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4CFD7" w14:textId="3CED65FD" w:rsidR="00745446" w:rsidRDefault="44B0FC64" w:rsidP="11C27EED">
      <w:pPr>
        <w:pStyle w:val="Title"/>
        <w:jc w:val="center"/>
        <w:rPr>
          <w:rFonts w:ascii="Arial Nova" w:eastAsia="Arial Nova" w:hAnsi="Arial Nova" w:cs="Arial Nova"/>
        </w:rPr>
      </w:pPr>
      <w:r w:rsidRPr="11C27EED">
        <w:rPr>
          <w:rFonts w:ascii="Arial Nova" w:eastAsia="Arial Nova" w:hAnsi="Arial Nova" w:cs="Arial Nova"/>
        </w:rPr>
        <w:t>A Critical Review of Literature on the Fire and Rescue Service in England and Wales</w:t>
      </w:r>
    </w:p>
    <w:p w14:paraId="10D85E2C" w14:textId="52079A35" w:rsidR="00745446" w:rsidRDefault="00745446" w:rsidP="11C27EED">
      <w:pPr>
        <w:jc w:val="center"/>
      </w:pPr>
    </w:p>
    <w:p w14:paraId="7BA334E1" w14:textId="29B966B9" w:rsidR="6852DD93" w:rsidRDefault="6852DD93" w:rsidP="79497BF3">
      <w:r w:rsidRPr="79497BF3">
        <w:t>Tom Greenaway</w:t>
      </w:r>
    </w:p>
    <w:p w14:paraId="39B90FFA" w14:textId="650A7A4E" w:rsidR="00745446" w:rsidRDefault="7318199A" w:rsidP="46C4C3A9">
      <w:pPr>
        <w:rPr>
          <w:rFonts w:ascii="Arial Nova" w:eastAsia="Arial Nova" w:hAnsi="Arial Nova" w:cs="Arial Nova"/>
        </w:rPr>
      </w:pPr>
      <w:r w:rsidRPr="79497BF3">
        <w:rPr>
          <w:rFonts w:ascii="Arial Nova" w:eastAsia="Arial Nova" w:hAnsi="Arial Nova" w:cs="Arial Nova"/>
        </w:rPr>
        <w:t xml:space="preserve">Student ID </w:t>
      </w:r>
      <w:r w:rsidR="3022D9CA" w:rsidRPr="79497BF3">
        <w:rPr>
          <w:rFonts w:ascii="Arial Nova" w:eastAsia="Arial Nova" w:hAnsi="Arial Nova" w:cs="Arial Nova"/>
        </w:rPr>
        <w:t>250</w:t>
      </w:r>
      <w:r w:rsidR="522DA643" w:rsidRPr="79497BF3">
        <w:rPr>
          <w:rFonts w:ascii="Arial Nova" w:eastAsia="Arial Nova" w:hAnsi="Arial Nova" w:cs="Arial Nova"/>
        </w:rPr>
        <w:t>8191</w:t>
      </w:r>
    </w:p>
    <w:p w14:paraId="24F7F95C" w14:textId="66C7FFDB" w:rsidR="00745446" w:rsidRDefault="7318199A" w:rsidP="46C4C3A9">
      <w:pPr>
        <w:rPr>
          <w:rFonts w:ascii="Arial Nova" w:eastAsia="Arial Nova" w:hAnsi="Arial Nova" w:cs="Arial Nova"/>
        </w:rPr>
      </w:pPr>
      <w:r w:rsidRPr="46C4C3A9">
        <w:rPr>
          <w:rFonts w:ascii="Arial Nova" w:eastAsia="Arial Nova" w:hAnsi="Arial Nova" w:cs="Arial Nova"/>
        </w:rPr>
        <w:t>BMFR400</w:t>
      </w:r>
    </w:p>
    <w:p w14:paraId="38EA9FCB" w14:textId="45A53148" w:rsidR="00745446" w:rsidRDefault="7318199A" w:rsidP="46C4C3A9">
      <w:pPr>
        <w:rPr>
          <w:rFonts w:ascii="Arial Nova" w:eastAsia="Arial Nova" w:hAnsi="Arial Nova" w:cs="Arial Nova"/>
        </w:rPr>
      </w:pPr>
      <w:r w:rsidRPr="46C4C3A9">
        <w:rPr>
          <w:rFonts w:ascii="Arial Nova" w:eastAsia="Arial Nova" w:hAnsi="Arial Nova" w:cs="Arial Nova"/>
        </w:rPr>
        <w:t>Part One – 1,500, 28</w:t>
      </w:r>
      <w:r w:rsidRPr="46C4C3A9">
        <w:rPr>
          <w:rFonts w:ascii="Arial Nova" w:eastAsia="Arial Nova" w:hAnsi="Arial Nova" w:cs="Arial Nova"/>
          <w:vertAlign w:val="superscript"/>
        </w:rPr>
        <w:t>th</w:t>
      </w:r>
      <w:r w:rsidRPr="46C4C3A9">
        <w:rPr>
          <w:rFonts w:ascii="Arial Nova" w:eastAsia="Arial Nova" w:hAnsi="Arial Nova" w:cs="Arial Nova"/>
        </w:rPr>
        <w:t xml:space="preserve"> Nov 2025.</w:t>
      </w:r>
    </w:p>
    <w:p w14:paraId="49290AA1" w14:textId="0A2154BC" w:rsidR="00745446" w:rsidRDefault="00745446" w:rsidP="46C4C3A9">
      <w:pPr>
        <w:rPr>
          <w:rFonts w:ascii="Arial Nova" w:eastAsia="Arial Nova" w:hAnsi="Arial Nova" w:cs="Arial Nova"/>
        </w:rPr>
      </w:pPr>
    </w:p>
    <w:p w14:paraId="4E9AB2A8" w14:textId="761D11E6" w:rsidR="00745446" w:rsidRDefault="005175F0">
      <w:r>
        <w:br w:type="page"/>
      </w:r>
    </w:p>
    <w:sdt>
      <w:sdtPr>
        <w:id w:val="721256503"/>
        <w:docPartObj>
          <w:docPartGallery w:val="Table of Contents"/>
          <w:docPartUnique/>
        </w:docPartObj>
      </w:sdtPr>
      <w:sdtEndPr/>
      <w:sdtContent>
        <w:commentRangeStart w:id="0" w:displacedByCustomXml="prev"/>
        <w:p w14:paraId="053FEFF8" w14:textId="6A24EC3E" w:rsidR="00745446" w:rsidRDefault="005175F0" w:rsidP="46C4C3A9">
          <w:pPr>
            <w:pStyle w:val="TOC2"/>
            <w:tabs>
              <w:tab w:val="right" w:leader="dot" w:pos="9015"/>
            </w:tabs>
            <w:rPr>
              <w:rStyle w:val="Hyperlink"/>
            </w:rPr>
          </w:pPr>
          <w:r>
            <w:fldChar w:fldCharType="begin"/>
          </w:r>
          <w:r>
            <w:instrText>TOC \o "1-9" \z \u \h</w:instrText>
          </w:r>
          <w:r>
            <w:fldChar w:fldCharType="separate"/>
          </w:r>
          <w:hyperlink w:anchor="_Toc1519317858">
            <w:r w:rsidR="46C4C3A9" w:rsidRPr="46C4C3A9">
              <w:rPr>
                <w:rStyle w:val="Hyperlink"/>
              </w:rPr>
              <w:t>1. Introduction</w:t>
            </w:r>
            <w:r>
              <w:tab/>
            </w:r>
            <w:r>
              <w:fldChar w:fldCharType="begin"/>
            </w:r>
            <w:r>
              <w:instrText>PAGEREF _Toc1519317858 \h</w:instrText>
            </w:r>
            <w:r>
              <w:fldChar w:fldCharType="separate"/>
            </w:r>
            <w:r w:rsidR="46C4C3A9" w:rsidRPr="46C4C3A9">
              <w:rPr>
                <w:rStyle w:val="Hyperlink"/>
              </w:rPr>
              <w:t>2</w:t>
            </w:r>
            <w:r>
              <w:fldChar w:fldCharType="end"/>
            </w:r>
          </w:hyperlink>
        </w:p>
        <w:p w14:paraId="3C3FAEB7" w14:textId="3F48DDF5" w:rsidR="00745446" w:rsidRDefault="46C4C3A9" w:rsidP="46C4C3A9">
          <w:pPr>
            <w:pStyle w:val="TOC2"/>
            <w:tabs>
              <w:tab w:val="right" w:leader="dot" w:pos="9015"/>
            </w:tabs>
            <w:rPr>
              <w:rStyle w:val="Hyperlink"/>
            </w:rPr>
          </w:pPr>
          <w:hyperlink w:anchor="_Toc1027197477">
            <w:r w:rsidRPr="46C4C3A9">
              <w:rPr>
                <w:rStyle w:val="Hyperlink"/>
              </w:rPr>
              <w:t>2. Source 1 Review (400–450 words)</w:t>
            </w:r>
            <w:r w:rsidR="005175F0">
              <w:tab/>
            </w:r>
            <w:r w:rsidR="005175F0">
              <w:fldChar w:fldCharType="begin"/>
            </w:r>
            <w:r w:rsidR="005175F0">
              <w:instrText>PAGEREF _Toc1027197477 \h</w:instrText>
            </w:r>
            <w:r w:rsidR="005175F0">
              <w:fldChar w:fldCharType="separate"/>
            </w:r>
            <w:r w:rsidRPr="46C4C3A9">
              <w:rPr>
                <w:rStyle w:val="Hyperlink"/>
              </w:rPr>
              <w:t>2</w:t>
            </w:r>
            <w:r w:rsidR="005175F0">
              <w:fldChar w:fldCharType="end"/>
            </w:r>
          </w:hyperlink>
        </w:p>
        <w:p w14:paraId="5159D30F" w14:textId="6D2A9A91" w:rsidR="00745446" w:rsidRDefault="46C4C3A9" w:rsidP="46C4C3A9">
          <w:pPr>
            <w:pStyle w:val="TOC3"/>
            <w:tabs>
              <w:tab w:val="right" w:leader="dot" w:pos="9015"/>
            </w:tabs>
            <w:rPr>
              <w:rStyle w:val="Hyperlink"/>
            </w:rPr>
          </w:pPr>
          <w:hyperlink w:anchor="_Toc1178414190">
            <w:r w:rsidRPr="46C4C3A9">
              <w:rPr>
                <w:rStyle w:val="Hyperlink"/>
              </w:rPr>
              <w:t>2.1 Full Harvard Reference</w:t>
            </w:r>
            <w:r w:rsidR="005175F0">
              <w:tab/>
            </w:r>
            <w:r w:rsidR="005175F0">
              <w:fldChar w:fldCharType="begin"/>
            </w:r>
            <w:r w:rsidR="005175F0">
              <w:instrText>PAGEREF _Toc1178414190 \h</w:instrText>
            </w:r>
            <w:r w:rsidR="005175F0">
              <w:fldChar w:fldCharType="separate"/>
            </w:r>
            <w:r w:rsidRPr="46C4C3A9">
              <w:rPr>
                <w:rStyle w:val="Hyperlink"/>
              </w:rPr>
              <w:t>2</w:t>
            </w:r>
            <w:r w:rsidR="005175F0">
              <w:fldChar w:fldCharType="end"/>
            </w:r>
          </w:hyperlink>
        </w:p>
        <w:p w14:paraId="35A7662F" w14:textId="6FAB8FE8" w:rsidR="00745446" w:rsidRDefault="46C4C3A9" w:rsidP="46C4C3A9">
          <w:pPr>
            <w:pStyle w:val="TOC3"/>
            <w:tabs>
              <w:tab w:val="right" w:leader="dot" w:pos="9015"/>
            </w:tabs>
            <w:rPr>
              <w:rStyle w:val="Hyperlink"/>
            </w:rPr>
          </w:pPr>
          <w:hyperlink w:anchor="_Toc1361460689">
            <w:r w:rsidRPr="46C4C3A9">
              <w:rPr>
                <w:rStyle w:val="Hyperlink"/>
              </w:rPr>
              <w:t>2.2 Summary of the Source</w:t>
            </w:r>
            <w:r w:rsidR="005175F0">
              <w:tab/>
            </w:r>
            <w:r w:rsidR="005175F0">
              <w:fldChar w:fldCharType="begin"/>
            </w:r>
            <w:r w:rsidR="005175F0">
              <w:instrText>PAGEREF _Toc1361460689 \h</w:instrText>
            </w:r>
            <w:r w:rsidR="005175F0">
              <w:fldChar w:fldCharType="separate"/>
            </w:r>
            <w:r w:rsidRPr="46C4C3A9">
              <w:rPr>
                <w:rStyle w:val="Hyperlink"/>
              </w:rPr>
              <w:t>2</w:t>
            </w:r>
            <w:r w:rsidR="005175F0">
              <w:fldChar w:fldCharType="end"/>
            </w:r>
          </w:hyperlink>
        </w:p>
        <w:p w14:paraId="44A74B4E" w14:textId="61061811" w:rsidR="00745446" w:rsidRDefault="46C4C3A9" w:rsidP="46C4C3A9">
          <w:pPr>
            <w:pStyle w:val="TOC3"/>
            <w:tabs>
              <w:tab w:val="right" w:leader="dot" w:pos="9015"/>
            </w:tabs>
            <w:rPr>
              <w:rStyle w:val="Hyperlink"/>
            </w:rPr>
          </w:pPr>
          <w:hyperlink w:anchor="_Toc1310798582">
            <w:r w:rsidRPr="46C4C3A9">
              <w:rPr>
                <w:rStyle w:val="Hyperlink"/>
              </w:rPr>
              <w:t>2.3 Critical Evaluation of Credibility</w:t>
            </w:r>
            <w:r w:rsidR="005175F0">
              <w:tab/>
            </w:r>
            <w:r w:rsidR="005175F0">
              <w:fldChar w:fldCharType="begin"/>
            </w:r>
            <w:r w:rsidR="005175F0">
              <w:instrText>PAGEREF _Toc1310798582 \h</w:instrText>
            </w:r>
            <w:r w:rsidR="005175F0">
              <w:fldChar w:fldCharType="separate"/>
            </w:r>
            <w:r w:rsidRPr="46C4C3A9">
              <w:rPr>
                <w:rStyle w:val="Hyperlink"/>
              </w:rPr>
              <w:t>2</w:t>
            </w:r>
            <w:r w:rsidR="005175F0">
              <w:fldChar w:fldCharType="end"/>
            </w:r>
          </w:hyperlink>
        </w:p>
        <w:p w14:paraId="26830478" w14:textId="268959E8" w:rsidR="00745446" w:rsidRDefault="46C4C3A9" w:rsidP="46C4C3A9">
          <w:pPr>
            <w:pStyle w:val="TOC2"/>
            <w:tabs>
              <w:tab w:val="right" w:leader="dot" w:pos="9015"/>
            </w:tabs>
            <w:rPr>
              <w:rStyle w:val="Hyperlink"/>
            </w:rPr>
          </w:pPr>
          <w:hyperlink w:anchor="_Toc2104062435">
            <w:r w:rsidRPr="46C4C3A9">
              <w:rPr>
                <w:rStyle w:val="Hyperlink"/>
              </w:rPr>
              <w:t>3. Source 2 Review (400–450 words)</w:t>
            </w:r>
            <w:r w:rsidR="005175F0">
              <w:tab/>
            </w:r>
            <w:r w:rsidR="005175F0">
              <w:fldChar w:fldCharType="begin"/>
            </w:r>
            <w:r w:rsidR="005175F0">
              <w:instrText>PAGEREF _Toc2104062435 \h</w:instrText>
            </w:r>
            <w:r w:rsidR="005175F0">
              <w:fldChar w:fldCharType="separate"/>
            </w:r>
            <w:r w:rsidRPr="46C4C3A9">
              <w:rPr>
                <w:rStyle w:val="Hyperlink"/>
              </w:rPr>
              <w:t>3</w:t>
            </w:r>
            <w:r w:rsidR="005175F0">
              <w:fldChar w:fldCharType="end"/>
            </w:r>
          </w:hyperlink>
        </w:p>
        <w:p w14:paraId="539FF80E" w14:textId="72B411D4" w:rsidR="00745446" w:rsidRDefault="46C4C3A9" w:rsidP="46C4C3A9">
          <w:pPr>
            <w:pStyle w:val="TOC3"/>
            <w:tabs>
              <w:tab w:val="right" w:leader="dot" w:pos="9015"/>
            </w:tabs>
            <w:rPr>
              <w:rStyle w:val="Hyperlink"/>
            </w:rPr>
          </w:pPr>
          <w:hyperlink w:anchor="_Toc1990803422">
            <w:r w:rsidRPr="46C4C3A9">
              <w:rPr>
                <w:rStyle w:val="Hyperlink"/>
              </w:rPr>
              <w:t>3.1 Full Harvard Reference</w:t>
            </w:r>
            <w:r w:rsidR="005175F0">
              <w:tab/>
            </w:r>
            <w:r w:rsidR="005175F0">
              <w:fldChar w:fldCharType="begin"/>
            </w:r>
            <w:r w:rsidR="005175F0">
              <w:instrText>PAGEREF _Toc1990803422 \h</w:instrText>
            </w:r>
            <w:r w:rsidR="005175F0">
              <w:fldChar w:fldCharType="separate"/>
            </w:r>
            <w:r w:rsidRPr="46C4C3A9">
              <w:rPr>
                <w:rStyle w:val="Hyperlink"/>
              </w:rPr>
              <w:t>3</w:t>
            </w:r>
            <w:r w:rsidR="005175F0">
              <w:fldChar w:fldCharType="end"/>
            </w:r>
          </w:hyperlink>
        </w:p>
        <w:p w14:paraId="4CC1BC40" w14:textId="676F2BD3" w:rsidR="00745446" w:rsidRDefault="46C4C3A9" w:rsidP="46C4C3A9">
          <w:pPr>
            <w:pStyle w:val="TOC3"/>
            <w:tabs>
              <w:tab w:val="right" w:leader="dot" w:pos="9015"/>
            </w:tabs>
            <w:rPr>
              <w:rStyle w:val="Hyperlink"/>
            </w:rPr>
          </w:pPr>
          <w:hyperlink w:anchor="_Toc1353634665">
            <w:r w:rsidRPr="46C4C3A9">
              <w:rPr>
                <w:rStyle w:val="Hyperlink"/>
              </w:rPr>
              <w:t>3.2 Summary of the Source</w:t>
            </w:r>
            <w:r w:rsidR="005175F0">
              <w:tab/>
            </w:r>
            <w:r w:rsidR="005175F0">
              <w:fldChar w:fldCharType="begin"/>
            </w:r>
            <w:r w:rsidR="005175F0">
              <w:instrText>PAGEREF _Toc1353634665 \h</w:instrText>
            </w:r>
            <w:r w:rsidR="005175F0">
              <w:fldChar w:fldCharType="separate"/>
            </w:r>
            <w:r w:rsidRPr="46C4C3A9">
              <w:rPr>
                <w:rStyle w:val="Hyperlink"/>
              </w:rPr>
              <w:t>3</w:t>
            </w:r>
            <w:r w:rsidR="005175F0">
              <w:fldChar w:fldCharType="end"/>
            </w:r>
          </w:hyperlink>
        </w:p>
        <w:p w14:paraId="430A91DD" w14:textId="1F86C764" w:rsidR="00745446" w:rsidRDefault="46C4C3A9" w:rsidP="46C4C3A9">
          <w:pPr>
            <w:pStyle w:val="TOC3"/>
            <w:tabs>
              <w:tab w:val="right" w:leader="dot" w:pos="9015"/>
            </w:tabs>
            <w:rPr>
              <w:rStyle w:val="Hyperlink"/>
            </w:rPr>
          </w:pPr>
          <w:hyperlink w:anchor="_Toc1760759081">
            <w:r w:rsidRPr="46C4C3A9">
              <w:rPr>
                <w:rStyle w:val="Hyperlink"/>
              </w:rPr>
              <w:t>3.3 Critical Evaluation of Credibility</w:t>
            </w:r>
            <w:r w:rsidR="005175F0">
              <w:tab/>
            </w:r>
            <w:r w:rsidR="005175F0">
              <w:fldChar w:fldCharType="begin"/>
            </w:r>
            <w:r w:rsidR="005175F0">
              <w:instrText>PAGEREF _Toc1760759081 \h</w:instrText>
            </w:r>
            <w:r w:rsidR="005175F0">
              <w:fldChar w:fldCharType="separate"/>
            </w:r>
            <w:r w:rsidRPr="46C4C3A9">
              <w:rPr>
                <w:rStyle w:val="Hyperlink"/>
              </w:rPr>
              <w:t>3</w:t>
            </w:r>
            <w:r w:rsidR="005175F0">
              <w:fldChar w:fldCharType="end"/>
            </w:r>
          </w:hyperlink>
        </w:p>
        <w:p w14:paraId="17D9DBBE" w14:textId="16244C7B" w:rsidR="00745446" w:rsidRDefault="46C4C3A9" w:rsidP="46C4C3A9">
          <w:pPr>
            <w:pStyle w:val="TOC2"/>
            <w:tabs>
              <w:tab w:val="right" w:leader="dot" w:pos="9015"/>
            </w:tabs>
            <w:rPr>
              <w:rStyle w:val="Hyperlink"/>
            </w:rPr>
          </w:pPr>
          <w:hyperlink w:anchor="_Toc1550298191">
            <w:r w:rsidRPr="46C4C3A9">
              <w:rPr>
                <w:rStyle w:val="Hyperlink"/>
              </w:rPr>
              <w:t>4. Source 3 Review (400–450 words)</w:t>
            </w:r>
            <w:r w:rsidR="005175F0">
              <w:tab/>
            </w:r>
            <w:r w:rsidR="005175F0">
              <w:fldChar w:fldCharType="begin"/>
            </w:r>
            <w:r w:rsidR="005175F0">
              <w:instrText>PAGEREF _Toc1550298191 \h</w:instrText>
            </w:r>
            <w:r w:rsidR="005175F0">
              <w:fldChar w:fldCharType="separate"/>
            </w:r>
            <w:r w:rsidRPr="46C4C3A9">
              <w:rPr>
                <w:rStyle w:val="Hyperlink"/>
              </w:rPr>
              <w:t>3</w:t>
            </w:r>
            <w:r w:rsidR="005175F0">
              <w:fldChar w:fldCharType="end"/>
            </w:r>
          </w:hyperlink>
        </w:p>
        <w:p w14:paraId="4F5CEE1D" w14:textId="31ABBD48" w:rsidR="00745446" w:rsidRDefault="46C4C3A9" w:rsidP="46C4C3A9">
          <w:pPr>
            <w:pStyle w:val="TOC3"/>
            <w:tabs>
              <w:tab w:val="right" w:leader="dot" w:pos="9015"/>
            </w:tabs>
            <w:rPr>
              <w:rStyle w:val="Hyperlink"/>
            </w:rPr>
          </w:pPr>
          <w:hyperlink w:anchor="_Toc765386044">
            <w:r w:rsidRPr="46C4C3A9">
              <w:rPr>
                <w:rStyle w:val="Hyperlink"/>
              </w:rPr>
              <w:t>4.1 Full Harvard Reference</w:t>
            </w:r>
            <w:r w:rsidR="005175F0">
              <w:tab/>
            </w:r>
            <w:r w:rsidR="005175F0">
              <w:fldChar w:fldCharType="begin"/>
            </w:r>
            <w:r w:rsidR="005175F0">
              <w:instrText>PAGEREF _Toc765386044 \h</w:instrText>
            </w:r>
            <w:r w:rsidR="005175F0">
              <w:fldChar w:fldCharType="separate"/>
            </w:r>
            <w:r w:rsidRPr="46C4C3A9">
              <w:rPr>
                <w:rStyle w:val="Hyperlink"/>
              </w:rPr>
              <w:t>3</w:t>
            </w:r>
            <w:r w:rsidR="005175F0">
              <w:fldChar w:fldCharType="end"/>
            </w:r>
          </w:hyperlink>
        </w:p>
        <w:p w14:paraId="31656F1F" w14:textId="0BE41487" w:rsidR="00745446" w:rsidRDefault="46C4C3A9" w:rsidP="46C4C3A9">
          <w:pPr>
            <w:pStyle w:val="TOC3"/>
            <w:tabs>
              <w:tab w:val="right" w:leader="dot" w:pos="9015"/>
            </w:tabs>
            <w:rPr>
              <w:rStyle w:val="Hyperlink"/>
            </w:rPr>
          </w:pPr>
          <w:hyperlink w:anchor="_Toc1383635113">
            <w:r w:rsidRPr="46C4C3A9">
              <w:rPr>
                <w:rStyle w:val="Hyperlink"/>
              </w:rPr>
              <w:t>4.2 Summary of the Source</w:t>
            </w:r>
            <w:r w:rsidR="005175F0">
              <w:tab/>
            </w:r>
            <w:r w:rsidR="005175F0">
              <w:fldChar w:fldCharType="begin"/>
            </w:r>
            <w:r w:rsidR="005175F0">
              <w:instrText>PAGEREF _Toc1383635113 \h</w:instrText>
            </w:r>
            <w:r w:rsidR="005175F0">
              <w:fldChar w:fldCharType="separate"/>
            </w:r>
            <w:r w:rsidRPr="46C4C3A9">
              <w:rPr>
                <w:rStyle w:val="Hyperlink"/>
              </w:rPr>
              <w:t>3</w:t>
            </w:r>
            <w:r w:rsidR="005175F0">
              <w:fldChar w:fldCharType="end"/>
            </w:r>
          </w:hyperlink>
        </w:p>
        <w:p w14:paraId="3F660AEB" w14:textId="6E1C9C20" w:rsidR="00745446" w:rsidRDefault="46C4C3A9" w:rsidP="46C4C3A9">
          <w:pPr>
            <w:pStyle w:val="TOC3"/>
            <w:tabs>
              <w:tab w:val="right" w:leader="dot" w:pos="9015"/>
            </w:tabs>
            <w:rPr>
              <w:rStyle w:val="Hyperlink"/>
            </w:rPr>
          </w:pPr>
          <w:hyperlink w:anchor="_Toc1807875847">
            <w:r w:rsidRPr="46C4C3A9">
              <w:rPr>
                <w:rStyle w:val="Hyperlink"/>
              </w:rPr>
              <w:t>4.3 Critical Evaluation of Credibility</w:t>
            </w:r>
            <w:r w:rsidR="005175F0">
              <w:tab/>
            </w:r>
            <w:r w:rsidR="005175F0">
              <w:fldChar w:fldCharType="begin"/>
            </w:r>
            <w:r w:rsidR="005175F0">
              <w:instrText>PAGEREF _Toc1807875847 \h</w:instrText>
            </w:r>
            <w:r w:rsidR="005175F0">
              <w:fldChar w:fldCharType="separate"/>
            </w:r>
            <w:r w:rsidRPr="46C4C3A9">
              <w:rPr>
                <w:rStyle w:val="Hyperlink"/>
              </w:rPr>
              <w:t>3</w:t>
            </w:r>
            <w:r w:rsidR="005175F0">
              <w:fldChar w:fldCharType="end"/>
            </w:r>
          </w:hyperlink>
        </w:p>
        <w:p w14:paraId="16AE26D5" w14:textId="23249E44" w:rsidR="00745446" w:rsidRDefault="46C4C3A9" w:rsidP="46C4C3A9">
          <w:pPr>
            <w:pStyle w:val="TOC2"/>
            <w:tabs>
              <w:tab w:val="right" w:leader="dot" w:pos="9015"/>
            </w:tabs>
            <w:rPr>
              <w:rStyle w:val="Hyperlink"/>
            </w:rPr>
          </w:pPr>
          <w:hyperlink w:anchor="_Toc1837051191">
            <w:r w:rsidRPr="46C4C3A9">
              <w:rPr>
                <w:rStyle w:val="Hyperlink"/>
              </w:rPr>
              <w:t>5. Conclusion (150–200 words)</w:t>
            </w:r>
            <w:r w:rsidR="005175F0">
              <w:tab/>
            </w:r>
            <w:r w:rsidR="005175F0">
              <w:fldChar w:fldCharType="begin"/>
            </w:r>
            <w:r w:rsidR="005175F0">
              <w:instrText>PAGEREF _Toc1837051191 \h</w:instrText>
            </w:r>
            <w:r w:rsidR="005175F0">
              <w:fldChar w:fldCharType="separate"/>
            </w:r>
            <w:r w:rsidRPr="46C4C3A9">
              <w:rPr>
                <w:rStyle w:val="Hyperlink"/>
              </w:rPr>
              <w:t>3</w:t>
            </w:r>
            <w:r w:rsidR="005175F0">
              <w:fldChar w:fldCharType="end"/>
            </w:r>
          </w:hyperlink>
        </w:p>
        <w:p w14:paraId="48DD2426" w14:textId="42F1828F" w:rsidR="00745446" w:rsidRDefault="46C4C3A9" w:rsidP="46C4C3A9">
          <w:pPr>
            <w:pStyle w:val="TOC2"/>
            <w:tabs>
              <w:tab w:val="right" w:leader="dot" w:pos="9015"/>
            </w:tabs>
            <w:rPr>
              <w:rStyle w:val="Hyperlink"/>
            </w:rPr>
          </w:pPr>
          <w:hyperlink w:anchor="_Toc1312258877">
            <w:r w:rsidRPr="46C4C3A9">
              <w:rPr>
                <w:rStyle w:val="Hyperlink"/>
              </w:rPr>
              <w:t>6. Reference List</w:t>
            </w:r>
            <w:r w:rsidR="005175F0">
              <w:tab/>
            </w:r>
            <w:r w:rsidR="005175F0">
              <w:fldChar w:fldCharType="begin"/>
            </w:r>
            <w:r w:rsidR="005175F0">
              <w:instrText>PAGEREF _Toc1312258877 \h</w:instrText>
            </w:r>
            <w:r w:rsidR="005175F0">
              <w:fldChar w:fldCharType="separate"/>
            </w:r>
            <w:r w:rsidRPr="46C4C3A9">
              <w:rPr>
                <w:rStyle w:val="Hyperlink"/>
              </w:rPr>
              <w:t>4</w:t>
            </w:r>
            <w:r w:rsidR="005175F0">
              <w:fldChar w:fldCharType="end"/>
            </w:r>
          </w:hyperlink>
          <w:r w:rsidR="005175F0">
            <w:fldChar w:fldCharType="end"/>
          </w:r>
          <w:commentRangeEnd w:id="0"/>
          <w:r w:rsidR="00FB6D29">
            <w:rPr>
              <w:rStyle w:val="CommentReference"/>
            </w:rPr>
            <w:commentReference w:id="0"/>
          </w:r>
        </w:p>
      </w:sdtContent>
    </w:sdt>
    <w:p w14:paraId="165E44A7" w14:textId="0B1BDAB8" w:rsidR="00745446" w:rsidRDefault="00745446" w:rsidP="46C4C3A9">
      <w:pPr>
        <w:rPr>
          <w:rFonts w:ascii="Arial Nova" w:eastAsia="Arial Nova" w:hAnsi="Arial Nova" w:cs="Arial Nova"/>
        </w:rPr>
      </w:pPr>
    </w:p>
    <w:p w14:paraId="0E737D20" w14:textId="1D838119" w:rsidR="00745446" w:rsidRDefault="005175F0">
      <w:r>
        <w:br w:type="page"/>
      </w:r>
    </w:p>
    <w:p w14:paraId="7B414AF7" w14:textId="00D521CB" w:rsidR="00745446" w:rsidRDefault="44B0FC64" w:rsidP="46C4C3A9">
      <w:pPr>
        <w:pStyle w:val="Heading2"/>
        <w:spacing w:before="299" w:after="299"/>
        <w:rPr>
          <w:rFonts w:ascii="Arial Nova" w:eastAsia="Arial Nova" w:hAnsi="Arial Nova" w:cs="Arial Nova"/>
          <w:b/>
          <w:bCs/>
          <w:sz w:val="36"/>
          <w:szCs w:val="36"/>
        </w:rPr>
      </w:pPr>
      <w:bookmarkStart w:id="1" w:name="_Toc1519317858"/>
      <w:r w:rsidRPr="46C4C3A9">
        <w:rPr>
          <w:rFonts w:ascii="Arial Nova" w:eastAsia="Arial Nova" w:hAnsi="Arial Nova" w:cs="Arial Nova"/>
          <w:b/>
          <w:bCs/>
          <w:sz w:val="36"/>
          <w:szCs w:val="36"/>
        </w:rPr>
        <w:lastRenderedPageBreak/>
        <w:t>1. Introduction</w:t>
      </w:r>
      <w:bookmarkEnd w:id="1"/>
      <w:r w:rsidRPr="46C4C3A9">
        <w:rPr>
          <w:rFonts w:ascii="Arial Nova" w:eastAsia="Arial Nova" w:hAnsi="Arial Nova" w:cs="Arial Nova"/>
          <w:b/>
          <w:bCs/>
          <w:sz w:val="36"/>
          <w:szCs w:val="36"/>
        </w:rPr>
        <w:t xml:space="preserve"> </w:t>
      </w:r>
    </w:p>
    <w:p w14:paraId="51723F17" w14:textId="68B88BB6" w:rsidR="00745446" w:rsidRDefault="44B0FC64" w:rsidP="46C4C3A9">
      <w:pPr>
        <w:pStyle w:val="ListParagraph"/>
        <w:numPr>
          <w:ilvl w:val="0"/>
          <w:numId w:val="5"/>
        </w:numPr>
        <w:spacing w:before="240" w:after="240"/>
        <w:rPr>
          <w:rFonts w:ascii="Arial Nova" w:eastAsia="Arial Nova" w:hAnsi="Arial Nova" w:cs="Arial Nova"/>
        </w:rPr>
      </w:pPr>
      <w:r w:rsidRPr="46C4C3A9">
        <w:rPr>
          <w:rFonts w:ascii="Arial Nova" w:eastAsia="Arial Nova" w:hAnsi="Arial Nova" w:cs="Arial Nova"/>
        </w:rPr>
        <w:t>Briefly introduce the fire and rescue service in England and Wales.</w:t>
      </w:r>
    </w:p>
    <w:p w14:paraId="3386CE07" w14:textId="745F6BA3" w:rsidR="00745446" w:rsidRDefault="44B0FC64" w:rsidP="46C4C3A9">
      <w:pPr>
        <w:pStyle w:val="ListParagraph"/>
        <w:numPr>
          <w:ilvl w:val="0"/>
          <w:numId w:val="5"/>
        </w:numPr>
        <w:spacing w:before="240" w:after="240"/>
        <w:rPr>
          <w:rFonts w:ascii="Arial Nova" w:eastAsia="Arial Nova" w:hAnsi="Arial Nova" w:cs="Arial Nova"/>
        </w:rPr>
      </w:pPr>
      <w:r w:rsidRPr="46C4C3A9">
        <w:rPr>
          <w:rFonts w:ascii="Arial Nova" w:eastAsia="Arial Nova" w:hAnsi="Arial Nova" w:cs="Arial Nova"/>
        </w:rPr>
        <w:t>State the aim of the assignment:</w:t>
      </w:r>
    </w:p>
    <w:p w14:paraId="7BBD4FAA" w14:textId="49553F86" w:rsidR="00745446" w:rsidRDefault="44B0FC64" w:rsidP="46C4C3A9">
      <w:pPr>
        <w:pStyle w:val="ListParagraph"/>
        <w:numPr>
          <w:ilvl w:val="1"/>
          <w:numId w:val="5"/>
        </w:numPr>
        <w:spacing w:before="240" w:after="240"/>
        <w:rPr>
          <w:rFonts w:ascii="Arial Nova" w:eastAsia="Arial Nova" w:hAnsi="Arial Nova" w:cs="Arial Nova"/>
        </w:rPr>
      </w:pPr>
      <w:r w:rsidRPr="46C4C3A9">
        <w:rPr>
          <w:rFonts w:ascii="Arial Nova" w:eastAsia="Arial Nova" w:hAnsi="Arial Nova" w:cs="Arial Nova"/>
        </w:rPr>
        <w:t xml:space="preserve">To select, summarise, and critically evaluate three credible </w:t>
      </w:r>
      <w:commentRangeStart w:id="2"/>
      <w:r w:rsidRPr="46C4C3A9">
        <w:rPr>
          <w:rFonts w:ascii="Arial Nova" w:eastAsia="Arial Nova" w:hAnsi="Arial Nova" w:cs="Arial Nova"/>
        </w:rPr>
        <w:t>sources</w:t>
      </w:r>
      <w:commentRangeEnd w:id="2"/>
      <w:r w:rsidR="00FB6D29">
        <w:rPr>
          <w:rStyle w:val="CommentReference"/>
        </w:rPr>
        <w:commentReference w:id="2"/>
      </w:r>
      <w:r w:rsidRPr="46C4C3A9">
        <w:rPr>
          <w:rFonts w:ascii="Arial Nova" w:eastAsia="Arial Nova" w:hAnsi="Arial Nova" w:cs="Arial Nova"/>
        </w:rPr>
        <w:t>.</w:t>
      </w:r>
    </w:p>
    <w:p w14:paraId="1018E09E" w14:textId="610E2A6E" w:rsidR="00745446" w:rsidRDefault="44B0FC64" w:rsidP="46C4C3A9">
      <w:pPr>
        <w:pStyle w:val="ListParagraph"/>
        <w:numPr>
          <w:ilvl w:val="0"/>
          <w:numId w:val="5"/>
        </w:numPr>
        <w:spacing w:before="240" w:after="240"/>
        <w:rPr>
          <w:rFonts w:ascii="Arial Nova" w:eastAsia="Arial Nova" w:hAnsi="Arial Nova" w:cs="Arial Nova"/>
        </w:rPr>
      </w:pPr>
      <w:r w:rsidRPr="46C4C3A9">
        <w:rPr>
          <w:rFonts w:ascii="Arial Nova" w:eastAsia="Arial Nova" w:hAnsi="Arial Nova" w:cs="Arial Nova"/>
        </w:rPr>
        <w:t>Explain why evaluating credibility is important in academic study.</w:t>
      </w:r>
    </w:p>
    <w:p w14:paraId="65C8B784" w14:textId="327290BA" w:rsidR="00745446" w:rsidRDefault="44B0FC64" w:rsidP="46C4C3A9">
      <w:pPr>
        <w:pStyle w:val="ListParagraph"/>
        <w:numPr>
          <w:ilvl w:val="0"/>
          <w:numId w:val="5"/>
        </w:numPr>
        <w:spacing w:before="240" w:after="240"/>
        <w:rPr>
          <w:rFonts w:ascii="Arial Nova" w:eastAsia="Arial Nova" w:hAnsi="Arial Nova" w:cs="Arial Nova"/>
        </w:rPr>
      </w:pPr>
      <w:r w:rsidRPr="46C4C3A9">
        <w:rPr>
          <w:rFonts w:ascii="Arial Nova" w:eastAsia="Arial Nova" w:hAnsi="Arial Nova" w:cs="Arial Nova"/>
        </w:rPr>
        <w:t>Outline the structure of the paper (e.g., “This paper reviews Source 1…, Source 2…, Source 3…”).</w:t>
      </w:r>
    </w:p>
    <w:p w14:paraId="376B3332" w14:textId="7A74730D" w:rsidR="00745446" w:rsidRDefault="00745446" w:rsidP="46C4C3A9">
      <w:pPr>
        <w:pStyle w:val="ListParagraph"/>
        <w:spacing w:before="240" w:after="240"/>
        <w:rPr>
          <w:rFonts w:ascii="Arial Nova" w:eastAsia="Arial Nova" w:hAnsi="Arial Nova" w:cs="Arial Nova"/>
        </w:rPr>
      </w:pPr>
    </w:p>
    <w:p w14:paraId="4BA9CC84" w14:textId="5C6FE74A" w:rsidR="00745446" w:rsidRDefault="005175F0">
      <w:r>
        <w:br w:type="page"/>
      </w:r>
    </w:p>
    <w:p w14:paraId="2C34FB21" w14:textId="26D1DF2A" w:rsidR="00745446" w:rsidRDefault="44B0FC64" w:rsidP="46C4C3A9">
      <w:pPr>
        <w:pStyle w:val="Heading2"/>
        <w:spacing w:before="299" w:after="299"/>
        <w:rPr>
          <w:rFonts w:ascii="Arial Nova" w:eastAsia="Arial Nova" w:hAnsi="Arial Nova" w:cs="Arial Nova"/>
          <w:b/>
          <w:bCs/>
          <w:sz w:val="36"/>
          <w:szCs w:val="36"/>
        </w:rPr>
      </w:pPr>
      <w:bookmarkStart w:id="3" w:name="_Toc1027197477"/>
      <w:r w:rsidRPr="46C4C3A9">
        <w:rPr>
          <w:rFonts w:ascii="Arial Nova" w:eastAsia="Arial Nova" w:hAnsi="Arial Nova" w:cs="Arial Nova"/>
          <w:b/>
          <w:bCs/>
          <w:sz w:val="36"/>
          <w:szCs w:val="36"/>
        </w:rPr>
        <w:lastRenderedPageBreak/>
        <w:t xml:space="preserve">2. Source 1 Review (400–450 </w:t>
      </w:r>
      <w:commentRangeStart w:id="4"/>
      <w:r w:rsidRPr="46C4C3A9">
        <w:rPr>
          <w:rFonts w:ascii="Arial Nova" w:eastAsia="Arial Nova" w:hAnsi="Arial Nova" w:cs="Arial Nova"/>
          <w:b/>
          <w:bCs/>
          <w:sz w:val="36"/>
          <w:szCs w:val="36"/>
        </w:rPr>
        <w:t>words</w:t>
      </w:r>
      <w:commentRangeEnd w:id="4"/>
      <w:r w:rsidR="00FB6D29">
        <w:rPr>
          <w:rStyle w:val="CommentReference"/>
          <w:rFonts w:asciiTheme="minorHAnsi" w:eastAsiaTheme="minorEastAsia" w:hAnsiTheme="minorHAnsi" w:cstheme="minorBidi"/>
          <w:color w:val="auto"/>
        </w:rPr>
        <w:commentReference w:id="4"/>
      </w:r>
      <w:r w:rsidRPr="46C4C3A9">
        <w:rPr>
          <w:rFonts w:ascii="Arial Nova" w:eastAsia="Arial Nova" w:hAnsi="Arial Nova" w:cs="Arial Nova"/>
          <w:b/>
          <w:bCs/>
          <w:sz w:val="36"/>
          <w:szCs w:val="36"/>
        </w:rPr>
        <w:t>)</w:t>
      </w:r>
      <w:bookmarkEnd w:id="3"/>
    </w:p>
    <w:p w14:paraId="312F6E8D" w14:textId="3CD01F41" w:rsidR="44B0FC64" w:rsidRDefault="44B0FC64" w:rsidP="11C27EED">
      <w:pPr>
        <w:pStyle w:val="Heading3"/>
        <w:spacing w:before="281" w:after="281"/>
        <w:rPr>
          <w:rFonts w:ascii="Arial Nova" w:eastAsia="Arial Nova" w:hAnsi="Arial Nova" w:cs="Arial Nova"/>
          <w:b/>
          <w:bCs/>
        </w:rPr>
      </w:pPr>
      <w:bookmarkStart w:id="5" w:name="_Toc1178414190"/>
      <w:r w:rsidRPr="11C27EED">
        <w:rPr>
          <w:rFonts w:ascii="Arial Nova" w:eastAsia="Arial Nova" w:hAnsi="Arial Nova" w:cs="Arial Nova"/>
          <w:b/>
          <w:bCs/>
        </w:rPr>
        <w:t xml:space="preserve">2.1 Full Harvard </w:t>
      </w:r>
      <w:commentRangeStart w:id="6"/>
      <w:r w:rsidRPr="11C27EED">
        <w:rPr>
          <w:rFonts w:ascii="Arial Nova" w:eastAsia="Arial Nova" w:hAnsi="Arial Nova" w:cs="Arial Nova"/>
          <w:b/>
          <w:bCs/>
        </w:rPr>
        <w:t>Referen</w:t>
      </w:r>
      <w:r w:rsidR="7F2EFC7F" w:rsidRPr="11C27EED">
        <w:rPr>
          <w:rFonts w:ascii="Arial Nova" w:eastAsia="Arial Nova" w:hAnsi="Arial Nova" w:cs="Arial Nova"/>
          <w:b/>
          <w:bCs/>
        </w:rPr>
        <w:t>ce</w:t>
      </w:r>
      <w:bookmarkEnd w:id="5"/>
      <w:commentRangeEnd w:id="6"/>
      <w:r w:rsidR="00FB6D29">
        <w:rPr>
          <w:rStyle w:val="CommentReference"/>
          <w:rFonts w:eastAsiaTheme="minorEastAsia" w:cstheme="minorBidi"/>
          <w:color w:val="auto"/>
        </w:rPr>
        <w:commentReference w:id="6"/>
      </w:r>
    </w:p>
    <w:p w14:paraId="0B59084E" w14:textId="65EEA66C" w:rsidR="7F2EFC7F" w:rsidRDefault="7F2EFC7F" w:rsidP="11C27EED">
      <w:pPr>
        <w:rPr>
          <w:u w:val="single"/>
        </w:rPr>
      </w:pPr>
      <w:r w:rsidRPr="11C27EED">
        <w:rPr>
          <w:u w:val="single"/>
        </w:rPr>
        <w:t xml:space="preserve">An Interview Study of the Experiences of Firefighters </w:t>
      </w:r>
      <w:proofErr w:type="gramStart"/>
      <w:r w:rsidRPr="11C27EED">
        <w:rPr>
          <w:u w:val="single"/>
        </w:rPr>
        <w:t>in Regard to</w:t>
      </w:r>
      <w:proofErr w:type="gramEnd"/>
      <w:r w:rsidRPr="11C27EED">
        <w:rPr>
          <w:u w:val="single"/>
        </w:rPr>
        <w:t xml:space="preserve"> Psychological Contract and Stressors</w:t>
      </w:r>
    </w:p>
    <w:p w14:paraId="64F6B01A" w14:textId="7EE4DF47" w:rsidR="00745446" w:rsidRDefault="44B0FC64" w:rsidP="46C4C3A9">
      <w:pPr>
        <w:pStyle w:val="Heading3"/>
        <w:spacing w:before="281" w:after="281"/>
        <w:rPr>
          <w:rFonts w:ascii="Arial Nova" w:eastAsia="Arial Nova" w:hAnsi="Arial Nova" w:cs="Arial Nova"/>
          <w:b/>
          <w:bCs/>
        </w:rPr>
      </w:pPr>
      <w:bookmarkStart w:id="7" w:name="_Toc1361460689"/>
      <w:r w:rsidRPr="46C4C3A9">
        <w:rPr>
          <w:rFonts w:ascii="Arial Nova" w:eastAsia="Arial Nova" w:hAnsi="Arial Nova" w:cs="Arial Nova"/>
          <w:b/>
          <w:bCs/>
        </w:rPr>
        <w:t>2.2 Summary of the Source</w:t>
      </w:r>
      <w:bookmarkEnd w:id="7"/>
    </w:p>
    <w:p w14:paraId="1233D82B" w14:textId="2A76E263" w:rsidR="00745446" w:rsidRDefault="44B0FC64" w:rsidP="46C4C3A9">
      <w:pPr>
        <w:pStyle w:val="ListParagraph"/>
        <w:numPr>
          <w:ilvl w:val="0"/>
          <w:numId w:val="4"/>
        </w:numPr>
        <w:spacing w:before="240" w:after="240"/>
        <w:rPr>
          <w:rFonts w:ascii="Arial Nova" w:eastAsia="Arial Nova" w:hAnsi="Arial Nova" w:cs="Arial Nova"/>
        </w:rPr>
      </w:pPr>
      <w:r w:rsidRPr="46C4C3A9">
        <w:rPr>
          <w:rFonts w:ascii="Arial Nova" w:eastAsia="Arial Nova" w:hAnsi="Arial Nova" w:cs="Arial Nova"/>
        </w:rPr>
        <w:t>What the publication discusses.</w:t>
      </w:r>
    </w:p>
    <w:p w14:paraId="25805175" w14:textId="749E1F57" w:rsidR="00745446" w:rsidRDefault="44B0FC64" w:rsidP="46C4C3A9">
      <w:pPr>
        <w:pStyle w:val="ListParagraph"/>
        <w:numPr>
          <w:ilvl w:val="0"/>
          <w:numId w:val="4"/>
        </w:numPr>
        <w:spacing w:before="240" w:after="240"/>
        <w:rPr>
          <w:rFonts w:ascii="Arial Nova" w:eastAsia="Arial Nova" w:hAnsi="Arial Nova" w:cs="Arial Nova"/>
        </w:rPr>
      </w:pPr>
      <w:r w:rsidRPr="46C4C3A9">
        <w:rPr>
          <w:rFonts w:ascii="Arial Nova" w:eastAsia="Arial Nova" w:hAnsi="Arial Nova" w:cs="Arial Nova"/>
        </w:rPr>
        <w:t>Key points about structure, responsibilities, challenges, or recent developments.</w:t>
      </w:r>
    </w:p>
    <w:p w14:paraId="142346C2" w14:textId="156A0A69" w:rsidR="00745446" w:rsidRDefault="44B0FC64" w:rsidP="46C4C3A9">
      <w:pPr>
        <w:pStyle w:val="ListParagraph"/>
        <w:numPr>
          <w:ilvl w:val="0"/>
          <w:numId w:val="4"/>
        </w:numPr>
        <w:spacing w:before="240" w:after="240"/>
        <w:rPr>
          <w:rFonts w:ascii="Arial Nova" w:eastAsia="Arial Nova" w:hAnsi="Arial Nova" w:cs="Arial Nova"/>
        </w:rPr>
      </w:pPr>
      <w:r w:rsidRPr="11C27EED">
        <w:rPr>
          <w:rFonts w:ascii="Arial Nova" w:eastAsia="Arial Nova" w:hAnsi="Arial Nova" w:cs="Arial Nova"/>
        </w:rPr>
        <w:t xml:space="preserve">3–5 sentences of accurate summary using your own </w:t>
      </w:r>
      <w:commentRangeStart w:id="8"/>
      <w:r w:rsidRPr="11C27EED">
        <w:rPr>
          <w:rFonts w:ascii="Arial Nova" w:eastAsia="Arial Nova" w:hAnsi="Arial Nova" w:cs="Arial Nova"/>
        </w:rPr>
        <w:t>words</w:t>
      </w:r>
      <w:commentRangeEnd w:id="8"/>
      <w:r w:rsidR="00FB6D29">
        <w:rPr>
          <w:rStyle w:val="CommentReference"/>
        </w:rPr>
        <w:commentReference w:id="8"/>
      </w:r>
      <w:r w:rsidRPr="11C27EED">
        <w:rPr>
          <w:rFonts w:ascii="Arial Nova" w:eastAsia="Arial Nova" w:hAnsi="Arial Nova" w:cs="Arial Nova"/>
        </w:rPr>
        <w:t>.</w:t>
      </w:r>
    </w:p>
    <w:p w14:paraId="519CB351" w14:textId="5CADC091" w:rsidR="77FA4869" w:rsidRDefault="496EAEC8" w:rsidP="79497BF3">
      <w:pPr>
        <w:spacing w:before="240" w:after="240"/>
        <w:rPr>
          <w:rFonts w:ascii="Arial Nova" w:eastAsia="Arial Nova" w:hAnsi="Arial Nova" w:cs="Arial Nova"/>
        </w:rPr>
      </w:pPr>
      <w:r w:rsidRPr="11C27EED">
        <w:rPr>
          <w:rFonts w:ascii="Arial Nova" w:eastAsia="Arial Nova" w:hAnsi="Arial Nova" w:cs="Arial Nova"/>
        </w:rPr>
        <w:t xml:space="preserve">This study explores </w:t>
      </w:r>
      <w:r w:rsidR="0389C817" w:rsidRPr="11C27EED">
        <w:rPr>
          <w:rFonts w:ascii="Arial Nova" w:eastAsia="Arial Nova" w:hAnsi="Arial Nova" w:cs="Arial Nova"/>
        </w:rPr>
        <w:t xml:space="preserve">the </w:t>
      </w:r>
      <w:r w:rsidRPr="11C27EED">
        <w:rPr>
          <w:rFonts w:ascii="Arial Nova" w:eastAsia="Arial Nova" w:hAnsi="Arial Nova" w:cs="Arial Nova"/>
        </w:rPr>
        <w:t xml:space="preserve">UK firefighters' beliefs about their contract with </w:t>
      </w:r>
      <w:proofErr w:type="spellStart"/>
      <w:r w:rsidRPr="11C27EED">
        <w:rPr>
          <w:rFonts w:ascii="Arial Nova" w:eastAsia="Arial Nova" w:hAnsi="Arial Nova" w:cs="Arial Nova"/>
        </w:rPr>
        <w:t>the</w:t>
      </w:r>
      <w:r w:rsidR="19E0FE25" w:rsidRPr="11C27EED">
        <w:rPr>
          <w:rFonts w:ascii="Arial Nova" w:eastAsia="Arial Nova" w:hAnsi="Arial Nova" w:cs="Arial Nova"/>
        </w:rPr>
        <w:t>y</w:t>
      </w:r>
      <w:proofErr w:type="spellEnd"/>
      <w:r w:rsidRPr="11C27EED">
        <w:rPr>
          <w:rFonts w:ascii="Arial Nova" w:eastAsia="Arial Nova" w:hAnsi="Arial Nova" w:cs="Arial Nova"/>
        </w:rPr>
        <w:t xml:space="preserve"> employer, focusing on workplace stress and wellbeing. </w:t>
      </w:r>
      <w:r w:rsidR="71C4CCB4" w:rsidRPr="11C27EED">
        <w:rPr>
          <w:rFonts w:ascii="Arial Nova" w:eastAsia="Arial Nova" w:hAnsi="Arial Nova" w:cs="Arial Nova"/>
        </w:rPr>
        <w:t xml:space="preserve">There </w:t>
      </w:r>
      <w:proofErr w:type="gramStart"/>
      <w:r w:rsidR="71C4CCB4" w:rsidRPr="11C27EED">
        <w:rPr>
          <w:rFonts w:ascii="Arial Nova" w:eastAsia="Arial Nova" w:hAnsi="Arial Nova" w:cs="Arial Nova"/>
        </w:rPr>
        <w:t>was</w:t>
      </w:r>
      <w:proofErr w:type="gramEnd"/>
      <w:r w:rsidR="71C4CCB4" w:rsidRPr="11C27EED">
        <w:rPr>
          <w:rFonts w:ascii="Arial Nova" w:eastAsia="Arial Nova" w:hAnsi="Arial Nova" w:cs="Arial Nova"/>
        </w:rPr>
        <w:t xml:space="preserve"> e</w:t>
      </w:r>
      <w:r w:rsidRPr="11C27EED">
        <w:rPr>
          <w:rFonts w:ascii="Arial Nova" w:eastAsia="Arial Nova" w:hAnsi="Arial Nova" w:cs="Arial Nova"/>
        </w:rPr>
        <w:t xml:space="preserve">leven interviews revealed five key themes: ‘Motives’, ‘Mutual obligations’, ‘Stressors and their effects’, ‘Moderators’, and ‘Retention factors’. The study highlights that austerity measures are intensifying job demands while reducing staff numbers, challenging the </w:t>
      </w:r>
      <w:commentRangeStart w:id="9"/>
      <w:r w:rsidRPr="11C27EED">
        <w:rPr>
          <w:rFonts w:ascii="Arial Nova" w:eastAsia="Arial Nova" w:hAnsi="Arial Nova" w:cs="Arial Nova"/>
        </w:rPr>
        <w:t>organization’s</w:t>
      </w:r>
      <w:commentRangeEnd w:id="9"/>
      <w:r w:rsidR="005175F0">
        <w:rPr>
          <w:rStyle w:val="CommentReference"/>
        </w:rPr>
        <w:commentReference w:id="9"/>
      </w:r>
      <w:r w:rsidRPr="11C27EED">
        <w:rPr>
          <w:rFonts w:ascii="Arial Nova" w:eastAsia="Arial Nova" w:hAnsi="Arial Nova" w:cs="Arial Nova"/>
        </w:rPr>
        <w:t xml:space="preserve"> ability to meet employee expectations. These findings are significant for HR departments to grasp the impact of funding cuts on the psychological contract.</w:t>
      </w:r>
      <w:r w:rsidR="3CF35747" w:rsidRPr="11C27EED">
        <w:rPr>
          <w:rFonts w:ascii="Arial Nova" w:eastAsia="Arial Nova" w:hAnsi="Arial Nova" w:cs="Arial Nova"/>
        </w:rPr>
        <w:t xml:space="preserve"> </w:t>
      </w:r>
    </w:p>
    <w:p w14:paraId="07A1F27D" w14:textId="6E1E7CAB" w:rsidR="00745446" w:rsidRDefault="44B0FC64" w:rsidP="46C4C3A9">
      <w:pPr>
        <w:pStyle w:val="Heading3"/>
        <w:spacing w:before="281" w:after="281"/>
        <w:rPr>
          <w:rFonts w:ascii="Arial Nova" w:eastAsia="Arial Nova" w:hAnsi="Arial Nova" w:cs="Arial Nova"/>
          <w:b/>
          <w:bCs/>
        </w:rPr>
      </w:pPr>
      <w:bookmarkStart w:id="10" w:name="_Toc1310798582"/>
      <w:r w:rsidRPr="46C4C3A9">
        <w:rPr>
          <w:rFonts w:ascii="Arial Nova" w:eastAsia="Arial Nova" w:hAnsi="Arial Nova" w:cs="Arial Nova"/>
          <w:b/>
          <w:bCs/>
        </w:rPr>
        <w:t>2.3 Critical Evaluation of Credibility</w:t>
      </w:r>
      <w:bookmarkEnd w:id="10"/>
    </w:p>
    <w:p w14:paraId="6589C5B4" w14:textId="6D3A9C6C" w:rsidR="00745446" w:rsidRDefault="44B0FC64" w:rsidP="46C4C3A9">
      <w:pPr>
        <w:spacing w:before="240" w:after="240"/>
      </w:pPr>
      <w:r w:rsidRPr="46C4C3A9">
        <w:rPr>
          <w:rFonts w:ascii="Arial Nova" w:eastAsia="Arial Nova" w:hAnsi="Arial Nova" w:cs="Arial Nova"/>
        </w:rPr>
        <w:t>Apply the recommended criteria:</w:t>
      </w:r>
    </w:p>
    <w:p w14:paraId="467793A6" w14:textId="506B2464" w:rsidR="00745446" w:rsidRDefault="44B0FC64" w:rsidP="46C4C3A9">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Authorship:</w:t>
      </w:r>
    </w:p>
    <w:p w14:paraId="68F14CD9" w14:textId="68E2CE23" w:rsidR="763808DC" w:rsidRDefault="763808DC" w:rsidP="11C27EED">
      <w:pPr>
        <w:pStyle w:val="ListParagraph"/>
        <w:spacing w:before="240" w:after="240"/>
        <w:ind w:left="1080"/>
        <w:rPr>
          <w:rFonts w:ascii="Merriweather Sans" w:eastAsia="Merriweather Sans" w:hAnsi="Merriweather Sans" w:cs="Merriweather Sans"/>
          <w:color w:val="222222"/>
        </w:rPr>
      </w:pPr>
      <w:r w:rsidRPr="11C27EED">
        <w:rPr>
          <w:rFonts w:ascii="Merriweather Sans" w:eastAsia="Merriweather Sans" w:hAnsi="Merriweather Sans" w:cs="Merriweather Sans"/>
          <w:color w:val="222222"/>
        </w:rPr>
        <w:t xml:space="preserve">The journal was made by </w:t>
      </w:r>
      <w:r w:rsidR="17EA5F44" w:rsidRPr="11C27EED">
        <w:rPr>
          <w:rFonts w:ascii="Merriweather Sans" w:eastAsia="Merriweather Sans" w:hAnsi="Merriweather Sans" w:cs="Merriweather Sans"/>
          <w:color w:val="222222"/>
        </w:rPr>
        <w:t>Fazeelat Duran</w:t>
      </w:r>
    </w:p>
    <w:p w14:paraId="24CEFD67" w14:textId="1800D481" w:rsidR="11C27EED" w:rsidRDefault="11C27EED" w:rsidP="11C27EED">
      <w:pPr>
        <w:pStyle w:val="ListParagraph"/>
        <w:spacing w:before="240" w:after="240"/>
        <w:ind w:left="1080"/>
        <w:rPr>
          <w:rFonts w:ascii="Arial Nova" w:eastAsia="Arial Nova" w:hAnsi="Arial Nova" w:cs="Arial Nova"/>
        </w:rPr>
      </w:pPr>
    </w:p>
    <w:p w14:paraId="42D2FD7F" w14:textId="3DDADEDF" w:rsidR="00745446" w:rsidRDefault="44B0FC64" w:rsidP="46C4C3A9">
      <w:pPr>
        <w:pStyle w:val="ListParagraph"/>
        <w:numPr>
          <w:ilvl w:val="1"/>
          <w:numId w:val="3"/>
        </w:numPr>
        <w:spacing w:before="240" w:after="240"/>
        <w:rPr>
          <w:rFonts w:ascii="Arial Nova" w:eastAsia="Arial Nova" w:hAnsi="Arial Nova" w:cs="Arial Nova"/>
        </w:rPr>
      </w:pPr>
      <w:r w:rsidRPr="11C27EED">
        <w:rPr>
          <w:rFonts w:ascii="Arial Nova" w:eastAsia="Arial Nova" w:hAnsi="Arial Nova" w:cs="Arial Nova"/>
        </w:rPr>
        <w:t>Their expertise or role?</w:t>
      </w:r>
    </w:p>
    <w:p w14:paraId="5E5BFE02" w14:textId="24BC09FB" w:rsidR="44391885" w:rsidRDefault="44391885" w:rsidP="11C27EED">
      <w:pPr>
        <w:pStyle w:val="ListParagraph"/>
        <w:spacing w:before="240" w:after="240"/>
        <w:ind w:left="1440"/>
        <w:rPr>
          <w:rFonts w:ascii="Merriweather Sans" w:eastAsia="Merriweather Sans" w:hAnsi="Merriweather Sans" w:cs="Merriweather Sans"/>
          <w:color w:val="222222"/>
        </w:rPr>
      </w:pPr>
      <w:r w:rsidRPr="11C27EED">
        <w:rPr>
          <w:rFonts w:ascii="Merriweather Sans" w:eastAsia="Merriweather Sans" w:hAnsi="Merriweather Sans" w:cs="Merriweather Sans"/>
          <w:color w:val="222222"/>
        </w:rPr>
        <w:t xml:space="preserve">Fazeelat </w:t>
      </w:r>
      <w:proofErr w:type="gramStart"/>
      <w:r w:rsidRPr="11C27EED">
        <w:rPr>
          <w:rFonts w:ascii="Merriweather Sans" w:eastAsia="Merriweather Sans" w:hAnsi="Merriweather Sans" w:cs="Merriweather Sans"/>
          <w:color w:val="222222"/>
        </w:rPr>
        <w:t>Duran  is</w:t>
      </w:r>
      <w:proofErr w:type="gramEnd"/>
      <w:r w:rsidRPr="11C27EED">
        <w:rPr>
          <w:rFonts w:ascii="Merriweather Sans" w:eastAsia="Merriweather Sans" w:hAnsi="Merriweather Sans" w:cs="Merriweather Sans"/>
          <w:color w:val="222222"/>
        </w:rPr>
        <w:t xml:space="preserve"> in the </w:t>
      </w:r>
      <w:r w:rsidR="3AC69C03" w:rsidRPr="11C27EED">
        <w:rPr>
          <w:rFonts w:ascii="Merriweather Sans" w:eastAsia="Merriweather Sans" w:hAnsi="Merriweather Sans" w:cs="Merriweather Sans"/>
          <w:color w:val="222222"/>
        </w:rPr>
        <w:t>School of Psychology, University of Birmingham</w:t>
      </w:r>
    </w:p>
    <w:p w14:paraId="0C21FE32" w14:textId="6FB9CCED" w:rsidR="00745446" w:rsidRDefault="44B0FC64" w:rsidP="46C4C3A9">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Publication Type:</w:t>
      </w:r>
    </w:p>
    <w:p w14:paraId="346C2D63" w14:textId="05C70061" w:rsidR="2AC05BF5" w:rsidRDefault="2AC05BF5" w:rsidP="11C27EED">
      <w:pPr>
        <w:pStyle w:val="ListParagraph"/>
        <w:spacing w:before="240" w:after="240"/>
        <w:ind w:left="1440"/>
        <w:rPr>
          <w:rFonts w:ascii="Arial Nova" w:eastAsia="Arial Nova" w:hAnsi="Arial Nova" w:cs="Arial Nova"/>
        </w:rPr>
      </w:pPr>
      <w:r w:rsidRPr="11C27EED">
        <w:rPr>
          <w:rFonts w:ascii="Arial Nova" w:eastAsia="Arial Nova" w:hAnsi="Arial Nova" w:cs="Arial Nova"/>
        </w:rPr>
        <w:t>This is academic</w:t>
      </w:r>
      <w:r w:rsidR="27A2315A" w:rsidRPr="11C27EED">
        <w:rPr>
          <w:rFonts w:ascii="Arial Nova" w:eastAsia="Arial Nova" w:hAnsi="Arial Nova" w:cs="Arial Nova"/>
        </w:rPr>
        <w:t xml:space="preserve"> is </w:t>
      </w:r>
      <w:proofErr w:type="gramStart"/>
      <w:r w:rsidR="27A2315A" w:rsidRPr="11C27EED">
        <w:rPr>
          <w:rFonts w:ascii="Arial Nova" w:eastAsia="Arial Nova" w:hAnsi="Arial Nova" w:cs="Arial Nova"/>
        </w:rPr>
        <w:t xml:space="preserve">a </w:t>
      </w:r>
      <w:r w:rsidRPr="11C27EED">
        <w:rPr>
          <w:rFonts w:ascii="Arial Nova" w:eastAsia="Arial Nova" w:hAnsi="Arial Nova" w:cs="Arial Nova"/>
        </w:rPr>
        <w:t xml:space="preserve"> journal</w:t>
      </w:r>
      <w:proofErr w:type="gramEnd"/>
      <w:r w:rsidR="367C9766" w:rsidRPr="11C27EED">
        <w:rPr>
          <w:rFonts w:ascii="Arial Nova" w:eastAsia="Arial Nova" w:hAnsi="Arial Nova" w:cs="Arial Nova"/>
        </w:rPr>
        <w:t xml:space="preserve"> </w:t>
      </w:r>
    </w:p>
    <w:p w14:paraId="67D9224D" w14:textId="1A73CF7F" w:rsidR="00745446" w:rsidRDefault="44B0FC64" w:rsidP="46C4C3A9">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Date of Publication:</w:t>
      </w:r>
    </w:p>
    <w:p w14:paraId="1858B95F" w14:textId="3FBA4EBE" w:rsidR="611FAC79" w:rsidRDefault="611FAC79" w:rsidP="11C27EED">
      <w:pPr>
        <w:pStyle w:val="ListParagraph"/>
        <w:numPr>
          <w:ilvl w:val="1"/>
          <w:numId w:val="3"/>
        </w:numPr>
        <w:spacing w:before="240" w:after="240"/>
        <w:rPr>
          <w:rFonts w:ascii="Arial Nova" w:eastAsia="Arial Nova" w:hAnsi="Arial Nova" w:cs="Arial Nova"/>
        </w:rPr>
      </w:pPr>
      <w:r w:rsidRPr="11C27EED">
        <w:rPr>
          <w:rFonts w:ascii="Arial Nova" w:eastAsia="Arial Nova" w:hAnsi="Arial Nova" w:cs="Arial Nova"/>
        </w:rPr>
        <w:t>This journal was made in 2018 therefore its ov</w:t>
      </w:r>
      <w:r w:rsidR="57FA3C87" w:rsidRPr="11C27EED">
        <w:rPr>
          <w:rFonts w:ascii="Arial Nova" w:eastAsia="Arial Nova" w:hAnsi="Arial Nova" w:cs="Arial Nova"/>
        </w:rPr>
        <w:t xml:space="preserve">er 5 </w:t>
      </w:r>
      <w:proofErr w:type="gramStart"/>
      <w:r w:rsidR="57FA3C87" w:rsidRPr="11C27EED">
        <w:rPr>
          <w:rFonts w:ascii="Arial Nova" w:eastAsia="Arial Nova" w:hAnsi="Arial Nova" w:cs="Arial Nova"/>
        </w:rPr>
        <w:t>years</w:t>
      </w:r>
      <w:proofErr w:type="gramEnd"/>
      <w:r w:rsidR="57FA3C87" w:rsidRPr="11C27EED">
        <w:rPr>
          <w:rFonts w:ascii="Arial Nova" w:eastAsia="Arial Nova" w:hAnsi="Arial Nova" w:cs="Arial Nova"/>
        </w:rPr>
        <w:t xml:space="preserve"> but they have </w:t>
      </w:r>
      <w:proofErr w:type="gramStart"/>
      <w:r w:rsidR="57FA3C87" w:rsidRPr="11C27EED">
        <w:rPr>
          <w:rFonts w:ascii="Arial Nova" w:eastAsia="Arial Nova" w:hAnsi="Arial Nova" w:cs="Arial Nova"/>
        </w:rPr>
        <w:t>assess</w:t>
      </w:r>
      <w:proofErr w:type="gramEnd"/>
      <w:r w:rsidR="57FA3C87" w:rsidRPr="11C27EED">
        <w:rPr>
          <w:rFonts w:ascii="Arial Nova" w:eastAsia="Arial Nova" w:hAnsi="Arial Nova" w:cs="Arial Nova"/>
        </w:rPr>
        <w:t xml:space="preserve"> the laws within the fire service.</w:t>
      </w:r>
    </w:p>
    <w:p w14:paraId="7480C8F6" w14:textId="4B4AC3E2" w:rsidR="00745446" w:rsidRDefault="44B0FC64" w:rsidP="46C4C3A9">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Purpose and Objectivity:</w:t>
      </w:r>
    </w:p>
    <w:p w14:paraId="6F3F396A" w14:textId="6057AA00" w:rsidR="2AC723DE" w:rsidRDefault="2AC723DE" w:rsidP="11C27EED">
      <w:pPr>
        <w:pStyle w:val="ListParagraph"/>
        <w:numPr>
          <w:ilvl w:val="1"/>
          <w:numId w:val="3"/>
        </w:numPr>
        <w:spacing w:before="240" w:after="240"/>
        <w:rPr>
          <w:rFonts w:ascii="Arial Nova" w:eastAsia="Arial Nova" w:hAnsi="Arial Nova" w:cs="Arial Nova"/>
        </w:rPr>
      </w:pPr>
      <w:r w:rsidRPr="11C27EED">
        <w:rPr>
          <w:rFonts w:ascii="Arial Nova" w:eastAsia="Arial Nova" w:hAnsi="Arial Nova" w:cs="Arial Nova"/>
        </w:rPr>
        <w:t>The source is</w:t>
      </w:r>
      <w:r w:rsidR="59C2763A" w:rsidRPr="11C27EED">
        <w:rPr>
          <w:rFonts w:ascii="Arial Nova" w:eastAsia="Arial Nova" w:hAnsi="Arial Nova" w:cs="Arial Nova"/>
        </w:rPr>
        <w:t xml:space="preserve"> </w:t>
      </w:r>
      <w:r w:rsidRPr="11C27EED">
        <w:rPr>
          <w:rFonts w:ascii="Arial Nova" w:eastAsia="Arial Nova" w:hAnsi="Arial Nova" w:cs="Arial Nova"/>
        </w:rPr>
        <w:t xml:space="preserve">quantitative and qualitative as they interviewed 11 people over different stations and </w:t>
      </w:r>
      <w:r w:rsidR="29F5EFD2" w:rsidRPr="11C27EED">
        <w:rPr>
          <w:rFonts w:ascii="Arial Nova" w:eastAsia="Arial Nova" w:hAnsi="Arial Nova" w:cs="Arial Nova"/>
        </w:rPr>
        <w:t xml:space="preserve">from that it is factual but as it </w:t>
      </w:r>
      <w:r w:rsidR="0A38ABAF" w:rsidRPr="11C27EED">
        <w:rPr>
          <w:rFonts w:ascii="Arial Nova" w:eastAsia="Arial Nova" w:hAnsi="Arial Nova" w:cs="Arial Nova"/>
        </w:rPr>
        <w:t>isn't</w:t>
      </w:r>
      <w:r w:rsidR="29F5EFD2" w:rsidRPr="11C27EED">
        <w:rPr>
          <w:rFonts w:ascii="Arial Nova" w:eastAsia="Arial Nova" w:hAnsi="Arial Nova" w:cs="Arial Nova"/>
        </w:rPr>
        <w:t xml:space="preserve"> from a </w:t>
      </w:r>
      <w:r w:rsidR="29F5EFD2" w:rsidRPr="11C27EED">
        <w:rPr>
          <w:rFonts w:ascii="Arial Nova" w:eastAsia="Arial Nova" w:hAnsi="Arial Nova" w:cs="Arial Nova"/>
        </w:rPr>
        <w:lastRenderedPageBreak/>
        <w:t xml:space="preserve">bigger </w:t>
      </w:r>
      <w:r w:rsidR="1DB9C98E" w:rsidRPr="11C27EED">
        <w:rPr>
          <w:rFonts w:ascii="Arial Nova" w:eastAsia="Arial Nova" w:hAnsi="Arial Nova" w:cs="Arial Nova"/>
        </w:rPr>
        <w:t>perspective</w:t>
      </w:r>
      <w:r w:rsidR="29F5EFD2" w:rsidRPr="11C27EED">
        <w:rPr>
          <w:rFonts w:ascii="Arial Nova" w:eastAsia="Arial Nova" w:hAnsi="Arial Nova" w:cs="Arial Nova"/>
        </w:rPr>
        <w:t xml:space="preserve"> </w:t>
      </w:r>
      <w:r w:rsidR="09B15E17" w:rsidRPr="11C27EED">
        <w:rPr>
          <w:rFonts w:ascii="Arial Nova" w:eastAsia="Arial Nova" w:hAnsi="Arial Nova" w:cs="Arial Nova"/>
        </w:rPr>
        <w:t xml:space="preserve">but from the </w:t>
      </w:r>
      <w:r w:rsidR="20B0C81C" w:rsidRPr="11C27EED">
        <w:rPr>
          <w:rFonts w:ascii="Arial Nova" w:eastAsia="Arial Nova" w:hAnsi="Arial Nova" w:cs="Arial Nova"/>
        </w:rPr>
        <w:t>data,</w:t>
      </w:r>
      <w:r w:rsidR="09B15E17" w:rsidRPr="11C27EED">
        <w:rPr>
          <w:rFonts w:ascii="Arial Nova" w:eastAsia="Arial Nova" w:hAnsi="Arial Nova" w:cs="Arial Nova"/>
        </w:rPr>
        <w:t xml:space="preserve"> she gained over the 11 people she </w:t>
      </w:r>
      <w:r w:rsidR="1126E881" w:rsidRPr="11C27EED">
        <w:rPr>
          <w:rFonts w:ascii="Arial Nova" w:eastAsia="Arial Nova" w:hAnsi="Arial Nova" w:cs="Arial Nova"/>
        </w:rPr>
        <w:t>interviewed</w:t>
      </w:r>
      <w:r w:rsidR="09B15E17" w:rsidRPr="11C27EED">
        <w:rPr>
          <w:rFonts w:ascii="Arial Nova" w:eastAsia="Arial Nova" w:hAnsi="Arial Nova" w:cs="Arial Nova"/>
        </w:rPr>
        <w:t xml:space="preserve"> it would be quali</w:t>
      </w:r>
      <w:r w:rsidR="422A15E5" w:rsidRPr="11C27EED">
        <w:rPr>
          <w:rFonts w:ascii="Arial Nova" w:eastAsia="Arial Nova" w:hAnsi="Arial Nova" w:cs="Arial Nova"/>
        </w:rPr>
        <w:t>tative.</w:t>
      </w:r>
    </w:p>
    <w:p w14:paraId="4F1842FF" w14:textId="275D0F61" w:rsidR="00745446" w:rsidRDefault="44B0FC64" w:rsidP="46C4C3A9">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Use of Evidence:</w:t>
      </w:r>
    </w:p>
    <w:p w14:paraId="7FF57152" w14:textId="70051033" w:rsidR="00745446" w:rsidRDefault="49E6E5F6" w:rsidP="11C27EED">
      <w:pPr>
        <w:pStyle w:val="ListParagraph"/>
        <w:spacing w:before="240" w:after="240"/>
        <w:rPr>
          <w:rFonts w:ascii="Arial Nova" w:eastAsia="Arial Nova" w:hAnsi="Arial Nova" w:cs="Arial Nova"/>
          <w:b/>
          <w:bCs/>
        </w:rPr>
      </w:pPr>
      <w:r w:rsidRPr="11C27EED">
        <w:rPr>
          <w:rFonts w:ascii="Arial Nova" w:eastAsia="Arial Nova" w:hAnsi="Arial Nova" w:cs="Arial Nova"/>
          <w:b/>
          <w:bCs/>
        </w:rPr>
        <w:t xml:space="preserve"> </w:t>
      </w:r>
      <w:r w:rsidR="54F4930B" w:rsidRPr="11C27EED">
        <w:rPr>
          <w:rFonts w:ascii="Arial Nova" w:eastAsia="Arial Nova" w:hAnsi="Arial Nova" w:cs="Arial Nova"/>
        </w:rPr>
        <w:t>Some</w:t>
      </w:r>
      <w:r w:rsidRPr="11C27EED">
        <w:rPr>
          <w:rFonts w:ascii="Arial Nova" w:eastAsia="Arial Nova" w:hAnsi="Arial Nova" w:cs="Arial Nova"/>
        </w:rPr>
        <w:t xml:space="preserve"> </w:t>
      </w:r>
      <w:r w:rsidR="54F4930B" w:rsidRPr="11C27EED">
        <w:rPr>
          <w:rFonts w:ascii="Arial Nova" w:eastAsia="Arial Nova" w:hAnsi="Arial Nova" w:cs="Arial Nova"/>
        </w:rPr>
        <w:t xml:space="preserve">of these are opinion base as its coming from themselves but it also is </w:t>
      </w:r>
      <w:r w:rsidR="73CE058F" w:rsidRPr="11C27EED">
        <w:rPr>
          <w:rFonts w:ascii="Arial Nova" w:eastAsia="Arial Nova" w:hAnsi="Arial Nova" w:cs="Arial Nova"/>
        </w:rPr>
        <w:t xml:space="preserve">    </w:t>
      </w:r>
      <w:r w:rsidR="54F4930B" w:rsidRPr="11C27EED">
        <w:rPr>
          <w:rFonts w:ascii="Arial Nova" w:eastAsia="Arial Nova" w:hAnsi="Arial Nova" w:cs="Arial Nova"/>
        </w:rPr>
        <w:t xml:space="preserve">factual as </w:t>
      </w:r>
      <w:proofErr w:type="gramStart"/>
      <w:r w:rsidR="54F4930B" w:rsidRPr="11C27EED">
        <w:rPr>
          <w:rFonts w:ascii="Arial Nova" w:eastAsia="Arial Nova" w:hAnsi="Arial Nova" w:cs="Arial Nova"/>
        </w:rPr>
        <w:t>its</w:t>
      </w:r>
      <w:proofErr w:type="gramEnd"/>
      <w:r w:rsidR="54F4930B" w:rsidRPr="11C27EED">
        <w:rPr>
          <w:rFonts w:ascii="Arial Nova" w:eastAsia="Arial Nova" w:hAnsi="Arial Nova" w:cs="Arial Nova"/>
        </w:rPr>
        <w:t xml:space="preserve"> coming from the fire service.</w:t>
      </w:r>
      <w:r w:rsidRPr="11C27EED">
        <w:rPr>
          <w:rFonts w:ascii="Arial Nova" w:eastAsia="Arial Nova" w:hAnsi="Arial Nova" w:cs="Arial Nova"/>
        </w:rPr>
        <w:t xml:space="preserve"> </w:t>
      </w:r>
      <w:r w:rsidR="54F4930B" w:rsidRPr="11C27EED">
        <w:rPr>
          <w:rFonts w:ascii="Arial Nova" w:eastAsia="Arial Nova" w:hAnsi="Arial Nova" w:cs="Arial Nova"/>
          <w:b/>
          <w:bCs/>
        </w:rPr>
        <w:t xml:space="preserve"> </w:t>
      </w:r>
    </w:p>
    <w:p w14:paraId="1F3A1EBD" w14:textId="5F122A6E" w:rsidR="00745446" w:rsidRDefault="44B0FC64" w:rsidP="11C27EED">
      <w:pPr>
        <w:spacing w:before="240" w:after="240"/>
        <w:rPr>
          <w:rFonts w:ascii="Arial Nova" w:eastAsia="Arial Nova" w:hAnsi="Arial Nova" w:cs="Arial Nova"/>
          <w:b/>
          <w:bCs/>
        </w:rPr>
      </w:pPr>
      <w:r w:rsidRPr="11C27EED">
        <w:rPr>
          <w:rFonts w:ascii="Arial Nova" w:eastAsia="Arial Nova" w:hAnsi="Arial Nova" w:cs="Arial Nova"/>
        </w:rPr>
        <w:t xml:space="preserve">Finish with a short statement on how credible the source is </w:t>
      </w:r>
      <w:r w:rsidRPr="11C27EED">
        <w:rPr>
          <w:rFonts w:ascii="Arial Nova" w:eastAsia="Arial Nova" w:hAnsi="Arial Nova" w:cs="Arial Nova"/>
          <w:i/>
          <w:iCs/>
        </w:rPr>
        <w:t>overall</w:t>
      </w:r>
      <w:r w:rsidRPr="11C27EED">
        <w:rPr>
          <w:rFonts w:ascii="Arial Nova" w:eastAsia="Arial Nova" w:hAnsi="Arial Nova" w:cs="Arial Nova"/>
        </w:rPr>
        <w:t>.</w:t>
      </w:r>
    </w:p>
    <w:p w14:paraId="5E73AB22" w14:textId="79BF7026" w:rsidR="00745446" w:rsidRDefault="5188C147" w:rsidP="11C27EED">
      <w:pPr>
        <w:pStyle w:val="ListParagraph"/>
        <w:numPr>
          <w:ilvl w:val="1"/>
          <w:numId w:val="3"/>
        </w:numPr>
        <w:spacing w:before="240" w:after="240"/>
        <w:rPr>
          <w:rFonts w:ascii="Arial Nova" w:eastAsia="Arial Nova" w:hAnsi="Arial Nova" w:cs="Arial Nova"/>
        </w:rPr>
      </w:pPr>
      <w:r w:rsidRPr="11C27EED">
        <w:rPr>
          <w:rFonts w:ascii="Arial Nova" w:eastAsia="Arial Nova" w:hAnsi="Arial Nova" w:cs="Arial Nova"/>
        </w:rPr>
        <w:t>From the evidence given from the source it shows that it is factual but as it hasn't come from a bigger picture and only 11 people</w:t>
      </w:r>
      <w:r w:rsidR="5C21C2C8" w:rsidRPr="11C27EED">
        <w:rPr>
          <w:rFonts w:ascii="Arial Nova" w:eastAsia="Arial Nova" w:hAnsi="Arial Nova" w:cs="Arial Nova"/>
        </w:rPr>
        <w:t xml:space="preserve">. </w:t>
      </w:r>
      <w:proofErr w:type="gramStart"/>
      <w:r w:rsidR="5C21C2C8" w:rsidRPr="11C27EED">
        <w:rPr>
          <w:rFonts w:ascii="Arial Nova" w:eastAsia="Arial Nova" w:hAnsi="Arial Nova" w:cs="Arial Nova"/>
        </w:rPr>
        <w:t>So</w:t>
      </w:r>
      <w:proofErr w:type="gramEnd"/>
      <w:r w:rsidR="5C21C2C8" w:rsidRPr="11C27EED">
        <w:rPr>
          <w:rFonts w:ascii="Arial Nova" w:eastAsia="Arial Nova" w:hAnsi="Arial Nova" w:cs="Arial Nova"/>
        </w:rPr>
        <w:t xml:space="preserve"> it has got a </w:t>
      </w:r>
      <w:r w:rsidR="19AFC86D" w:rsidRPr="11C27EED">
        <w:rPr>
          <w:rFonts w:ascii="Arial Nova" w:eastAsia="Arial Nova" w:hAnsi="Arial Nova" w:cs="Arial Nova"/>
        </w:rPr>
        <w:t>credible source but at a smaller picture.</w:t>
      </w:r>
    </w:p>
    <w:p w14:paraId="615430D8" w14:textId="1DABD888" w:rsidR="00745446" w:rsidRDefault="00745446"/>
    <w:p w14:paraId="777020DF" w14:textId="21248F16" w:rsidR="00745446" w:rsidRDefault="44B0FC64" w:rsidP="46C4C3A9">
      <w:pPr>
        <w:pStyle w:val="Heading2"/>
        <w:rPr>
          <w:rFonts w:ascii="Arial Nova" w:eastAsia="Arial Nova" w:hAnsi="Arial Nova" w:cs="Arial Nova"/>
          <w:b/>
          <w:bCs/>
          <w:sz w:val="36"/>
          <w:szCs w:val="36"/>
        </w:rPr>
      </w:pPr>
      <w:bookmarkStart w:id="11" w:name="_Toc2104062435"/>
      <w:r w:rsidRPr="46C4C3A9">
        <w:rPr>
          <w:rFonts w:ascii="Arial Nova" w:eastAsia="Arial Nova" w:hAnsi="Arial Nova" w:cs="Arial Nova"/>
          <w:b/>
          <w:bCs/>
          <w:sz w:val="36"/>
          <w:szCs w:val="36"/>
        </w:rPr>
        <w:t>3. Source 2 Review (400–450 words)</w:t>
      </w:r>
      <w:bookmarkEnd w:id="11"/>
    </w:p>
    <w:p w14:paraId="1D8FAFB4" w14:textId="5D7CB564" w:rsidR="00745446" w:rsidRDefault="44B0FC64" w:rsidP="46C4C3A9">
      <w:pPr>
        <w:pStyle w:val="Heading3"/>
        <w:spacing w:before="281" w:after="281"/>
        <w:rPr>
          <w:rFonts w:ascii="Arial Nova" w:eastAsia="Arial Nova" w:hAnsi="Arial Nova" w:cs="Arial Nova"/>
          <w:b/>
          <w:bCs/>
        </w:rPr>
      </w:pPr>
      <w:bookmarkStart w:id="12" w:name="_Toc1990803422"/>
      <w:r w:rsidRPr="11C27EED">
        <w:rPr>
          <w:rFonts w:ascii="Arial Nova" w:eastAsia="Arial Nova" w:hAnsi="Arial Nova" w:cs="Arial Nova"/>
          <w:b/>
          <w:bCs/>
        </w:rPr>
        <w:t>3.1 Full Harvard Reference</w:t>
      </w:r>
      <w:bookmarkEnd w:id="12"/>
    </w:p>
    <w:p w14:paraId="2B22E967" w14:textId="7E1A2454" w:rsidR="233F6EDB" w:rsidRDefault="233F6EDB" w:rsidP="11C27EED">
      <w:r w:rsidRPr="11C27EED">
        <w:rPr>
          <w:rFonts w:ascii="Aptos" w:eastAsia="Aptos" w:hAnsi="Aptos" w:cs="Aptos"/>
        </w:rPr>
        <w:t xml:space="preserve">Brooks, J., </w:t>
      </w:r>
      <w:proofErr w:type="spellStart"/>
      <w:r w:rsidRPr="11C27EED">
        <w:rPr>
          <w:rFonts w:ascii="Aptos" w:eastAsia="Aptos" w:hAnsi="Aptos" w:cs="Aptos"/>
        </w:rPr>
        <w:t>Grugulis</w:t>
      </w:r>
      <w:proofErr w:type="spellEnd"/>
      <w:r w:rsidRPr="11C27EED">
        <w:rPr>
          <w:rFonts w:ascii="Aptos" w:eastAsia="Aptos" w:hAnsi="Aptos" w:cs="Aptos"/>
        </w:rPr>
        <w:t xml:space="preserve">, I. and Cook, H. (2022) ‘Unlearning and consent in the UK Fire and Rescue Service’, </w:t>
      </w:r>
      <w:r w:rsidRPr="11C27EED">
        <w:rPr>
          <w:rFonts w:ascii="Aptos" w:eastAsia="Aptos" w:hAnsi="Aptos" w:cs="Aptos"/>
          <w:i/>
          <w:iCs/>
        </w:rPr>
        <w:t>Human Relations</w:t>
      </w:r>
      <w:r w:rsidRPr="11C27EED">
        <w:rPr>
          <w:rFonts w:ascii="Aptos" w:eastAsia="Aptos" w:hAnsi="Aptos" w:cs="Aptos"/>
        </w:rPr>
        <w:t>, 75(12), pp. 2300–2317. doi:10.1177/00187267211031179.</w:t>
      </w:r>
    </w:p>
    <w:p w14:paraId="196239E7" w14:textId="08C3B476" w:rsidR="00745446" w:rsidRDefault="44B0FC64" w:rsidP="46C4C3A9">
      <w:pPr>
        <w:pStyle w:val="Heading3"/>
        <w:spacing w:before="281" w:after="281"/>
        <w:rPr>
          <w:rFonts w:ascii="Arial Nova" w:eastAsia="Arial Nova" w:hAnsi="Arial Nova" w:cs="Arial Nova"/>
          <w:b/>
          <w:bCs/>
        </w:rPr>
      </w:pPr>
      <w:bookmarkStart w:id="13" w:name="_Toc1353634665"/>
      <w:r w:rsidRPr="11C27EED">
        <w:rPr>
          <w:rFonts w:ascii="Arial Nova" w:eastAsia="Arial Nova" w:hAnsi="Arial Nova" w:cs="Arial Nova"/>
          <w:b/>
          <w:bCs/>
        </w:rPr>
        <w:t>3.2 Summary of the Source</w:t>
      </w:r>
      <w:bookmarkEnd w:id="13"/>
    </w:p>
    <w:p w14:paraId="39022BE1" w14:textId="7E6FBE17" w:rsidR="00745446" w:rsidRDefault="2785AA9F" w:rsidP="11C27EED">
      <w:pPr>
        <w:spacing w:before="281" w:after="281"/>
        <w:rPr>
          <w:rFonts w:ascii="Arial Nova" w:eastAsia="Arial Nova" w:hAnsi="Arial Nova" w:cs="Arial Nova"/>
          <w:b/>
          <w:bCs/>
          <w:sz w:val="28"/>
          <w:szCs w:val="28"/>
        </w:rPr>
      </w:pPr>
      <w:r w:rsidRPr="11C27EED">
        <w:rPr>
          <w:rFonts w:ascii="Aptos" w:eastAsia="Aptos" w:hAnsi="Aptos" w:cs="Aptos"/>
        </w:rPr>
        <w:t>This article critiques the clean slate approach to unlearning, which posits that new knowledge requires discarding old knowledge. Based on a qualitative study of the UK Fire and Rescue Service, it argues that firefighters retain prior knowledge to assess new practices. The trust and consent of these firefighters are vital for the successful implementation of innovations, highlighting their role as active agents in the change process.</w:t>
      </w:r>
    </w:p>
    <w:p w14:paraId="5994D3EE" w14:textId="10787EFB" w:rsidR="00745446" w:rsidRDefault="00745446" w:rsidP="11C27EED">
      <w:pPr>
        <w:spacing w:before="281" w:after="281"/>
        <w:rPr>
          <w:rFonts w:ascii="Arial Nova" w:eastAsia="Arial Nova" w:hAnsi="Arial Nova" w:cs="Arial Nova"/>
          <w:b/>
          <w:bCs/>
          <w:sz w:val="28"/>
          <w:szCs w:val="28"/>
        </w:rPr>
      </w:pPr>
    </w:p>
    <w:p w14:paraId="6A01A537" w14:textId="4C8DE7EC" w:rsidR="00745446" w:rsidRDefault="44B0FC64" w:rsidP="11C27EED">
      <w:pPr>
        <w:spacing w:before="281" w:after="281"/>
        <w:rPr>
          <w:rFonts w:ascii="Arial Nova" w:eastAsia="Arial Nova" w:hAnsi="Arial Nova" w:cs="Arial Nova"/>
          <w:b/>
          <w:bCs/>
          <w:sz w:val="28"/>
          <w:szCs w:val="28"/>
        </w:rPr>
      </w:pPr>
      <w:bookmarkStart w:id="14" w:name="_Toc1760759081"/>
      <w:r w:rsidRPr="11C27EED">
        <w:rPr>
          <w:rFonts w:ascii="Arial Nova" w:eastAsia="Arial Nova" w:hAnsi="Arial Nova" w:cs="Arial Nova"/>
          <w:b/>
          <w:bCs/>
          <w:sz w:val="28"/>
          <w:szCs w:val="28"/>
        </w:rPr>
        <w:t>3.3 Critical Evaluation of Credibility</w:t>
      </w:r>
      <w:bookmarkEnd w:id="14"/>
    </w:p>
    <w:p w14:paraId="2D822871" w14:textId="06DF1E5E" w:rsidR="00745446" w:rsidRDefault="44B0FC64" w:rsidP="46C4C3A9">
      <w:pPr>
        <w:spacing w:before="240" w:after="240"/>
      </w:pPr>
      <w:r w:rsidRPr="11C27EED">
        <w:rPr>
          <w:rFonts w:ascii="Arial Nova" w:eastAsia="Arial Nova" w:hAnsi="Arial Nova" w:cs="Arial Nova"/>
        </w:rPr>
        <w:t>Apply the same structure as for Source 1, using all five credibility criteria.</w:t>
      </w:r>
    </w:p>
    <w:p w14:paraId="233B62CB" w14:textId="44F9F340" w:rsidR="112D559B" w:rsidRDefault="112D559B" w:rsidP="11C27EED">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Authorship:</w:t>
      </w:r>
      <w:r w:rsidR="78D83D3A" w:rsidRPr="11C27EED">
        <w:rPr>
          <w:rFonts w:ascii="Arial Nova" w:eastAsia="Arial Nova" w:hAnsi="Arial Nova" w:cs="Arial Nova"/>
          <w:b/>
          <w:bCs/>
        </w:rPr>
        <w:t xml:space="preserve"> </w:t>
      </w:r>
    </w:p>
    <w:p w14:paraId="73D7DD11" w14:textId="2BB5BC31" w:rsidR="112D559B" w:rsidRDefault="112D559B" w:rsidP="11C27EED">
      <w:pPr>
        <w:pStyle w:val="ListParagraph"/>
        <w:numPr>
          <w:ilvl w:val="1"/>
          <w:numId w:val="3"/>
        </w:numPr>
        <w:spacing w:before="240" w:after="240"/>
      </w:pPr>
      <w:hyperlink r:id="rId11" w:anchor="con1">
        <w:r w:rsidRPr="11C27EED">
          <w:rPr>
            <w:rStyle w:val="Hyperlink"/>
            <w:rFonts w:ascii="Open Sans" w:eastAsia="Open Sans" w:hAnsi="Open Sans" w:cs="Open Sans"/>
            <w:color w:val="auto"/>
            <w:sz w:val="21"/>
            <w:szCs w:val="21"/>
          </w:rPr>
          <w:t>James Brooks</w:t>
        </w:r>
      </w:hyperlink>
      <w:r w:rsidRPr="11C27EED">
        <w:rPr>
          <w:rFonts w:ascii="Open Sans" w:eastAsia="Open Sans" w:hAnsi="Open Sans" w:cs="Open Sans"/>
          <w:sz w:val="21"/>
          <w:szCs w:val="21"/>
        </w:rPr>
        <w:t xml:space="preserve">, </w:t>
      </w:r>
      <w:hyperlink r:id="rId12" w:anchor="con2">
        <w:r w:rsidRPr="11C27EED">
          <w:rPr>
            <w:rStyle w:val="Hyperlink"/>
            <w:rFonts w:ascii="Open Sans" w:eastAsia="Open Sans" w:hAnsi="Open Sans" w:cs="Open Sans"/>
            <w:color w:val="auto"/>
            <w:sz w:val="21"/>
            <w:szCs w:val="21"/>
          </w:rPr>
          <w:t>Irena Grugulis</w:t>
        </w:r>
      </w:hyperlink>
      <w:r w:rsidRPr="11C27EED">
        <w:rPr>
          <w:rFonts w:ascii="Open Sans" w:eastAsia="Open Sans" w:hAnsi="Open Sans" w:cs="Open Sans"/>
          <w:sz w:val="21"/>
          <w:szCs w:val="21"/>
        </w:rPr>
        <w:t xml:space="preserve">, and </w:t>
      </w:r>
      <w:hyperlink r:id="rId13" w:anchor="con3">
        <w:r w:rsidRPr="11C27EED">
          <w:rPr>
            <w:rStyle w:val="Hyperlink"/>
            <w:rFonts w:ascii="Open Sans" w:eastAsia="Open Sans" w:hAnsi="Open Sans" w:cs="Open Sans"/>
            <w:color w:val="auto"/>
            <w:sz w:val="21"/>
            <w:szCs w:val="21"/>
          </w:rPr>
          <w:t>Hugh Cook</w:t>
        </w:r>
      </w:hyperlink>
    </w:p>
    <w:p w14:paraId="5C0E1BA0" w14:textId="1800D481" w:rsidR="11C27EED" w:rsidRDefault="11C27EED" w:rsidP="11C27EED">
      <w:pPr>
        <w:pStyle w:val="ListParagraph"/>
        <w:spacing w:before="240" w:after="240"/>
        <w:ind w:left="1080"/>
        <w:rPr>
          <w:rFonts w:ascii="Arial Nova" w:eastAsia="Arial Nova" w:hAnsi="Arial Nova" w:cs="Arial Nova"/>
        </w:rPr>
      </w:pPr>
    </w:p>
    <w:p w14:paraId="465B28B7" w14:textId="3DDADEDF" w:rsidR="112D559B" w:rsidRDefault="112D559B" w:rsidP="11C27EED">
      <w:pPr>
        <w:pStyle w:val="ListParagraph"/>
        <w:numPr>
          <w:ilvl w:val="1"/>
          <w:numId w:val="3"/>
        </w:numPr>
        <w:spacing w:before="240" w:after="240"/>
        <w:rPr>
          <w:rFonts w:ascii="Arial Nova" w:eastAsia="Arial Nova" w:hAnsi="Arial Nova" w:cs="Arial Nova"/>
        </w:rPr>
      </w:pPr>
      <w:r w:rsidRPr="11C27EED">
        <w:rPr>
          <w:rFonts w:ascii="Arial Nova" w:eastAsia="Arial Nova" w:hAnsi="Arial Nova" w:cs="Arial Nova"/>
        </w:rPr>
        <w:t>Their expertise or role?</w:t>
      </w:r>
    </w:p>
    <w:p w14:paraId="79AED7C6" w14:textId="25052690" w:rsidR="764BE489" w:rsidRDefault="764BE489" w:rsidP="11C27EED">
      <w:pPr>
        <w:pStyle w:val="ListParagraph"/>
        <w:numPr>
          <w:ilvl w:val="1"/>
          <w:numId w:val="3"/>
        </w:numPr>
        <w:spacing w:before="240" w:after="240"/>
        <w:rPr>
          <w:rFonts w:ascii="Open Sans" w:eastAsia="Open Sans" w:hAnsi="Open Sans" w:cs="Open Sans"/>
        </w:rPr>
      </w:pPr>
      <w:r w:rsidRPr="11C27EED">
        <w:rPr>
          <w:rFonts w:ascii="Open Sans" w:eastAsia="Open Sans" w:hAnsi="Open Sans" w:cs="Open Sans"/>
        </w:rPr>
        <w:t>The University of Leeds, Woodhouse Lane, Leeds LS2 9JT, UK.</w:t>
      </w:r>
    </w:p>
    <w:p w14:paraId="13D3EF43" w14:textId="35389507" w:rsidR="112D559B" w:rsidRDefault="112D559B" w:rsidP="11C27EED">
      <w:pPr>
        <w:pStyle w:val="ListParagraph"/>
        <w:numPr>
          <w:ilvl w:val="0"/>
          <w:numId w:val="3"/>
        </w:numPr>
        <w:spacing w:before="240" w:after="240"/>
        <w:rPr>
          <w:rFonts w:ascii="Arial Nova" w:eastAsia="Arial Nova" w:hAnsi="Arial Nova" w:cs="Arial Nova"/>
        </w:rPr>
      </w:pPr>
      <w:r w:rsidRPr="11C27EED">
        <w:rPr>
          <w:rFonts w:ascii="Arial Nova" w:eastAsia="Arial Nova" w:hAnsi="Arial Nova" w:cs="Arial Nova"/>
          <w:b/>
          <w:bCs/>
        </w:rPr>
        <w:lastRenderedPageBreak/>
        <w:t>Publication Type:</w:t>
      </w:r>
    </w:p>
    <w:p w14:paraId="322C246F" w14:textId="599006B6" w:rsidR="24B882C6" w:rsidRDefault="24B882C6" w:rsidP="11C27EED">
      <w:pPr>
        <w:pStyle w:val="ListParagraph"/>
        <w:numPr>
          <w:ilvl w:val="0"/>
          <w:numId w:val="3"/>
        </w:numPr>
        <w:spacing w:before="240" w:after="240"/>
        <w:rPr>
          <w:rFonts w:ascii="Arial Nova" w:eastAsia="Arial Nova" w:hAnsi="Arial Nova" w:cs="Arial Nova"/>
        </w:rPr>
      </w:pPr>
      <w:r w:rsidRPr="11C27EED">
        <w:rPr>
          <w:rFonts w:ascii="Arial Nova" w:eastAsia="Arial Nova" w:hAnsi="Arial Nova" w:cs="Arial Nova"/>
        </w:rPr>
        <w:t xml:space="preserve"> </w:t>
      </w:r>
      <w:r w:rsidR="112D559B" w:rsidRPr="11C27EED">
        <w:rPr>
          <w:rFonts w:ascii="Arial Nova" w:eastAsia="Arial Nova" w:hAnsi="Arial Nova" w:cs="Arial Nova"/>
        </w:rPr>
        <w:t>This is academic journal.</w:t>
      </w:r>
    </w:p>
    <w:p w14:paraId="02DB98F8" w14:textId="1A73CF7F" w:rsidR="112D559B" w:rsidRDefault="112D559B" w:rsidP="11C27EED">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Date of Publication:</w:t>
      </w:r>
    </w:p>
    <w:p w14:paraId="2D904C4B" w14:textId="629824D4" w:rsidR="24AD7A1B" w:rsidRDefault="24AD7A1B" w:rsidP="11C27EED">
      <w:pPr>
        <w:pStyle w:val="ListParagraph"/>
        <w:numPr>
          <w:ilvl w:val="0"/>
          <w:numId w:val="3"/>
        </w:numPr>
        <w:spacing w:before="240" w:after="240"/>
        <w:rPr>
          <w:rFonts w:ascii="Open Sans" w:eastAsia="Open Sans" w:hAnsi="Open Sans" w:cs="Open Sans"/>
        </w:rPr>
      </w:pPr>
      <w:r w:rsidRPr="11C27EED">
        <w:rPr>
          <w:rFonts w:ascii="Arial Nova" w:eastAsia="Arial Nova" w:hAnsi="Arial Nova" w:cs="Arial Nova"/>
        </w:rPr>
        <w:t>This was fi</w:t>
      </w:r>
      <w:r w:rsidRPr="11C27EED">
        <w:rPr>
          <w:rFonts w:ascii="Open Sans" w:eastAsia="Open Sans" w:hAnsi="Open Sans" w:cs="Open Sans"/>
        </w:rPr>
        <w:t>rst published online June 24, 2021</w:t>
      </w:r>
    </w:p>
    <w:p w14:paraId="008BC984" w14:textId="4B4AC3E2" w:rsidR="112D559B" w:rsidRDefault="112D559B" w:rsidP="11C27EED">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Purpose and Objectivity:</w:t>
      </w:r>
    </w:p>
    <w:p w14:paraId="1D25A7B1" w14:textId="7382B404" w:rsidR="561E917E" w:rsidRDefault="561E917E" w:rsidP="11C27EED">
      <w:pPr>
        <w:spacing w:before="240" w:after="240"/>
        <w:ind w:left="720"/>
        <w:rPr>
          <w:rFonts w:ascii="Arial Nova" w:eastAsia="Arial Nova" w:hAnsi="Arial Nova" w:cs="Arial Nova"/>
        </w:rPr>
      </w:pPr>
      <w:r w:rsidRPr="11C27EED">
        <w:rPr>
          <w:rFonts w:ascii="Arial Nova" w:eastAsia="Arial Nova" w:hAnsi="Arial Nova" w:cs="Arial Nova"/>
        </w:rPr>
        <w:t xml:space="preserve">The purpose of this journal </w:t>
      </w:r>
      <w:r w:rsidR="2E3E26E7" w:rsidRPr="11C27EED">
        <w:rPr>
          <w:rFonts w:ascii="Arial Nova" w:eastAsia="Arial Nova" w:hAnsi="Arial Nova" w:cs="Arial Nova"/>
        </w:rPr>
        <w:t>shows</w:t>
      </w:r>
      <w:r w:rsidRPr="11C27EED">
        <w:rPr>
          <w:rFonts w:ascii="Arial Nova" w:eastAsia="Arial Nova" w:hAnsi="Arial Nova" w:cs="Arial Nova"/>
        </w:rPr>
        <w:t xml:space="preserve"> the </w:t>
      </w:r>
      <w:r w:rsidR="600B8A0E" w:rsidRPr="11C27EED">
        <w:rPr>
          <w:rFonts w:ascii="Arial Nova" w:eastAsia="Arial Nova" w:hAnsi="Arial Nova" w:cs="Arial Nova"/>
        </w:rPr>
        <w:t>learn</w:t>
      </w:r>
      <w:r w:rsidR="2B969A5C" w:rsidRPr="11C27EED">
        <w:rPr>
          <w:rFonts w:ascii="Arial Nova" w:eastAsia="Arial Nova" w:hAnsi="Arial Nova" w:cs="Arial Nova"/>
        </w:rPr>
        <w:t>ing</w:t>
      </w:r>
      <w:r w:rsidR="600B8A0E" w:rsidRPr="11C27EED">
        <w:rPr>
          <w:rFonts w:ascii="Arial Nova" w:eastAsia="Arial Nova" w:hAnsi="Arial Nova" w:cs="Arial Nova"/>
        </w:rPr>
        <w:t xml:space="preserve"> and </w:t>
      </w:r>
      <w:r w:rsidRPr="11C27EED">
        <w:rPr>
          <w:rFonts w:ascii="Arial Nova" w:eastAsia="Arial Nova" w:hAnsi="Arial Nova" w:cs="Arial Nova"/>
        </w:rPr>
        <w:t>kno</w:t>
      </w:r>
      <w:r w:rsidR="7BA03191" w:rsidRPr="11C27EED">
        <w:rPr>
          <w:rFonts w:ascii="Arial Nova" w:eastAsia="Arial Nova" w:hAnsi="Arial Nova" w:cs="Arial Nova"/>
        </w:rPr>
        <w:t>wledge</w:t>
      </w:r>
      <w:r w:rsidR="54AF1AE3" w:rsidRPr="11C27EED">
        <w:rPr>
          <w:rFonts w:ascii="Arial Nova" w:eastAsia="Arial Nova" w:hAnsi="Arial Nova" w:cs="Arial Nova"/>
        </w:rPr>
        <w:t xml:space="preserve"> in the fire </w:t>
      </w:r>
      <w:r w:rsidR="2D642FD8" w:rsidRPr="11C27EED">
        <w:rPr>
          <w:rFonts w:ascii="Arial Nova" w:eastAsia="Arial Nova" w:hAnsi="Arial Nova" w:cs="Arial Nova"/>
        </w:rPr>
        <w:t>services</w:t>
      </w:r>
      <w:r w:rsidR="54AF1AE3" w:rsidRPr="11C27EED">
        <w:rPr>
          <w:rFonts w:ascii="Arial Nova" w:eastAsia="Arial Nova" w:hAnsi="Arial Nova" w:cs="Arial Nova"/>
        </w:rPr>
        <w:t xml:space="preserve"> </w:t>
      </w:r>
    </w:p>
    <w:p w14:paraId="4F8CF03F" w14:textId="275D0F61" w:rsidR="112D559B" w:rsidRDefault="112D559B" w:rsidP="11C27EED">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Use of Evidence:</w:t>
      </w:r>
    </w:p>
    <w:p w14:paraId="048F2D39" w14:textId="70051033" w:rsidR="112D559B" w:rsidRDefault="112D559B" w:rsidP="11C27EED">
      <w:pPr>
        <w:pStyle w:val="ListParagraph"/>
        <w:spacing w:before="240" w:after="240"/>
        <w:rPr>
          <w:rFonts w:ascii="Arial Nova" w:eastAsia="Arial Nova" w:hAnsi="Arial Nova" w:cs="Arial Nova"/>
          <w:b/>
          <w:bCs/>
        </w:rPr>
      </w:pPr>
      <w:r w:rsidRPr="11C27EED">
        <w:rPr>
          <w:rFonts w:ascii="Arial Nova" w:eastAsia="Arial Nova" w:hAnsi="Arial Nova" w:cs="Arial Nova"/>
          <w:b/>
          <w:bCs/>
        </w:rPr>
        <w:t xml:space="preserve"> </w:t>
      </w:r>
      <w:r w:rsidRPr="11C27EED">
        <w:rPr>
          <w:rFonts w:ascii="Arial Nova" w:eastAsia="Arial Nova" w:hAnsi="Arial Nova" w:cs="Arial Nova"/>
        </w:rPr>
        <w:t xml:space="preserve">Some of these are opinion base as its coming from themselves but it also is     factual as </w:t>
      </w:r>
      <w:proofErr w:type="gramStart"/>
      <w:r w:rsidRPr="11C27EED">
        <w:rPr>
          <w:rFonts w:ascii="Arial Nova" w:eastAsia="Arial Nova" w:hAnsi="Arial Nova" w:cs="Arial Nova"/>
        </w:rPr>
        <w:t>its</w:t>
      </w:r>
      <w:proofErr w:type="gramEnd"/>
      <w:r w:rsidRPr="11C27EED">
        <w:rPr>
          <w:rFonts w:ascii="Arial Nova" w:eastAsia="Arial Nova" w:hAnsi="Arial Nova" w:cs="Arial Nova"/>
        </w:rPr>
        <w:t xml:space="preserve"> coming from the fire service. </w:t>
      </w:r>
      <w:r w:rsidRPr="11C27EED">
        <w:rPr>
          <w:rFonts w:ascii="Arial Nova" w:eastAsia="Arial Nova" w:hAnsi="Arial Nova" w:cs="Arial Nova"/>
          <w:b/>
          <w:bCs/>
        </w:rPr>
        <w:t xml:space="preserve"> </w:t>
      </w:r>
    </w:p>
    <w:p w14:paraId="54B5D222" w14:textId="5F122A6E" w:rsidR="112D559B" w:rsidRDefault="112D559B" w:rsidP="11C27EED">
      <w:pPr>
        <w:spacing w:before="240" w:after="240"/>
        <w:rPr>
          <w:rFonts w:ascii="Arial Nova" w:eastAsia="Arial Nova" w:hAnsi="Arial Nova" w:cs="Arial Nova"/>
          <w:b/>
          <w:bCs/>
        </w:rPr>
      </w:pPr>
      <w:r w:rsidRPr="11C27EED">
        <w:rPr>
          <w:rFonts w:ascii="Arial Nova" w:eastAsia="Arial Nova" w:hAnsi="Arial Nova" w:cs="Arial Nova"/>
        </w:rPr>
        <w:t xml:space="preserve">Finish with a short statement on how credible the source is </w:t>
      </w:r>
      <w:r w:rsidRPr="11C27EED">
        <w:rPr>
          <w:rFonts w:ascii="Arial Nova" w:eastAsia="Arial Nova" w:hAnsi="Arial Nova" w:cs="Arial Nova"/>
          <w:i/>
          <w:iCs/>
        </w:rPr>
        <w:t>overall</w:t>
      </w:r>
      <w:r w:rsidRPr="11C27EED">
        <w:rPr>
          <w:rFonts w:ascii="Arial Nova" w:eastAsia="Arial Nova" w:hAnsi="Arial Nova" w:cs="Arial Nova"/>
        </w:rPr>
        <w:t>.</w:t>
      </w:r>
    </w:p>
    <w:p w14:paraId="5D9ADCFC" w14:textId="79BF7026" w:rsidR="112D559B" w:rsidRDefault="112D559B" w:rsidP="11C27EED">
      <w:pPr>
        <w:pStyle w:val="ListParagraph"/>
        <w:numPr>
          <w:ilvl w:val="1"/>
          <w:numId w:val="3"/>
        </w:numPr>
        <w:spacing w:before="240" w:after="240"/>
        <w:rPr>
          <w:rFonts w:ascii="Arial Nova" w:eastAsia="Arial Nova" w:hAnsi="Arial Nova" w:cs="Arial Nova"/>
        </w:rPr>
      </w:pPr>
      <w:r w:rsidRPr="11C27EED">
        <w:rPr>
          <w:rFonts w:ascii="Arial Nova" w:eastAsia="Arial Nova" w:hAnsi="Arial Nova" w:cs="Arial Nova"/>
        </w:rPr>
        <w:t xml:space="preserve">From the evidence given from the source it shows that it is factual but as it hasn't come from a bigger picture and only 11 people. </w:t>
      </w:r>
      <w:proofErr w:type="gramStart"/>
      <w:r w:rsidRPr="11C27EED">
        <w:rPr>
          <w:rFonts w:ascii="Arial Nova" w:eastAsia="Arial Nova" w:hAnsi="Arial Nova" w:cs="Arial Nova"/>
        </w:rPr>
        <w:t>So</w:t>
      </w:r>
      <w:proofErr w:type="gramEnd"/>
      <w:r w:rsidRPr="11C27EED">
        <w:rPr>
          <w:rFonts w:ascii="Arial Nova" w:eastAsia="Arial Nova" w:hAnsi="Arial Nova" w:cs="Arial Nova"/>
        </w:rPr>
        <w:t xml:space="preserve"> it has got a credible source but at a smaller picture.</w:t>
      </w:r>
    </w:p>
    <w:p w14:paraId="1D2CBA3E" w14:textId="1DABD888" w:rsidR="11C27EED" w:rsidRDefault="11C27EED"/>
    <w:p w14:paraId="020BAFE2" w14:textId="6FA2D6C2" w:rsidR="11C27EED" w:rsidRDefault="11C27EED" w:rsidP="11C27EED">
      <w:pPr>
        <w:spacing w:before="240" w:after="240"/>
        <w:rPr>
          <w:rFonts w:ascii="Arial Nova" w:eastAsia="Arial Nova" w:hAnsi="Arial Nova" w:cs="Arial Nova"/>
        </w:rPr>
      </w:pPr>
    </w:p>
    <w:p w14:paraId="0D41763D" w14:textId="13E91C7B" w:rsidR="00745446" w:rsidRDefault="00745446" w:rsidP="46C4C3A9">
      <w:pPr>
        <w:spacing w:before="240" w:after="240"/>
        <w:rPr>
          <w:rFonts w:ascii="Arial Nova" w:eastAsia="Arial Nova" w:hAnsi="Arial Nova" w:cs="Arial Nova"/>
        </w:rPr>
      </w:pPr>
    </w:p>
    <w:p w14:paraId="5E1D771A" w14:textId="35F437D4" w:rsidR="00745446" w:rsidRDefault="005175F0">
      <w:r>
        <w:br w:type="page"/>
      </w:r>
    </w:p>
    <w:p w14:paraId="5A777DF1" w14:textId="5EBA1E89" w:rsidR="00745446" w:rsidRDefault="44B0FC64" w:rsidP="46C4C3A9">
      <w:pPr>
        <w:pStyle w:val="Heading2"/>
        <w:spacing w:before="299" w:after="299"/>
        <w:rPr>
          <w:rFonts w:ascii="Arial Nova" w:eastAsia="Arial Nova" w:hAnsi="Arial Nova" w:cs="Arial Nova"/>
          <w:b/>
          <w:bCs/>
          <w:sz w:val="36"/>
          <w:szCs w:val="36"/>
        </w:rPr>
      </w:pPr>
      <w:bookmarkStart w:id="15" w:name="_Toc1550298191"/>
      <w:r w:rsidRPr="46C4C3A9">
        <w:rPr>
          <w:rFonts w:ascii="Arial Nova" w:eastAsia="Arial Nova" w:hAnsi="Arial Nova" w:cs="Arial Nova"/>
          <w:b/>
          <w:bCs/>
          <w:sz w:val="36"/>
          <w:szCs w:val="36"/>
        </w:rPr>
        <w:lastRenderedPageBreak/>
        <w:t>4. Source 3 Review (400–450 words)</w:t>
      </w:r>
      <w:bookmarkEnd w:id="15"/>
    </w:p>
    <w:p w14:paraId="6C920447" w14:textId="17C537C0" w:rsidR="00745446" w:rsidRDefault="44B0FC64" w:rsidP="46C4C3A9">
      <w:pPr>
        <w:pStyle w:val="Heading3"/>
        <w:spacing w:before="281" w:after="281"/>
        <w:rPr>
          <w:rFonts w:ascii="Arial Nova" w:eastAsia="Arial Nova" w:hAnsi="Arial Nova" w:cs="Arial Nova"/>
          <w:b/>
          <w:bCs/>
        </w:rPr>
      </w:pPr>
      <w:bookmarkStart w:id="16" w:name="_Toc765386044"/>
      <w:r w:rsidRPr="11C27EED">
        <w:rPr>
          <w:rFonts w:ascii="Arial Nova" w:eastAsia="Arial Nova" w:hAnsi="Arial Nova" w:cs="Arial Nova"/>
          <w:b/>
          <w:bCs/>
        </w:rPr>
        <w:t>4.1 Full Harvard Reference</w:t>
      </w:r>
      <w:bookmarkEnd w:id="16"/>
    </w:p>
    <w:p w14:paraId="6F6AAFF1" w14:textId="57E2F96C" w:rsidR="3D4866C8" w:rsidRDefault="3D4866C8" w:rsidP="11C27EED">
      <w:pPr>
        <w:spacing w:before="240" w:after="240"/>
      </w:pPr>
      <w:r w:rsidRPr="11C27EED">
        <w:rPr>
          <w:rFonts w:ascii="Aptos" w:eastAsia="Aptos" w:hAnsi="Aptos" w:cs="Aptos"/>
        </w:rPr>
        <w:t xml:space="preserve">Maher, K., Bateman, N. and Randall, R. (2020) ‘Fire and rescue operational effectiveness: the effect of alternative crewing patterns’, </w:t>
      </w:r>
      <w:r w:rsidRPr="11C27EED">
        <w:rPr>
          <w:rFonts w:ascii="Aptos" w:eastAsia="Aptos" w:hAnsi="Aptos" w:cs="Aptos"/>
          <w:i/>
          <w:iCs/>
        </w:rPr>
        <w:t>Production Planning &amp; Control</w:t>
      </w:r>
      <w:r w:rsidRPr="11C27EED">
        <w:rPr>
          <w:rFonts w:ascii="Aptos" w:eastAsia="Aptos" w:hAnsi="Aptos" w:cs="Aptos"/>
        </w:rPr>
        <w:t>, 31(14), pp. 1195–1206. doi:10.1080/09537287.2019.1701232.</w:t>
      </w:r>
    </w:p>
    <w:p w14:paraId="4EB06086" w14:textId="24725963" w:rsidR="00745446" w:rsidRDefault="44B0FC64" w:rsidP="46C4C3A9">
      <w:pPr>
        <w:pStyle w:val="Heading3"/>
        <w:spacing w:before="281" w:after="281"/>
        <w:rPr>
          <w:rFonts w:ascii="Arial Nova" w:eastAsia="Arial Nova" w:hAnsi="Arial Nova" w:cs="Arial Nova"/>
          <w:b/>
          <w:bCs/>
        </w:rPr>
      </w:pPr>
      <w:bookmarkStart w:id="17" w:name="_Toc1383635113"/>
      <w:r w:rsidRPr="11C27EED">
        <w:rPr>
          <w:rFonts w:ascii="Arial Nova" w:eastAsia="Arial Nova" w:hAnsi="Arial Nova" w:cs="Arial Nova"/>
          <w:b/>
          <w:bCs/>
        </w:rPr>
        <w:t>4.2 Summary of the Source</w:t>
      </w:r>
      <w:bookmarkEnd w:id="17"/>
    </w:p>
    <w:p w14:paraId="0061F236" w14:textId="7E77E1BC" w:rsidR="73D71B14" w:rsidRDefault="73D71B14" w:rsidP="11C27EED">
      <w:r w:rsidRPr="11C27EED">
        <w:rPr>
          <w:rFonts w:ascii="Aptos" w:eastAsia="Aptos" w:hAnsi="Aptos" w:cs="Aptos"/>
        </w:rPr>
        <w:t>Decreasing demand and reduced budgets are driving changes to traditional crewing methods in the UK Fire and Rescue Service. Using an integration of two years’ operational data within a novel framework, this paper assesses the impact of alternative crewing on operational effectiveness in one UK FRS. Changes in crewing patterns were implemented without substantial impact on overall operational effectiveness, but there may be a risk to wider operational resilience. The Overall Effectiveness of Fire Operations (OEFO) assessment tool can inform FRS decision making in an authentic way allowing stakeholder confidence in the outcomes, whilst being timely and not too complex or costly to evaluate. The OEFO approach is an important contribution to practice through its ability to assess public services at a time of challenging reform and demonstrates alterations can be made to crewing patterns to better match demand provided there is consideration of the potential wider impact.</w:t>
      </w:r>
    </w:p>
    <w:p w14:paraId="18E31EDB" w14:textId="3766F0F1" w:rsidR="00745446" w:rsidRDefault="44B0FC64" w:rsidP="46C4C3A9">
      <w:pPr>
        <w:pStyle w:val="Heading3"/>
        <w:spacing w:before="281" w:after="281"/>
        <w:rPr>
          <w:rFonts w:ascii="Arial Nova" w:eastAsia="Arial Nova" w:hAnsi="Arial Nova" w:cs="Arial Nova"/>
          <w:b/>
          <w:bCs/>
        </w:rPr>
      </w:pPr>
      <w:bookmarkStart w:id="18" w:name="_Toc1807875847"/>
      <w:r w:rsidRPr="46C4C3A9">
        <w:rPr>
          <w:rFonts w:ascii="Arial Nova" w:eastAsia="Arial Nova" w:hAnsi="Arial Nova" w:cs="Arial Nova"/>
          <w:b/>
          <w:bCs/>
        </w:rPr>
        <w:t>4.3 Critical Evaluation of Credibility</w:t>
      </w:r>
      <w:bookmarkEnd w:id="18"/>
    </w:p>
    <w:p w14:paraId="7D98FB4F" w14:textId="3F6DCBF1" w:rsidR="00745446" w:rsidRDefault="44B0FC64" w:rsidP="46C4C3A9">
      <w:pPr>
        <w:spacing w:before="240" w:after="240"/>
      </w:pPr>
      <w:r w:rsidRPr="11C27EED">
        <w:rPr>
          <w:rFonts w:ascii="Arial Nova" w:eastAsia="Arial Nova" w:hAnsi="Arial Nova" w:cs="Arial Nova"/>
        </w:rPr>
        <w:t>Apply the same structure using all five criteria.</w:t>
      </w:r>
    </w:p>
    <w:p w14:paraId="13C407C2" w14:textId="44F9F340" w:rsidR="2239C6EE" w:rsidRDefault="2239C6EE" w:rsidP="11C27EED">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 xml:space="preserve">Authorship: </w:t>
      </w:r>
    </w:p>
    <w:p w14:paraId="6EA24AA6" w14:textId="153F6855" w:rsidR="38C431AA" w:rsidRDefault="38C431AA" w:rsidP="11C27EED">
      <w:pPr>
        <w:pStyle w:val="ListParagraph"/>
        <w:spacing w:before="240" w:after="240"/>
        <w:ind w:left="1080"/>
      </w:pPr>
      <w:r w:rsidRPr="11C27EED">
        <w:t>The author of this</w:t>
      </w:r>
      <w:r w:rsidR="3C1C291F" w:rsidRPr="11C27EED">
        <w:t xml:space="preserve"> journal is</w:t>
      </w:r>
      <w:r w:rsidRPr="11C27EED">
        <w:t xml:space="preserve"> </w:t>
      </w:r>
      <w:r w:rsidR="2239C6EE" w:rsidRPr="11C27EED">
        <w:t>Taylor and Francis</w:t>
      </w:r>
    </w:p>
    <w:p w14:paraId="423B2073" w14:textId="62810AC6" w:rsidR="2239C6EE" w:rsidRDefault="2239C6EE" w:rsidP="11C27EED">
      <w:pPr>
        <w:pStyle w:val="ListParagraph"/>
        <w:spacing w:before="240" w:after="240"/>
        <w:ind w:left="1080"/>
        <w:rPr>
          <w:rFonts w:ascii="Arial Nova" w:eastAsia="Arial Nova" w:hAnsi="Arial Nova" w:cs="Arial Nova"/>
        </w:rPr>
      </w:pPr>
      <w:r w:rsidRPr="11C27EED">
        <w:rPr>
          <w:rFonts w:ascii="Arial Nova" w:eastAsia="Arial Nova" w:hAnsi="Arial Nova" w:cs="Arial Nova"/>
        </w:rPr>
        <w:t>Their expertise or role?</w:t>
      </w:r>
    </w:p>
    <w:p w14:paraId="69AF6BEE" w14:textId="03A60E12" w:rsidR="617ED1D2" w:rsidRDefault="617ED1D2" w:rsidP="11C27EED">
      <w:pPr>
        <w:pStyle w:val="ListParagraph"/>
        <w:spacing w:before="240" w:after="240"/>
        <w:ind w:left="1440"/>
        <w:rPr>
          <w:rFonts w:ascii="Open Sans" w:eastAsia="Open Sans" w:hAnsi="Open Sans" w:cs="Open Sans"/>
        </w:rPr>
      </w:pPr>
      <w:r w:rsidRPr="11C27EED">
        <w:rPr>
          <w:rFonts w:ascii="Open Sans" w:eastAsia="Open Sans" w:hAnsi="Open Sans" w:cs="Open Sans"/>
        </w:rPr>
        <w:t xml:space="preserve">They both go to </w:t>
      </w:r>
      <w:r w:rsidR="2239C6EE" w:rsidRPr="11C27EED">
        <w:rPr>
          <w:rFonts w:ascii="Open Sans" w:eastAsia="Open Sans" w:hAnsi="Open Sans" w:cs="Open Sans"/>
        </w:rPr>
        <w:t>The University of Leeds, Woodhouse Lane, Leeds LS2 9JT, UK.</w:t>
      </w:r>
    </w:p>
    <w:p w14:paraId="045881AA" w14:textId="35389507" w:rsidR="2239C6EE" w:rsidRDefault="2239C6EE" w:rsidP="11C27EED">
      <w:pPr>
        <w:pStyle w:val="ListParagraph"/>
        <w:numPr>
          <w:ilvl w:val="0"/>
          <w:numId w:val="3"/>
        </w:numPr>
        <w:spacing w:before="240" w:after="240"/>
        <w:rPr>
          <w:rFonts w:ascii="Arial Nova" w:eastAsia="Arial Nova" w:hAnsi="Arial Nova" w:cs="Arial Nova"/>
        </w:rPr>
      </w:pPr>
      <w:r w:rsidRPr="11C27EED">
        <w:rPr>
          <w:rFonts w:ascii="Arial Nova" w:eastAsia="Arial Nova" w:hAnsi="Arial Nova" w:cs="Arial Nova"/>
          <w:b/>
          <w:bCs/>
        </w:rPr>
        <w:t>Publication Type:</w:t>
      </w:r>
    </w:p>
    <w:p w14:paraId="4E2679CA" w14:textId="2B1492A8" w:rsidR="2239C6EE" w:rsidRDefault="2239C6EE" w:rsidP="11C27EED">
      <w:pPr>
        <w:pStyle w:val="ListParagraph"/>
        <w:spacing w:before="240" w:after="240"/>
        <w:rPr>
          <w:rFonts w:ascii="Arial Nova" w:eastAsia="Arial Nova" w:hAnsi="Arial Nova" w:cs="Arial Nova"/>
        </w:rPr>
      </w:pPr>
      <w:r w:rsidRPr="11C27EED">
        <w:rPr>
          <w:rFonts w:ascii="Arial Nova" w:eastAsia="Arial Nova" w:hAnsi="Arial Nova" w:cs="Arial Nova"/>
        </w:rPr>
        <w:t>This is academic journal.</w:t>
      </w:r>
    </w:p>
    <w:p w14:paraId="75E26069" w14:textId="1A73CF7F" w:rsidR="2239C6EE" w:rsidRDefault="2239C6EE" w:rsidP="11C27EED">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Date of Publication:</w:t>
      </w:r>
    </w:p>
    <w:p w14:paraId="5D63D7F7" w14:textId="4D848574" w:rsidR="2239C6EE" w:rsidRDefault="2239C6EE" w:rsidP="11C27EED">
      <w:pPr>
        <w:pStyle w:val="ListParagraph"/>
        <w:spacing w:before="240" w:after="240"/>
        <w:rPr>
          <w:rFonts w:ascii="Arial Nova" w:eastAsia="Arial Nova" w:hAnsi="Arial Nova" w:cs="Arial Nova"/>
        </w:rPr>
      </w:pPr>
      <w:r w:rsidRPr="11C27EED">
        <w:rPr>
          <w:rFonts w:ascii="Arial Nova" w:eastAsia="Arial Nova" w:hAnsi="Arial Nova" w:cs="Arial Nova"/>
        </w:rPr>
        <w:t xml:space="preserve">This </w:t>
      </w:r>
      <w:r w:rsidR="71FD2BA8" w:rsidRPr="11C27EED">
        <w:rPr>
          <w:rFonts w:ascii="Arial Nova" w:eastAsia="Arial Nova" w:hAnsi="Arial Nova" w:cs="Arial Nova"/>
        </w:rPr>
        <w:t xml:space="preserve">journal was published in 2020 and that makes it a </w:t>
      </w:r>
      <w:proofErr w:type="spellStart"/>
      <w:r w:rsidR="71FD2BA8" w:rsidRPr="11C27EED">
        <w:rPr>
          <w:rFonts w:ascii="Arial Nova" w:eastAsia="Arial Nova" w:hAnsi="Arial Nova" w:cs="Arial Nova"/>
        </w:rPr>
        <w:t>credable</w:t>
      </w:r>
      <w:proofErr w:type="spellEnd"/>
      <w:r w:rsidR="71FD2BA8" w:rsidRPr="11C27EED">
        <w:rPr>
          <w:rFonts w:ascii="Arial Nova" w:eastAsia="Arial Nova" w:hAnsi="Arial Nova" w:cs="Arial Nova"/>
        </w:rPr>
        <w:t xml:space="preserve"> source to gain information about the fire service. </w:t>
      </w:r>
    </w:p>
    <w:p w14:paraId="714F3C46" w14:textId="0204DE8B" w:rsidR="2239C6EE" w:rsidRDefault="2239C6EE" w:rsidP="11C27EED">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Purpose and Objectivity</w:t>
      </w:r>
    </w:p>
    <w:p w14:paraId="58B6CD5B" w14:textId="4CE48F16" w:rsidR="03DBB0BE" w:rsidRDefault="03DBB0BE" w:rsidP="11C27EED">
      <w:pPr>
        <w:pStyle w:val="ListParagraph"/>
        <w:spacing w:before="240" w:after="240"/>
        <w:rPr>
          <w:rFonts w:ascii="Arial Nova" w:eastAsia="Arial Nova" w:hAnsi="Arial Nova" w:cs="Arial Nova"/>
        </w:rPr>
      </w:pPr>
      <w:r w:rsidRPr="11C27EED">
        <w:rPr>
          <w:rFonts w:ascii="Arial Nova" w:eastAsia="Arial Nova" w:hAnsi="Arial Nova" w:cs="Arial Nova"/>
        </w:rPr>
        <w:t xml:space="preserve">In this journal they speak about there has been a </w:t>
      </w:r>
      <w:r w:rsidR="12DD08E8" w:rsidRPr="11C27EED">
        <w:rPr>
          <w:rFonts w:ascii="Arial Nova" w:eastAsia="Arial Nova" w:hAnsi="Arial Nova" w:cs="Arial Nova"/>
        </w:rPr>
        <w:t>decrease</w:t>
      </w:r>
      <w:r w:rsidRPr="11C27EED">
        <w:rPr>
          <w:rFonts w:ascii="Arial Nova" w:eastAsia="Arial Nova" w:hAnsi="Arial Nova" w:cs="Arial Nova"/>
        </w:rPr>
        <w:t xml:space="preserve"> in funding for the fire </w:t>
      </w:r>
      <w:r w:rsidR="1253380B" w:rsidRPr="11C27EED">
        <w:rPr>
          <w:rFonts w:ascii="Arial Nova" w:eastAsia="Arial Nova" w:hAnsi="Arial Nova" w:cs="Arial Nova"/>
        </w:rPr>
        <w:t>services</w:t>
      </w:r>
      <w:r w:rsidRPr="11C27EED">
        <w:rPr>
          <w:rFonts w:ascii="Arial Nova" w:eastAsia="Arial Nova" w:hAnsi="Arial Nova" w:cs="Arial Nova"/>
        </w:rPr>
        <w:t xml:space="preserve"> and how that may </w:t>
      </w:r>
      <w:r w:rsidR="7BFE1709" w:rsidRPr="11C27EED">
        <w:rPr>
          <w:rFonts w:ascii="Arial Nova" w:eastAsia="Arial Nova" w:hAnsi="Arial Nova" w:cs="Arial Nova"/>
        </w:rPr>
        <w:t>affect them</w:t>
      </w:r>
      <w:r w:rsidRPr="11C27EED">
        <w:rPr>
          <w:rFonts w:ascii="Arial Nova" w:eastAsia="Arial Nova" w:hAnsi="Arial Nova" w:cs="Arial Nova"/>
        </w:rPr>
        <w:t xml:space="preserve"> as them having less fundi</w:t>
      </w:r>
      <w:r w:rsidR="2D25D3E3" w:rsidRPr="11C27EED">
        <w:rPr>
          <w:rFonts w:ascii="Arial Nova" w:eastAsia="Arial Nova" w:hAnsi="Arial Nova" w:cs="Arial Nova"/>
        </w:rPr>
        <w:t xml:space="preserve">ng for tools and less people to work and by doing this they </w:t>
      </w:r>
      <w:r w:rsidR="37FF341F" w:rsidRPr="11C27EED">
        <w:rPr>
          <w:rFonts w:ascii="Arial Nova" w:eastAsia="Arial Nova" w:hAnsi="Arial Nova" w:cs="Arial Nova"/>
        </w:rPr>
        <w:t>won't</w:t>
      </w:r>
      <w:r w:rsidR="2D25D3E3" w:rsidRPr="11C27EED">
        <w:rPr>
          <w:rFonts w:ascii="Arial Nova" w:eastAsia="Arial Nova" w:hAnsi="Arial Nova" w:cs="Arial Nova"/>
        </w:rPr>
        <w:t xml:space="preserve"> have enough </w:t>
      </w:r>
      <w:r w:rsidR="2D25D3E3" w:rsidRPr="11C27EED">
        <w:rPr>
          <w:rFonts w:ascii="Arial Nova" w:eastAsia="Arial Nova" w:hAnsi="Arial Nova" w:cs="Arial Nova"/>
        </w:rPr>
        <w:lastRenderedPageBreak/>
        <w:t xml:space="preserve">people for a crew and they may </w:t>
      </w:r>
      <w:r w:rsidR="45BCDB64" w:rsidRPr="11C27EED">
        <w:rPr>
          <w:rFonts w:ascii="Arial Nova" w:eastAsia="Arial Nova" w:hAnsi="Arial Nova" w:cs="Arial Nova"/>
        </w:rPr>
        <w:t>affect</w:t>
      </w:r>
      <w:r w:rsidR="2D25D3E3" w:rsidRPr="11C27EED">
        <w:rPr>
          <w:rFonts w:ascii="Arial Nova" w:eastAsia="Arial Nova" w:hAnsi="Arial Nova" w:cs="Arial Nova"/>
        </w:rPr>
        <w:t xml:space="preserve"> </w:t>
      </w:r>
      <w:r w:rsidR="75CF264A" w:rsidRPr="11C27EED">
        <w:rPr>
          <w:rFonts w:ascii="Arial Nova" w:eastAsia="Arial Nova" w:hAnsi="Arial Nova" w:cs="Arial Nova"/>
        </w:rPr>
        <w:t xml:space="preserve">timing of </w:t>
      </w:r>
      <w:r w:rsidR="44BE7A82" w:rsidRPr="11C27EED">
        <w:rPr>
          <w:rFonts w:ascii="Arial Nova" w:eastAsia="Arial Nova" w:hAnsi="Arial Nova" w:cs="Arial Nova"/>
        </w:rPr>
        <w:t>response</w:t>
      </w:r>
      <w:r w:rsidR="75CF264A" w:rsidRPr="11C27EED">
        <w:rPr>
          <w:rFonts w:ascii="Arial Nova" w:eastAsia="Arial Nova" w:hAnsi="Arial Nova" w:cs="Arial Nova"/>
        </w:rPr>
        <w:t xml:space="preserve"> to calls and can cause more risk to the public </w:t>
      </w:r>
    </w:p>
    <w:p w14:paraId="70F43C17" w14:textId="275D0F61" w:rsidR="2239C6EE" w:rsidRDefault="2239C6EE" w:rsidP="11C27EED">
      <w:pPr>
        <w:pStyle w:val="ListParagraph"/>
        <w:numPr>
          <w:ilvl w:val="0"/>
          <w:numId w:val="3"/>
        </w:numPr>
        <w:spacing w:before="240" w:after="240"/>
        <w:rPr>
          <w:rFonts w:ascii="Arial Nova" w:eastAsia="Arial Nova" w:hAnsi="Arial Nova" w:cs="Arial Nova"/>
          <w:b/>
          <w:bCs/>
        </w:rPr>
      </w:pPr>
      <w:r w:rsidRPr="11C27EED">
        <w:rPr>
          <w:rFonts w:ascii="Arial Nova" w:eastAsia="Arial Nova" w:hAnsi="Arial Nova" w:cs="Arial Nova"/>
          <w:b/>
          <w:bCs/>
        </w:rPr>
        <w:t>Use of Evidence:</w:t>
      </w:r>
    </w:p>
    <w:p w14:paraId="2CA82957" w14:textId="534C5AB7" w:rsidR="2239C6EE" w:rsidRDefault="2239C6EE" w:rsidP="11C27EED">
      <w:pPr>
        <w:pStyle w:val="ListParagraph"/>
        <w:spacing w:before="240" w:after="240"/>
        <w:rPr>
          <w:rFonts w:ascii="Arial Nova" w:eastAsia="Arial Nova" w:hAnsi="Arial Nova" w:cs="Arial Nova"/>
          <w:b/>
          <w:bCs/>
        </w:rPr>
      </w:pPr>
      <w:r w:rsidRPr="11C27EED">
        <w:rPr>
          <w:rFonts w:ascii="Arial Nova" w:eastAsia="Arial Nova" w:hAnsi="Arial Nova" w:cs="Arial Nova"/>
          <w:b/>
          <w:bCs/>
        </w:rPr>
        <w:t xml:space="preserve"> </w:t>
      </w:r>
      <w:r w:rsidRPr="11C27EED">
        <w:rPr>
          <w:rFonts w:ascii="Arial Nova" w:eastAsia="Arial Nova" w:hAnsi="Arial Nova" w:cs="Arial Nova"/>
        </w:rPr>
        <w:t xml:space="preserve">Some of these are opinion base as its coming from themselves but it also is     factual as </w:t>
      </w:r>
      <w:proofErr w:type="gramStart"/>
      <w:r w:rsidRPr="11C27EED">
        <w:rPr>
          <w:rFonts w:ascii="Arial Nova" w:eastAsia="Arial Nova" w:hAnsi="Arial Nova" w:cs="Arial Nova"/>
        </w:rPr>
        <w:t>its</w:t>
      </w:r>
      <w:proofErr w:type="gramEnd"/>
      <w:r w:rsidRPr="11C27EED">
        <w:rPr>
          <w:rFonts w:ascii="Arial Nova" w:eastAsia="Arial Nova" w:hAnsi="Arial Nova" w:cs="Arial Nova"/>
        </w:rPr>
        <w:t xml:space="preserve"> coming from the fire service</w:t>
      </w:r>
      <w:r w:rsidR="5EA180DD" w:rsidRPr="11C27EED">
        <w:rPr>
          <w:rFonts w:ascii="Arial Nova" w:eastAsia="Arial Nova" w:hAnsi="Arial Nova" w:cs="Arial Nova"/>
        </w:rPr>
        <w:t xml:space="preserve"> and the government cutting the budget</w:t>
      </w:r>
      <w:r w:rsidRPr="11C27EED">
        <w:rPr>
          <w:rFonts w:ascii="Arial Nova" w:eastAsia="Arial Nova" w:hAnsi="Arial Nova" w:cs="Arial Nova"/>
        </w:rPr>
        <w:t xml:space="preserve"> </w:t>
      </w:r>
      <w:r w:rsidRPr="11C27EED">
        <w:rPr>
          <w:rFonts w:ascii="Arial Nova" w:eastAsia="Arial Nova" w:hAnsi="Arial Nova" w:cs="Arial Nova"/>
          <w:b/>
          <w:bCs/>
        </w:rPr>
        <w:t xml:space="preserve"> </w:t>
      </w:r>
    </w:p>
    <w:p w14:paraId="3461D18F" w14:textId="5F122A6E" w:rsidR="2239C6EE" w:rsidRDefault="2239C6EE" w:rsidP="11C27EED">
      <w:pPr>
        <w:spacing w:before="240" w:after="240"/>
        <w:rPr>
          <w:rFonts w:ascii="Arial Nova" w:eastAsia="Arial Nova" w:hAnsi="Arial Nova" w:cs="Arial Nova"/>
          <w:b/>
          <w:bCs/>
        </w:rPr>
      </w:pPr>
      <w:r w:rsidRPr="11C27EED">
        <w:rPr>
          <w:rFonts w:ascii="Arial Nova" w:eastAsia="Arial Nova" w:hAnsi="Arial Nova" w:cs="Arial Nova"/>
        </w:rPr>
        <w:t xml:space="preserve">Finish with a short statement on how credible the source is </w:t>
      </w:r>
      <w:r w:rsidRPr="11C27EED">
        <w:rPr>
          <w:rFonts w:ascii="Arial Nova" w:eastAsia="Arial Nova" w:hAnsi="Arial Nova" w:cs="Arial Nova"/>
          <w:i/>
          <w:iCs/>
        </w:rPr>
        <w:t>overall</w:t>
      </w:r>
      <w:r w:rsidRPr="11C27EED">
        <w:rPr>
          <w:rFonts w:ascii="Arial Nova" w:eastAsia="Arial Nova" w:hAnsi="Arial Nova" w:cs="Arial Nova"/>
        </w:rPr>
        <w:t>.</w:t>
      </w:r>
    </w:p>
    <w:p w14:paraId="327BF78D" w14:textId="7521ACAF" w:rsidR="2239C6EE" w:rsidRDefault="2239C6EE" w:rsidP="11C27EED">
      <w:pPr>
        <w:pStyle w:val="ListParagraph"/>
        <w:numPr>
          <w:ilvl w:val="1"/>
          <w:numId w:val="3"/>
        </w:numPr>
        <w:spacing w:before="240" w:after="240"/>
        <w:rPr>
          <w:rFonts w:ascii="Arial Nova" w:eastAsia="Arial Nova" w:hAnsi="Arial Nova" w:cs="Arial Nova"/>
        </w:rPr>
      </w:pPr>
      <w:r w:rsidRPr="11C27EED">
        <w:rPr>
          <w:rFonts w:ascii="Arial Nova" w:eastAsia="Arial Nova" w:hAnsi="Arial Nova" w:cs="Arial Nova"/>
        </w:rPr>
        <w:t xml:space="preserve">From the evidence given from the source it shows that it is factual </w:t>
      </w:r>
      <w:r w:rsidR="5B015044" w:rsidRPr="11C27EED">
        <w:rPr>
          <w:rFonts w:ascii="Arial Nova" w:eastAsia="Arial Nova" w:hAnsi="Arial Nova" w:cs="Arial Nova"/>
        </w:rPr>
        <w:t xml:space="preserve">sources as they are cutting the </w:t>
      </w:r>
      <w:r w:rsidR="1567DA92" w:rsidRPr="11C27EED">
        <w:rPr>
          <w:rFonts w:ascii="Arial Nova" w:eastAsia="Arial Nova" w:hAnsi="Arial Nova" w:cs="Arial Nova"/>
        </w:rPr>
        <w:t>budget</w:t>
      </w:r>
      <w:r w:rsidR="5B015044" w:rsidRPr="11C27EED">
        <w:rPr>
          <w:rFonts w:ascii="Arial Nova" w:eastAsia="Arial Nova" w:hAnsi="Arial Nova" w:cs="Arial Nova"/>
        </w:rPr>
        <w:t xml:space="preserve"> cost to the fire services.</w:t>
      </w:r>
    </w:p>
    <w:p w14:paraId="135343C7" w14:textId="1A53F667" w:rsidR="11C27EED" w:rsidRDefault="11C27EED" w:rsidP="11C27EED">
      <w:pPr>
        <w:spacing w:before="240" w:after="240"/>
        <w:rPr>
          <w:rFonts w:ascii="Arial Nova" w:eastAsia="Arial Nova" w:hAnsi="Arial Nova" w:cs="Arial Nova"/>
        </w:rPr>
      </w:pPr>
    </w:p>
    <w:p w14:paraId="7E3BBF92" w14:textId="4D84B04D" w:rsidR="00745446" w:rsidRDefault="00745446" w:rsidP="46C4C3A9">
      <w:pPr>
        <w:spacing w:before="240" w:after="240"/>
        <w:rPr>
          <w:rFonts w:ascii="Arial Nova" w:eastAsia="Arial Nova" w:hAnsi="Arial Nova" w:cs="Arial Nova"/>
        </w:rPr>
      </w:pPr>
    </w:p>
    <w:p w14:paraId="142AC109" w14:textId="7B36293F" w:rsidR="00745446" w:rsidRDefault="005175F0">
      <w:r>
        <w:br w:type="page"/>
      </w:r>
    </w:p>
    <w:p w14:paraId="49053F6E" w14:textId="4AB7CAC0" w:rsidR="00745446" w:rsidRDefault="44B0FC64" w:rsidP="46C4C3A9">
      <w:pPr>
        <w:pStyle w:val="Heading2"/>
        <w:spacing w:before="299" w:after="299"/>
        <w:rPr>
          <w:rFonts w:ascii="Arial Nova" w:eastAsia="Arial Nova" w:hAnsi="Arial Nova" w:cs="Arial Nova"/>
          <w:b/>
          <w:bCs/>
          <w:sz w:val="36"/>
          <w:szCs w:val="36"/>
        </w:rPr>
      </w:pPr>
      <w:bookmarkStart w:id="19" w:name="_Toc1837051191"/>
      <w:r w:rsidRPr="46C4C3A9">
        <w:rPr>
          <w:rFonts w:ascii="Arial Nova" w:eastAsia="Arial Nova" w:hAnsi="Arial Nova" w:cs="Arial Nova"/>
          <w:b/>
          <w:bCs/>
          <w:sz w:val="36"/>
          <w:szCs w:val="36"/>
        </w:rPr>
        <w:lastRenderedPageBreak/>
        <w:t>5. Conclusion (150–200 words)</w:t>
      </w:r>
      <w:bookmarkEnd w:id="19"/>
    </w:p>
    <w:p w14:paraId="07B67B5B" w14:textId="30D64A3F" w:rsidR="00745446" w:rsidRDefault="44B0FC64" w:rsidP="46C4C3A9">
      <w:pPr>
        <w:pStyle w:val="ListParagraph"/>
        <w:numPr>
          <w:ilvl w:val="0"/>
          <w:numId w:val="2"/>
        </w:numPr>
        <w:spacing w:before="240" w:after="240"/>
        <w:rPr>
          <w:rFonts w:ascii="Arial Nova" w:eastAsia="Arial Nova" w:hAnsi="Arial Nova" w:cs="Arial Nova"/>
        </w:rPr>
      </w:pPr>
      <w:r w:rsidRPr="46C4C3A9">
        <w:rPr>
          <w:rFonts w:ascii="Arial Nova" w:eastAsia="Arial Nova" w:hAnsi="Arial Nova" w:cs="Arial Nova"/>
        </w:rPr>
        <w:t>Summarise what the review has demonstrated:</w:t>
      </w:r>
    </w:p>
    <w:p w14:paraId="5FB70975" w14:textId="4AD39FC0" w:rsidR="00745446" w:rsidRDefault="44B0FC64" w:rsidP="46C4C3A9">
      <w:pPr>
        <w:pStyle w:val="ListParagraph"/>
        <w:numPr>
          <w:ilvl w:val="1"/>
          <w:numId w:val="2"/>
        </w:numPr>
        <w:spacing w:before="240" w:after="240"/>
        <w:rPr>
          <w:rFonts w:ascii="Arial Nova" w:eastAsia="Arial Nova" w:hAnsi="Arial Nova" w:cs="Arial Nova"/>
        </w:rPr>
      </w:pPr>
      <w:r w:rsidRPr="46C4C3A9">
        <w:rPr>
          <w:rFonts w:ascii="Arial Nova" w:eastAsia="Arial Nova" w:hAnsi="Arial Nova" w:cs="Arial Nova"/>
        </w:rPr>
        <w:t>What each source contributed.</w:t>
      </w:r>
    </w:p>
    <w:p w14:paraId="19A0DD61" w14:textId="60EAB18C" w:rsidR="00745446" w:rsidRDefault="44B0FC64" w:rsidP="46C4C3A9">
      <w:pPr>
        <w:pStyle w:val="ListParagraph"/>
        <w:numPr>
          <w:ilvl w:val="1"/>
          <w:numId w:val="2"/>
        </w:numPr>
        <w:spacing w:before="240" w:after="240"/>
        <w:rPr>
          <w:rFonts w:ascii="Arial Nova" w:eastAsia="Arial Nova" w:hAnsi="Arial Nova" w:cs="Arial Nova"/>
        </w:rPr>
      </w:pPr>
      <w:r w:rsidRPr="46C4C3A9">
        <w:rPr>
          <w:rFonts w:ascii="Arial Nova" w:eastAsia="Arial Nova" w:hAnsi="Arial Nova" w:cs="Arial Nova"/>
        </w:rPr>
        <w:t>Which sources were most credible and why.</w:t>
      </w:r>
    </w:p>
    <w:p w14:paraId="0CDDA2F0" w14:textId="494C0CDB" w:rsidR="00745446" w:rsidRDefault="44B0FC64" w:rsidP="46C4C3A9">
      <w:pPr>
        <w:pStyle w:val="ListParagraph"/>
        <w:numPr>
          <w:ilvl w:val="0"/>
          <w:numId w:val="2"/>
        </w:numPr>
        <w:spacing w:before="240" w:after="240"/>
        <w:rPr>
          <w:rFonts w:ascii="Arial Nova" w:eastAsia="Arial Nova" w:hAnsi="Arial Nova" w:cs="Arial Nova"/>
        </w:rPr>
      </w:pPr>
      <w:r w:rsidRPr="46C4C3A9">
        <w:rPr>
          <w:rFonts w:ascii="Arial Nova" w:eastAsia="Arial Nova" w:hAnsi="Arial Nova" w:cs="Arial Nova"/>
        </w:rPr>
        <w:t>Reflect briefly on why source credibility matters for academic study and the fire and rescue sector.</w:t>
      </w:r>
    </w:p>
    <w:p w14:paraId="77CB4CD4" w14:textId="3ACDA1DE" w:rsidR="00745446" w:rsidRDefault="44B0FC64" w:rsidP="46C4C3A9">
      <w:pPr>
        <w:pStyle w:val="ListParagraph"/>
        <w:numPr>
          <w:ilvl w:val="0"/>
          <w:numId w:val="2"/>
        </w:numPr>
        <w:spacing w:before="240" w:after="240"/>
        <w:rPr>
          <w:rFonts w:ascii="Arial Nova" w:eastAsia="Arial Nova" w:hAnsi="Arial Nova" w:cs="Arial Nova"/>
        </w:rPr>
      </w:pPr>
      <w:r w:rsidRPr="46C4C3A9">
        <w:rPr>
          <w:rFonts w:ascii="Arial Nova" w:eastAsia="Arial Nova" w:hAnsi="Arial Nova" w:cs="Arial Nova"/>
        </w:rPr>
        <w:t>State how this exercise improves academic and professional judgment for Level 4 study.</w:t>
      </w:r>
    </w:p>
    <w:p w14:paraId="0628112D" w14:textId="5F6F90D8" w:rsidR="00745446" w:rsidRDefault="00745446" w:rsidP="46C4C3A9">
      <w:pPr>
        <w:pStyle w:val="ListParagraph"/>
        <w:spacing w:before="240" w:after="240"/>
        <w:rPr>
          <w:rFonts w:ascii="Arial Nova" w:eastAsia="Arial Nova" w:hAnsi="Arial Nova" w:cs="Arial Nova"/>
        </w:rPr>
      </w:pPr>
    </w:p>
    <w:p w14:paraId="5E85BB50" w14:textId="4D9049A8" w:rsidR="00745446" w:rsidRDefault="005175F0">
      <w:r>
        <w:br w:type="page"/>
      </w:r>
    </w:p>
    <w:p w14:paraId="20A97F11" w14:textId="603B426F" w:rsidR="00745446" w:rsidRDefault="44B0FC64" w:rsidP="46C4C3A9">
      <w:pPr>
        <w:pStyle w:val="Heading2"/>
        <w:spacing w:before="299" w:after="299"/>
        <w:rPr>
          <w:rFonts w:ascii="Arial Nova" w:eastAsia="Arial Nova" w:hAnsi="Arial Nova" w:cs="Arial Nova"/>
          <w:b/>
          <w:bCs/>
          <w:sz w:val="36"/>
          <w:szCs w:val="36"/>
        </w:rPr>
      </w:pPr>
      <w:bookmarkStart w:id="20" w:name="_Toc1312258877"/>
      <w:r w:rsidRPr="46C4C3A9">
        <w:rPr>
          <w:rFonts w:ascii="Arial Nova" w:eastAsia="Arial Nova" w:hAnsi="Arial Nova" w:cs="Arial Nova"/>
          <w:b/>
          <w:bCs/>
          <w:sz w:val="36"/>
          <w:szCs w:val="36"/>
        </w:rPr>
        <w:lastRenderedPageBreak/>
        <w:t>6. Reference List</w:t>
      </w:r>
      <w:bookmarkEnd w:id="20"/>
    </w:p>
    <w:p w14:paraId="6057F3D5" w14:textId="15302AF6" w:rsidR="00745446" w:rsidRDefault="44B0FC64" w:rsidP="46C4C3A9">
      <w:pPr>
        <w:pStyle w:val="ListParagraph"/>
        <w:numPr>
          <w:ilvl w:val="0"/>
          <w:numId w:val="1"/>
        </w:numPr>
        <w:spacing w:before="240" w:after="240"/>
        <w:rPr>
          <w:rFonts w:ascii="Arial Nova" w:eastAsia="Arial Nova" w:hAnsi="Arial Nova" w:cs="Arial Nova"/>
        </w:rPr>
      </w:pPr>
      <w:r w:rsidRPr="46C4C3A9">
        <w:rPr>
          <w:rFonts w:ascii="Arial Nova" w:eastAsia="Arial Nova" w:hAnsi="Arial Nova" w:cs="Arial Nova"/>
        </w:rPr>
        <w:t>Harvard style</w:t>
      </w:r>
    </w:p>
    <w:p w14:paraId="52354235" w14:textId="6BAF59AD" w:rsidR="00745446" w:rsidRDefault="44B0FC64" w:rsidP="46C4C3A9">
      <w:pPr>
        <w:pStyle w:val="ListParagraph"/>
        <w:numPr>
          <w:ilvl w:val="0"/>
          <w:numId w:val="1"/>
        </w:numPr>
        <w:spacing w:before="240" w:after="240"/>
        <w:rPr>
          <w:rFonts w:ascii="Arial Nova" w:eastAsia="Arial Nova" w:hAnsi="Arial Nova" w:cs="Arial Nova"/>
        </w:rPr>
      </w:pPr>
      <w:r w:rsidRPr="46C4C3A9">
        <w:rPr>
          <w:rFonts w:ascii="Arial Nova" w:eastAsia="Arial Nova" w:hAnsi="Arial Nova" w:cs="Arial Nova"/>
        </w:rPr>
        <w:t>Only include the three sources used</w:t>
      </w:r>
    </w:p>
    <w:p w14:paraId="1FF6CB15" w14:textId="430144FA" w:rsidR="00745446" w:rsidRDefault="44B0FC64" w:rsidP="46C4C3A9">
      <w:pPr>
        <w:pStyle w:val="ListParagraph"/>
        <w:numPr>
          <w:ilvl w:val="0"/>
          <w:numId w:val="1"/>
        </w:numPr>
        <w:spacing w:before="240" w:after="240"/>
        <w:rPr>
          <w:rFonts w:ascii="Arial Nova" w:eastAsia="Arial Nova" w:hAnsi="Arial Nova" w:cs="Arial Nova"/>
        </w:rPr>
      </w:pPr>
      <w:r w:rsidRPr="46C4C3A9">
        <w:rPr>
          <w:rFonts w:ascii="Arial Nova" w:eastAsia="Arial Nova" w:hAnsi="Arial Nova" w:cs="Arial Nova"/>
        </w:rPr>
        <w:t>Ensure accuracy and consistency (capitalisation, italics, URLs, access dates for web sources, etc.)</w:t>
      </w:r>
    </w:p>
    <w:p w14:paraId="5E5787A5" w14:textId="067AEA26" w:rsidR="00745446" w:rsidRDefault="00745446" w:rsidP="46C4C3A9">
      <w:pPr>
        <w:rPr>
          <w:rFonts w:ascii="Arial Nova" w:eastAsia="Arial Nova" w:hAnsi="Arial Nova" w:cs="Arial Nova"/>
        </w:rPr>
      </w:pPr>
    </w:p>
    <w:sectPr w:rsidR="00745446">
      <w:headerReference w:type="default" r:id="rId14"/>
      <w:footerReference w:type="default" r:id="rId15"/>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hristine Joy" w:date="2025-11-27T14:37:00Z" w:initials="CJ">
    <w:p w14:paraId="60EA9C6B" w14:textId="77777777" w:rsidR="00FB6D29" w:rsidRDefault="00FB6D29" w:rsidP="00FB6D29">
      <w:pPr>
        <w:pStyle w:val="CommentText"/>
      </w:pPr>
      <w:r>
        <w:rPr>
          <w:rStyle w:val="CommentReference"/>
        </w:rPr>
        <w:annotationRef/>
      </w:r>
      <w:r>
        <w:t>Add a heading - Table of contents</w:t>
      </w:r>
    </w:p>
  </w:comment>
  <w:comment w:id="2" w:author="Christine Joy" w:date="2025-11-27T14:39:00Z" w:initials="CJ">
    <w:p w14:paraId="4E247C2F" w14:textId="77777777" w:rsidR="00FB6D29" w:rsidRDefault="00FB6D29" w:rsidP="00FB6D29">
      <w:pPr>
        <w:pStyle w:val="CommentText"/>
      </w:pPr>
      <w:r>
        <w:rPr>
          <w:rStyle w:val="CommentReference"/>
        </w:rPr>
        <w:annotationRef/>
      </w:r>
      <w:r>
        <w:t>Remember to remove the guidance when you have completed.</w:t>
      </w:r>
    </w:p>
  </w:comment>
  <w:comment w:id="4" w:author="Christine Joy" w:date="2025-11-27T14:40:00Z" w:initials="CJ">
    <w:p w14:paraId="26E80DC7" w14:textId="77777777" w:rsidR="00FB6D29" w:rsidRDefault="00FB6D29" w:rsidP="00FB6D29">
      <w:pPr>
        <w:pStyle w:val="CommentText"/>
      </w:pPr>
      <w:r>
        <w:rPr>
          <w:rStyle w:val="CommentReference"/>
        </w:rPr>
        <w:annotationRef/>
      </w:r>
      <w:r>
        <w:t xml:space="preserve">Rember to remove the wordcount in brackets when you’ve completed </w:t>
      </w:r>
    </w:p>
  </w:comment>
  <w:comment w:id="6" w:author="Christine Joy" w:date="2025-11-27T14:40:00Z" w:initials="CJ">
    <w:p w14:paraId="34248C28" w14:textId="77777777" w:rsidR="00FB6D29" w:rsidRDefault="00FB6D29" w:rsidP="00FB6D29">
      <w:pPr>
        <w:pStyle w:val="CommentText"/>
      </w:pPr>
      <w:r>
        <w:rPr>
          <w:rStyle w:val="CommentReference"/>
        </w:rPr>
        <w:annotationRef/>
      </w:r>
      <w:r>
        <w:t>Change the heading to - Source title</w:t>
      </w:r>
    </w:p>
  </w:comment>
  <w:comment w:id="8" w:author="Christine Joy" w:date="2025-11-27T14:40:00Z" w:initials="CJ">
    <w:p w14:paraId="1C458C4B" w14:textId="77777777" w:rsidR="00FB6D29" w:rsidRDefault="00FB6D29" w:rsidP="00FB6D29">
      <w:pPr>
        <w:pStyle w:val="CommentText"/>
      </w:pPr>
      <w:r>
        <w:rPr>
          <w:rStyle w:val="CommentReference"/>
        </w:rPr>
        <w:annotationRef/>
      </w:r>
      <w:r>
        <w:t>Rember to delete the guideline bullet points</w:t>
      </w:r>
    </w:p>
  </w:comment>
  <w:comment w:id="9" w:author="Christine Joy" w:date="2025-11-27T14:54:00Z" w:initials="CJ">
    <w:p w14:paraId="44796167" w14:textId="77777777" w:rsidR="005175F0" w:rsidRDefault="005175F0" w:rsidP="005175F0">
      <w:pPr>
        <w:pStyle w:val="CommentText"/>
      </w:pPr>
      <w:r>
        <w:rPr>
          <w:rStyle w:val="CommentReference"/>
        </w:rPr>
        <w:annotationRef/>
      </w:r>
      <w:r>
        <w:t xml:space="preserve">This study explored the workplace stress and wellbeing of UK firefighters whilst employed within the fire and rescue service. The research utilised a qualitative research methodology consisting of interviews which revealed five key themes: ‘Motives’, ‘Mutual obligations’, ‘Stressors and their effects’, ‘Moderators’, and ‘Retention factors’. The research found that austerity measures are intensifying job demands, reducing staff numbers and raising questions surrounding the organisation’s ability to meet employee expectations. These findings are significant for human resource departments seeking to understand the impact of funding cuts on the psychological contract.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0EA9C6B" w15:done="0"/>
  <w15:commentEx w15:paraId="4E247C2F" w15:done="0"/>
  <w15:commentEx w15:paraId="26E80DC7" w15:done="0"/>
  <w15:commentEx w15:paraId="34248C28" w15:done="0"/>
  <w15:commentEx w15:paraId="1C458C4B" w15:done="0"/>
  <w15:commentEx w15:paraId="447961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A2E2A47" w16cex:dateUtc="2025-11-27T14:37:00Z"/>
  <w16cex:commentExtensible w16cex:durableId="2824FDB7" w16cex:dateUtc="2025-11-27T14:39:00Z"/>
  <w16cex:commentExtensible w16cex:durableId="062F9874" w16cex:dateUtc="2025-11-27T14:40:00Z"/>
  <w16cex:commentExtensible w16cex:durableId="35308D11" w16cex:dateUtc="2025-11-27T14:40:00Z"/>
  <w16cex:commentExtensible w16cex:durableId="37FB21A7" w16cex:dateUtc="2025-11-27T14:40:00Z"/>
  <w16cex:commentExtensible w16cex:durableId="574B0913" w16cex:dateUtc="2025-11-27T14: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EA9C6B" w16cid:durableId="7A2E2A47"/>
  <w16cid:commentId w16cid:paraId="4E247C2F" w16cid:durableId="2824FDB7"/>
  <w16cid:commentId w16cid:paraId="26E80DC7" w16cid:durableId="062F9874"/>
  <w16cid:commentId w16cid:paraId="34248C28" w16cid:durableId="35308D11"/>
  <w16cid:commentId w16cid:paraId="1C458C4B" w16cid:durableId="37FB21A7"/>
  <w16cid:commentId w16cid:paraId="44796167" w16cid:durableId="574B09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5A172" w14:textId="77777777" w:rsidR="005175F0" w:rsidRDefault="005175F0">
      <w:pPr>
        <w:spacing w:after="0" w:line="240" w:lineRule="auto"/>
      </w:pPr>
      <w:r>
        <w:separator/>
      </w:r>
    </w:p>
  </w:endnote>
  <w:endnote w:type="continuationSeparator" w:id="0">
    <w:p w14:paraId="38634358" w14:textId="77777777" w:rsidR="005175F0" w:rsidRDefault="00517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Merriweather Sans">
    <w:charset w:val="00"/>
    <w:family w:val="auto"/>
    <w:pitch w:val="variable"/>
    <w:sig w:usb0="A00004FF" w:usb1="4000207B" w:usb2="00000000" w:usb3="00000000" w:csb0="00000193"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6C4C3A9" w14:paraId="3714C4CF" w14:textId="77777777" w:rsidTr="46C4C3A9">
      <w:trPr>
        <w:trHeight w:val="300"/>
      </w:trPr>
      <w:tc>
        <w:tcPr>
          <w:tcW w:w="3005" w:type="dxa"/>
        </w:tcPr>
        <w:p w14:paraId="6A7377CA" w14:textId="087CB3AB" w:rsidR="46C4C3A9" w:rsidRDefault="46C4C3A9" w:rsidP="46C4C3A9">
          <w:pPr>
            <w:pStyle w:val="Header"/>
            <w:ind w:left="-115"/>
          </w:pPr>
        </w:p>
      </w:tc>
      <w:tc>
        <w:tcPr>
          <w:tcW w:w="3005" w:type="dxa"/>
        </w:tcPr>
        <w:p w14:paraId="4ADC3F61" w14:textId="0DE5161C" w:rsidR="46C4C3A9" w:rsidRDefault="46C4C3A9" w:rsidP="46C4C3A9">
          <w:pPr>
            <w:pStyle w:val="Header"/>
            <w:jc w:val="center"/>
          </w:pPr>
          <w:r>
            <w:fldChar w:fldCharType="begin"/>
          </w:r>
          <w:r>
            <w:instrText>PAGE</w:instrText>
          </w:r>
          <w:r>
            <w:fldChar w:fldCharType="separate"/>
          </w:r>
          <w:r w:rsidR="00FB6D29">
            <w:rPr>
              <w:noProof/>
            </w:rPr>
            <w:t>1</w:t>
          </w:r>
          <w:r>
            <w:fldChar w:fldCharType="end"/>
          </w:r>
        </w:p>
      </w:tc>
      <w:tc>
        <w:tcPr>
          <w:tcW w:w="3005" w:type="dxa"/>
        </w:tcPr>
        <w:p w14:paraId="270A7F3A" w14:textId="42B85976" w:rsidR="46C4C3A9" w:rsidRDefault="46C4C3A9" w:rsidP="46C4C3A9">
          <w:pPr>
            <w:pStyle w:val="Header"/>
            <w:ind w:right="-115"/>
            <w:jc w:val="right"/>
          </w:pPr>
        </w:p>
      </w:tc>
    </w:tr>
  </w:tbl>
  <w:p w14:paraId="7A4ABE73" w14:textId="6793FA39" w:rsidR="46C4C3A9" w:rsidRDefault="46C4C3A9" w:rsidP="46C4C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F2BC4" w14:textId="77777777" w:rsidR="005175F0" w:rsidRDefault="005175F0">
      <w:pPr>
        <w:spacing w:after="0" w:line="240" w:lineRule="auto"/>
      </w:pPr>
      <w:r>
        <w:separator/>
      </w:r>
    </w:p>
  </w:footnote>
  <w:footnote w:type="continuationSeparator" w:id="0">
    <w:p w14:paraId="6AA67EF3" w14:textId="77777777" w:rsidR="005175F0" w:rsidRDefault="00517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6C4C3A9" w14:paraId="2841B215" w14:textId="77777777" w:rsidTr="46C4C3A9">
      <w:trPr>
        <w:trHeight w:val="300"/>
      </w:trPr>
      <w:tc>
        <w:tcPr>
          <w:tcW w:w="3005" w:type="dxa"/>
        </w:tcPr>
        <w:p w14:paraId="29C1148E" w14:textId="25BA6049" w:rsidR="46C4C3A9" w:rsidRDefault="46C4C3A9" w:rsidP="46C4C3A9">
          <w:pPr>
            <w:pStyle w:val="Header"/>
            <w:ind w:left="-115"/>
          </w:pPr>
        </w:p>
      </w:tc>
      <w:tc>
        <w:tcPr>
          <w:tcW w:w="3005" w:type="dxa"/>
        </w:tcPr>
        <w:p w14:paraId="5830723E" w14:textId="1A750943" w:rsidR="46C4C3A9" w:rsidRDefault="46C4C3A9" w:rsidP="46C4C3A9">
          <w:pPr>
            <w:pStyle w:val="Header"/>
            <w:jc w:val="center"/>
          </w:pPr>
        </w:p>
      </w:tc>
      <w:tc>
        <w:tcPr>
          <w:tcW w:w="3005" w:type="dxa"/>
        </w:tcPr>
        <w:p w14:paraId="5263104D" w14:textId="4282B3FD" w:rsidR="46C4C3A9" w:rsidRDefault="46C4C3A9" w:rsidP="46C4C3A9">
          <w:pPr>
            <w:pStyle w:val="Header"/>
            <w:ind w:right="-115"/>
            <w:jc w:val="right"/>
          </w:pPr>
        </w:p>
      </w:tc>
    </w:tr>
  </w:tbl>
  <w:p w14:paraId="2993C886" w14:textId="6880F3D2" w:rsidR="46C4C3A9" w:rsidRDefault="46C4C3A9" w:rsidP="46C4C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4CB6B"/>
    <w:multiLevelType w:val="hybridMultilevel"/>
    <w:tmpl w:val="B316EC86"/>
    <w:lvl w:ilvl="0" w:tplc="7B04A558">
      <w:start w:val="1"/>
      <w:numFmt w:val="bullet"/>
      <w:lvlText w:val=""/>
      <w:lvlJc w:val="left"/>
      <w:pPr>
        <w:ind w:left="720" w:hanging="360"/>
      </w:pPr>
      <w:rPr>
        <w:rFonts w:ascii="Symbol" w:hAnsi="Symbol" w:hint="default"/>
      </w:rPr>
    </w:lvl>
    <w:lvl w:ilvl="1" w:tplc="B77ED626">
      <w:start w:val="1"/>
      <w:numFmt w:val="bullet"/>
      <w:lvlText w:val="o"/>
      <w:lvlJc w:val="left"/>
      <w:pPr>
        <w:ind w:left="1440" w:hanging="360"/>
      </w:pPr>
      <w:rPr>
        <w:rFonts w:ascii="Courier New" w:hAnsi="Courier New" w:hint="default"/>
      </w:rPr>
    </w:lvl>
    <w:lvl w:ilvl="2" w:tplc="183CFEB6">
      <w:start w:val="1"/>
      <w:numFmt w:val="bullet"/>
      <w:lvlText w:val=""/>
      <w:lvlJc w:val="left"/>
      <w:pPr>
        <w:ind w:left="2160" w:hanging="360"/>
      </w:pPr>
      <w:rPr>
        <w:rFonts w:ascii="Wingdings" w:hAnsi="Wingdings" w:hint="default"/>
      </w:rPr>
    </w:lvl>
    <w:lvl w:ilvl="3" w:tplc="29B8DB08">
      <w:start w:val="1"/>
      <w:numFmt w:val="bullet"/>
      <w:lvlText w:val=""/>
      <w:lvlJc w:val="left"/>
      <w:pPr>
        <w:ind w:left="2880" w:hanging="360"/>
      </w:pPr>
      <w:rPr>
        <w:rFonts w:ascii="Symbol" w:hAnsi="Symbol" w:hint="default"/>
      </w:rPr>
    </w:lvl>
    <w:lvl w:ilvl="4" w:tplc="7D5A6066">
      <w:start w:val="1"/>
      <w:numFmt w:val="bullet"/>
      <w:lvlText w:val="o"/>
      <w:lvlJc w:val="left"/>
      <w:pPr>
        <w:ind w:left="3600" w:hanging="360"/>
      </w:pPr>
      <w:rPr>
        <w:rFonts w:ascii="Courier New" w:hAnsi="Courier New" w:hint="default"/>
      </w:rPr>
    </w:lvl>
    <w:lvl w:ilvl="5" w:tplc="7E621A98">
      <w:start w:val="1"/>
      <w:numFmt w:val="bullet"/>
      <w:lvlText w:val=""/>
      <w:lvlJc w:val="left"/>
      <w:pPr>
        <w:ind w:left="4320" w:hanging="360"/>
      </w:pPr>
      <w:rPr>
        <w:rFonts w:ascii="Wingdings" w:hAnsi="Wingdings" w:hint="default"/>
      </w:rPr>
    </w:lvl>
    <w:lvl w:ilvl="6" w:tplc="9112FB5C">
      <w:start w:val="1"/>
      <w:numFmt w:val="bullet"/>
      <w:lvlText w:val=""/>
      <w:lvlJc w:val="left"/>
      <w:pPr>
        <w:ind w:left="5040" w:hanging="360"/>
      </w:pPr>
      <w:rPr>
        <w:rFonts w:ascii="Symbol" w:hAnsi="Symbol" w:hint="default"/>
      </w:rPr>
    </w:lvl>
    <w:lvl w:ilvl="7" w:tplc="C04469F2">
      <w:start w:val="1"/>
      <w:numFmt w:val="bullet"/>
      <w:lvlText w:val="o"/>
      <w:lvlJc w:val="left"/>
      <w:pPr>
        <w:ind w:left="5760" w:hanging="360"/>
      </w:pPr>
      <w:rPr>
        <w:rFonts w:ascii="Courier New" w:hAnsi="Courier New" w:hint="default"/>
      </w:rPr>
    </w:lvl>
    <w:lvl w:ilvl="8" w:tplc="01A0C238">
      <w:start w:val="1"/>
      <w:numFmt w:val="bullet"/>
      <w:lvlText w:val=""/>
      <w:lvlJc w:val="left"/>
      <w:pPr>
        <w:ind w:left="6480" w:hanging="360"/>
      </w:pPr>
      <w:rPr>
        <w:rFonts w:ascii="Wingdings" w:hAnsi="Wingdings" w:hint="default"/>
      </w:rPr>
    </w:lvl>
  </w:abstractNum>
  <w:abstractNum w:abstractNumId="1" w15:restartNumberingAfterBreak="0">
    <w:nsid w:val="40847783"/>
    <w:multiLevelType w:val="hybridMultilevel"/>
    <w:tmpl w:val="B8C260C2"/>
    <w:lvl w:ilvl="0" w:tplc="6EA89180">
      <w:start w:val="1"/>
      <w:numFmt w:val="bullet"/>
      <w:lvlText w:val=""/>
      <w:lvlJc w:val="left"/>
      <w:pPr>
        <w:ind w:left="720" w:hanging="360"/>
      </w:pPr>
      <w:rPr>
        <w:rFonts w:ascii="Symbol" w:hAnsi="Symbol" w:hint="default"/>
      </w:rPr>
    </w:lvl>
    <w:lvl w:ilvl="1" w:tplc="87E03D92">
      <w:start w:val="1"/>
      <w:numFmt w:val="bullet"/>
      <w:lvlText w:val="o"/>
      <w:lvlJc w:val="left"/>
      <w:pPr>
        <w:ind w:left="1440" w:hanging="360"/>
      </w:pPr>
      <w:rPr>
        <w:rFonts w:ascii="Courier New" w:hAnsi="Courier New" w:hint="default"/>
      </w:rPr>
    </w:lvl>
    <w:lvl w:ilvl="2" w:tplc="6564365C">
      <w:start w:val="1"/>
      <w:numFmt w:val="bullet"/>
      <w:lvlText w:val=""/>
      <w:lvlJc w:val="left"/>
      <w:pPr>
        <w:ind w:left="2160" w:hanging="360"/>
      </w:pPr>
      <w:rPr>
        <w:rFonts w:ascii="Wingdings" w:hAnsi="Wingdings" w:hint="default"/>
      </w:rPr>
    </w:lvl>
    <w:lvl w:ilvl="3" w:tplc="F01CFD20">
      <w:start w:val="1"/>
      <w:numFmt w:val="bullet"/>
      <w:lvlText w:val=""/>
      <w:lvlJc w:val="left"/>
      <w:pPr>
        <w:ind w:left="2880" w:hanging="360"/>
      </w:pPr>
      <w:rPr>
        <w:rFonts w:ascii="Symbol" w:hAnsi="Symbol" w:hint="default"/>
      </w:rPr>
    </w:lvl>
    <w:lvl w:ilvl="4" w:tplc="5BB23A84">
      <w:start w:val="1"/>
      <w:numFmt w:val="bullet"/>
      <w:lvlText w:val="o"/>
      <w:lvlJc w:val="left"/>
      <w:pPr>
        <w:ind w:left="3600" w:hanging="360"/>
      </w:pPr>
      <w:rPr>
        <w:rFonts w:ascii="Courier New" w:hAnsi="Courier New" w:hint="default"/>
      </w:rPr>
    </w:lvl>
    <w:lvl w:ilvl="5" w:tplc="29B42CD8">
      <w:start w:val="1"/>
      <w:numFmt w:val="bullet"/>
      <w:lvlText w:val=""/>
      <w:lvlJc w:val="left"/>
      <w:pPr>
        <w:ind w:left="4320" w:hanging="360"/>
      </w:pPr>
      <w:rPr>
        <w:rFonts w:ascii="Wingdings" w:hAnsi="Wingdings" w:hint="default"/>
      </w:rPr>
    </w:lvl>
    <w:lvl w:ilvl="6" w:tplc="DD14EEB2">
      <w:start w:val="1"/>
      <w:numFmt w:val="bullet"/>
      <w:lvlText w:val=""/>
      <w:lvlJc w:val="left"/>
      <w:pPr>
        <w:ind w:left="5040" w:hanging="360"/>
      </w:pPr>
      <w:rPr>
        <w:rFonts w:ascii="Symbol" w:hAnsi="Symbol" w:hint="default"/>
      </w:rPr>
    </w:lvl>
    <w:lvl w:ilvl="7" w:tplc="CED078A2">
      <w:start w:val="1"/>
      <w:numFmt w:val="bullet"/>
      <w:lvlText w:val="o"/>
      <w:lvlJc w:val="left"/>
      <w:pPr>
        <w:ind w:left="5760" w:hanging="360"/>
      </w:pPr>
      <w:rPr>
        <w:rFonts w:ascii="Courier New" w:hAnsi="Courier New" w:hint="default"/>
      </w:rPr>
    </w:lvl>
    <w:lvl w:ilvl="8" w:tplc="6A4AFA68">
      <w:start w:val="1"/>
      <w:numFmt w:val="bullet"/>
      <w:lvlText w:val=""/>
      <w:lvlJc w:val="left"/>
      <w:pPr>
        <w:ind w:left="6480" w:hanging="360"/>
      </w:pPr>
      <w:rPr>
        <w:rFonts w:ascii="Wingdings" w:hAnsi="Wingdings" w:hint="default"/>
      </w:rPr>
    </w:lvl>
  </w:abstractNum>
  <w:abstractNum w:abstractNumId="2" w15:restartNumberingAfterBreak="0">
    <w:nsid w:val="55113C4A"/>
    <w:multiLevelType w:val="hybridMultilevel"/>
    <w:tmpl w:val="6F743ED0"/>
    <w:lvl w:ilvl="0" w:tplc="04383E48">
      <w:start w:val="1"/>
      <w:numFmt w:val="bullet"/>
      <w:lvlText w:val=""/>
      <w:lvlJc w:val="left"/>
      <w:pPr>
        <w:ind w:left="720" w:hanging="360"/>
      </w:pPr>
      <w:rPr>
        <w:rFonts w:ascii="Symbol" w:hAnsi="Symbol" w:hint="default"/>
      </w:rPr>
    </w:lvl>
    <w:lvl w:ilvl="1" w:tplc="C19E6A9C">
      <w:start w:val="1"/>
      <w:numFmt w:val="bullet"/>
      <w:lvlText w:val="o"/>
      <w:lvlJc w:val="left"/>
      <w:pPr>
        <w:ind w:left="1440" w:hanging="360"/>
      </w:pPr>
      <w:rPr>
        <w:rFonts w:ascii="Courier New" w:hAnsi="Courier New" w:hint="default"/>
      </w:rPr>
    </w:lvl>
    <w:lvl w:ilvl="2" w:tplc="4EBA9FE4">
      <w:start w:val="1"/>
      <w:numFmt w:val="bullet"/>
      <w:lvlText w:val=""/>
      <w:lvlJc w:val="left"/>
      <w:pPr>
        <w:ind w:left="2160" w:hanging="360"/>
      </w:pPr>
      <w:rPr>
        <w:rFonts w:ascii="Wingdings" w:hAnsi="Wingdings" w:hint="default"/>
      </w:rPr>
    </w:lvl>
    <w:lvl w:ilvl="3" w:tplc="7782207E">
      <w:start w:val="1"/>
      <w:numFmt w:val="bullet"/>
      <w:lvlText w:val=""/>
      <w:lvlJc w:val="left"/>
      <w:pPr>
        <w:ind w:left="2880" w:hanging="360"/>
      </w:pPr>
      <w:rPr>
        <w:rFonts w:ascii="Symbol" w:hAnsi="Symbol" w:hint="default"/>
      </w:rPr>
    </w:lvl>
    <w:lvl w:ilvl="4" w:tplc="FA567CDE">
      <w:start w:val="1"/>
      <w:numFmt w:val="bullet"/>
      <w:lvlText w:val="o"/>
      <w:lvlJc w:val="left"/>
      <w:pPr>
        <w:ind w:left="3600" w:hanging="360"/>
      </w:pPr>
      <w:rPr>
        <w:rFonts w:ascii="Courier New" w:hAnsi="Courier New" w:hint="default"/>
      </w:rPr>
    </w:lvl>
    <w:lvl w:ilvl="5" w:tplc="E0A8345A">
      <w:start w:val="1"/>
      <w:numFmt w:val="bullet"/>
      <w:lvlText w:val=""/>
      <w:lvlJc w:val="left"/>
      <w:pPr>
        <w:ind w:left="4320" w:hanging="360"/>
      </w:pPr>
      <w:rPr>
        <w:rFonts w:ascii="Wingdings" w:hAnsi="Wingdings" w:hint="default"/>
      </w:rPr>
    </w:lvl>
    <w:lvl w:ilvl="6" w:tplc="D512A6B8">
      <w:start w:val="1"/>
      <w:numFmt w:val="bullet"/>
      <w:lvlText w:val=""/>
      <w:lvlJc w:val="left"/>
      <w:pPr>
        <w:ind w:left="5040" w:hanging="360"/>
      </w:pPr>
      <w:rPr>
        <w:rFonts w:ascii="Symbol" w:hAnsi="Symbol" w:hint="default"/>
      </w:rPr>
    </w:lvl>
    <w:lvl w:ilvl="7" w:tplc="927AD15A">
      <w:start w:val="1"/>
      <w:numFmt w:val="bullet"/>
      <w:lvlText w:val="o"/>
      <w:lvlJc w:val="left"/>
      <w:pPr>
        <w:ind w:left="5760" w:hanging="360"/>
      </w:pPr>
      <w:rPr>
        <w:rFonts w:ascii="Courier New" w:hAnsi="Courier New" w:hint="default"/>
      </w:rPr>
    </w:lvl>
    <w:lvl w:ilvl="8" w:tplc="02526852">
      <w:start w:val="1"/>
      <w:numFmt w:val="bullet"/>
      <w:lvlText w:val=""/>
      <w:lvlJc w:val="left"/>
      <w:pPr>
        <w:ind w:left="6480" w:hanging="360"/>
      </w:pPr>
      <w:rPr>
        <w:rFonts w:ascii="Wingdings" w:hAnsi="Wingdings" w:hint="default"/>
      </w:rPr>
    </w:lvl>
  </w:abstractNum>
  <w:abstractNum w:abstractNumId="3" w15:restartNumberingAfterBreak="0">
    <w:nsid w:val="586C586D"/>
    <w:multiLevelType w:val="hybridMultilevel"/>
    <w:tmpl w:val="EA263C50"/>
    <w:lvl w:ilvl="0" w:tplc="442CC62A">
      <w:start w:val="1"/>
      <w:numFmt w:val="bullet"/>
      <w:lvlText w:val=""/>
      <w:lvlJc w:val="left"/>
      <w:pPr>
        <w:ind w:left="720" w:hanging="360"/>
      </w:pPr>
      <w:rPr>
        <w:rFonts w:ascii="Symbol" w:hAnsi="Symbol" w:hint="default"/>
      </w:rPr>
    </w:lvl>
    <w:lvl w:ilvl="1" w:tplc="B1B27686">
      <w:start w:val="1"/>
      <w:numFmt w:val="bullet"/>
      <w:lvlText w:val="o"/>
      <w:lvlJc w:val="left"/>
      <w:pPr>
        <w:ind w:left="1440" w:hanging="360"/>
      </w:pPr>
      <w:rPr>
        <w:rFonts w:ascii="Courier New" w:hAnsi="Courier New" w:hint="default"/>
      </w:rPr>
    </w:lvl>
    <w:lvl w:ilvl="2" w:tplc="69985746">
      <w:start w:val="1"/>
      <w:numFmt w:val="bullet"/>
      <w:lvlText w:val=""/>
      <w:lvlJc w:val="left"/>
      <w:pPr>
        <w:ind w:left="2160" w:hanging="360"/>
      </w:pPr>
      <w:rPr>
        <w:rFonts w:ascii="Wingdings" w:hAnsi="Wingdings" w:hint="default"/>
      </w:rPr>
    </w:lvl>
    <w:lvl w:ilvl="3" w:tplc="79D460B2">
      <w:start w:val="1"/>
      <w:numFmt w:val="bullet"/>
      <w:lvlText w:val=""/>
      <w:lvlJc w:val="left"/>
      <w:pPr>
        <w:ind w:left="2880" w:hanging="360"/>
      </w:pPr>
      <w:rPr>
        <w:rFonts w:ascii="Symbol" w:hAnsi="Symbol" w:hint="default"/>
      </w:rPr>
    </w:lvl>
    <w:lvl w:ilvl="4" w:tplc="2B6C5432">
      <w:start w:val="1"/>
      <w:numFmt w:val="bullet"/>
      <w:lvlText w:val="o"/>
      <w:lvlJc w:val="left"/>
      <w:pPr>
        <w:ind w:left="3600" w:hanging="360"/>
      </w:pPr>
      <w:rPr>
        <w:rFonts w:ascii="Courier New" w:hAnsi="Courier New" w:hint="default"/>
      </w:rPr>
    </w:lvl>
    <w:lvl w:ilvl="5" w:tplc="7C02E26C">
      <w:start w:val="1"/>
      <w:numFmt w:val="bullet"/>
      <w:lvlText w:val=""/>
      <w:lvlJc w:val="left"/>
      <w:pPr>
        <w:ind w:left="4320" w:hanging="360"/>
      </w:pPr>
      <w:rPr>
        <w:rFonts w:ascii="Wingdings" w:hAnsi="Wingdings" w:hint="default"/>
      </w:rPr>
    </w:lvl>
    <w:lvl w:ilvl="6" w:tplc="0F544732">
      <w:start w:val="1"/>
      <w:numFmt w:val="bullet"/>
      <w:lvlText w:val=""/>
      <w:lvlJc w:val="left"/>
      <w:pPr>
        <w:ind w:left="5040" w:hanging="360"/>
      </w:pPr>
      <w:rPr>
        <w:rFonts w:ascii="Symbol" w:hAnsi="Symbol" w:hint="default"/>
      </w:rPr>
    </w:lvl>
    <w:lvl w:ilvl="7" w:tplc="AF0E2146">
      <w:start w:val="1"/>
      <w:numFmt w:val="bullet"/>
      <w:lvlText w:val="o"/>
      <w:lvlJc w:val="left"/>
      <w:pPr>
        <w:ind w:left="5760" w:hanging="360"/>
      </w:pPr>
      <w:rPr>
        <w:rFonts w:ascii="Courier New" w:hAnsi="Courier New" w:hint="default"/>
      </w:rPr>
    </w:lvl>
    <w:lvl w:ilvl="8" w:tplc="CF9E9CDA">
      <w:start w:val="1"/>
      <w:numFmt w:val="bullet"/>
      <w:lvlText w:val=""/>
      <w:lvlJc w:val="left"/>
      <w:pPr>
        <w:ind w:left="6480" w:hanging="360"/>
      </w:pPr>
      <w:rPr>
        <w:rFonts w:ascii="Wingdings" w:hAnsi="Wingdings" w:hint="default"/>
      </w:rPr>
    </w:lvl>
  </w:abstractNum>
  <w:abstractNum w:abstractNumId="4" w15:restartNumberingAfterBreak="0">
    <w:nsid w:val="5D676BE5"/>
    <w:multiLevelType w:val="hybridMultilevel"/>
    <w:tmpl w:val="879CD8DA"/>
    <w:lvl w:ilvl="0" w:tplc="D4BCE85A">
      <w:start w:val="1"/>
      <w:numFmt w:val="bullet"/>
      <w:lvlText w:val=""/>
      <w:lvlJc w:val="left"/>
      <w:pPr>
        <w:ind w:left="720" w:hanging="360"/>
      </w:pPr>
      <w:rPr>
        <w:rFonts w:ascii="Symbol" w:hAnsi="Symbol" w:hint="default"/>
      </w:rPr>
    </w:lvl>
    <w:lvl w:ilvl="1" w:tplc="57E8E6DC">
      <w:start w:val="1"/>
      <w:numFmt w:val="bullet"/>
      <w:lvlText w:val="o"/>
      <w:lvlJc w:val="left"/>
      <w:pPr>
        <w:ind w:left="1440" w:hanging="360"/>
      </w:pPr>
      <w:rPr>
        <w:rFonts w:ascii="Courier New" w:hAnsi="Courier New" w:hint="default"/>
      </w:rPr>
    </w:lvl>
    <w:lvl w:ilvl="2" w:tplc="41B89BA6">
      <w:start w:val="1"/>
      <w:numFmt w:val="bullet"/>
      <w:lvlText w:val=""/>
      <w:lvlJc w:val="left"/>
      <w:pPr>
        <w:ind w:left="2160" w:hanging="360"/>
      </w:pPr>
      <w:rPr>
        <w:rFonts w:ascii="Wingdings" w:hAnsi="Wingdings" w:hint="default"/>
      </w:rPr>
    </w:lvl>
    <w:lvl w:ilvl="3" w:tplc="DE087AFA">
      <w:start w:val="1"/>
      <w:numFmt w:val="bullet"/>
      <w:lvlText w:val=""/>
      <w:lvlJc w:val="left"/>
      <w:pPr>
        <w:ind w:left="2880" w:hanging="360"/>
      </w:pPr>
      <w:rPr>
        <w:rFonts w:ascii="Symbol" w:hAnsi="Symbol" w:hint="default"/>
      </w:rPr>
    </w:lvl>
    <w:lvl w:ilvl="4" w:tplc="6D7EE078">
      <w:start w:val="1"/>
      <w:numFmt w:val="bullet"/>
      <w:lvlText w:val="o"/>
      <w:lvlJc w:val="left"/>
      <w:pPr>
        <w:ind w:left="3600" w:hanging="360"/>
      </w:pPr>
      <w:rPr>
        <w:rFonts w:ascii="Courier New" w:hAnsi="Courier New" w:hint="default"/>
      </w:rPr>
    </w:lvl>
    <w:lvl w:ilvl="5" w:tplc="1A48A442">
      <w:start w:val="1"/>
      <w:numFmt w:val="bullet"/>
      <w:lvlText w:val=""/>
      <w:lvlJc w:val="left"/>
      <w:pPr>
        <w:ind w:left="4320" w:hanging="360"/>
      </w:pPr>
      <w:rPr>
        <w:rFonts w:ascii="Wingdings" w:hAnsi="Wingdings" w:hint="default"/>
      </w:rPr>
    </w:lvl>
    <w:lvl w:ilvl="6" w:tplc="F40E4CD6">
      <w:start w:val="1"/>
      <w:numFmt w:val="bullet"/>
      <w:lvlText w:val=""/>
      <w:lvlJc w:val="left"/>
      <w:pPr>
        <w:ind w:left="5040" w:hanging="360"/>
      </w:pPr>
      <w:rPr>
        <w:rFonts w:ascii="Symbol" w:hAnsi="Symbol" w:hint="default"/>
      </w:rPr>
    </w:lvl>
    <w:lvl w:ilvl="7" w:tplc="2F1C97F0">
      <w:start w:val="1"/>
      <w:numFmt w:val="bullet"/>
      <w:lvlText w:val="o"/>
      <w:lvlJc w:val="left"/>
      <w:pPr>
        <w:ind w:left="5760" w:hanging="360"/>
      </w:pPr>
      <w:rPr>
        <w:rFonts w:ascii="Courier New" w:hAnsi="Courier New" w:hint="default"/>
      </w:rPr>
    </w:lvl>
    <w:lvl w:ilvl="8" w:tplc="79C277C2">
      <w:start w:val="1"/>
      <w:numFmt w:val="bullet"/>
      <w:lvlText w:val=""/>
      <w:lvlJc w:val="left"/>
      <w:pPr>
        <w:ind w:left="6480" w:hanging="360"/>
      </w:pPr>
      <w:rPr>
        <w:rFonts w:ascii="Wingdings" w:hAnsi="Wingdings" w:hint="default"/>
      </w:rPr>
    </w:lvl>
  </w:abstractNum>
  <w:num w:numId="1" w16cid:durableId="627514126">
    <w:abstractNumId w:val="4"/>
  </w:num>
  <w:num w:numId="2" w16cid:durableId="4986573">
    <w:abstractNumId w:val="2"/>
  </w:num>
  <w:num w:numId="3" w16cid:durableId="216361861">
    <w:abstractNumId w:val="1"/>
  </w:num>
  <w:num w:numId="4" w16cid:durableId="1098401902">
    <w:abstractNumId w:val="0"/>
  </w:num>
  <w:num w:numId="5" w16cid:durableId="121570086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ristine Joy">
    <w15:presenceInfo w15:providerId="AD" w15:userId="S::c.joy@uwtsd.ac.uk::f20e807e-0940-4aa3-9493-5399dfda7f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F479B4"/>
    <w:rsid w:val="00260241"/>
    <w:rsid w:val="005175F0"/>
    <w:rsid w:val="00745446"/>
    <w:rsid w:val="00CF45E9"/>
    <w:rsid w:val="00FB6D29"/>
    <w:rsid w:val="0230818C"/>
    <w:rsid w:val="02621533"/>
    <w:rsid w:val="026F4203"/>
    <w:rsid w:val="0384AE9E"/>
    <w:rsid w:val="0389C817"/>
    <w:rsid w:val="03DBB0BE"/>
    <w:rsid w:val="069E6ADC"/>
    <w:rsid w:val="06A84822"/>
    <w:rsid w:val="07C78DC6"/>
    <w:rsid w:val="07C9C600"/>
    <w:rsid w:val="0811847A"/>
    <w:rsid w:val="088308CD"/>
    <w:rsid w:val="09B15E17"/>
    <w:rsid w:val="0A38ABAF"/>
    <w:rsid w:val="0A877FBA"/>
    <w:rsid w:val="0C26E769"/>
    <w:rsid w:val="0C2C3901"/>
    <w:rsid w:val="0D951C48"/>
    <w:rsid w:val="0E608030"/>
    <w:rsid w:val="0FE24EAB"/>
    <w:rsid w:val="10011CC3"/>
    <w:rsid w:val="10228135"/>
    <w:rsid w:val="102EAE6C"/>
    <w:rsid w:val="10D4A6E4"/>
    <w:rsid w:val="1126E881"/>
    <w:rsid w:val="112D559B"/>
    <w:rsid w:val="1138BCCB"/>
    <w:rsid w:val="11C27EED"/>
    <w:rsid w:val="1253380B"/>
    <w:rsid w:val="12DD08E8"/>
    <w:rsid w:val="135A9AB6"/>
    <w:rsid w:val="138F4E5A"/>
    <w:rsid w:val="14F50DA9"/>
    <w:rsid w:val="1562793E"/>
    <w:rsid w:val="1567DA92"/>
    <w:rsid w:val="158C1B87"/>
    <w:rsid w:val="1665E333"/>
    <w:rsid w:val="169503C8"/>
    <w:rsid w:val="17EA5F44"/>
    <w:rsid w:val="191B6CA3"/>
    <w:rsid w:val="19AFC86D"/>
    <w:rsid w:val="19B0A65C"/>
    <w:rsid w:val="19E0FE25"/>
    <w:rsid w:val="1AA4807C"/>
    <w:rsid w:val="1BA70E62"/>
    <w:rsid w:val="1C42B9FC"/>
    <w:rsid w:val="1D4E31D0"/>
    <w:rsid w:val="1DB9C98E"/>
    <w:rsid w:val="1E05413E"/>
    <w:rsid w:val="1E403AB9"/>
    <w:rsid w:val="20B0C81C"/>
    <w:rsid w:val="2239C6EE"/>
    <w:rsid w:val="2263F8E4"/>
    <w:rsid w:val="233983F4"/>
    <w:rsid w:val="233F6EDB"/>
    <w:rsid w:val="23DDD654"/>
    <w:rsid w:val="2483E419"/>
    <w:rsid w:val="24AD7A1B"/>
    <w:rsid w:val="24B882C6"/>
    <w:rsid w:val="254C4921"/>
    <w:rsid w:val="277E3750"/>
    <w:rsid w:val="2785AA9F"/>
    <w:rsid w:val="27A2315A"/>
    <w:rsid w:val="28086C43"/>
    <w:rsid w:val="286E1E74"/>
    <w:rsid w:val="29F5EFD2"/>
    <w:rsid w:val="2AC05BF5"/>
    <w:rsid w:val="2AC723DE"/>
    <w:rsid w:val="2AD9E439"/>
    <w:rsid w:val="2ADA7FB3"/>
    <w:rsid w:val="2AE75906"/>
    <w:rsid w:val="2B969A5C"/>
    <w:rsid w:val="2D25D3E3"/>
    <w:rsid w:val="2D642FD8"/>
    <w:rsid w:val="2E3E26E7"/>
    <w:rsid w:val="2E8B6B1E"/>
    <w:rsid w:val="2FF5D12D"/>
    <w:rsid w:val="3022D9CA"/>
    <w:rsid w:val="31E2A791"/>
    <w:rsid w:val="348C1194"/>
    <w:rsid w:val="367C9766"/>
    <w:rsid w:val="36A47D37"/>
    <w:rsid w:val="37A55E0A"/>
    <w:rsid w:val="37FF341F"/>
    <w:rsid w:val="3891A846"/>
    <w:rsid w:val="389D5169"/>
    <w:rsid w:val="38C431AA"/>
    <w:rsid w:val="3AC69C03"/>
    <w:rsid w:val="3B1F860B"/>
    <w:rsid w:val="3C1C291F"/>
    <w:rsid w:val="3CDB9C72"/>
    <w:rsid w:val="3CF35747"/>
    <w:rsid w:val="3D4866C8"/>
    <w:rsid w:val="3E8F6CCC"/>
    <w:rsid w:val="3F551AEA"/>
    <w:rsid w:val="4092326B"/>
    <w:rsid w:val="41920E09"/>
    <w:rsid w:val="422A15E5"/>
    <w:rsid w:val="43C10D94"/>
    <w:rsid w:val="43F479B4"/>
    <w:rsid w:val="44391885"/>
    <w:rsid w:val="4450563A"/>
    <w:rsid w:val="44B0FC64"/>
    <w:rsid w:val="44BE7A82"/>
    <w:rsid w:val="44DB3F07"/>
    <w:rsid w:val="45BCDB64"/>
    <w:rsid w:val="462D8274"/>
    <w:rsid w:val="467096E9"/>
    <w:rsid w:val="46C4C3A9"/>
    <w:rsid w:val="496EAEC8"/>
    <w:rsid w:val="49E6E5F6"/>
    <w:rsid w:val="4A177351"/>
    <w:rsid w:val="4C7DBEDE"/>
    <w:rsid w:val="4E2BE167"/>
    <w:rsid w:val="4E86A5B1"/>
    <w:rsid w:val="5188C147"/>
    <w:rsid w:val="51C7233D"/>
    <w:rsid w:val="522DA643"/>
    <w:rsid w:val="529DD33D"/>
    <w:rsid w:val="535C8583"/>
    <w:rsid w:val="53D5C280"/>
    <w:rsid w:val="53FB1710"/>
    <w:rsid w:val="54AF1AE3"/>
    <w:rsid w:val="54F4930B"/>
    <w:rsid w:val="55D0D48C"/>
    <w:rsid w:val="56099132"/>
    <w:rsid w:val="561E917E"/>
    <w:rsid w:val="565F1B9D"/>
    <w:rsid w:val="57FA3C87"/>
    <w:rsid w:val="58F73B5B"/>
    <w:rsid w:val="598C31C6"/>
    <w:rsid w:val="59C2763A"/>
    <w:rsid w:val="5B015044"/>
    <w:rsid w:val="5BD01F98"/>
    <w:rsid w:val="5C21C2C8"/>
    <w:rsid w:val="5C7EE03E"/>
    <w:rsid w:val="5D3A3367"/>
    <w:rsid w:val="5EA180DD"/>
    <w:rsid w:val="5F4016B3"/>
    <w:rsid w:val="5FFFC028"/>
    <w:rsid w:val="600B8A0E"/>
    <w:rsid w:val="6057E5BF"/>
    <w:rsid w:val="60F10797"/>
    <w:rsid w:val="611FAC79"/>
    <w:rsid w:val="614245B7"/>
    <w:rsid w:val="617ED1D2"/>
    <w:rsid w:val="61C7AD1E"/>
    <w:rsid w:val="61EA78CF"/>
    <w:rsid w:val="62C9AEDE"/>
    <w:rsid w:val="6358D144"/>
    <w:rsid w:val="64BA8634"/>
    <w:rsid w:val="66FE90F9"/>
    <w:rsid w:val="6852DD93"/>
    <w:rsid w:val="6999E487"/>
    <w:rsid w:val="6B5CEF2E"/>
    <w:rsid w:val="6C1A596B"/>
    <w:rsid w:val="6D15FDBD"/>
    <w:rsid w:val="6E215E1B"/>
    <w:rsid w:val="6F3A1FEC"/>
    <w:rsid w:val="6FECBB3F"/>
    <w:rsid w:val="71C4CCB4"/>
    <w:rsid w:val="71FD2BA8"/>
    <w:rsid w:val="7318199A"/>
    <w:rsid w:val="73312F66"/>
    <w:rsid w:val="73493909"/>
    <w:rsid w:val="7384378D"/>
    <w:rsid w:val="73CAF8D9"/>
    <w:rsid w:val="73CE058F"/>
    <w:rsid w:val="73D71B14"/>
    <w:rsid w:val="745C4E29"/>
    <w:rsid w:val="74FF460A"/>
    <w:rsid w:val="75CF264A"/>
    <w:rsid w:val="763808DC"/>
    <w:rsid w:val="764BE489"/>
    <w:rsid w:val="767F6233"/>
    <w:rsid w:val="76DE9474"/>
    <w:rsid w:val="77FA4869"/>
    <w:rsid w:val="78AC5C1F"/>
    <w:rsid w:val="78D33A00"/>
    <w:rsid w:val="78D83D3A"/>
    <w:rsid w:val="79497BF3"/>
    <w:rsid w:val="7AA0BFFA"/>
    <w:rsid w:val="7AF5F3E9"/>
    <w:rsid w:val="7B94C747"/>
    <w:rsid w:val="7BA03191"/>
    <w:rsid w:val="7BFE1709"/>
    <w:rsid w:val="7D62472F"/>
    <w:rsid w:val="7E75EDCA"/>
    <w:rsid w:val="7F2EFC7F"/>
    <w:rsid w:val="7F5DB684"/>
    <w:rsid w:val="7FC793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479B4"/>
  <w15:chartTrackingRefBased/>
  <w15:docId w15:val="{EA0051A2-4A82-4027-AF7A-7EB177BF9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1C27E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6C4C3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6C4C3A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6C4C3A9"/>
    <w:pPr>
      <w:ind w:left="720"/>
      <w:contextualSpacing/>
    </w:pPr>
  </w:style>
  <w:style w:type="paragraph" w:styleId="Title">
    <w:name w:val="Title"/>
    <w:basedOn w:val="Normal"/>
    <w:next w:val="Normal"/>
    <w:uiPriority w:val="10"/>
    <w:qFormat/>
    <w:rsid w:val="46C4C3A9"/>
    <w:pPr>
      <w:spacing w:after="80" w:line="240" w:lineRule="auto"/>
      <w:contextualSpacing/>
    </w:pPr>
    <w:rPr>
      <w:rFonts w:asciiTheme="majorHAnsi" w:eastAsiaTheme="majorEastAsia" w:hAnsiTheme="majorHAnsi" w:cstheme="majorBidi"/>
      <w:sz w:val="56"/>
      <w:szCs w:val="56"/>
    </w:rPr>
  </w:style>
  <w:style w:type="paragraph" w:styleId="Header">
    <w:name w:val="header"/>
    <w:basedOn w:val="Normal"/>
    <w:uiPriority w:val="99"/>
    <w:unhideWhenUsed/>
    <w:rsid w:val="46C4C3A9"/>
    <w:pPr>
      <w:tabs>
        <w:tab w:val="center" w:pos="4680"/>
        <w:tab w:val="right" w:pos="9360"/>
      </w:tabs>
      <w:spacing w:after="0" w:line="240" w:lineRule="auto"/>
    </w:pPr>
  </w:style>
  <w:style w:type="paragraph" w:styleId="Footer">
    <w:name w:val="footer"/>
    <w:basedOn w:val="Normal"/>
    <w:uiPriority w:val="99"/>
    <w:unhideWhenUsed/>
    <w:rsid w:val="46C4C3A9"/>
    <w:pPr>
      <w:tabs>
        <w:tab w:val="center" w:pos="4680"/>
        <w:tab w:val="right" w:pos="9360"/>
      </w:tabs>
      <w:spacing w:after="0" w:line="240" w:lineRule="auto"/>
    </w:pPr>
  </w:style>
  <w:style w:type="paragraph" w:styleId="TOC2">
    <w:name w:val="toc 2"/>
    <w:basedOn w:val="Normal"/>
    <w:next w:val="Normal"/>
    <w:uiPriority w:val="39"/>
    <w:unhideWhenUsed/>
    <w:rsid w:val="46C4C3A9"/>
    <w:pPr>
      <w:spacing w:after="100"/>
      <w:ind w:left="220"/>
    </w:pPr>
  </w:style>
  <w:style w:type="character" w:styleId="Hyperlink">
    <w:name w:val="Hyperlink"/>
    <w:basedOn w:val="DefaultParagraphFont"/>
    <w:uiPriority w:val="99"/>
    <w:unhideWhenUsed/>
    <w:rsid w:val="46C4C3A9"/>
    <w:rPr>
      <w:color w:val="467886"/>
      <w:u w:val="single"/>
    </w:rPr>
  </w:style>
  <w:style w:type="paragraph" w:styleId="TOC3">
    <w:name w:val="toc 3"/>
    <w:basedOn w:val="Normal"/>
    <w:next w:val="Normal"/>
    <w:uiPriority w:val="39"/>
    <w:unhideWhenUsed/>
    <w:rsid w:val="46C4C3A9"/>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FB6D29"/>
    <w:rPr>
      <w:sz w:val="16"/>
      <w:szCs w:val="16"/>
    </w:rPr>
  </w:style>
  <w:style w:type="paragraph" w:styleId="CommentText">
    <w:name w:val="annotation text"/>
    <w:basedOn w:val="Normal"/>
    <w:link w:val="CommentTextChar"/>
    <w:uiPriority w:val="99"/>
    <w:unhideWhenUsed/>
    <w:rsid w:val="00FB6D29"/>
    <w:pPr>
      <w:spacing w:line="240" w:lineRule="auto"/>
    </w:pPr>
    <w:rPr>
      <w:sz w:val="20"/>
      <w:szCs w:val="20"/>
    </w:rPr>
  </w:style>
  <w:style w:type="character" w:customStyle="1" w:styleId="CommentTextChar">
    <w:name w:val="Comment Text Char"/>
    <w:basedOn w:val="DefaultParagraphFont"/>
    <w:link w:val="CommentText"/>
    <w:uiPriority w:val="99"/>
    <w:rsid w:val="00FB6D29"/>
    <w:rPr>
      <w:sz w:val="20"/>
      <w:szCs w:val="20"/>
    </w:rPr>
  </w:style>
  <w:style w:type="paragraph" w:styleId="CommentSubject">
    <w:name w:val="annotation subject"/>
    <w:basedOn w:val="CommentText"/>
    <w:next w:val="CommentText"/>
    <w:link w:val="CommentSubjectChar"/>
    <w:uiPriority w:val="99"/>
    <w:semiHidden/>
    <w:unhideWhenUsed/>
    <w:rsid w:val="00FB6D29"/>
    <w:rPr>
      <w:b/>
      <w:bCs/>
    </w:rPr>
  </w:style>
  <w:style w:type="character" w:customStyle="1" w:styleId="CommentSubjectChar">
    <w:name w:val="Comment Subject Char"/>
    <w:basedOn w:val="CommentTextChar"/>
    <w:link w:val="CommentSubject"/>
    <w:uiPriority w:val="99"/>
    <w:semiHidden/>
    <w:rsid w:val="00FB6D2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journals.sagepub.com/doi/full/10.1177/0018726721103117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journals.sagepub.com/doi/full/10.1177/00187267211031179"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full/10.1177/00187267211031179" TargetMode="External"/><Relationship Id="rId5" Type="http://schemas.openxmlformats.org/officeDocument/2006/relationships/footnotes" Target="footnotes.xml"/><Relationship Id="rId15" Type="http://schemas.openxmlformats.org/officeDocument/2006/relationships/footer" Target="footer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1325</Words>
  <Characters>7555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Joy</dc:creator>
  <cp:keywords/>
  <dc:description/>
  <cp:lastModifiedBy>Christine Joy</cp:lastModifiedBy>
  <cp:revision>2</cp:revision>
  <dcterms:created xsi:type="dcterms:W3CDTF">2025-11-27T14:55:00Z</dcterms:created>
  <dcterms:modified xsi:type="dcterms:W3CDTF">2025-11-27T14:55:00Z</dcterms:modified>
</cp:coreProperties>
</file>