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7D9FD" w14:textId="77777777" w:rsidR="003C43A5" w:rsidRDefault="00C87823" w:rsidP="003C43A5">
      <w:pPr>
        <w:jc w:val="left"/>
      </w:pPr>
      <w:r>
        <w:t>Module Name:</w:t>
      </w:r>
      <w:r w:rsidR="007977D9">
        <w:t xml:space="preserve"> Contemporary Themes in the Hotel and Hospitality Sector</w:t>
      </w:r>
    </w:p>
    <w:p w14:paraId="6502911B" w14:textId="77777777" w:rsidR="00C87823" w:rsidRDefault="00C87823" w:rsidP="003C43A5">
      <w:pPr>
        <w:jc w:val="left"/>
      </w:pPr>
      <w:r>
        <w:t xml:space="preserve">Module </w:t>
      </w:r>
      <w:proofErr w:type="gramStart"/>
      <w:r>
        <w:t>Code:</w:t>
      </w:r>
      <w:r w:rsidR="007977D9">
        <w:t>BMIH</w:t>
      </w:r>
      <w:proofErr w:type="gramEnd"/>
      <w:r w:rsidR="007977D9">
        <w:t>6001</w:t>
      </w:r>
    </w:p>
    <w:p w14:paraId="2E859C9D" w14:textId="2CD7095F" w:rsidR="00C87823" w:rsidRDefault="00C87823" w:rsidP="003C43A5">
      <w:pPr>
        <w:jc w:val="left"/>
      </w:pPr>
      <w:r>
        <w:t xml:space="preserve">Assignment Title: </w:t>
      </w:r>
      <w:r w:rsidR="00DB1E3A">
        <w:t>Conference research Paper</w:t>
      </w:r>
    </w:p>
    <w:p w14:paraId="56D60AC6" w14:textId="7C6EFD1F" w:rsidR="00C87823" w:rsidRDefault="00C87823" w:rsidP="003C43A5">
      <w:pPr>
        <w:jc w:val="left"/>
      </w:pPr>
      <w:r>
        <w:t>Student Name:</w:t>
      </w:r>
      <w:r w:rsidR="00DB1E3A">
        <w:t xml:space="preserve"> Naila Hossain Lipika</w:t>
      </w:r>
    </w:p>
    <w:p w14:paraId="6C6842AA" w14:textId="1D1AA7D3" w:rsidR="00C87823" w:rsidRDefault="00C87823" w:rsidP="003C43A5">
      <w:pPr>
        <w:jc w:val="left"/>
      </w:pPr>
      <w:r>
        <w:t>Student Id:</w:t>
      </w:r>
      <w:r w:rsidR="00DB1E3A">
        <w:t xml:space="preserve"> 2107176</w:t>
      </w:r>
    </w:p>
    <w:p w14:paraId="76D273CF" w14:textId="77777777" w:rsidR="00C87823" w:rsidRDefault="00C87823" w:rsidP="003C43A5">
      <w:pPr>
        <w:jc w:val="left"/>
      </w:pPr>
      <w:r>
        <w:t xml:space="preserve">Lecturer </w:t>
      </w:r>
      <w:proofErr w:type="spellStart"/>
      <w:proofErr w:type="gramStart"/>
      <w:r>
        <w:t>Name:</w:t>
      </w:r>
      <w:r w:rsidR="007977D9">
        <w:t>Natalie</w:t>
      </w:r>
      <w:proofErr w:type="spellEnd"/>
      <w:proofErr w:type="gramEnd"/>
      <w:r w:rsidR="007977D9">
        <w:t xml:space="preserve"> Brailsford</w:t>
      </w:r>
    </w:p>
    <w:p w14:paraId="02B1B660" w14:textId="77777777" w:rsidR="003C43A5" w:rsidRPr="001D6604" w:rsidRDefault="003C43A5" w:rsidP="003C43A5"/>
    <w:p w14:paraId="76AE432F" w14:textId="77777777" w:rsidR="00C3444B" w:rsidRDefault="00C3444B" w:rsidP="00C3444B">
      <w:pPr>
        <w:rPr>
          <w:lang w:eastAsia="en-GB"/>
        </w:rPr>
      </w:pPr>
    </w:p>
    <w:p w14:paraId="165458C4" w14:textId="77777777" w:rsidR="00C3444B" w:rsidRDefault="00C3444B">
      <w:pPr>
        <w:spacing w:after="160" w:line="259" w:lineRule="auto"/>
        <w:jc w:val="left"/>
        <w:rPr>
          <w:rFonts w:eastAsia="Times New Roman" w:cstheme="majorBidi"/>
          <w:color w:val="0070C0"/>
          <w:sz w:val="32"/>
          <w:szCs w:val="32"/>
          <w:lang w:eastAsia="en-GB"/>
        </w:rPr>
      </w:pPr>
      <w:r>
        <w:rPr>
          <w:rFonts w:eastAsia="Times New Roman"/>
          <w:lang w:eastAsia="en-GB"/>
        </w:rPr>
        <w:br w:type="page"/>
      </w:r>
    </w:p>
    <w:sdt>
      <w:sdtPr>
        <w:rPr>
          <w:rFonts w:ascii="Times New Roman" w:eastAsia="Arial" w:hAnsi="Times New Roman" w:cs="Arial"/>
          <w:color w:val="auto"/>
          <w:sz w:val="24"/>
          <w:szCs w:val="22"/>
          <w:lang w:val="en-GB"/>
        </w:rPr>
        <w:id w:val="-146441359"/>
        <w:docPartObj>
          <w:docPartGallery w:val="Table of Contents"/>
          <w:docPartUnique/>
        </w:docPartObj>
      </w:sdtPr>
      <w:sdtEndPr>
        <w:rPr>
          <w:b/>
          <w:bCs/>
          <w:noProof/>
        </w:rPr>
      </w:sdtEndPr>
      <w:sdtContent>
        <w:p w14:paraId="3CDE16F8" w14:textId="77777777" w:rsidR="00C3444B" w:rsidRDefault="00C3444B">
          <w:pPr>
            <w:pStyle w:val="TOCHeading"/>
          </w:pPr>
          <w:r>
            <w:t>Contents</w:t>
          </w:r>
        </w:p>
        <w:p w14:paraId="2F23F1AD" w14:textId="77777777" w:rsidR="00C3444B" w:rsidRDefault="00C3444B">
          <w:pPr>
            <w:pStyle w:val="TOC1"/>
            <w:tabs>
              <w:tab w:val="right" w:leader="dot" w:pos="9016"/>
            </w:tabs>
            <w:rPr>
              <w:noProof/>
            </w:rPr>
          </w:pPr>
          <w:r>
            <w:fldChar w:fldCharType="begin"/>
          </w:r>
          <w:r>
            <w:instrText xml:space="preserve"> TOC \o "1-3" \h \z \u </w:instrText>
          </w:r>
          <w:r>
            <w:fldChar w:fldCharType="separate"/>
          </w:r>
          <w:hyperlink w:anchor="_Toc167130105" w:history="1">
            <w:r w:rsidRPr="00731E95">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_Toc167130105 \h </w:instrText>
            </w:r>
            <w:r>
              <w:rPr>
                <w:noProof/>
                <w:webHidden/>
              </w:rPr>
            </w:r>
            <w:r>
              <w:rPr>
                <w:noProof/>
                <w:webHidden/>
              </w:rPr>
              <w:fldChar w:fldCharType="separate"/>
            </w:r>
            <w:r>
              <w:rPr>
                <w:noProof/>
                <w:webHidden/>
              </w:rPr>
              <w:t>3</w:t>
            </w:r>
            <w:r>
              <w:rPr>
                <w:noProof/>
                <w:webHidden/>
              </w:rPr>
              <w:fldChar w:fldCharType="end"/>
            </w:r>
          </w:hyperlink>
        </w:p>
        <w:p w14:paraId="10FB3B90" w14:textId="77777777" w:rsidR="00C3444B" w:rsidRDefault="00000000">
          <w:pPr>
            <w:pStyle w:val="TOC1"/>
            <w:tabs>
              <w:tab w:val="right" w:leader="dot" w:pos="9016"/>
            </w:tabs>
            <w:rPr>
              <w:noProof/>
            </w:rPr>
          </w:pPr>
          <w:hyperlink w:anchor="_Toc167130106" w:history="1">
            <w:r w:rsidR="00C3444B" w:rsidRPr="00731E95">
              <w:rPr>
                <w:rStyle w:val="Hyperlink"/>
                <w:rFonts w:eastAsia="Times New Roman"/>
                <w:noProof/>
                <w:lang w:eastAsia="en-GB"/>
              </w:rPr>
              <w:t>Introduction</w:t>
            </w:r>
            <w:r w:rsidR="00C3444B">
              <w:rPr>
                <w:noProof/>
                <w:webHidden/>
              </w:rPr>
              <w:tab/>
            </w:r>
            <w:r w:rsidR="00C3444B">
              <w:rPr>
                <w:noProof/>
                <w:webHidden/>
              </w:rPr>
              <w:fldChar w:fldCharType="begin"/>
            </w:r>
            <w:r w:rsidR="00C3444B">
              <w:rPr>
                <w:noProof/>
                <w:webHidden/>
              </w:rPr>
              <w:instrText xml:space="preserve"> PAGEREF _Toc167130106 \h </w:instrText>
            </w:r>
            <w:r w:rsidR="00C3444B">
              <w:rPr>
                <w:noProof/>
                <w:webHidden/>
              </w:rPr>
            </w:r>
            <w:r w:rsidR="00C3444B">
              <w:rPr>
                <w:noProof/>
                <w:webHidden/>
              </w:rPr>
              <w:fldChar w:fldCharType="separate"/>
            </w:r>
            <w:r w:rsidR="00C3444B">
              <w:rPr>
                <w:noProof/>
                <w:webHidden/>
              </w:rPr>
              <w:t>3</w:t>
            </w:r>
            <w:r w:rsidR="00C3444B">
              <w:rPr>
                <w:noProof/>
                <w:webHidden/>
              </w:rPr>
              <w:fldChar w:fldCharType="end"/>
            </w:r>
          </w:hyperlink>
        </w:p>
        <w:p w14:paraId="1128C241" w14:textId="77777777" w:rsidR="00C3444B" w:rsidRDefault="00000000">
          <w:pPr>
            <w:pStyle w:val="TOC1"/>
            <w:tabs>
              <w:tab w:val="right" w:leader="dot" w:pos="9016"/>
            </w:tabs>
            <w:rPr>
              <w:noProof/>
            </w:rPr>
          </w:pPr>
          <w:hyperlink w:anchor="_Toc167130107" w:history="1">
            <w:r w:rsidR="00C3444B" w:rsidRPr="00731E95">
              <w:rPr>
                <w:rStyle w:val="Hyperlink"/>
                <w:rFonts w:eastAsia="Times New Roman"/>
                <w:noProof/>
                <w:lang w:eastAsia="en-GB"/>
              </w:rPr>
              <w:t>Application to the Hotel and Hospitality Sector</w:t>
            </w:r>
            <w:r w:rsidR="00C3444B">
              <w:rPr>
                <w:noProof/>
                <w:webHidden/>
              </w:rPr>
              <w:tab/>
            </w:r>
            <w:r w:rsidR="00C3444B">
              <w:rPr>
                <w:noProof/>
                <w:webHidden/>
              </w:rPr>
              <w:fldChar w:fldCharType="begin"/>
            </w:r>
            <w:r w:rsidR="00C3444B">
              <w:rPr>
                <w:noProof/>
                <w:webHidden/>
              </w:rPr>
              <w:instrText xml:space="preserve"> PAGEREF _Toc167130107 \h </w:instrText>
            </w:r>
            <w:r w:rsidR="00C3444B">
              <w:rPr>
                <w:noProof/>
                <w:webHidden/>
              </w:rPr>
            </w:r>
            <w:r w:rsidR="00C3444B">
              <w:rPr>
                <w:noProof/>
                <w:webHidden/>
              </w:rPr>
              <w:fldChar w:fldCharType="separate"/>
            </w:r>
            <w:r w:rsidR="00C3444B">
              <w:rPr>
                <w:noProof/>
                <w:webHidden/>
              </w:rPr>
              <w:t>5</w:t>
            </w:r>
            <w:r w:rsidR="00C3444B">
              <w:rPr>
                <w:noProof/>
                <w:webHidden/>
              </w:rPr>
              <w:fldChar w:fldCharType="end"/>
            </w:r>
          </w:hyperlink>
        </w:p>
        <w:p w14:paraId="63B10144" w14:textId="77777777" w:rsidR="00C3444B" w:rsidRDefault="00000000">
          <w:pPr>
            <w:pStyle w:val="TOC2"/>
            <w:tabs>
              <w:tab w:val="right" w:leader="dot" w:pos="9016"/>
            </w:tabs>
            <w:rPr>
              <w:noProof/>
            </w:rPr>
          </w:pPr>
          <w:hyperlink w:anchor="_Toc167130108" w:history="1">
            <w:r w:rsidR="00C3444B" w:rsidRPr="00731E95">
              <w:rPr>
                <w:rStyle w:val="Hyperlink"/>
                <w:rFonts w:eastAsia="Times New Roman"/>
                <w:noProof/>
                <w:lang w:eastAsia="en-GB"/>
              </w:rPr>
              <w:t>Political Factors</w:t>
            </w:r>
            <w:r w:rsidR="00C3444B">
              <w:rPr>
                <w:noProof/>
                <w:webHidden/>
              </w:rPr>
              <w:tab/>
            </w:r>
            <w:r w:rsidR="00C3444B">
              <w:rPr>
                <w:noProof/>
                <w:webHidden/>
              </w:rPr>
              <w:fldChar w:fldCharType="begin"/>
            </w:r>
            <w:r w:rsidR="00C3444B">
              <w:rPr>
                <w:noProof/>
                <w:webHidden/>
              </w:rPr>
              <w:instrText xml:space="preserve"> PAGEREF _Toc167130108 \h </w:instrText>
            </w:r>
            <w:r w:rsidR="00C3444B">
              <w:rPr>
                <w:noProof/>
                <w:webHidden/>
              </w:rPr>
            </w:r>
            <w:r w:rsidR="00C3444B">
              <w:rPr>
                <w:noProof/>
                <w:webHidden/>
              </w:rPr>
              <w:fldChar w:fldCharType="separate"/>
            </w:r>
            <w:r w:rsidR="00C3444B">
              <w:rPr>
                <w:noProof/>
                <w:webHidden/>
              </w:rPr>
              <w:t>5</w:t>
            </w:r>
            <w:r w:rsidR="00C3444B">
              <w:rPr>
                <w:noProof/>
                <w:webHidden/>
              </w:rPr>
              <w:fldChar w:fldCharType="end"/>
            </w:r>
          </w:hyperlink>
        </w:p>
        <w:p w14:paraId="188A7CC0" w14:textId="77777777" w:rsidR="00C3444B" w:rsidRDefault="00000000">
          <w:pPr>
            <w:pStyle w:val="TOC2"/>
            <w:tabs>
              <w:tab w:val="right" w:leader="dot" w:pos="9016"/>
            </w:tabs>
            <w:rPr>
              <w:noProof/>
            </w:rPr>
          </w:pPr>
          <w:hyperlink w:anchor="_Toc167130109" w:history="1">
            <w:r w:rsidR="00C3444B" w:rsidRPr="00731E95">
              <w:rPr>
                <w:rStyle w:val="Hyperlink"/>
                <w:rFonts w:eastAsia="Times New Roman"/>
                <w:noProof/>
                <w:lang w:eastAsia="en-GB"/>
              </w:rPr>
              <w:t>Economic Factors</w:t>
            </w:r>
            <w:r w:rsidR="00C3444B">
              <w:rPr>
                <w:noProof/>
                <w:webHidden/>
              </w:rPr>
              <w:tab/>
            </w:r>
            <w:r w:rsidR="00C3444B">
              <w:rPr>
                <w:noProof/>
                <w:webHidden/>
              </w:rPr>
              <w:fldChar w:fldCharType="begin"/>
            </w:r>
            <w:r w:rsidR="00C3444B">
              <w:rPr>
                <w:noProof/>
                <w:webHidden/>
              </w:rPr>
              <w:instrText xml:space="preserve"> PAGEREF _Toc167130109 \h </w:instrText>
            </w:r>
            <w:r w:rsidR="00C3444B">
              <w:rPr>
                <w:noProof/>
                <w:webHidden/>
              </w:rPr>
            </w:r>
            <w:r w:rsidR="00C3444B">
              <w:rPr>
                <w:noProof/>
                <w:webHidden/>
              </w:rPr>
              <w:fldChar w:fldCharType="separate"/>
            </w:r>
            <w:r w:rsidR="00C3444B">
              <w:rPr>
                <w:noProof/>
                <w:webHidden/>
              </w:rPr>
              <w:t>5</w:t>
            </w:r>
            <w:r w:rsidR="00C3444B">
              <w:rPr>
                <w:noProof/>
                <w:webHidden/>
              </w:rPr>
              <w:fldChar w:fldCharType="end"/>
            </w:r>
          </w:hyperlink>
        </w:p>
        <w:p w14:paraId="13E08C92" w14:textId="77777777" w:rsidR="00C3444B" w:rsidRDefault="00000000">
          <w:pPr>
            <w:pStyle w:val="TOC2"/>
            <w:tabs>
              <w:tab w:val="right" w:leader="dot" w:pos="9016"/>
            </w:tabs>
            <w:rPr>
              <w:noProof/>
            </w:rPr>
          </w:pPr>
          <w:hyperlink w:anchor="_Toc167130110" w:history="1">
            <w:r w:rsidR="00C3444B" w:rsidRPr="00731E95">
              <w:rPr>
                <w:rStyle w:val="Hyperlink"/>
                <w:rFonts w:eastAsia="Times New Roman"/>
                <w:noProof/>
                <w:lang w:eastAsia="en-GB"/>
              </w:rPr>
              <w:t>Social Factors</w:t>
            </w:r>
            <w:r w:rsidR="00C3444B">
              <w:rPr>
                <w:noProof/>
                <w:webHidden/>
              </w:rPr>
              <w:tab/>
            </w:r>
            <w:r w:rsidR="00C3444B">
              <w:rPr>
                <w:noProof/>
                <w:webHidden/>
              </w:rPr>
              <w:fldChar w:fldCharType="begin"/>
            </w:r>
            <w:r w:rsidR="00C3444B">
              <w:rPr>
                <w:noProof/>
                <w:webHidden/>
              </w:rPr>
              <w:instrText xml:space="preserve"> PAGEREF _Toc167130110 \h </w:instrText>
            </w:r>
            <w:r w:rsidR="00C3444B">
              <w:rPr>
                <w:noProof/>
                <w:webHidden/>
              </w:rPr>
            </w:r>
            <w:r w:rsidR="00C3444B">
              <w:rPr>
                <w:noProof/>
                <w:webHidden/>
              </w:rPr>
              <w:fldChar w:fldCharType="separate"/>
            </w:r>
            <w:r w:rsidR="00C3444B">
              <w:rPr>
                <w:noProof/>
                <w:webHidden/>
              </w:rPr>
              <w:t>5</w:t>
            </w:r>
            <w:r w:rsidR="00C3444B">
              <w:rPr>
                <w:noProof/>
                <w:webHidden/>
              </w:rPr>
              <w:fldChar w:fldCharType="end"/>
            </w:r>
          </w:hyperlink>
        </w:p>
        <w:p w14:paraId="287D8712" w14:textId="77777777" w:rsidR="00C3444B" w:rsidRDefault="00000000">
          <w:pPr>
            <w:pStyle w:val="TOC2"/>
            <w:tabs>
              <w:tab w:val="right" w:leader="dot" w:pos="9016"/>
            </w:tabs>
            <w:rPr>
              <w:noProof/>
            </w:rPr>
          </w:pPr>
          <w:hyperlink w:anchor="_Toc167130111" w:history="1">
            <w:r w:rsidR="00C3444B" w:rsidRPr="00731E95">
              <w:rPr>
                <w:rStyle w:val="Hyperlink"/>
                <w:rFonts w:eastAsia="Times New Roman"/>
                <w:noProof/>
                <w:lang w:eastAsia="en-GB"/>
              </w:rPr>
              <w:t>Technological Factors</w:t>
            </w:r>
            <w:r w:rsidR="00C3444B">
              <w:rPr>
                <w:noProof/>
                <w:webHidden/>
              </w:rPr>
              <w:tab/>
            </w:r>
            <w:r w:rsidR="00C3444B">
              <w:rPr>
                <w:noProof/>
                <w:webHidden/>
              </w:rPr>
              <w:fldChar w:fldCharType="begin"/>
            </w:r>
            <w:r w:rsidR="00C3444B">
              <w:rPr>
                <w:noProof/>
                <w:webHidden/>
              </w:rPr>
              <w:instrText xml:space="preserve"> PAGEREF _Toc167130111 \h </w:instrText>
            </w:r>
            <w:r w:rsidR="00C3444B">
              <w:rPr>
                <w:noProof/>
                <w:webHidden/>
              </w:rPr>
            </w:r>
            <w:r w:rsidR="00C3444B">
              <w:rPr>
                <w:noProof/>
                <w:webHidden/>
              </w:rPr>
              <w:fldChar w:fldCharType="separate"/>
            </w:r>
            <w:r w:rsidR="00C3444B">
              <w:rPr>
                <w:noProof/>
                <w:webHidden/>
              </w:rPr>
              <w:t>6</w:t>
            </w:r>
            <w:r w:rsidR="00C3444B">
              <w:rPr>
                <w:noProof/>
                <w:webHidden/>
              </w:rPr>
              <w:fldChar w:fldCharType="end"/>
            </w:r>
          </w:hyperlink>
        </w:p>
        <w:p w14:paraId="72B382B2" w14:textId="77777777" w:rsidR="00C3444B" w:rsidRDefault="00000000">
          <w:pPr>
            <w:pStyle w:val="TOC2"/>
            <w:tabs>
              <w:tab w:val="right" w:leader="dot" w:pos="9016"/>
            </w:tabs>
            <w:rPr>
              <w:noProof/>
            </w:rPr>
          </w:pPr>
          <w:hyperlink w:anchor="_Toc167130112" w:history="1">
            <w:r w:rsidR="00C3444B" w:rsidRPr="00731E95">
              <w:rPr>
                <w:rStyle w:val="Hyperlink"/>
                <w:rFonts w:eastAsia="Times New Roman"/>
                <w:noProof/>
              </w:rPr>
              <w:t>Legal Factors</w:t>
            </w:r>
            <w:r w:rsidR="00C3444B">
              <w:rPr>
                <w:noProof/>
                <w:webHidden/>
              </w:rPr>
              <w:tab/>
            </w:r>
            <w:r w:rsidR="00C3444B">
              <w:rPr>
                <w:noProof/>
                <w:webHidden/>
              </w:rPr>
              <w:fldChar w:fldCharType="begin"/>
            </w:r>
            <w:r w:rsidR="00C3444B">
              <w:rPr>
                <w:noProof/>
                <w:webHidden/>
              </w:rPr>
              <w:instrText xml:space="preserve"> PAGEREF _Toc167130112 \h </w:instrText>
            </w:r>
            <w:r w:rsidR="00C3444B">
              <w:rPr>
                <w:noProof/>
                <w:webHidden/>
              </w:rPr>
            </w:r>
            <w:r w:rsidR="00C3444B">
              <w:rPr>
                <w:noProof/>
                <w:webHidden/>
              </w:rPr>
              <w:fldChar w:fldCharType="separate"/>
            </w:r>
            <w:r w:rsidR="00C3444B">
              <w:rPr>
                <w:noProof/>
                <w:webHidden/>
              </w:rPr>
              <w:t>6</w:t>
            </w:r>
            <w:r w:rsidR="00C3444B">
              <w:rPr>
                <w:noProof/>
                <w:webHidden/>
              </w:rPr>
              <w:fldChar w:fldCharType="end"/>
            </w:r>
          </w:hyperlink>
        </w:p>
        <w:p w14:paraId="6BA9D99A" w14:textId="77777777" w:rsidR="00C3444B" w:rsidRDefault="00000000">
          <w:pPr>
            <w:pStyle w:val="TOC2"/>
            <w:tabs>
              <w:tab w:val="right" w:leader="dot" w:pos="9016"/>
            </w:tabs>
            <w:rPr>
              <w:noProof/>
            </w:rPr>
          </w:pPr>
          <w:hyperlink w:anchor="_Toc167130113" w:history="1">
            <w:r w:rsidR="00C3444B" w:rsidRPr="00731E95">
              <w:rPr>
                <w:rStyle w:val="Hyperlink"/>
                <w:rFonts w:eastAsia="Times New Roman"/>
                <w:noProof/>
                <w:lang w:eastAsia="en-GB"/>
              </w:rPr>
              <w:t>Environmental Factors</w:t>
            </w:r>
            <w:r w:rsidR="00C3444B">
              <w:rPr>
                <w:noProof/>
                <w:webHidden/>
              </w:rPr>
              <w:tab/>
            </w:r>
            <w:r w:rsidR="00C3444B">
              <w:rPr>
                <w:noProof/>
                <w:webHidden/>
              </w:rPr>
              <w:fldChar w:fldCharType="begin"/>
            </w:r>
            <w:r w:rsidR="00C3444B">
              <w:rPr>
                <w:noProof/>
                <w:webHidden/>
              </w:rPr>
              <w:instrText xml:space="preserve"> PAGEREF _Toc167130113 \h </w:instrText>
            </w:r>
            <w:r w:rsidR="00C3444B">
              <w:rPr>
                <w:noProof/>
                <w:webHidden/>
              </w:rPr>
            </w:r>
            <w:r w:rsidR="00C3444B">
              <w:rPr>
                <w:noProof/>
                <w:webHidden/>
              </w:rPr>
              <w:fldChar w:fldCharType="separate"/>
            </w:r>
            <w:r w:rsidR="00C3444B">
              <w:rPr>
                <w:noProof/>
                <w:webHidden/>
              </w:rPr>
              <w:t>6</w:t>
            </w:r>
            <w:r w:rsidR="00C3444B">
              <w:rPr>
                <w:noProof/>
                <w:webHidden/>
              </w:rPr>
              <w:fldChar w:fldCharType="end"/>
            </w:r>
          </w:hyperlink>
        </w:p>
        <w:p w14:paraId="6E0DDB5C" w14:textId="77777777" w:rsidR="00C3444B" w:rsidRDefault="00000000">
          <w:pPr>
            <w:pStyle w:val="TOC1"/>
            <w:tabs>
              <w:tab w:val="right" w:leader="dot" w:pos="9016"/>
            </w:tabs>
            <w:rPr>
              <w:noProof/>
            </w:rPr>
          </w:pPr>
          <w:hyperlink w:anchor="_Toc167130114" w:history="1">
            <w:r w:rsidR="00C3444B" w:rsidRPr="00731E95">
              <w:rPr>
                <w:rStyle w:val="Hyperlink"/>
                <w:noProof/>
                <w:lang w:eastAsia="en-GB"/>
              </w:rPr>
              <w:t>SWOT Analysis</w:t>
            </w:r>
            <w:r w:rsidR="00C3444B">
              <w:rPr>
                <w:noProof/>
                <w:webHidden/>
              </w:rPr>
              <w:tab/>
            </w:r>
            <w:r w:rsidR="00C3444B">
              <w:rPr>
                <w:noProof/>
                <w:webHidden/>
              </w:rPr>
              <w:fldChar w:fldCharType="begin"/>
            </w:r>
            <w:r w:rsidR="00C3444B">
              <w:rPr>
                <w:noProof/>
                <w:webHidden/>
              </w:rPr>
              <w:instrText xml:space="preserve"> PAGEREF _Toc167130114 \h </w:instrText>
            </w:r>
            <w:r w:rsidR="00C3444B">
              <w:rPr>
                <w:noProof/>
                <w:webHidden/>
              </w:rPr>
            </w:r>
            <w:r w:rsidR="00C3444B">
              <w:rPr>
                <w:noProof/>
                <w:webHidden/>
              </w:rPr>
              <w:fldChar w:fldCharType="separate"/>
            </w:r>
            <w:r w:rsidR="00C3444B">
              <w:rPr>
                <w:noProof/>
                <w:webHidden/>
              </w:rPr>
              <w:t>7</w:t>
            </w:r>
            <w:r w:rsidR="00C3444B">
              <w:rPr>
                <w:noProof/>
                <w:webHidden/>
              </w:rPr>
              <w:fldChar w:fldCharType="end"/>
            </w:r>
          </w:hyperlink>
        </w:p>
        <w:p w14:paraId="24A54059" w14:textId="77777777" w:rsidR="00C3444B" w:rsidRDefault="00000000">
          <w:pPr>
            <w:pStyle w:val="TOC1"/>
            <w:tabs>
              <w:tab w:val="right" w:leader="dot" w:pos="9016"/>
            </w:tabs>
            <w:rPr>
              <w:noProof/>
            </w:rPr>
          </w:pPr>
          <w:hyperlink w:anchor="_Toc167130115" w:history="1">
            <w:r w:rsidR="00C3444B" w:rsidRPr="00731E95">
              <w:rPr>
                <w:rStyle w:val="Hyperlink"/>
                <w:noProof/>
              </w:rPr>
              <w:t>Evaluation of Future Policy and Management Options</w:t>
            </w:r>
            <w:r w:rsidR="00C3444B">
              <w:rPr>
                <w:noProof/>
                <w:webHidden/>
              </w:rPr>
              <w:tab/>
            </w:r>
            <w:r w:rsidR="00C3444B">
              <w:rPr>
                <w:noProof/>
                <w:webHidden/>
              </w:rPr>
              <w:fldChar w:fldCharType="begin"/>
            </w:r>
            <w:r w:rsidR="00C3444B">
              <w:rPr>
                <w:noProof/>
                <w:webHidden/>
              </w:rPr>
              <w:instrText xml:space="preserve"> PAGEREF _Toc167130115 \h </w:instrText>
            </w:r>
            <w:r w:rsidR="00C3444B">
              <w:rPr>
                <w:noProof/>
                <w:webHidden/>
              </w:rPr>
            </w:r>
            <w:r w:rsidR="00C3444B">
              <w:rPr>
                <w:noProof/>
                <w:webHidden/>
              </w:rPr>
              <w:fldChar w:fldCharType="separate"/>
            </w:r>
            <w:r w:rsidR="00C3444B">
              <w:rPr>
                <w:noProof/>
                <w:webHidden/>
              </w:rPr>
              <w:t>9</w:t>
            </w:r>
            <w:r w:rsidR="00C3444B">
              <w:rPr>
                <w:noProof/>
                <w:webHidden/>
              </w:rPr>
              <w:fldChar w:fldCharType="end"/>
            </w:r>
          </w:hyperlink>
        </w:p>
        <w:p w14:paraId="72A26DC5" w14:textId="77777777" w:rsidR="00C3444B" w:rsidRDefault="00000000">
          <w:pPr>
            <w:pStyle w:val="TOC2"/>
            <w:tabs>
              <w:tab w:val="right" w:leader="dot" w:pos="9016"/>
            </w:tabs>
            <w:rPr>
              <w:noProof/>
            </w:rPr>
          </w:pPr>
          <w:hyperlink w:anchor="_Toc167130116" w:history="1">
            <w:r w:rsidR="00C3444B" w:rsidRPr="00731E95">
              <w:rPr>
                <w:rStyle w:val="Hyperlink"/>
                <w:noProof/>
              </w:rPr>
              <w:t>Holistic Workforce Strategy</w:t>
            </w:r>
            <w:r w:rsidR="00C3444B">
              <w:rPr>
                <w:noProof/>
                <w:webHidden/>
              </w:rPr>
              <w:tab/>
            </w:r>
            <w:r w:rsidR="00C3444B">
              <w:rPr>
                <w:noProof/>
                <w:webHidden/>
              </w:rPr>
              <w:fldChar w:fldCharType="begin"/>
            </w:r>
            <w:r w:rsidR="00C3444B">
              <w:rPr>
                <w:noProof/>
                <w:webHidden/>
              </w:rPr>
              <w:instrText xml:space="preserve"> PAGEREF _Toc167130116 \h </w:instrText>
            </w:r>
            <w:r w:rsidR="00C3444B">
              <w:rPr>
                <w:noProof/>
                <w:webHidden/>
              </w:rPr>
            </w:r>
            <w:r w:rsidR="00C3444B">
              <w:rPr>
                <w:noProof/>
                <w:webHidden/>
              </w:rPr>
              <w:fldChar w:fldCharType="separate"/>
            </w:r>
            <w:r w:rsidR="00C3444B">
              <w:rPr>
                <w:noProof/>
                <w:webHidden/>
              </w:rPr>
              <w:t>9</w:t>
            </w:r>
            <w:r w:rsidR="00C3444B">
              <w:rPr>
                <w:noProof/>
                <w:webHidden/>
              </w:rPr>
              <w:fldChar w:fldCharType="end"/>
            </w:r>
          </w:hyperlink>
        </w:p>
        <w:p w14:paraId="5C5A1DCB" w14:textId="77777777" w:rsidR="00C3444B" w:rsidRDefault="00000000">
          <w:pPr>
            <w:pStyle w:val="TOC2"/>
            <w:tabs>
              <w:tab w:val="right" w:leader="dot" w:pos="9016"/>
            </w:tabs>
            <w:rPr>
              <w:noProof/>
            </w:rPr>
          </w:pPr>
          <w:hyperlink w:anchor="_Toc167130117" w:history="1">
            <w:r w:rsidR="00C3444B" w:rsidRPr="00731E95">
              <w:rPr>
                <w:rStyle w:val="Hyperlink"/>
                <w:noProof/>
              </w:rPr>
              <w:t>Strengthening Industry Partnerships</w:t>
            </w:r>
            <w:r w:rsidR="00C3444B">
              <w:rPr>
                <w:noProof/>
                <w:webHidden/>
              </w:rPr>
              <w:tab/>
            </w:r>
            <w:r w:rsidR="00C3444B">
              <w:rPr>
                <w:noProof/>
                <w:webHidden/>
              </w:rPr>
              <w:fldChar w:fldCharType="begin"/>
            </w:r>
            <w:r w:rsidR="00C3444B">
              <w:rPr>
                <w:noProof/>
                <w:webHidden/>
              </w:rPr>
              <w:instrText xml:space="preserve"> PAGEREF _Toc167130117 \h </w:instrText>
            </w:r>
            <w:r w:rsidR="00C3444B">
              <w:rPr>
                <w:noProof/>
                <w:webHidden/>
              </w:rPr>
            </w:r>
            <w:r w:rsidR="00C3444B">
              <w:rPr>
                <w:noProof/>
                <w:webHidden/>
              </w:rPr>
              <w:fldChar w:fldCharType="separate"/>
            </w:r>
            <w:r w:rsidR="00C3444B">
              <w:rPr>
                <w:noProof/>
                <w:webHidden/>
              </w:rPr>
              <w:t>9</w:t>
            </w:r>
            <w:r w:rsidR="00C3444B">
              <w:rPr>
                <w:noProof/>
                <w:webHidden/>
              </w:rPr>
              <w:fldChar w:fldCharType="end"/>
            </w:r>
          </w:hyperlink>
        </w:p>
        <w:p w14:paraId="0835DF13" w14:textId="77777777" w:rsidR="00C3444B" w:rsidRDefault="00000000">
          <w:pPr>
            <w:pStyle w:val="TOC2"/>
            <w:tabs>
              <w:tab w:val="right" w:leader="dot" w:pos="9016"/>
            </w:tabs>
            <w:rPr>
              <w:noProof/>
            </w:rPr>
          </w:pPr>
          <w:hyperlink w:anchor="_Toc167130118" w:history="1">
            <w:r w:rsidR="00C3444B" w:rsidRPr="00731E95">
              <w:rPr>
                <w:rStyle w:val="Hyperlink"/>
                <w:noProof/>
              </w:rPr>
              <w:t>Investment in Technology and Innovation</w:t>
            </w:r>
            <w:r w:rsidR="00C3444B">
              <w:rPr>
                <w:noProof/>
                <w:webHidden/>
              </w:rPr>
              <w:tab/>
            </w:r>
            <w:r w:rsidR="00C3444B">
              <w:rPr>
                <w:noProof/>
                <w:webHidden/>
              </w:rPr>
              <w:fldChar w:fldCharType="begin"/>
            </w:r>
            <w:r w:rsidR="00C3444B">
              <w:rPr>
                <w:noProof/>
                <w:webHidden/>
              </w:rPr>
              <w:instrText xml:space="preserve"> PAGEREF _Toc167130118 \h </w:instrText>
            </w:r>
            <w:r w:rsidR="00C3444B">
              <w:rPr>
                <w:noProof/>
                <w:webHidden/>
              </w:rPr>
            </w:r>
            <w:r w:rsidR="00C3444B">
              <w:rPr>
                <w:noProof/>
                <w:webHidden/>
              </w:rPr>
              <w:fldChar w:fldCharType="separate"/>
            </w:r>
            <w:r w:rsidR="00C3444B">
              <w:rPr>
                <w:noProof/>
                <w:webHidden/>
              </w:rPr>
              <w:t>10</w:t>
            </w:r>
            <w:r w:rsidR="00C3444B">
              <w:rPr>
                <w:noProof/>
                <w:webHidden/>
              </w:rPr>
              <w:fldChar w:fldCharType="end"/>
            </w:r>
          </w:hyperlink>
        </w:p>
        <w:p w14:paraId="15BB85B7" w14:textId="77777777" w:rsidR="00C3444B" w:rsidRDefault="00000000">
          <w:pPr>
            <w:pStyle w:val="TOC2"/>
            <w:tabs>
              <w:tab w:val="right" w:leader="dot" w:pos="9016"/>
            </w:tabs>
            <w:rPr>
              <w:noProof/>
            </w:rPr>
          </w:pPr>
          <w:hyperlink w:anchor="_Toc167130119" w:history="1">
            <w:r w:rsidR="00C3444B" w:rsidRPr="00731E95">
              <w:rPr>
                <w:rStyle w:val="Hyperlink"/>
                <w:noProof/>
              </w:rPr>
              <w:t>Promoting Diversity and Inclusion</w:t>
            </w:r>
            <w:r w:rsidR="00C3444B">
              <w:rPr>
                <w:noProof/>
                <w:webHidden/>
              </w:rPr>
              <w:tab/>
            </w:r>
            <w:r w:rsidR="00C3444B">
              <w:rPr>
                <w:noProof/>
                <w:webHidden/>
              </w:rPr>
              <w:fldChar w:fldCharType="begin"/>
            </w:r>
            <w:r w:rsidR="00C3444B">
              <w:rPr>
                <w:noProof/>
                <w:webHidden/>
              </w:rPr>
              <w:instrText xml:space="preserve"> PAGEREF _Toc167130119 \h </w:instrText>
            </w:r>
            <w:r w:rsidR="00C3444B">
              <w:rPr>
                <w:noProof/>
                <w:webHidden/>
              </w:rPr>
            </w:r>
            <w:r w:rsidR="00C3444B">
              <w:rPr>
                <w:noProof/>
                <w:webHidden/>
              </w:rPr>
              <w:fldChar w:fldCharType="separate"/>
            </w:r>
            <w:r w:rsidR="00C3444B">
              <w:rPr>
                <w:noProof/>
                <w:webHidden/>
              </w:rPr>
              <w:t>10</w:t>
            </w:r>
            <w:r w:rsidR="00C3444B">
              <w:rPr>
                <w:noProof/>
                <w:webHidden/>
              </w:rPr>
              <w:fldChar w:fldCharType="end"/>
            </w:r>
          </w:hyperlink>
        </w:p>
        <w:p w14:paraId="56057E98" w14:textId="77777777" w:rsidR="00C3444B" w:rsidRDefault="00000000">
          <w:pPr>
            <w:pStyle w:val="TOC2"/>
            <w:tabs>
              <w:tab w:val="right" w:leader="dot" w:pos="9016"/>
            </w:tabs>
            <w:rPr>
              <w:noProof/>
            </w:rPr>
          </w:pPr>
          <w:hyperlink w:anchor="_Toc167130120" w:history="1">
            <w:r w:rsidR="00C3444B" w:rsidRPr="00731E95">
              <w:rPr>
                <w:rStyle w:val="Hyperlink"/>
                <w:noProof/>
              </w:rPr>
              <w:t>Enhancing Value Preposition</w:t>
            </w:r>
            <w:r w:rsidR="00C3444B">
              <w:rPr>
                <w:noProof/>
                <w:webHidden/>
              </w:rPr>
              <w:tab/>
            </w:r>
            <w:r w:rsidR="00C3444B">
              <w:rPr>
                <w:noProof/>
                <w:webHidden/>
              </w:rPr>
              <w:fldChar w:fldCharType="begin"/>
            </w:r>
            <w:r w:rsidR="00C3444B">
              <w:rPr>
                <w:noProof/>
                <w:webHidden/>
              </w:rPr>
              <w:instrText xml:space="preserve"> PAGEREF _Toc167130120 \h </w:instrText>
            </w:r>
            <w:r w:rsidR="00C3444B">
              <w:rPr>
                <w:noProof/>
                <w:webHidden/>
              </w:rPr>
            </w:r>
            <w:r w:rsidR="00C3444B">
              <w:rPr>
                <w:noProof/>
                <w:webHidden/>
              </w:rPr>
              <w:fldChar w:fldCharType="separate"/>
            </w:r>
            <w:r w:rsidR="00C3444B">
              <w:rPr>
                <w:noProof/>
                <w:webHidden/>
              </w:rPr>
              <w:t>11</w:t>
            </w:r>
            <w:r w:rsidR="00C3444B">
              <w:rPr>
                <w:noProof/>
                <w:webHidden/>
              </w:rPr>
              <w:fldChar w:fldCharType="end"/>
            </w:r>
          </w:hyperlink>
        </w:p>
        <w:p w14:paraId="2BD66124" w14:textId="77777777" w:rsidR="00C3444B" w:rsidRDefault="00000000">
          <w:pPr>
            <w:pStyle w:val="TOC1"/>
            <w:tabs>
              <w:tab w:val="right" w:leader="dot" w:pos="9016"/>
            </w:tabs>
            <w:rPr>
              <w:noProof/>
            </w:rPr>
          </w:pPr>
          <w:hyperlink w:anchor="_Toc167130121" w:history="1">
            <w:r w:rsidR="00C3444B" w:rsidRPr="00731E95">
              <w:rPr>
                <w:rStyle w:val="Hyperlink"/>
                <w:noProof/>
              </w:rPr>
              <w:t>Conclusion</w:t>
            </w:r>
            <w:r w:rsidR="00C3444B">
              <w:rPr>
                <w:noProof/>
                <w:webHidden/>
              </w:rPr>
              <w:tab/>
            </w:r>
            <w:r w:rsidR="00C3444B">
              <w:rPr>
                <w:noProof/>
                <w:webHidden/>
              </w:rPr>
              <w:fldChar w:fldCharType="begin"/>
            </w:r>
            <w:r w:rsidR="00C3444B">
              <w:rPr>
                <w:noProof/>
                <w:webHidden/>
              </w:rPr>
              <w:instrText xml:space="preserve"> PAGEREF _Toc167130121 \h </w:instrText>
            </w:r>
            <w:r w:rsidR="00C3444B">
              <w:rPr>
                <w:noProof/>
                <w:webHidden/>
              </w:rPr>
            </w:r>
            <w:r w:rsidR="00C3444B">
              <w:rPr>
                <w:noProof/>
                <w:webHidden/>
              </w:rPr>
              <w:fldChar w:fldCharType="separate"/>
            </w:r>
            <w:r w:rsidR="00C3444B">
              <w:rPr>
                <w:noProof/>
                <w:webHidden/>
              </w:rPr>
              <w:t>12</w:t>
            </w:r>
            <w:r w:rsidR="00C3444B">
              <w:rPr>
                <w:noProof/>
                <w:webHidden/>
              </w:rPr>
              <w:fldChar w:fldCharType="end"/>
            </w:r>
          </w:hyperlink>
        </w:p>
        <w:p w14:paraId="5A596656" w14:textId="77777777" w:rsidR="00C3444B" w:rsidRDefault="00000000">
          <w:pPr>
            <w:pStyle w:val="TOC1"/>
            <w:tabs>
              <w:tab w:val="right" w:leader="dot" w:pos="9016"/>
            </w:tabs>
            <w:rPr>
              <w:noProof/>
            </w:rPr>
          </w:pPr>
          <w:hyperlink w:anchor="_Toc167130122" w:history="1">
            <w:r w:rsidR="00C3444B" w:rsidRPr="00731E95">
              <w:rPr>
                <w:rStyle w:val="Hyperlink"/>
                <w:noProof/>
              </w:rPr>
              <w:t>References</w:t>
            </w:r>
            <w:r w:rsidR="00C3444B">
              <w:rPr>
                <w:noProof/>
                <w:webHidden/>
              </w:rPr>
              <w:tab/>
            </w:r>
            <w:r w:rsidR="00C3444B">
              <w:rPr>
                <w:noProof/>
                <w:webHidden/>
              </w:rPr>
              <w:fldChar w:fldCharType="begin"/>
            </w:r>
            <w:r w:rsidR="00C3444B">
              <w:rPr>
                <w:noProof/>
                <w:webHidden/>
              </w:rPr>
              <w:instrText xml:space="preserve"> PAGEREF _Toc167130122 \h </w:instrText>
            </w:r>
            <w:r w:rsidR="00C3444B">
              <w:rPr>
                <w:noProof/>
                <w:webHidden/>
              </w:rPr>
            </w:r>
            <w:r w:rsidR="00C3444B">
              <w:rPr>
                <w:noProof/>
                <w:webHidden/>
              </w:rPr>
              <w:fldChar w:fldCharType="separate"/>
            </w:r>
            <w:r w:rsidR="00C3444B">
              <w:rPr>
                <w:noProof/>
                <w:webHidden/>
              </w:rPr>
              <w:t>13</w:t>
            </w:r>
            <w:r w:rsidR="00C3444B">
              <w:rPr>
                <w:noProof/>
                <w:webHidden/>
              </w:rPr>
              <w:fldChar w:fldCharType="end"/>
            </w:r>
          </w:hyperlink>
        </w:p>
        <w:p w14:paraId="32B7DD4A" w14:textId="77777777" w:rsidR="00C3444B" w:rsidRDefault="00C3444B">
          <w:r>
            <w:rPr>
              <w:b/>
              <w:bCs/>
              <w:noProof/>
            </w:rPr>
            <w:fldChar w:fldCharType="end"/>
          </w:r>
        </w:p>
      </w:sdtContent>
    </w:sdt>
    <w:p w14:paraId="52B136E0" w14:textId="77777777" w:rsidR="00C3444B" w:rsidRDefault="00C3444B" w:rsidP="004A0282">
      <w:pPr>
        <w:rPr>
          <w:lang w:eastAsia="en-GB"/>
        </w:rPr>
      </w:pPr>
    </w:p>
    <w:p w14:paraId="739304CA" w14:textId="77777777" w:rsidR="00C3444B" w:rsidRDefault="00C3444B">
      <w:pPr>
        <w:spacing w:after="160" w:line="259" w:lineRule="auto"/>
        <w:jc w:val="left"/>
        <w:rPr>
          <w:rFonts w:eastAsia="Times New Roman" w:cstheme="majorBidi"/>
          <w:color w:val="0070C0"/>
          <w:sz w:val="32"/>
          <w:szCs w:val="32"/>
          <w:lang w:eastAsia="en-GB"/>
        </w:rPr>
      </w:pPr>
      <w:r>
        <w:rPr>
          <w:rFonts w:eastAsia="Times New Roman"/>
          <w:lang w:eastAsia="en-GB"/>
        </w:rPr>
        <w:br w:type="page"/>
      </w:r>
    </w:p>
    <w:p w14:paraId="6A2BBC48" w14:textId="77777777" w:rsidR="008B70A8" w:rsidRPr="008B70A8" w:rsidRDefault="008B70A8" w:rsidP="002F0503">
      <w:pPr>
        <w:pStyle w:val="Heading1"/>
        <w:rPr>
          <w:rFonts w:eastAsia="Times New Roman"/>
          <w:lang w:eastAsia="en-GB"/>
        </w:rPr>
      </w:pPr>
      <w:bookmarkStart w:id="0" w:name="_Toc167130105"/>
      <w:r w:rsidRPr="008B70A8">
        <w:rPr>
          <w:rFonts w:eastAsia="Times New Roman"/>
          <w:lang w:eastAsia="en-GB"/>
        </w:rPr>
        <w:lastRenderedPageBreak/>
        <w:t>Abstract</w:t>
      </w:r>
      <w:bookmarkEnd w:id="0"/>
    </w:p>
    <w:p w14:paraId="2AE2FC96" w14:textId="1BA25157" w:rsidR="00502CB8" w:rsidRDefault="00502CB8" w:rsidP="00502CB8">
      <w:pPr>
        <w:rPr>
          <w:rStyle w:val="cursor-pointer"/>
        </w:rPr>
      </w:pPr>
      <w:r>
        <w:rPr>
          <w:rStyle w:val="cursor-pointer"/>
        </w:rPr>
        <w:t>The issue of labour challenges and staff shortages in the Premier Inn Newcastle City Centre Hotel is one of the contemporary human resource issues in the UK ho</w:t>
      </w:r>
      <w:r w:rsidR="00C679D8">
        <w:rPr>
          <w:rStyle w:val="cursor-pointer"/>
        </w:rPr>
        <w:t>tel and hospitality industry</w:t>
      </w:r>
      <w:r>
        <w:rPr>
          <w:rStyle w:val="cursor-pointer"/>
        </w:rPr>
        <w:t>. Th</w:t>
      </w:r>
      <w:r w:rsidR="008049F2">
        <w:rPr>
          <w:rStyle w:val="cursor-pointer"/>
        </w:rPr>
        <w:t>is</w:t>
      </w:r>
      <w:r>
        <w:rPr>
          <w:rStyle w:val="cursor-pointer"/>
        </w:rPr>
        <w:t xml:space="preserve"> paper also delves into the implication of this theme, discusses </w:t>
      </w:r>
      <w:r w:rsidR="00D97162">
        <w:rPr>
          <w:rStyle w:val="cursor-pointer"/>
        </w:rPr>
        <w:t xml:space="preserve">the </w:t>
      </w:r>
      <w:r>
        <w:rPr>
          <w:rStyle w:val="cursor-pointer"/>
        </w:rPr>
        <w:t xml:space="preserve">literature on the topic, </w:t>
      </w:r>
      <w:proofErr w:type="spellStart"/>
      <w:r>
        <w:rPr>
          <w:rStyle w:val="cursor-pointer"/>
        </w:rPr>
        <w:t>analyzes</w:t>
      </w:r>
      <w:proofErr w:type="spellEnd"/>
      <w:r>
        <w:rPr>
          <w:rStyle w:val="cursor-pointer"/>
        </w:rPr>
        <w:t xml:space="preserve"> PESTEL factors, and suggests future policy and management strategies. </w:t>
      </w:r>
      <w:r w:rsidR="008049F2">
        <w:rPr>
          <w:rStyle w:val="cursor-pointer"/>
        </w:rPr>
        <w:t>It</w:t>
      </w:r>
      <w:r>
        <w:rPr>
          <w:rStyle w:val="cursor-pointer"/>
        </w:rPr>
        <w:t xml:space="preserve"> presents conclusive evidence that labour shortage significantly affects service delivery in restaurants and provides strategic recommendations to deal with labour shortage </w:t>
      </w:r>
      <w:r w:rsidR="00DB1E3A">
        <w:rPr>
          <w:rStyle w:val="cursor-pointer"/>
        </w:rPr>
        <w:t>in</w:t>
      </w:r>
      <w:r>
        <w:rPr>
          <w:rStyle w:val="cursor-pointer"/>
        </w:rPr>
        <w:t xml:space="preserve"> restaurants.</w:t>
      </w:r>
    </w:p>
    <w:p w14:paraId="6100C595" w14:textId="77777777" w:rsidR="00502CB8" w:rsidRPr="00EB66AF" w:rsidRDefault="008B70A8" w:rsidP="002F0503">
      <w:pPr>
        <w:pStyle w:val="Heading1"/>
        <w:rPr>
          <w:rFonts w:eastAsia="Times New Roman"/>
          <w:lang w:eastAsia="en-GB"/>
        </w:rPr>
      </w:pPr>
      <w:bookmarkStart w:id="1" w:name="_Toc167130106"/>
      <w:r w:rsidRPr="008B70A8">
        <w:rPr>
          <w:rFonts w:eastAsia="Times New Roman"/>
          <w:lang w:eastAsia="en-GB"/>
        </w:rPr>
        <w:t>Introduction</w:t>
      </w:r>
      <w:bookmarkEnd w:id="1"/>
    </w:p>
    <w:p w14:paraId="75A8BCB8" w14:textId="372DB855" w:rsidR="00EB66AF" w:rsidRDefault="00B6084B" w:rsidP="00EB66AF">
      <w:r w:rsidRPr="00B6084B">
        <w:t xml:space="preserve">The Premier Inn Newcastle City Centre Hotel, like many other hospitality companies, faces staff shortages and labour challenges, especially in key positions. </w:t>
      </w:r>
      <w:r w:rsidR="001570CB">
        <w:t xml:space="preserve">This issue is part of a global trend that </w:t>
      </w:r>
      <w:r w:rsidR="008049F2">
        <w:t>harms</w:t>
      </w:r>
      <w:r w:rsidR="001570CB">
        <w:t xml:space="preserve"> the hotel business. </w:t>
      </w:r>
      <w:r w:rsidR="00B01A6A">
        <w:t>M</w:t>
      </w:r>
      <w:r w:rsidR="001570CB">
        <w:t>aintain</w:t>
      </w:r>
      <w:r w:rsidR="00B01A6A">
        <w:t>ing</w:t>
      </w:r>
      <w:r w:rsidR="001570CB">
        <w:t xml:space="preserve"> a trained workforce in the hospitality industry</w:t>
      </w:r>
      <w:r w:rsidR="00B01A6A">
        <w:t xml:space="preserve"> is increasingly difficult</w:t>
      </w:r>
      <w:r w:rsidR="001570CB">
        <w:t xml:space="preserve">. These challenges affect important people, consumer satisfaction, service quality, and operational </w:t>
      </w:r>
      <w:proofErr w:type="spellStart"/>
      <w:proofErr w:type="gramStart"/>
      <w:r w:rsidR="001570CB">
        <w:t>efficiency.</w:t>
      </w:r>
      <w:r w:rsidRPr="00B6084B">
        <w:t>These</w:t>
      </w:r>
      <w:proofErr w:type="spellEnd"/>
      <w:proofErr w:type="gramEnd"/>
      <w:r w:rsidRPr="00B6084B">
        <w:t xml:space="preserve"> issues are especially obvious in the hotel's ability to fill key positions</w:t>
      </w:r>
      <w:r w:rsidR="00FF7F9B">
        <w:t xml:space="preserve"> </w:t>
      </w:r>
      <w:r w:rsidR="00B01A6A">
        <w:t xml:space="preserve">- </w:t>
      </w:r>
      <w:r w:rsidRPr="00B6084B">
        <w:t>directly affect</w:t>
      </w:r>
      <w:r w:rsidR="00B01A6A">
        <w:t>ing</w:t>
      </w:r>
      <w:r w:rsidRPr="00B6084B">
        <w:t xml:space="preserve"> customer happiness, service quality, and efficiency, making them crucial to the sector. The hospitality business relies on well-trained and driven employees to provide outstanding client experiences.</w:t>
      </w:r>
      <w:r w:rsidR="00FF7F9B">
        <w:t xml:space="preserve"> </w:t>
      </w:r>
      <w:r w:rsidRPr="00B6084B">
        <w:t>Administration, housekeeping, and front desk staff shortages can lower service levels and efficiency. Another important job is cleaning</w:t>
      </w:r>
      <w:r w:rsidR="00B01A6A">
        <w:t xml:space="preserve"> – lack of staff can result in poor service, resulting in customer dissatisfaction</w:t>
      </w:r>
      <w:r w:rsidRPr="00B6084B">
        <w:t>. Staff shortages may be to blame for these inefficiencies.</w:t>
      </w:r>
      <w:r w:rsidR="0052539A">
        <w:t xml:space="preserve"> (</w:t>
      </w:r>
      <w:proofErr w:type="spellStart"/>
      <w:r w:rsidR="0052539A">
        <w:t>Atighechian</w:t>
      </w:r>
      <w:proofErr w:type="spellEnd"/>
      <w:r w:rsidR="0052539A">
        <w:t xml:space="preserve"> et al., 2021)</w:t>
      </w:r>
      <w:r w:rsidR="00502CB8">
        <w:t xml:space="preserve">. The hotel and hospitality sector is one of the extremely labour-intensive industries in the global </w:t>
      </w:r>
      <w:proofErr w:type="spellStart"/>
      <w:r w:rsidR="00502CB8">
        <w:t>economyen</w:t>
      </w:r>
      <w:proofErr w:type="spellEnd"/>
      <w:r w:rsidR="00B01A6A">
        <w:t xml:space="preserve"> - depending</w:t>
      </w:r>
      <w:r w:rsidR="00502CB8">
        <w:t xml:space="preserve"> on the sta</w:t>
      </w:r>
      <w:r w:rsidR="00B01A6A">
        <w:t xml:space="preserve">bility </w:t>
      </w:r>
      <w:r w:rsidR="00502CB8">
        <w:t>and professional</w:t>
      </w:r>
      <w:r w:rsidR="00B01A6A">
        <w:t xml:space="preserve">ism of </w:t>
      </w:r>
      <w:proofErr w:type="gramStart"/>
      <w:r w:rsidR="00B01A6A">
        <w:t xml:space="preserve">staff </w:t>
      </w:r>
      <w:r w:rsidR="00502CB8">
        <w:t xml:space="preserve"> to</w:t>
      </w:r>
      <w:proofErr w:type="gramEnd"/>
      <w:r w:rsidR="00502CB8">
        <w:t xml:space="preserve"> provide high-quality services to the guests. </w:t>
      </w:r>
      <w:r w:rsidR="00B01A6A">
        <w:t>However</w:t>
      </w:r>
      <w:r w:rsidR="00502CB8">
        <w:t>, the sector has been facing high turnover rates</w:t>
      </w:r>
      <w:r w:rsidR="00B01A6A">
        <w:t xml:space="preserve"> resulting in </w:t>
      </w:r>
      <w:r w:rsidR="00502CB8">
        <w:t>skills gap</w:t>
      </w:r>
      <w:r w:rsidR="00B01A6A">
        <w:t>s,</w:t>
      </w:r>
      <w:r w:rsidR="00502CB8">
        <w:t xml:space="preserve"> the COVID-19 pandemic </w:t>
      </w:r>
      <w:proofErr w:type="spellStart"/>
      <w:r w:rsidR="00B01A6A">
        <w:t>hss</w:t>
      </w:r>
      <w:proofErr w:type="spellEnd"/>
      <w:r w:rsidR="00B01A6A">
        <w:t xml:space="preserve"> further</w:t>
      </w:r>
      <w:r w:rsidR="00502CB8">
        <w:t xml:space="preserve"> aggravated labo</w:t>
      </w:r>
      <w:r w:rsidR="00D97162">
        <w:t>u</w:t>
      </w:r>
      <w:r w:rsidR="00502CB8">
        <w:t xml:space="preserve">r shortages. </w:t>
      </w:r>
    </w:p>
    <w:p w14:paraId="655CC5A5" w14:textId="77777777" w:rsidR="00674D27" w:rsidRDefault="00502CB8" w:rsidP="00EB66AF">
      <w:r>
        <w:t xml:space="preserve"> </w:t>
      </w:r>
    </w:p>
    <w:p w14:paraId="33172CE0" w14:textId="77777777" w:rsidR="00674D27" w:rsidRDefault="00674D27">
      <w:pPr>
        <w:spacing w:after="160" w:line="259" w:lineRule="auto"/>
        <w:jc w:val="left"/>
      </w:pPr>
      <w:r>
        <w:br w:type="page"/>
      </w:r>
    </w:p>
    <w:p w14:paraId="1B21505D" w14:textId="77777777" w:rsidR="00FB6ACF" w:rsidRPr="00EB66AF" w:rsidRDefault="00FB6ACF" w:rsidP="002F0503">
      <w:pPr>
        <w:pStyle w:val="Heading1"/>
      </w:pPr>
      <w:r w:rsidRPr="00FB6ACF">
        <w:rPr>
          <w:rFonts w:eastAsia="Times New Roman"/>
          <w:lang w:eastAsia="en-GB"/>
        </w:rPr>
        <w:lastRenderedPageBreak/>
        <w:t>Overview of Literature</w:t>
      </w:r>
    </w:p>
    <w:p w14:paraId="6814C218" w14:textId="4F3690CB" w:rsidR="00B6084B" w:rsidRPr="00982F4D" w:rsidRDefault="00B01A6A" w:rsidP="00982F4D">
      <w:pPr>
        <w:rPr>
          <w:rFonts w:eastAsia="Times New Roman" w:cs="Times New Roman"/>
          <w:szCs w:val="24"/>
          <w:lang w:eastAsia="en-GB"/>
        </w:rPr>
      </w:pPr>
      <w:r>
        <w:t>U</w:t>
      </w:r>
      <w:r w:rsidR="00EB66AF">
        <w:t xml:space="preserve">nderstaffing in the hotel and hospitality industry is a well-known issue and a cause of many organizational inefficiencies, </w:t>
      </w:r>
      <w:r w:rsidR="00D93F46">
        <w:t xml:space="preserve">financial </w:t>
      </w:r>
      <w:r w:rsidR="00EB66AF">
        <w:t>losses, and customer dissatisfaction, the proposed solutions have</w:t>
      </w:r>
      <w:r w:rsidR="00D93F46">
        <w:t xml:space="preserve"> po</w:t>
      </w:r>
      <w:r w:rsidR="00EB66AF">
        <w:t xml:space="preserve">tential for implementation. </w:t>
      </w:r>
      <w:r w:rsidR="00D93F46">
        <w:t xml:space="preserve">The </w:t>
      </w:r>
      <w:r w:rsidR="00EB66AF">
        <w:t xml:space="preserve">high rate </w:t>
      </w:r>
      <w:r w:rsidR="00D97162">
        <w:t xml:space="preserve">of </w:t>
      </w:r>
      <w:r w:rsidR="00EB66AF">
        <w:t>labo</w:t>
      </w:r>
      <w:r w:rsidR="00D97162">
        <w:t>u</w:t>
      </w:r>
      <w:r w:rsidR="00EB66AF">
        <w:t xml:space="preserve">r turnover </w:t>
      </w:r>
      <w:r w:rsidR="00D93F46">
        <w:t>arising</w:t>
      </w:r>
      <w:r w:rsidR="00EB66AF">
        <w:t xml:space="preserve"> from low pay, long working hours and lack of care</w:t>
      </w:r>
      <w:r w:rsidR="007D377B">
        <w:t>er progression (Buchan, 2016)</w:t>
      </w:r>
      <w:r w:rsidR="00D93F46">
        <w:t xml:space="preserve"> is an area for improvement</w:t>
      </w:r>
      <w:r w:rsidR="007D377B">
        <w:t xml:space="preserve">. </w:t>
      </w:r>
      <w:r w:rsidR="00EB66AF">
        <w:t xml:space="preserve">Another reason for </w:t>
      </w:r>
      <w:r w:rsidR="00D97162">
        <w:t>the</w:t>
      </w:r>
      <w:r w:rsidR="00EB66AF">
        <w:t xml:space="preserve"> large number of employee turnovers is that many types of work in the field are repeated regularly, as well as the physical and emotional strains of the work. </w:t>
      </w:r>
      <w:r w:rsidR="00E65857">
        <w:t>The Premier Inn Newcastle City Centre Hotel, like many other hospitality companies, is struggling with workforce issues and worker shortages, especially for critical tasks. These concerns are crucial because</w:t>
      </w:r>
      <w:r w:rsidR="00D93F46">
        <w:t xml:space="preserve"> t</w:t>
      </w:r>
      <w:r w:rsidR="00E65857">
        <w:t>he hospitality business relies on well-trained and driven employees to provide outstanding client experiences</w:t>
      </w:r>
      <w:r w:rsidR="00982F4D">
        <w:t xml:space="preserve"> </w:t>
      </w:r>
      <w:r w:rsidR="00982F4D" w:rsidRPr="00982F4D">
        <w:rPr>
          <w:rFonts w:eastAsia="Times New Roman" w:cs="Times New Roman"/>
          <w:szCs w:val="24"/>
          <w:lang w:eastAsia="en-GB"/>
        </w:rPr>
        <w:t>(ANDRÉ et al., 2016)</w:t>
      </w:r>
      <w:r w:rsidR="00D93F46">
        <w:rPr>
          <w:rFonts w:eastAsia="Times New Roman" w:cs="Times New Roman"/>
          <w:szCs w:val="24"/>
          <w:lang w:eastAsia="en-GB"/>
        </w:rPr>
        <w:t>, a lack of which affects customer satisfaction and operational efficiency</w:t>
      </w:r>
      <w:r w:rsidR="00E65857">
        <w:t>. Another cause of firm inefficiency is a</w:t>
      </w:r>
      <w:r w:rsidR="00D93F46">
        <w:t xml:space="preserve"> result of a</w:t>
      </w:r>
      <w:r w:rsidR="00E65857">
        <w:t xml:space="preserve"> shortage of cooks, hotel managers, and maintenance workers. To retain the hotel's reputation, competitive advantage, and operational effectiveness, labour issues must be addressed. </w:t>
      </w:r>
      <w:proofErr w:type="spellStart"/>
      <w:r w:rsidR="00600292">
        <w:t>Eastablisment</w:t>
      </w:r>
      <w:r w:rsidR="009B5DEB">
        <w:t>s</w:t>
      </w:r>
      <w:proofErr w:type="spellEnd"/>
      <w:r w:rsidR="009B5DEB">
        <w:t xml:space="preserve"> </w:t>
      </w:r>
      <w:r w:rsidR="00600292">
        <w:t>being aware of</w:t>
      </w:r>
      <w:r w:rsidR="00754C12">
        <w:t xml:space="preserve"> these concerns</w:t>
      </w:r>
      <w:r w:rsidR="009B5DEB">
        <w:t xml:space="preserve"> and addressing them will greatly improve </w:t>
      </w:r>
      <w:proofErr w:type="gramStart"/>
      <w:r w:rsidR="009B5DEB">
        <w:t>reputation.</w:t>
      </w:r>
      <w:r w:rsidR="00754C12">
        <w:t>.</w:t>
      </w:r>
      <w:proofErr w:type="gramEnd"/>
    </w:p>
    <w:p w14:paraId="7F670967" w14:textId="0E322C8C" w:rsidR="00B6084B" w:rsidRPr="00982F4D" w:rsidRDefault="00EB66AF" w:rsidP="00982F4D">
      <w:pPr>
        <w:rPr>
          <w:rFonts w:eastAsia="Times New Roman" w:cs="Times New Roman"/>
          <w:szCs w:val="24"/>
          <w:lang w:eastAsia="en-GB"/>
        </w:rPr>
      </w:pPr>
      <w:r>
        <w:t xml:space="preserve">There </w:t>
      </w:r>
      <w:r w:rsidR="00D97162">
        <w:t>is</w:t>
      </w:r>
      <w:r>
        <w:t xml:space="preserve"> also </w:t>
      </w:r>
      <w:r w:rsidR="00D97162">
        <w:t xml:space="preserve">a </w:t>
      </w:r>
      <w:r>
        <w:t>skill gap problem because many employees are not well trained in the specific skills required in the hotels. This is especially relevant to highly specific niches such as chefs, hotel managers, and maintenance workers. The current technology and high service criteria also contribute to the skills- shortages because the ability to operate with new computer technologies and platforms is necessary for employees</w:t>
      </w:r>
      <w:r w:rsidR="00982F4D">
        <w:t xml:space="preserve"> </w:t>
      </w:r>
      <w:r w:rsidR="00982F4D" w:rsidRPr="00982F4D">
        <w:rPr>
          <w:rFonts w:eastAsia="Times New Roman" w:cs="Times New Roman"/>
          <w:szCs w:val="24"/>
          <w:lang w:eastAsia="en-GB"/>
        </w:rPr>
        <w:t>(Baum and Hai, 2020)</w:t>
      </w:r>
      <w:r w:rsidR="009B5DEB">
        <w:rPr>
          <w:rFonts w:eastAsia="Times New Roman" w:cs="Times New Roman"/>
          <w:szCs w:val="24"/>
          <w:lang w:eastAsia="en-GB"/>
        </w:rPr>
        <w:t xml:space="preserve"> but takes time to develop</w:t>
      </w:r>
      <w:r>
        <w:t>. COVID-19 impact</w:t>
      </w:r>
      <w:r w:rsidR="00D97162">
        <w:t>ed</w:t>
      </w:r>
      <w:r>
        <w:t xml:space="preserve"> </w:t>
      </w:r>
      <w:r w:rsidR="00D97162">
        <w:t xml:space="preserve">the </w:t>
      </w:r>
      <w:r>
        <w:t>hospitality labour market</w:t>
      </w:r>
      <w:r w:rsidR="00674D27">
        <w:t xml:space="preserve"> as i</w:t>
      </w:r>
      <w:r>
        <w:t>t got rid of many employees during the lockdown</w:t>
      </w:r>
      <w:r w:rsidR="00D97162">
        <w:t>,</w:t>
      </w:r>
      <w:r>
        <w:t xml:space="preserve"> especially by offering furlough or layoffs which depleted the workforce. The shift affected the hospitality industry after hotels open</w:t>
      </w:r>
      <w:r w:rsidR="00D97162">
        <w:t>ed</w:t>
      </w:r>
      <w:r>
        <w:t xml:space="preserve"> back according to </w:t>
      </w:r>
      <w:r w:rsidR="009B5DEB">
        <w:t xml:space="preserve">pre-COVID </w:t>
      </w:r>
      <w:r>
        <w:t xml:space="preserve">standards </w:t>
      </w:r>
      <w:r w:rsidR="009B5DEB">
        <w:t xml:space="preserve">as </w:t>
      </w:r>
      <w:r>
        <w:t xml:space="preserve">many former employees have moved into other fields of work or are reluctant to return to work due to fear of unemployment and safety issues. </w:t>
      </w:r>
    </w:p>
    <w:p w14:paraId="2EE0A9D5" w14:textId="1CEF5968" w:rsidR="000D637A" w:rsidRPr="00982F4D" w:rsidRDefault="00EB66AF" w:rsidP="00982F4D">
      <w:pPr>
        <w:rPr>
          <w:rFonts w:eastAsia="Times New Roman" w:cs="Times New Roman"/>
          <w:szCs w:val="24"/>
          <w:lang w:eastAsia="en-GB"/>
        </w:rPr>
      </w:pPr>
      <w:r>
        <w:t>Millennial</w:t>
      </w:r>
      <w:r w:rsidR="00D97162">
        <w:t>s</w:t>
      </w:r>
      <w:r>
        <w:t xml:space="preserve"> and Generation Z are redefining how work is done in hospitality. These cohorts value work-life balance, purpose in their work, job enrichment and self-act</w:t>
      </w:r>
      <w:r w:rsidR="00982F4D">
        <w:t>ualization. Straight and simple as</w:t>
      </w:r>
      <w:r>
        <w:t xml:space="preserve"> </w:t>
      </w:r>
      <w:r w:rsidR="00982F4D">
        <w:t>t</w:t>
      </w:r>
      <w:r>
        <w:t>hese workers do not prefer boring traditional hospitality jobs owing to the low pay and long hours of work involved</w:t>
      </w:r>
      <w:r w:rsidR="00982F4D">
        <w:t xml:space="preserve"> </w:t>
      </w:r>
      <w:r w:rsidR="00982F4D" w:rsidRPr="00982F4D">
        <w:rPr>
          <w:rFonts w:eastAsia="Times New Roman" w:cs="Times New Roman"/>
          <w:szCs w:val="24"/>
          <w:lang w:eastAsia="en-GB"/>
        </w:rPr>
        <w:t>(Baum et al., 2020)</w:t>
      </w:r>
      <w:r>
        <w:t xml:space="preserve">. As such, hotels </w:t>
      </w:r>
      <w:proofErr w:type="gramStart"/>
      <w:r>
        <w:t>have to</w:t>
      </w:r>
      <w:proofErr w:type="gramEnd"/>
      <w:r>
        <w:t xml:space="preserve"> consider their management approaches in handling younger employees. </w:t>
      </w:r>
      <w:r w:rsidR="00DB1E3A">
        <w:t>To</w:t>
      </w:r>
      <w:r>
        <w:t xml:space="preserve"> meet </w:t>
      </w:r>
      <w:proofErr w:type="spellStart"/>
      <w:r>
        <w:t>the</w:t>
      </w:r>
      <w:r w:rsidR="009B5DEB">
        <w:t>se</w:t>
      </w:r>
      <w:r>
        <w:t>challenges</w:t>
      </w:r>
      <w:proofErr w:type="spellEnd"/>
      <w:r>
        <w:t xml:space="preserve"> some hotels have adopted training and development as a tool to upgrade their employment (Buchan, Duffield and Jordan, 2015). These programs aim to develop the required levels of expertise for </w:t>
      </w:r>
      <w:r>
        <w:lastRenderedPageBreak/>
        <w:t xml:space="preserve">workers to help them progress through their careers within this profession and thus eliminate the problem of high turnover and dissatisfaction </w:t>
      </w:r>
      <w:r w:rsidR="00D97162">
        <w:t>with</w:t>
      </w:r>
      <w:r>
        <w:t xml:space="preserve"> work.</w:t>
      </w:r>
      <w:r w:rsidR="00ED439D" w:rsidRPr="00ED439D">
        <w:t xml:space="preserve"> </w:t>
      </w:r>
      <w:r w:rsidR="00ED439D" w:rsidRPr="005C142B">
        <w:t xml:space="preserve">Diversifying the workforce by recruiting from a broader range of demographics and having staff who represent a </w:t>
      </w:r>
      <w:proofErr w:type="spellStart"/>
      <w:r w:rsidR="00ED439D" w:rsidRPr="005C142B">
        <w:t>broadspectrum</w:t>
      </w:r>
      <w:proofErr w:type="spellEnd"/>
      <w:r w:rsidR="00ED439D" w:rsidRPr="005C142B">
        <w:t xml:space="preserve"> of attitudes and perspectives will significantly help hotels as they seek to compete </w:t>
      </w:r>
      <w:r w:rsidR="00DB1E3A">
        <w:t>in</w:t>
      </w:r>
      <w:r w:rsidR="00ED439D" w:rsidRPr="005C142B">
        <w:t xml:space="preserve"> the global market</w:t>
      </w:r>
      <w:r w:rsidR="00982F4D">
        <w:t xml:space="preserve"> </w:t>
      </w:r>
      <w:r w:rsidR="00982F4D" w:rsidRPr="00982F4D">
        <w:rPr>
          <w:rFonts w:eastAsia="Times New Roman" w:cs="Times New Roman"/>
          <w:szCs w:val="24"/>
          <w:lang w:eastAsia="en-GB"/>
        </w:rPr>
        <w:t>(Pham, Tučková and Chiappetta Jabbour, 2019)</w:t>
      </w:r>
      <w:r w:rsidR="00ED439D" w:rsidRPr="005C142B">
        <w:t>.</w:t>
      </w:r>
      <w:r w:rsidR="00ED439D" w:rsidRPr="00ED439D">
        <w:t xml:space="preserve"> </w:t>
      </w:r>
      <w:bookmarkStart w:id="2" w:name="_Toc167130107"/>
    </w:p>
    <w:p w14:paraId="7BE01C21" w14:textId="77777777" w:rsidR="00AC5991" w:rsidRDefault="00AC5991" w:rsidP="000D637A">
      <w:pPr>
        <w:pStyle w:val="Heading1"/>
        <w:rPr>
          <w:rFonts w:eastAsia="Times New Roman"/>
          <w:lang w:eastAsia="en-GB"/>
        </w:rPr>
      </w:pPr>
      <w:r w:rsidRPr="00AC5991">
        <w:rPr>
          <w:rFonts w:eastAsia="Times New Roman"/>
          <w:lang w:eastAsia="en-GB"/>
        </w:rPr>
        <w:t>Application to the Hotel and Hospitality Sector</w:t>
      </w:r>
      <w:bookmarkEnd w:id="2"/>
    </w:p>
    <w:p w14:paraId="7700B6DA" w14:textId="77777777" w:rsidR="009B5DEB" w:rsidRDefault="00BC59E5" w:rsidP="00BC59E5">
      <w:pPr>
        <w:rPr>
          <w:lang w:eastAsia="en-GB"/>
        </w:rPr>
      </w:pPr>
      <w:r>
        <w:rPr>
          <w:lang w:eastAsia="en-GB"/>
        </w:rPr>
        <w:t>Hotel workers have a high turnover rate compared to other industries. Housekeeping, front desk, and food service occupations are often considered temporary or stepping stones to other industries. This is a common food service belief</w:t>
      </w:r>
      <w:r w:rsidR="00AA4093">
        <w:rPr>
          <w:lang w:eastAsia="en-GB"/>
        </w:rPr>
        <w:t xml:space="preserve"> which</w:t>
      </w:r>
      <w:r>
        <w:rPr>
          <w:lang w:eastAsia="en-GB"/>
        </w:rPr>
        <w:t xml:space="preserve"> especially relevant to food service work. Hotels are always hiring and training new staff to keep up with the high turnover </w:t>
      </w:r>
      <w:r w:rsidR="009B5DEB">
        <w:rPr>
          <w:lang w:eastAsia="en-GB"/>
        </w:rPr>
        <w:t xml:space="preserve">rate – but this is </w:t>
      </w:r>
      <w:r>
        <w:rPr>
          <w:lang w:eastAsia="en-GB"/>
        </w:rPr>
        <w:t>costly and time-consuming.</w:t>
      </w:r>
      <w:r w:rsidR="00AA4093">
        <w:rPr>
          <w:lang w:eastAsia="en-GB"/>
        </w:rPr>
        <w:t xml:space="preserve"> </w:t>
      </w:r>
    </w:p>
    <w:p w14:paraId="018C452F" w14:textId="2A08C13C" w:rsidR="009B5DEB" w:rsidRDefault="00BC59E5" w:rsidP="00BC59E5">
      <w:pPr>
        <w:rPr>
          <w:lang w:eastAsia="en-GB"/>
        </w:rPr>
      </w:pPr>
      <w:r>
        <w:rPr>
          <w:lang w:eastAsia="en-GB"/>
        </w:rPr>
        <w:t>Hotels and other hospitality industries are suffering from the COVID-19 pandemic.</w:t>
      </w:r>
      <w:r w:rsidR="009B5DEB">
        <w:rPr>
          <w:lang w:eastAsia="en-GB"/>
        </w:rPr>
        <w:t xml:space="preserve"> Lockdowns and travel </w:t>
      </w:r>
      <w:proofErr w:type="spellStart"/>
      <w:r w:rsidR="009B5DEB">
        <w:rPr>
          <w:lang w:eastAsia="en-GB"/>
        </w:rPr>
        <w:t>ristrictions</w:t>
      </w:r>
      <w:proofErr w:type="spellEnd"/>
      <w:r w:rsidR="009B5DEB">
        <w:rPr>
          <w:lang w:eastAsia="en-GB"/>
        </w:rPr>
        <w:t xml:space="preserve"> resulted in a decreased demand in the hospitality industry, resulting in many employees being </w:t>
      </w:r>
      <w:r w:rsidR="009B5DEB">
        <w:rPr>
          <w:lang w:eastAsia="en-GB"/>
        </w:rPr>
        <w:t>fired or placed on furlough until further notice.</w:t>
      </w:r>
      <w:r w:rsidR="009B5DEB">
        <w:rPr>
          <w:lang w:eastAsia="en-GB"/>
        </w:rPr>
        <w:t xml:space="preserve"> </w:t>
      </w:r>
      <w:r w:rsidR="001B5287">
        <w:rPr>
          <w:lang w:eastAsia="en-GB"/>
        </w:rPr>
        <w:t>After COVID-19 many did not return due to various reasons, resulting in a gap in skill.</w:t>
      </w:r>
    </w:p>
    <w:p w14:paraId="5FA41054" w14:textId="6E7BED3D" w:rsidR="00BC59E5" w:rsidRPr="00BC59E5" w:rsidRDefault="00BC59E5" w:rsidP="00BC59E5">
      <w:pPr>
        <w:rPr>
          <w:lang w:eastAsia="en-GB"/>
        </w:rPr>
      </w:pPr>
    </w:p>
    <w:p w14:paraId="3413478C" w14:textId="77777777" w:rsidR="00836287" w:rsidRPr="00836287" w:rsidRDefault="00836287" w:rsidP="001B5A70">
      <w:pPr>
        <w:pStyle w:val="Heading2"/>
        <w:rPr>
          <w:rFonts w:eastAsia="Times New Roman"/>
          <w:lang w:eastAsia="en-GB"/>
        </w:rPr>
      </w:pPr>
      <w:bookmarkStart w:id="3" w:name="_Toc167130108"/>
      <w:r w:rsidRPr="00836287">
        <w:rPr>
          <w:rFonts w:eastAsia="Times New Roman"/>
          <w:lang w:eastAsia="en-GB"/>
        </w:rPr>
        <w:t>Political Factors</w:t>
      </w:r>
      <w:bookmarkEnd w:id="3"/>
    </w:p>
    <w:p w14:paraId="62ACA850" w14:textId="41566892" w:rsidR="001B5A70" w:rsidRDefault="001B5A70" w:rsidP="001B5A70">
      <w:pPr>
        <w:rPr>
          <w:rStyle w:val="cursor-pointer"/>
        </w:rPr>
      </w:pPr>
      <w:r>
        <w:rPr>
          <w:rStyle w:val="cursor-pointer"/>
        </w:rPr>
        <w:t xml:space="preserve">Some key political aspects also contribute to the problem of staff shortage and labour in the hotel sector. Public Immigration policies have </w:t>
      </w:r>
      <w:r w:rsidR="00D97162">
        <w:rPr>
          <w:rStyle w:val="cursor-pointer"/>
        </w:rPr>
        <w:t xml:space="preserve">a </w:t>
      </w:r>
      <w:r>
        <w:rPr>
          <w:rStyle w:val="cursor-pointer"/>
        </w:rPr>
        <w:t xml:space="preserve">direct bearing on the </w:t>
      </w:r>
      <w:r w:rsidR="001B5287">
        <w:rPr>
          <w:rStyle w:val="cursor-pointer"/>
        </w:rPr>
        <w:t>employment</w:t>
      </w:r>
      <w:r>
        <w:rPr>
          <w:rStyle w:val="cursor-pointer"/>
        </w:rPr>
        <w:t xml:space="preserve"> </w:t>
      </w:r>
      <w:r w:rsidR="001B5287">
        <w:rPr>
          <w:rStyle w:val="cursor-pointer"/>
        </w:rPr>
        <w:t>o</w:t>
      </w:r>
      <w:r>
        <w:rPr>
          <w:rStyle w:val="cursor-pointer"/>
        </w:rPr>
        <w:t xml:space="preserve">f foreign workers </w:t>
      </w:r>
      <w:r w:rsidR="001B5287">
        <w:rPr>
          <w:rStyle w:val="cursor-pointer"/>
        </w:rPr>
        <w:t>making over 50% of the</w:t>
      </w:r>
      <w:r>
        <w:rPr>
          <w:rStyle w:val="cursor-pointer"/>
        </w:rPr>
        <w:t xml:space="preserve"> hospitality industry. </w:t>
      </w:r>
      <w:r w:rsidR="001B5287">
        <w:rPr>
          <w:rStyle w:val="cursor-pointer"/>
        </w:rPr>
        <w:t>I</w:t>
      </w:r>
      <w:r>
        <w:rPr>
          <w:rStyle w:val="cursor-pointer"/>
        </w:rPr>
        <w:t xml:space="preserve">ncreased restrictions on immigration decreased the availability of such a large labour force and further aggravated the issues </w:t>
      </w:r>
      <w:r w:rsidR="00D97162">
        <w:rPr>
          <w:rStyle w:val="cursor-pointer"/>
        </w:rPr>
        <w:t>of</w:t>
      </w:r>
      <w:r>
        <w:rPr>
          <w:rStyle w:val="cursor-pointer"/>
        </w:rPr>
        <w:t xml:space="preserve"> staff shortages. Moreover, regulations on staffing conditions like minimum wages and caps on hours paid laws affect the ease and cost of hiring (Engberg and Altmann, 2021). Brexit has had significant consequences for the UK, as based on the reduction of migrant worker</w:t>
      </w:r>
      <w:r w:rsidR="00D97162">
        <w:rPr>
          <w:rStyle w:val="cursor-pointer"/>
        </w:rPr>
        <w:t>s'</w:t>
      </w:r>
      <w:r>
        <w:rPr>
          <w:rStyle w:val="cursor-pointer"/>
        </w:rPr>
        <w:t xml:space="preserve"> freedom to work within the EU results in fewer people migrating to the UK and, consequently, </w:t>
      </w:r>
      <w:proofErr w:type="gramStart"/>
      <w:r w:rsidR="001B5287">
        <w:rPr>
          <w:rStyle w:val="cursor-pointer"/>
        </w:rPr>
        <w:t xml:space="preserve">aggravating </w:t>
      </w:r>
      <w:r>
        <w:rPr>
          <w:rStyle w:val="cursor-pointer"/>
        </w:rPr>
        <w:t xml:space="preserve"> labour</w:t>
      </w:r>
      <w:proofErr w:type="gramEnd"/>
      <w:r>
        <w:rPr>
          <w:rStyle w:val="cursor-pointer"/>
        </w:rPr>
        <w:t xml:space="preserve"> shortages </w:t>
      </w:r>
      <w:r w:rsidR="00DB1E3A">
        <w:rPr>
          <w:rStyle w:val="cursor-pointer"/>
        </w:rPr>
        <w:t>in</w:t>
      </w:r>
      <w:r>
        <w:rPr>
          <w:rStyle w:val="cursor-pointer"/>
        </w:rPr>
        <w:t xml:space="preserve"> the hospitality industry.</w:t>
      </w:r>
    </w:p>
    <w:p w14:paraId="14C1F8D4" w14:textId="77777777" w:rsidR="001B5A70" w:rsidRDefault="00836287" w:rsidP="001B5A70">
      <w:pPr>
        <w:pStyle w:val="Heading2"/>
        <w:rPr>
          <w:rFonts w:eastAsia="Times New Roman"/>
          <w:lang w:eastAsia="en-GB"/>
        </w:rPr>
      </w:pPr>
      <w:bookmarkStart w:id="4" w:name="_Toc167130109"/>
      <w:r w:rsidRPr="00836287">
        <w:rPr>
          <w:rFonts w:eastAsia="Times New Roman"/>
          <w:lang w:eastAsia="en-GB"/>
        </w:rPr>
        <w:t>Economic Factors</w:t>
      </w:r>
      <w:bookmarkEnd w:id="4"/>
    </w:p>
    <w:p w14:paraId="7073A8D7" w14:textId="77777777" w:rsidR="001B5A70" w:rsidRDefault="001B5A70" w:rsidP="001B5A70">
      <w:pPr>
        <w:rPr>
          <w:rStyle w:val="cursor-pointer"/>
        </w:rPr>
      </w:pPr>
      <w:r>
        <w:rPr>
          <w:rStyle w:val="cursor-pointer"/>
        </w:rPr>
        <w:t xml:space="preserve">Inflation and interest rate conditions define </w:t>
      </w:r>
      <w:r w:rsidR="00D97162">
        <w:rPr>
          <w:rStyle w:val="cursor-pointer"/>
        </w:rPr>
        <w:t xml:space="preserve">the </w:t>
      </w:r>
      <w:r>
        <w:rPr>
          <w:rStyle w:val="cursor-pointer"/>
        </w:rPr>
        <w:t xml:space="preserve">hotel labour market. This can be seen especially in the hotel industry where during economic downturns many hotels may not engage in any hiring to cut costs and later at the time </w:t>
      </w:r>
      <w:r w:rsidR="00D97162">
        <w:rPr>
          <w:rStyle w:val="cursor-pointer"/>
        </w:rPr>
        <w:t>of</w:t>
      </w:r>
      <w:r>
        <w:rPr>
          <w:rStyle w:val="cursor-pointer"/>
        </w:rPr>
        <w:t xml:space="preserve"> recovery of the industry the hotels may have no employees to serve the now recovered industry (</w:t>
      </w:r>
      <w:proofErr w:type="spellStart"/>
      <w:r>
        <w:rPr>
          <w:rStyle w:val="cursor-pointer"/>
        </w:rPr>
        <w:t>Gheibi</w:t>
      </w:r>
      <w:proofErr w:type="spellEnd"/>
      <w:r>
        <w:rPr>
          <w:rStyle w:val="cursor-pointer"/>
        </w:rPr>
        <w:t xml:space="preserve">, 2021). The reverse is also true – when </w:t>
      </w:r>
      <w:r>
        <w:rPr>
          <w:rStyle w:val="cursor-pointer"/>
        </w:rPr>
        <w:lastRenderedPageBreak/>
        <w:t xml:space="preserve">the economic situation improves and companies are actively hiring, wages and other benefits start to rise to attract and retain particular staff members. </w:t>
      </w:r>
    </w:p>
    <w:p w14:paraId="2021396B" w14:textId="77777777" w:rsidR="00836287" w:rsidRPr="001B5A70" w:rsidRDefault="00836287" w:rsidP="001B5A70">
      <w:pPr>
        <w:pStyle w:val="Heading2"/>
        <w:rPr>
          <w:rFonts w:eastAsia="Times New Roman"/>
          <w:lang w:eastAsia="en-GB"/>
        </w:rPr>
      </w:pPr>
      <w:bookmarkStart w:id="5" w:name="_Toc167130110"/>
      <w:r w:rsidRPr="00836287">
        <w:rPr>
          <w:rFonts w:eastAsia="Times New Roman"/>
          <w:lang w:eastAsia="en-GB"/>
        </w:rPr>
        <w:t>Social Factors</w:t>
      </w:r>
      <w:bookmarkEnd w:id="5"/>
    </w:p>
    <w:p w14:paraId="35A47458" w14:textId="5FFE0C5F" w:rsidR="00836287" w:rsidRPr="00836287" w:rsidRDefault="001B5A70" w:rsidP="00836287">
      <w:pPr>
        <w:rPr>
          <w:lang w:eastAsia="en-GB"/>
        </w:rPr>
      </w:pPr>
      <w:r w:rsidRPr="001B5A70">
        <w:rPr>
          <w:lang w:eastAsia="en-GB"/>
        </w:rPr>
        <w:t xml:space="preserve">Demographic changes and changes in workforce expectations can be some of the major social factors affecting the roles </w:t>
      </w:r>
      <w:r w:rsidR="00DB1E3A">
        <w:rPr>
          <w:lang w:eastAsia="en-GB"/>
        </w:rPr>
        <w:t>of</w:t>
      </w:r>
      <w:r w:rsidRPr="001B5A70">
        <w:rPr>
          <w:lang w:eastAsia="en-GB"/>
        </w:rPr>
        <w:t xml:space="preserve"> staffing in hotels (Hardy and Hauge, 2019). Many developed countries</w:t>
      </w:r>
      <w:r w:rsidR="001B5287">
        <w:rPr>
          <w:lang w:eastAsia="en-GB"/>
        </w:rPr>
        <w:t xml:space="preserve"> </w:t>
      </w:r>
      <w:r w:rsidRPr="001B5A70">
        <w:rPr>
          <w:lang w:eastAsia="en-GB"/>
        </w:rPr>
        <w:t>are facing a problem whereby their respective ag</w:t>
      </w:r>
      <w:r w:rsidR="00D97162">
        <w:rPr>
          <w:lang w:eastAsia="en-GB"/>
        </w:rPr>
        <w:t>e</w:t>
      </w:r>
      <w:r w:rsidRPr="001B5A70">
        <w:rPr>
          <w:lang w:eastAsia="en-GB"/>
        </w:rPr>
        <w:t>ing populations cannot sustain the pool of younger personnel who were previously involved in hospitality work. Mille</w:t>
      </w:r>
      <w:r w:rsidR="006741A0">
        <w:rPr>
          <w:lang w:eastAsia="en-GB"/>
        </w:rPr>
        <w:t>nnials and Generation Z members for example d</w:t>
      </w:r>
      <w:r w:rsidRPr="001B5A70">
        <w:rPr>
          <w:lang w:eastAsia="en-GB"/>
        </w:rPr>
        <w:t>esire meaningful work and career progression. They are less willing to take work that has long hours and lower wages like in the hospitality industry. Hotels are now faced with the challenge of maintaining greater flexibility in their work and career options to compete with hotels that already offer such working and career opportunities to the working population.</w:t>
      </w:r>
    </w:p>
    <w:p w14:paraId="01102FD6" w14:textId="77777777" w:rsidR="00836287" w:rsidRPr="00836287" w:rsidRDefault="00836287" w:rsidP="00366385">
      <w:pPr>
        <w:pStyle w:val="Heading2"/>
        <w:rPr>
          <w:rFonts w:eastAsia="Times New Roman"/>
          <w:lang w:eastAsia="en-GB"/>
        </w:rPr>
      </w:pPr>
      <w:bookmarkStart w:id="6" w:name="_Toc167130111"/>
      <w:r w:rsidRPr="00836287">
        <w:rPr>
          <w:rFonts w:eastAsia="Times New Roman"/>
          <w:lang w:eastAsia="en-GB"/>
        </w:rPr>
        <w:t>Technological Factors</w:t>
      </w:r>
      <w:bookmarkEnd w:id="6"/>
    </w:p>
    <w:p w14:paraId="6507CC61" w14:textId="77777777" w:rsidR="00366385" w:rsidRDefault="00366385" w:rsidP="00366385">
      <w:pPr>
        <w:rPr>
          <w:rStyle w:val="cursor-pointer"/>
        </w:rPr>
      </w:pPr>
      <w:r>
        <w:rPr>
          <w:rStyle w:val="cursor-pointer"/>
        </w:rPr>
        <w:t>Technological changes continue to offer some solutions and pose some hard-to-overcome problems in dealing with labo</w:t>
      </w:r>
      <w:r w:rsidR="00D97162">
        <w:rPr>
          <w:rStyle w:val="cursor-pointer"/>
        </w:rPr>
        <w:t>u</w:t>
      </w:r>
      <w:r>
        <w:rPr>
          <w:rStyle w:val="cursor-pointer"/>
        </w:rPr>
        <w:t xml:space="preserve">r shortages in hotels. AI and automation can also help </w:t>
      </w:r>
      <w:r w:rsidR="00D97162">
        <w:rPr>
          <w:rStyle w:val="cursor-pointer"/>
        </w:rPr>
        <w:t>with</w:t>
      </w:r>
      <w:r>
        <w:rPr>
          <w:rStyle w:val="cursor-pointer"/>
        </w:rPr>
        <w:t xml:space="preserve"> the rising challenge of staffing as they can be utilized to replace manual labo</w:t>
      </w:r>
      <w:r w:rsidR="00D97162">
        <w:rPr>
          <w:rStyle w:val="cursor-pointer"/>
        </w:rPr>
        <w:t>u</w:t>
      </w:r>
      <w:r>
        <w:rPr>
          <w:rStyle w:val="cursor-pointer"/>
        </w:rPr>
        <w:t xml:space="preserve">r (Levenson, 2017). For example, self-service kiosks for a check-in and check-out process, </w:t>
      </w:r>
      <w:r w:rsidR="00D97162">
        <w:rPr>
          <w:rStyle w:val="cursor-pointer"/>
        </w:rPr>
        <w:t xml:space="preserve">and </w:t>
      </w:r>
      <w:r>
        <w:rPr>
          <w:rStyle w:val="cursor-pointer"/>
        </w:rPr>
        <w:t xml:space="preserve">self-directed housekeeping robots can strengthen the handling. But it entails huge capital and to the extent that the employees would be concerned about the term that they may lose their jobs. However, technological tools must be developed and/or adapted for their use among staff, making workforce management and control even more complicated. </w:t>
      </w:r>
    </w:p>
    <w:p w14:paraId="77388272" w14:textId="77777777" w:rsidR="00836287" w:rsidRPr="00836287" w:rsidRDefault="00836287" w:rsidP="00366385">
      <w:pPr>
        <w:pStyle w:val="Heading2"/>
        <w:rPr>
          <w:rFonts w:eastAsia="Times New Roman"/>
        </w:rPr>
      </w:pPr>
      <w:bookmarkStart w:id="7" w:name="_Toc167130112"/>
      <w:r w:rsidRPr="00836287">
        <w:rPr>
          <w:rFonts w:eastAsia="Times New Roman"/>
        </w:rPr>
        <w:t>Legal Factors</w:t>
      </w:r>
      <w:bookmarkEnd w:id="7"/>
    </w:p>
    <w:p w14:paraId="4DF15995" w14:textId="34428570" w:rsidR="00706309" w:rsidRDefault="00836287" w:rsidP="001955C9">
      <w:pPr>
        <w:rPr>
          <w:lang w:eastAsia="en-GB"/>
        </w:rPr>
      </w:pPr>
      <w:r w:rsidRPr="00836287">
        <w:rPr>
          <w:lang w:eastAsia="en-GB"/>
        </w:rPr>
        <w:t>Legal factors, including employment laws and health and safety regulations, have a direct impact on staffing in the hotel industry</w:t>
      </w:r>
      <w:r w:rsidR="00230EF0">
        <w:rPr>
          <w:lang w:eastAsia="en-GB"/>
        </w:rPr>
        <w:t xml:space="preserve"> </w:t>
      </w:r>
      <w:r w:rsidR="00230EF0" w:rsidRPr="00230EF0">
        <w:rPr>
          <w:rFonts w:eastAsia="Times New Roman" w:cs="Times New Roman"/>
          <w:szCs w:val="24"/>
          <w:lang w:eastAsia="en-GB"/>
        </w:rPr>
        <w:t>(Pathak, 2020)</w:t>
      </w:r>
      <w:r w:rsidRPr="00836287">
        <w:rPr>
          <w:lang w:eastAsia="en-GB"/>
        </w:rPr>
        <w:t xml:space="preserve">. Compliance with minimum wage laws, working hours, and other employment standards can increase operational costs and influence hiring practices. </w:t>
      </w:r>
      <w:r w:rsidR="001955C9" w:rsidRPr="001955C9">
        <w:rPr>
          <w:lang w:eastAsia="en-GB"/>
        </w:rPr>
        <w:t>Its regulations regarding health and safety are particularly relevant because they define the conditions and practices that are in place for the safety of employees and guests in the workplace. These regulations often come along with frequent training and pose challenges in labo</w:t>
      </w:r>
      <w:r w:rsidR="00D97162">
        <w:rPr>
          <w:lang w:eastAsia="en-GB"/>
        </w:rPr>
        <w:t>u</w:t>
      </w:r>
      <w:r w:rsidR="001955C9" w:rsidRPr="001955C9">
        <w:rPr>
          <w:lang w:eastAsia="en-GB"/>
        </w:rPr>
        <w:t xml:space="preserve">r management as well as managing teams to ensure they are up </w:t>
      </w:r>
      <w:r w:rsidR="00DB1E3A">
        <w:rPr>
          <w:lang w:eastAsia="en-GB"/>
        </w:rPr>
        <w:t>to</w:t>
      </w:r>
      <w:r w:rsidR="001955C9" w:rsidRPr="001955C9">
        <w:rPr>
          <w:lang w:eastAsia="en-GB"/>
        </w:rPr>
        <w:t xml:space="preserve"> date with current laws and standards. </w:t>
      </w:r>
    </w:p>
    <w:p w14:paraId="3F0680DF" w14:textId="77777777" w:rsidR="00836287" w:rsidRPr="00836287" w:rsidRDefault="00836287" w:rsidP="00706309">
      <w:pPr>
        <w:pStyle w:val="Heading2"/>
        <w:rPr>
          <w:rFonts w:eastAsia="Times New Roman"/>
          <w:lang w:eastAsia="en-GB"/>
        </w:rPr>
      </w:pPr>
      <w:bookmarkStart w:id="8" w:name="_Toc167130113"/>
      <w:r w:rsidRPr="00836287">
        <w:rPr>
          <w:rFonts w:eastAsia="Times New Roman"/>
          <w:lang w:eastAsia="en-GB"/>
        </w:rPr>
        <w:lastRenderedPageBreak/>
        <w:t>Environmental Factors</w:t>
      </w:r>
      <w:bookmarkEnd w:id="8"/>
    </w:p>
    <w:p w14:paraId="778AB962" w14:textId="59DF15FF" w:rsidR="0050591E" w:rsidRPr="00F01B99" w:rsidRDefault="00836287" w:rsidP="00366385">
      <w:pPr>
        <w:rPr>
          <w:lang w:eastAsia="en-GB"/>
        </w:rPr>
      </w:pPr>
      <w:r w:rsidRPr="00836287">
        <w:rPr>
          <w:lang w:eastAsia="en-GB"/>
        </w:rPr>
        <w:t xml:space="preserve">Environmental policies and climate change impacts are increasingly </w:t>
      </w:r>
      <w:r w:rsidR="00CC685B">
        <w:rPr>
          <w:lang w:eastAsia="en-GB"/>
        </w:rPr>
        <w:t>important</w:t>
      </w:r>
      <w:r w:rsidRPr="00836287">
        <w:rPr>
          <w:lang w:eastAsia="en-GB"/>
        </w:rPr>
        <w:t xml:space="preserve"> to the hospitality industry</w:t>
      </w:r>
      <w:r w:rsidR="00230EF0">
        <w:rPr>
          <w:lang w:eastAsia="en-GB"/>
        </w:rPr>
        <w:t xml:space="preserve"> </w:t>
      </w:r>
      <w:r w:rsidR="00230EF0" w:rsidRPr="00230EF0">
        <w:rPr>
          <w:rFonts w:eastAsia="Times New Roman" w:cs="Times New Roman"/>
          <w:szCs w:val="24"/>
          <w:lang w:eastAsia="en-GB"/>
        </w:rPr>
        <w:t>(Pellissier, 2022)</w:t>
      </w:r>
      <w:r w:rsidRPr="00836287">
        <w:rPr>
          <w:lang w:eastAsia="en-GB"/>
        </w:rPr>
        <w:t xml:space="preserve">. Compliance with environmental regulations, such as waste reduction and energy efficiency standards, often requires additional training and investment </w:t>
      </w:r>
      <w:r w:rsidR="00DB1E3A">
        <w:rPr>
          <w:lang w:eastAsia="en-GB"/>
        </w:rPr>
        <w:t>in</w:t>
      </w:r>
      <w:r w:rsidRPr="00836287">
        <w:rPr>
          <w:lang w:eastAsia="en-GB"/>
        </w:rPr>
        <w:t xml:space="preserve"> green technologies. Moreover, climate change can have direct effects on the industry, with extreme weather events potentially disrupting operations and affecting tourism patterns. Hotels must adapt to these changes, which can include modifying their infrastructure and operational practices to be more resilient, thus impacting staffing needs and training requirements.</w:t>
      </w:r>
    </w:p>
    <w:p w14:paraId="1FF6E4A8" w14:textId="77777777" w:rsidR="006741A0" w:rsidRDefault="006741A0">
      <w:pPr>
        <w:spacing w:after="160" w:line="259" w:lineRule="auto"/>
        <w:jc w:val="left"/>
        <w:rPr>
          <w:rFonts w:eastAsiaTheme="majorEastAsia" w:cstheme="majorBidi"/>
          <w:color w:val="0070C0"/>
          <w:sz w:val="32"/>
          <w:szCs w:val="32"/>
          <w:lang w:eastAsia="en-GB"/>
        </w:rPr>
      </w:pPr>
      <w:r>
        <w:rPr>
          <w:lang w:eastAsia="en-GB"/>
        </w:rPr>
        <w:br w:type="page"/>
      </w:r>
    </w:p>
    <w:p w14:paraId="5DAEC4D7" w14:textId="77777777" w:rsidR="00D17287" w:rsidRDefault="00D17287" w:rsidP="00D17287">
      <w:pPr>
        <w:pStyle w:val="Heading1"/>
        <w:rPr>
          <w:lang w:eastAsia="en-GB"/>
        </w:rPr>
      </w:pPr>
      <w:bookmarkStart w:id="9" w:name="_Toc167130114"/>
      <w:r>
        <w:rPr>
          <w:lang w:eastAsia="en-GB"/>
        </w:rPr>
        <w:lastRenderedPageBreak/>
        <w:t>SWOT Analysis</w:t>
      </w:r>
      <w:bookmarkEnd w:id="9"/>
    </w:p>
    <w:tbl>
      <w:tblPr>
        <w:tblStyle w:val="TableGridLight"/>
        <w:tblW w:w="0" w:type="auto"/>
        <w:tblLook w:val="04A0" w:firstRow="1" w:lastRow="0" w:firstColumn="1" w:lastColumn="0" w:noHBand="0" w:noVBand="1"/>
      </w:tblPr>
      <w:tblGrid>
        <w:gridCol w:w="1536"/>
        <w:gridCol w:w="7480"/>
      </w:tblGrid>
      <w:tr w:rsidR="00D17287" w:rsidRPr="00D17287" w14:paraId="55BE9E57" w14:textId="77777777" w:rsidTr="00DD0131">
        <w:tc>
          <w:tcPr>
            <w:tcW w:w="0" w:type="auto"/>
            <w:hideMark/>
          </w:tcPr>
          <w:p w14:paraId="14C254B5" w14:textId="77777777" w:rsidR="00D17287" w:rsidRPr="00D17287" w:rsidRDefault="00D17287" w:rsidP="00DD0131">
            <w:pPr>
              <w:rPr>
                <w:lang w:eastAsia="en-GB"/>
              </w:rPr>
            </w:pPr>
            <w:r w:rsidRPr="00D17287">
              <w:rPr>
                <w:lang w:eastAsia="en-GB"/>
              </w:rPr>
              <w:t>Factor</w:t>
            </w:r>
          </w:p>
        </w:tc>
        <w:tc>
          <w:tcPr>
            <w:tcW w:w="0" w:type="auto"/>
            <w:hideMark/>
          </w:tcPr>
          <w:p w14:paraId="7E386D1B" w14:textId="77777777" w:rsidR="00D17287" w:rsidRPr="00D17287" w:rsidRDefault="00D17287" w:rsidP="00DD0131">
            <w:pPr>
              <w:rPr>
                <w:lang w:eastAsia="en-GB"/>
              </w:rPr>
            </w:pPr>
            <w:r w:rsidRPr="00D17287">
              <w:rPr>
                <w:lang w:eastAsia="en-GB"/>
              </w:rPr>
              <w:t>Description</w:t>
            </w:r>
          </w:p>
        </w:tc>
      </w:tr>
      <w:tr w:rsidR="00D17287" w:rsidRPr="00D17287" w14:paraId="504EBE65" w14:textId="77777777" w:rsidTr="00DD0131">
        <w:tc>
          <w:tcPr>
            <w:tcW w:w="0" w:type="auto"/>
            <w:hideMark/>
          </w:tcPr>
          <w:p w14:paraId="0CCD616D" w14:textId="77777777" w:rsidR="00D17287" w:rsidRPr="00D17287" w:rsidRDefault="00D17287" w:rsidP="00DD0131">
            <w:pPr>
              <w:rPr>
                <w:lang w:eastAsia="en-GB"/>
              </w:rPr>
            </w:pPr>
            <w:r w:rsidRPr="00D17287">
              <w:rPr>
                <w:lang w:eastAsia="en-GB"/>
              </w:rPr>
              <w:t>Strengths</w:t>
            </w:r>
          </w:p>
        </w:tc>
        <w:tc>
          <w:tcPr>
            <w:tcW w:w="0" w:type="auto"/>
            <w:hideMark/>
          </w:tcPr>
          <w:p w14:paraId="3E1F42B4" w14:textId="77777777" w:rsidR="00D17287" w:rsidRPr="00D17287" w:rsidRDefault="00A53C11" w:rsidP="003B477E">
            <w:pPr>
              <w:rPr>
                <w:lang w:eastAsia="en-GB"/>
              </w:rPr>
            </w:pPr>
            <w:r>
              <w:rPr>
                <w:lang w:eastAsia="en-GB"/>
              </w:rPr>
              <w:t xml:space="preserve">Strong Brand Reputation for example </w:t>
            </w:r>
            <w:r w:rsidR="00D97162">
              <w:rPr>
                <w:lang w:eastAsia="en-GB"/>
              </w:rPr>
              <w:t>more people ar</w:t>
            </w:r>
            <w:r w:rsidR="0050591E" w:rsidRPr="0050591E">
              <w:rPr>
                <w:lang w:eastAsia="en-GB"/>
              </w:rPr>
              <w:t>e applying for jobs at Premier Inn and customers are interested in the product due to its dominance in the market. Continuing education &amp; Training for example Robust training and development programs can strengthen employees’ abilities and re</w:t>
            </w:r>
            <w:r>
              <w:rPr>
                <w:lang w:eastAsia="en-GB"/>
              </w:rPr>
              <w:t>tention. Technology Integration which here</w:t>
            </w:r>
            <w:r w:rsidR="0050591E" w:rsidRPr="0050591E">
              <w:rPr>
                <w:lang w:eastAsia="en-GB"/>
              </w:rPr>
              <w:t xml:space="preserve"> Integration Solution Strategy includes Investment in automation and AI reduces time spent on manual work. </w:t>
            </w:r>
          </w:p>
        </w:tc>
      </w:tr>
      <w:tr w:rsidR="00D17287" w:rsidRPr="00D17287" w14:paraId="56A84DAE" w14:textId="77777777" w:rsidTr="00DD0131">
        <w:tc>
          <w:tcPr>
            <w:tcW w:w="0" w:type="auto"/>
            <w:hideMark/>
          </w:tcPr>
          <w:p w14:paraId="77EAFBB5" w14:textId="77777777" w:rsidR="00D17287" w:rsidRPr="00D17287" w:rsidRDefault="00D17287" w:rsidP="00DD0131">
            <w:pPr>
              <w:rPr>
                <w:lang w:eastAsia="en-GB"/>
              </w:rPr>
            </w:pPr>
            <w:r w:rsidRPr="00D17287">
              <w:rPr>
                <w:lang w:eastAsia="en-GB"/>
              </w:rPr>
              <w:t>Weaknesses</w:t>
            </w:r>
          </w:p>
        </w:tc>
        <w:tc>
          <w:tcPr>
            <w:tcW w:w="0" w:type="auto"/>
            <w:hideMark/>
          </w:tcPr>
          <w:p w14:paraId="0CC758DA" w14:textId="3503A566" w:rsidR="00D17287" w:rsidRPr="00D17287" w:rsidRDefault="00A53C11" w:rsidP="003B477E">
            <w:pPr>
              <w:rPr>
                <w:lang w:eastAsia="en-GB"/>
              </w:rPr>
            </w:pPr>
            <w:r>
              <w:rPr>
                <w:lang w:eastAsia="en-GB"/>
              </w:rPr>
              <w:t xml:space="preserve">High Turnover Rates: The current high employee turnover rate has often seen the hospitality industry always needing to recruit workers to replace the departed ones an example is Premier Inn. Reliance on Low-Skilled Labour: Some jobs require limited skills and most of the workers cannot work for long. Career Ambition – It is also important that they should not come across as an organization that offers limited opportunities for career growth </w:t>
            </w:r>
            <w:r w:rsidR="00DB1E3A">
              <w:rPr>
                <w:lang w:eastAsia="en-GB"/>
              </w:rPr>
              <w:t>to</w:t>
            </w:r>
            <w:r>
              <w:rPr>
                <w:lang w:eastAsia="en-GB"/>
              </w:rPr>
              <w:t xml:space="preserve"> potential as well as actual employees. </w:t>
            </w:r>
          </w:p>
        </w:tc>
      </w:tr>
      <w:tr w:rsidR="00D17287" w:rsidRPr="00D17287" w14:paraId="7F2BB4A0" w14:textId="77777777" w:rsidTr="00DD0131">
        <w:tc>
          <w:tcPr>
            <w:tcW w:w="0" w:type="auto"/>
            <w:hideMark/>
          </w:tcPr>
          <w:p w14:paraId="11B8E5AE" w14:textId="77777777" w:rsidR="00D17287" w:rsidRPr="00D17287" w:rsidRDefault="00D17287" w:rsidP="00DD0131">
            <w:pPr>
              <w:rPr>
                <w:lang w:eastAsia="en-GB"/>
              </w:rPr>
            </w:pPr>
            <w:r w:rsidRPr="00D17287">
              <w:rPr>
                <w:lang w:eastAsia="en-GB"/>
              </w:rPr>
              <w:t>Opportunities</w:t>
            </w:r>
          </w:p>
        </w:tc>
        <w:tc>
          <w:tcPr>
            <w:tcW w:w="0" w:type="auto"/>
            <w:hideMark/>
          </w:tcPr>
          <w:p w14:paraId="7D4FF30A" w14:textId="77777777" w:rsidR="00D17287" w:rsidRPr="00D17287" w:rsidRDefault="004163BF" w:rsidP="003B477E">
            <w:pPr>
              <w:rPr>
                <w:lang w:eastAsia="en-GB"/>
              </w:rPr>
            </w:pPr>
            <w:r>
              <w:rPr>
                <w:rStyle w:val="cursor-pointer"/>
              </w:rPr>
              <w:t>Partnerships with Educational Institutions: Alliances with community colleges and vocational schools generate a long-term supply of skilled workers. Technological Advancements also include Further investments in technology can help in the process of streamlining activities and further reduc</w:t>
            </w:r>
            <w:r w:rsidR="00D97162">
              <w:rPr>
                <w:rStyle w:val="cursor-pointer"/>
              </w:rPr>
              <w:t>ing</w:t>
            </w:r>
            <w:r>
              <w:rPr>
                <w:rStyle w:val="cursor-pointer"/>
              </w:rPr>
              <w:t xml:space="preserve"> dependence on labo</w:t>
            </w:r>
            <w:r w:rsidR="00D97162">
              <w:rPr>
                <w:rStyle w:val="cursor-pointer"/>
              </w:rPr>
              <w:t>u</w:t>
            </w:r>
            <w:r>
              <w:rPr>
                <w:rStyle w:val="cursor-pointer"/>
              </w:rPr>
              <w:t xml:space="preserve">r. EVP is developed to extend the employee value proposition- pay competitive wages, provide flexible work schedules and provide good benefits to an employee which can help attract and retain employees. </w:t>
            </w:r>
          </w:p>
        </w:tc>
      </w:tr>
      <w:tr w:rsidR="00D17287" w:rsidRPr="00D17287" w14:paraId="4E540C61" w14:textId="77777777" w:rsidTr="00DD0131">
        <w:tc>
          <w:tcPr>
            <w:tcW w:w="0" w:type="auto"/>
            <w:hideMark/>
          </w:tcPr>
          <w:p w14:paraId="4ABD50D7" w14:textId="77777777" w:rsidR="00D17287" w:rsidRPr="00D17287" w:rsidRDefault="00D17287" w:rsidP="00DD0131">
            <w:pPr>
              <w:rPr>
                <w:lang w:eastAsia="en-GB"/>
              </w:rPr>
            </w:pPr>
            <w:r w:rsidRPr="00D17287">
              <w:rPr>
                <w:lang w:eastAsia="en-GB"/>
              </w:rPr>
              <w:t>Threats</w:t>
            </w:r>
          </w:p>
        </w:tc>
        <w:tc>
          <w:tcPr>
            <w:tcW w:w="0" w:type="auto"/>
            <w:hideMark/>
          </w:tcPr>
          <w:p w14:paraId="5BD3258A" w14:textId="77777777" w:rsidR="00D17287" w:rsidRPr="00D17287" w:rsidRDefault="006D1911" w:rsidP="003B477E">
            <w:pPr>
              <w:rPr>
                <w:lang w:eastAsia="en-GB"/>
              </w:rPr>
            </w:pPr>
            <w:r w:rsidRPr="006D1911">
              <w:rPr>
                <w:lang w:eastAsia="en-GB"/>
              </w:rPr>
              <w:t>Economic Cycles – This form of seasonality means that travel and occupancy may decline from economic slowdowns that require less staffing and may even lead to job loss. Competitive Labour Market: Taking staff from other industries subject to stiff competition makes it hard to recruit and r</w:t>
            </w:r>
            <w:r w:rsidR="003B477E">
              <w:rPr>
                <w:lang w:eastAsia="en-GB"/>
              </w:rPr>
              <w:t>etain staff. Regulatory Changes-</w:t>
            </w:r>
            <w:r w:rsidRPr="006D1911">
              <w:rPr>
                <w:lang w:eastAsia="en-GB"/>
              </w:rPr>
              <w:t xml:space="preserve"> New labour laws are another reason which can lead to additional operational costs and complexity. </w:t>
            </w:r>
          </w:p>
        </w:tc>
      </w:tr>
    </w:tbl>
    <w:p w14:paraId="096BB8A3" w14:textId="77777777" w:rsidR="00D17287" w:rsidRDefault="00D17287" w:rsidP="00DD0131">
      <w:r>
        <w:t xml:space="preserve">Table </w:t>
      </w:r>
      <w:r>
        <w:fldChar w:fldCharType="begin"/>
      </w:r>
      <w:r>
        <w:instrText xml:space="preserve"> SEQ Table \* ARABIC </w:instrText>
      </w:r>
      <w:r>
        <w:fldChar w:fldCharType="separate"/>
      </w:r>
      <w:r>
        <w:rPr>
          <w:noProof/>
        </w:rPr>
        <w:t>1</w:t>
      </w:r>
      <w:r>
        <w:rPr>
          <w:noProof/>
        </w:rPr>
        <w:fldChar w:fldCharType="end"/>
      </w:r>
      <w:r>
        <w:t>:Swot Analysis</w:t>
      </w:r>
    </w:p>
    <w:p w14:paraId="0496FF10" w14:textId="77777777" w:rsidR="00230EF0" w:rsidRPr="00230EF0" w:rsidRDefault="00D17287" w:rsidP="00230EF0">
      <w:pPr>
        <w:spacing w:line="240" w:lineRule="auto"/>
        <w:jc w:val="left"/>
        <w:rPr>
          <w:rFonts w:eastAsia="Times New Roman" w:cs="Times New Roman"/>
          <w:szCs w:val="24"/>
          <w:lang w:eastAsia="en-GB"/>
        </w:rPr>
      </w:pPr>
      <w:r>
        <w:t>Source-</w:t>
      </w:r>
      <w:r w:rsidR="00230EF0" w:rsidRPr="00230EF0">
        <w:t xml:space="preserve"> </w:t>
      </w:r>
      <w:r w:rsidR="00230EF0" w:rsidRPr="00230EF0">
        <w:rPr>
          <w:rFonts w:eastAsia="Times New Roman" w:cs="Times New Roman"/>
          <w:szCs w:val="24"/>
          <w:lang w:eastAsia="en-GB"/>
        </w:rPr>
        <w:t>(</w:t>
      </w:r>
      <w:proofErr w:type="spellStart"/>
      <w:r w:rsidR="00230EF0" w:rsidRPr="00230EF0">
        <w:rPr>
          <w:rFonts w:eastAsia="Times New Roman" w:cs="Times New Roman"/>
          <w:szCs w:val="24"/>
          <w:lang w:eastAsia="en-GB"/>
        </w:rPr>
        <w:t>Poulston</w:t>
      </w:r>
      <w:proofErr w:type="spellEnd"/>
      <w:r w:rsidR="00230EF0" w:rsidRPr="00230EF0">
        <w:rPr>
          <w:rFonts w:eastAsia="Times New Roman" w:cs="Times New Roman"/>
          <w:szCs w:val="24"/>
          <w:lang w:eastAsia="en-GB"/>
        </w:rPr>
        <w:t>, 2017)</w:t>
      </w:r>
    </w:p>
    <w:p w14:paraId="2FC3C4FB" w14:textId="77777777" w:rsidR="00836287" w:rsidRDefault="00836287">
      <w:pPr>
        <w:spacing w:after="160" w:line="259" w:lineRule="auto"/>
        <w:jc w:val="left"/>
        <w:rPr>
          <w:lang w:eastAsia="en-GB"/>
        </w:rPr>
      </w:pPr>
      <w:r>
        <w:rPr>
          <w:lang w:eastAsia="en-GB"/>
        </w:rPr>
        <w:br w:type="page"/>
      </w:r>
    </w:p>
    <w:p w14:paraId="0468A58F" w14:textId="77777777" w:rsidR="00836287" w:rsidRDefault="00836287" w:rsidP="00D17287">
      <w:pPr>
        <w:pStyle w:val="Heading1"/>
        <w:rPr>
          <w:rFonts w:cs="Times New Roman"/>
          <w:sz w:val="27"/>
        </w:rPr>
      </w:pPr>
      <w:bookmarkStart w:id="10" w:name="_Toc167130115"/>
      <w:r>
        <w:lastRenderedPageBreak/>
        <w:t>Evaluation of Future Policy and Management Options</w:t>
      </w:r>
      <w:bookmarkEnd w:id="10"/>
    </w:p>
    <w:p w14:paraId="3DA4004B" w14:textId="2CBE9739" w:rsidR="00916646" w:rsidRDefault="007E7BC0" w:rsidP="00706309">
      <w:r>
        <w:t xml:space="preserve">To address the persistent issue of staff shortages and labour challenges </w:t>
      </w:r>
      <w:r w:rsidR="00DB1E3A">
        <w:t>in</w:t>
      </w:r>
      <w:r>
        <w:t xml:space="preserve"> the hotel and hospitality industry, particularly exemplified by the Premier Inn Newcastle City Centre Hotel, several strategic policy and management options need to be considered.</w:t>
      </w:r>
      <w:r w:rsidR="00706309" w:rsidRPr="00706309">
        <w:t xml:space="preserve"> These strategies should be comprehensive, adaptive, and focused on both immediate relief and long-term sustainability.</w:t>
      </w:r>
    </w:p>
    <w:p w14:paraId="57AC1091" w14:textId="77777777" w:rsidR="00836287" w:rsidRDefault="00836287" w:rsidP="00916646">
      <w:pPr>
        <w:pStyle w:val="Heading2"/>
      </w:pPr>
      <w:bookmarkStart w:id="11" w:name="_Toc167130116"/>
      <w:r>
        <w:t>Holistic Workforce Strategy</w:t>
      </w:r>
      <w:bookmarkEnd w:id="11"/>
    </w:p>
    <w:p w14:paraId="7F0463E9" w14:textId="1357F383" w:rsidR="00911658" w:rsidRDefault="009C3D80" w:rsidP="00911658">
      <w:r w:rsidRPr="009C3D80">
        <w:t xml:space="preserve">The above point is crucial as it explains why there should be a whole view of the problem in the management of workers. This involves bringing together the pieces needed for recruiting employees, developing their skills, and keeping them from leaving into a working framework that can meet changing market conditions as well as employee demands (Vanek, 2022). </w:t>
      </w:r>
      <w:r w:rsidR="00CC685B">
        <w:t>Strong e</w:t>
      </w:r>
      <w:r w:rsidRPr="009C3D80">
        <w:t xml:space="preserve">mployer branding </w:t>
      </w:r>
      <w:r w:rsidR="00CC685B">
        <w:t>is</w:t>
      </w:r>
      <w:r w:rsidRPr="009C3D80">
        <w:t xml:space="preserve"> a strategy through which the hotels can attract potential employees and highlight the </w:t>
      </w:r>
      <w:r w:rsidR="00CC685B">
        <w:t xml:space="preserve">benefits </w:t>
      </w:r>
      <w:r w:rsidRPr="009C3D80">
        <w:t xml:space="preserve">of </w:t>
      </w:r>
      <w:r w:rsidR="00CC685B">
        <w:t>working</w:t>
      </w:r>
      <w:r w:rsidRPr="009C3D80">
        <w:t xml:space="preserve"> in their hotels. </w:t>
      </w:r>
      <w:r w:rsidR="00CC685B">
        <w:t>Benefits including</w:t>
      </w:r>
      <w:r w:rsidRPr="009C3D80">
        <w:t xml:space="preserve"> career growth opportunities, </w:t>
      </w:r>
      <w:r w:rsidR="00D97162">
        <w:t xml:space="preserve">a </w:t>
      </w:r>
      <w:r w:rsidRPr="009C3D80">
        <w:t xml:space="preserve">positive working environment, and rewarding salary structures. </w:t>
      </w:r>
      <w:r w:rsidR="00D97162">
        <w:t>T</w:t>
      </w:r>
      <w:r w:rsidRPr="009C3D80">
        <w:t xml:space="preserve">o cater for this persistent problem of staff shortages in the labour force in the hotel as well as the hospitality industry in general, a total functional workforce approach is the most appropriate way to go. This entails integrating the work of the personnel or hiring and training function with the compensation, promotion, and other policies in </w:t>
      </w:r>
      <w:r w:rsidR="00DB1E3A">
        <w:t>a</w:t>
      </w:r>
      <w:r w:rsidRPr="009C3D80">
        <w:t xml:space="preserve"> strategic fashion based on market conditions and organizational needs. </w:t>
      </w:r>
    </w:p>
    <w:p w14:paraId="6679EEA8" w14:textId="77777777" w:rsidR="00836287" w:rsidRDefault="00836287" w:rsidP="00911658">
      <w:pPr>
        <w:pStyle w:val="Heading2"/>
      </w:pPr>
      <w:bookmarkStart w:id="12" w:name="_Toc167130117"/>
      <w:r>
        <w:t>Strengthening Industry Partnerships</w:t>
      </w:r>
      <w:bookmarkEnd w:id="12"/>
    </w:p>
    <w:p w14:paraId="6EC59D89" w14:textId="79E3B532" w:rsidR="00466C84" w:rsidRPr="006741A0" w:rsidRDefault="001938D6" w:rsidP="0058153A">
      <w:r w:rsidRPr="001938D6">
        <w:t xml:space="preserve">Strategic alliances with education colleges and training schools can secure a continuous supply of trained workers who will be able to pursue further job training. Considering this, </w:t>
      </w:r>
      <w:r w:rsidR="00D97162">
        <w:t>hotels must</w:t>
      </w:r>
      <w:r w:rsidRPr="001938D6">
        <w:t xml:space="preserve"> cooperate with such institutions to create hospitality-related curricul</w:t>
      </w:r>
      <w:r w:rsidR="00D97162">
        <w:t>a</w:t>
      </w:r>
      <w:r w:rsidRPr="001938D6">
        <w:t xml:space="preserve"> as well as to offer internships and apprenticeship</w:t>
      </w:r>
      <w:r w:rsidR="00D97162">
        <w:t>s</w:t>
      </w:r>
      <w:r w:rsidRPr="001938D6">
        <w:t xml:space="preserve"> for the students to gain hands-on experience in hotels </w:t>
      </w:r>
      <w:r w:rsidR="00570BD7">
        <w:t xml:space="preserve">(Walsh, </w:t>
      </w:r>
      <w:proofErr w:type="spellStart"/>
      <w:r w:rsidR="00570BD7">
        <w:t>Bhagavatheeswaran</w:t>
      </w:r>
      <w:proofErr w:type="spellEnd"/>
      <w:r w:rsidR="00570BD7">
        <w:t xml:space="preserve"> and Roma, 2019).</w:t>
      </w:r>
      <w:r w:rsidR="00D97162">
        <w:t xml:space="preserve"> </w:t>
      </w:r>
      <w:r w:rsidRPr="001938D6">
        <w:t>This kind of partnership not only guarantees the supply of qualified people in the industry but also promotes the philosophy of “Education for Work’ and ensures that the education that is provided mat</w:t>
      </w:r>
      <w:r w:rsidR="00570BD7">
        <w:t>ches what the industry requires</w:t>
      </w:r>
      <w:r w:rsidR="00972705">
        <w:t xml:space="preserve"> thereby producing graduates who are job-ready and equipped with relevant skills. </w:t>
      </w:r>
    </w:p>
    <w:p w14:paraId="2E39904D" w14:textId="77777777" w:rsidR="00836287" w:rsidRDefault="00836287" w:rsidP="00A31835">
      <w:pPr>
        <w:pStyle w:val="Heading2"/>
      </w:pPr>
      <w:bookmarkStart w:id="13" w:name="_Toc167130118"/>
      <w:r>
        <w:t>Investment in Technology and Innovation</w:t>
      </w:r>
      <w:bookmarkEnd w:id="13"/>
    </w:p>
    <w:p w14:paraId="71619371" w14:textId="3E692936" w:rsidR="005C142B" w:rsidRDefault="00466C84" w:rsidP="005C142B">
      <w:r w:rsidRPr="00466C84">
        <w:t xml:space="preserve">Technologies can </w:t>
      </w:r>
      <w:r w:rsidR="00CC685B">
        <w:t>aid</w:t>
      </w:r>
      <w:r w:rsidRPr="00466C84">
        <w:t xml:space="preserve"> in dealing with labo</w:t>
      </w:r>
      <w:r w:rsidR="00D97162">
        <w:t>u</w:t>
      </w:r>
      <w:r w:rsidRPr="00466C84">
        <w:t>r force crises. Introduction Investing in automation and AI will facilitate faster system processes; more importantly, the utilization of manual labo</w:t>
      </w:r>
      <w:r w:rsidR="00D97162">
        <w:t>u</w:t>
      </w:r>
      <w:r w:rsidRPr="00466C84">
        <w:t xml:space="preserve">r can be reduced significantly. For instance, automation solutions like keyless room entry and indoor cleaning robots can be used to perform lower-level chores so that service workers </w:t>
      </w:r>
      <w:r w:rsidRPr="00466C84">
        <w:lastRenderedPageBreak/>
        <w:t xml:space="preserve">can engage in more specialized tasks. At the same time, it is important to pay attention to the on-site human component in the hospitality industry, so that hospitality is not lost when technology takes </w:t>
      </w:r>
      <w:proofErr w:type="gramStart"/>
      <w:r w:rsidR="00CC685B">
        <w:t>these</w:t>
      </w:r>
      <w:r w:rsidRPr="00466C84">
        <w:t xml:space="preserve"> role</w:t>
      </w:r>
      <w:proofErr w:type="gramEnd"/>
      <w:r w:rsidRPr="00466C84">
        <w:t xml:space="preserve">. Focusing on </w:t>
      </w:r>
      <w:r w:rsidR="00D97162">
        <w:t xml:space="preserve">the </w:t>
      </w:r>
      <w:r w:rsidRPr="00466C84">
        <w:t xml:space="preserve">development and improvement of technology and innovation is one of </w:t>
      </w:r>
      <w:r w:rsidR="00D97162">
        <w:t xml:space="preserve">the </w:t>
      </w:r>
      <w:r w:rsidRPr="00466C84">
        <w:t xml:space="preserve">prospective approaches to staff shortages and labour inadequacy in </w:t>
      </w:r>
      <w:r w:rsidR="00D97162">
        <w:t xml:space="preserve">the </w:t>
      </w:r>
      <w:r w:rsidRPr="00466C84">
        <w:t xml:space="preserve">hotel and hospitality industry (Waters, 2022). Technologies can offer major improvements in terms of workflow and productivity and the opportunity to do away with manpower and low efficiency in service provision. Hotels can adopt an approach of humanizing automation and AI by deploying intelligent technologies in key areas in the hotel where there is a challenge of having sufficient staff. As one of the most efficient ways of incorporating technology, check-in and check-out technologies have proven essential. This holds such characteristics that can facilitate the process of self-check-in and check-out for guests therefore reducing the number of front desk staff. </w:t>
      </w:r>
    </w:p>
    <w:p w14:paraId="47623C1A" w14:textId="77777777" w:rsidR="00836287" w:rsidRDefault="00836287" w:rsidP="005C142B">
      <w:pPr>
        <w:pStyle w:val="Heading2"/>
      </w:pPr>
      <w:bookmarkStart w:id="14" w:name="_Toc167130119"/>
      <w:r>
        <w:t>Promoting Diversity and Inclusion</w:t>
      </w:r>
      <w:bookmarkEnd w:id="14"/>
    </w:p>
    <w:p w14:paraId="1EA89A92" w14:textId="5C4FC62D" w:rsidR="002C33C4" w:rsidRDefault="005C142B" w:rsidP="002C33C4">
      <w:r w:rsidRPr="005C142B">
        <w:t xml:space="preserve">Diversity and gender equality </w:t>
      </w:r>
      <w:r w:rsidR="00CC685B">
        <w:t>can</w:t>
      </w:r>
      <w:r w:rsidRPr="005C142B">
        <w:t xml:space="preserve"> have a positive impact on innovation and employee engagement. Hoteliers should adopt diversity plans that ensure minority groups are considered in the hiring process and make sure that all employees are respected and appreciated for their contribution</w:t>
      </w:r>
      <w:r w:rsidR="00D97162">
        <w:t>s</w:t>
      </w:r>
      <w:r w:rsidRPr="005C142B">
        <w:t xml:space="preserve">. This consists of equal advancement and opportunities, diversity training and education that will create a welcoming environment for everyone (Bowker, 2021). Hotels should insist on </w:t>
      </w:r>
      <w:proofErr w:type="spellStart"/>
      <w:r w:rsidRPr="005C142B">
        <w:t>nondiscrimination</w:t>
      </w:r>
      <w:proofErr w:type="spellEnd"/>
      <w:r w:rsidRPr="005C142B">
        <w:t xml:space="preserve"> in employment because this will ensure that everyone is given equal opportunities regardless of their origin or gender. This includes ensuring there is an equal opportunity for promotion and programs for diversity training </w:t>
      </w:r>
      <w:r w:rsidR="00DB1E3A">
        <w:t>to</w:t>
      </w:r>
      <w:r w:rsidRPr="005C142B">
        <w:t xml:space="preserve"> ensure equal inclusion in the </w:t>
      </w:r>
      <w:proofErr w:type="gramStart"/>
      <w:r w:rsidR="00AC1861">
        <w:t xml:space="preserve">work </w:t>
      </w:r>
      <w:r w:rsidRPr="005C142B">
        <w:t>place</w:t>
      </w:r>
      <w:proofErr w:type="gramEnd"/>
      <w:r w:rsidRPr="005C142B">
        <w:t xml:space="preserve">. </w:t>
      </w:r>
    </w:p>
    <w:p w14:paraId="453EA6CF" w14:textId="08165264" w:rsidR="00A31835" w:rsidRDefault="00A31835" w:rsidP="002C33C4">
      <w:pPr>
        <w:pStyle w:val="Heading2"/>
      </w:pPr>
      <w:bookmarkStart w:id="15" w:name="_Toc167130120"/>
      <w:r>
        <w:t>Enhancing Value Pr</w:t>
      </w:r>
      <w:r w:rsidR="00AC1861">
        <w:t>o</w:t>
      </w:r>
      <w:r>
        <w:t>position</w:t>
      </w:r>
      <w:bookmarkEnd w:id="15"/>
    </w:p>
    <w:p w14:paraId="0F922FE4" w14:textId="6F743402" w:rsidR="00A31835" w:rsidRPr="00466C84" w:rsidRDefault="00CC685B" w:rsidP="009F6431">
      <w:pPr>
        <w:rPr>
          <w:rFonts w:eastAsia="Times New Roman" w:cs="Times New Roman"/>
          <w:szCs w:val="24"/>
          <w:lang w:eastAsia="en-GB"/>
        </w:rPr>
      </w:pPr>
      <w:r>
        <w:t>It</w:t>
      </w:r>
      <w:r w:rsidR="002C33C4" w:rsidRPr="002C33C4">
        <w:t xml:space="preserve"> is of paramount importance to the employee value proposition for the organization to attract and retain employees. Hotels must provide more than just fair rates, and offer attractive benefits and career development, family-friendly schedules, and other perks. Appealing shift and scheduling flexibility, for instance, part-time work and time off during school hours may make workers consider hospitality as their occupation choice especially young and family workers. </w:t>
      </w:r>
      <w:r w:rsidR="000F02DF">
        <w:t xml:space="preserve">This flexibility would also </w:t>
      </w:r>
      <w:r w:rsidR="005D56D1" w:rsidRPr="005D56D1">
        <w:t xml:space="preserve">win loyalty and greater staff </w:t>
      </w:r>
      <w:r w:rsidR="000F02DF">
        <w:t xml:space="preserve">retention as they meet </w:t>
      </w:r>
      <w:r w:rsidR="005D56D1" w:rsidRPr="005D56D1">
        <w:t xml:space="preserve">millennial </w:t>
      </w:r>
      <w:proofErr w:type="gramStart"/>
      <w:r w:rsidR="005D56D1" w:rsidRPr="005D56D1">
        <w:t>employees</w:t>
      </w:r>
      <w:proofErr w:type="gramEnd"/>
      <w:r w:rsidR="005D56D1" w:rsidRPr="005D56D1">
        <w:t xml:space="preserve"> demand. The broad</w:t>
      </w:r>
      <w:r w:rsidR="00D97162">
        <w:t>-</w:t>
      </w:r>
      <w:r w:rsidR="005D56D1" w:rsidRPr="005D56D1">
        <w:t xml:space="preserve">level strategic approach encompasses a thorough sustainability of working people strategy, better relations to the industry, greater investments in innovation, representation and inclusion, a more attractive EVP, and enhanced policy engagement could </w:t>
      </w:r>
      <w:r w:rsidR="005D56D1" w:rsidRPr="005D56D1">
        <w:lastRenderedPageBreak/>
        <w:t xml:space="preserve">be crucial in resolving the challenge of the staff deficits and its solutions for the hotel and hospitality industry (Ellis, 2019). </w:t>
      </w:r>
      <w:r w:rsidR="00A31835">
        <w:br w:type="page"/>
      </w:r>
    </w:p>
    <w:p w14:paraId="7643E563" w14:textId="77777777" w:rsidR="00A31835" w:rsidRDefault="00F42D18" w:rsidP="00F42D18">
      <w:pPr>
        <w:pStyle w:val="Heading1"/>
      </w:pPr>
      <w:bookmarkStart w:id="16" w:name="_Toc167130121"/>
      <w:r>
        <w:lastRenderedPageBreak/>
        <w:t>Conclusion</w:t>
      </w:r>
      <w:bookmarkEnd w:id="16"/>
    </w:p>
    <w:p w14:paraId="25C40393" w14:textId="5B638711" w:rsidR="0006285B" w:rsidRDefault="0006285B" w:rsidP="0006285B">
      <w:r>
        <w:t>In conclusion, several procedures and tactics are needed to address personnel shortages and labour issues in the hotel and hospitality industry. Hotels must have a complete labour plan that addresses hiring, training, and retention to successfully manage change and labour issues. Additionally, this strategy must address staff retention issues</w:t>
      </w:r>
      <w:r w:rsidR="00324D98">
        <w:t xml:space="preserve"> among the key personnel</w:t>
      </w:r>
      <w:r>
        <w:t xml:space="preserve">. The five areas of focus are expanding linkages with educational institutions, investing heavily in technology, fostering diversity and inclusion, enhancing the employee value proposition, and lobbying for policies (Tienda, 2016). Five areas are getting the greatest attention. These are where most of the effort is going. These steps prevent short-term staffing issues and </w:t>
      </w:r>
      <w:r w:rsidR="00DB1E3A">
        <w:t>help</w:t>
      </w:r>
      <w:r>
        <w:t xml:space="preserve"> create long-term solutions that will create a more reliable and consistent workforce. </w:t>
      </w:r>
    </w:p>
    <w:p w14:paraId="6BC9D493" w14:textId="77777777" w:rsidR="003C72DE" w:rsidRDefault="003C72DE" w:rsidP="00743FCF">
      <w:r>
        <w:br w:type="page"/>
      </w:r>
    </w:p>
    <w:p w14:paraId="38ECF1C1" w14:textId="77777777" w:rsidR="00D52F3E" w:rsidRDefault="003C72DE" w:rsidP="00D17287">
      <w:pPr>
        <w:pStyle w:val="Heading1"/>
      </w:pPr>
      <w:bookmarkStart w:id="17" w:name="_Toc167130122"/>
      <w:r>
        <w:lastRenderedPageBreak/>
        <w:t>References</w:t>
      </w:r>
      <w:bookmarkEnd w:id="17"/>
    </w:p>
    <w:p w14:paraId="750357BF" w14:textId="77777777" w:rsidR="0020058D" w:rsidRDefault="0020058D" w:rsidP="0020058D">
      <w:pPr>
        <w:pStyle w:val="NormalWeb"/>
        <w:spacing w:before="0" w:beforeAutospacing="0" w:after="240" w:afterAutospacing="0" w:line="360" w:lineRule="auto"/>
      </w:pPr>
      <w:proofErr w:type="spellStart"/>
      <w:r>
        <w:t>Atighechian</w:t>
      </w:r>
      <w:proofErr w:type="spellEnd"/>
      <w:r>
        <w:t xml:space="preserve">, G., Maleki, M., </w:t>
      </w:r>
      <w:proofErr w:type="spellStart"/>
      <w:r>
        <w:t>Aryankhesal</w:t>
      </w:r>
      <w:proofErr w:type="spellEnd"/>
      <w:r>
        <w:t xml:space="preserve">, A. and Jahangiri, K. (2021). Are Macro and Micro Environment Affecting Management of Fresh Water Resources? A Case from Iran with PESTLE Analysis. </w:t>
      </w:r>
      <w:r>
        <w:rPr>
          <w:i/>
          <w:iCs/>
        </w:rPr>
        <w:t>Materia Socio Medica</w:t>
      </w:r>
      <w:r>
        <w:t xml:space="preserve">, 28(4), p.307. </w:t>
      </w:r>
      <w:proofErr w:type="spellStart"/>
      <w:r>
        <w:t>doi:https</w:t>
      </w:r>
      <w:proofErr w:type="spellEnd"/>
      <w:r>
        <w:t>://doi.org/10.5455/msm.2016.28.307-313.</w:t>
      </w:r>
    </w:p>
    <w:p w14:paraId="1C4A240A" w14:textId="77777777" w:rsidR="0020058D" w:rsidRDefault="0020058D" w:rsidP="0020058D">
      <w:pPr>
        <w:pStyle w:val="NormalWeb"/>
        <w:spacing w:before="0" w:beforeAutospacing="0" w:after="240" w:afterAutospacing="0" w:line="360" w:lineRule="auto"/>
      </w:pPr>
      <w:r>
        <w:t xml:space="preserve">Buchan, J. (2016). Nursing numbers in Britain: the argument for workforce planning. </w:t>
      </w:r>
      <w:r>
        <w:rPr>
          <w:i/>
          <w:iCs/>
        </w:rPr>
        <w:t>BMJ</w:t>
      </w:r>
      <w:r>
        <w:t xml:space="preserve">, 320(7241), pp.1067–1070. </w:t>
      </w:r>
      <w:proofErr w:type="spellStart"/>
      <w:r>
        <w:t>doi:https</w:t>
      </w:r>
      <w:proofErr w:type="spellEnd"/>
      <w:r>
        <w:t>://doi.org/10.1136/bmj.320.7241.1067.</w:t>
      </w:r>
    </w:p>
    <w:p w14:paraId="63554B9A" w14:textId="77777777" w:rsidR="0020058D" w:rsidRDefault="0020058D" w:rsidP="0020058D">
      <w:pPr>
        <w:pStyle w:val="NormalWeb"/>
        <w:spacing w:before="0" w:beforeAutospacing="0" w:after="240" w:afterAutospacing="0" w:line="360" w:lineRule="auto"/>
      </w:pPr>
      <w:r>
        <w:t xml:space="preserve">Buchan, J., Duffield, C. and Jordan, A. (2015). ‘Solving’ nursing shortages: do we need a New </w:t>
      </w:r>
      <w:proofErr w:type="gramStart"/>
      <w:r>
        <w:t>Agenda?.</w:t>
      </w:r>
      <w:proofErr w:type="gramEnd"/>
      <w:r>
        <w:t xml:space="preserve"> </w:t>
      </w:r>
      <w:r>
        <w:rPr>
          <w:i/>
          <w:iCs/>
        </w:rPr>
        <w:t>Journal of Nursing Management</w:t>
      </w:r>
      <w:r>
        <w:t xml:space="preserve">, 23(5), pp.543–545. </w:t>
      </w:r>
      <w:proofErr w:type="spellStart"/>
      <w:r>
        <w:t>doi:https</w:t>
      </w:r>
      <w:proofErr w:type="spellEnd"/>
      <w:r>
        <w:t>://doi.org/10.1111/jonm.12315.</w:t>
      </w:r>
    </w:p>
    <w:p w14:paraId="5A424715" w14:textId="77777777" w:rsidR="0020058D" w:rsidRDefault="0020058D" w:rsidP="0020058D">
      <w:pPr>
        <w:pStyle w:val="NormalWeb"/>
        <w:spacing w:before="0" w:beforeAutospacing="0" w:after="240" w:afterAutospacing="0" w:line="360" w:lineRule="auto"/>
      </w:pPr>
      <w:r>
        <w:t xml:space="preserve">Engberg, R. and Altmann, P. (2021). Regulation and Technology Innovation: A Comparison of Stated and Formal Regulatory Barriers throughout the Technology Innovation Process. </w:t>
      </w:r>
      <w:r>
        <w:rPr>
          <w:i/>
          <w:iCs/>
        </w:rPr>
        <w:t>Journal of technology management &amp; innovation</w:t>
      </w:r>
      <w:r>
        <w:t xml:space="preserve">, 10(3), pp.85–91. </w:t>
      </w:r>
      <w:proofErr w:type="spellStart"/>
      <w:r>
        <w:t>doi:https</w:t>
      </w:r>
      <w:proofErr w:type="spellEnd"/>
      <w:r>
        <w:t>://doi.org/10.4067/s0718-27242015000300010.</w:t>
      </w:r>
    </w:p>
    <w:p w14:paraId="3BADDF4C" w14:textId="77777777" w:rsidR="0020058D" w:rsidRDefault="0020058D" w:rsidP="0020058D">
      <w:pPr>
        <w:pStyle w:val="NormalWeb"/>
        <w:spacing w:before="0" w:beforeAutospacing="0" w:after="240" w:afterAutospacing="0" w:line="360" w:lineRule="auto"/>
      </w:pPr>
      <w:proofErr w:type="spellStart"/>
      <w:r>
        <w:t>Gheibi</w:t>
      </w:r>
      <w:proofErr w:type="spellEnd"/>
      <w:r>
        <w:t xml:space="preserve">, M. (2021). PESTLE analysis. </w:t>
      </w:r>
      <w:r>
        <w:rPr>
          <w:i/>
          <w:iCs/>
        </w:rPr>
        <w:t>Integrated Environmental Assessment and Management</w:t>
      </w:r>
      <w:r>
        <w:t>, 14(4), pp.480–488.</w:t>
      </w:r>
    </w:p>
    <w:p w14:paraId="185C4B51" w14:textId="77777777" w:rsidR="0020058D" w:rsidRDefault="0020058D" w:rsidP="0020058D">
      <w:pPr>
        <w:pStyle w:val="NormalWeb"/>
        <w:spacing w:before="0" w:beforeAutospacing="0" w:after="240" w:afterAutospacing="0" w:line="360" w:lineRule="auto"/>
      </w:pPr>
      <w:r>
        <w:t xml:space="preserve">Hardy, V. and Hauge, J. (2019). Labour challenges in Ethiopia’s textile and leather industries: no voice, no loyalty, no exit? </w:t>
      </w:r>
      <w:r>
        <w:rPr>
          <w:i/>
          <w:iCs/>
        </w:rPr>
        <w:t>African Affairs</w:t>
      </w:r>
      <w:r>
        <w:t xml:space="preserve">. </w:t>
      </w:r>
      <w:proofErr w:type="spellStart"/>
      <w:r>
        <w:t>doi:https</w:t>
      </w:r>
      <w:proofErr w:type="spellEnd"/>
      <w:r>
        <w:t>://doi.org/10.1093/</w:t>
      </w:r>
      <w:proofErr w:type="spellStart"/>
      <w:r>
        <w:t>afraf</w:t>
      </w:r>
      <w:proofErr w:type="spellEnd"/>
      <w:r>
        <w:t>/adz001.</w:t>
      </w:r>
    </w:p>
    <w:p w14:paraId="27C21AB3" w14:textId="77777777" w:rsidR="0020058D" w:rsidRDefault="0020058D" w:rsidP="0020058D">
      <w:pPr>
        <w:pStyle w:val="NormalWeb"/>
        <w:spacing w:before="0" w:beforeAutospacing="0" w:after="240" w:afterAutospacing="0" w:line="360" w:lineRule="auto"/>
      </w:pPr>
      <w:r>
        <w:t xml:space="preserve">Levenson, A. (2017). Using workforce analytics to improve strategy execution. </w:t>
      </w:r>
      <w:r>
        <w:rPr>
          <w:i/>
          <w:iCs/>
        </w:rPr>
        <w:t>Human Resource Management</w:t>
      </w:r>
      <w:r>
        <w:t xml:space="preserve">, 57(3), pp.685–700. </w:t>
      </w:r>
      <w:proofErr w:type="spellStart"/>
      <w:r>
        <w:t>doi:https</w:t>
      </w:r>
      <w:proofErr w:type="spellEnd"/>
      <w:r>
        <w:t>://doi.org/10.1002/hrm.21850.</w:t>
      </w:r>
    </w:p>
    <w:p w14:paraId="5C870850" w14:textId="77777777" w:rsidR="0020058D" w:rsidRDefault="0020058D" w:rsidP="0020058D">
      <w:pPr>
        <w:pStyle w:val="NormalWeb"/>
        <w:spacing w:before="0" w:beforeAutospacing="0" w:after="240" w:afterAutospacing="0" w:line="360" w:lineRule="auto"/>
      </w:pPr>
      <w:r>
        <w:t xml:space="preserve">Moro Visconti, R. (2022). PPP versus Traditional Healthcare Procurement in Italy: Assessing Value for Money with PESTLE and SWOT Analysis. </w:t>
      </w:r>
      <w:r>
        <w:rPr>
          <w:i/>
          <w:iCs/>
        </w:rPr>
        <w:t>SSRN Electronic Journal</w:t>
      </w:r>
      <w:r>
        <w:t xml:space="preserve">. </w:t>
      </w:r>
      <w:proofErr w:type="spellStart"/>
      <w:r>
        <w:t>doi:https</w:t>
      </w:r>
      <w:proofErr w:type="spellEnd"/>
      <w:r>
        <w:t>://doi.org/10.2139/ssrn.2422450.</w:t>
      </w:r>
    </w:p>
    <w:p w14:paraId="4356C33F" w14:textId="77777777" w:rsidR="0020058D" w:rsidRDefault="0020058D" w:rsidP="0020058D">
      <w:pPr>
        <w:pStyle w:val="NormalWeb"/>
        <w:spacing w:before="0" w:beforeAutospacing="0" w:after="240" w:afterAutospacing="0" w:line="360" w:lineRule="auto"/>
      </w:pPr>
      <w:r>
        <w:t xml:space="preserve">Pathak, S. (2020). Mortar and Pestle. </w:t>
      </w:r>
      <w:r>
        <w:rPr>
          <w:i/>
          <w:iCs/>
        </w:rPr>
        <w:t>Archives of Medicine</w:t>
      </w:r>
      <w:r>
        <w:t xml:space="preserve">, 09(03). </w:t>
      </w:r>
      <w:proofErr w:type="spellStart"/>
      <w:r>
        <w:t>doi:https</w:t>
      </w:r>
      <w:proofErr w:type="spellEnd"/>
      <w:r>
        <w:t>://doi.org/10.21767/1989-5216.1000221.</w:t>
      </w:r>
    </w:p>
    <w:p w14:paraId="728D2E16" w14:textId="77777777" w:rsidR="0020058D" w:rsidRDefault="0020058D" w:rsidP="0020058D">
      <w:pPr>
        <w:pStyle w:val="NormalWeb"/>
        <w:spacing w:before="0" w:beforeAutospacing="0" w:after="240" w:afterAutospacing="0" w:line="360" w:lineRule="auto"/>
      </w:pPr>
      <w:r>
        <w:lastRenderedPageBreak/>
        <w:t xml:space="preserve">Pellissier, R. (2022). A CONCEPTUAL FRAMEWORK FORTHE ALIGNMENT OF INNOVATION AND TECHNOLOGY. </w:t>
      </w:r>
      <w:r>
        <w:rPr>
          <w:i/>
          <w:iCs/>
        </w:rPr>
        <w:t>Journal of technology management &amp; innovation</w:t>
      </w:r>
      <w:r>
        <w:t xml:space="preserve">, 3(3). </w:t>
      </w:r>
      <w:proofErr w:type="spellStart"/>
      <w:r>
        <w:t>doi:https</w:t>
      </w:r>
      <w:proofErr w:type="spellEnd"/>
      <w:r>
        <w:t>://doi.org/10.4067/s0718-27242008000100007.</w:t>
      </w:r>
    </w:p>
    <w:p w14:paraId="2D2DF8E8" w14:textId="77777777" w:rsidR="0020058D" w:rsidRDefault="0020058D" w:rsidP="0020058D">
      <w:pPr>
        <w:pStyle w:val="NormalWeb"/>
        <w:spacing w:before="0" w:beforeAutospacing="0" w:after="240" w:afterAutospacing="0" w:line="360" w:lineRule="auto"/>
      </w:pPr>
      <w:proofErr w:type="spellStart"/>
      <w:r>
        <w:t>Poulston</w:t>
      </w:r>
      <w:proofErr w:type="spellEnd"/>
      <w:r>
        <w:t xml:space="preserve">, J. (2017). Staff shortages and turnover: Causes and solutions. </w:t>
      </w:r>
      <w:r>
        <w:rPr>
          <w:i/>
          <w:iCs/>
        </w:rPr>
        <w:t>Hospitality Insights</w:t>
      </w:r>
      <w:r>
        <w:t xml:space="preserve">, 1(1), p.7. </w:t>
      </w:r>
      <w:proofErr w:type="spellStart"/>
      <w:r>
        <w:t>doi:https</w:t>
      </w:r>
      <w:proofErr w:type="spellEnd"/>
      <w:r>
        <w:t>://doi.org/10.24135/hi.v1i1.7.</w:t>
      </w:r>
    </w:p>
    <w:p w14:paraId="57B299F2" w14:textId="77777777" w:rsidR="0020058D" w:rsidRDefault="0020058D" w:rsidP="0020058D">
      <w:pPr>
        <w:pStyle w:val="NormalWeb"/>
        <w:spacing w:before="0" w:beforeAutospacing="0" w:after="240" w:afterAutospacing="0" w:line="360" w:lineRule="auto"/>
      </w:pPr>
      <w:r>
        <w:t xml:space="preserve">Vanek, M. (2022). Evaluation methods of swot </w:t>
      </w:r>
      <w:proofErr w:type="gramStart"/>
      <w:r>
        <w:t>analysis .</w:t>
      </w:r>
      <w:proofErr w:type="gramEnd"/>
      <w:r>
        <w:t xml:space="preserve"> </w:t>
      </w:r>
      <w:proofErr w:type="spellStart"/>
      <w:r>
        <w:rPr>
          <w:i/>
          <w:iCs/>
        </w:rPr>
        <w:t>GeoScience</w:t>
      </w:r>
      <w:proofErr w:type="spellEnd"/>
      <w:r>
        <w:rPr>
          <w:i/>
          <w:iCs/>
        </w:rPr>
        <w:t xml:space="preserve"> Engineering</w:t>
      </w:r>
      <w:r>
        <w:t>, 58(2), pp.23–31.</w:t>
      </w:r>
    </w:p>
    <w:p w14:paraId="79C8C58F" w14:textId="77777777" w:rsidR="0020058D" w:rsidRDefault="0020058D" w:rsidP="0020058D">
      <w:pPr>
        <w:pStyle w:val="NormalWeb"/>
        <w:spacing w:before="0" w:beforeAutospacing="0" w:after="240" w:afterAutospacing="0" w:line="360" w:lineRule="auto"/>
      </w:pPr>
      <w:r>
        <w:t xml:space="preserve">Walsh, K., </w:t>
      </w:r>
      <w:proofErr w:type="spellStart"/>
      <w:r>
        <w:t>Bhagavatheeswaran</w:t>
      </w:r>
      <w:proofErr w:type="spellEnd"/>
      <w:r>
        <w:t xml:space="preserve">, L. and Roma, E. (2019). E-learning in healthcare professional education: an analysis of political, economic, social, technological, legal and environmental (PESTLE) factors. </w:t>
      </w:r>
      <w:proofErr w:type="spellStart"/>
      <w:r>
        <w:rPr>
          <w:i/>
          <w:iCs/>
        </w:rPr>
        <w:t>MedEdPublish</w:t>
      </w:r>
      <w:proofErr w:type="spellEnd"/>
      <w:r>
        <w:t>, 8(2).</w:t>
      </w:r>
    </w:p>
    <w:p w14:paraId="264FE754" w14:textId="77777777" w:rsidR="0020058D" w:rsidRDefault="0020058D" w:rsidP="0020058D">
      <w:pPr>
        <w:pStyle w:val="NormalWeb"/>
        <w:spacing w:before="0" w:beforeAutospacing="0" w:after="240" w:afterAutospacing="0" w:line="360" w:lineRule="auto"/>
      </w:pPr>
      <w:r>
        <w:t xml:space="preserve">Waters, A. (2022). NHS staff survey underlines need for national workforce strategy. </w:t>
      </w:r>
      <w:r>
        <w:rPr>
          <w:i/>
          <w:iCs/>
        </w:rPr>
        <w:t>BMJ</w:t>
      </w:r>
      <w:r>
        <w:t xml:space="preserve">, p.o871. </w:t>
      </w:r>
      <w:proofErr w:type="spellStart"/>
      <w:r>
        <w:t>doi:https</w:t>
      </w:r>
      <w:proofErr w:type="spellEnd"/>
      <w:r>
        <w:t>://doi.org/10.1136/bmj.o871.</w:t>
      </w:r>
    </w:p>
    <w:p w14:paraId="626A360A" w14:textId="77777777" w:rsidR="00230EF0" w:rsidRDefault="00230EF0" w:rsidP="00230EF0">
      <w:pPr>
        <w:pStyle w:val="NormalWeb"/>
        <w:spacing w:before="0" w:beforeAutospacing="0" w:after="240" w:afterAutospacing="0" w:line="360" w:lineRule="auto"/>
      </w:pPr>
      <w:r>
        <w:t xml:space="preserve">Bowker, L. (2021). Promoting Linguistic Diversity and Inclusion. </w:t>
      </w:r>
      <w:r>
        <w:rPr>
          <w:i/>
          <w:iCs/>
        </w:rPr>
        <w:t>The International Journal of Information, Diversity, &amp; Inclusion (IJIDI)</w:t>
      </w:r>
      <w:r>
        <w:t xml:space="preserve">, 5(3). </w:t>
      </w:r>
      <w:proofErr w:type="spellStart"/>
      <w:r>
        <w:t>doi:https</w:t>
      </w:r>
      <w:proofErr w:type="spellEnd"/>
      <w:r>
        <w:t>://doi.org/10.33137/ijidi.v5i3.36159.</w:t>
      </w:r>
    </w:p>
    <w:p w14:paraId="1FA80423" w14:textId="77777777" w:rsidR="00230EF0" w:rsidRDefault="00230EF0" w:rsidP="00230EF0">
      <w:pPr>
        <w:pStyle w:val="NormalWeb"/>
        <w:spacing w:before="0" w:beforeAutospacing="0" w:after="240" w:afterAutospacing="0" w:line="360" w:lineRule="auto"/>
      </w:pPr>
      <w:r>
        <w:t xml:space="preserve">Ellis, M. (2019). Promoting Gender Diversity in the Classroom Through Drag. </w:t>
      </w:r>
      <w:r>
        <w:rPr>
          <w:i/>
          <w:iCs/>
        </w:rPr>
        <w:t>JALT2018—Diversity and Inclusion</w:t>
      </w:r>
      <w:r>
        <w:t xml:space="preserve">, 2018(1), p.235. </w:t>
      </w:r>
      <w:proofErr w:type="spellStart"/>
      <w:r>
        <w:t>doi:https</w:t>
      </w:r>
      <w:proofErr w:type="spellEnd"/>
      <w:r>
        <w:t>://doi.org/10.37546/jaltpcp2018-32.</w:t>
      </w:r>
    </w:p>
    <w:p w14:paraId="0BB378C7" w14:textId="77777777" w:rsidR="00230EF0" w:rsidRDefault="00230EF0" w:rsidP="00230EF0">
      <w:pPr>
        <w:pStyle w:val="NormalWeb"/>
        <w:spacing w:before="0" w:beforeAutospacing="0" w:after="240" w:afterAutospacing="0" w:line="360" w:lineRule="auto"/>
      </w:pPr>
      <w:r>
        <w:t xml:space="preserve">Tienda, M. (2016). Diversity ≠ Inclusion. </w:t>
      </w:r>
      <w:r>
        <w:rPr>
          <w:i/>
          <w:iCs/>
        </w:rPr>
        <w:t>Educational Researcher</w:t>
      </w:r>
      <w:r>
        <w:t xml:space="preserve">, 42(9), pp.467–475. </w:t>
      </w:r>
      <w:proofErr w:type="spellStart"/>
      <w:r>
        <w:t>doi:https</w:t>
      </w:r>
      <w:proofErr w:type="spellEnd"/>
      <w:r>
        <w:t>://doi.org/10.3102/0013189x13516164.</w:t>
      </w:r>
    </w:p>
    <w:p w14:paraId="7F2D1765" w14:textId="77777777" w:rsidR="00146C1C" w:rsidRPr="00146C1C" w:rsidRDefault="00146C1C" w:rsidP="00146C1C">
      <w:pPr>
        <w:spacing w:after="240"/>
        <w:jc w:val="left"/>
        <w:rPr>
          <w:rFonts w:eastAsia="Times New Roman" w:cs="Times New Roman"/>
          <w:szCs w:val="24"/>
          <w:lang w:eastAsia="en-GB"/>
        </w:rPr>
      </w:pPr>
      <w:r w:rsidRPr="00146C1C">
        <w:rPr>
          <w:rFonts w:eastAsia="Times New Roman" w:cs="Times New Roman"/>
          <w:szCs w:val="24"/>
          <w:lang w:eastAsia="en-GB"/>
        </w:rPr>
        <w:t xml:space="preserve">ANDRÉ, B., RINGDAL, G.I., LOGE, J.H., RANNESTAD, T. and KAASA, S. (2016). The Importance of Key Personnel and Active Management for Successful Implementation of Computer-Based Technology in Palliative Care. </w:t>
      </w:r>
      <w:r w:rsidRPr="00146C1C">
        <w:rPr>
          <w:rFonts w:eastAsia="Times New Roman" w:cs="Times New Roman"/>
          <w:i/>
          <w:iCs/>
          <w:szCs w:val="24"/>
          <w:lang w:eastAsia="en-GB"/>
        </w:rPr>
        <w:t>CIN: Computers, Informatics, Nursing</w:t>
      </w:r>
      <w:r w:rsidRPr="00146C1C">
        <w:rPr>
          <w:rFonts w:eastAsia="Times New Roman" w:cs="Times New Roman"/>
          <w:szCs w:val="24"/>
          <w:lang w:eastAsia="en-GB"/>
        </w:rPr>
        <w:t xml:space="preserve">, 26(4), pp.183–189. </w:t>
      </w:r>
      <w:proofErr w:type="spellStart"/>
      <w:r w:rsidRPr="00146C1C">
        <w:rPr>
          <w:rFonts w:eastAsia="Times New Roman" w:cs="Times New Roman"/>
          <w:szCs w:val="24"/>
          <w:lang w:eastAsia="en-GB"/>
        </w:rPr>
        <w:t>doi:https</w:t>
      </w:r>
      <w:proofErr w:type="spellEnd"/>
      <w:r w:rsidRPr="00146C1C">
        <w:rPr>
          <w:rFonts w:eastAsia="Times New Roman" w:cs="Times New Roman"/>
          <w:szCs w:val="24"/>
          <w:lang w:eastAsia="en-GB"/>
        </w:rPr>
        <w:t>://doi.org/10.1097/01.ncn.0000304802.00628.70.</w:t>
      </w:r>
    </w:p>
    <w:p w14:paraId="7FE78B3A" w14:textId="77777777" w:rsidR="00146C1C" w:rsidRPr="00146C1C" w:rsidRDefault="00146C1C" w:rsidP="00146C1C">
      <w:pPr>
        <w:spacing w:after="240"/>
        <w:jc w:val="left"/>
        <w:rPr>
          <w:rFonts w:eastAsia="Times New Roman" w:cs="Times New Roman"/>
          <w:szCs w:val="24"/>
          <w:lang w:eastAsia="en-GB"/>
        </w:rPr>
      </w:pPr>
      <w:r w:rsidRPr="00146C1C">
        <w:rPr>
          <w:rFonts w:eastAsia="Times New Roman" w:cs="Times New Roman"/>
          <w:szCs w:val="24"/>
          <w:lang w:eastAsia="en-GB"/>
        </w:rPr>
        <w:t xml:space="preserve">Baum, T. and Hai, N.T.T. (2020). Hospitality, tourism, human rights and the impact of COVID-19. </w:t>
      </w:r>
      <w:r w:rsidRPr="00146C1C">
        <w:rPr>
          <w:rFonts w:eastAsia="Times New Roman" w:cs="Times New Roman"/>
          <w:i/>
          <w:iCs/>
          <w:szCs w:val="24"/>
          <w:lang w:eastAsia="en-GB"/>
        </w:rPr>
        <w:t>International Journal of Contemporary Hospitality Management</w:t>
      </w:r>
      <w:r w:rsidRPr="00146C1C">
        <w:rPr>
          <w:rFonts w:eastAsia="Times New Roman" w:cs="Times New Roman"/>
          <w:szCs w:val="24"/>
          <w:lang w:eastAsia="en-GB"/>
        </w:rPr>
        <w:t xml:space="preserve">, 32(7). </w:t>
      </w:r>
      <w:proofErr w:type="spellStart"/>
      <w:r w:rsidRPr="00146C1C">
        <w:rPr>
          <w:rFonts w:eastAsia="Times New Roman" w:cs="Times New Roman"/>
          <w:szCs w:val="24"/>
          <w:lang w:eastAsia="en-GB"/>
        </w:rPr>
        <w:t>doi:https</w:t>
      </w:r>
      <w:proofErr w:type="spellEnd"/>
      <w:r w:rsidRPr="00146C1C">
        <w:rPr>
          <w:rFonts w:eastAsia="Times New Roman" w:cs="Times New Roman"/>
          <w:szCs w:val="24"/>
          <w:lang w:eastAsia="en-GB"/>
        </w:rPr>
        <w:t>://doi.org/10.1108/ijchm-03-2020-0242.</w:t>
      </w:r>
    </w:p>
    <w:p w14:paraId="70D534EA" w14:textId="77777777" w:rsidR="00146C1C" w:rsidRPr="00146C1C" w:rsidRDefault="00146C1C" w:rsidP="00146C1C">
      <w:pPr>
        <w:spacing w:after="240"/>
        <w:jc w:val="left"/>
        <w:rPr>
          <w:rFonts w:eastAsia="Times New Roman" w:cs="Times New Roman"/>
          <w:szCs w:val="24"/>
          <w:lang w:eastAsia="en-GB"/>
        </w:rPr>
      </w:pPr>
      <w:r w:rsidRPr="00146C1C">
        <w:rPr>
          <w:rFonts w:eastAsia="Times New Roman" w:cs="Times New Roman"/>
          <w:szCs w:val="24"/>
          <w:lang w:eastAsia="en-GB"/>
        </w:rPr>
        <w:t xml:space="preserve">Baum, T., Mooney, S.K.K., Robinson, R.N.S. and </w:t>
      </w:r>
      <w:proofErr w:type="spellStart"/>
      <w:r w:rsidRPr="00146C1C">
        <w:rPr>
          <w:rFonts w:eastAsia="Times New Roman" w:cs="Times New Roman"/>
          <w:szCs w:val="24"/>
          <w:lang w:eastAsia="en-GB"/>
        </w:rPr>
        <w:t>Solnet</w:t>
      </w:r>
      <w:proofErr w:type="spellEnd"/>
      <w:r w:rsidRPr="00146C1C">
        <w:rPr>
          <w:rFonts w:eastAsia="Times New Roman" w:cs="Times New Roman"/>
          <w:szCs w:val="24"/>
          <w:lang w:eastAsia="en-GB"/>
        </w:rPr>
        <w:t xml:space="preserve">, D. (2020). COVID-19’s Impact on the Hospitality Workforce – New Crisis or Amplification of the norm? </w:t>
      </w:r>
      <w:r w:rsidRPr="00146C1C">
        <w:rPr>
          <w:rFonts w:eastAsia="Times New Roman" w:cs="Times New Roman"/>
          <w:i/>
          <w:iCs/>
          <w:szCs w:val="24"/>
          <w:lang w:eastAsia="en-GB"/>
        </w:rPr>
        <w:t xml:space="preserve">International Journal </w:t>
      </w:r>
      <w:r w:rsidRPr="00146C1C">
        <w:rPr>
          <w:rFonts w:eastAsia="Times New Roman" w:cs="Times New Roman"/>
          <w:i/>
          <w:iCs/>
          <w:szCs w:val="24"/>
          <w:lang w:eastAsia="en-GB"/>
        </w:rPr>
        <w:lastRenderedPageBreak/>
        <w:t>of Contemporary Hospitality Management</w:t>
      </w:r>
      <w:r w:rsidRPr="00146C1C">
        <w:rPr>
          <w:rFonts w:eastAsia="Times New Roman" w:cs="Times New Roman"/>
          <w:szCs w:val="24"/>
          <w:lang w:eastAsia="en-GB"/>
        </w:rPr>
        <w:t xml:space="preserve">, [online] 32(9). </w:t>
      </w:r>
      <w:proofErr w:type="spellStart"/>
      <w:r w:rsidRPr="00146C1C">
        <w:rPr>
          <w:rFonts w:eastAsia="Times New Roman" w:cs="Times New Roman"/>
          <w:szCs w:val="24"/>
          <w:lang w:eastAsia="en-GB"/>
        </w:rPr>
        <w:t>doi:https</w:t>
      </w:r>
      <w:proofErr w:type="spellEnd"/>
      <w:r w:rsidRPr="00146C1C">
        <w:rPr>
          <w:rFonts w:eastAsia="Times New Roman" w:cs="Times New Roman"/>
          <w:szCs w:val="24"/>
          <w:lang w:eastAsia="en-GB"/>
        </w:rPr>
        <w:t>://doi.org/10.1108/ijchm-04-2020-0314.</w:t>
      </w:r>
    </w:p>
    <w:p w14:paraId="3E5BF729" w14:textId="77777777" w:rsidR="00146C1C" w:rsidRPr="00146C1C" w:rsidRDefault="00146C1C" w:rsidP="00146C1C">
      <w:pPr>
        <w:spacing w:after="240"/>
        <w:jc w:val="left"/>
        <w:rPr>
          <w:rFonts w:eastAsia="Times New Roman" w:cs="Times New Roman"/>
          <w:szCs w:val="24"/>
          <w:lang w:eastAsia="en-GB"/>
        </w:rPr>
      </w:pPr>
      <w:r w:rsidRPr="00146C1C">
        <w:rPr>
          <w:rFonts w:eastAsia="Times New Roman" w:cs="Times New Roman"/>
          <w:szCs w:val="24"/>
          <w:lang w:eastAsia="en-GB"/>
        </w:rPr>
        <w:t xml:space="preserve">Pham, N.T., Tučková, Z. and Chiappetta Jabbour, C.J. (2019). Greening the hospitality industry: How do green human resource management practices influence organizational citizenship </w:t>
      </w:r>
      <w:proofErr w:type="spellStart"/>
      <w:r w:rsidRPr="00146C1C">
        <w:rPr>
          <w:rFonts w:eastAsia="Times New Roman" w:cs="Times New Roman"/>
          <w:szCs w:val="24"/>
          <w:lang w:eastAsia="en-GB"/>
        </w:rPr>
        <w:t>behavior</w:t>
      </w:r>
      <w:proofErr w:type="spellEnd"/>
      <w:r w:rsidRPr="00146C1C">
        <w:rPr>
          <w:rFonts w:eastAsia="Times New Roman" w:cs="Times New Roman"/>
          <w:szCs w:val="24"/>
          <w:lang w:eastAsia="en-GB"/>
        </w:rPr>
        <w:t xml:space="preserve"> in hotels? A mixed-methods study. </w:t>
      </w:r>
      <w:r w:rsidRPr="00146C1C">
        <w:rPr>
          <w:rFonts w:eastAsia="Times New Roman" w:cs="Times New Roman"/>
          <w:i/>
          <w:iCs/>
          <w:szCs w:val="24"/>
          <w:lang w:eastAsia="en-GB"/>
        </w:rPr>
        <w:t>Tourism Management</w:t>
      </w:r>
      <w:r w:rsidRPr="00146C1C">
        <w:rPr>
          <w:rFonts w:eastAsia="Times New Roman" w:cs="Times New Roman"/>
          <w:szCs w:val="24"/>
          <w:lang w:eastAsia="en-GB"/>
        </w:rPr>
        <w:t xml:space="preserve">, 72(1), pp.386–399. </w:t>
      </w:r>
      <w:proofErr w:type="spellStart"/>
      <w:r w:rsidRPr="00146C1C">
        <w:rPr>
          <w:rFonts w:eastAsia="Times New Roman" w:cs="Times New Roman"/>
          <w:szCs w:val="24"/>
          <w:lang w:eastAsia="en-GB"/>
        </w:rPr>
        <w:t>doi:https</w:t>
      </w:r>
      <w:proofErr w:type="spellEnd"/>
      <w:r w:rsidRPr="00146C1C">
        <w:rPr>
          <w:rFonts w:eastAsia="Times New Roman" w:cs="Times New Roman"/>
          <w:szCs w:val="24"/>
          <w:lang w:eastAsia="en-GB"/>
        </w:rPr>
        <w:t>://doi.org/10.1016/j.tourman.2018.12.008.</w:t>
      </w:r>
    </w:p>
    <w:p w14:paraId="6925A700" w14:textId="77777777" w:rsidR="00146C1C" w:rsidRDefault="00146C1C" w:rsidP="00230EF0">
      <w:pPr>
        <w:pStyle w:val="NormalWeb"/>
        <w:spacing w:before="0" w:beforeAutospacing="0" w:after="240" w:afterAutospacing="0" w:line="360" w:lineRule="auto"/>
      </w:pPr>
    </w:p>
    <w:p w14:paraId="6484934C" w14:textId="77777777" w:rsidR="00230EF0" w:rsidRDefault="00230EF0" w:rsidP="0020058D">
      <w:pPr>
        <w:pStyle w:val="NormalWeb"/>
        <w:spacing w:before="0" w:beforeAutospacing="0" w:after="240" w:afterAutospacing="0" w:line="360" w:lineRule="auto"/>
      </w:pPr>
    </w:p>
    <w:p w14:paraId="4D13C4D1" w14:textId="77777777" w:rsidR="00D17287" w:rsidRPr="00D17287" w:rsidRDefault="00D17287" w:rsidP="0020058D"/>
    <w:p w14:paraId="0A726996" w14:textId="77777777" w:rsidR="00D52F3E" w:rsidRPr="00D52F3E" w:rsidRDefault="00D52F3E" w:rsidP="00D52F3E">
      <w:pPr>
        <w:pStyle w:val="Heading2"/>
      </w:pPr>
    </w:p>
    <w:p w14:paraId="624942EE" w14:textId="77777777" w:rsidR="00F42D18" w:rsidRDefault="00F42D18" w:rsidP="00A31835">
      <w:pPr>
        <w:rPr>
          <w:rFonts w:cs="Times New Roman"/>
        </w:rPr>
      </w:pPr>
    </w:p>
    <w:p w14:paraId="2F99A171" w14:textId="77777777" w:rsidR="00836287" w:rsidRPr="00836287" w:rsidRDefault="00836287" w:rsidP="00836287">
      <w:pPr>
        <w:spacing w:line="240" w:lineRule="auto"/>
        <w:jc w:val="left"/>
        <w:rPr>
          <w:rFonts w:eastAsia="Times New Roman" w:cs="Times New Roman"/>
          <w:szCs w:val="24"/>
          <w:lang w:eastAsia="en-GB"/>
        </w:rPr>
      </w:pPr>
    </w:p>
    <w:p w14:paraId="33D344FE" w14:textId="77777777" w:rsidR="00FB6ACF" w:rsidRDefault="00FB6ACF" w:rsidP="00FB6ACF"/>
    <w:p w14:paraId="4B0A8F0D" w14:textId="77777777" w:rsidR="00E16791" w:rsidRDefault="00E16791" w:rsidP="00E16791"/>
    <w:sectPr w:rsidR="00E1679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17B4A" w14:textId="77777777" w:rsidR="006838CB" w:rsidRDefault="006838CB" w:rsidP="00AA04B9">
      <w:pPr>
        <w:spacing w:line="240" w:lineRule="auto"/>
      </w:pPr>
      <w:r>
        <w:separator/>
      </w:r>
    </w:p>
  </w:endnote>
  <w:endnote w:type="continuationSeparator" w:id="0">
    <w:p w14:paraId="6B9FA6E9" w14:textId="77777777" w:rsidR="006838CB" w:rsidRDefault="006838CB" w:rsidP="00AA04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40168" w14:textId="77777777" w:rsidR="00AA04B9" w:rsidRDefault="00AA04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6408187"/>
      <w:docPartObj>
        <w:docPartGallery w:val="Page Numbers (Bottom of Page)"/>
        <w:docPartUnique/>
      </w:docPartObj>
    </w:sdtPr>
    <w:sdtEndPr>
      <w:rPr>
        <w:color w:val="7F7F7F" w:themeColor="background1" w:themeShade="7F"/>
        <w:spacing w:val="60"/>
      </w:rPr>
    </w:sdtEndPr>
    <w:sdtContent>
      <w:p w14:paraId="07DE4941" w14:textId="77777777" w:rsidR="00AA04B9" w:rsidRDefault="00AA04B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679D8" w:rsidRPr="00C679D8">
          <w:rPr>
            <w:b/>
            <w:bCs/>
            <w:noProof/>
          </w:rPr>
          <w:t>15</w:t>
        </w:r>
        <w:r>
          <w:rPr>
            <w:b/>
            <w:bCs/>
            <w:noProof/>
          </w:rPr>
          <w:fldChar w:fldCharType="end"/>
        </w:r>
        <w:r>
          <w:rPr>
            <w:b/>
            <w:bCs/>
          </w:rPr>
          <w:t xml:space="preserve"> | </w:t>
        </w:r>
        <w:r>
          <w:rPr>
            <w:color w:val="7F7F7F" w:themeColor="background1" w:themeShade="7F"/>
            <w:spacing w:val="60"/>
          </w:rPr>
          <w:t>Page</w:t>
        </w:r>
      </w:p>
    </w:sdtContent>
  </w:sdt>
  <w:p w14:paraId="75ACF244" w14:textId="77777777" w:rsidR="00AA04B9" w:rsidRDefault="00AA04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FA8C" w14:textId="77777777" w:rsidR="00AA04B9" w:rsidRDefault="00AA0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AB65E" w14:textId="77777777" w:rsidR="006838CB" w:rsidRDefault="006838CB" w:rsidP="00AA04B9">
      <w:pPr>
        <w:spacing w:line="240" w:lineRule="auto"/>
      </w:pPr>
      <w:r>
        <w:separator/>
      </w:r>
    </w:p>
  </w:footnote>
  <w:footnote w:type="continuationSeparator" w:id="0">
    <w:p w14:paraId="50B25E02" w14:textId="77777777" w:rsidR="006838CB" w:rsidRDefault="006838CB" w:rsidP="00AA04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BA0DE" w14:textId="77777777" w:rsidR="00AA04B9" w:rsidRDefault="00AA04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68E5E" w14:textId="77777777" w:rsidR="00AA04B9" w:rsidRDefault="00AA04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A796" w14:textId="77777777" w:rsidR="00AA04B9" w:rsidRDefault="00AA04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zNDA2NDMzNjY2MDJX0lEKTi0uzszPAykwrAUAI6MQQywAAAA="/>
  </w:docVars>
  <w:rsids>
    <w:rsidRoot w:val="00A0587F"/>
    <w:rsid w:val="000148F9"/>
    <w:rsid w:val="0006285B"/>
    <w:rsid w:val="000D637A"/>
    <w:rsid w:val="000F02DF"/>
    <w:rsid w:val="00146C1C"/>
    <w:rsid w:val="001570CB"/>
    <w:rsid w:val="001938D6"/>
    <w:rsid w:val="001955C9"/>
    <w:rsid w:val="001B4C4D"/>
    <w:rsid w:val="001B5287"/>
    <w:rsid w:val="001B5A70"/>
    <w:rsid w:val="0020058D"/>
    <w:rsid w:val="00230EF0"/>
    <w:rsid w:val="00232D0F"/>
    <w:rsid w:val="002B4E2D"/>
    <w:rsid w:val="002C33C4"/>
    <w:rsid w:val="002F0503"/>
    <w:rsid w:val="00324D98"/>
    <w:rsid w:val="00326A3A"/>
    <w:rsid w:val="00366385"/>
    <w:rsid w:val="003913D2"/>
    <w:rsid w:val="003B477E"/>
    <w:rsid w:val="003C43A5"/>
    <w:rsid w:val="003C72DE"/>
    <w:rsid w:val="004163BF"/>
    <w:rsid w:val="0041701B"/>
    <w:rsid w:val="00435ACF"/>
    <w:rsid w:val="00466C84"/>
    <w:rsid w:val="0049652A"/>
    <w:rsid w:val="00496E09"/>
    <w:rsid w:val="004A0282"/>
    <w:rsid w:val="004E3BCE"/>
    <w:rsid w:val="00502CB8"/>
    <w:rsid w:val="0050591E"/>
    <w:rsid w:val="0051309F"/>
    <w:rsid w:val="0052539A"/>
    <w:rsid w:val="00552417"/>
    <w:rsid w:val="00570BD7"/>
    <w:rsid w:val="0058153A"/>
    <w:rsid w:val="005C142B"/>
    <w:rsid w:val="005D56D1"/>
    <w:rsid w:val="005F6572"/>
    <w:rsid w:val="00600292"/>
    <w:rsid w:val="006038CB"/>
    <w:rsid w:val="00637073"/>
    <w:rsid w:val="006741A0"/>
    <w:rsid w:val="00674D27"/>
    <w:rsid w:val="006838CB"/>
    <w:rsid w:val="00684B9E"/>
    <w:rsid w:val="006A4C58"/>
    <w:rsid w:val="006D1911"/>
    <w:rsid w:val="006E276C"/>
    <w:rsid w:val="006F4278"/>
    <w:rsid w:val="00706309"/>
    <w:rsid w:val="00743FCF"/>
    <w:rsid w:val="00754C12"/>
    <w:rsid w:val="007977D9"/>
    <w:rsid w:val="007D377B"/>
    <w:rsid w:val="007E169E"/>
    <w:rsid w:val="007E7BC0"/>
    <w:rsid w:val="007F14A3"/>
    <w:rsid w:val="007F750D"/>
    <w:rsid w:val="008049F2"/>
    <w:rsid w:val="00822842"/>
    <w:rsid w:val="00836287"/>
    <w:rsid w:val="008B70A8"/>
    <w:rsid w:val="008C4F9D"/>
    <w:rsid w:val="008F2CBF"/>
    <w:rsid w:val="00911658"/>
    <w:rsid w:val="00916646"/>
    <w:rsid w:val="0093449C"/>
    <w:rsid w:val="00947DAB"/>
    <w:rsid w:val="00972705"/>
    <w:rsid w:val="00982F4D"/>
    <w:rsid w:val="009A1102"/>
    <w:rsid w:val="009B5DEB"/>
    <w:rsid w:val="009C3D80"/>
    <w:rsid w:val="009F6431"/>
    <w:rsid w:val="00A0587F"/>
    <w:rsid w:val="00A31835"/>
    <w:rsid w:val="00A53C11"/>
    <w:rsid w:val="00A93F9D"/>
    <w:rsid w:val="00AA04B9"/>
    <w:rsid w:val="00AA4093"/>
    <w:rsid w:val="00AC1861"/>
    <w:rsid w:val="00AC5991"/>
    <w:rsid w:val="00AC5EEA"/>
    <w:rsid w:val="00B01A6A"/>
    <w:rsid w:val="00B06201"/>
    <w:rsid w:val="00B6084B"/>
    <w:rsid w:val="00BC59E5"/>
    <w:rsid w:val="00BF4985"/>
    <w:rsid w:val="00C3444B"/>
    <w:rsid w:val="00C679D8"/>
    <w:rsid w:val="00C87823"/>
    <w:rsid w:val="00CA24B8"/>
    <w:rsid w:val="00CC1DAD"/>
    <w:rsid w:val="00CC4000"/>
    <w:rsid w:val="00CC685B"/>
    <w:rsid w:val="00D03E3C"/>
    <w:rsid w:val="00D17287"/>
    <w:rsid w:val="00D52F3E"/>
    <w:rsid w:val="00D9063F"/>
    <w:rsid w:val="00D93F46"/>
    <w:rsid w:val="00D95B11"/>
    <w:rsid w:val="00D97162"/>
    <w:rsid w:val="00DA70EE"/>
    <w:rsid w:val="00DA7943"/>
    <w:rsid w:val="00DB1E3A"/>
    <w:rsid w:val="00DD0131"/>
    <w:rsid w:val="00DD130F"/>
    <w:rsid w:val="00E16791"/>
    <w:rsid w:val="00E25351"/>
    <w:rsid w:val="00E65857"/>
    <w:rsid w:val="00EA38AD"/>
    <w:rsid w:val="00EB66AF"/>
    <w:rsid w:val="00ED439D"/>
    <w:rsid w:val="00ED7988"/>
    <w:rsid w:val="00F01B99"/>
    <w:rsid w:val="00F02623"/>
    <w:rsid w:val="00F42D18"/>
    <w:rsid w:val="00F900D6"/>
    <w:rsid w:val="00FA2BBA"/>
    <w:rsid w:val="00FB0BFB"/>
    <w:rsid w:val="00FB6ACF"/>
    <w:rsid w:val="00FB789D"/>
    <w:rsid w:val="00FF7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725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63F"/>
    <w:pPr>
      <w:spacing w:after="0" w:line="360" w:lineRule="auto"/>
      <w:jc w:val="both"/>
    </w:pPr>
    <w:rPr>
      <w:rFonts w:ascii="Times New Roman" w:hAnsi="Times New Roman" w:cs="Arial"/>
      <w:sz w:val="24"/>
    </w:rPr>
  </w:style>
  <w:style w:type="paragraph" w:styleId="Heading1">
    <w:name w:val="heading 1"/>
    <w:basedOn w:val="Heading2"/>
    <w:next w:val="Heading2"/>
    <w:link w:val="Heading1Char"/>
    <w:uiPriority w:val="9"/>
    <w:qFormat/>
    <w:rsid w:val="003913D2"/>
    <w:pPr>
      <w:spacing w:before="240"/>
      <w:outlineLvl w:val="0"/>
    </w:pPr>
    <w:rPr>
      <w:color w:val="0070C0"/>
      <w:sz w:val="32"/>
      <w:szCs w:val="32"/>
    </w:rPr>
  </w:style>
  <w:style w:type="paragraph" w:styleId="Heading2">
    <w:name w:val="heading 2"/>
    <w:basedOn w:val="Normal"/>
    <w:next w:val="Normal"/>
    <w:link w:val="Heading2Char"/>
    <w:uiPriority w:val="9"/>
    <w:unhideWhenUsed/>
    <w:qFormat/>
    <w:rsid w:val="003913D2"/>
    <w:pPr>
      <w:keepNext/>
      <w:keepLines/>
      <w:spacing w:before="40"/>
      <w:outlineLvl w:val="1"/>
    </w:pPr>
    <w:rPr>
      <w:rFonts w:eastAsiaTheme="majorEastAsia" w:cstheme="majorBidi"/>
      <w:color w:val="002060"/>
      <w:sz w:val="28"/>
      <w:szCs w:val="26"/>
    </w:rPr>
  </w:style>
  <w:style w:type="paragraph" w:styleId="Heading3">
    <w:name w:val="heading 3"/>
    <w:basedOn w:val="Normal"/>
    <w:link w:val="Heading3Char"/>
    <w:uiPriority w:val="9"/>
    <w:qFormat/>
    <w:rsid w:val="00836287"/>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3628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3D2"/>
    <w:rPr>
      <w:rFonts w:ascii="Times New Roman" w:eastAsiaTheme="majorEastAsia" w:hAnsi="Times New Roman" w:cstheme="majorBidi"/>
      <w:color w:val="0070C0"/>
      <w:sz w:val="32"/>
      <w:szCs w:val="32"/>
    </w:rPr>
  </w:style>
  <w:style w:type="character" w:customStyle="1" w:styleId="Heading2Char">
    <w:name w:val="Heading 2 Char"/>
    <w:basedOn w:val="DefaultParagraphFont"/>
    <w:link w:val="Heading2"/>
    <w:uiPriority w:val="9"/>
    <w:rsid w:val="003913D2"/>
    <w:rPr>
      <w:rFonts w:ascii="Times New Roman" w:eastAsiaTheme="majorEastAsia" w:hAnsi="Times New Roman" w:cstheme="majorBidi"/>
      <w:color w:val="002060"/>
      <w:sz w:val="28"/>
      <w:szCs w:val="26"/>
    </w:rPr>
  </w:style>
  <w:style w:type="paragraph" w:styleId="NormalWeb">
    <w:name w:val="Normal (Web)"/>
    <w:basedOn w:val="Normal"/>
    <w:uiPriority w:val="99"/>
    <w:unhideWhenUsed/>
    <w:rsid w:val="008B70A8"/>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836287"/>
    <w:rPr>
      <w:rFonts w:ascii="Times New Roman" w:eastAsia="Times New Roman" w:hAnsi="Times New Roman" w:cs="Times New Roman"/>
      <w:b/>
      <w:bCs/>
      <w:sz w:val="27"/>
      <w:szCs w:val="27"/>
      <w:lang w:eastAsia="en-GB"/>
    </w:rPr>
  </w:style>
  <w:style w:type="paragraph" w:styleId="z-TopofForm">
    <w:name w:val="HTML Top of Form"/>
    <w:basedOn w:val="Normal"/>
    <w:next w:val="Normal"/>
    <w:link w:val="z-TopofFormChar"/>
    <w:hidden/>
    <w:uiPriority w:val="99"/>
    <w:semiHidden/>
    <w:unhideWhenUsed/>
    <w:rsid w:val="00836287"/>
    <w:pPr>
      <w:pBdr>
        <w:bottom w:val="single" w:sz="6" w:space="1" w:color="auto"/>
      </w:pBdr>
      <w:spacing w:line="240" w:lineRule="auto"/>
      <w:jc w:val="center"/>
    </w:pPr>
    <w:rPr>
      <w:rFonts w:ascii="Arial" w:eastAsia="Times New Roman" w:hAnsi="Arial"/>
      <w:vanish/>
      <w:sz w:val="16"/>
      <w:szCs w:val="16"/>
      <w:lang w:eastAsia="en-GB"/>
    </w:rPr>
  </w:style>
  <w:style w:type="character" w:customStyle="1" w:styleId="z-TopofFormChar">
    <w:name w:val="z-Top of Form Char"/>
    <w:basedOn w:val="DefaultParagraphFont"/>
    <w:link w:val="z-TopofForm"/>
    <w:uiPriority w:val="99"/>
    <w:semiHidden/>
    <w:rsid w:val="0083628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36287"/>
    <w:pPr>
      <w:pBdr>
        <w:top w:val="single" w:sz="6" w:space="1" w:color="auto"/>
      </w:pBdr>
      <w:spacing w:line="240" w:lineRule="auto"/>
      <w:jc w:val="center"/>
    </w:pPr>
    <w:rPr>
      <w:rFonts w:ascii="Arial" w:eastAsia="Times New Roman" w:hAnsi="Arial"/>
      <w:vanish/>
      <w:sz w:val="16"/>
      <w:szCs w:val="16"/>
      <w:lang w:eastAsia="en-GB"/>
    </w:rPr>
  </w:style>
  <w:style w:type="character" w:customStyle="1" w:styleId="z-BottomofFormChar">
    <w:name w:val="z-Bottom of Form Char"/>
    <w:basedOn w:val="DefaultParagraphFont"/>
    <w:link w:val="z-BottomofForm"/>
    <w:uiPriority w:val="99"/>
    <w:semiHidden/>
    <w:rsid w:val="00836287"/>
    <w:rPr>
      <w:rFonts w:ascii="Arial" w:eastAsia="Times New Roman" w:hAnsi="Arial" w:cs="Arial"/>
      <w:vanish/>
      <w:sz w:val="16"/>
      <w:szCs w:val="16"/>
      <w:lang w:eastAsia="en-GB"/>
    </w:rPr>
  </w:style>
  <w:style w:type="character" w:customStyle="1" w:styleId="Heading4Char">
    <w:name w:val="Heading 4 Char"/>
    <w:basedOn w:val="DefaultParagraphFont"/>
    <w:link w:val="Heading4"/>
    <w:uiPriority w:val="9"/>
    <w:semiHidden/>
    <w:rsid w:val="00836287"/>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D17287"/>
    <w:rPr>
      <w:b/>
      <w:bCs/>
    </w:rPr>
  </w:style>
  <w:style w:type="paragraph" w:styleId="Caption">
    <w:name w:val="caption"/>
    <w:basedOn w:val="Normal"/>
    <w:next w:val="Normal"/>
    <w:uiPriority w:val="35"/>
    <w:unhideWhenUsed/>
    <w:qFormat/>
    <w:rsid w:val="00D17287"/>
    <w:pPr>
      <w:spacing w:after="200" w:line="240" w:lineRule="auto"/>
    </w:pPr>
    <w:rPr>
      <w:i/>
      <w:iCs/>
      <w:color w:val="44546A" w:themeColor="text2"/>
      <w:sz w:val="18"/>
      <w:szCs w:val="18"/>
    </w:rPr>
  </w:style>
  <w:style w:type="table" w:styleId="TableGridLight">
    <w:name w:val="Grid Table Light"/>
    <w:basedOn w:val="TableNormal"/>
    <w:uiPriority w:val="40"/>
    <w:rsid w:val="00DD01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AA04B9"/>
    <w:pPr>
      <w:tabs>
        <w:tab w:val="center" w:pos="4513"/>
        <w:tab w:val="right" w:pos="9026"/>
      </w:tabs>
      <w:spacing w:line="240" w:lineRule="auto"/>
    </w:pPr>
  </w:style>
  <w:style w:type="character" w:customStyle="1" w:styleId="HeaderChar">
    <w:name w:val="Header Char"/>
    <w:basedOn w:val="DefaultParagraphFont"/>
    <w:link w:val="Header"/>
    <w:uiPriority w:val="99"/>
    <w:rsid w:val="00AA04B9"/>
    <w:rPr>
      <w:rFonts w:ascii="Times New Roman" w:hAnsi="Times New Roman" w:cs="Arial"/>
      <w:sz w:val="24"/>
    </w:rPr>
  </w:style>
  <w:style w:type="paragraph" w:styleId="Footer">
    <w:name w:val="footer"/>
    <w:basedOn w:val="Normal"/>
    <w:link w:val="FooterChar"/>
    <w:uiPriority w:val="99"/>
    <w:unhideWhenUsed/>
    <w:rsid w:val="00AA04B9"/>
    <w:pPr>
      <w:tabs>
        <w:tab w:val="center" w:pos="4513"/>
        <w:tab w:val="right" w:pos="9026"/>
      </w:tabs>
      <w:spacing w:line="240" w:lineRule="auto"/>
    </w:pPr>
  </w:style>
  <w:style w:type="character" w:customStyle="1" w:styleId="FooterChar">
    <w:name w:val="Footer Char"/>
    <w:basedOn w:val="DefaultParagraphFont"/>
    <w:link w:val="Footer"/>
    <w:uiPriority w:val="99"/>
    <w:rsid w:val="00AA04B9"/>
    <w:rPr>
      <w:rFonts w:ascii="Times New Roman" w:hAnsi="Times New Roman" w:cs="Arial"/>
      <w:sz w:val="24"/>
    </w:rPr>
  </w:style>
  <w:style w:type="paragraph" w:customStyle="1" w:styleId="mb-5">
    <w:name w:val="mb-5"/>
    <w:basedOn w:val="Normal"/>
    <w:rsid w:val="00502CB8"/>
    <w:pPr>
      <w:spacing w:before="100" w:beforeAutospacing="1" w:after="100" w:afterAutospacing="1" w:line="240" w:lineRule="auto"/>
      <w:jc w:val="left"/>
    </w:pPr>
    <w:rPr>
      <w:rFonts w:eastAsia="Times New Roman" w:cs="Times New Roman"/>
      <w:szCs w:val="24"/>
      <w:lang w:eastAsia="en-GB"/>
    </w:rPr>
  </w:style>
  <w:style w:type="character" w:customStyle="1" w:styleId="cursor-pointer">
    <w:name w:val="cursor-pointer"/>
    <w:basedOn w:val="DefaultParagraphFont"/>
    <w:rsid w:val="00502CB8"/>
  </w:style>
  <w:style w:type="paragraph" w:styleId="TOCHeading">
    <w:name w:val="TOC Heading"/>
    <w:basedOn w:val="Heading1"/>
    <w:next w:val="Normal"/>
    <w:uiPriority w:val="39"/>
    <w:unhideWhenUsed/>
    <w:qFormat/>
    <w:rsid w:val="00C3444B"/>
    <w:pPr>
      <w:spacing w:line="259"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C3444B"/>
    <w:pPr>
      <w:spacing w:after="100"/>
    </w:pPr>
  </w:style>
  <w:style w:type="paragraph" w:styleId="TOC2">
    <w:name w:val="toc 2"/>
    <w:basedOn w:val="Normal"/>
    <w:next w:val="Normal"/>
    <w:autoRedefine/>
    <w:uiPriority w:val="39"/>
    <w:unhideWhenUsed/>
    <w:rsid w:val="00C3444B"/>
    <w:pPr>
      <w:spacing w:after="100"/>
      <w:ind w:left="240"/>
    </w:pPr>
  </w:style>
  <w:style w:type="character" w:styleId="Hyperlink">
    <w:name w:val="Hyperlink"/>
    <w:basedOn w:val="DefaultParagraphFont"/>
    <w:uiPriority w:val="99"/>
    <w:unhideWhenUsed/>
    <w:rsid w:val="00C3444B"/>
    <w:rPr>
      <w:color w:val="0563C1" w:themeColor="hyperlink"/>
      <w:u w:val="single"/>
    </w:rPr>
  </w:style>
  <w:style w:type="table" w:styleId="TableGrid">
    <w:name w:val="Table Grid"/>
    <w:basedOn w:val="TableNormal"/>
    <w:uiPriority w:val="39"/>
    <w:rsid w:val="003C43A5"/>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84120">
      <w:bodyDiv w:val="1"/>
      <w:marLeft w:val="0"/>
      <w:marRight w:val="0"/>
      <w:marTop w:val="0"/>
      <w:marBottom w:val="0"/>
      <w:divBdr>
        <w:top w:val="none" w:sz="0" w:space="0" w:color="auto"/>
        <w:left w:val="none" w:sz="0" w:space="0" w:color="auto"/>
        <w:bottom w:val="none" w:sz="0" w:space="0" w:color="auto"/>
        <w:right w:val="none" w:sz="0" w:space="0" w:color="auto"/>
      </w:divBdr>
    </w:div>
    <w:div w:id="88238676">
      <w:bodyDiv w:val="1"/>
      <w:marLeft w:val="0"/>
      <w:marRight w:val="0"/>
      <w:marTop w:val="0"/>
      <w:marBottom w:val="0"/>
      <w:divBdr>
        <w:top w:val="none" w:sz="0" w:space="0" w:color="auto"/>
        <w:left w:val="none" w:sz="0" w:space="0" w:color="auto"/>
        <w:bottom w:val="none" w:sz="0" w:space="0" w:color="auto"/>
        <w:right w:val="none" w:sz="0" w:space="0" w:color="auto"/>
      </w:divBdr>
    </w:div>
    <w:div w:id="199972546">
      <w:bodyDiv w:val="1"/>
      <w:marLeft w:val="0"/>
      <w:marRight w:val="0"/>
      <w:marTop w:val="0"/>
      <w:marBottom w:val="0"/>
      <w:divBdr>
        <w:top w:val="none" w:sz="0" w:space="0" w:color="auto"/>
        <w:left w:val="none" w:sz="0" w:space="0" w:color="auto"/>
        <w:bottom w:val="none" w:sz="0" w:space="0" w:color="auto"/>
        <w:right w:val="none" w:sz="0" w:space="0" w:color="auto"/>
      </w:divBdr>
      <w:divsChild>
        <w:div w:id="2050255970">
          <w:marLeft w:val="0"/>
          <w:marRight w:val="0"/>
          <w:marTop w:val="0"/>
          <w:marBottom w:val="0"/>
          <w:divBdr>
            <w:top w:val="none" w:sz="0" w:space="0" w:color="auto"/>
            <w:left w:val="none" w:sz="0" w:space="0" w:color="auto"/>
            <w:bottom w:val="none" w:sz="0" w:space="0" w:color="auto"/>
            <w:right w:val="none" w:sz="0" w:space="0" w:color="auto"/>
          </w:divBdr>
        </w:div>
      </w:divsChild>
    </w:div>
    <w:div w:id="217056357">
      <w:bodyDiv w:val="1"/>
      <w:marLeft w:val="0"/>
      <w:marRight w:val="0"/>
      <w:marTop w:val="0"/>
      <w:marBottom w:val="0"/>
      <w:divBdr>
        <w:top w:val="none" w:sz="0" w:space="0" w:color="auto"/>
        <w:left w:val="none" w:sz="0" w:space="0" w:color="auto"/>
        <w:bottom w:val="none" w:sz="0" w:space="0" w:color="auto"/>
        <w:right w:val="none" w:sz="0" w:space="0" w:color="auto"/>
      </w:divBdr>
    </w:div>
    <w:div w:id="222496726">
      <w:bodyDiv w:val="1"/>
      <w:marLeft w:val="0"/>
      <w:marRight w:val="0"/>
      <w:marTop w:val="0"/>
      <w:marBottom w:val="0"/>
      <w:divBdr>
        <w:top w:val="none" w:sz="0" w:space="0" w:color="auto"/>
        <w:left w:val="none" w:sz="0" w:space="0" w:color="auto"/>
        <w:bottom w:val="none" w:sz="0" w:space="0" w:color="auto"/>
        <w:right w:val="none" w:sz="0" w:space="0" w:color="auto"/>
      </w:divBdr>
    </w:div>
    <w:div w:id="243103371">
      <w:bodyDiv w:val="1"/>
      <w:marLeft w:val="0"/>
      <w:marRight w:val="0"/>
      <w:marTop w:val="0"/>
      <w:marBottom w:val="0"/>
      <w:divBdr>
        <w:top w:val="none" w:sz="0" w:space="0" w:color="auto"/>
        <w:left w:val="none" w:sz="0" w:space="0" w:color="auto"/>
        <w:bottom w:val="none" w:sz="0" w:space="0" w:color="auto"/>
        <w:right w:val="none" w:sz="0" w:space="0" w:color="auto"/>
      </w:divBdr>
      <w:divsChild>
        <w:div w:id="1594581182">
          <w:marLeft w:val="0"/>
          <w:marRight w:val="0"/>
          <w:marTop w:val="0"/>
          <w:marBottom w:val="0"/>
          <w:divBdr>
            <w:top w:val="none" w:sz="0" w:space="0" w:color="auto"/>
            <w:left w:val="none" w:sz="0" w:space="0" w:color="auto"/>
            <w:bottom w:val="none" w:sz="0" w:space="0" w:color="auto"/>
            <w:right w:val="none" w:sz="0" w:space="0" w:color="auto"/>
          </w:divBdr>
          <w:divsChild>
            <w:div w:id="329873449">
              <w:marLeft w:val="0"/>
              <w:marRight w:val="0"/>
              <w:marTop w:val="0"/>
              <w:marBottom w:val="0"/>
              <w:divBdr>
                <w:top w:val="none" w:sz="0" w:space="0" w:color="auto"/>
                <w:left w:val="none" w:sz="0" w:space="0" w:color="auto"/>
                <w:bottom w:val="none" w:sz="0" w:space="0" w:color="auto"/>
                <w:right w:val="none" w:sz="0" w:space="0" w:color="auto"/>
              </w:divBdr>
              <w:divsChild>
                <w:div w:id="358820170">
                  <w:marLeft w:val="0"/>
                  <w:marRight w:val="0"/>
                  <w:marTop w:val="0"/>
                  <w:marBottom w:val="0"/>
                  <w:divBdr>
                    <w:top w:val="none" w:sz="0" w:space="0" w:color="auto"/>
                    <w:left w:val="none" w:sz="0" w:space="0" w:color="auto"/>
                    <w:bottom w:val="none" w:sz="0" w:space="0" w:color="auto"/>
                    <w:right w:val="none" w:sz="0" w:space="0" w:color="auto"/>
                  </w:divBdr>
                  <w:divsChild>
                    <w:div w:id="12354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816637">
      <w:bodyDiv w:val="1"/>
      <w:marLeft w:val="0"/>
      <w:marRight w:val="0"/>
      <w:marTop w:val="0"/>
      <w:marBottom w:val="0"/>
      <w:divBdr>
        <w:top w:val="none" w:sz="0" w:space="0" w:color="auto"/>
        <w:left w:val="none" w:sz="0" w:space="0" w:color="auto"/>
        <w:bottom w:val="none" w:sz="0" w:space="0" w:color="auto"/>
        <w:right w:val="none" w:sz="0" w:space="0" w:color="auto"/>
      </w:divBdr>
    </w:div>
    <w:div w:id="402531606">
      <w:bodyDiv w:val="1"/>
      <w:marLeft w:val="0"/>
      <w:marRight w:val="0"/>
      <w:marTop w:val="0"/>
      <w:marBottom w:val="0"/>
      <w:divBdr>
        <w:top w:val="none" w:sz="0" w:space="0" w:color="auto"/>
        <w:left w:val="none" w:sz="0" w:space="0" w:color="auto"/>
        <w:bottom w:val="none" w:sz="0" w:space="0" w:color="auto"/>
        <w:right w:val="none" w:sz="0" w:space="0" w:color="auto"/>
      </w:divBdr>
    </w:div>
    <w:div w:id="431239887">
      <w:bodyDiv w:val="1"/>
      <w:marLeft w:val="0"/>
      <w:marRight w:val="0"/>
      <w:marTop w:val="0"/>
      <w:marBottom w:val="0"/>
      <w:divBdr>
        <w:top w:val="none" w:sz="0" w:space="0" w:color="auto"/>
        <w:left w:val="none" w:sz="0" w:space="0" w:color="auto"/>
        <w:bottom w:val="none" w:sz="0" w:space="0" w:color="auto"/>
        <w:right w:val="none" w:sz="0" w:space="0" w:color="auto"/>
      </w:divBdr>
    </w:div>
    <w:div w:id="442921721">
      <w:bodyDiv w:val="1"/>
      <w:marLeft w:val="0"/>
      <w:marRight w:val="0"/>
      <w:marTop w:val="0"/>
      <w:marBottom w:val="0"/>
      <w:divBdr>
        <w:top w:val="none" w:sz="0" w:space="0" w:color="auto"/>
        <w:left w:val="none" w:sz="0" w:space="0" w:color="auto"/>
        <w:bottom w:val="none" w:sz="0" w:space="0" w:color="auto"/>
        <w:right w:val="none" w:sz="0" w:space="0" w:color="auto"/>
      </w:divBdr>
    </w:div>
    <w:div w:id="468744508">
      <w:bodyDiv w:val="1"/>
      <w:marLeft w:val="0"/>
      <w:marRight w:val="0"/>
      <w:marTop w:val="0"/>
      <w:marBottom w:val="0"/>
      <w:divBdr>
        <w:top w:val="none" w:sz="0" w:space="0" w:color="auto"/>
        <w:left w:val="none" w:sz="0" w:space="0" w:color="auto"/>
        <w:bottom w:val="none" w:sz="0" w:space="0" w:color="auto"/>
        <w:right w:val="none" w:sz="0" w:space="0" w:color="auto"/>
      </w:divBdr>
    </w:div>
    <w:div w:id="518936662">
      <w:bodyDiv w:val="1"/>
      <w:marLeft w:val="0"/>
      <w:marRight w:val="0"/>
      <w:marTop w:val="0"/>
      <w:marBottom w:val="0"/>
      <w:divBdr>
        <w:top w:val="none" w:sz="0" w:space="0" w:color="auto"/>
        <w:left w:val="none" w:sz="0" w:space="0" w:color="auto"/>
        <w:bottom w:val="none" w:sz="0" w:space="0" w:color="auto"/>
        <w:right w:val="none" w:sz="0" w:space="0" w:color="auto"/>
      </w:divBdr>
    </w:div>
    <w:div w:id="520359795">
      <w:bodyDiv w:val="1"/>
      <w:marLeft w:val="0"/>
      <w:marRight w:val="0"/>
      <w:marTop w:val="0"/>
      <w:marBottom w:val="0"/>
      <w:divBdr>
        <w:top w:val="none" w:sz="0" w:space="0" w:color="auto"/>
        <w:left w:val="none" w:sz="0" w:space="0" w:color="auto"/>
        <w:bottom w:val="none" w:sz="0" w:space="0" w:color="auto"/>
        <w:right w:val="none" w:sz="0" w:space="0" w:color="auto"/>
      </w:divBdr>
    </w:div>
    <w:div w:id="650718386">
      <w:bodyDiv w:val="1"/>
      <w:marLeft w:val="0"/>
      <w:marRight w:val="0"/>
      <w:marTop w:val="0"/>
      <w:marBottom w:val="0"/>
      <w:divBdr>
        <w:top w:val="none" w:sz="0" w:space="0" w:color="auto"/>
        <w:left w:val="none" w:sz="0" w:space="0" w:color="auto"/>
        <w:bottom w:val="none" w:sz="0" w:space="0" w:color="auto"/>
        <w:right w:val="none" w:sz="0" w:space="0" w:color="auto"/>
      </w:divBdr>
      <w:divsChild>
        <w:div w:id="1878738413">
          <w:marLeft w:val="0"/>
          <w:marRight w:val="0"/>
          <w:marTop w:val="0"/>
          <w:marBottom w:val="0"/>
          <w:divBdr>
            <w:top w:val="none" w:sz="0" w:space="0" w:color="auto"/>
            <w:left w:val="none" w:sz="0" w:space="0" w:color="auto"/>
            <w:bottom w:val="none" w:sz="0" w:space="0" w:color="auto"/>
            <w:right w:val="none" w:sz="0" w:space="0" w:color="auto"/>
          </w:divBdr>
          <w:divsChild>
            <w:div w:id="1271624538">
              <w:marLeft w:val="0"/>
              <w:marRight w:val="0"/>
              <w:marTop w:val="0"/>
              <w:marBottom w:val="0"/>
              <w:divBdr>
                <w:top w:val="none" w:sz="0" w:space="0" w:color="auto"/>
                <w:left w:val="none" w:sz="0" w:space="0" w:color="auto"/>
                <w:bottom w:val="none" w:sz="0" w:space="0" w:color="auto"/>
                <w:right w:val="none" w:sz="0" w:space="0" w:color="auto"/>
              </w:divBdr>
              <w:divsChild>
                <w:div w:id="668294783">
                  <w:marLeft w:val="0"/>
                  <w:marRight w:val="0"/>
                  <w:marTop w:val="0"/>
                  <w:marBottom w:val="0"/>
                  <w:divBdr>
                    <w:top w:val="none" w:sz="0" w:space="0" w:color="auto"/>
                    <w:left w:val="none" w:sz="0" w:space="0" w:color="auto"/>
                    <w:bottom w:val="none" w:sz="0" w:space="0" w:color="auto"/>
                    <w:right w:val="none" w:sz="0" w:space="0" w:color="auto"/>
                  </w:divBdr>
                  <w:divsChild>
                    <w:div w:id="4982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5762">
      <w:bodyDiv w:val="1"/>
      <w:marLeft w:val="0"/>
      <w:marRight w:val="0"/>
      <w:marTop w:val="0"/>
      <w:marBottom w:val="0"/>
      <w:divBdr>
        <w:top w:val="none" w:sz="0" w:space="0" w:color="auto"/>
        <w:left w:val="none" w:sz="0" w:space="0" w:color="auto"/>
        <w:bottom w:val="none" w:sz="0" w:space="0" w:color="auto"/>
        <w:right w:val="none" w:sz="0" w:space="0" w:color="auto"/>
      </w:divBdr>
      <w:divsChild>
        <w:div w:id="2031372540">
          <w:marLeft w:val="0"/>
          <w:marRight w:val="0"/>
          <w:marTop w:val="0"/>
          <w:marBottom w:val="0"/>
          <w:divBdr>
            <w:top w:val="none" w:sz="0" w:space="0" w:color="auto"/>
            <w:left w:val="none" w:sz="0" w:space="0" w:color="auto"/>
            <w:bottom w:val="none" w:sz="0" w:space="0" w:color="auto"/>
            <w:right w:val="none" w:sz="0" w:space="0" w:color="auto"/>
          </w:divBdr>
          <w:divsChild>
            <w:div w:id="1890914371">
              <w:marLeft w:val="0"/>
              <w:marRight w:val="0"/>
              <w:marTop w:val="0"/>
              <w:marBottom w:val="0"/>
              <w:divBdr>
                <w:top w:val="none" w:sz="0" w:space="0" w:color="auto"/>
                <w:left w:val="none" w:sz="0" w:space="0" w:color="auto"/>
                <w:bottom w:val="none" w:sz="0" w:space="0" w:color="auto"/>
                <w:right w:val="none" w:sz="0" w:space="0" w:color="auto"/>
              </w:divBdr>
              <w:divsChild>
                <w:div w:id="1995793134">
                  <w:marLeft w:val="0"/>
                  <w:marRight w:val="0"/>
                  <w:marTop w:val="0"/>
                  <w:marBottom w:val="0"/>
                  <w:divBdr>
                    <w:top w:val="none" w:sz="0" w:space="0" w:color="auto"/>
                    <w:left w:val="none" w:sz="0" w:space="0" w:color="auto"/>
                    <w:bottom w:val="none" w:sz="0" w:space="0" w:color="auto"/>
                    <w:right w:val="none" w:sz="0" w:space="0" w:color="auto"/>
                  </w:divBdr>
                  <w:divsChild>
                    <w:div w:id="1519736144">
                      <w:marLeft w:val="0"/>
                      <w:marRight w:val="0"/>
                      <w:marTop w:val="0"/>
                      <w:marBottom w:val="0"/>
                      <w:divBdr>
                        <w:top w:val="none" w:sz="0" w:space="0" w:color="auto"/>
                        <w:left w:val="none" w:sz="0" w:space="0" w:color="auto"/>
                        <w:bottom w:val="none" w:sz="0" w:space="0" w:color="auto"/>
                        <w:right w:val="none" w:sz="0" w:space="0" w:color="auto"/>
                      </w:divBdr>
                      <w:divsChild>
                        <w:div w:id="278144198">
                          <w:marLeft w:val="0"/>
                          <w:marRight w:val="0"/>
                          <w:marTop w:val="0"/>
                          <w:marBottom w:val="0"/>
                          <w:divBdr>
                            <w:top w:val="none" w:sz="0" w:space="0" w:color="auto"/>
                            <w:left w:val="none" w:sz="0" w:space="0" w:color="auto"/>
                            <w:bottom w:val="none" w:sz="0" w:space="0" w:color="auto"/>
                            <w:right w:val="none" w:sz="0" w:space="0" w:color="auto"/>
                          </w:divBdr>
                          <w:divsChild>
                            <w:div w:id="1650161219">
                              <w:marLeft w:val="0"/>
                              <w:marRight w:val="0"/>
                              <w:marTop w:val="0"/>
                              <w:marBottom w:val="0"/>
                              <w:divBdr>
                                <w:top w:val="none" w:sz="0" w:space="0" w:color="auto"/>
                                <w:left w:val="none" w:sz="0" w:space="0" w:color="auto"/>
                                <w:bottom w:val="none" w:sz="0" w:space="0" w:color="auto"/>
                                <w:right w:val="none" w:sz="0" w:space="0" w:color="auto"/>
                              </w:divBdr>
                              <w:divsChild>
                                <w:div w:id="1625187034">
                                  <w:marLeft w:val="0"/>
                                  <w:marRight w:val="0"/>
                                  <w:marTop w:val="0"/>
                                  <w:marBottom w:val="0"/>
                                  <w:divBdr>
                                    <w:top w:val="none" w:sz="0" w:space="0" w:color="auto"/>
                                    <w:left w:val="none" w:sz="0" w:space="0" w:color="auto"/>
                                    <w:bottom w:val="none" w:sz="0" w:space="0" w:color="auto"/>
                                    <w:right w:val="none" w:sz="0" w:space="0" w:color="auto"/>
                                  </w:divBdr>
                                  <w:divsChild>
                                    <w:div w:id="841702986">
                                      <w:marLeft w:val="0"/>
                                      <w:marRight w:val="0"/>
                                      <w:marTop w:val="0"/>
                                      <w:marBottom w:val="0"/>
                                      <w:divBdr>
                                        <w:top w:val="none" w:sz="0" w:space="0" w:color="auto"/>
                                        <w:left w:val="none" w:sz="0" w:space="0" w:color="auto"/>
                                        <w:bottom w:val="none" w:sz="0" w:space="0" w:color="auto"/>
                                        <w:right w:val="none" w:sz="0" w:space="0" w:color="auto"/>
                                      </w:divBdr>
                                      <w:divsChild>
                                        <w:div w:id="1098407530">
                                          <w:marLeft w:val="0"/>
                                          <w:marRight w:val="0"/>
                                          <w:marTop w:val="0"/>
                                          <w:marBottom w:val="0"/>
                                          <w:divBdr>
                                            <w:top w:val="none" w:sz="0" w:space="0" w:color="auto"/>
                                            <w:left w:val="none" w:sz="0" w:space="0" w:color="auto"/>
                                            <w:bottom w:val="none" w:sz="0" w:space="0" w:color="auto"/>
                                            <w:right w:val="none" w:sz="0" w:space="0" w:color="auto"/>
                                          </w:divBdr>
                                          <w:divsChild>
                                            <w:div w:id="545875867">
                                              <w:marLeft w:val="0"/>
                                              <w:marRight w:val="0"/>
                                              <w:marTop w:val="0"/>
                                              <w:marBottom w:val="0"/>
                                              <w:divBdr>
                                                <w:top w:val="none" w:sz="0" w:space="0" w:color="auto"/>
                                                <w:left w:val="none" w:sz="0" w:space="0" w:color="auto"/>
                                                <w:bottom w:val="none" w:sz="0" w:space="0" w:color="auto"/>
                                                <w:right w:val="none" w:sz="0" w:space="0" w:color="auto"/>
                                              </w:divBdr>
                                              <w:divsChild>
                                                <w:div w:id="436369794">
                                                  <w:marLeft w:val="0"/>
                                                  <w:marRight w:val="0"/>
                                                  <w:marTop w:val="0"/>
                                                  <w:marBottom w:val="0"/>
                                                  <w:divBdr>
                                                    <w:top w:val="none" w:sz="0" w:space="0" w:color="auto"/>
                                                    <w:left w:val="none" w:sz="0" w:space="0" w:color="auto"/>
                                                    <w:bottom w:val="none" w:sz="0" w:space="0" w:color="auto"/>
                                                    <w:right w:val="none" w:sz="0" w:space="0" w:color="auto"/>
                                                  </w:divBdr>
                                                  <w:divsChild>
                                                    <w:div w:id="9379976">
                                                      <w:marLeft w:val="0"/>
                                                      <w:marRight w:val="0"/>
                                                      <w:marTop w:val="0"/>
                                                      <w:marBottom w:val="0"/>
                                                      <w:divBdr>
                                                        <w:top w:val="none" w:sz="0" w:space="0" w:color="auto"/>
                                                        <w:left w:val="none" w:sz="0" w:space="0" w:color="auto"/>
                                                        <w:bottom w:val="none" w:sz="0" w:space="0" w:color="auto"/>
                                                        <w:right w:val="none" w:sz="0" w:space="0" w:color="auto"/>
                                                      </w:divBdr>
                                                      <w:divsChild>
                                                        <w:div w:id="1075325785">
                                                          <w:marLeft w:val="0"/>
                                                          <w:marRight w:val="0"/>
                                                          <w:marTop w:val="0"/>
                                                          <w:marBottom w:val="0"/>
                                                          <w:divBdr>
                                                            <w:top w:val="none" w:sz="0" w:space="0" w:color="auto"/>
                                                            <w:left w:val="none" w:sz="0" w:space="0" w:color="auto"/>
                                                            <w:bottom w:val="none" w:sz="0" w:space="0" w:color="auto"/>
                                                            <w:right w:val="none" w:sz="0" w:space="0" w:color="auto"/>
                                                          </w:divBdr>
                                                          <w:divsChild>
                                                            <w:div w:id="15087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4350905">
          <w:marLeft w:val="0"/>
          <w:marRight w:val="0"/>
          <w:marTop w:val="0"/>
          <w:marBottom w:val="0"/>
          <w:divBdr>
            <w:top w:val="none" w:sz="0" w:space="0" w:color="auto"/>
            <w:left w:val="none" w:sz="0" w:space="0" w:color="auto"/>
            <w:bottom w:val="none" w:sz="0" w:space="0" w:color="auto"/>
            <w:right w:val="none" w:sz="0" w:space="0" w:color="auto"/>
          </w:divBdr>
          <w:divsChild>
            <w:div w:id="1519658260">
              <w:marLeft w:val="0"/>
              <w:marRight w:val="0"/>
              <w:marTop w:val="0"/>
              <w:marBottom w:val="0"/>
              <w:divBdr>
                <w:top w:val="none" w:sz="0" w:space="0" w:color="auto"/>
                <w:left w:val="none" w:sz="0" w:space="0" w:color="auto"/>
                <w:bottom w:val="none" w:sz="0" w:space="0" w:color="auto"/>
                <w:right w:val="none" w:sz="0" w:space="0" w:color="auto"/>
              </w:divBdr>
              <w:divsChild>
                <w:div w:id="2257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16450">
          <w:marLeft w:val="0"/>
          <w:marRight w:val="0"/>
          <w:marTop w:val="0"/>
          <w:marBottom w:val="0"/>
          <w:divBdr>
            <w:top w:val="none" w:sz="0" w:space="0" w:color="auto"/>
            <w:left w:val="none" w:sz="0" w:space="0" w:color="auto"/>
            <w:bottom w:val="none" w:sz="0" w:space="0" w:color="auto"/>
            <w:right w:val="none" w:sz="0" w:space="0" w:color="auto"/>
          </w:divBdr>
        </w:div>
      </w:divsChild>
    </w:div>
    <w:div w:id="731272764">
      <w:bodyDiv w:val="1"/>
      <w:marLeft w:val="0"/>
      <w:marRight w:val="0"/>
      <w:marTop w:val="0"/>
      <w:marBottom w:val="0"/>
      <w:divBdr>
        <w:top w:val="none" w:sz="0" w:space="0" w:color="auto"/>
        <w:left w:val="none" w:sz="0" w:space="0" w:color="auto"/>
        <w:bottom w:val="none" w:sz="0" w:space="0" w:color="auto"/>
        <w:right w:val="none" w:sz="0" w:space="0" w:color="auto"/>
      </w:divBdr>
    </w:div>
    <w:div w:id="788816391">
      <w:bodyDiv w:val="1"/>
      <w:marLeft w:val="0"/>
      <w:marRight w:val="0"/>
      <w:marTop w:val="0"/>
      <w:marBottom w:val="0"/>
      <w:divBdr>
        <w:top w:val="none" w:sz="0" w:space="0" w:color="auto"/>
        <w:left w:val="none" w:sz="0" w:space="0" w:color="auto"/>
        <w:bottom w:val="none" w:sz="0" w:space="0" w:color="auto"/>
        <w:right w:val="none" w:sz="0" w:space="0" w:color="auto"/>
      </w:divBdr>
    </w:div>
    <w:div w:id="826434708">
      <w:bodyDiv w:val="1"/>
      <w:marLeft w:val="0"/>
      <w:marRight w:val="0"/>
      <w:marTop w:val="0"/>
      <w:marBottom w:val="0"/>
      <w:divBdr>
        <w:top w:val="none" w:sz="0" w:space="0" w:color="auto"/>
        <w:left w:val="none" w:sz="0" w:space="0" w:color="auto"/>
        <w:bottom w:val="none" w:sz="0" w:space="0" w:color="auto"/>
        <w:right w:val="none" w:sz="0" w:space="0" w:color="auto"/>
      </w:divBdr>
    </w:div>
    <w:div w:id="907811678">
      <w:bodyDiv w:val="1"/>
      <w:marLeft w:val="0"/>
      <w:marRight w:val="0"/>
      <w:marTop w:val="0"/>
      <w:marBottom w:val="0"/>
      <w:divBdr>
        <w:top w:val="none" w:sz="0" w:space="0" w:color="auto"/>
        <w:left w:val="none" w:sz="0" w:space="0" w:color="auto"/>
        <w:bottom w:val="none" w:sz="0" w:space="0" w:color="auto"/>
        <w:right w:val="none" w:sz="0" w:space="0" w:color="auto"/>
      </w:divBdr>
    </w:div>
    <w:div w:id="934627256">
      <w:bodyDiv w:val="1"/>
      <w:marLeft w:val="0"/>
      <w:marRight w:val="0"/>
      <w:marTop w:val="0"/>
      <w:marBottom w:val="0"/>
      <w:divBdr>
        <w:top w:val="none" w:sz="0" w:space="0" w:color="auto"/>
        <w:left w:val="none" w:sz="0" w:space="0" w:color="auto"/>
        <w:bottom w:val="none" w:sz="0" w:space="0" w:color="auto"/>
        <w:right w:val="none" w:sz="0" w:space="0" w:color="auto"/>
      </w:divBdr>
    </w:div>
    <w:div w:id="967130272">
      <w:bodyDiv w:val="1"/>
      <w:marLeft w:val="0"/>
      <w:marRight w:val="0"/>
      <w:marTop w:val="0"/>
      <w:marBottom w:val="0"/>
      <w:divBdr>
        <w:top w:val="none" w:sz="0" w:space="0" w:color="auto"/>
        <w:left w:val="none" w:sz="0" w:space="0" w:color="auto"/>
        <w:bottom w:val="none" w:sz="0" w:space="0" w:color="auto"/>
        <w:right w:val="none" w:sz="0" w:space="0" w:color="auto"/>
      </w:divBdr>
    </w:div>
    <w:div w:id="970747425">
      <w:bodyDiv w:val="1"/>
      <w:marLeft w:val="0"/>
      <w:marRight w:val="0"/>
      <w:marTop w:val="0"/>
      <w:marBottom w:val="0"/>
      <w:divBdr>
        <w:top w:val="none" w:sz="0" w:space="0" w:color="auto"/>
        <w:left w:val="none" w:sz="0" w:space="0" w:color="auto"/>
        <w:bottom w:val="none" w:sz="0" w:space="0" w:color="auto"/>
        <w:right w:val="none" w:sz="0" w:space="0" w:color="auto"/>
      </w:divBdr>
      <w:divsChild>
        <w:div w:id="1679579180">
          <w:marLeft w:val="0"/>
          <w:marRight w:val="0"/>
          <w:marTop w:val="0"/>
          <w:marBottom w:val="0"/>
          <w:divBdr>
            <w:top w:val="none" w:sz="0" w:space="0" w:color="auto"/>
            <w:left w:val="none" w:sz="0" w:space="0" w:color="auto"/>
            <w:bottom w:val="none" w:sz="0" w:space="0" w:color="auto"/>
            <w:right w:val="none" w:sz="0" w:space="0" w:color="auto"/>
          </w:divBdr>
        </w:div>
      </w:divsChild>
    </w:div>
    <w:div w:id="985861883">
      <w:bodyDiv w:val="1"/>
      <w:marLeft w:val="0"/>
      <w:marRight w:val="0"/>
      <w:marTop w:val="0"/>
      <w:marBottom w:val="0"/>
      <w:divBdr>
        <w:top w:val="none" w:sz="0" w:space="0" w:color="auto"/>
        <w:left w:val="none" w:sz="0" w:space="0" w:color="auto"/>
        <w:bottom w:val="none" w:sz="0" w:space="0" w:color="auto"/>
        <w:right w:val="none" w:sz="0" w:space="0" w:color="auto"/>
      </w:divBdr>
    </w:div>
    <w:div w:id="1002200228">
      <w:bodyDiv w:val="1"/>
      <w:marLeft w:val="0"/>
      <w:marRight w:val="0"/>
      <w:marTop w:val="0"/>
      <w:marBottom w:val="0"/>
      <w:divBdr>
        <w:top w:val="none" w:sz="0" w:space="0" w:color="auto"/>
        <w:left w:val="none" w:sz="0" w:space="0" w:color="auto"/>
        <w:bottom w:val="none" w:sz="0" w:space="0" w:color="auto"/>
        <w:right w:val="none" w:sz="0" w:space="0" w:color="auto"/>
      </w:divBdr>
    </w:div>
    <w:div w:id="1017266751">
      <w:bodyDiv w:val="1"/>
      <w:marLeft w:val="0"/>
      <w:marRight w:val="0"/>
      <w:marTop w:val="0"/>
      <w:marBottom w:val="0"/>
      <w:divBdr>
        <w:top w:val="none" w:sz="0" w:space="0" w:color="auto"/>
        <w:left w:val="none" w:sz="0" w:space="0" w:color="auto"/>
        <w:bottom w:val="none" w:sz="0" w:space="0" w:color="auto"/>
        <w:right w:val="none" w:sz="0" w:space="0" w:color="auto"/>
      </w:divBdr>
    </w:div>
    <w:div w:id="1053962797">
      <w:bodyDiv w:val="1"/>
      <w:marLeft w:val="0"/>
      <w:marRight w:val="0"/>
      <w:marTop w:val="0"/>
      <w:marBottom w:val="0"/>
      <w:divBdr>
        <w:top w:val="none" w:sz="0" w:space="0" w:color="auto"/>
        <w:left w:val="none" w:sz="0" w:space="0" w:color="auto"/>
        <w:bottom w:val="none" w:sz="0" w:space="0" w:color="auto"/>
        <w:right w:val="none" w:sz="0" w:space="0" w:color="auto"/>
      </w:divBdr>
    </w:div>
    <w:div w:id="1141582629">
      <w:bodyDiv w:val="1"/>
      <w:marLeft w:val="0"/>
      <w:marRight w:val="0"/>
      <w:marTop w:val="0"/>
      <w:marBottom w:val="0"/>
      <w:divBdr>
        <w:top w:val="none" w:sz="0" w:space="0" w:color="auto"/>
        <w:left w:val="none" w:sz="0" w:space="0" w:color="auto"/>
        <w:bottom w:val="none" w:sz="0" w:space="0" w:color="auto"/>
        <w:right w:val="none" w:sz="0" w:space="0" w:color="auto"/>
      </w:divBdr>
    </w:div>
    <w:div w:id="1176846206">
      <w:bodyDiv w:val="1"/>
      <w:marLeft w:val="0"/>
      <w:marRight w:val="0"/>
      <w:marTop w:val="0"/>
      <w:marBottom w:val="0"/>
      <w:divBdr>
        <w:top w:val="none" w:sz="0" w:space="0" w:color="auto"/>
        <w:left w:val="none" w:sz="0" w:space="0" w:color="auto"/>
        <w:bottom w:val="none" w:sz="0" w:space="0" w:color="auto"/>
        <w:right w:val="none" w:sz="0" w:space="0" w:color="auto"/>
      </w:divBdr>
    </w:div>
    <w:div w:id="1193690941">
      <w:bodyDiv w:val="1"/>
      <w:marLeft w:val="0"/>
      <w:marRight w:val="0"/>
      <w:marTop w:val="0"/>
      <w:marBottom w:val="0"/>
      <w:divBdr>
        <w:top w:val="none" w:sz="0" w:space="0" w:color="auto"/>
        <w:left w:val="none" w:sz="0" w:space="0" w:color="auto"/>
        <w:bottom w:val="none" w:sz="0" w:space="0" w:color="auto"/>
        <w:right w:val="none" w:sz="0" w:space="0" w:color="auto"/>
      </w:divBdr>
    </w:div>
    <w:div w:id="1198421988">
      <w:bodyDiv w:val="1"/>
      <w:marLeft w:val="0"/>
      <w:marRight w:val="0"/>
      <w:marTop w:val="0"/>
      <w:marBottom w:val="0"/>
      <w:divBdr>
        <w:top w:val="none" w:sz="0" w:space="0" w:color="auto"/>
        <w:left w:val="none" w:sz="0" w:space="0" w:color="auto"/>
        <w:bottom w:val="none" w:sz="0" w:space="0" w:color="auto"/>
        <w:right w:val="none" w:sz="0" w:space="0" w:color="auto"/>
      </w:divBdr>
    </w:div>
    <w:div w:id="1202473381">
      <w:bodyDiv w:val="1"/>
      <w:marLeft w:val="0"/>
      <w:marRight w:val="0"/>
      <w:marTop w:val="0"/>
      <w:marBottom w:val="0"/>
      <w:divBdr>
        <w:top w:val="none" w:sz="0" w:space="0" w:color="auto"/>
        <w:left w:val="none" w:sz="0" w:space="0" w:color="auto"/>
        <w:bottom w:val="none" w:sz="0" w:space="0" w:color="auto"/>
        <w:right w:val="none" w:sz="0" w:space="0" w:color="auto"/>
      </w:divBdr>
    </w:div>
    <w:div w:id="1422875253">
      <w:bodyDiv w:val="1"/>
      <w:marLeft w:val="0"/>
      <w:marRight w:val="0"/>
      <w:marTop w:val="0"/>
      <w:marBottom w:val="0"/>
      <w:divBdr>
        <w:top w:val="none" w:sz="0" w:space="0" w:color="auto"/>
        <w:left w:val="none" w:sz="0" w:space="0" w:color="auto"/>
        <w:bottom w:val="none" w:sz="0" w:space="0" w:color="auto"/>
        <w:right w:val="none" w:sz="0" w:space="0" w:color="auto"/>
      </w:divBdr>
    </w:div>
    <w:div w:id="1455370111">
      <w:bodyDiv w:val="1"/>
      <w:marLeft w:val="0"/>
      <w:marRight w:val="0"/>
      <w:marTop w:val="0"/>
      <w:marBottom w:val="0"/>
      <w:divBdr>
        <w:top w:val="none" w:sz="0" w:space="0" w:color="auto"/>
        <w:left w:val="none" w:sz="0" w:space="0" w:color="auto"/>
        <w:bottom w:val="none" w:sz="0" w:space="0" w:color="auto"/>
        <w:right w:val="none" w:sz="0" w:space="0" w:color="auto"/>
      </w:divBdr>
      <w:divsChild>
        <w:div w:id="368460016">
          <w:marLeft w:val="0"/>
          <w:marRight w:val="0"/>
          <w:marTop w:val="0"/>
          <w:marBottom w:val="0"/>
          <w:divBdr>
            <w:top w:val="none" w:sz="0" w:space="0" w:color="auto"/>
            <w:left w:val="none" w:sz="0" w:space="0" w:color="auto"/>
            <w:bottom w:val="none" w:sz="0" w:space="0" w:color="auto"/>
            <w:right w:val="none" w:sz="0" w:space="0" w:color="auto"/>
          </w:divBdr>
        </w:div>
      </w:divsChild>
    </w:div>
    <w:div w:id="1559511243">
      <w:bodyDiv w:val="1"/>
      <w:marLeft w:val="0"/>
      <w:marRight w:val="0"/>
      <w:marTop w:val="0"/>
      <w:marBottom w:val="0"/>
      <w:divBdr>
        <w:top w:val="none" w:sz="0" w:space="0" w:color="auto"/>
        <w:left w:val="none" w:sz="0" w:space="0" w:color="auto"/>
        <w:bottom w:val="none" w:sz="0" w:space="0" w:color="auto"/>
        <w:right w:val="none" w:sz="0" w:space="0" w:color="auto"/>
      </w:divBdr>
    </w:div>
    <w:div w:id="1608080845">
      <w:bodyDiv w:val="1"/>
      <w:marLeft w:val="0"/>
      <w:marRight w:val="0"/>
      <w:marTop w:val="0"/>
      <w:marBottom w:val="0"/>
      <w:divBdr>
        <w:top w:val="none" w:sz="0" w:space="0" w:color="auto"/>
        <w:left w:val="none" w:sz="0" w:space="0" w:color="auto"/>
        <w:bottom w:val="none" w:sz="0" w:space="0" w:color="auto"/>
        <w:right w:val="none" w:sz="0" w:space="0" w:color="auto"/>
      </w:divBdr>
    </w:div>
    <w:div w:id="1632905847">
      <w:bodyDiv w:val="1"/>
      <w:marLeft w:val="0"/>
      <w:marRight w:val="0"/>
      <w:marTop w:val="0"/>
      <w:marBottom w:val="0"/>
      <w:divBdr>
        <w:top w:val="none" w:sz="0" w:space="0" w:color="auto"/>
        <w:left w:val="none" w:sz="0" w:space="0" w:color="auto"/>
        <w:bottom w:val="none" w:sz="0" w:space="0" w:color="auto"/>
        <w:right w:val="none" w:sz="0" w:space="0" w:color="auto"/>
      </w:divBdr>
    </w:div>
    <w:div w:id="1885751964">
      <w:bodyDiv w:val="1"/>
      <w:marLeft w:val="0"/>
      <w:marRight w:val="0"/>
      <w:marTop w:val="0"/>
      <w:marBottom w:val="0"/>
      <w:divBdr>
        <w:top w:val="none" w:sz="0" w:space="0" w:color="auto"/>
        <w:left w:val="none" w:sz="0" w:space="0" w:color="auto"/>
        <w:bottom w:val="none" w:sz="0" w:space="0" w:color="auto"/>
        <w:right w:val="none" w:sz="0" w:space="0" w:color="auto"/>
      </w:divBdr>
    </w:div>
    <w:div w:id="1911577946">
      <w:bodyDiv w:val="1"/>
      <w:marLeft w:val="0"/>
      <w:marRight w:val="0"/>
      <w:marTop w:val="0"/>
      <w:marBottom w:val="0"/>
      <w:divBdr>
        <w:top w:val="none" w:sz="0" w:space="0" w:color="auto"/>
        <w:left w:val="none" w:sz="0" w:space="0" w:color="auto"/>
        <w:bottom w:val="none" w:sz="0" w:space="0" w:color="auto"/>
        <w:right w:val="none" w:sz="0" w:space="0" w:color="auto"/>
      </w:divBdr>
    </w:div>
    <w:div w:id="1925721662">
      <w:bodyDiv w:val="1"/>
      <w:marLeft w:val="0"/>
      <w:marRight w:val="0"/>
      <w:marTop w:val="0"/>
      <w:marBottom w:val="0"/>
      <w:divBdr>
        <w:top w:val="none" w:sz="0" w:space="0" w:color="auto"/>
        <w:left w:val="none" w:sz="0" w:space="0" w:color="auto"/>
        <w:bottom w:val="none" w:sz="0" w:space="0" w:color="auto"/>
        <w:right w:val="none" w:sz="0" w:space="0" w:color="auto"/>
      </w:divBdr>
    </w:div>
    <w:div w:id="1953508034">
      <w:bodyDiv w:val="1"/>
      <w:marLeft w:val="0"/>
      <w:marRight w:val="0"/>
      <w:marTop w:val="0"/>
      <w:marBottom w:val="0"/>
      <w:divBdr>
        <w:top w:val="none" w:sz="0" w:space="0" w:color="auto"/>
        <w:left w:val="none" w:sz="0" w:space="0" w:color="auto"/>
        <w:bottom w:val="none" w:sz="0" w:space="0" w:color="auto"/>
        <w:right w:val="none" w:sz="0" w:space="0" w:color="auto"/>
      </w:divBdr>
    </w:div>
    <w:div w:id="2064520209">
      <w:bodyDiv w:val="1"/>
      <w:marLeft w:val="0"/>
      <w:marRight w:val="0"/>
      <w:marTop w:val="0"/>
      <w:marBottom w:val="0"/>
      <w:divBdr>
        <w:top w:val="none" w:sz="0" w:space="0" w:color="auto"/>
        <w:left w:val="none" w:sz="0" w:space="0" w:color="auto"/>
        <w:bottom w:val="none" w:sz="0" w:space="0" w:color="auto"/>
        <w:right w:val="none" w:sz="0" w:space="0" w:color="auto"/>
      </w:divBdr>
    </w:div>
    <w:div w:id="2083675405">
      <w:bodyDiv w:val="1"/>
      <w:marLeft w:val="0"/>
      <w:marRight w:val="0"/>
      <w:marTop w:val="0"/>
      <w:marBottom w:val="0"/>
      <w:divBdr>
        <w:top w:val="none" w:sz="0" w:space="0" w:color="auto"/>
        <w:left w:val="none" w:sz="0" w:space="0" w:color="auto"/>
        <w:bottom w:val="none" w:sz="0" w:space="0" w:color="auto"/>
        <w:right w:val="none" w:sz="0" w:space="0" w:color="auto"/>
      </w:divBdr>
    </w:div>
    <w:div w:id="21467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069A4-71CE-4C28-83DE-FF6DB9F38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3686</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2024-05-30T13:41:00Z</dcterms:created>
  <dcterms:modified xsi:type="dcterms:W3CDTF">2024-05-30T22:10:00Z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32fcadf903bd348d7bc7eb5f13bb7f9237f14920e9c530434848f7862ea950cf</vt:lpwstr>
  </property>
</Properties>
</file>