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2149E" w14:textId="0BED33D0" w:rsidR="00444ECD" w:rsidRPr="009B3D89" w:rsidRDefault="008C6AB8" w:rsidP="00417167">
      <w:pPr>
        <w:jc w:val="center"/>
        <w:rPr>
          <w:rFonts w:ascii="Arial" w:hAnsi="Arial" w:cs="Arial"/>
          <w:b/>
          <w:bCs/>
          <w:sz w:val="24"/>
          <w:szCs w:val="24"/>
          <w:u w:val="single"/>
        </w:rPr>
      </w:pPr>
      <w:r w:rsidRPr="009B3D89">
        <w:rPr>
          <w:rFonts w:ascii="Arial" w:hAnsi="Arial" w:cs="Arial"/>
          <w:b/>
          <w:bCs/>
          <w:sz w:val="24"/>
          <w:szCs w:val="24"/>
          <w:u w:val="single"/>
        </w:rPr>
        <w:t>W</w:t>
      </w:r>
      <w:bookmarkStart w:id="0" w:name="_GoBack"/>
      <w:bookmarkEnd w:id="0"/>
      <w:r w:rsidRPr="009B3D89">
        <w:rPr>
          <w:rFonts w:ascii="Arial" w:hAnsi="Arial" w:cs="Arial"/>
          <w:b/>
          <w:bCs/>
          <w:sz w:val="24"/>
          <w:szCs w:val="24"/>
          <w:u w:val="single"/>
        </w:rPr>
        <w:t>hat does the future hold for Public Services?</w:t>
      </w:r>
    </w:p>
    <w:p w14:paraId="41C41338" w14:textId="5119DF41" w:rsidR="008D5F32" w:rsidRPr="009B3D89" w:rsidRDefault="007C5865" w:rsidP="008C6AB8">
      <w:pPr>
        <w:rPr>
          <w:rFonts w:ascii="Arial" w:hAnsi="Arial" w:cs="Arial"/>
          <w:sz w:val="24"/>
          <w:szCs w:val="24"/>
        </w:rPr>
      </w:pPr>
      <w:r w:rsidRPr="009B3D89">
        <w:rPr>
          <w:rFonts w:ascii="Arial" w:hAnsi="Arial" w:cs="Arial"/>
          <w:sz w:val="24"/>
          <w:szCs w:val="24"/>
        </w:rPr>
        <w:t>This assignment will focus on</w:t>
      </w:r>
      <w:r w:rsidR="00141EA3" w:rsidRPr="009B3D89">
        <w:rPr>
          <w:rFonts w:ascii="Arial" w:hAnsi="Arial" w:cs="Arial"/>
          <w:sz w:val="24"/>
          <w:szCs w:val="24"/>
        </w:rPr>
        <w:t xml:space="preserve"> the future of the public services. Various opinions will be considered and explored to gather a fair summary of the potential advantages/disadvantages the future holds for public services. </w:t>
      </w:r>
    </w:p>
    <w:p w14:paraId="28E585AC" w14:textId="0DC4EACB" w:rsidR="008D5F32" w:rsidRPr="009B3D89" w:rsidRDefault="008D5F32" w:rsidP="008C6AB8">
      <w:pPr>
        <w:rPr>
          <w:rFonts w:ascii="Arial" w:hAnsi="Arial" w:cs="Arial"/>
          <w:sz w:val="24"/>
          <w:szCs w:val="24"/>
        </w:rPr>
      </w:pPr>
      <w:r w:rsidRPr="009B3D89">
        <w:rPr>
          <w:rFonts w:ascii="Arial" w:hAnsi="Arial" w:cs="Arial"/>
          <w:sz w:val="24"/>
          <w:szCs w:val="24"/>
        </w:rPr>
        <w:t>Laffin (</w:t>
      </w:r>
      <w:r w:rsidR="00321B2E" w:rsidRPr="009B3D89">
        <w:rPr>
          <w:rFonts w:ascii="Arial" w:hAnsi="Arial" w:cs="Arial"/>
          <w:sz w:val="24"/>
          <w:szCs w:val="24"/>
        </w:rPr>
        <w:t>2006</w:t>
      </w:r>
      <w:r w:rsidRPr="009B3D89">
        <w:rPr>
          <w:rFonts w:ascii="Arial" w:hAnsi="Arial" w:cs="Arial"/>
          <w:sz w:val="24"/>
          <w:szCs w:val="24"/>
        </w:rPr>
        <w:t xml:space="preserve">) </w:t>
      </w:r>
      <w:r w:rsidR="00812D46" w:rsidRPr="009B3D89">
        <w:rPr>
          <w:rFonts w:ascii="Arial" w:hAnsi="Arial" w:cs="Arial"/>
          <w:sz w:val="24"/>
          <w:szCs w:val="24"/>
        </w:rPr>
        <w:t>states that within the United Kingdom there are significant changes that are being made to delivery of public services. These changes are being made to ensure that the services are having an increase in efficiency and effectiveness.</w:t>
      </w:r>
      <w:r w:rsidR="00AB32F0" w:rsidRPr="009B3D89">
        <w:rPr>
          <w:rFonts w:ascii="Arial" w:hAnsi="Arial" w:cs="Arial"/>
          <w:sz w:val="24"/>
          <w:szCs w:val="24"/>
        </w:rPr>
        <w:t xml:space="preserve"> This highlights the importance of providing effective services, through this </w:t>
      </w:r>
      <w:r w:rsidR="000A50FD" w:rsidRPr="009B3D89">
        <w:rPr>
          <w:rFonts w:ascii="Arial" w:hAnsi="Arial" w:cs="Arial"/>
          <w:sz w:val="24"/>
          <w:szCs w:val="24"/>
        </w:rPr>
        <w:t>public services will be more equipped to meet the needs of the public.</w:t>
      </w:r>
      <w:r w:rsidR="0054413C" w:rsidRPr="009B3D89">
        <w:rPr>
          <w:rFonts w:ascii="Arial" w:hAnsi="Arial" w:cs="Arial"/>
          <w:sz w:val="24"/>
          <w:szCs w:val="24"/>
        </w:rPr>
        <w:t xml:space="preserve"> Although this was a statement from </w:t>
      </w:r>
      <w:r w:rsidR="007067BD" w:rsidRPr="009B3D89">
        <w:rPr>
          <w:rFonts w:ascii="Arial" w:hAnsi="Arial" w:cs="Arial"/>
          <w:sz w:val="24"/>
          <w:szCs w:val="24"/>
        </w:rPr>
        <w:t xml:space="preserve">14 years ago the significant changes that </w:t>
      </w:r>
      <w:r w:rsidR="00355656" w:rsidRPr="009B3D89">
        <w:rPr>
          <w:rFonts w:ascii="Arial" w:hAnsi="Arial" w:cs="Arial"/>
          <w:sz w:val="24"/>
          <w:szCs w:val="24"/>
        </w:rPr>
        <w:t>were promised to be made in the future are still being taken into consideration and are yet to be fulfilled.</w:t>
      </w:r>
      <w:r w:rsidR="007B15EC" w:rsidRPr="009B3D89">
        <w:rPr>
          <w:rFonts w:ascii="Arial" w:hAnsi="Arial" w:cs="Arial"/>
          <w:sz w:val="24"/>
          <w:szCs w:val="24"/>
        </w:rPr>
        <w:t xml:space="preserve"> </w:t>
      </w:r>
      <w:r w:rsidR="001E3AE5" w:rsidRPr="009B3D89">
        <w:rPr>
          <w:rFonts w:ascii="Arial" w:hAnsi="Arial" w:cs="Arial"/>
          <w:sz w:val="24"/>
          <w:szCs w:val="24"/>
        </w:rPr>
        <w:t xml:space="preserve">There is not set date on when these objectives should be met but since they were made there has been a lack of </w:t>
      </w:r>
      <w:r w:rsidR="007C0FA6" w:rsidRPr="009B3D89">
        <w:rPr>
          <w:rFonts w:ascii="Arial" w:hAnsi="Arial" w:cs="Arial"/>
          <w:sz w:val="24"/>
          <w:szCs w:val="24"/>
        </w:rPr>
        <w:t xml:space="preserve">increase in them and not enough interest in increasing </w:t>
      </w:r>
      <w:r w:rsidR="00C4062B" w:rsidRPr="009B3D89">
        <w:rPr>
          <w:rFonts w:ascii="Arial" w:hAnsi="Arial" w:cs="Arial"/>
          <w:sz w:val="24"/>
          <w:szCs w:val="24"/>
        </w:rPr>
        <w:t>overall success of these targets.</w:t>
      </w:r>
    </w:p>
    <w:p w14:paraId="6264A9B3" w14:textId="31FD7215" w:rsidR="00DF4B99" w:rsidRPr="009B3D89" w:rsidRDefault="00DF4B99" w:rsidP="008C6AB8">
      <w:pPr>
        <w:rPr>
          <w:rFonts w:ascii="Arial" w:hAnsi="Arial" w:cs="Arial"/>
          <w:sz w:val="24"/>
          <w:szCs w:val="24"/>
        </w:rPr>
      </w:pPr>
      <w:r w:rsidRPr="009B3D89">
        <w:rPr>
          <w:rFonts w:ascii="Arial" w:hAnsi="Arial" w:cs="Arial"/>
          <w:sz w:val="24"/>
          <w:szCs w:val="24"/>
        </w:rPr>
        <w:t xml:space="preserve">Scutchfield et al (2018) supports this argument by stating that within public services there is an awareness of the importance of effectively delivering </w:t>
      </w:r>
      <w:r w:rsidR="00064F17" w:rsidRPr="009B3D89">
        <w:rPr>
          <w:rFonts w:ascii="Arial" w:hAnsi="Arial" w:cs="Arial"/>
          <w:sz w:val="24"/>
          <w:szCs w:val="24"/>
        </w:rPr>
        <w:t xml:space="preserve">the service. In relation to public health services, it is said that the practitioners which deliver the services should </w:t>
      </w:r>
      <w:r w:rsidR="008714FC" w:rsidRPr="009B3D89">
        <w:rPr>
          <w:rFonts w:ascii="Arial" w:hAnsi="Arial" w:cs="Arial"/>
          <w:sz w:val="24"/>
          <w:szCs w:val="24"/>
        </w:rPr>
        <w:t>understand</w:t>
      </w:r>
      <w:r w:rsidR="00064F17" w:rsidRPr="009B3D89">
        <w:rPr>
          <w:rFonts w:ascii="Arial" w:hAnsi="Arial" w:cs="Arial"/>
          <w:sz w:val="24"/>
          <w:szCs w:val="24"/>
        </w:rPr>
        <w:t xml:space="preserve"> the principles of their practice. They should also learn about these principles within their direct work with the public.</w:t>
      </w:r>
      <w:r w:rsidR="00D24BF3" w:rsidRPr="009B3D89">
        <w:rPr>
          <w:rFonts w:ascii="Arial" w:hAnsi="Arial" w:cs="Arial"/>
          <w:sz w:val="24"/>
          <w:szCs w:val="24"/>
        </w:rPr>
        <w:t xml:space="preserve"> If these </w:t>
      </w:r>
      <w:r w:rsidR="00922DBF" w:rsidRPr="009B3D89">
        <w:rPr>
          <w:rFonts w:ascii="Arial" w:hAnsi="Arial" w:cs="Arial"/>
          <w:sz w:val="24"/>
          <w:szCs w:val="24"/>
        </w:rPr>
        <w:t xml:space="preserve">members of the UK mental health service </w:t>
      </w:r>
      <w:r w:rsidR="006F03E2" w:rsidRPr="009B3D89">
        <w:rPr>
          <w:rFonts w:ascii="Arial" w:hAnsi="Arial" w:cs="Arial"/>
          <w:sz w:val="24"/>
          <w:szCs w:val="24"/>
        </w:rPr>
        <w:t>do</w:t>
      </w:r>
      <w:r w:rsidR="00922DBF" w:rsidRPr="009B3D89">
        <w:rPr>
          <w:rFonts w:ascii="Arial" w:hAnsi="Arial" w:cs="Arial"/>
          <w:sz w:val="24"/>
          <w:szCs w:val="24"/>
        </w:rPr>
        <w:t xml:space="preserve"> not have the correct training to overcome the </w:t>
      </w:r>
      <w:r w:rsidR="001240F8" w:rsidRPr="009B3D89">
        <w:rPr>
          <w:rFonts w:ascii="Arial" w:hAnsi="Arial" w:cs="Arial"/>
          <w:sz w:val="24"/>
          <w:szCs w:val="24"/>
        </w:rPr>
        <w:t>struggles in helping people within the community</w:t>
      </w:r>
      <w:r w:rsidR="00E61382" w:rsidRPr="009B3D89">
        <w:rPr>
          <w:rFonts w:ascii="Arial" w:hAnsi="Arial" w:cs="Arial"/>
          <w:sz w:val="24"/>
          <w:szCs w:val="24"/>
        </w:rPr>
        <w:t xml:space="preserve">, the UK health service could fall </w:t>
      </w:r>
      <w:r w:rsidR="002F6EAC" w:rsidRPr="009B3D89">
        <w:rPr>
          <w:rFonts w:ascii="Arial" w:hAnsi="Arial" w:cs="Arial"/>
          <w:sz w:val="24"/>
          <w:szCs w:val="24"/>
        </w:rPr>
        <w:t>in helping the public drastically</w:t>
      </w:r>
      <w:r w:rsidR="00F058A8" w:rsidRPr="009B3D89">
        <w:rPr>
          <w:rFonts w:ascii="Arial" w:hAnsi="Arial" w:cs="Arial"/>
          <w:sz w:val="24"/>
          <w:szCs w:val="24"/>
        </w:rPr>
        <w:t xml:space="preserve">. Though </w:t>
      </w:r>
      <w:r w:rsidR="005761DB" w:rsidRPr="009B3D89">
        <w:rPr>
          <w:rFonts w:ascii="Arial" w:hAnsi="Arial" w:cs="Arial"/>
          <w:sz w:val="24"/>
          <w:szCs w:val="24"/>
        </w:rPr>
        <w:t xml:space="preserve">this is a statement sourced from within the past few years </w:t>
      </w:r>
      <w:r w:rsidR="00843F47" w:rsidRPr="009B3D89">
        <w:rPr>
          <w:rFonts w:ascii="Arial" w:hAnsi="Arial" w:cs="Arial"/>
          <w:sz w:val="24"/>
          <w:szCs w:val="24"/>
        </w:rPr>
        <w:t xml:space="preserve">the UKs health services are already </w:t>
      </w:r>
      <w:r w:rsidR="003F2B35" w:rsidRPr="009B3D89">
        <w:rPr>
          <w:rFonts w:ascii="Arial" w:hAnsi="Arial" w:cs="Arial"/>
          <w:sz w:val="24"/>
          <w:szCs w:val="24"/>
        </w:rPr>
        <w:t>seeing</w:t>
      </w:r>
      <w:r w:rsidR="00843F47" w:rsidRPr="009B3D89">
        <w:rPr>
          <w:rFonts w:ascii="Arial" w:hAnsi="Arial" w:cs="Arial"/>
          <w:sz w:val="24"/>
          <w:szCs w:val="24"/>
        </w:rPr>
        <w:t xml:space="preserve"> big changes in th</w:t>
      </w:r>
      <w:r w:rsidR="005C5D82" w:rsidRPr="009B3D89">
        <w:rPr>
          <w:rFonts w:ascii="Arial" w:hAnsi="Arial" w:cs="Arial"/>
          <w:sz w:val="24"/>
          <w:szCs w:val="24"/>
        </w:rPr>
        <w:t xml:space="preserve">e help </w:t>
      </w:r>
      <w:r w:rsidR="00CC3CCD" w:rsidRPr="009B3D89">
        <w:rPr>
          <w:rFonts w:ascii="Arial" w:hAnsi="Arial" w:cs="Arial"/>
          <w:sz w:val="24"/>
          <w:szCs w:val="24"/>
        </w:rPr>
        <w:t>given</w:t>
      </w:r>
      <w:r w:rsidR="005C5D82" w:rsidRPr="009B3D89">
        <w:rPr>
          <w:rFonts w:ascii="Arial" w:hAnsi="Arial" w:cs="Arial"/>
          <w:sz w:val="24"/>
          <w:szCs w:val="24"/>
        </w:rPr>
        <w:t xml:space="preserve"> to the public. </w:t>
      </w:r>
      <w:r w:rsidR="008A7FAE" w:rsidRPr="009B3D89">
        <w:rPr>
          <w:rFonts w:ascii="Arial" w:hAnsi="Arial" w:cs="Arial"/>
          <w:sz w:val="24"/>
          <w:szCs w:val="24"/>
        </w:rPr>
        <w:t>These services have also increased massively on the effectiveness in</w:t>
      </w:r>
      <w:r w:rsidR="00CC3CCD" w:rsidRPr="009B3D89">
        <w:rPr>
          <w:rFonts w:ascii="Arial" w:hAnsi="Arial" w:cs="Arial"/>
          <w:sz w:val="24"/>
          <w:szCs w:val="24"/>
        </w:rPr>
        <w:t xml:space="preserve"> helping the people in need of being treated.</w:t>
      </w:r>
    </w:p>
    <w:p w14:paraId="6111D3AE" w14:textId="31C47D4B" w:rsidR="000A50FD" w:rsidRPr="009B3D89" w:rsidRDefault="00AF0970" w:rsidP="008C6AB8">
      <w:pPr>
        <w:rPr>
          <w:rFonts w:ascii="Arial" w:hAnsi="Arial" w:cs="Arial"/>
          <w:sz w:val="24"/>
          <w:szCs w:val="24"/>
        </w:rPr>
      </w:pPr>
      <w:r w:rsidRPr="009B3D89">
        <w:rPr>
          <w:rFonts w:ascii="Arial" w:hAnsi="Arial" w:cs="Arial"/>
          <w:sz w:val="24"/>
          <w:szCs w:val="24"/>
        </w:rPr>
        <w:t xml:space="preserve">The importance of technology is highlighted by Carr (2020), she emphasises that by 2035 technological changes will emerge. The technological changes could challenge the traditional concept of the ‘public service’. It is said that in 2035 the employees of the public service could be expected to be; confident with technology, </w:t>
      </w:r>
      <w:r w:rsidR="00F52E68" w:rsidRPr="009B3D89">
        <w:rPr>
          <w:rFonts w:ascii="Arial" w:hAnsi="Arial" w:cs="Arial"/>
          <w:sz w:val="24"/>
          <w:szCs w:val="24"/>
        </w:rPr>
        <w:t>agile work, flexible, knowledgeable on data and visualisation techniques.</w:t>
      </w:r>
      <w:r w:rsidR="009900F0" w:rsidRPr="009B3D89">
        <w:rPr>
          <w:rFonts w:ascii="Arial" w:hAnsi="Arial" w:cs="Arial"/>
          <w:sz w:val="24"/>
          <w:szCs w:val="24"/>
        </w:rPr>
        <w:t xml:space="preserve"> This scheme for the </w:t>
      </w:r>
      <w:r w:rsidR="00E9285F" w:rsidRPr="009B3D89">
        <w:rPr>
          <w:rFonts w:ascii="Arial" w:hAnsi="Arial" w:cs="Arial"/>
          <w:sz w:val="24"/>
          <w:szCs w:val="24"/>
        </w:rPr>
        <w:t>pub</w:t>
      </w:r>
      <w:r w:rsidR="00931097" w:rsidRPr="009B3D89">
        <w:rPr>
          <w:rFonts w:ascii="Arial" w:hAnsi="Arial" w:cs="Arial"/>
          <w:sz w:val="24"/>
          <w:szCs w:val="24"/>
        </w:rPr>
        <w:t>l</w:t>
      </w:r>
      <w:r w:rsidR="00E9285F" w:rsidRPr="009B3D89">
        <w:rPr>
          <w:rFonts w:ascii="Arial" w:hAnsi="Arial" w:cs="Arial"/>
          <w:sz w:val="24"/>
          <w:szCs w:val="24"/>
        </w:rPr>
        <w:t>ic</w:t>
      </w:r>
      <w:r w:rsidR="009900F0" w:rsidRPr="009B3D89">
        <w:rPr>
          <w:rFonts w:ascii="Arial" w:hAnsi="Arial" w:cs="Arial"/>
          <w:sz w:val="24"/>
          <w:szCs w:val="24"/>
        </w:rPr>
        <w:t xml:space="preserve"> service </w:t>
      </w:r>
      <w:r w:rsidR="00941CAE" w:rsidRPr="009B3D89">
        <w:rPr>
          <w:rFonts w:ascii="Arial" w:hAnsi="Arial" w:cs="Arial"/>
          <w:sz w:val="24"/>
          <w:szCs w:val="24"/>
        </w:rPr>
        <w:t xml:space="preserve">is one of the more </w:t>
      </w:r>
      <w:r w:rsidR="00986E0A" w:rsidRPr="009B3D89">
        <w:rPr>
          <w:rFonts w:ascii="Arial" w:hAnsi="Arial" w:cs="Arial"/>
          <w:sz w:val="24"/>
          <w:szCs w:val="24"/>
        </w:rPr>
        <w:t>anticipated</w:t>
      </w:r>
      <w:r w:rsidR="00B86A62" w:rsidRPr="009B3D89">
        <w:rPr>
          <w:rFonts w:ascii="Arial" w:hAnsi="Arial" w:cs="Arial"/>
          <w:sz w:val="24"/>
          <w:szCs w:val="24"/>
        </w:rPr>
        <w:t xml:space="preserve"> within the service due to the </w:t>
      </w:r>
      <w:r w:rsidR="00986E0A" w:rsidRPr="009B3D89">
        <w:rPr>
          <w:rFonts w:ascii="Arial" w:hAnsi="Arial" w:cs="Arial"/>
          <w:sz w:val="24"/>
          <w:szCs w:val="24"/>
        </w:rPr>
        <w:t>advantages that will be had in the community.</w:t>
      </w:r>
      <w:r w:rsidR="005C0F54" w:rsidRPr="009B3D89">
        <w:rPr>
          <w:rFonts w:ascii="Arial" w:hAnsi="Arial" w:cs="Arial"/>
          <w:sz w:val="24"/>
          <w:szCs w:val="24"/>
        </w:rPr>
        <w:t xml:space="preserve"> </w:t>
      </w:r>
      <w:r w:rsidR="000B3823" w:rsidRPr="009B3D89">
        <w:rPr>
          <w:rFonts w:ascii="Arial" w:hAnsi="Arial" w:cs="Arial"/>
          <w:sz w:val="24"/>
          <w:szCs w:val="24"/>
        </w:rPr>
        <w:t>With having more members of the service trained in experi</w:t>
      </w:r>
      <w:r w:rsidR="00F70D69" w:rsidRPr="009B3D89">
        <w:rPr>
          <w:rFonts w:ascii="Arial" w:hAnsi="Arial" w:cs="Arial"/>
          <w:sz w:val="24"/>
          <w:szCs w:val="24"/>
        </w:rPr>
        <w:t>enced</w:t>
      </w:r>
      <w:r w:rsidR="000B3823" w:rsidRPr="009B3D89">
        <w:rPr>
          <w:rFonts w:ascii="Arial" w:hAnsi="Arial" w:cs="Arial"/>
          <w:sz w:val="24"/>
          <w:szCs w:val="24"/>
        </w:rPr>
        <w:t xml:space="preserve"> within </w:t>
      </w:r>
      <w:r w:rsidR="00AA23EA" w:rsidRPr="009B3D89">
        <w:rPr>
          <w:rFonts w:ascii="Arial" w:hAnsi="Arial" w:cs="Arial"/>
          <w:sz w:val="24"/>
          <w:szCs w:val="24"/>
        </w:rPr>
        <w:t xml:space="preserve">these technology techniques the </w:t>
      </w:r>
      <w:r w:rsidR="00236D73" w:rsidRPr="009B3D89">
        <w:rPr>
          <w:rFonts w:ascii="Arial" w:hAnsi="Arial" w:cs="Arial"/>
          <w:sz w:val="24"/>
          <w:szCs w:val="24"/>
        </w:rPr>
        <w:t>public</w:t>
      </w:r>
      <w:r w:rsidR="00AA23EA" w:rsidRPr="009B3D89">
        <w:rPr>
          <w:rFonts w:ascii="Arial" w:hAnsi="Arial" w:cs="Arial"/>
          <w:sz w:val="24"/>
          <w:szCs w:val="24"/>
        </w:rPr>
        <w:t xml:space="preserve"> service will be at a huge advantage with </w:t>
      </w:r>
      <w:r w:rsidR="00F6081D" w:rsidRPr="009B3D89">
        <w:rPr>
          <w:rFonts w:ascii="Arial" w:hAnsi="Arial" w:cs="Arial"/>
          <w:sz w:val="24"/>
          <w:szCs w:val="24"/>
        </w:rPr>
        <w:t>todays work being based around technology.</w:t>
      </w:r>
    </w:p>
    <w:p w14:paraId="15BA1D84" w14:textId="389C596B" w:rsidR="00D5058F" w:rsidRPr="009B3D89" w:rsidRDefault="00524899" w:rsidP="008C6AB8">
      <w:pPr>
        <w:rPr>
          <w:rFonts w:ascii="Arial" w:hAnsi="Arial" w:cs="Arial"/>
          <w:sz w:val="24"/>
          <w:szCs w:val="24"/>
        </w:rPr>
      </w:pPr>
      <w:r w:rsidRPr="009B3D89">
        <w:rPr>
          <w:rFonts w:ascii="Arial" w:hAnsi="Arial" w:cs="Arial"/>
          <w:sz w:val="24"/>
          <w:szCs w:val="24"/>
        </w:rPr>
        <w:t xml:space="preserve">The notion of </w:t>
      </w:r>
      <w:r w:rsidR="00C070B9" w:rsidRPr="009B3D89">
        <w:rPr>
          <w:rFonts w:ascii="Arial" w:hAnsi="Arial" w:cs="Arial"/>
          <w:sz w:val="24"/>
          <w:szCs w:val="24"/>
        </w:rPr>
        <w:t xml:space="preserve">the capitalist model is discussed by </w:t>
      </w:r>
      <w:r w:rsidRPr="009B3D89">
        <w:rPr>
          <w:rFonts w:ascii="Arial" w:hAnsi="Arial" w:cs="Arial"/>
          <w:sz w:val="24"/>
          <w:szCs w:val="24"/>
        </w:rPr>
        <w:t>Clarke (2007)</w:t>
      </w:r>
      <w:r w:rsidR="00C070B9" w:rsidRPr="009B3D89">
        <w:rPr>
          <w:rFonts w:ascii="Arial" w:hAnsi="Arial" w:cs="Arial"/>
          <w:sz w:val="24"/>
          <w:szCs w:val="24"/>
        </w:rPr>
        <w:t xml:space="preserve">. It is said that in the 1970’s this model was apparent within public services, however in more recent years it </w:t>
      </w:r>
      <w:r w:rsidR="00E1585E" w:rsidRPr="009B3D89">
        <w:rPr>
          <w:rFonts w:ascii="Arial" w:hAnsi="Arial" w:cs="Arial"/>
          <w:sz w:val="24"/>
          <w:szCs w:val="24"/>
        </w:rPr>
        <w:t xml:space="preserve">is highlighted that the relationships between the public and the employees of the public sector are hyphenated. It is also stated that the future for </w:t>
      </w:r>
      <w:r w:rsidR="007C5865" w:rsidRPr="009B3D89">
        <w:rPr>
          <w:rFonts w:ascii="Arial" w:hAnsi="Arial" w:cs="Arial"/>
          <w:sz w:val="24"/>
          <w:szCs w:val="24"/>
        </w:rPr>
        <w:t xml:space="preserve">public services seems to demonstrate that there will be less troubles, misfortunes and mistakes throughout the services. </w:t>
      </w:r>
      <w:r w:rsidR="00B41755" w:rsidRPr="009B3D89">
        <w:rPr>
          <w:rFonts w:ascii="Arial" w:hAnsi="Arial" w:cs="Arial"/>
          <w:sz w:val="24"/>
          <w:szCs w:val="24"/>
        </w:rPr>
        <w:t xml:space="preserve">With this statement being </w:t>
      </w:r>
      <w:r w:rsidR="00923C83" w:rsidRPr="009B3D89">
        <w:rPr>
          <w:rFonts w:ascii="Arial" w:hAnsi="Arial" w:cs="Arial"/>
          <w:sz w:val="24"/>
          <w:szCs w:val="24"/>
        </w:rPr>
        <w:t xml:space="preserve">formed in 2007 </w:t>
      </w:r>
      <w:r w:rsidR="00A1232D" w:rsidRPr="009B3D89">
        <w:rPr>
          <w:rFonts w:ascii="Arial" w:hAnsi="Arial" w:cs="Arial"/>
          <w:sz w:val="24"/>
          <w:szCs w:val="24"/>
        </w:rPr>
        <w:t>and the objectives the</w:t>
      </w:r>
      <w:r w:rsidR="002A56B9" w:rsidRPr="009B3D89">
        <w:rPr>
          <w:rFonts w:ascii="Arial" w:hAnsi="Arial" w:cs="Arial"/>
          <w:sz w:val="24"/>
          <w:szCs w:val="24"/>
        </w:rPr>
        <w:t>y</w:t>
      </w:r>
      <w:r w:rsidR="00A1232D" w:rsidRPr="009B3D89">
        <w:rPr>
          <w:rFonts w:ascii="Arial" w:hAnsi="Arial" w:cs="Arial"/>
          <w:sz w:val="24"/>
          <w:szCs w:val="24"/>
        </w:rPr>
        <w:t xml:space="preserve"> thought should have been met </w:t>
      </w:r>
      <w:r w:rsidR="002A56B9" w:rsidRPr="009B3D89">
        <w:rPr>
          <w:rFonts w:ascii="Arial" w:hAnsi="Arial" w:cs="Arial"/>
          <w:sz w:val="24"/>
          <w:szCs w:val="24"/>
        </w:rPr>
        <w:t>by today</w:t>
      </w:r>
      <w:r w:rsidR="00455199" w:rsidRPr="009B3D89">
        <w:rPr>
          <w:rFonts w:ascii="Arial" w:hAnsi="Arial" w:cs="Arial"/>
          <w:sz w:val="24"/>
          <w:szCs w:val="24"/>
        </w:rPr>
        <w:t xml:space="preserve"> this is clearly not the case with </w:t>
      </w:r>
      <w:r w:rsidR="003B6136" w:rsidRPr="009B3D89">
        <w:rPr>
          <w:rFonts w:ascii="Arial" w:hAnsi="Arial" w:cs="Arial"/>
          <w:sz w:val="24"/>
          <w:szCs w:val="24"/>
        </w:rPr>
        <w:t xml:space="preserve">several of these </w:t>
      </w:r>
      <w:r w:rsidR="00FC6F20" w:rsidRPr="009B3D89">
        <w:rPr>
          <w:rFonts w:ascii="Arial" w:hAnsi="Arial" w:cs="Arial"/>
          <w:sz w:val="24"/>
          <w:szCs w:val="24"/>
        </w:rPr>
        <w:t>objectives not being met. It has been known today that there has been an increase in suicidal a</w:t>
      </w:r>
      <w:r w:rsidR="00225EE1" w:rsidRPr="009B3D89">
        <w:rPr>
          <w:rFonts w:ascii="Arial" w:hAnsi="Arial" w:cs="Arial"/>
          <w:sz w:val="24"/>
          <w:szCs w:val="24"/>
        </w:rPr>
        <w:t>n</w:t>
      </w:r>
      <w:r w:rsidR="00FC6F20" w:rsidRPr="009B3D89">
        <w:rPr>
          <w:rFonts w:ascii="Arial" w:hAnsi="Arial" w:cs="Arial"/>
          <w:sz w:val="24"/>
          <w:szCs w:val="24"/>
        </w:rPr>
        <w:t>d men</w:t>
      </w:r>
      <w:r w:rsidR="00225EE1" w:rsidRPr="009B3D89">
        <w:rPr>
          <w:rFonts w:ascii="Arial" w:hAnsi="Arial" w:cs="Arial"/>
          <w:sz w:val="24"/>
          <w:szCs w:val="24"/>
        </w:rPr>
        <w:t>tal health issues that have come up with the staff within the services.</w:t>
      </w:r>
      <w:r w:rsidR="00C4469E" w:rsidRPr="009B3D89">
        <w:rPr>
          <w:rFonts w:ascii="Arial" w:hAnsi="Arial" w:cs="Arial"/>
          <w:sz w:val="24"/>
          <w:szCs w:val="24"/>
        </w:rPr>
        <w:t xml:space="preserve"> Although there has been a</w:t>
      </w:r>
      <w:r w:rsidR="00244CB6" w:rsidRPr="009B3D89">
        <w:rPr>
          <w:rFonts w:ascii="Arial" w:hAnsi="Arial" w:cs="Arial"/>
          <w:sz w:val="24"/>
          <w:szCs w:val="24"/>
        </w:rPr>
        <w:t xml:space="preserve">n increase within the mental health of the </w:t>
      </w:r>
      <w:r w:rsidR="00244CB6" w:rsidRPr="009B3D89">
        <w:rPr>
          <w:rFonts w:ascii="Arial" w:hAnsi="Arial" w:cs="Arial"/>
          <w:sz w:val="24"/>
          <w:szCs w:val="24"/>
        </w:rPr>
        <w:lastRenderedPageBreak/>
        <w:t xml:space="preserve">public services </w:t>
      </w:r>
      <w:r w:rsidR="00014E74" w:rsidRPr="009B3D89">
        <w:rPr>
          <w:rFonts w:ascii="Arial" w:hAnsi="Arial" w:cs="Arial"/>
          <w:sz w:val="24"/>
          <w:szCs w:val="24"/>
        </w:rPr>
        <w:t xml:space="preserve">staff </w:t>
      </w:r>
      <w:r w:rsidR="00691988" w:rsidRPr="009B3D89">
        <w:rPr>
          <w:rFonts w:ascii="Arial" w:hAnsi="Arial" w:cs="Arial"/>
          <w:sz w:val="24"/>
          <w:szCs w:val="24"/>
        </w:rPr>
        <w:t xml:space="preserve">the health services within the UK are able to give these members of staff the correct help and get them back </w:t>
      </w:r>
      <w:r w:rsidR="00321C9D" w:rsidRPr="009B3D89">
        <w:rPr>
          <w:rFonts w:ascii="Arial" w:hAnsi="Arial" w:cs="Arial"/>
          <w:sz w:val="24"/>
          <w:szCs w:val="24"/>
        </w:rPr>
        <w:t>on their feet.</w:t>
      </w:r>
    </w:p>
    <w:p w14:paraId="2BB879D1" w14:textId="6EA6F2B6" w:rsidR="00AD2772" w:rsidRPr="009B3D89" w:rsidRDefault="00B82488" w:rsidP="008C6AB8">
      <w:pPr>
        <w:rPr>
          <w:rFonts w:ascii="Arial" w:hAnsi="Arial" w:cs="Arial"/>
          <w:sz w:val="24"/>
          <w:szCs w:val="24"/>
        </w:rPr>
      </w:pPr>
      <w:r w:rsidRPr="009B3D89">
        <w:rPr>
          <w:rFonts w:ascii="Arial" w:hAnsi="Arial" w:cs="Arial"/>
          <w:sz w:val="24"/>
          <w:szCs w:val="24"/>
        </w:rPr>
        <w:br/>
        <w:t xml:space="preserve">It is stated that </w:t>
      </w:r>
      <w:r w:rsidR="00F77DA0" w:rsidRPr="009B3D89">
        <w:rPr>
          <w:rFonts w:ascii="Arial" w:hAnsi="Arial" w:cs="Arial"/>
          <w:sz w:val="24"/>
          <w:szCs w:val="24"/>
        </w:rPr>
        <w:t xml:space="preserve">Public Health Services and Systems Research (PHSSR) was developed to improve </w:t>
      </w:r>
      <w:r w:rsidR="00864FA9" w:rsidRPr="009B3D89">
        <w:rPr>
          <w:rFonts w:ascii="Arial" w:hAnsi="Arial" w:cs="Arial"/>
          <w:sz w:val="24"/>
          <w:szCs w:val="24"/>
        </w:rPr>
        <w:t>people’s</w:t>
      </w:r>
      <w:r w:rsidR="00F77DA0" w:rsidRPr="009B3D89">
        <w:rPr>
          <w:rFonts w:ascii="Arial" w:hAnsi="Arial" w:cs="Arial"/>
          <w:sz w:val="24"/>
          <w:szCs w:val="24"/>
        </w:rPr>
        <w:t xml:space="preserve"> health. This services aims to develop research </w:t>
      </w:r>
      <w:r w:rsidR="00CF485F" w:rsidRPr="009B3D89">
        <w:rPr>
          <w:rFonts w:ascii="Arial" w:hAnsi="Arial" w:cs="Arial"/>
          <w:sz w:val="24"/>
          <w:szCs w:val="24"/>
        </w:rPr>
        <w:t xml:space="preserve">following the health services research to ensure that they are meeting the needs of the public. It is said that practice leaders within public services should develop their practice </w:t>
      </w:r>
      <w:r w:rsidR="0047396F" w:rsidRPr="009B3D89">
        <w:rPr>
          <w:rFonts w:ascii="Arial" w:hAnsi="Arial" w:cs="Arial"/>
          <w:sz w:val="24"/>
          <w:szCs w:val="24"/>
        </w:rPr>
        <w:t>through understanding various</w:t>
      </w:r>
      <w:r w:rsidR="00AD2772" w:rsidRPr="009B3D89">
        <w:rPr>
          <w:rFonts w:ascii="Arial" w:hAnsi="Arial" w:cs="Arial"/>
          <w:sz w:val="24"/>
          <w:szCs w:val="24"/>
        </w:rPr>
        <w:t xml:space="preserve"> research that has been developed and implemented. The new public health aims to improve public services and be responsive to public health emergencies (Perez et al, 2009). </w:t>
      </w:r>
    </w:p>
    <w:p w14:paraId="5D661852" w14:textId="23F1919A" w:rsidR="00C05A78" w:rsidRPr="009B3D89" w:rsidRDefault="00C05A78" w:rsidP="008C6AB8">
      <w:pPr>
        <w:rPr>
          <w:rFonts w:ascii="Arial" w:hAnsi="Arial" w:cs="Arial"/>
          <w:sz w:val="24"/>
          <w:szCs w:val="24"/>
        </w:rPr>
      </w:pPr>
      <w:r w:rsidRPr="009B3D89">
        <w:rPr>
          <w:rFonts w:ascii="Arial" w:hAnsi="Arial" w:cs="Arial"/>
          <w:sz w:val="24"/>
          <w:szCs w:val="24"/>
        </w:rPr>
        <w:t>Allum (2019) discuss</w:t>
      </w:r>
      <w:r w:rsidR="00C874D2" w:rsidRPr="009B3D89">
        <w:rPr>
          <w:rFonts w:ascii="Arial" w:hAnsi="Arial" w:cs="Arial"/>
          <w:sz w:val="24"/>
          <w:szCs w:val="24"/>
        </w:rPr>
        <w:t xml:space="preserve">es the impact of digital public services, it is said that over 2,000 government websites have been collaborated to create Gov.uk. </w:t>
      </w:r>
      <w:r w:rsidR="0013237F" w:rsidRPr="009B3D89">
        <w:rPr>
          <w:rFonts w:ascii="Arial" w:hAnsi="Arial" w:cs="Arial"/>
          <w:sz w:val="24"/>
          <w:szCs w:val="24"/>
        </w:rPr>
        <w:t>Thus,</w:t>
      </w:r>
      <w:r w:rsidR="00C874D2" w:rsidRPr="009B3D89">
        <w:rPr>
          <w:rFonts w:ascii="Arial" w:hAnsi="Arial" w:cs="Arial"/>
          <w:sz w:val="24"/>
          <w:szCs w:val="24"/>
        </w:rPr>
        <w:t xml:space="preserve"> making services </w:t>
      </w:r>
      <w:r w:rsidR="0013237F" w:rsidRPr="009B3D89">
        <w:rPr>
          <w:rFonts w:ascii="Arial" w:hAnsi="Arial" w:cs="Arial"/>
          <w:sz w:val="24"/>
          <w:szCs w:val="24"/>
        </w:rPr>
        <w:t>more accessible and easier</w:t>
      </w:r>
      <w:r w:rsidR="00C874D2" w:rsidRPr="009B3D89">
        <w:rPr>
          <w:rFonts w:ascii="Arial" w:hAnsi="Arial" w:cs="Arial"/>
          <w:sz w:val="24"/>
          <w:szCs w:val="24"/>
        </w:rPr>
        <w:t xml:space="preserve"> to navigate for the public. </w:t>
      </w:r>
      <w:r w:rsidR="009D796E" w:rsidRPr="009B3D89">
        <w:rPr>
          <w:rFonts w:ascii="Arial" w:hAnsi="Arial" w:cs="Arial"/>
          <w:sz w:val="24"/>
          <w:szCs w:val="24"/>
        </w:rPr>
        <w:t xml:space="preserve">It is said that the Gov website has over 14 million visitors a week. This also creates a </w:t>
      </w:r>
      <w:r w:rsidR="0013237F" w:rsidRPr="009B3D89">
        <w:rPr>
          <w:rFonts w:ascii="Arial" w:hAnsi="Arial" w:cs="Arial"/>
          <w:sz w:val="24"/>
          <w:szCs w:val="24"/>
        </w:rPr>
        <w:t>coherent</w:t>
      </w:r>
      <w:r w:rsidR="009D796E" w:rsidRPr="009B3D89">
        <w:rPr>
          <w:rFonts w:ascii="Arial" w:hAnsi="Arial" w:cs="Arial"/>
          <w:sz w:val="24"/>
          <w:szCs w:val="24"/>
        </w:rPr>
        <w:t xml:space="preserve"> and </w:t>
      </w:r>
      <w:r w:rsidR="0013237F" w:rsidRPr="009B3D89">
        <w:rPr>
          <w:rFonts w:ascii="Arial" w:hAnsi="Arial" w:cs="Arial"/>
          <w:sz w:val="24"/>
          <w:szCs w:val="24"/>
        </w:rPr>
        <w:t>consistent</w:t>
      </w:r>
      <w:r w:rsidR="009D796E" w:rsidRPr="009B3D89">
        <w:rPr>
          <w:rFonts w:ascii="Arial" w:hAnsi="Arial" w:cs="Arial"/>
          <w:sz w:val="24"/>
          <w:szCs w:val="24"/>
        </w:rPr>
        <w:t xml:space="preserve"> website. Although Gov.uk is primarily a </w:t>
      </w:r>
      <w:r w:rsidR="0013237F" w:rsidRPr="009B3D89">
        <w:rPr>
          <w:rFonts w:ascii="Arial" w:hAnsi="Arial" w:cs="Arial"/>
          <w:sz w:val="24"/>
          <w:szCs w:val="24"/>
        </w:rPr>
        <w:t>website-based</w:t>
      </w:r>
      <w:r w:rsidR="009D796E" w:rsidRPr="009B3D89">
        <w:rPr>
          <w:rFonts w:ascii="Arial" w:hAnsi="Arial" w:cs="Arial"/>
          <w:sz w:val="24"/>
          <w:szCs w:val="24"/>
        </w:rPr>
        <w:t xml:space="preserve"> support network for the public, it is said that the employees also </w:t>
      </w:r>
      <w:r w:rsidR="000D7038" w:rsidRPr="009B3D89">
        <w:rPr>
          <w:rFonts w:ascii="Arial" w:hAnsi="Arial" w:cs="Arial"/>
          <w:sz w:val="24"/>
          <w:szCs w:val="24"/>
        </w:rPr>
        <w:t>guide the public through</w:t>
      </w:r>
      <w:r w:rsidR="0013237F" w:rsidRPr="009B3D89">
        <w:rPr>
          <w:rFonts w:ascii="Arial" w:hAnsi="Arial" w:cs="Arial"/>
          <w:sz w:val="24"/>
          <w:szCs w:val="24"/>
        </w:rPr>
        <w:t xml:space="preserve"> complex</w:t>
      </w:r>
      <w:r w:rsidR="000D7038" w:rsidRPr="009B3D89">
        <w:rPr>
          <w:rFonts w:ascii="Arial" w:hAnsi="Arial" w:cs="Arial"/>
          <w:sz w:val="24"/>
          <w:szCs w:val="24"/>
        </w:rPr>
        <w:t xml:space="preserve"> live events and providing a </w:t>
      </w:r>
      <w:r w:rsidR="0013237F" w:rsidRPr="009B3D89">
        <w:rPr>
          <w:rFonts w:ascii="Arial" w:hAnsi="Arial" w:cs="Arial"/>
          <w:sz w:val="24"/>
          <w:szCs w:val="24"/>
        </w:rPr>
        <w:t>person-centred</w:t>
      </w:r>
      <w:r w:rsidR="000D7038" w:rsidRPr="009B3D89">
        <w:rPr>
          <w:rFonts w:ascii="Arial" w:hAnsi="Arial" w:cs="Arial"/>
          <w:sz w:val="24"/>
          <w:szCs w:val="24"/>
        </w:rPr>
        <w:t xml:space="preserve"> approach.</w:t>
      </w:r>
    </w:p>
    <w:p w14:paraId="442434A3" w14:textId="76301379" w:rsidR="00AB32F0" w:rsidRPr="009B3D89" w:rsidRDefault="0031221A" w:rsidP="008C6AB8">
      <w:pPr>
        <w:rPr>
          <w:rFonts w:ascii="Arial" w:hAnsi="Arial" w:cs="Arial"/>
          <w:sz w:val="24"/>
          <w:szCs w:val="24"/>
        </w:rPr>
      </w:pPr>
      <w:r w:rsidRPr="009B3D89">
        <w:rPr>
          <w:rFonts w:ascii="Arial" w:hAnsi="Arial" w:cs="Arial"/>
          <w:sz w:val="24"/>
          <w:szCs w:val="24"/>
        </w:rPr>
        <w:t xml:space="preserve">James (2019) discusses that the healthcare industry is a difficulty sector to make changes to due to its number of; legal systems and healthcare delivery. It is said by using technology the public are more knowledgeable on their own health. It is said that the rise of technology </w:t>
      </w:r>
      <w:r w:rsidR="00063980" w:rsidRPr="009B3D89">
        <w:rPr>
          <w:rFonts w:ascii="Arial" w:hAnsi="Arial" w:cs="Arial"/>
          <w:sz w:val="24"/>
          <w:szCs w:val="24"/>
        </w:rPr>
        <w:t>will continue. Technology is also used within the NHS, which allows them to store data quickly and effectively.</w:t>
      </w:r>
      <w:r w:rsidR="00904643" w:rsidRPr="009B3D89">
        <w:rPr>
          <w:rFonts w:ascii="Arial" w:hAnsi="Arial" w:cs="Arial"/>
          <w:sz w:val="24"/>
          <w:szCs w:val="24"/>
        </w:rPr>
        <w:t xml:space="preserve"> With </w:t>
      </w:r>
      <w:r w:rsidR="00604D06" w:rsidRPr="009B3D89">
        <w:rPr>
          <w:rFonts w:ascii="Arial" w:hAnsi="Arial" w:cs="Arial"/>
          <w:sz w:val="24"/>
          <w:szCs w:val="24"/>
        </w:rPr>
        <w:t>Technology being the main source of information in the last decade</w:t>
      </w:r>
      <w:r w:rsidR="001D033F" w:rsidRPr="009B3D89">
        <w:rPr>
          <w:rFonts w:ascii="Arial" w:hAnsi="Arial" w:cs="Arial"/>
          <w:sz w:val="24"/>
          <w:szCs w:val="24"/>
        </w:rPr>
        <w:t xml:space="preserve"> and with the demand for it increasing on a daily it is good to see that these services are </w:t>
      </w:r>
      <w:r w:rsidR="00A21404" w:rsidRPr="009B3D89">
        <w:rPr>
          <w:rFonts w:ascii="Arial" w:hAnsi="Arial" w:cs="Arial"/>
          <w:sz w:val="24"/>
          <w:szCs w:val="24"/>
        </w:rPr>
        <w:t xml:space="preserve">coming to terms with increasing their </w:t>
      </w:r>
      <w:r w:rsidR="00CE31B7" w:rsidRPr="009B3D89">
        <w:rPr>
          <w:rFonts w:ascii="Arial" w:hAnsi="Arial" w:cs="Arial"/>
          <w:sz w:val="24"/>
          <w:szCs w:val="24"/>
        </w:rPr>
        <w:t>knowledge in the technology department.</w:t>
      </w:r>
      <w:r w:rsidR="00BC1423" w:rsidRPr="009B3D89">
        <w:rPr>
          <w:rFonts w:ascii="Arial" w:hAnsi="Arial" w:cs="Arial"/>
          <w:sz w:val="24"/>
          <w:szCs w:val="24"/>
        </w:rPr>
        <w:t xml:space="preserve"> </w:t>
      </w:r>
      <w:r w:rsidR="00992E89" w:rsidRPr="009B3D89">
        <w:rPr>
          <w:rFonts w:ascii="Arial" w:hAnsi="Arial" w:cs="Arial"/>
          <w:sz w:val="24"/>
          <w:szCs w:val="24"/>
        </w:rPr>
        <w:t xml:space="preserve">In the last few years the services have also seen a huge increase in </w:t>
      </w:r>
      <w:r w:rsidR="00791558" w:rsidRPr="009B3D89">
        <w:rPr>
          <w:rFonts w:ascii="Arial" w:hAnsi="Arial" w:cs="Arial"/>
          <w:sz w:val="24"/>
          <w:szCs w:val="24"/>
        </w:rPr>
        <w:t>the community using technology such as social media to help ga</w:t>
      </w:r>
      <w:r w:rsidR="009E3CEB" w:rsidRPr="009B3D89">
        <w:rPr>
          <w:rFonts w:ascii="Arial" w:hAnsi="Arial" w:cs="Arial"/>
          <w:sz w:val="24"/>
          <w:szCs w:val="24"/>
        </w:rPr>
        <w:t>in information on the public services.</w:t>
      </w:r>
    </w:p>
    <w:p w14:paraId="49F969A1" w14:textId="00561105" w:rsidR="000B31B9" w:rsidRPr="009B3D89" w:rsidRDefault="000B31B9" w:rsidP="008C6AB8">
      <w:pPr>
        <w:rPr>
          <w:rFonts w:ascii="Arial" w:hAnsi="Arial" w:cs="Arial"/>
          <w:sz w:val="24"/>
          <w:szCs w:val="24"/>
        </w:rPr>
      </w:pPr>
    </w:p>
    <w:p w14:paraId="00D7A3E5" w14:textId="2131DF00" w:rsidR="000B31B9" w:rsidRPr="009B3D89" w:rsidRDefault="000B31B9" w:rsidP="008C6AB8">
      <w:pPr>
        <w:rPr>
          <w:rFonts w:ascii="Arial" w:hAnsi="Arial" w:cs="Arial"/>
          <w:b/>
          <w:bCs/>
          <w:sz w:val="24"/>
          <w:szCs w:val="24"/>
        </w:rPr>
      </w:pPr>
      <w:r w:rsidRPr="009B3D89">
        <w:rPr>
          <w:rFonts w:ascii="Arial" w:hAnsi="Arial" w:cs="Arial"/>
          <w:b/>
          <w:bCs/>
          <w:sz w:val="24"/>
          <w:szCs w:val="24"/>
        </w:rPr>
        <w:t>References</w:t>
      </w:r>
    </w:p>
    <w:p w14:paraId="2CED7EF4" w14:textId="6DDF75D4" w:rsidR="000E13A7" w:rsidRPr="009B3D89" w:rsidRDefault="000E13A7" w:rsidP="008C6AB8">
      <w:pPr>
        <w:rPr>
          <w:rFonts w:ascii="Arial" w:hAnsi="Arial" w:cs="Arial"/>
          <w:sz w:val="24"/>
          <w:szCs w:val="24"/>
        </w:rPr>
      </w:pPr>
      <w:r w:rsidRPr="009B3D89">
        <w:rPr>
          <w:rFonts w:ascii="Arial" w:hAnsi="Arial" w:cs="Arial"/>
          <w:color w:val="3A3A3A"/>
          <w:sz w:val="24"/>
          <w:szCs w:val="24"/>
          <w:shd w:val="clear" w:color="auto" w:fill="FFFFFF"/>
        </w:rPr>
        <w:t xml:space="preserve">Allum, J. (2019) </w:t>
      </w:r>
      <w:r w:rsidRPr="009B3D89">
        <w:rPr>
          <w:rFonts w:ascii="Arial" w:hAnsi="Arial" w:cs="Arial"/>
          <w:i/>
          <w:iCs/>
          <w:color w:val="3A3A3A"/>
          <w:sz w:val="24"/>
          <w:szCs w:val="24"/>
          <w:shd w:val="clear" w:color="auto" w:fill="FFFFFF"/>
        </w:rPr>
        <w:t xml:space="preserve">Transforming </w:t>
      </w:r>
      <w:r w:rsidR="00D10581" w:rsidRPr="009B3D89">
        <w:rPr>
          <w:rFonts w:ascii="Arial" w:hAnsi="Arial" w:cs="Arial"/>
          <w:i/>
          <w:iCs/>
          <w:color w:val="3A3A3A"/>
          <w:sz w:val="24"/>
          <w:szCs w:val="24"/>
          <w:shd w:val="clear" w:color="auto" w:fill="FFFFFF"/>
        </w:rPr>
        <w:t>GOV.uk the future of digital public services.</w:t>
      </w:r>
      <w:r w:rsidR="00691A3E" w:rsidRPr="009B3D89">
        <w:rPr>
          <w:rFonts w:ascii="Arial" w:hAnsi="Arial" w:cs="Arial"/>
          <w:i/>
          <w:iCs/>
          <w:color w:val="3A3A3A"/>
          <w:sz w:val="24"/>
          <w:szCs w:val="24"/>
          <w:shd w:val="clear" w:color="auto" w:fill="FFFFFF"/>
        </w:rPr>
        <w:t xml:space="preserve"> </w:t>
      </w:r>
      <w:r w:rsidR="00D10581" w:rsidRPr="009B3D89">
        <w:rPr>
          <w:rFonts w:ascii="Arial" w:hAnsi="Arial" w:cs="Arial"/>
          <w:sz w:val="24"/>
          <w:szCs w:val="24"/>
        </w:rPr>
        <w:t>(online</w:t>
      </w:r>
      <w:r w:rsidR="00691A3E" w:rsidRPr="009B3D89">
        <w:rPr>
          <w:rFonts w:ascii="Arial" w:hAnsi="Arial" w:cs="Arial"/>
          <w:sz w:val="24"/>
          <w:szCs w:val="24"/>
        </w:rPr>
        <w:t xml:space="preserve">) Available from: </w:t>
      </w:r>
      <w:hyperlink r:id="rId4" w:history="1">
        <w:r w:rsidR="00691A3E" w:rsidRPr="009B3D89">
          <w:rPr>
            <w:rStyle w:val="Hyperlink"/>
            <w:rFonts w:ascii="Arial" w:hAnsi="Arial" w:cs="Arial"/>
            <w:sz w:val="24"/>
            <w:szCs w:val="24"/>
          </w:rPr>
          <w:t>https://gds.blog.gov.uk/2019/11/05/transforming-gov-uk-the-future-of-digital-public-services/</w:t>
        </w:r>
      </w:hyperlink>
      <w:r w:rsidR="00691A3E" w:rsidRPr="009B3D89">
        <w:rPr>
          <w:rFonts w:ascii="Arial" w:hAnsi="Arial" w:cs="Arial"/>
          <w:sz w:val="24"/>
          <w:szCs w:val="24"/>
        </w:rPr>
        <w:t xml:space="preserve"> (Accessed on the 12</w:t>
      </w:r>
      <w:r w:rsidR="00691A3E" w:rsidRPr="009B3D89">
        <w:rPr>
          <w:rFonts w:ascii="Arial" w:hAnsi="Arial" w:cs="Arial"/>
          <w:sz w:val="24"/>
          <w:szCs w:val="24"/>
          <w:vertAlign w:val="superscript"/>
        </w:rPr>
        <w:t>th</w:t>
      </w:r>
      <w:r w:rsidR="00691A3E" w:rsidRPr="009B3D89">
        <w:rPr>
          <w:rFonts w:ascii="Arial" w:hAnsi="Arial" w:cs="Arial"/>
          <w:sz w:val="24"/>
          <w:szCs w:val="24"/>
        </w:rPr>
        <w:t xml:space="preserve"> of February 2020)</w:t>
      </w:r>
    </w:p>
    <w:p w14:paraId="7437DB39" w14:textId="23C499A2" w:rsidR="00106E0F" w:rsidRPr="009B3D89" w:rsidRDefault="00106E0F" w:rsidP="008C6AB8">
      <w:pPr>
        <w:rPr>
          <w:rFonts w:ascii="Arial" w:hAnsi="Arial" w:cs="Arial"/>
          <w:sz w:val="24"/>
          <w:szCs w:val="24"/>
        </w:rPr>
      </w:pPr>
      <w:r w:rsidRPr="009B3D89">
        <w:rPr>
          <w:rFonts w:ascii="Arial" w:hAnsi="Arial" w:cs="Arial"/>
          <w:color w:val="3A3A3A"/>
          <w:sz w:val="24"/>
          <w:szCs w:val="24"/>
          <w:shd w:val="clear" w:color="auto" w:fill="FFFFFF"/>
        </w:rPr>
        <w:t xml:space="preserve">Carr, W., (2020) </w:t>
      </w:r>
      <w:r w:rsidRPr="009B3D89">
        <w:rPr>
          <w:rFonts w:ascii="Arial" w:hAnsi="Arial" w:cs="Arial"/>
          <w:i/>
          <w:iCs/>
          <w:color w:val="3A3A3A"/>
          <w:sz w:val="24"/>
          <w:szCs w:val="24"/>
          <w:shd w:val="clear" w:color="auto" w:fill="FFFFFF"/>
        </w:rPr>
        <w:t xml:space="preserve">The </w:t>
      </w:r>
      <w:r w:rsidR="0013237F" w:rsidRPr="009B3D89">
        <w:rPr>
          <w:rFonts w:ascii="Arial" w:hAnsi="Arial" w:cs="Arial"/>
          <w:i/>
          <w:iCs/>
          <w:color w:val="3A3A3A"/>
          <w:sz w:val="24"/>
          <w:szCs w:val="24"/>
          <w:shd w:val="clear" w:color="auto" w:fill="FFFFFF"/>
        </w:rPr>
        <w:t>future</w:t>
      </w:r>
      <w:r w:rsidRPr="009B3D89">
        <w:rPr>
          <w:rFonts w:ascii="Arial" w:hAnsi="Arial" w:cs="Arial"/>
          <w:i/>
          <w:iCs/>
          <w:color w:val="3A3A3A"/>
          <w:sz w:val="24"/>
          <w:szCs w:val="24"/>
          <w:shd w:val="clear" w:color="auto" w:fill="FFFFFF"/>
        </w:rPr>
        <w:t xml:space="preserve"> of public service.</w:t>
      </w:r>
      <w:r w:rsidRPr="009B3D89">
        <w:rPr>
          <w:rFonts w:ascii="Arial" w:hAnsi="Arial" w:cs="Arial"/>
          <w:color w:val="3A3A3A"/>
          <w:sz w:val="24"/>
          <w:szCs w:val="24"/>
          <w:shd w:val="clear" w:color="auto" w:fill="FFFFFF"/>
        </w:rPr>
        <w:t xml:space="preserve"> (online) Available from:  </w:t>
      </w:r>
      <w:hyperlink r:id="rId5" w:history="1">
        <w:r w:rsidRPr="009B3D89">
          <w:rPr>
            <w:rStyle w:val="Hyperlink"/>
            <w:rFonts w:ascii="Arial" w:hAnsi="Arial" w:cs="Arial"/>
            <w:sz w:val="24"/>
            <w:szCs w:val="24"/>
          </w:rPr>
          <w:t>https://www2.deloitte.com/us/en/pages/public-sector/articles/future-of-public-service.html</w:t>
        </w:r>
      </w:hyperlink>
      <w:r w:rsidRPr="009B3D89">
        <w:rPr>
          <w:rFonts w:ascii="Arial" w:hAnsi="Arial" w:cs="Arial"/>
          <w:sz w:val="24"/>
          <w:szCs w:val="24"/>
        </w:rPr>
        <w:t xml:space="preserve"> (Accessed on the 26th of February 2020)</w:t>
      </w:r>
    </w:p>
    <w:p w14:paraId="1643934C" w14:textId="79362FDA" w:rsidR="00692A41" w:rsidRPr="009B3D89" w:rsidRDefault="00692A41" w:rsidP="008C6AB8">
      <w:pPr>
        <w:rPr>
          <w:rFonts w:ascii="Arial" w:hAnsi="Arial" w:cs="Arial"/>
          <w:color w:val="555555"/>
          <w:sz w:val="24"/>
          <w:szCs w:val="24"/>
          <w:shd w:val="clear" w:color="auto" w:fill="FFFFFF"/>
        </w:rPr>
      </w:pPr>
      <w:r w:rsidRPr="009B3D89">
        <w:rPr>
          <w:rFonts w:ascii="Arial" w:hAnsi="Arial" w:cs="Arial"/>
          <w:color w:val="555555"/>
          <w:sz w:val="24"/>
          <w:szCs w:val="24"/>
          <w:shd w:val="clear" w:color="auto" w:fill="FFFFFF"/>
        </w:rPr>
        <w:t>Clarke, JH, Newman, JE, &amp; Smith, N (2007) Creating Citizen-</w:t>
      </w:r>
      <w:r w:rsidR="0013237F" w:rsidRPr="009B3D89">
        <w:rPr>
          <w:rFonts w:ascii="Arial" w:hAnsi="Arial" w:cs="Arial"/>
          <w:color w:val="555555"/>
          <w:sz w:val="24"/>
          <w:szCs w:val="24"/>
          <w:shd w:val="clear" w:color="auto" w:fill="FFFFFF"/>
        </w:rPr>
        <w:t>Consumers:</w:t>
      </w:r>
      <w:r w:rsidRPr="009B3D89">
        <w:rPr>
          <w:rFonts w:ascii="Arial" w:hAnsi="Arial" w:cs="Arial"/>
          <w:color w:val="555555"/>
          <w:sz w:val="24"/>
          <w:szCs w:val="24"/>
          <w:shd w:val="clear" w:color="auto" w:fill="FFFFFF"/>
        </w:rPr>
        <w:t xml:space="preserve"> Changing Publics and Changing Public Services, SAGE Publications, London. Available from: ProQuest Ebook Central. </w:t>
      </w:r>
      <w:r w:rsidR="00524899" w:rsidRPr="009B3D89">
        <w:rPr>
          <w:rFonts w:ascii="Arial" w:hAnsi="Arial" w:cs="Arial"/>
          <w:color w:val="555555"/>
          <w:sz w:val="24"/>
          <w:szCs w:val="24"/>
          <w:shd w:val="clear" w:color="auto" w:fill="FFFFFF"/>
        </w:rPr>
        <w:t>(</w:t>
      </w:r>
      <w:r w:rsidRPr="009B3D89">
        <w:rPr>
          <w:rFonts w:ascii="Arial" w:hAnsi="Arial" w:cs="Arial"/>
          <w:color w:val="555555"/>
          <w:sz w:val="24"/>
          <w:szCs w:val="24"/>
          <w:shd w:val="clear" w:color="auto" w:fill="FFFFFF"/>
        </w:rPr>
        <w:t>2 March 2020</w:t>
      </w:r>
      <w:r w:rsidR="00524899" w:rsidRPr="009B3D89">
        <w:rPr>
          <w:rFonts w:ascii="Arial" w:hAnsi="Arial" w:cs="Arial"/>
          <w:color w:val="555555"/>
          <w:sz w:val="24"/>
          <w:szCs w:val="24"/>
          <w:shd w:val="clear" w:color="auto" w:fill="FFFFFF"/>
        </w:rPr>
        <w:t>)</w:t>
      </w:r>
    </w:p>
    <w:p w14:paraId="3E2F3DD8" w14:textId="7ECEE6BF" w:rsidR="00584344" w:rsidRPr="009B3D89" w:rsidRDefault="00584344" w:rsidP="008C6AB8">
      <w:pPr>
        <w:rPr>
          <w:rFonts w:ascii="Arial" w:hAnsi="Arial" w:cs="Arial"/>
          <w:color w:val="555555"/>
          <w:sz w:val="24"/>
          <w:szCs w:val="24"/>
          <w:shd w:val="clear" w:color="auto" w:fill="FFFFFF"/>
        </w:rPr>
      </w:pPr>
      <w:r w:rsidRPr="009B3D89">
        <w:rPr>
          <w:rFonts w:ascii="Arial" w:hAnsi="Arial" w:cs="Arial"/>
          <w:color w:val="555555"/>
          <w:sz w:val="24"/>
          <w:szCs w:val="24"/>
          <w:shd w:val="clear" w:color="auto" w:fill="FFFFFF"/>
        </w:rPr>
        <w:t xml:space="preserve">James, L. (2019) </w:t>
      </w:r>
      <w:r w:rsidRPr="009B3D89">
        <w:rPr>
          <w:rFonts w:ascii="Arial" w:hAnsi="Arial" w:cs="Arial"/>
          <w:i/>
          <w:iCs/>
          <w:color w:val="555555"/>
          <w:sz w:val="24"/>
          <w:szCs w:val="24"/>
          <w:shd w:val="clear" w:color="auto" w:fill="FFFFFF"/>
        </w:rPr>
        <w:t xml:space="preserve">What does 2019 hold when it comes to public sector and </w:t>
      </w:r>
      <w:r w:rsidR="0013237F" w:rsidRPr="009B3D89">
        <w:rPr>
          <w:rFonts w:ascii="Arial" w:hAnsi="Arial" w:cs="Arial"/>
          <w:i/>
          <w:iCs/>
          <w:color w:val="555555"/>
          <w:sz w:val="24"/>
          <w:szCs w:val="24"/>
          <w:shd w:val="clear" w:color="auto" w:fill="FFFFFF"/>
        </w:rPr>
        <w:t>technology?</w:t>
      </w:r>
      <w:r w:rsidR="009239CE" w:rsidRPr="009B3D89">
        <w:rPr>
          <w:rFonts w:ascii="Arial" w:hAnsi="Arial" w:cs="Arial"/>
          <w:color w:val="555555"/>
          <w:sz w:val="24"/>
          <w:szCs w:val="24"/>
          <w:shd w:val="clear" w:color="auto" w:fill="FFFFFF"/>
        </w:rPr>
        <w:t xml:space="preserve"> (online) Available from: </w:t>
      </w:r>
      <w:hyperlink r:id="rId6" w:history="1">
        <w:r w:rsidR="009239CE" w:rsidRPr="009B3D89">
          <w:rPr>
            <w:rStyle w:val="Hyperlink"/>
            <w:rFonts w:ascii="Arial" w:hAnsi="Arial" w:cs="Arial"/>
            <w:sz w:val="24"/>
            <w:szCs w:val="24"/>
          </w:rPr>
          <w:t>https://www.information-age.com/public-sector-technology-123477555/</w:t>
        </w:r>
      </w:hyperlink>
      <w:r w:rsidR="009239CE" w:rsidRPr="009B3D89">
        <w:rPr>
          <w:rFonts w:ascii="Arial" w:hAnsi="Arial" w:cs="Arial"/>
          <w:sz w:val="24"/>
          <w:szCs w:val="24"/>
        </w:rPr>
        <w:t xml:space="preserve"> (Accessed on the 20</w:t>
      </w:r>
      <w:r w:rsidR="009239CE" w:rsidRPr="009B3D89">
        <w:rPr>
          <w:rFonts w:ascii="Arial" w:hAnsi="Arial" w:cs="Arial"/>
          <w:sz w:val="24"/>
          <w:szCs w:val="24"/>
          <w:vertAlign w:val="superscript"/>
        </w:rPr>
        <w:t>th</w:t>
      </w:r>
      <w:r w:rsidR="009239CE" w:rsidRPr="009B3D89">
        <w:rPr>
          <w:rFonts w:ascii="Arial" w:hAnsi="Arial" w:cs="Arial"/>
          <w:sz w:val="24"/>
          <w:szCs w:val="24"/>
        </w:rPr>
        <w:t xml:space="preserve"> of February 2020)</w:t>
      </w:r>
    </w:p>
    <w:p w14:paraId="1144BFEB" w14:textId="53723C57" w:rsidR="000B31B9" w:rsidRPr="009B3D89" w:rsidRDefault="000B31B9" w:rsidP="008C6AB8">
      <w:pPr>
        <w:rPr>
          <w:rFonts w:ascii="Arial" w:hAnsi="Arial" w:cs="Arial"/>
          <w:color w:val="3A3A3A"/>
          <w:sz w:val="24"/>
          <w:szCs w:val="24"/>
          <w:shd w:val="clear" w:color="auto" w:fill="FFFFFF"/>
        </w:rPr>
      </w:pPr>
      <w:r w:rsidRPr="009B3D89">
        <w:rPr>
          <w:rFonts w:ascii="Arial" w:hAnsi="Arial" w:cs="Arial"/>
          <w:color w:val="3A3A3A"/>
          <w:sz w:val="24"/>
          <w:szCs w:val="24"/>
          <w:shd w:val="clear" w:color="auto" w:fill="FFFFFF"/>
        </w:rPr>
        <w:lastRenderedPageBreak/>
        <w:t>Laffin, M., 2006. The Future of the Public Services. </w:t>
      </w:r>
      <w:r w:rsidRPr="009B3D89">
        <w:rPr>
          <w:rFonts w:ascii="Arial" w:hAnsi="Arial" w:cs="Arial"/>
          <w:i/>
          <w:iCs/>
          <w:color w:val="3A3A3A"/>
          <w:sz w:val="24"/>
          <w:szCs w:val="24"/>
          <w:shd w:val="clear" w:color="auto" w:fill="FFFFFF"/>
        </w:rPr>
        <w:t>Public Policy and Administration</w:t>
      </w:r>
      <w:r w:rsidRPr="009B3D89">
        <w:rPr>
          <w:rFonts w:ascii="Arial" w:hAnsi="Arial" w:cs="Arial"/>
          <w:color w:val="3A3A3A"/>
          <w:sz w:val="24"/>
          <w:szCs w:val="24"/>
          <w:shd w:val="clear" w:color="auto" w:fill="FFFFFF"/>
        </w:rPr>
        <w:t>, 21(2), pp.1–3.</w:t>
      </w:r>
    </w:p>
    <w:p w14:paraId="6081BA15" w14:textId="254B33DC" w:rsidR="00AD2772" w:rsidRPr="009B3D89" w:rsidRDefault="00AD2772" w:rsidP="008C6AB8">
      <w:pPr>
        <w:rPr>
          <w:rFonts w:ascii="Arial" w:hAnsi="Arial" w:cs="Arial"/>
          <w:color w:val="3A3A3A"/>
          <w:sz w:val="24"/>
          <w:szCs w:val="24"/>
          <w:shd w:val="clear" w:color="auto" w:fill="FFFFFF"/>
        </w:rPr>
      </w:pPr>
      <w:r w:rsidRPr="009B3D89">
        <w:rPr>
          <w:rFonts w:ascii="Arial" w:hAnsi="Arial" w:cs="Arial"/>
          <w:color w:val="000000"/>
          <w:sz w:val="24"/>
          <w:szCs w:val="24"/>
          <w:shd w:val="clear" w:color="auto" w:fill="FFFFFF"/>
        </w:rPr>
        <w:t>Pérez, D. and Larkin, M. (2009). Commentary: Partnership for the Future of Public Health Services and Systems Research. </w:t>
      </w:r>
      <w:r w:rsidRPr="009B3D89">
        <w:rPr>
          <w:rFonts w:ascii="Arial" w:hAnsi="Arial" w:cs="Arial"/>
          <w:i/>
          <w:iCs/>
          <w:color w:val="000000"/>
          <w:sz w:val="24"/>
          <w:szCs w:val="24"/>
          <w:shd w:val="clear" w:color="auto" w:fill="FFFFFF"/>
        </w:rPr>
        <w:t>Health Services Research</w:t>
      </w:r>
      <w:r w:rsidRPr="009B3D89">
        <w:rPr>
          <w:rFonts w:ascii="Arial" w:hAnsi="Arial" w:cs="Arial"/>
          <w:color w:val="000000"/>
          <w:sz w:val="24"/>
          <w:szCs w:val="24"/>
          <w:shd w:val="clear" w:color="auto" w:fill="FFFFFF"/>
        </w:rPr>
        <w:t>, 44(5p2), pp.1788-1795.</w:t>
      </w:r>
    </w:p>
    <w:p w14:paraId="021FD3B2" w14:textId="26666734" w:rsidR="00DF4B99" w:rsidRPr="009B3D89" w:rsidRDefault="00DF4B99" w:rsidP="008C6AB8">
      <w:pPr>
        <w:rPr>
          <w:rFonts w:ascii="Arial" w:hAnsi="Arial" w:cs="Arial"/>
          <w:color w:val="000000"/>
          <w:sz w:val="24"/>
          <w:szCs w:val="24"/>
          <w:shd w:val="clear" w:color="auto" w:fill="FFFFFF"/>
        </w:rPr>
      </w:pPr>
      <w:r w:rsidRPr="009B3D89">
        <w:rPr>
          <w:rFonts w:ascii="Arial" w:hAnsi="Arial" w:cs="Arial"/>
          <w:color w:val="000000"/>
          <w:sz w:val="24"/>
          <w:szCs w:val="24"/>
          <w:shd w:val="clear" w:color="auto" w:fill="FFFFFF"/>
        </w:rPr>
        <w:t>Scutchfield, D., Perez, D., Monroe, J. and Howard, A. (2018). American Journal of Preventive Medicine. </w:t>
      </w:r>
      <w:r w:rsidRPr="009B3D89">
        <w:rPr>
          <w:rFonts w:ascii="Arial" w:hAnsi="Arial" w:cs="Arial"/>
          <w:i/>
          <w:iCs/>
          <w:color w:val="000000"/>
          <w:sz w:val="24"/>
          <w:szCs w:val="24"/>
          <w:shd w:val="clear" w:color="auto" w:fill="FFFFFF"/>
        </w:rPr>
        <w:t>American Journal of Preventive Medicine</w:t>
      </w:r>
      <w:r w:rsidRPr="009B3D89">
        <w:rPr>
          <w:rFonts w:ascii="Arial" w:hAnsi="Arial" w:cs="Arial"/>
          <w:color w:val="000000"/>
          <w:sz w:val="24"/>
          <w:szCs w:val="24"/>
          <w:shd w:val="clear" w:color="auto" w:fill="FFFFFF"/>
        </w:rPr>
        <w:t xml:space="preserve">, 46(5), </w:t>
      </w:r>
      <w:r w:rsidR="0013237F" w:rsidRPr="009B3D89">
        <w:rPr>
          <w:rFonts w:ascii="Arial" w:hAnsi="Arial" w:cs="Arial"/>
          <w:color w:val="000000"/>
          <w:sz w:val="24"/>
          <w:szCs w:val="24"/>
          <w:shd w:val="clear" w:color="auto" w:fill="FFFFFF"/>
        </w:rPr>
        <w:t>pp. S</w:t>
      </w:r>
      <w:r w:rsidRPr="009B3D89">
        <w:rPr>
          <w:rFonts w:ascii="Arial" w:hAnsi="Arial" w:cs="Arial"/>
          <w:color w:val="000000"/>
          <w:sz w:val="24"/>
          <w:szCs w:val="24"/>
          <w:shd w:val="clear" w:color="auto" w:fill="FFFFFF"/>
        </w:rPr>
        <w:t>1-S5.</w:t>
      </w:r>
    </w:p>
    <w:p w14:paraId="7E348B3B" w14:textId="79093EA1" w:rsidR="00692A41" w:rsidRPr="000A50FD" w:rsidRDefault="00692A41" w:rsidP="008C6AB8">
      <w:pPr>
        <w:rPr>
          <w:rFonts w:ascii="Arial" w:hAnsi="Arial" w:cs="Arial"/>
          <w:b/>
          <w:bCs/>
          <w:sz w:val="24"/>
          <w:szCs w:val="24"/>
        </w:rPr>
      </w:pPr>
    </w:p>
    <w:sectPr w:rsidR="00692A41" w:rsidRPr="000A50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167"/>
    <w:rsid w:val="00014E74"/>
    <w:rsid w:val="00063980"/>
    <w:rsid w:val="00064F17"/>
    <w:rsid w:val="000A50FD"/>
    <w:rsid w:val="000B31B9"/>
    <w:rsid w:val="000B3823"/>
    <w:rsid w:val="000D7038"/>
    <w:rsid w:val="000E13A7"/>
    <w:rsid w:val="00106E0F"/>
    <w:rsid w:val="001240F8"/>
    <w:rsid w:val="0013237F"/>
    <w:rsid w:val="00141EA3"/>
    <w:rsid w:val="00145973"/>
    <w:rsid w:val="00183379"/>
    <w:rsid w:val="001D033F"/>
    <w:rsid w:val="001E3AE5"/>
    <w:rsid w:val="00225EE1"/>
    <w:rsid w:val="00236D73"/>
    <w:rsid w:val="00244CB6"/>
    <w:rsid w:val="002A56B9"/>
    <w:rsid w:val="002F6EAC"/>
    <w:rsid w:val="0031221A"/>
    <w:rsid w:val="00321B2E"/>
    <w:rsid w:val="00321C9D"/>
    <w:rsid w:val="00355656"/>
    <w:rsid w:val="003B6136"/>
    <w:rsid w:val="003B7117"/>
    <w:rsid w:val="003F2B35"/>
    <w:rsid w:val="00417167"/>
    <w:rsid w:val="00455199"/>
    <w:rsid w:val="0047396F"/>
    <w:rsid w:val="005065EB"/>
    <w:rsid w:val="00524899"/>
    <w:rsid w:val="00532A53"/>
    <w:rsid w:val="0054413C"/>
    <w:rsid w:val="005761DB"/>
    <w:rsid w:val="00584344"/>
    <w:rsid w:val="00595CD7"/>
    <w:rsid w:val="005C0F54"/>
    <w:rsid w:val="005C5D82"/>
    <w:rsid w:val="00604D06"/>
    <w:rsid w:val="00691988"/>
    <w:rsid w:val="00691A3E"/>
    <w:rsid w:val="00692A41"/>
    <w:rsid w:val="006F03E2"/>
    <w:rsid w:val="007067BD"/>
    <w:rsid w:val="00791558"/>
    <w:rsid w:val="007B15EC"/>
    <w:rsid w:val="007C0FA6"/>
    <w:rsid w:val="007C5865"/>
    <w:rsid w:val="00812D46"/>
    <w:rsid w:val="00843F47"/>
    <w:rsid w:val="00864FA9"/>
    <w:rsid w:val="008714FC"/>
    <w:rsid w:val="008A7FAE"/>
    <w:rsid w:val="008C6AB8"/>
    <w:rsid w:val="008D5F32"/>
    <w:rsid w:val="00904643"/>
    <w:rsid w:val="00922DBF"/>
    <w:rsid w:val="009239CE"/>
    <w:rsid w:val="00923C83"/>
    <w:rsid w:val="00926D31"/>
    <w:rsid w:val="00931097"/>
    <w:rsid w:val="00941CAE"/>
    <w:rsid w:val="00986E0A"/>
    <w:rsid w:val="009900F0"/>
    <w:rsid w:val="00992E89"/>
    <w:rsid w:val="009B3D89"/>
    <w:rsid w:val="009D796E"/>
    <w:rsid w:val="009E3CEB"/>
    <w:rsid w:val="00A1232D"/>
    <w:rsid w:val="00A1366C"/>
    <w:rsid w:val="00A21404"/>
    <w:rsid w:val="00AA23EA"/>
    <w:rsid w:val="00AB32F0"/>
    <w:rsid w:val="00AD2772"/>
    <w:rsid w:val="00AF0970"/>
    <w:rsid w:val="00B41755"/>
    <w:rsid w:val="00B82488"/>
    <w:rsid w:val="00B86A62"/>
    <w:rsid w:val="00BC1423"/>
    <w:rsid w:val="00C05A78"/>
    <w:rsid w:val="00C070B9"/>
    <w:rsid w:val="00C4062B"/>
    <w:rsid w:val="00C4469E"/>
    <w:rsid w:val="00C44ECE"/>
    <w:rsid w:val="00C874D2"/>
    <w:rsid w:val="00CC3CCD"/>
    <w:rsid w:val="00CE31B7"/>
    <w:rsid w:val="00CF485F"/>
    <w:rsid w:val="00D10581"/>
    <w:rsid w:val="00D24BF3"/>
    <w:rsid w:val="00D5058F"/>
    <w:rsid w:val="00DF4B99"/>
    <w:rsid w:val="00E1585E"/>
    <w:rsid w:val="00E61382"/>
    <w:rsid w:val="00E9285F"/>
    <w:rsid w:val="00F058A8"/>
    <w:rsid w:val="00F52E68"/>
    <w:rsid w:val="00F6081D"/>
    <w:rsid w:val="00F70D69"/>
    <w:rsid w:val="00F77DA0"/>
    <w:rsid w:val="00FC6F20"/>
    <w:rsid w:val="00FD0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9A9E1"/>
  <w15:chartTrackingRefBased/>
  <w15:docId w15:val="{4D458DCA-37C6-47A0-984F-42AB87C1D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06E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formation-age.com/public-sector-technology-123477555/" TargetMode="External"/><Relationship Id="rId5" Type="http://schemas.openxmlformats.org/officeDocument/2006/relationships/hyperlink" Target="https://www2.deloitte.com/us/en/pages/public-sector/articles/future-of-public-service.html" TargetMode="External"/><Relationship Id="rId4" Type="http://schemas.openxmlformats.org/officeDocument/2006/relationships/hyperlink" Target="https://gds.blog.gov.uk/2019/11/05/transforming-gov-uk-the-future-of-digital-public-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Thomas-Jones</dc:creator>
  <cp:keywords/>
  <dc:description/>
  <cp:lastModifiedBy>Caitlin Thomas-Jones</cp:lastModifiedBy>
  <cp:revision>3</cp:revision>
  <dcterms:created xsi:type="dcterms:W3CDTF">2020-03-08T20:45:00Z</dcterms:created>
  <dcterms:modified xsi:type="dcterms:W3CDTF">2020-03-08T20:46:00Z</dcterms:modified>
</cp:coreProperties>
</file>