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3D7DE34D" w:rsidP="3D7DE34D" w:rsidRDefault="3D7DE34D" w14:paraId="7C2B1ACF" w14:textId="6DBC50B7">
      <w:pPr>
        <w:pStyle w:val="Normal"/>
        <w:bidi w:val="0"/>
        <w:ind w:left="0" w:firstLine="0"/>
        <w:jc w:val="center"/>
      </w:pPr>
    </w:p>
    <w:p w:rsidR="3D7DE34D" w:rsidP="3D7DE34D" w:rsidRDefault="3D7DE34D" w14:paraId="6CCC0234" w14:textId="7502A2C0">
      <w:pPr>
        <w:pStyle w:val="Normal"/>
        <w:bidi w:val="0"/>
        <w:ind w:left="0" w:firstLine="0"/>
        <w:jc w:val="center"/>
      </w:pPr>
    </w:p>
    <w:p w:rsidR="3D7DE34D" w:rsidP="3D7DE34D" w:rsidRDefault="3D7DE34D" w14:paraId="42AB08FE" w14:textId="551B168D">
      <w:pPr>
        <w:pStyle w:val="Normal"/>
        <w:bidi w:val="0"/>
        <w:ind w:left="0" w:firstLine="0"/>
        <w:jc w:val="center"/>
      </w:pPr>
    </w:p>
    <w:p w:rsidR="3D7DE34D" w:rsidP="3D7DE34D" w:rsidRDefault="3D7DE34D" w14:paraId="11888067" w14:textId="6A2E138B">
      <w:pPr>
        <w:pStyle w:val="Normal"/>
        <w:bidi w:val="0"/>
        <w:ind w:left="0" w:firstLine="0"/>
        <w:jc w:val="center"/>
      </w:pPr>
    </w:p>
    <w:p w:rsidR="3D7DE34D" w:rsidP="3D7DE34D" w:rsidRDefault="3D7DE34D" w14:paraId="27119A32" w14:textId="34369FA7">
      <w:pPr>
        <w:pStyle w:val="Normal"/>
        <w:bidi w:val="0"/>
        <w:ind w:left="0" w:firstLine="0"/>
        <w:jc w:val="center"/>
      </w:pPr>
    </w:p>
    <w:p w:rsidR="3D7DE34D" w:rsidP="3D7DE34D" w:rsidRDefault="3D7DE34D" w14:paraId="34B35A68" w14:textId="61A3AE88">
      <w:pPr>
        <w:pStyle w:val="Normal"/>
        <w:bidi w:val="0"/>
        <w:ind w:left="0" w:firstLine="0"/>
        <w:jc w:val="center"/>
      </w:pPr>
    </w:p>
    <w:p w:rsidR="3D7DE34D" w:rsidP="3D7DE34D" w:rsidRDefault="3D7DE34D" w14:paraId="0A290660" w14:textId="079EF2A5">
      <w:pPr>
        <w:pStyle w:val="Normal"/>
        <w:bidi w:val="0"/>
        <w:ind w:left="0" w:firstLine="0"/>
        <w:jc w:val="center"/>
      </w:pPr>
    </w:p>
    <w:p w:rsidR="3D7DE34D" w:rsidP="3D7DE34D" w:rsidRDefault="3D7DE34D" w14:paraId="6E2D95F3" w14:textId="0026B0AF">
      <w:pPr>
        <w:pStyle w:val="Normal"/>
        <w:bidi w:val="0"/>
        <w:ind w:left="0" w:firstLine="0"/>
        <w:jc w:val="center"/>
      </w:pPr>
    </w:p>
    <w:p w:rsidR="3D7DE34D" w:rsidP="3D7DE34D" w:rsidRDefault="3D7DE34D" w14:paraId="4E83F37F" w14:textId="598D8052">
      <w:pPr>
        <w:pStyle w:val="Normal"/>
        <w:bidi w:val="0"/>
        <w:ind w:left="0" w:firstLine="0"/>
        <w:jc w:val="center"/>
      </w:pPr>
    </w:p>
    <w:p w:rsidR="03F2FBE5" w:rsidP="3D7DE34D" w:rsidRDefault="03F2FBE5" w14:paraId="5F7C788F" w14:textId="5BC3EBBE">
      <w:pPr>
        <w:pStyle w:val="Normal"/>
        <w:bidi w:val="0"/>
        <w:ind w:left="0" w:firstLine="0"/>
        <w:jc w:val="center"/>
        <w:rPr>
          <w:sz w:val="56"/>
          <w:szCs w:val="56"/>
        </w:rPr>
      </w:pPr>
      <w:r w:rsidRPr="3D7DE34D" w:rsidR="03F2FBE5">
        <w:rPr>
          <w:sz w:val="56"/>
          <w:szCs w:val="56"/>
        </w:rPr>
        <w:t xml:space="preserve">ACDB5002 Electronics 1 </w:t>
      </w:r>
    </w:p>
    <w:p w:rsidR="3D7DE34D" w:rsidP="3D7DE34D" w:rsidRDefault="3D7DE34D" w14:paraId="099B7C58" w14:textId="351FBFB8">
      <w:pPr>
        <w:pStyle w:val="Normal"/>
        <w:bidi w:val="0"/>
        <w:ind w:left="0" w:firstLine="0"/>
        <w:jc w:val="center"/>
        <w:rPr>
          <w:sz w:val="56"/>
          <w:szCs w:val="56"/>
        </w:rPr>
      </w:pPr>
    </w:p>
    <w:p w:rsidR="03F2FBE5" w:rsidP="3D7DE34D" w:rsidRDefault="03F2FBE5" w14:paraId="6B71AF28" w14:textId="4F40C9A7">
      <w:pPr>
        <w:pStyle w:val="Normal"/>
        <w:bidi w:val="0"/>
        <w:jc w:val="center"/>
        <w:rPr>
          <w:sz w:val="56"/>
          <w:szCs w:val="56"/>
        </w:rPr>
      </w:pPr>
      <w:r w:rsidRPr="3D7DE34D" w:rsidR="03F2FBE5">
        <w:rPr>
          <w:sz w:val="56"/>
          <w:szCs w:val="56"/>
        </w:rPr>
        <w:t>Sean Upton</w:t>
      </w:r>
    </w:p>
    <w:p w:rsidR="3D7DE34D" w:rsidP="3D7DE34D" w:rsidRDefault="3D7DE34D" w14:paraId="2B547007" w14:textId="28384AF6">
      <w:pPr>
        <w:pStyle w:val="Normal"/>
        <w:bidi w:val="0"/>
        <w:jc w:val="center"/>
        <w:rPr>
          <w:sz w:val="56"/>
          <w:szCs w:val="56"/>
        </w:rPr>
      </w:pPr>
    </w:p>
    <w:p w:rsidR="03F2FBE5" w:rsidP="3D7DE34D" w:rsidRDefault="03F2FBE5" w14:paraId="6428A3F1" w14:textId="76E6EF19">
      <w:pPr>
        <w:pStyle w:val="Normal"/>
        <w:bidi w:val="0"/>
        <w:jc w:val="center"/>
        <w:rPr>
          <w:sz w:val="56"/>
          <w:szCs w:val="56"/>
        </w:rPr>
      </w:pPr>
      <w:r w:rsidRPr="3D7DE34D" w:rsidR="03F2FBE5">
        <w:rPr>
          <w:sz w:val="56"/>
          <w:szCs w:val="56"/>
        </w:rPr>
        <w:t>2410530</w:t>
      </w:r>
    </w:p>
    <w:p w:rsidR="3D7DE34D" w:rsidP="3D7DE34D" w:rsidRDefault="3D7DE34D" w14:paraId="72133D24" w14:textId="7B8B0142">
      <w:pPr>
        <w:pStyle w:val="Normal"/>
        <w:bidi w:val="0"/>
      </w:pPr>
    </w:p>
    <w:p w:rsidR="3D7DE34D" w:rsidRDefault="3D7DE34D" w14:paraId="0D66FDF5" w14:textId="7D41670B">
      <w:r>
        <w:br w:type="page"/>
      </w:r>
    </w:p>
    <w:p w:rsidR="3D7DE34D" w:rsidP="3D7DE34D" w:rsidRDefault="3D7DE34D" w14:paraId="43D7BBC4" w14:textId="349EF463">
      <w:pPr>
        <w:pStyle w:val="Heading1"/>
      </w:pPr>
    </w:p>
    <w:sdt>
      <w:sdtPr>
        <w:id w:val="259120932"/>
        <w:docPartObj>
          <w:docPartGallery w:val="Table of Contents"/>
          <w:docPartUnique/>
        </w:docPartObj>
      </w:sdtPr>
      <w:sdtContent>
        <w:p w:rsidR="3D7DE34D" w:rsidP="3D7DE34D" w:rsidRDefault="3D7DE34D" w14:paraId="1AE91C67" w14:textId="4AC34627">
          <w:pPr>
            <w:pStyle w:val="TOC1"/>
            <w:tabs>
              <w:tab w:val="right" w:leader="dot" w:pos="9015"/>
            </w:tabs>
            <w:bidi w:val="0"/>
            <w:rPr>
              <w:rStyle w:val="Hyperlink"/>
            </w:rPr>
          </w:pPr>
          <w:r>
            <w:fldChar w:fldCharType="begin"/>
          </w:r>
          <w:r>
            <w:instrText xml:space="preserve">TOC \o "1-9" \z \u \h</w:instrText>
          </w:r>
          <w:r>
            <w:fldChar w:fldCharType="separate"/>
          </w:r>
          <w:hyperlink w:anchor="_Toc1707057676">
            <w:r w:rsidRPr="3D7DE34D" w:rsidR="3D7DE34D">
              <w:rPr>
                <w:rStyle w:val="Hyperlink"/>
              </w:rPr>
              <w:t>Abstract</w:t>
            </w:r>
            <w:r>
              <w:tab/>
            </w:r>
            <w:r>
              <w:fldChar w:fldCharType="begin"/>
            </w:r>
            <w:r>
              <w:instrText xml:space="preserve">PAGEREF _Toc1707057676 \h</w:instrText>
            </w:r>
            <w:r>
              <w:fldChar w:fldCharType="separate"/>
            </w:r>
            <w:r w:rsidRPr="3D7DE34D" w:rsidR="3D7DE34D">
              <w:rPr>
                <w:rStyle w:val="Hyperlink"/>
              </w:rPr>
              <w:t>3</w:t>
            </w:r>
            <w:r>
              <w:fldChar w:fldCharType="end"/>
            </w:r>
          </w:hyperlink>
        </w:p>
        <w:p w:rsidR="3D7DE34D" w:rsidP="3D7DE34D" w:rsidRDefault="3D7DE34D" w14:paraId="5ADA8574" w14:textId="646D26D0">
          <w:pPr>
            <w:pStyle w:val="TOC1"/>
            <w:tabs>
              <w:tab w:val="left" w:leader="none" w:pos="480"/>
              <w:tab w:val="right" w:leader="dot" w:pos="9015"/>
            </w:tabs>
            <w:bidi w:val="0"/>
            <w:rPr>
              <w:rStyle w:val="Hyperlink"/>
            </w:rPr>
          </w:pPr>
          <w:hyperlink w:anchor="_Toc702712723">
            <w:r w:rsidRPr="3D7DE34D" w:rsidR="3D7DE34D">
              <w:rPr>
                <w:rStyle w:val="Hyperlink"/>
              </w:rPr>
              <w:t>1.</w:t>
            </w:r>
            <w:r>
              <w:tab/>
            </w:r>
            <w:r w:rsidRPr="3D7DE34D" w:rsidR="3D7DE34D">
              <w:rPr>
                <w:rStyle w:val="Hyperlink"/>
              </w:rPr>
              <w:t>Introduction</w:t>
            </w:r>
            <w:r>
              <w:tab/>
            </w:r>
            <w:r>
              <w:fldChar w:fldCharType="begin"/>
            </w:r>
            <w:r>
              <w:instrText xml:space="preserve">PAGEREF _Toc702712723 \h</w:instrText>
            </w:r>
            <w:r>
              <w:fldChar w:fldCharType="separate"/>
            </w:r>
            <w:r w:rsidRPr="3D7DE34D" w:rsidR="3D7DE34D">
              <w:rPr>
                <w:rStyle w:val="Hyperlink"/>
              </w:rPr>
              <w:t>4</w:t>
            </w:r>
            <w:r>
              <w:fldChar w:fldCharType="end"/>
            </w:r>
          </w:hyperlink>
        </w:p>
        <w:p w:rsidR="3D7DE34D" w:rsidP="3D7DE34D" w:rsidRDefault="3D7DE34D" w14:paraId="283A8AB4" w14:textId="7F91D804">
          <w:pPr>
            <w:pStyle w:val="TOC1"/>
            <w:tabs>
              <w:tab w:val="left" w:leader="none" w:pos="480"/>
              <w:tab w:val="right" w:leader="dot" w:pos="9015"/>
            </w:tabs>
            <w:bidi w:val="0"/>
            <w:rPr>
              <w:rStyle w:val="Hyperlink"/>
            </w:rPr>
          </w:pPr>
          <w:hyperlink w:anchor="_Toc1374876010">
            <w:r w:rsidRPr="3D7DE34D" w:rsidR="3D7DE34D">
              <w:rPr>
                <w:rStyle w:val="Hyperlink"/>
              </w:rPr>
              <w:t>2.</w:t>
            </w:r>
            <w:r>
              <w:tab/>
            </w:r>
            <w:r w:rsidRPr="3D7DE34D" w:rsidR="3D7DE34D">
              <w:rPr>
                <w:rStyle w:val="Hyperlink"/>
              </w:rPr>
              <w:t>Background research</w:t>
            </w:r>
            <w:r>
              <w:tab/>
            </w:r>
            <w:r>
              <w:fldChar w:fldCharType="begin"/>
            </w:r>
            <w:r>
              <w:instrText xml:space="preserve">PAGEREF _Toc1374876010 \h</w:instrText>
            </w:r>
            <w:r>
              <w:fldChar w:fldCharType="separate"/>
            </w:r>
            <w:r w:rsidRPr="3D7DE34D" w:rsidR="3D7DE34D">
              <w:rPr>
                <w:rStyle w:val="Hyperlink"/>
              </w:rPr>
              <w:t>5</w:t>
            </w:r>
            <w:r>
              <w:fldChar w:fldCharType="end"/>
            </w:r>
          </w:hyperlink>
        </w:p>
        <w:p w:rsidR="3D7DE34D" w:rsidP="3D7DE34D" w:rsidRDefault="3D7DE34D" w14:paraId="145F029C" w14:textId="04E538B7">
          <w:pPr>
            <w:pStyle w:val="TOC1"/>
            <w:tabs>
              <w:tab w:val="right" w:leader="dot" w:pos="9015"/>
            </w:tabs>
            <w:bidi w:val="0"/>
            <w:rPr>
              <w:rStyle w:val="Hyperlink"/>
            </w:rPr>
          </w:pPr>
          <w:hyperlink w:anchor="_Toc1569233386">
            <w:r w:rsidRPr="3D7DE34D" w:rsidR="3D7DE34D">
              <w:rPr>
                <w:rStyle w:val="Hyperlink"/>
              </w:rPr>
              <w:t>3. Simulation</w:t>
            </w:r>
            <w:r>
              <w:tab/>
            </w:r>
            <w:r>
              <w:fldChar w:fldCharType="begin"/>
            </w:r>
            <w:r>
              <w:instrText xml:space="preserve">PAGEREF _Toc1569233386 \h</w:instrText>
            </w:r>
            <w:r>
              <w:fldChar w:fldCharType="separate"/>
            </w:r>
            <w:r w:rsidRPr="3D7DE34D" w:rsidR="3D7DE34D">
              <w:rPr>
                <w:rStyle w:val="Hyperlink"/>
              </w:rPr>
              <w:t>7</w:t>
            </w:r>
            <w:r>
              <w:fldChar w:fldCharType="end"/>
            </w:r>
          </w:hyperlink>
        </w:p>
        <w:p w:rsidR="3D7DE34D" w:rsidP="3D7DE34D" w:rsidRDefault="3D7DE34D" w14:paraId="76ADFC5A" w14:textId="4560A939">
          <w:pPr>
            <w:pStyle w:val="TOC2"/>
            <w:tabs>
              <w:tab w:val="right" w:leader="dot" w:pos="9015"/>
            </w:tabs>
            <w:bidi w:val="0"/>
            <w:rPr>
              <w:rStyle w:val="Hyperlink"/>
            </w:rPr>
          </w:pPr>
          <w:hyperlink w:anchor="_Toc1966570801">
            <w:r w:rsidRPr="3D7DE34D" w:rsidR="3D7DE34D">
              <w:rPr>
                <w:rStyle w:val="Hyperlink"/>
              </w:rPr>
              <w:t>Basic operation</w:t>
            </w:r>
            <w:r>
              <w:tab/>
            </w:r>
            <w:r>
              <w:fldChar w:fldCharType="begin"/>
            </w:r>
            <w:r>
              <w:instrText xml:space="preserve">PAGEREF _Toc1966570801 \h</w:instrText>
            </w:r>
            <w:r>
              <w:fldChar w:fldCharType="separate"/>
            </w:r>
            <w:r w:rsidRPr="3D7DE34D" w:rsidR="3D7DE34D">
              <w:rPr>
                <w:rStyle w:val="Hyperlink"/>
              </w:rPr>
              <w:t>7</w:t>
            </w:r>
            <w:r>
              <w:fldChar w:fldCharType="end"/>
            </w:r>
          </w:hyperlink>
        </w:p>
        <w:p w:rsidR="3D7DE34D" w:rsidP="3D7DE34D" w:rsidRDefault="3D7DE34D" w14:paraId="2D79C2D9" w14:textId="4B261F67">
          <w:pPr>
            <w:pStyle w:val="TOC2"/>
            <w:tabs>
              <w:tab w:val="right" w:leader="dot" w:pos="9015"/>
            </w:tabs>
            <w:bidi w:val="0"/>
            <w:rPr>
              <w:rStyle w:val="Hyperlink"/>
            </w:rPr>
          </w:pPr>
          <w:hyperlink w:anchor="_Toc2144595104">
            <w:r w:rsidRPr="3D7DE34D" w:rsidR="3D7DE34D">
              <w:rPr>
                <w:rStyle w:val="Hyperlink"/>
              </w:rPr>
              <w:t>PLC</w:t>
            </w:r>
            <w:r>
              <w:tab/>
            </w:r>
            <w:r>
              <w:fldChar w:fldCharType="begin"/>
            </w:r>
            <w:r>
              <w:instrText xml:space="preserve">PAGEREF _Toc2144595104 \h</w:instrText>
            </w:r>
            <w:r>
              <w:fldChar w:fldCharType="separate"/>
            </w:r>
            <w:r w:rsidRPr="3D7DE34D" w:rsidR="3D7DE34D">
              <w:rPr>
                <w:rStyle w:val="Hyperlink"/>
              </w:rPr>
              <w:t>9</w:t>
            </w:r>
            <w:r>
              <w:fldChar w:fldCharType="end"/>
            </w:r>
          </w:hyperlink>
        </w:p>
        <w:p w:rsidR="3D7DE34D" w:rsidP="3D7DE34D" w:rsidRDefault="3D7DE34D" w14:paraId="12B364DF" w14:textId="3BF5090E">
          <w:pPr>
            <w:pStyle w:val="TOC1"/>
            <w:tabs>
              <w:tab w:val="right" w:leader="dot" w:pos="9015"/>
            </w:tabs>
            <w:bidi w:val="0"/>
            <w:rPr>
              <w:rStyle w:val="Hyperlink"/>
            </w:rPr>
          </w:pPr>
          <w:hyperlink w:anchor="_Toc637558001">
            <w:r w:rsidRPr="3D7DE34D" w:rsidR="3D7DE34D">
              <w:rPr>
                <w:rStyle w:val="Hyperlink"/>
              </w:rPr>
              <w:t>4.TIA</w:t>
            </w:r>
            <w:r>
              <w:tab/>
            </w:r>
            <w:r>
              <w:fldChar w:fldCharType="begin"/>
            </w:r>
            <w:r>
              <w:instrText xml:space="preserve">PAGEREF _Toc637558001 \h</w:instrText>
            </w:r>
            <w:r>
              <w:fldChar w:fldCharType="separate"/>
            </w:r>
            <w:r w:rsidRPr="3D7DE34D" w:rsidR="3D7DE34D">
              <w:rPr>
                <w:rStyle w:val="Hyperlink"/>
              </w:rPr>
              <w:t>12</w:t>
            </w:r>
            <w:r>
              <w:fldChar w:fldCharType="end"/>
            </w:r>
          </w:hyperlink>
        </w:p>
        <w:p w:rsidR="3D7DE34D" w:rsidP="3D7DE34D" w:rsidRDefault="3D7DE34D" w14:paraId="432572FB" w14:textId="1789BA3C">
          <w:pPr>
            <w:pStyle w:val="TOC2"/>
            <w:tabs>
              <w:tab w:val="right" w:leader="dot" w:pos="9015"/>
            </w:tabs>
            <w:bidi w:val="0"/>
            <w:rPr>
              <w:rStyle w:val="Hyperlink"/>
            </w:rPr>
          </w:pPr>
          <w:hyperlink w:anchor="_Toc1944133371">
            <w:r w:rsidRPr="3D7DE34D" w:rsidR="3D7DE34D">
              <w:rPr>
                <w:rStyle w:val="Hyperlink"/>
              </w:rPr>
              <w:t>Operational flow chart</w:t>
            </w:r>
            <w:r>
              <w:tab/>
            </w:r>
            <w:r>
              <w:fldChar w:fldCharType="begin"/>
            </w:r>
            <w:r>
              <w:instrText xml:space="preserve">PAGEREF _Toc1944133371 \h</w:instrText>
            </w:r>
            <w:r>
              <w:fldChar w:fldCharType="separate"/>
            </w:r>
            <w:r w:rsidRPr="3D7DE34D" w:rsidR="3D7DE34D">
              <w:rPr>
                <w:rStyle w:val="Hyperlink"/>
              </w:rPr>
              <w:t>12</w:t>
            </w:r>
            <w:r>
              <w:fldChar w:fldCharType="end"/>
            </w:r>
          </w:hyperlink>
        </w:p>
        <w:p w:rsidR="3D7DE34D" w:rsidP="3D7DE34D" w:rsidRDefault="3D7DE34D" w14:paraId="540A45D0" w14:textId="172C62C7">
          <w:pPr>
            <w:pStyle w:val="TOC2"/>
            <w:tabs>
              <w:tab w:val="right" w:leader="dot" w:pos="9015"/>
            </w:tabs>
            <w:bidi w:val="0"/>
            <w:rPr>
              <w:rStyle w:val="Hyperlink"/>
            </w:rPr>
          </w:pPr>
          <w:hyperlink w:anchor="_Toc694215112">
            <w:r w:rsidRPr="3D7DE34D" w:rsidR="3D7DE34D">
              <w:rPr>
                <w:rStyle w:val="Hyperlink"/>
              </w:rPr>
              <w:t>TIA code</w:t>
            </w:r>
            <w:r>
              <w:tab/>
            </w:r>
            <w:r>
              <w:fldChar w:fldCharType="begin"/>
            </w:r>
            <w:r>
              <w:instrText xml:space="preserve">PAGEREF _Toc694215112 \h</w:instrText>
            </w:r>
            <w:r>
              <w:fldChar w:fldCharType="separate"/>
            </w:r>
            <w:r w:rsidRPr="3D7DE34D" w:rsidR="3D7DE34D">
              <w:rPr>
                <w:rStyle w:val="Hyperlink"/>
              </w:rPr>
              <w:t>12</w:t>
            </w:r>
            <w:r>
              <w:fldChar w:fldCharType="end"/>
            </w:r>
          </w:hyperlink>
        </w:p>
        <w:p w:rsidR="3D7DE34D" w:rsidP="3D7DE34D" w:rsidRDefault="3D7DE34D" w14:paraId="4C54BE63" w14:textId="0BF8AAF2">
          <w:pPr>
            <w:pStyle w:val="TOC2"/>
            <w:tabs>
              <w:tab w:val="right" w:leader="dot" w:pos="9015"/>
            </w:tabs>
            <w:bidi w:val="0"/>
            <w:rPr>
              <w:rStyle w:val="Hyperlink"/>
            </w:rPr>
          </w:pPr>
          <w:hyperlink w:anchor="_Toc702181629">
            <w:r w:rsidRPr="3D7DE34D" w:rsidR="3D7DE34D">
              <w:rPr>
                <w:rStyle w:val="Hyperlink"/>
              </w:rPr>
              <w:t>HMI</w:t>
            </w:r>
            <w:r>
              <w:tab/>
            </w:r>
            <w:r>
              <w:fldChar w:fldCharType="begin"/>
            </w:r>
            <w:r>
              <w:instrText xml:space="preserve">PAGEREF _Toc702181629 \h</w:instrText>
            </w:r>
            <w:r>
              <w:fldChar w:fldCharType="separate"/>
            </w:r>
            <w:r w:rsidRPr="3D7DE34D" w:rsidR="3D7DE34D">
              <w:rPr>
                <w:rStyle w:val="Hyperlink"/>
              </w:rPr>
              <w:t>19</w:t>
            </w:r>
            <w:r>
              <w:fldChar w:fldCharType="end"/>
            </w:r>
          </w:hyperlink>
        </w:p>
        <w:p w:rsidR="3D7DE34D" w:rsidP="3D7DE34D" w:rsidRDefault="3D7DE34D" w14:paraId="67045A2B" w14:textId="2376C61A">
          <w:pPr>
            <w:pStyle w:val="TOC1"/>
            <w:tabs>
              <w:tab w:val="right" w:leader="dot" w:pos="9015"/>
            </w:tabs>
            <w:bidi w:val="0"/>
            <w:rPr>
              <w:rStyle w:val="Hyperlink"/>
            </w:rPr>
          </w:pPr>
          <w:hyperlink w:anchor="_Toc768508048">
            <w:r w:rsidRPr="3D7DE34D" w:rsidR="3D7DE34D">
              <w:rPr>
                <w:rStyle w:val="Hyperlink"/>
              </w:rPr>
              <w:t>5.Conclusion</w:t>
            </w:r>
            <w:r>
              <w:tab/>
            </w:r>
            <w:r>
              <w:fldChar w:fldCharType="begin"/>
            </w:r>
            <w:r>
              <w:instrText xml:space="preserve">PAGEREF _Toc768508048 \h</w:instrText>
            </w:r>
            <w:r>
              <w:fldChar w:fldCharType="separate"/>
            </w:r>
            <w:r w:rsidRPr="3D7DE34D" w:rsidR="3D7DE34D">
              <w:rPr>
                <w:rStyle w:val="Hyperlink"/>
              </w:rPr>
              <w:t>20</w:t>
            </w:r>
            <w:r>
              <w:fldChar w:fldCharType="end"/>
            </w:r>
          </w:hyperlink>
        </w:p>
        <w:p w:rsidR="3D7DE34D" w:rsidP="3D7DE34D" w:rsidRDefault="3D7DE34D" w14:paraId="0C2D72DF" w14:textId="6D530757">
          <w:pPr>
            <w:pStyle w:val="TOC1"/>
            <w:tabs>
              <w:tab w:val="right" w:leader="dot" w:pos="9015"/>
            </w:tabs>
            <w:bidi w:val="0"/>
            <w:rPr>
              <w:rStyle w:val="Hyperlink"/>
            </w:rPr>
          </w:pPr>
          <w:hyperlink w:anchor="_Toc1625639642">
            <w:r w:rsidRPr="3D7DE34D" w:rsidR="3D7DE34D">
              <w:rPr>
                <w:rStyle w:val="Hyperlink"/>
              </w:rPr>
              <w:t>Referances</w:t>
            </w:r>
            <w:r>
              <w:tab/>
            </w:r>
            <w:r>
              <w:fldChar w:fldCharType="begin"/>
            </w:r>
            <w:r>
              <w:instrText xml:space="preserve">PAGEREF _Toc1625639642 \h</w:instrText>
            </w:r>
            <w:r>
              <w:fldChar w:fldCharType="separate"/>
            </w:r>
            <w:r w:rsidRPr="3D7DE34D" w:rsidR="3D7DE34D">
              <w:rPr>
                <w:rStyle w:val="Hyperlink"/>
              </w:rPr>
              <w:t>21</w:t>
            </w:r>
            <w:r>
              <w:fldChar w:fldCharType="end"/>
            </w:r>
          </w:hyperlink>
          <w:r>
            <w:fldChar w:fldCharType="end"/>
          </w:r>
        </w:p>
      </w:sdtContent>
    </w:sdt>
    <w:p w:rsidR="3D7DE34D" w:rsidP="3D7DE34D" w:rsidRDefault="3D7DE34D" w14:paraId="0F5B5253" w14:textId="20C1980D">
      <w:pPr>
        <w:pStyle w:val="Normal"/>
      </w:pPr>
    </w:p>
    <w:p w:rsidR="3D7DE34D" w:rsidRDefault="3D7DE34D" w14:paraId="4648156D" w14:textId="4F750F39">
      <w:r>
        <w:br w:type="page"/>
      </w:r>
    </w:p>
    <w:p w:rsidR="3D7DE34D" w:rsidP="3D7DE34D" w:rsidRDefault="3D7DE34D" w14:paraId="702A7CA2" w14:textId="00F4273E">
      <w:pPr>
        <w:pStyle w:val="Normal"/>
      </w:pPr>
    </w:p>
    <w:p w:rsidR="3D7DE34D" w:rsidP="3D7DE34D" w:rsidRDefault="3D7DE34D" w14:paraId="53F036D6" w14:textId="1EA37DA3">
      <w:pPr>
        <w:pStyle w:val="Normal"/>
      </w:pPr>
    </w:p>
    <w:p xmlns:wp14="http://schemas.microsoft.com/office/word/2010/wordml" w:rsidP="3D7DE34D" wp14:paraId="5E5787A5" wp14:textId="133A504C">
      <w:pPr>
        <w:pStyle w:val="Heading1"/>
      </w:pPr>
      <w:bookmarkStart w:name="_Toc1707057676" w:id="1872252485"/>
      <w:r w:rsidR="1CF93F58">
        <w:rPr/>
        <w:t>Abstract</w:t>
      </w:r>
      <w:bookmarkEnd w:id="1872252485"/>
    </w:p>
    <w:p w:rsidR="2473EF8C" w:rsidP="3D7DE34D" w:rsidRDefault="2473EF8C" w14:paraId="3989EB66" w14:textId="663406F1">
      <w:pPr>
        <w:pStyle w:val="Normal"/>
        <w:jc w:val="both"/>
      </w:pPr>
      <w:r w:rsidR="2473EF8C">
        <w:rPr/>
        <w:t>The</w:t>
      </w:r>
      <w:r w:rsidR="2473EF8C">
        <w:rPr/>
        <w:t xml:space="preserve"> report c</w:t>
      </w:r>
      <w:r w:rsidR="2473EF8C">
        <w:rPr/>
        <w:t xml:space="preserve">overs the </w:t>
      </w:r>
      <w:r w:rsidR="62B76641">
        <w:rPr/>
        <w:t>research</w:t>
      </w:r>
      <w:r w:rsidR="2473EF8C">
        <w:rPr/>
        <w:t xml:space="preserve"> design and </w:t>
      </w:r>
      <w:r w:rsidR="307DEF96">
        <w:rPr/>
        <w:t>imple</w:t>
      </w:r>
      <w:r w:rsidR="307DEF96">
        <w:rPr/>
        <w:t>mentati</w:t>
      </w:r>
      <w:r w:rsidR="307DEF96">
        <w:rPr/>
        <w:t>on</w:t>
      </w:r>
      <w:r w:rsidR="2473EF8C">
        <w:rPr/>
        <w:t xml:space="preserve"> of a PLC program that </w:t>
      </w:r>
      <w:bookmarkStart w:name="_Int_l2iHGBWw" w:id="179207815"/>
      <w:r w:rsidR="2473EF8C">
        <w:rPr/>
        <w:t>i</w:t>
      </w:r>
      <w:r w:rsidR="2473EF8C">
        <w:rPr/>
        <w:t>s capab</w:t>
      </w:r>
      <w:r w:rsidR="2473EF8C">
        <w:rPr/>
        <w:t xml:space="preserve">le of </w:t>
      </w:r>
      <w:r w:rsidR="1F8EE9F5">
        <w:rPr/>
        <w:t>separating</w:t>
      </w:r>
      <w:bookmarkEnd w:id="179207815"/>
      <w:r w:rsidR="2473EF8C">
        <w:rPr/>
        <w:t xml:space="preserve"> various boxes on </w:t>
      </w:r>
      <w:r w:rsidR="7E8F6C0F">
        <w:rPr/>
        <w:t>a production</w:t>
      </w:r>
      <w:r w:rsidR="2473EF8C">
        <w:rPr/>
        <w:t xml:space="preserve"> line </w:t>
      </w:r>
      <w:r w:rsidR="155C8D5C">
        <w:rPr/>
        <w:t xml:space="preserve">by weight. Boxes come along the production line </w:t>
      </w:r>
      <w:r w:rsidR="4FA12002">
        <w:rPr/>
        <w:t>with varyi</w:t>
      </w:r>
      <w:r w:rsidR="4FA12002">
        <w:rPr/>
        <w:t>ng weights and need</w:t>
      </w:r>
      <w:r w:rsidR="4FA12002">
        <w:rPr/>
        <w:t xml:space="preserve"> to be sorted on to their </w:t>
      </w:r>
      <w:r w:rsidR="4FA12002">
        <w:rPr/>
        <w:t>allocated</w:t>
      </w:r>
      <w:r w:rsidR="4FA12002">
        <w:rPr/>
        <w:t xml:space="preserve"> conveyor. The </w:t>
      </w:r>
      <w:r w:rsidR="1D95021A">
        <w:rPr/>
        <w:t>program</w:t>
      </w:r>
      <w:r w:rsidR="4FA12002">
        <w:rPr/>
        <w:t xml:space="preserve"> </w:t>
      </w:r>
      <w:r w:rsidR="5D46848D">
        <w:rPr/>
        <w:t>can</w:t>
      </w:r>
      <w:r w:rsidR="553496D8">
        <w:rPr/>
        <w:t xml:space="preserve"> sort boxes </w:t>
      </w:r>
      <w:r w:rsidR="34D90D7F">
        <w:rPr/>
        <w:t xml:space="preserve">using various sensors and pushers, all boxes under 4kg are moved </w:t>
      </w:r>
      <w:r w:rsidR="262B8B4C">
        <w:rPr/>
        <w:t>to one conv</w:t>
      </w:r>
      <w:r w:rsidR="262B8B4C">
        <w:rPr/>
        <w:t>eyor and</w:t>
      </w:r>
      <w:r w:rsidR="262B8B4C">
        <w:rPr/>
        <w:t xml:space="preserve"> anything over this weight is to be moved to a separate conveyor</w:t>
      </w:r>
      <w:r w:rsidR="262B8B4C">
        <w:rPr/>
        <w:t xml:space="preserve">.  </w:t>
      </w:r>
      <w:r w:rsidR="262B8B4C">
        <w:rPr/>
        <w:t xml:space="preserve">the system </w:t>
      </w:r>
      <w:r w:rsidR="1A03024E">
        <w:rPr/>
        <w:t>requires</w:t>
      </w:r>
      <w:r w:rsidR="262B8B4C">
        <w:rPr/>
        <w:t xml:space="preserve"> an operator to start the </w:t>
      </w:r>
      <w:r w:rsidR="4FD8195F">
        <w:rPr/>
        <w:t>process,</w:t>
      </w:r>
      <w:r w:rsidR="262B8B4C">
        <w:rPr/>
        <w:t xml:space="preserve"> and the </w:t>
      </w:r>
      <w:r w:rsidR="6A97EAA0">
        <w:rPr/>
        <w:t>PLC will</w:t>
      </w:r>
      <w:r w:rsidR="6A97EAA0">
        <w:rPr/>
        <w:t xml:space="preserve"> </w:t>
      </w:r>
      <w:r w:rsidR="6A97EAA0">
        <w:rPr/>
        <w:t>monito</w:t>
      </w:r>
      <w:r w:rsidR="6A97EAA0">
        <w:rPr/>
        <w:t>r</w:t>
      </w:r>
      <w:r w:rsidR="6A97EAA0">
        <w:rPr/>
        <w:t xml:space="preserve"> for any errors that co</w:t>
      </w:r>
      <w:r w:rsidR="6A97EAA0">
        <w:rPr/>
        <w:t xml:space="preserve">uld </w:t>
      </w:r>
      <w:r w:rsidR="76C45D27">
        <w:rPr/>
        <w:t>occ</w:t>
      </w:r>
      <w:r w:rsidR="76C45D27">
        <w:rPr/>
        <w:t>ur</w:t>
      </w:r>
      <w:r w:rsidR="6A97EAA0">
        <w:rPr/>
        <w:t>, this includes boxes not being moved by the pushers</w:t>
      </w:r>
      <w:r w:rsidR="78031CC6">
        <w:rPr/>
        <w:t xml:space="preserve"> or boxes not arriving in the correct location</w:t>
      </w:r>
      <w:r w:rsidR="30B97375">
        <w:rPr/>
        <w:t>.</w:t>
      </w:r>
    </w:p>
    <w:p w:rsidR="30B97375" w:rsidP="3D7DE34D" w:rsidRDefault="30B97375" w14:paraId="6DA2D85C" w14:textId="1CD623D3">
      <w:pPr>
        <w:pStyle w:val="Normal"/>
        <w:jc w:val="both"/>
      </w:pPr>
      <w:r w:rsidR="30B97375">
        <w:rPr/>
        <w:t xml:space="preserve">The software is written on </w:t>
      </w:r>
      <w:r w:rsidR="7EEBA4C7">
        <w:rPr/>
        <w:t>S</w:t>
      </w:r>
      <w:r w:rsidR="30B97375">
        <w:rPr/>
        <w:t>iemens</w:t>
      </w:r>
      <w:r w:rsidR="30B97375">
        <w:rPr/>
        <w:t xml:space="preserve"> TIA and is done using ladder logic. </w:t>
      </w:r>
      <w:r w:rsidR="779B3A71">
        <w:rPr/>
        <w:t>Siemens</w:t>
      </w:r>
      <w:r w:rsidR="779B3A71">
        <w:rPr/>
        <w:t xml:space="preserve"> TIA is a popular </w:t>
      </w:r>
      <w:r w:rsidR="7D4E57A3">
        <w:rPr/>
        <w:t>choice</w:t>
      </w:r>
      <w:r w:rsidR="779B3A71">
        <w:rPr/>
        <w:t xml:space="preserve"> which is used in industry and </w:t>
      </w:r>
      <w:r w:rsidR="541B6EF2">
        <w:rPr/>
        <w:t>ladder diagram</w:t>
      </w:r>
      <w:r w:rsidR="779B3A71">
        <w:rPr/>
        <w:t xml:space="preserve"> the most popular </w:t>
      </w:r>
      <w:r w:rsidR="490DD10F">
        <w:rPr/>
        <w:t>language</w:t>
      </w:r>
      <w:r w:rsidR="779B3A71">
        <w:rPr/>
        <w:t xml:space="preserve">. This results in </w:t>
      </w:r>
      <w:r w:rsidR="040C4FCC">
        <w:rPr/>
        <w:t>transferable</w:t>
      </w:r>
      <w:r w:rsidR="779B3A71">
        <w:rPr/>
        <w:t xml:space="preserve"> skills that can be used in </w:t>
      </w:r>
      <w:r w:rsidR="73BA4339">
        <w:rPr/>
        <w:t>industry</w:t>
      </w:r>
      <w:r w:rsidR="1ED676E7">
        <w:rPr/>
        <w:t xml:space="preserve">. To </w:t>
      </w:r>
      <w:r w:rsidR="2AAE9395">
        <w:rPr/>
        <w:t>monitor</w:t>
      </w:r>
      <w:r w:rsidR="1ED676E7">
        <w:rPr/>
        <w:t xml:space="preserve"> and </w:t>
      </w:r>
      <w:r w:rsidR="372836BF">
        <w:rPr/>
        <w:t>control</w:t>
      </w:r>
      <w:r w:rsidR="1ED676E7">
        <w:rPr/>
        <w:t xml:space="preserve"> </w:t>
      </w:r>
      <w:r w:rsidR="6FF6DBBB">
        <w:rPr/>
        <w:t xml:space="preserve">the system </w:t>
      </w:r>
      <w:bookmarkStart w:name="_Int_uwE3x00K" w:id="774611087"/>
      <w:r w:rsidR="1ED676E7">
        <w:rPr/>
        <w:t>a</w:t>
      </w:r>
      <w:bookmarkEnd w:id="774611087"/>
      <w:r w:rsidR="1ED676E7">
        <w:rPr/>
        <w:t xml:space="preserve"> HMI is included</w:t>
      </w:r>
      <w:r w:rsidR="4BBFBE4A">
        <w:rPr/>
        <w:t>,</w:t>
      </w:r>
      <w:r w:rsidR="1ED676E7">
        <w:rPr/>
        <w:t xml:space="preserve"> </w:t>
      </w:r>
      <w:r w:rsidR="20997655">
        <w:rPr/>
        <w:t xml:space="preserve">this is to be used by the operator. A flow chart allows users and engineers to see the process of operations of the </w:t>
      </w:r>
      <w:r w:rsidR="07580E64">
        <w:rPr/>
        <w:t xml:space="preserve">program. To simulate the program </w:t>
      </w:r>
      <w:bookmarkStart w:name="_Int_C6mxGNaz" w:id="218060961"/>
      <w:r w:rsidR="07580E64">
        <w:rPr/>
        <w:t>Factory</w:t>
      </w:r>
      <w:bookmarkEnd w:id="218060961"/>
      <w:r w:rsidR="07580E64">
        <w:rPr/>
        <w:t xml:space="preserve"> I/O is use</w:t>
      </w:r>
      <w:r w:rsidR="7FA5BF67">
        <w:rPr/>
        <w:t xml:space="preserve"> as it can be used to give a working example of how the program would run </w:t>
      </w:r>
      <w:r w:rsidR="47FCFCA2">
        <w:rPr/>
        <w:t>on a real system, it is also used for finding issues and developing the program.</w:t>
      </w:r>
      <w:r w:rsidR="6A80C555">
        <w:rPr/>
        <w:t xml:space="preserve"> </w:t>
      </w:r>
    </w:p>
    <w:p w:rsidR="6A80C555" w:rsidP="3D7DE34D" w:rsidRDefault="6A80C555" w14:paraId="70017AB6" w14:textId="7B7A4326">
      <w:pPr>
        <w:pStyle w:val="Normal"/>
        <w:jc w:val="both"/>
      </w:pPr>
      <w:r w:rsidR="6A80C555">
        <w:rPr/>
        <w:t xml:space="preserve">The final simulation works as intended and </w:t>
      </w:r>
      <w:bookmarkStart w:name="_Int_h4l3EarV" w:id="1111090799"/>
      <w:r w:rsidR="6A80C555">
        <w:rPr/>
        <w:t>is capable of sorting</w:t>
      </w:r>
      <w:bookmarkEnd w:id="1111090799"/>
      <w:r w:rsidR="6A80C555">
        <w:rPr/>
        <w:t xml:space="preserve"> </w:t>
      </w:r>
      <w:r w:rsidR="6A80C555">
        <w:rPr/>
        <w:t>box</w:t>
      </w:r>
      <w:r w:rsidR="22EB19C4">
        <w:rPr/>
        <w:t>es</w:t>
      </w:r>
      <w:r w:rsidR="6A80C555">
        <w:rPr/>
        <w:t xml:space="preserve"> by weight. It has displays which are used for showing the count and box weight. All this is done using the various sensors and utilising the mathematical abilities of the PLC. There are various alarms which can be used to spot errors in the production line.</w:t>
      </w:r>
    </w:p>
    <w:p w:rsidR="3D7DE34D" w:rsidP="3D7DE34D" w:rsidRDefault="3D7DE34D" w14:paraId="5CE091BC" w14:textId="4E2C8620">
      <w:pPr>
        <w:pStyle w:val="Normal"/>
      </w:pPr>
    </w:p>
    <w:p w:rsidR="3D7DE34D" w:rsidRDefault="3D7DE34D" w14:paraId="3FFC40CD" w14:textId="2C4CC0F8">
      <w:r>
        <w:br w:type="page"/>
      </w:r>
    </w:p>
    <w:p w:rsidR="3D7DE34D" w:rsidP="3D7DE34D" w:rsidRDefault="3D7DE34D" w14:paraId="29796E8E" w14:textId="70FAC41F">
      <w:pPr>
        <w:pStyle w:val="Normal"/>
      </w:pPr>
    </w:p>
    <w:p w:rsidR="70095689" w:rsidP="3D7DE34D" w:rsidRDefault="70095689" w14:paraId="759EF8D5" w14:textId="5FDEB58F">
      <w:pPr>
        <w:pStyle w:val="Heading1"/>
        <w:numPr>
          <w:ilvl w:val="0"/>
          <w:numId w:val="5"/>
        </w:numPr>
        <w:rPr/>
      </w:pPr>
      <w:bookmarkStart w:name="_Toc702712723" w:id="1292354839"/>
      <w:r w:rsidR="70095689">
        <w:rPr/>
        <w:t>I</w:t>
      </w:r>
      <w:r w:rsidR="0456F182">
        <w:rPr/>
        <w:t>ntroduction</w:t>
      </w:r>
      <w:bookmarkEnd w:id="1292354839"/>
    </w:p>
    <w:p w:rsidR="7FE3610B" w:rsidP="3D7DE34D" w:rsidRDefault="7FE3610B" w14:paraId="72CBF15F" w14:textId="4707011B">
      <w:pPr>
        <w:jc w:val="both"/>
      </w:pPr>
      <w:r w:rsidR="7FE3610B">
        <w:rPr/>
        <w:t>The task which is to be complete is to crea</w:t>
      </w:r>
      <w:r w:rsidR="7FE3610B">
        <w:rPr/>
        <w:t>te a working simulati</w:t>
      </w:r>
      <w:r w:rsidR="7FE3610B">
        <w:rPr/>
        <w:t xml:space="preserve">on using </w:t>
      </w:r>
      <w:r w:rsidR="505D4B41">
        <w:rPr/>
        <w:t>S</w:t>
      </w:r>
      <w:r w:rsidR="7FE3610B">
        <w:rPr/>
        <w:t>iemens PLC software “TIA” to create a ladder logic program which can sort boxes of various sizes, to test and simulate the program a simulation software is to be used, in</w:t>
      </w:r>
      <w:r w:rsidR="7FE3610B">
        <w:rPr/>
        <w:t xml:space="preserve"> this p</w:t>
      </w:r>
      <w:r w:rsidR="7FE3610B">
        <w:rPr/>
        <w:t xml:space="preserve">roject Factory I/O is </w:t>
      </w:r>
      <w:r w:rsidR="00343F62">
        <w:rPr/>
        <w:t>to be used</w:t>
      </w:r>
      <w:r w:rsidR="7FE3610B">
        <w:rPr/>
        <w:t>. The program from TIA can be simulated on Factory I/O using the “TIA SIM” software</w:t>
      </w:r>
      <w:r w:rsidR="7FE3610B">
        <w:rPr/>
        <w:t xml:space="preserve">.  </w:t>
      </w:r>
      <w:r w:rsidR="2304910E">
        <w:rPr/>
        <w:t>F</w:t>
      </w:r>
      <w:r w:rsidR="7FE3610B">
        <w:rPr/>
        <w:t xml:space="preserve">or the project to complete successfully it requires various components, </w:t>
      </w:r>
      <w:r w:rsidR="7FE3610B">
        <w:rPr/>
        <w:t>u</w:t>
      </w:r>
      <w:r w:rsidR="7FE3610B">
        <w:rPr/>
        <w:t>tilizin</w:t>
      </w:r>
      <w:r w:rsidR="7FE3610B">
        <w:rPr/>
        <w:t>g</w:t>
      </w:r>
      <w:r w:rsidR="7FE3610B">
        <w:rPr/>
        <w:t xml:space="preserve"> conveyors, weight sensor, </w:t>
      </w:r>
      <w:r w:rsidR="6FAB2475">
        <w:rPr/>
        <w:t>diffuse</w:t>
      </w:r>
      <w:r w:rsidR="7FE3610B">
        <w:rPr/>
        <w:t xml:space="preserve"> senso</w:t>
      </w:r>
      <w:r w:rsidR="7FE3610B">
        <w:rPr/>
        <w:t>rs. The</w:t>
      </w:r>
      <w:r w:rsidR="7FE3610B">
        <w:rPr/>
        <w:t>se are required as</w:t>
      </w:r>
      <w:r w:rsidR="7FE3610B">
        <w:rPr/>
        <w:t xml:space="preserve"> to mov</w:t>
      </w:r>
      <w:r w:rsidR="7FE3610B">
        <w:rPr/>
        <w:t>e the boxes in the correct direction and allows the PLC to know the boxes position</w:t>
      </w:r>
      <w:r w:rsidR="7FE3610B">
        <w:rPr/>
        <w:t xml:space="preserve">.  </w:t>
      </w:r>
      <w:r w:rsidR="7FE3610B">
        <w:rPr/>
        <w:t xml:space="preserve">all these </w:t>
      </w:r>
      <w:r w:rsidR="3F6BD5DF">
        <w:rPr/>
        <w:t>are to be</w:t>
      </w:r>
      <w:r w:rsidR="7FE3610B">
        <w:rPr/>
        <w:t xml:space="preserve"> used to allow boxes over 4kg to move to the small box area and all boxes under 4kg would be moved to the small box area. The project als</w:t>
      </w:r>
      <w:r w:rsidR="7FE3610B">
        <w:rPr/>
        <w:t>o</w:t>
      </w:r>
      <w:r w:rsidR="7FE3610B">
        <w:rPr/>
        <w:t xml:space="preserve"> </w:t>
      </w:r>
      <w:r w:rsidR="7FE3610B">
        <w:rPr/>
        <w:t>requir</w:t>
      </w:r>
      <w:r w:rsidR="7FE3610B">
        <w:rPr/>
        <w:t>ed</w:t>
      </w:r>
      <w:r w:rsidR="7FE3610B">
        <w:rPr/>
        <w:t xml:space="preserve"> an alarm system which could be used to alert the operator and stop boxes going to the wrong location. This was done using stack lights and beacons. If a fault is detected the conveyor will stop and will require attention from the operator. There is also </w:t>
      </w:r>
      <w:r w:rsidR="7FE3610B">
        <w:rPr/>
        <w:t>a</w:t>
      </w:r>
      <w:r w:rsidR="584D012D">
        <w:rPr/>
        <w:t xml:space="preserve"> need fo</w:t>
      </w:r>
      <w:r w:rsidR="584D012D">
        <w:rPr/>
        <w:t>r</w:t>
      </w:r>
      <w:r w:rsidR="584D012D">
        <w:rPr/>
        <w:t xml:space="preserve"> </w:t>
      </w:r>
      <w:r w:rsidR="1EC29DB9">
        <w:rPr/>
        <w:t>a</w:t>
      </w:r>
      <w:r w:rsidR="1EC29DB9">
        <w:rPr/>
        <w:t xml:space="preserve"> HMI</w:t>
      </w:r>
      <w:r w:rsidR="7FE3610B">
        <w:rPr/>
        <w:t xml:space="preserve"> screen which </w:t>
      </w:r>
      <w:r w:rsidR="7C3083FC">
        <w:rPr/>
        <w:t>can be</w:t>
      </w:r>
      <w:r w:rsidR="7FE3610B">
        <w:rPr/>
        <w:t xml:space="preserve"> utilised </w:t>
      </w:r>
      <w:r w:rsidR="2FE24ECD">
        <w:rPr/>
        <w:t>by the operator</w:t>
      </w:r>
      <w:r w:rsidR="7FE3610B">
        <w:rPr/>
        <w:t xml:space="preserve">. </w:t>
      </w:r>
    </w:p>
    <w:p w:rsidR="3D7DE34D" w:rsidP="3D7DE34D" w:rsidRDefault="3D7DE34D" w14:paraId="24D2C052" w14:textId="04DF27C0">
      <w:pPr>
        <w:pStyle w:val="Normal"/>
        <w:jc w:val="both"/>
      </w:pPr>
    </w:p>
    <w:p w:rsidR="3D7DE34D" w:rsidRDefault="3D7DE34D" w14:paraId="0548CE8C" w14:textId="1E8D957C">
      <w:r>
        <w:br w:type="page"/>
      </w:r>
    </w:p>
    <w:p w:rsidR="3D7DE34D" w:rsidP="3D7DE34D" w:rsidRDefault="3D7DE34D" w14:paraId="4D2DD31E" w14:textId="0DEA2884">
      <w:pPr>
        <w:pStyle w:val="Normal"/>
      </w:pPr>
    </w:p>
    <w:p w:rsidR="3D7DE34D" w:rsidP="3D7DE34D" w:rsidRDefault="3D7DE34D" w14:paraId="7B233C1F" w14:textId="3F06CCE2">
      <w:pPr>
        <w:pStyle w:val="Normal"/>
      </w:pPr>
    </w:p>
    <w:p w:rsidR="20030A10" w:rsidP="3D7DE34D" w:rsidRDefault="20030A10" w14:paraId="13FDCE35" w14:textId="4C167F64">
      <w:pPr>
        <w:pStyle w:val="Heading1"/>
        <w:numPr>
          <w:ilvl w:val="0"/>
          <w:numId w:val="5"/>
        </w:numPr>
        <w:rPr/>
      </w:pPr>
      <w:bookmarkStart w:name="_Toc1374876010" w:id="2033774283"/>
      <w:r w:rsidR="20030A10">
        <w:rPr/>
        <w:t xml:space="preserve">Background </w:t>
      </w:r>
      <w:r w:rsidR="20030A10">
        <w:rPr/>
        <w:t>research</w:t>
      </w:r>
      <w:bookmarkEnd w:id="2033774283"/>
    </w:p>
    <w:p w:rsidR="450D2CC2" w:rsidP="3D7DE34D" w:rsidRDefault="450D2CC2" w14:paraId="0199C516" w14:textId="05B0D94E">
      <w:pPr>
        <w:pStyle w:val="Normal"/>
        <w:jc w:val="both"/>
      </w:pPr>
      <w:r w:rsidR="450D2CC2">
        <w:rPr/>
        <w:t xml:space="preserve">The use of </w:t>
      </w:r>
      <w:r w:rsidR="3B3DCB5E">
        <w:rPr/>
        <w:t>programmable</w:t>
      </w:r>
      <w:r w:rsidR="450D2CC2">
        <w:rPr/>
        <w:t xml:space="preserve"> logic controllers, typically referred to as PLCs are a key part of automation in the modern industrial environment. They are </w:t>
      </w:r>
      <w:r w:rsidR="450D2CC2">
        <w:rPr/>
        <w:t>essentially computer</w:t>
      </w:r>
      <w:r w:rsidR="450D2CC2">
        <w:rPr/>
        <w:t>s</w:t>
      </w:r>
      <w:r w:rsidR="450D2CC2">
        <w:rPr/>
        <w:t xml:space="preserve"> which can be </w:t>
      </w:r>
      <w:r w:rsidR="79251F13">
        <w:rPr/>
        <w:t>tailored</w:t>
      </w:r>
      <w:r w:rsidR="450D2CC2">
        <w:rPr/>
        <w:t xml:space="preserve"> to the need of the users</w:t>
      </w:r>
      <w:r w:rsidR="37FA7105">
        <w:rPr/>
        <w:t xml:space="preserve"> and have been around since the 1960s [1]</w:t>
      </w:r>
      <w:r w:rsidR="450D2CC2">
        <w:rPr/>
        <w:t xml:space="preserve">. The PLC will be found </w:t>
      </w:r>
      <w:r w:rsidR="450D2CC2">
        <w:rPr/>
        <w:t xml:space="preserve">in </w:t>
      </w:r>
      <w:r w:rsidR="450D2CC2">
        <w:rPr/>
        <w:t xml:space="preserve">almost </w:t>
      </w:r>
      <w:r w:rsidR="450D2CC2">
        <w:rPr/>
        <w:t>all</w:t>
      </w:r>
      <w:r w:rsidR="450D2CC2">
        <w:rPr/>
        <w:t xml:space="preserve"> modern industrial machinery a</w:t>
      </w:r>
      <w:r w:rsidR="450D2CC2">
        <w:rPr/>
        <w:t xml:space="preserve">nd </w:t>
      </w:r>
      <w:r w:rsidR="450D2CC2">
        <w:rPr/>
        <w:t xml:space="preserve">is responsible </w:t>
      </w:r>
      <w:r w:rsidR="450D2CC2">
        <w:rPr/>
        <w:t>for</w:t>
      </w:r>
      <w:r w:rsidR="450D2CC2">
        <w:rPr/>
        <w:t xml:space="preserve"> monitoring information from various sensors, </w:t>
      </w:r>
      <w:r w:rsidR="450D2CC2">
        <w:rPr/>
        <w:t>transduc</w:t>
      </w:r>
      <w:r w:rsidR="450D2CC2">
        <w:rPr/>
        <w:t>ers</w:t>
      </w:r>
      <w:r w:rsidR="450D2CC2">
        <w:rPr/>
        <w:t xml:space="preserve"> or switches to give an output which could be in the form of motors or valves etc. These input and outputs will be predetermined by the software that has been programmed on to the </w:t>
      </w:r>
      <w:r w:rsidR="450D2CC2">
        <w:rPr/>
        <w:t>PLC</w:t>
      </w:r>
      <w:r w:rsidR="450D2CC2">
        <w:rPr/>
        <w:t xml:space="preserve">.  </w:t>
      </w:r>
      <w:r w:rsidR="450D2CC2">
        <w:rPr/>
        <w:t xml:space="preserve">to </w:t>
      </w:r>
      <w:r w:rsidR="450D2CC2">
        <w:rPr/>
        <w:t>moni</w:t>
      </w:r>
      <w:r w:rsidR="450D2CC2">
        <w:rPr/>
        <w:t>tor</w:t>
      </w:r>
      <w:r w:rsidR="450D2CC2">
        <w:rPr/>
        <w:t xml:space="preserve"> and control the inputs and outputs the PLC uses I/O pins</w:t>
      </w:r>
      <w:r w:rsidR="3915AD38">
        <w:rPr/>
        <w:t xml:space="preserve"> [2]</w:t>
      </w:r>
      <w:r w:rsidR="450D2CC2">
        <w:rPr/>
        <w:t>. As systems are becoming increasingly automated the PLC has become a key part of modernisation in modern equipment.</w:t>
      </w:r>
    </w:p>
    <w:p w:rsidR="450D2CC2" w:rsidP="3D7DE34D" w:rsidRDefault="450D2CC2" w14:paraId="3185936A" w14:textId="053FBB3A">
      <w:pPr>
        <w:pStyle w:val="Normal"/>
        <w:jc w:val="both"/>
      </w:pPr>
      <w:r w:rsidR="450D2CC2">
        <w:rPr/>
        <w:t xml:space="preserve">The use of </w:t>
      </w:r>
      <w:r w:rsidR="3B3DCB5E">
        <w:rPr/>
        <w:t>programmable</w:t>
      </w:r>
      <w:r w:rsidR="450D2CC2">
        <w:rPr/>
        <w:t xml:space="preserve"> logic controllers, typically referred to as PLCs are a key part of automation in the modern industrial environment. They are </w:t>
      </w:r>
      <w:r w:rsidR="450D2CC2">
        <w:rPr/>
        <w:t>essentially computer</w:t>
      </w:r>
      <w:r w:rsidR="450D2CC2">
        <w:rPr/>
        <w:t>s</w:t>
      </w:r>
      <w:r w:rsidR="450D2CC2">
        <w:rPr/>
        <w:t xml:space="preserve"> which can be </w:t>
      </w:r>
      <w:r w:rsidR="7FA473CD">
        <w:rPr/>
        <w:t>tailored</w:t>
      </w:r>
      <w:r w:rsidR="450D2CC2">
        <w:rPr/>
        <w:t xml:space="preserve"> to the need of the users. The PLC will be found </w:t>
      </w:r>
      <w:r w:rsidR="450D2CC2">
        <w:rPr/>
        <w:t xml:space="preserve">in </w:t>
      </w:r>
      <w:r w:rsidR="450D2CC2">
        <w:rPr/>
        <w:t xml:space="preserve">almost </w:t>
      </w:r>
      <w:r w:rsidR="450D2CC2">
        <w:rPr/>
        <w:t>all</w:t>
      </w:r>
      <w:r w:rsidR="450D2CC2">
        <w:rPr/>
        <w:t xml:space="preserve"> modern industrial machinery a</w:t>
      </w:r>
      <w:r w:rsidR="450D2CC2">
        <w:rPr/>
        <w:t xml:space="preserve">nd </w:t>
      </w:r>
      <w:r w:rsidR="450D2CC2">
        <w:rPr/>
        <w:t xml:space="preserve">is responsible </w:t>
      </w:r>
      <w:r w:rsidR="450D2CC2">
        <w:rPr/>
        <w:t>for</w:t>
      </w:r>
      <w:r w:rsidR="450D2CC2">
        <w:rPr/>
        <w:t xml:space="preserve"> monitoring information from various sensors, </w:t>
      </w:r>
      <w:r w:rsidR="450D2CC2">
        <w:rPr/>
        <w:t>transduc</w:t>
      </w:r>
      <w:r w:rsidR="450D2CC2">
        <w:rPr/>
        <w:t>ers</w:t>
      </w:r>
      <w:r w:rsidR="450D2CC2">
        <w:rPr/>
        <w:t xml:space="preserve"> or switches to give an output which could be in the form of motors or valves etc</w:t>
      </w:r>
      <w:r w:rsidR="1C562498">
        <w:rPr/>
        <w:t xml:space="preserve"> [3]</w:t>
      </w:r>
      <w:r w:rsidR="450D2CC2">
        <w:rPr/>
        <w:t xml:space="preserve">. These input and outputs will be predetermined by the software that has been programmed on to the </w:t>
      </w:r>
      <w:r w:rsidR="450D2CC2">
        <w:rPr/>
        <w:t>PLC</w:t>
      </w:r>
      <w:r w:rsidR="450D2CC2">
        <w:rPr/>
        <w:t xml:space="preserve">.  </w:t>
      </w:r>
      <w:r w:rsidR="450D2CC2">
        <w:rPr/>
        <w:t xml:space="preserve">to </w:t>
      </w:r>
      <w:r w:rsidR="450D2CC2">
        <w:rPr/>
        <w:t>monitor</w:t>
      </w:r>
      <w:r w:rsidR="450D2CC2">
        <w:rPr/>
        <w:t xml:space="preserve"> and control the inputs and outputs the PLC uses I/O pins. As systems are becoming increasingly automated the PLC has become a key part of modernisation in modern equipment.</w:t>
      </w:r>
    </w:p>
    <w:p w:rsidR="62FCB6CF" w:rsidP="3D7DE34D" w:rsidRDefault="62FCB6CF" w14:paraId="4131C65B" w14:textId="57C1FCCB">
      <w:pPr>
        <w:pStyle w:val="Normal"/>
        <w:jc w:val="both"/>
      </w:pPr>
      <w:r w:rsidR="62FCB6CF">
        <w:rPr/>
        <w:t xml:space="preserve">The market for PLCs </w:t>
      </w:r>
      <w:r w:rsidR="13012368">
        <w:rPr/>
        <w:t>is</w:t>
      </w:r>
      <w:r w:rsidR="62FCB6CF">
        <w:rPr/>
        <w:t xml:space="preserve"> </w:t>
      </w:r>
      <w:r w:rsidR="62FCB6CF">
        <w:rPr/>
        <w:t xml:space="preserve">largely </w:t>
      </w:r>
      <w:r w:rsidR="0D1840D0">
        <w:rPr/>
        <w:t>dominated</w:t>
      </w:r>
      <w:r w:rsidR="62FCB6CF">
        <w:rPr/>
        <w:t xml:space="preserve"> by a select number of companies</w:t>
      </w:r>
      <w:r w:rsidR="215A1BD2">
        <w:rPr/>
        <w:t>. The</w:t>
      </w:r>
      <w:r w:rsidR="36DFBB41">
        <w:rPr/>
        <w:t xml:space="preserve"> largest </w:t>
      </w:r>
      <w:r w:rsidR="43D22939">
        <w:rPr/>
        <w:t>manufacturers</w:t>
      </w:r>
      <w:r w:rsidR="36DFBB41">
        <w:rPr/>
        <w:t xml:space="preserve"> </w:t>
      </w:r>
      <w:r w:rsidR="7C228389">
        <w:rPr/>
        <w:t xml:space="preserve">being </w:t>
      </w:r>
      <w:r w:rsidR="7C42B9B0">
        <w:rPr/>
        <w:t>S</w:t>
      </w:r>
      <w:r w:rsidR="7C228389">
        <w:rPr/>
        <w:t xml:space="preserve">iemens, </w:t>
      </w:r>
      <w:r w:rsidR="318EDE00">
        <w:rPr/>
        <w:t>Allen-Bradley</w:t>
      </w:r>
      <w:r w:rsidR="5DA1C93D">
        <w:rPr/>
        <w:t xml:space="preserve">, </w:t>
      </w:r>
      <w:r w:rsidR="77E3C71B">
        <w:rPr/>
        <w:t>Schneider</w:t>
      </w:r>
      <w:r w:rsidR="5DA1C93D">
        <w:rPr/>
        <w:t xml:space="preserve"> and</w:t>
      </w:r>
      <w:r w:rsidR="7C228389">
        <w:rPr/>
        <w:t xml:space="preserve"> </w:t>
      </w:r>
      <w:r w:rsidR="6F2B1F12">
        <w:rPr/>
        <w:t>Mitsubish</w:t>
      </w:r>
      <w:r w:rsidR="4B761FC0">
        <w:rPr/>
        <w:t>i [4]</w:t>
      </w:r>
      <w:r w:rsidR="0DF452AC">
        <w:rPr/>
        <w:t>.</w:t>
      </w:r>
      <w:r w:rsidR="12028E61">
        <w:rPr/>
        <w:t xml:space="preserve"> All these </w:t>
      </w:r>
      <w:r w:rsidR="43D22939">
        <w:rPr/>
        <w:t>manufacturers</w:t>
      </w:r>
      <w:r w:rsidR="12028E61">
        <w:rPr/>
        <w:t xml:space="preserve"> will follow the IEC 61131 standard </w:t>
      </w:r>
      <w:r w:rsidR="12028E61">
        <w:rPr/>
        <w:t>[5]</w:t>
      </w:r>
      <w:r w:rsidR="12028E61">
        <w:rPr/>
        <w:t xml:space="preserve">. </w:t>
      </w:r>
      <w:r w:rsidR="0DF452AC">
        <w:rPr/>
        <w:t xml:space="preserve"> </w:t>
      </w:r>
      <w:r w:rsidR="4D47B8C3">
        <w:rPr/>
        <w:t xml:space="preserve">Each manufacturer will have </w:t>
      </w:r>
      <w:r w:rsidR="4D47B8C3">
        <w:rPr/>
        <w:t>a large ra</w:t>
      </w:r>
      <w:r w:rsidR="4D47B8C3">
        <w:rPr/>
        <w:t>nge</w:t>
      </w:r>
      <w:r w:rsidR="4D47B8C3">
        <w:rPr/>
        <w:t xml:space="preserve"> of PLC to offer to best meet t</w:t>
      </w:r>
      <w:r w:rsidR="5F7F881C">
        <w:rPr/>
        <w:t xml:space="preserve">he needs of the user. With varying numbers of I/O pins and capabilities. </w:t>
      </w:r>
      <w:r w:rsidR="7075638E">
        <w:rPr/>
        <w:t xml:space="preserve">It is common for programmers to specialise in PLCs made by one manufacturer due to the software differences and cost that comes with </w:t>
      </w:r>
      <w:r w:rsidR="7B6DF4B4">
        <w:rPr/>
        <w:t xml:space="preserve">having multiple different software </w:t>
      </w:r>
      <w:r w:rsidR="17AE9055">
        <w:rPr/>
        <w:t>installed</w:t>
      </w:r>
      <w:r w:rsidR="7B6DF4B4">
        <w:rPr/>
        <w:t xml:space="preserve">. Depending on location the </w:t>
      </w:r>
      <w:r w:rsidR="3D7AD285">
        <w:rPr/>
        <w:t>industry</w:t>
      </w:r>
      <w:r w:rsidR="7B6DF4B4">
        <w:rPr/>
        <w:t xml:space="preserve"> favours </w:t>
      </w:r>
      <w:r w:rsidR="79983EA3">
        <w:rPr/>
        <w:t>different</w:t>
      </w:r>
      <w:r w:rsidR="7439DE42">
        <w:rPr/>
        <w:t xml:space="preserve"> </w:t>
      </w:r>
      <w:r w:rsidR="41BCB62B">
        <w:rPr/>
        <w:t>manufacturers</w:t>
      </w:r>
      <w:r w:rsidR="7439DE42">
        <w:rPr/>
        <w:t xml:space="preserve">. The </w:t>
      </w:r>
      <w:r w:rsidR="45C3B75B">
        <w:rPr/>
        <w:t>N</w:t>
      </w:r>
      <w:r w:rsidR="7439DE42">
        <w:rPr/>
        <w:t xml:space="preserve">orth </w:t>
      </w:r>
      <w:r w:rsidR="738A14E6">
        <w:rPr/>
        <w:t>America</w:t>
      </w:r>
      <w:r w:rsidR="738A14E6">
        <w:rPr/>
        <w:t>n</w:t>
      </w:r>
      <w:r w:rsidR="7439DE42">
        <w:rPr/>
        <w:t xml:space="preserve"> market favours </w:t>
      </w:r>
      <w:r w:rsidR="318EDE00">
        <w:rPr/>
        <w:t>Allen-Bradl</w:t>
      </w:r>
      <w:r w:rsidR="318EDE00">
        <w:rPr/>
        <w:t>ey</w:t>
      </w:r>
      <w:r w:rsidR="7439DE42">
        <w:rPr/>
        <w:t xml:space="preserve">, </w:t>
      </w:r>
      <w:r w:rsidR="66B25A16">
        <w:rPr/>
        <w:t>whe</w:t>
      </w:r>
      <w:r w:rsidR="66B25A16">
        <w:rPr/>
        <w:t>reas</w:t>
      </w:r>
      <w:r w:rsidR="7439DE42">
        <w:rPr/>
        <w:t xml:space="preserve"> </w:t>
      </w:r>
      <w:r w:rsidR="092B32A3">
        <w:rPr/>
        <w:t>S</w:t>
      </w:r>
      <w:r w:rsidR="7439DE42">
        <w:rPr/>
        <w:t xml:space="preserve">iemens is more common in </w:t>
      </w:r>
      <w:r w:rsidR="41D4AED6">
        <w:rPr/>
        <w:t>Europe</w:t>
      </w:r>
      <w:r w:rsidR="2EE4BF80">
        <w:rPr/>
        <w:t xml:space="preserve"> and </w:t>
      </w:r>
      <w:r w:rsidR="06F992AA">
        <w:rPr/>
        <w:t>Mitsubishi</w:t>
      </w:r>
      <w:r w:rsidR="2EE4BF80">
        <w:rPr/>
        <w:t xml:space="preserve"> in </w:t>
      </w:r>
      <w:r w:rsidR="594B651B">
        <w:rPr/>
        <w:t xml:space="preserve">Asia. The reason for </w:t>
      </w:r>
      <w:r w:rsidR="41BCB62B">
        <w:rPr/>
        <w:t>manufacturers</w:t>
      </w:r>
      <w:r w:rsidR="594B651B">
        <w:rPr/>
        <w:t xml:space="preserve"> being favoured in </w:t>
      </w:r>
      <w:r w:rsidR="5CF37C22">
        <w:rPr/>
        <w:t>different</w:t>
      </w:r>
      <w:r w:rsidR="594B651B">
        <w:rPr/>
        <w:t xml:space="preserve"> regions is </w:t>
      </w:r>
      <w:r w:rsidR="594B651B">
        <w:rPr/>
        <w:t>lar</w:t>
      </w:r>
      <w:r w:rsidR="594B651B">
        <w:rPr/>
        <w:t xml:space="preserve">gely </w:t>
      </w:r>
      <w:r w:rsidR="594B651B">
        <w:rPr/>
        <w:t>due</w:t>
      </w:r>
      <w:r w:rsidR="594B651B">
        <w:rPr/>
        <w:t xml:space="preserve"> </w:t>
      </w:r>
      <w:r w:rsidR="08A1CA1B">
        <w:rPr/>
        <w:t>to the fact</w:t>
      </w:r>
      <w:r w:rsidR="08A1CA1B">
        <w:rPr/>
        <w:t xml:space="preserve"> that</w:t>
      </w:r>
      <w:r w:rsidR="08A1CA1B">
        <w:rPr/>
        <w:t xml:space="preserve"> </w:t>
      </w:r>
      <w:r w:rsidR="711D2FA8">
        <w:rPr/>
        <w:t>historically</w:t>
      </w:r>
      <w:r w:rsidR="08A1CA1B">
        <w:rPr/>
        <w:t xml:space="preserve"> the PLCs were </w:t>
      </w:r>
      <w:r w:rsidR="33A7656B">
        <w:rPr/>
        <w:t>tailored</w:t>
      </w:r>
      <w:r w:rsidR="08A1CA1B">
        <w:rPr/>
        <w:t xml:space="preserve"> to the </w:t>
      </w:r>
      <w:r w:rsidR="05E84887">
        <w:rPr/>
        <w:t>different</w:t>
      </w:r>
      <w:r w:rsidR="08A1CA1B">
        <w:rPr/>
        <w:t xml:space="preserve"> </w:t>
      </w:r>
      <w:r w:rsidR="54FBEC21">
        <w:rPr/>
        <w:t>standards</w:t>
      </w:r>
      <w:r w:rsidR="08A1CA1B">
        <w:rPr/>
        <w:t xml:space="preserve"> for the region</w:t>
      </w:r>
      <w:r w:rsidR="07C95C4B">
        <w:rPr/>
        <w:t xml:space="preserve">. This eventually </w:t>
      </w:r>
      <w:r w:rsidR="435943A4">
        <w:rPr/>
        <w:t>led</w:t>
      </w:r>
      <w:r w:rsidR="07C95C4B">
        <w:rPr/>
        <w:t xml:space="preserve"> to the </w:t>
      </w:r>
      <w:r w:rsidR="41BCB62B">
        <w:rPr/>
        <w:t>manufacturers</w:t>
      </w:r>
      <w:r w:rsidR="07C95C4B">
        <w:rPr/>
        <w:t xml:space="preserve"> b</w:t>
      </w:r>
      <w:r w:rsidR="3A1BC2FF">
        <w:rPr/>
        <w:t xml:space="preserve">ecoming the most popular in the region and programmers would </w:t>
      </w:r>
      <w:r w:rsidR="4E292F2E">
        <w:rPr/>
        <w:t>focus</w:t>
      </w:r>
      <w:r w:rsidR="3A1BC2FF">
        <w:rPr/>
        <w:t xml:space="preserve"> on the </w:t>
      </w:r>
      <w:r w:rsidR="469623A7">
        <w:rPr/>
        <w:t>manufacture</w:t>
      </w:r>
      <w:r w:rsidR="3A1BC2FF">
        <w:rPr/>
        <w:t xml:space="preserve"> that was most common on their envir</w:t>
      </w:r>
      <w:r w:rsidR="26257DD3">
        <w:rPr/>
        <w:t xml:space="preserve">onment. </w:t>
      </w:r>
      <w:r w:rsidR="5D348EB8">
        <w:rPr/>
        <w:t xml:space="preserve">But this does not mean that the industries in the specified regions </w:t>
      </w:r>
      <w:r w:rsidR="5D348EB8">
        <w:rPr/>
        <w:t>so</w:t>
      </w:r>
      <w:r w:rsidR="0B6DD921">
        <w:rPr/>
        <w:t>lely</w:t>
      </w:r>
      <w:r w:rsidR="5D348EB8">
        <w:rPr/>
        <w:t xml:space="preserve"> re</w:t>
      </w:r>
      <w:r w:rsidR="4320CA69">
        <w:rPr/>
        <w:t>ly</w:t>
      </w:r>
      <w:r w:rsidR="5D348EB8">
        <w:rPr/>
        <w:t xml:space="preserve"> on the most popular </w:t>
      </w:r>
      <w:r w:rsidR="3F4B1338">
        <w:rPr/>
        <w:t>manufacture</w:t>
      </w:r>
      <w:r w:rsidR="5D348EB8">
        <w:rPr/>
        <w:t xml:space="preserve"> in their res</w:t>
      </w:r>
      <w:r w:rsidR="6018A1FA">
        <w:rPr/>
        <w:t>pective</w:t>
      </w:r>
      <w:r w:rsidR="5D348EB8">
        <w:rPr/>
        <w:t xml:space="preserve"> </w:t>
      </w:r>
      <w:r w:rsidR="60C1D4EA">
        <w:rPr/>
        <w:t>region</w:t>
      </w:r>
      <w:r w:rsidR="5D348EB8">
        <w:rPr/>
        <w:t xml:space="preserve">. </w:t>
      </w:r>
      <w:r w:rsidR="267D9C1B">
        <w:rPr/>
        <w:t xml:space="preserve">Each </w:t>
      </w:r>
      <w:r w:rsidR="596F6362">
        <w:rPr/>
        <w:t>manufacturers</w:t>
      </w:r>
      <w:r w:rsidR="267D9C1B">
        <w:rPr/>
        <w:t xml:space="preserve"> programs and sof</w:t>
      </w:r>
      <w:r w:rsidR="267D9C1B">
        <w:rPr/>
        <w:t xml:space="preserve">tware is </w:t>
      </w:r>
      <w:r w:rsidR="4C5AFE02">
        <w:rPr/>
        <w:t>adv</w:t>
      </w:r>
      <w:r w:rsidR="4C5AFE02">
        <w:rPr/>
        <w:t>antageous</w:t>
      </w:r>
      <w:r w:rsidR="4C5AFE02">
        <w:rPr/>
        <w:t xml:space="preserve"> </w:t>
      </w:r>
      <w:r w:rsidR="267D9C1B">
        <w:rPr/>
        <w:t xml:space="preserve">to </w:t>
      </w:r>
      <w:r w:rsidR="18F2C025">
        <w:rPr/>
        <w:t>different</w:t>
      </w:r>
      <w:r w:rsidR="267D9C1B">
        <w:rPr/>
        <w:t xml:space="preserve"> industries</w:t>
      </w:r>
      <w:r w:rsidR="6D4F6C3E">
        <w:rPr/>
        <w:t xml:space="preserve">. For example, </w:t>
      </w:r>
      <w:r w:rsidR="273FB584">
        <w:rPr/>
        <w:t>S</w:t>
      </w:r>
      <w:r w:rsidR="6D4F6C3E">
        <w:rPr/>
        <w:t>iemens</w:t>
      </w:r>
      <w:r w:rsidR="6D4F6C3E">
        <w:rPr/>
        <w:t xml:space="preserve"> PLC are </w:t>
      </w:r>
      <w:r w:rsidR="7D9BD2AD">
        <w:rPr/>
        <w:t>adv</w:t>
      </w:r>
      <w:r w:rsidR="7D9BD2AD">
        <w:rPr/>
        <w:t>antageous</w:t>
      </w:r>
      <w:r w:rsidR="6D4F6C3E">
        <w:rPr/>
        <w:t xml:space="preserve"> for </w:t>
      </w:r>
      <w:r w:rsidR="4686FA8B">
        <w:rPr/>
        <w:t xml:space="preserve">automotive </w:t>
      </w:r>
      <w:r w:rsidR="364C12A8">
        <w:rPr/>
        <w:t>manufacturing</w:t>
      </w:r>
      <w:r w:rsidR="0DD9852E">
        <w:rPr/>
        <w:t xml:space="preserve"> due to having strong </w:t>
      </w:r>
      <w:r w:rsidR="0B1A4C8C">
        <w:rPr/>
        <w:t>integration</w:t>
      </w:r>
      <w:r w:rsidR="4686FA8B">
        <w:rPr/>
        <w:t xml:space="preserve"> and </w:t>
      </w:r>
      <w:r w:rsidR="69BB96DA">
        <w:rPr/>
        <w:t>large-scale</w:t>
      </w:r>
      <w:r w:rsidR="4686FA8B">
        <w:rPr/>
        <w:t xml:space="preserve"> a</w:t>
      </w:r>
      <w:r w:rsidR="4686FA8B">
        <w:rPr/>
        <w:t>uto</w:t>
      </w:r>
      <w:r w:rsidR="4686FA8B">
        <w:rPr/>
        <w:t>mation.</w:t>
      </w:r>
      <w:r w:rsidR="56551B2B">
        <w:rPr/>
        <w:t xml:space="preserve">  </w:t>
      </w:r>
      <w:r w:rsidR="318EDE00">
        <w:rPr/>
        <w:t>Allen-Bradley</w:t>
      </w:r>
      <w:r w:rsidR="56551B2B">
        <w:rPr/>
        <w:t xml:space="preserve"> is more commonly found in heavy </w:t>
      </w:r>
      <w:r w:rsidR="2D165E31">
        <w:rPr/>
        <w:t>industry</w:t>
      </w:r>
      <w:r w:rsidR="56551B2B">
        <w:rPr/>
        <w:t xml:space="preserve"> such as oil and </w:t>
      </w:r>
      <w:bookmarkStart w:name="_Int_CmAVyc7h" w:id="1385183710"/>
      <w:r w:rsidR="56551B2B">
        <w:rPr/>
        <w:t>gas</w:t>
      </w:r>
      <w:r w:rsidR="3ED2ED7F">
        <w:rPr/>
        <w:t>,</w:t>
      </w:r>
      <w:bookmarkEnd w:id="1385183710"/>
      <w:r w:rsidR="3ED2ED7F">
        <w:rPr/>
        <w:t xml:space="preserve"> this could be due to its safety focused systems.</w:t>
      </w:r>
    </w:p>
    <w:p w:rsidR="165B19E2" w:rsidP="3D7DE34D" w:rsidRDefault="165B19E2" w14:paraId="592CEBA2" w14:textId="10579747">
      <w:pPr>
        <w:pStyle w:val="Normal"/>
        <w:jc w:val="both"/>
      </w:pPr>
      <w:r w:rsidR="165B19E2">
        <w:rPr/>
        <w:t>The</w:t>
      </w:r>
      <w:r w:rsidR="6F17392E">
        <w:rPr/>
        <w:t xml:space="preserve">re are </w:t>
      </w:r>
      <w:r w:rsidR="3B0322AB">
        <w:rPr/>
        <w:t>positives</w:t>
      </w:r>
      <w:r w:rsidR="165B19E2">
        <w:rPr/>
        <w:t xml:space="preserve"> and </w:t>
      </w:r>
      <w:r w:rsidR="1693CBE4">
        <w:rPr/>
        <w:t>negatives</w:t>
      </w:r>
      <w:r w:rsidR="165B19E2">
        <w:rPr/>
        <w:t xml:space="preserve"> to each </w:t>
      </w:r>
      <w:r w:rsidR="11CE0C23">
        <w:rPr/>
        <w:t>manufacture</w:t>
      </w:r>
      <w:r w:rsidR="165B19E2">
        <w:rPr/>
        <w:t xml:space="preserve">, understanding these </w:t>
      </w:r>
      <w:r w:rsidR="3B679188">
        <w:rPr/>
        <w:t>are</w:t>
      </w:r>
      <w:r w:rsidR="165B19E2">
        <w:rPr/>
        <w:t xml:space="preserve"> </w:t>
      </w:r>
      <w:r w:rsidR="6F78A1E7">
        <w:rPr/>
        <w:t>essential</w:t>
      </w:r>
      <w:r w:rsidR="165B19E2">
        <w:rPr/>
        <w:t xml:space="preserve"> when </w:t>
      </w:r>
      <w:r w:rsidR="2858AF67">
        <w:rPr/>
        <w:t>entering</w:t>
      </w:r>
      <w:r w:rsidR="165B19E2">
        <w:rPr/>
        <w:t xml:space="preserve"> in </w:t>
      </w:r>
      <w:r w:rsidR="47ECF33A">
        <w:rPr/>
        <w:t>industry</w:t>
      </w:r>
    </w:p>
    <w:tbl>
      <w:tblPr>
        <w:tblStyle w:val="TableGrid"/>
        <w:tblW w:w="0" w:type="auto"/>
        <w:tblLook w:val="06A0" w:firstRow="1" w:lastRow="0" w:firstColumn="1" w:lastColumn="0" w:noHBand="1" w:noVBand="1"/>
      </w:tblPr>
      <w:tblGrid>
        <w:gridCol w:w="3005"/>
        <w:gridCol w:w="3005"/>
        <w:gridCol w:w="3005"/>
      </w:tblGrid>
      <w:tr w:rsidR="3D7DE34D" w:rsidTr="3D7DE34D" w14:paraId="75908AF3">
        <w:trPr>
          <w:trHeight w:val="300"/>
        </w:trPr>
        <w:tc>
          <w:tcPr>
            <w:tcW w:w="3005" w:type="dxa"/>
            <w:tcBorders>
              <w:top w:val="single" w:color="000000" w:themeColor="text1" w:sz="12"/>
              <w:left w:val="single" w:color="000000" w:themeColor="text1" w:sz="12"/>
              <w:bottom w:val="single" w:color="000000" w:themeColor="text1" w:sz="12"/>
              <w:right w:val="single" w:color="000000" w:themeColor="text1" w:sz="12"/>
            </w:tcBorders>
            <w:shd w:val="clear" w:color="auto" w:fill="156082" w:themeFill="accent1"/>
            <w:tcMar/>
          </w:tcPr>
          <w:p w:rsidR="47ECF33A" w:rsidP="3D7DE34D" w:rsidRDefault="47ECF33A" w14:paraId="3396CB02" w14:textId="655ADA75">
            <w:pPr>
              <w:pStyle w:val="Normal"/>
            </w:pPr>
            <w:r w:rsidR="47ECF33A">
              <w:rPr/>
              <w:t>manufacture</w:t>
            </w:r>
          </w:p>
        </w:tc>
        <w:tc>
          <w:tcPr>
            <w:tcW w:w="3005" w:type="dxa"/>
            <w:tcBorders>
              <w:top w:val="single" w:color="000000" w:themeColor="text1" w:sz="12"/>
              <w:left w:val="single" w:color="000000" w:themeColor="text1" w:sz="12"/>
              <w:bottom w:val="single" w:color="000000" w:themeColor="text1" w:sz="12"/>
              <w:right w:val="single" w:color="000000" w:themeColor="text1" w:sz="12"/>
            </w:tcBorders>
            <w:shd w:val="clear" w:color="auto" w:fill="156082" w:themeFill="accent1"/>
            <w:tcMar/>
          </w:tcPr>
          <w:p w:rsidR="47ECF33A" w:rsidP="3D7DE34D" w:rsidRDefault="47ECF33A" w14:paraId="2B8BAE35" w14:textId="1DEC0741">
            <w:pPr>
              <w:pStyle w:val="Normal"/>
            </w:pPr>
            <w:r w:rsidR="47ECF33A">
              <w:rPr/>
              <w:t>Positives</w:t>
            </w:r>
            <w:r w:rsidR="47ECF33A">
              <w:rPr/>
              <w:t xml:space="preserve"> </w:t>
            </w:r>
          </w:p>
        </w:tc>
        <w:tc>
          <w:tcPr>
            <w:tcW w:w="3005" w:type="dxa"/>
            <w:tcBorders>
              <w:top w:val="single" w:color="000000" w:themeColor="text1" w:sz="12"/>
              <w:left w:val="single" w:color="000000" w:themeColor="text1" w:sz="12"/>
              <w:bottom w:val="single" w:color="000000" w:themeColor="text1" w:sz="12"/>
              <w:right w:val="single" w:color="000000" w:themeColor="text1" w:sz="12"/>
            </w:tcBorders>
            <w:shd w:val="clear" w:color="auto" w:fill="156082" w:themeFill="accent1"/>
            <w:tcMar/>
          </w:tcPr>
          <w:p w:rsidR="405CA562" w:rsidP="3D7DE34D" w:rsidRDefault="405CA562" w14:paraId="723FF4F7" w14:textId="0F0A0668">
            <w:pPr>
              <w:pStyle w:val="Normal"/>
            </w:pPr>
            <w:r w:rsidR="405CA562">
              <w:rPr/>
              <w:t>Negatives</w:t>
            </w:r>
            <w:r w:rsidR="47ECF33A">
              <w:rPr/>
              <w:t xml:space="preserve"> </w:t>
            </w:r>
          </w:p>
        </w:tc>
      </w:tr>
      <w:tr w:rsidR="3D7DE34D" w:rsidTr="3D7DE34D" w14:paraId="6E34DBD8">
        <w:trPr>
          <w:trHeight w:val="300"/>
        </w:trPr>
        <w:tc>
          <w:tcPr>
            <w:tcW w:w="3005" w:type="dxa"/>
            <w:tcBorders>
              <w:top w:val="single" w:color="000000" w:themeColor="text1" w:sz="12"/>
              <w:left w:val="single" w:color="000000" w:themeColor="text1" w:sz="12"/>
              <w:bottom w:val="single" w:color="000000" w:themeColor="text1" w:sz="12"/>
              <w:right w:val="single" w:color="000000" w:themeColor="text1" w:sz="12"/>
            </w:tcBorders>
            <w:shd w:val="clear" w:color="auto" w:fill="CAEDFB" w:themeFill="accent4" w:themeFillTint="33"/>
            <w:tcMar/>
          </w:tcPr>
          <w:p w:rsidR="27AD2AA7" w:rsidP="3D7DE34D" w:rsidRDefault="27AD2AA7" w14:paraId="26DAC925" w14:textId="0130B91D">
            <w:pPr>
              <w:pStyle w:val="Normal"/>
            </w:pPr>
            <w:r w:rsidR="27AD2AA7">
              <w:rPr/>
              <w:t>Allen-Bradley</w:t>
            </w:r>
          </w:p>
        </w:tc>
        <w:tc>
          <w:tcPr>
            <w:tcW w:w="3005" w:type="dxa"/>
            <w:tcBorders>
              <w:top w:val="single" w:color="000000" w:themeColor="text1" w:sz="12"/>
              <w:left w:val="single" w:color="000000" w:themeColor="text1" w:sz="12"/>
            </w:tcBorders>
            <w:shd w:val="clear" w:color="auto" w:fill="CAEDFB" w:themeFill="accent4" w:themeFillTint="33"/>
            <w:tcMar/>
          </w:tcPr>
          <w:p w:rsidR="5B424F58" w:rsidP="3D7DE34D" w:rsidRDefault="5B424F58" w14:paraId="44B866D4" w14:textId="7B45D47B">
            <w:pPr>
              <w:pStyle w:val="ListParagraph"/>
              <w:numPr>
                <w:ilvl w:val="0"/>
                <w:numId w:val="1"/>
              </w:numPr>
              <w:rPr>
                <w:sz w:val="24"/>
                <w:szCs w:val="24"/>
              </w:rPr>
            </w:pPr>
            <w:r w:rsidR="5B424F58">
              <w:rPr/>
              <w:t>Market leader in north America</w:t>
            </w:r>
            <w:r w:rsidR="1A9F28A9">
              <w:rPr/>
              <w:t>.</w:t>
            </w:r>
          </w:p>
          <w:p w:rsidR="13255297" w:rsidP="3D7DE34D" w:rsidRDefault="13255297" w14:paraId="37AD5C7B" w14:textId="20495891">
            <w:pPr>
              <w:pStyle w:val="ListParagraph"/>
              <w:numPr>
                <w:ilvl w:val="0"/>
                <w:numId w:val="1"/>
              </w:numPr>
              <w:rPr>
                <w:sz w:val="24"/>
                <w:szCs w:val="24"/>
              </w:rPr>
            </w:pPr>
            <w:r w:rsidRPr="3D7DE34D" w:rsidR="13255297">
              <w:rPr>
                <w:sz w:val="24"/>
                <w:szCs w:val="24"/>
              </w:rPr>
              <w:t>High reliability</w:t>
            </w:r>
            <w:r w:rsidRPr="3D7DE34D" w:rsidR="1A9F28A9">
              <w:rPr>
                <w:sz w:val="24"/>
                <w:szCs w:val="24"/>
              </w:rPr>
              <w:t>.</w:t>
            </w:r>
            <w:r w:rsidRPr="3D7DE34D" w:rsidR="13255297">
              <w:rPr>
                <w:sz w:val="24"/>
                <w:szCs w:val="24"/>
              </w:rPr>
              <w:t xml:space="preserve"> </w:t>
            </w:r>
          </w:p>
          <w:p w:rsidR="27A2378C" w:rsidP="3D7DE34D" w:rsidRDefault="27A2378C" w14:paraId="77C5FD46" w14:textId="3E1290CA">
            <w:pPr>
              <w:pStyle w:val="ListParagraph"/>
              <w:numPr>
                <w:ilvl w:val="0"/>
                <w:numId w:val="1"/>
              </w:numPr>
              <w:rPr>
                <w:sz w:val="24"/>
                <w:szCs w:val="24"/>
              </w:rPr>
            </w:pPr>
            <w:r w:rsidRPr="3D7DE34D" w:rsidR="27A2378C">
              <w:rPr>
                <w:sz w:val="24"/>
                <w:szCs w:val="24"/>
              </w:rPr>
              <w:t>Easy to follow software</w:t>
            </w:r>
            <w:r w:rsidRPr="3D7DE34D" w:rsidR="6D9A4187">
              <w:rPr>
                <w:sz w:val="24"/>
                <w:szCs w:val="24"/>
              </w:rPr>
              <w:t>.</w:t>
            </w:r>
          </w:p>
        </w:tc>
        <w:tc>
          <w:tcPr>
            <w:tcW w:w="3005" w:type="dxa"/>
            <w:tcBorders>
              <w:top w:val="single" w:color="000000" w:themeColor="text1" w:sz="12"/>
            </w:tcBorders>
            <w:shd w:val="clear" w:color="auto" w:fill="CAEDFB" w:themeFill="accent4" w:themeFillTint="33"/>
            <w:tcMar/>
          </w:tcPr>
          <w:p w:rsidR="13255297" w:rsidP="3D7DE34D" w:rsidRDefault="13255297" w14:paraId="4029A961" w14:textId="7AEB3321">
            <w:pPr>
              <w:pStyle w:val="ListParagraph"/>
              <w:numPr>
                <w:ilvl w:val="0"/>
                <w:numId w:val="1"/>
              </w:numPr>
              <w:rPr>
                <w:sz w:val="24"/>
                <w:szCs w:val="24"/>
              </w:rPr>
            </w:pPr>
            <w:r w:rsidRPr="3D7DE34D" w:rsidR="13255297">
              <w:rPr>
                <w:sz w:val="24"/>
                <w:szCs w:val="24"/>
              </w:rPr>
              <w:t xml:space="preserve">Little </w:t>
            </w:r>
            <w:r w:rsidRPr="3D7DE34D" w:rsidR="29E0A66B">
              <w:rPr>
                <w:sz w:val="24"/>
                <w:szCs w:val="24"/>
              </w:rPr>
              <w:t>presence</w:t>
            </w:r>
            <w:r w:rsidRPr="3D7DE34D" w:rsidR="13255297">
              <w:rPr>
                <w:sz w:val="24"/>
                <w:szCs w:val="24"/>
              </w:rPr>
              <w:t xml:space="preserve"> outside of North American market.</w:t>
            </w:r>
          </w:p>
          <w:p w:rsidR="13255297" w:rsidP="3D7DE34D" w:rsidRDefault="13255297" w14:paraId="07E0BE57" w14:textId="12AA2B6D">
            <w:pPr>
              <w:pStyle w:val="ListParagraph"/>
              <w:numPr>
                <w:ilvl w:val="0"/>
                <w:numId w:val="1"/>
              </w:numPr>
              <w:rPr>
                <w:sz w:val="24"/>
                <w:szCs w:val="24"/>
              </w:rPr>
            </w:pPr>
            <w:r w:rsidRPr="3D7DE34D" w:rsidR="13255297">
              <w:rPr>
                <w:sz w:val="24"/>
                <w:szCs w:val="24"/>
              </w:rPr>
              <w:t>High cost</w:t>
            </w:r>
            <w:r w:rsidRPr="3D7DE34D" w:rsidR="000C3EEC">
              <w:rPr>
                <w:sz w:val="24"/>
                <w:szCs w:val="24"/>
              </w:rPr>
              <w:t>.</w:t>
            </w:r>
            <w:r w:rsidRPr="3D7DE34D" w:rsidR="13255297">
              <w:rPr>
                <w:sz w:val="24"/>
                <w:szCs w:val="24"/>
              </w:rPr>
              <w:t xml:space="preserve"> </w:t>
            </w:r>
          </w:p>
        </w:tc>
      </w:tr>
      <w:tr w:rsidR="3D7DE34D" w:rsidTr="3D7DE34D" w14:paraId="00F9D837">
        <w:trPr>
          <w:trHeight w:val="300"/>
        </w:trPr>
        <w:tc>
          <w:tcPr>
            <w:tcW w:w="3005" w:type="dxa"/>
            <w:tcBorders>
              <w:top w:val="single" w:color="000000" w:themeColor="text1" w:sz="12"/>
              <w:left w:val="single" w:color="000000" w:themeColor="text1" w:sz="12"/>
              <w:bottom w:val="single" w:color="000000" w:themeColor="text1" w:sz="12"/>
              <w:right w:val="single" w:color="000000" w:themeColor="text1" w:sz="12"/>
            </w:tcBorders>
            <w:shd w:val="clear" w:color="auto" w:fill="CAEDFB" w:themeFill="accent4" w:themeFillTint="33"/>
            <w:tcMar/>
          </w:tcPr>
          <w:p w:rsidR="4BD08DE3" w:rsidP="3D7DE34D" w:rsidRDefault="4BD08DE3" w14:paraId="134A779F" w14:textId="4FB744B9">
            <w:pPr>
              <w:pStyle w:val="Normal"/>
            </w:pPr>
            <w:r w:rsidR="4BD08DE3">
              <w:rPr/>
              <w:t xml:space="preserve">Siemens </w:t>
            </w:r>
          </w:p>
        </w:tc>
        <w:tc>
          <w:tcPr>
            <w:tcW w:w="3005" w:type="dxa"/>
            <w:tcBorders>
              <w:left w:val="single" w:color="000000" w:themeColor="text1" w:sz="12"/>
            </w:tcBorders>
            <w:shd w:val="clear" w:color="auto" w:fill="CAEDFB" w:themeFill="accent4" w:themeFillTint="33"/>
            <w:tcMar/>
          </w:tcPr>
          <w:p w:rsidR="43FA902A" w:rsidP="3D7DE34D" w:rsidRDefault="43FA902A" w14:paraId="63BD82E5" w14:textId="7555E4BC">
            <w:pPr>
              <w:pStyle w:val="ListParagraph"/>
              <w:numPr>
                <w:ilvl w:val="0"/>
                <w:numId w:val="2"/>
              </w:numPr>
              <w:rPr>
                <w:sz w:val="24"/>
                <w:szCs w:val="24"/>
              </w:rPr>
            </w:pPr>
            <w:r w:rsidRPr="3D7DE34D" w:rsidR="43FA902A">
              <w:rPr>
                <w:sz w:val="24"/>
                <w:szCs w:val="24"/>
              </w:rPr>
              <w:t xml:space="preserve">Is used </w:t>
            </w:r>
            <w:r w:rsidRPr="3D7DE34D" w:rsidR="59F669C8">
              <w:rPr>
                <w:sz w:val="24"/>
                <w:szCs w:val="24"/>
              </w:rPr>
              <w:t>globally</w:t>
            </w:r>
            <w:r w:rsidRPr="3D7DE34D" w:rsidR="3732EDAF">
              <w:rPr>
                <w:sz w:val="24"/>
                <w:szCs w:val="24"/>
              </w:rPr>
              <w:t>.</w:t>
            </w:r>
          </w:p>
          <w:p w:rsidR="43FA902A" w:rsidP="3D7DE34D" w:rsidRDefault="43FA902A" w14:paraId="0ADD2C3D" w14:textId="50C86D45">
            <w:pPr>
              <w:pStyle w:val="ListParagraph"/>
              <w:numPr>
                <w:ilvl w:val="0"/>
                <w:numId w:val="2"/>
              </w:numPr>
              <w:rPr>
                <w:sz w:val="24"/>
                <w:szCs w:val="24"/>
              </w:rPr>
            </w:pPr>
            <w:r w:rsidRPr="3D7DE34D" w:rsidR="43FA902A">
              <w:rPr>
                <w:sz w:val="24"/>
                <w:szCs w:val="24"/>
              </w:rPr>
              <w:t xml:space="preserve">The software offers good </w:t>
            </w:r>
            <w:r w:rsidRPr="3D7DE34D" w:rsidR="1FBEAA94">
              <w:rPr>
                <w:sz w:val="24"/>
                <w:szCs w:val="24"/>
              </w:rPr>
              <w:t>integration</w:t>
            </w:r>
            <w:r w:rsidRPr="3D7DE34D" w:rsidR="4FB9AB82">
              <w:rPr>
                <w:sz w:val="24"/>
                <w:szCs w:val="24"/>
              </w:rPr>
              <w:t>.</w:t>
            </w:r>
            <w:r w:rsidRPr="3D7DE34D" w:rsidR="43FA902A">
              <w:rPr>
                <w:sz w:val="24"/>
                <w:szCs w:val="24"/>
              </w:rPr>
              <w:t xml:space="preserve"> </w:t>
            </w:r>
          </w:p>
        </w:tc>
        <w:tc>
          <w:tcPr>
            <w:tcW w:w="3005" w:type="dxa"/>
            <w:shd w:val="clear" w:color="auto" w:fill="CAEDFB" w:themeFill="accent4" w:themeFillTint="33"/>
            <w:tcMar/>
          </w:tcPr>
          <w:p w:rsidR="383DC3A5" w:rsidP="3D7DE34D" w:rsidRDefault="383DC3A5" w14:paraId="1E9718B5" w14:textId="50811A64">
            <w:pPr>
              <w:pStyle w:val="ListParagraph"/>
              <w:numPr>
                <w:ilvl w:val="0"/>
                <w:numId w:val="2"/>
              </w:numPr>
              <w:rPr>
                <w:sz w:val="24"/>
                <w:szCs w:val="24"/>
              </w:rPr>
            </w:pPr>
            <w:r w:rsidRPr="3D7DE34D" w:rsidR="383DC3A5">
              <w:rPr>
                <w:sz w:val="24"/>
                <w:szCs w:val="24"/>
              </w:rPr>
              <w:t>Complex software which can be challenging to learn</w:t>
            </w:r>
            <w:r w:rsidRPr="3D7DE34D" w:rsidR="3F262DEF">
              <w:rPr>
                <w:sz w:val="24"/>
                <w:szCs w:val="24"/>
              </w:rPr>
              <w:t>.</w:t>
            </w:r>
          </w:p>
          <w:p w:rsidR="383DC3A5" w:rsidP="3D7DE34D" w:rsidRDefault="383DC3A5" w14:paraId="1CA5310B" w14:textId="7714A1C3">
            <w:pPr>
              <w:pStyle w:val="ListParagraph"/>
              <w:numPr>
                <w:ilvl w:val="0"/>
                <w:numId w:val="2"/>
              </w:numPr>
              <w:rPr>
                <w:sz w:val="24"/>
                <w:szCs w:val="24"/>
              </w:rPr>
            </w:pPr>
            <w:r w:rsidRPr="3D7DE34D" w:rsidR="383DC3A5">
              <w:rPr>
                <w:sz w:val="24"/>
                <w:szCs w:val="24"/>
              </w:rPr>
              <w:t>High cost</w:t>
            </w:r>
            <w:r w:rsidRPr="3D7DE34D" w:rsidR="0D773F2A">
              <w:rPr>
                <w:sz w:val="24"/>
                <w:szCs w:val="24"/>
              </w:rPr>
              <w:t>.</w:t>
            </w:r>
          </w:p>
        </w:tc>
      </w:tr>
      <w:tr w:rsidR="3D7DE34D" w:rsidTr="3D7DE34D" w14:paraId="67067113">
        <w:trPr>
          <w:trHeight w:val="300"/>
        </w:trPr>
        <w:tc>
          <w:tcPr>
            <w:tcW w:w="3005" w:type="dxa"/>
            <w:tcBorders>
              <w:top w:val="single" w:color="000000" w:themeColor="text1" w:sz="12"/>
              <w:left w:val="single" w:color="000000" w:themeColor="text1" w:sz="12"/>
              <w:bottom w:val="single" w:color="000000" w:themeColor="text1" w:sz="12"/>
              <w:right w:val="single" w:color="000000" w:themeColor="text1" w:sz="12"/>
            </w:tcBorders>
            <w:shd w:val="clear" w:color="auto" w:fill="CAEDFB" w:themeFill="accent4" w:themeFillTint="33"/>
            <w:tcMar/>
          </w:tcPr>
          <w:p w:rsidR="4BD08DE3" w:rsidP="3D7DE34D" w:rsidRDefault="4BD08DE3" w14:paraId="57147A83" w14:textId="33C85F4B">
            <w:pPr>
              <w:pStyle w:val="Normal"/>
            </w:pPr>
            <w:r w:rsidR="4BD08DE3">
              <w:rPr/>
              <w:t>Schnider</w:t>
            </w:r>
          </w:p>
        </w:tc>
        <w:tc>
          <w:tcPr>
            <w:tcW w:w="3005" w:type="dxa"/>
            <w:tcBorders>
              <w:left w:val="single" w:color="000000" w:themeColor="text1" w:sz="12"/>
            </w:tcBorders>
            <w:shd w:val="clear" w:color="auto" w:fill="CAEDFB" w:themeFill="accent4" w:themeFillTint="33"/>
            <w:tcMar/>
          </w:tcPr>
          <w:p w:rsidR="15E2BE07" w:rsidP="3D7DE34D" w:rsidRDefault="15E2BE07" w14:paraId="491474B3" w14:textId="2087295A">
            <w:pPr>
              <w:pStyle w:val="ListParagraph"/>
              <w:numPr>
                <w:ilvl w:val="0"/>
                <w:numId w:val="3"/>
              </w:numPr>
              <w:rPr>
                <w:sz w:val="24"/>
                <w:szCs w:val="24"/>
              </w:rPr>
            </w:pPr>
            <w:r w:rsidRPr="3D7DE34D" w:rsidR="15E2BE07">
              <w:rPr>
                <w:sz w:val="24"/>
                <w:szCs w:val="24"/>
              </w:rPr>
              <w:t>More affordable option.</w:t>
            </w:r>
          </w:p>
          <w:p w:rsidR="3D7DE34D" w:rsidP="3D7DE34D" w:rsidRDefault="3D7DE34D" w14:paraId="1B872530" w14:textId="56E7D6E8">
            <w:pPr>
              <w:pStyle w:val="ListParagraph"/>
              <w:numPr>
                <w:ilvl w:val="0"/>
                <w:numId w:val="3"/>
              </w:numPr>
              <w:rPr>
                <w:sz w:val="24"/>
                <w:szCs w:val="24"/>
              </w:rPr>
            </w:pPr>
          </w:p>
          <w:p w:rsidR="15E2BE07" w:rsidP="3D7DE34D" w:rsidRDefault="15E2BE07" w14:paraId="0FA6BA89" w14:textId="3358191E">
            <w:pPr>
              <w:pStyle w:val="ListParagraph"/>
              <w:numPr>
                <w:ilvl w:val="0"/>
                <w:numId w:val="3"/>
              </w:numPr>
              <w:rPr>
                <w:sz w:val="24"/>
                <w:szCs w:val="24"/>
              </w:rPr>
            </w:pPr>
            <w:r w:rsidRPr="3D7DE34D" w:rsidR="15E2BE07">
              <w:rPr>
                <w:sz w:val="24"/>
                <w:szCs w:val="24"/>
              </w:rPr>
              <w:t xml:space="preserve">Common in the </w:t>
            </w:r>
            <w:r w:rsidRPr="3D7DE34D" w:rsidR="78534396">
              <w:rPr>
                <w:sz w:val="24"/>
                <w:szCs w:val="24"/>
              </w:rPr>
              <w:t>energy</w:t>
            </w:r>
            <w:r w:rsidRPr="3D7DE34D" w:rsidR="15E2BE07">
              <w:rPr>
                <w:sz w:val="24"/>
                <w:szCs w:val="24"/>
              </w:rPr>
              <w:t xml:space="preserve"> industry.</w:t>
            </w:r>
          </w:p>
        </w:tc>
        <w:tc>
          <w:tcPr>
            <w:tcW w:w="3005" w:type="dxa"/>
            <w:shd w:val="clear" w:color="auto" w:fill="CAEDFB" w:themeFill="accent4" w:themeFillTint="33"/>
            <w:tcMar/>
          </w:tcPr>
          <w:p w:rsidR="15E2BE07" w:rsidP="3D7DE34D" w:rsidRDefault="15E2BE07" w14:paraId="7BA8FA01" w14:textId="2744F47E">
            <w:pPr>
              <w:pStyle w:val="ListParagraph"/>
              <w:numPr>
                <w:ilvl w:val="0"/>
                <w:numId w:val="3"/>
              </w:numPr>
              <w:rPr>
                <w:sz w:val="24"/>
                <w:szCs w:val="24"/>
              </w:rPr>
            </w:pPr>
            <w:r w:rsidRPr="3D7DE34D" w:rsidR="15E2BE07">
              <w:rPr>
                <w:sz w:val="24"/>
                <w:szCs w:val="24"/>
              </w:rPr>
              <w:t xml:space="preserve">Less common out of the </w:t>
            </w:r>
            <w:r w:rsidRPr="3D7DE34D" w:rsidR="596F6362">
              <w:rPr>
                <w:sz w:val="24"/>
                <w:szCs w:val="24"/>
              </w:rPr>
              <w:t>manufacturers</w:t>
            </w:r>
            <w:r w:rsidRPr="3D7DE34D" w:rsidR="15E2BE07">
              <w:rPr>
                <w:sz w:val="24"/>
                <w:szCs w:val="24"/>
              </w:rPr>
              <w:t xml:space="preserve"> listed</w:t>
            </w:r>
          </w:p>
          <w:p w:rsidR="15E2BE07" w:rsidP="3D7DE34D" w:rsidRDefault="15E2BE07" w14:paraId="7452B759" w14:textId="635625DE">
            <w:pPr>
              <w:pStyle w:val="ListParagraph"/>
              <w:numPr>
                <w:ilvl w:val="0"/>
                <w:numId w:val="3"/>
              </w:numPr>
              <w:rPr>
                <w:sz w:val="24"/>
                <w:szCs w:val="24"/>
              </w:rPr>
            </w:pPr>
            <w:r w:rsidRPr="3D7DE34D" w:rsidR="15E2BE07">
              <w:rPr>
                <w:sz w:val="24"/>
                <w:szCs w:val="24"/>
              </w:rPr>
              <w:t>Software is said to be less intuitive.</w:t>
            </w:r>
          </w:p>
        </w:tc>
      </w:tr>
      <w:tr w:rsidR="3D7DE34D" w:rsidTr="3D7DE34D" w14:paraId="54476567">
        <w:trPr>
          <w:trHeight w:val="300"/>
        </w:trPr>
        <w:tc>
          <w:tcPr>
            <w:tcW w:w="3005" w:type="dxa"/>
            <w:tcBorders>
              <w:top w:val="single" w:color="000000" w:themeColor="text1" w:sz="12"/>
              <w:left w:val="single" w:color="000000" w:themeColor="text1" w:sz="12"/>
              <w:bottom w:val="single" w:color="000000" w:themeColor="text1" w:sz="12"/>
              <w:right w:val="single" w:color="000000" w:themeColor="text1" w:sz="12"/>
            </w:tcBorders>
            <w:shd w:val="clear" w:color="auto" w:fill="CAEDFB" w:themeFill="accent4" w:themeFillTint="33"/>
            <w:tcMar/>
          </w:tcPr>
          <w:p w:rsidR="4BD08DE3" w:rsidP="3D7DE34D" w:rsidRDefault="4BD08DE3" w14:paraId="2B4824A2" w14:textId="573BC116">
            <w:pPr>
              <w:pStyle w:val="Normal"/>
            </w:pPr>
            <w:r w:rsidR="4BD08DE3">
              <w:rPr/>
              <w:t>Mitsubishi</w:t>
            </w:r>
          </w:p>
        </w:tc>
        <w:tc>
          <w:tcPr>
            <w:tcW w:w="3005" w:type="dxa"/>
            <w:tcBorders>
              <w:left w:val="single" w:color="000000" w:themeColor="text1" w:sz="12"/>
            </w:tcBorders>
            <w:shd w:val="clear" w:color="auto" w:fill="CAEDFB" w:themeFill="accent4" w:themeFillTint="33"/>
            <w:tcMar/>
          </w:tcPr>
          <w:p w:rsidR="0B4BE9BF" w:rsidP="3D7DE34D" w:rsidRDefault="0B4BE9BF" w14:paraId="5EA9FE85" w14:textId="500426B8">
            <w:pPr>
              <w:pStyle w:val="ListParagraph"/>
              <w:numPr>
                <w:ilvl w:val="0"/>
                <w:numId w:val="4"/>
              </w:numPr>
              <w:rPr>
                <w:sz w:val="24"/>
                <w:szCs w:val="24"/>
              </w:rPr>
            </w:pPr>
            <w:r w:rsidRPr="3D7DE34D" w:rsidR="0B4BE9BF">
              <w:rPr>
                <w:sz w:val="24"/>
                <w:szCs w:val="24"/>
              </w:rPr>
              <w:t xml:space="preserve">Low cost when compared to its </w:t>
            </w:r>
            <w:r w:rsidRPr="3D7DE34D" w:rsidR="0B4BE9BF">
              <w:rPr>
                <w:sz w:val="24"/>
                <w:szCs w:val="24"/>
              </w:rPr>
              <w:t>competitors</w:t>
            </w:r>
          </w:p>
          <w:p w:rsidR="0B4BE9BF" w:rsidP="3D7DE34D" w:rsidRDefault="0B4BE9BF" w14:paraId="4D608E75" w14:textId="2412721F">
            <w:pPr>
              <w:pStyle w:val="ListParagraph"/>
              <w:numPr>
                <w:ilvl w:val="0"/>
                <w:numId w:val="4"/>
              </w:numPr>
              <w:rPr>
                <w:sz w:val="24"/>
                <w:szCs w:val="24"/>
              </w:rPr>
            </w:pPr>
            <w:r w:rsidRPr="3D7DE34D" w:rsidR="0B4BE9BF">
              <w:rPr>
                <w:sz w:val="24"/>
                <w:szCs w:val="24"/>
              </w:rPr>
              <w:t>Fast instruction execution</w:t>
            </w:r>
          </w:p>
          <w:p w:rsidR="0B4BE9BF" w:rsidP="3D7DE34D" w:rsidRDefault="0B4BE9BF" w14:paraId="031BA8B8" w14:textId="6C2DD4D8">
            <w:pPr>
              <w:pStyle w:val="ListParagraph"/>
              <w:numPr>
                <w:ilvl w:val="0"/>
                <w:numId w:val="4"/>
              </w:numPr>
              <w:rPr>
                <w:sz w:val="24"/>
                <w:szCs w:val="24"/>
              </w:rPr>
            </w:pPr>
            <w:r w:rsidRPr="3D7DE34D" w:rsidR="0B4BE9BF">
              <w:rPr>
                <w:sz w:val="24"/>
                <w:szCs w:val="24"/>
              </w:rPr>
              <w:t>Strong</w:t>
            </w:r>
            <w:r w:rsidRPr="3D7DE34D" w:rsidR="0B4BE9BF">
              <w:rPr>
                <w:sz w:val="24"/>
                <w:szCs w:val="24"/>
              </w:rPr>
              <w:t xml:space="preserve"> documentation </w:t>
            </w:r>
          </w:p>
        </w:tc>
        <w:tc>
          <w:tcPr>
            <w:tcW w:w="3005" w:type="dxa"/>
            <w:shd w:val="clear" w:color="auto" w:fill="CAEDFB" w:themeFill="accent4" w:themeFillTint="33"/>
            <w:tcMar/>
          </w:tcPr>
          <w:p w:rsidR="0B4BE9BF" w:rsidP="3D7DE34D" w:rsidRDefault="0B4BE9BF" w14:paraId="27FDFB24" w14:textId="14D69739">
            <w:pPr>
              <w:pStyle w:val="ListParagraph"/>
              <w:numPr>
                <w:ilvl w:val="0"/>
                <w:numId w:val="4"/>
              </w:numPr>
              <w:rPr>
                <w:sz w:val="24"/>
                <w:szCs w:val="24"/>
              </w:rPr>
            </w:pPr>
            <w:r w:rsidRPr="3D7DE34D" w:rsidR="0B4BE9BF">
              <w:rPr>
                <w:sz w:val="24"/>
                <w:szCs w:val="24"/>
              </w:rPr>
              <w:t xml:space="preserve">Software is not as user friendly. </w:t>
            </w:r>
          </w:p>
          <w:p w:rsidR="0B4BE9BF" w:rsidP="3D7DE34D" w:rsidRDefault="0B4BE9BF" w14:paraId="1DA3016C" w14:textId="5DF3D947">
            <w:pPr>
              <w:pStyle w:val="ListParagraph"/>
              <w:numPr>
                <w:ilvl w:val="0"/>
                <w:numId w:val="4"/>
              </w:numPr>
              <w:rPr>
                <w:sz w:val="24"/>
                <w:szCs w:val="24"/>
              </w:rPr>
            </w:pPr>
            <w:r w:rsidRPr="3D7DE34D" w:rsidR="0B4BE9BF">
              <w:rPr>
                <w:sz w:val="24"/>
                <w:szCs w:val="24"/>
              </w:rPr>
              <w:t xml:space="preserve">Require higher end PLC for good safety features. </w:t>
            </w:r>
          </w:p>
        </w:tc>
      </w:tr>
    </w:tbl>
    <w:p w:rsidR="0B4BE9BF" w:rsidP="3D7DE34D" w:rsidRDefault="0B4BE9BF" w14:paraId="5388451C" w14:textId="24315176">
      <w:pPr>
        <w:pStyle w:val="Normal"/>
        <w:jc w:val="center"/>
        <w:rPr>
          <w:i w:val="1"/>
          <w:iCs w:val="1"/>
        </w:rPr>
      </w:pPr>
      <w:r w:rsidRPr="3D7DE34D" w:rsidR="0B4BE9BF">
        <w:rPr>
          <w:i w:val="1"/>
          <w:iCs w:val="1"/>
        </w:rPr>
        <w:t xml:space="preserve">Table </w:t>
      </w:r>
      <w:r w:rsidRPr="3D7DE34D" w:rsidR="7D33DFCA">
        <w:rPr>
          <w:i w:val="1"/>
          <w:iCs w:val="1"/>
        </w:rPr>
        <w:t>2.1</w:t>
      </w:r>
      <w:r w:rsidRPr="3D7DE34D" w:rsidR="333DE4B4">
        <w:rPr>
          <w:i w:val="1"/>
          <w:iCs w:val="1"/>
        </w:rPr>
        <w:t xml:space="preserve"> pros and cons</w:t>
      </w:r>
    </w:p>
    <w:p w:rsidR="69DB915B" w:rsidP="3D7DE34D" w:rsidRDefault="69DB915B" w14:paraId="61FF6F17" w14:textId="7745CA58">
      <w:pPr>
        <w:pStyle w:val="Normal"/>
        <w:jc w:val="both"/>
      </w:pPr>
      <w:r w:rsidR="69DB915B">
        <w:rPr/>
        <w:t xml:space="preserve">There have been many recent </w:t>
      </w:r>
      <w:r w:rsidR="6139FD76">
        <w:rPr/>
        <w:t>advancements</w:t>
      </w:r>
      <w:r w:rsidR="69DB915B">
        <w:rPr/>
        <w:t xml:space="preserve"> in the capabilities within </w:t>
      </w:r>
      <w:r w:rsidR="4166DB45">
        <w:rPr/>
        <w:t>PLCs, most recently the use of artificial intelligence</w:t>
      </w:r>
      <w:r w:rsidR="4166DB45">
        <w:rPr/>
        <w:t xml:space="preserve">. </w:t>
      </w:r>
      <w:r w:rsidR="05BBC985">
        <w:rPr/>
        <w:t xml:space="preserve"> </w:t>
      </w:r>
      <w:r w:rsidR="05BBC985">
        <w:rPr/>
        <w:t xml:space="preserve">PLC can take advantage of AI and use to for real time changes in the program to optimise efficiency </w:t>
      </w:r>
      <w:r w:rsidR="24F57DF2">
        <w:rPr/>
        <w:t>[6].</w:t>
      </w:r>
    </w:p>
    <w:p w:rsidR="3D7DE34D" w:rsidRDefault="3D7DE34D" w14:paraId="6E3A9A76" w14:textId="0AF096F8">
      <w:r>
        <w:br w:type="page"/>
      </w:r>
    </w:p>
    <w:p w:rsidR="3D7DE34D" w:rsidP="3D7DE34D" w:rsidRDefault="3D7DE34D" w14:paraId="3404025D" w14:textId="611D2831">
      <w:pPr>
        <w:pStyle w:val="Normal"/>
      </w:pPr>
    </w:p>
    <w:p w:rsidR="3D7DE34D" w:rsidP="3D7DE34D" w:rsidRDefault="3D7DE34D" w14:paraId="3DC7DFFD" w14:textId="3DCFBABC">
      <w:pPr>
        <w:pStyle w:val="Heading1"/>
        <w:rPr>
          <w:rFonts w:ascii="Calibri" w:hAnsi="Calibri" w:eastAsia="Calibri" w:cs="Calibri"/>
          <w:b w:val="0"/>
          <w:bCs w:val="0"/>
          <w:i w:val="0"/>
          <w:iCs w:val="0"/>
          <w:caps w:val="0"/>
          <w:smallCaps w:val="0"/>
          <w:noProof w:val="0"/>
          <w:color w:val="000000" w:themeColor="text1" w:themeTint="FF" w:themeShade="FF"/>
          <w:sz w:val="22"/>
          <w:szCs w:val="22"/>
          <w:lang w:val="en-GB"/>
        </w:rPr>
      </w:pPr>
      <w:bookmarkStart w:name="_Toc1569233386" w:id="806759209"/>
      <w:r w:rsidRPr="3D7DE34D" w:rsidR="3D7DE34D">
        <w:rPr>
          <w:noProof w:val="0"/>
          <w:lang w:val="en-GB"/>
        </w:rPr>
        <w:t xml:space="preserve">3. </w:t>
      </w:r>
      <w:r w:rsidRPr="3D7DE34D" w:rsidR="20030A10">
        <w:rPr>
          <w:noProof w:val="0"/>
          <w:lang w:val="en-GB"/>
        </w:rPr>
        <w:t>Simulation</w:t>
      </w:r>
      <w:bookmarkEnd w:id="806759209"/>
    </w:p>
    <w:p w:rsidR="1A6DB703" w:rsidP="3D7DE34D" w:rsidRDefault="1A6DB703" w14:paraId="00A2F275" w14:textId="3D0A612D">
      <w:pPr>
        <w:pStyle w:val="Normal"/>
        <w:jc w:val="both"/>
        <w:rPr>
          <w:noProof w:val="0"/>
          <w:lang w:val="en-GB"/>
        </w:rPr>
      </w:pPr>
      <w:r w:rsidRPr="3D7DE34D" w:rsidR="1A6DB703">
        <w:rPr>
          <w:noProof w:val="0"/>
          <w:lang w:val="en-GB"/>
        </w:rPr>
        <w:t xml:space="preserve">Factory I/O is a 3D simulation software which </w:t>
      </w:r>
      <w:r w:rsidRPr="3D7DE34D" w:rsidR="643C841D">
        <w:rPr>
          <w:noProof w:val="0"/>
          <w:lang w:val="en-GB"/>
        </w:rPr>
        <w:t>eliminates</w:t>
      </w:r>
      <w:r w:rsidRPr="3D7DE34D" w:rsidR="1A6DB703">
        <w:rPr>
          <w:noProof w:val="0"/>
          <w:lang w:val="en-GB"/>
        </w:rPr>
        <w:t xml:space="preserve"> </w:t>
      </w:r>
      <w:r w:rsidRPr="3D7DE34D" w:rsidR="6D7E29B2">
        <w:rPr>
          <w:noProof w:val="0"/>
          <w:lang w:val="en-GB"/>
        </w:rPr>
        <w:t xml:space="preserve">the need for a </w:t>
      </w:r>
      <w:r w:rsidRPr="3D7DE34D" w:rsidR="3ADD0108">
        <w:rPr>
          <w:noProof w:val="0"/>
          <w:lang w:val="en-GB"/>
        </w:rPr>
        <w:t>physical</w:t>
      </w:r>
      <w:r w:rsidRPr="3D7DE34D" w:rsidR="6D7E29B2">
        <w:rPr>
          <w:noProof w:val="0"/>
          <w:lang w:val="en-GB"/>
        </w:rPr>
        <w:t xml:space="preserve"> system to be made</w:t>
      </w:r>
      <w:r w:rsidRPr="3D7DE34D" w:rsidR="2BBBF895">
        <w:rPr>
          <w:noProof w:val="0"/>
          <w:lang w:val="en-GB"/>
        </w:rPr>
        <w:t xml:space="preserve">. It can allow programmers to make prototypes of </w:t>
      </w:r>
      <w:r w:rsidRPr="3D7DE34D" w:rsidR="6FC52485">
        <w:rPr>
          <w:noProof w:val="0"/>
          <w:lang w:val="en-GB"/>
        </w:rPr>
        <w:t>systems</w:t>
      </w:r>
      <w:r w:rsidRPr="3D7DE34D" w:rsidR="2BBBF895">
        <w:rPr>
          <w:noProof w:val="0"/>
          <w:lang w:val="en-GB"/>
        </w:rPr>
        <w:t xml:space="preserve"> </w:t>
      </w:r>
      <w:r w:rsidRPr="3D7DE34D" w:rsidR="6B60DAA7">
        <w:rPr>
          <w:noProof w:val="0"/>
          <w:lang w:val="en-GB"/>
        </w:rPr>
        <w:t xml:space="preserve">and means that they could build and test the program without needing to be on the production line it is </w:t>
      </w:r>
      <w:r w:rsidRPr="3D7DE34D" w:rsidR="0B4D96BC">
        <w:rPr>
          <w:noProof w:val="0"/>
          <w:lang w:val="en-GB"/>
        </w:rPr>
        <w:t>indented</w:t>
      </w:r>
      <w:r w:rsidRPr="3D7DE34D" w:rsidR="6B60DAA7">
        <w:rPr>
          <w:noProof w:val="0"/>
          <w:lang w:val="en-GB"/>
        </w:rPr>
        <w:t xml:space="preserve"> t</w:t>
      </w:r>
      <w:r w:rsidRPr="3D7DE34D" w:rsidR="12A9573D">
        <w:rPr>
          <w:noProof w:val="0"/>
          <w:lang w:val="en-GB"/>
        </w:rPr>
        <w:t xml:space="preserve">o run. It </w:t>
      </w:r>
      <w:r w:rsidRPr="3D7DE34D" w:rsidR="12A9573D">
        <w:rPr>
          <w:noProof w:val="0"/>
          <w:lang w:val="en-GB"/>
        </w:rPr>
        <w:t>eliminates</w:t>
      </w:r>
      <w:r w:rsidRPr="3D7DE34D" w:rsidR="12A9573D">
        <w:rPr>
          <w:noProof w:val="0"/>
          <w:lang w:val="en-GB"/>
        </w:rPr>
        <w:t xml:space="preserve"> the risk of issues with the program causing damage to the system, as if equipment </w:t>
      </w:r>
      <w:r w:rsidRPr="3D7DE34D" w:rsidR="12A9573D">
        <w:rPr>
          <w:noProof w:val="0"/>
          <w:lang w:val="en-GB"/>
        </w:rPr>
        <w:t>operates</w:t>
      </w:r>
      <w:r w:rsidRPr="3D7DE34D" w:rsidR="12A9573D">
        <w:rPr>
          <w:noProof w:val="0"/>
          <w:lang w:val="en-GB"/>
        </w:rPr>
        <w:t xml:space="preserve"> when is </w:t>
      </w:r>
      <w:r w:rsidRPr="3D7DE34D" w:rsidR="1E74373F">
        <w:rPr>
          <w:noProof w:val="0"/>
          <w:lang w:val="en-GB"/>
        </w:rPr>
        <w:t xml:space="preserve">not </w:t>
      </w:r>
      <w:r w:rsidRPr="3D7DE34D" w:rsidR="4650BD00">
        <w:rPr>
          <w:noProof w:val="0"/>
          <w:lang w:val="en-GB"/>
        </w:rPr>
        <w:t>intended</w:t>
      </w:r>
      <w:r w:rsidRPr="3D7DE34D" w:rsidR="1E74373F">
        <w:rPr>
          <w:noProof w:val="0"/>
          <w:lang w:val="en-GB"/>
        </w:rPr>
        <w:t xml:space="preserve"> to it could damage the equipment.</w:t>
      </w:r>
      <w:r w:rsidRPr="3D7DE34D" w:rsidR="6265CCA7">
        <w:rPr>
          <w:noProof w:val="0"/>
          <w:lang w:val="en-GB"/>
        </w:rPr>
        <w:t xml:space="preserve"> It is an aid </w:t>
      </w:r>
      <w:r w:rsidRPr="3D7DE34D" w:rsidR="2BBBF895">
        <w:rPr>
          <w:noProof w:val="0"/>
          <w:lang w:val="en-GB"/>
        </w:rPr>
        <w:t xml:space="preserve">that can be </w:t>
      </w:r>
      <w:r w:rsidRPr="3D7DE34D" w:rsidR="19454086">
        <w:rPr>
          <w:noProof w:val="0"/>
          <w:lang w:val="en-GB"/>
        </w:rPr>
        <w:t>beneficial</w:t>
      </w:r>
      <w:r w:rsidRPr="3D7DE34D" w:rsidR="2BBBF895">
        <w:rPr>
          <w:noProof w:val="0"/>
          <w:lang w:val="en-GB"/>
        </w:rPr>
        <w:t xml:space="preserve"> for fault </w:t>
      </w:r>
      <w:r w:rsidRPr="3D7DE34D" w:rsidR="01EF88C0">
        <w:rPr>
          <w:noProof w:val="0"/>
          <w:lang w:val="en-GB"/>
        </w:rPr>
        <w:t>finding</w:t>
      </w:r>
      <w:r w:rsidRPr="3D7DE34D" w:rsidR="2BBBF895">
        <w:rPr>
          <w:noProof w:val="0"/>
          <w:lang w:val="en-GB"/>
        </w:rPr>
        <w:t xml:space="preserve"> on the program before it is u</w:t>
      </w:r>
      <w:r w:rsidRPr="3D7DE34D" w:rsidR="1ED06B2B">
        <w:rPr>
          <w:noProof w:val="0"/>
          <w:lang w:val="en-GB"/>
        </w:rPr>
        <w:t xml:space="preserve">sed in the industrial </w:t>
      </w:r>
      <w:r w:rsidRPr="3D7DE34D" w:rsidR="4FED3CA9">
        <w:rPr>
          <w:noProof w:val="0"/>
          <w:lang w:val="en-GB"/>
        </w:rPr>
        <w:t>environment</w:t>
      </w:r>
      <w:r w:rsidRPr="3D7DE34D" w:rsidR="7F06F0D6">
        <w:rPr>
          <w:noProof w:val="0"/>
          <w:lang w:val="en-GB"/>
        </w:rPr>
        <w:t xml:space="preserve"> [7]</w:t>
      </w:r>
      <w:r w:rsidRPr="3D7DE34D" w:rsidR="51D45631">
        <w:rPr>
          <w:noProof w:val="0"/>
          <w:lang w:val="en-GB"/>
        </w:rPr>
        <w:t>.</w:t>
      </w:r>
    </w:p>
    <w:p w:rsidR="3B06D098" w:rsidP="3D7DE34D" w:rsidRDefault="3B06D098" w14:paraId="250F3E85" w14:textId="13D20DD1">
      <w:pPr>
        <w:pStyle w:val="Heading2"/>
        <w:keepNext w:val="1"/>
        <w:keepLines w:val="1"/>
        <w:spacing w:before="160" w:after="80"/>
        <w:jc w:val="both"/>
        <w:rPr>
          <w:rFonts w:ascii="Aptos" w:hAnsi="Aptos" w:eastAsia="Aptos" w:cs="Aptos" w:asciiTheme="minorAscii" w:hAnsiTheme="minorAscii" w:eastAsiaTheme="minorAscii" w:cstheme="minorAscii"/>
          <w:b w:val="0"/>
          <w:bCs w:val="0"/>
          <w:i w:val="0"/>
          <w:iCs w:val="0"/>
          <w:caps w:val="0"/>
          <w:smallCaps w:val="0"/>
          <w:noProof w:val="0"/>
          <w:color w:val="2F5496"/>
          <w:sz w:val="32"/>
          <w:szCs w:val="32"/>
          <w:lang w:val="en-GB"/>
        </w:rPr>
      </w:pPr>
      <w:bookmarkStart w:name="_Toc1966570801" w:id="1521543487"/>
      <w:r w:rsidRPr="3D7DE34D" w:rsidR="3B06D098">
        <w:rPr>
          <w:rFonts w:ascii="Aptos" w:hAnsi="Aptos" w:eastAsia="Aptos" w:cs="Aptos" w:asciiTheme="minorAscii" w:hAnsiTheme="minorAscii" w:eastAsiaTheme="minorAscii" w:cstheme="minorAscii"/>
          <w:b w:val="0"/>
          <w:bCs w:val="0"/>
          <w:i w:val="0"/>
          <w:iCs w:val="0"/>
          <w:caps w:val="0"/>
          <w:smallCaps w:val="0"/>
          <w:noProof w:val="0"/>
          <w:color w:val="2F5496"/>
          <w:sz w:val="32"/>
          <w:szCs w:val="32"/>
          <w:lang w:val="en-GB"/>
        </w:rPr>
        <w:t>Basic operation</w:t>
      </w:r>
      <w:bookmarkEnd w:id="1521543487"/>
    </w:p>
    <w:p w:rsidR="3B06D098" w:rsidP="3D7DE34D" w:rsidRDefault="3B06D098" w14:paraId="01D293DE" w14:textId="0D2AD9CC">
      <w:pPr>
        <w:jc w:val="both"/>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3D7DE34D" w:rsidR="3B06D09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By </w:t>
      </w:r>
      <w:r w:rsidRPr="3D7DE34D" w:rsidR="3B06D09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utilizing</w:t>
      </w:r>
      <w:r w:rsidRPr="3D7DE34D" w:rsidR="3B06D09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factory, I/O a scenario can be created to simulate a factory environment, boxes come in on conveyor 1 next to the control panel, it is then moved onto the weight conveyor. It stops on the conveyor and takes the weight, following this it moves on to be sorted by one of the pushers, small boxes and medium will move onto the different conveyors.</w:t>
      </w:r>
    </w:p>
    <w:p w:rsidR="3B06D098" w:rsidP="3D7DE34D" w:rsidRDefault="3B06D098" w14:paraId="03B7051D" w14:textId="0A36FA81">
      <w:pPr>
        <w:jc w:val="both"/>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3B06D098">
        <w:drawing>
          <wp:inline wp14:editId="5F0F26F9" wp14:anchorId="3C05DEB2">
            <wp:extent cx="5734050" cy="2514600"/>
            <wp:effectExtent l="0" t="0" r="0" b="0"/>
            <wp:docPr id="1189107780" name="drawing" title="A large industrial machine in a factory&#10;&#10;Description automatically generated with medium confidence"/>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89107780" name="Picture 1189107780"/>
                    <pic:cNvPicPr/>
                  </pic:nvPicPr>
                  <pic:blipFill>
                    <a:blip xmlns:r="http://schemas.openxmlformats.org/officeDocument/2006/relationships" r:embed="rId1317312795">
                      <a:extLst>
                        <a:ext uri="{28A0092B-C50C-407E-A947-70E740481C1C}">
                          <a14:useLocalDpi xmlns:a14="http://schemas.microsoft.com/office/drawing/2010/main"/>
                        </a:ext>
                      </a:extLst>
                    </a:blip>
                    <a:stretch>
                      <a:fillRect/>
                    </a:stretch>
                  </pic:blipFill>
                  <pic:spPr>
                    <a:xfrm>
                      <a:off x="0" y="0"/>
                      <a:ext cx="5734050" cy="2514600"/>
                    </a:xfrm>
                    <a:prstGeom prst="rect">
                      <a:avLst/>
                    </a:prstGeom>
                  </pic:spPr>
                </pic:pic>
              </a:graphicData>
            </a:graphic>
          </wp:inline>
        </w:drawing>
      </w:r>
    </w:p>
    <w:p w:rsidR="0D59EAB4" w:rsidP="3D7DE34D" w:rsidRDefault="0D59EAB4" w14:paraId="3AC3F538" w14:textId="28391855">
      <w:pPr>
        <w:jc w:val="center"/>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pPr>
      <w:r w:rsidRPr="3D7DE34D" w:rsidR="0D59EAB4">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Image </w:t>
      </w:r>
      <w:r w:rsidRPr="3D7DE34D" w:rsidR="2A41913E">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3.1</w:t>
      </w:r>
      <w:r w:rsidRPr="3D7DE34D" w:rsidR="1C92425C">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 simulation</w:t>
      </w:r>
    </w:p>
    <w:p w:rsidR="3B06D098" w:rsidP="3D7DE34D" w:rsidRDefault="3B06D098" w14:paraId="3CAF3E82" w14:textId="41858F2A">
      <w:pPr>
        <w:jc w:val="both"/>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3D7DE34D" w:rsidR="3B06D09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Once the start button is pressed the </w:t>
      </w:r>
      <w:r w:rsidRPr="3D7DE34D" w:rsidR="450DE0C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conveyors</w:t>
      </w:r>
      <w:r w:rsidRPr="3D7DE34D" w:rsidR="3B06D09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come on in sequence to limit th</w:t>
      </w:r>
      <w:r w:rsidRPr="3D7DE34D" w:rsidR="3B06D09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e </w:t>
      </w:r>
      <w:r w:rsidRPr="3D7DE34D" w:rsidR="3B06D09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initi</w:t>
      </w:r>
      <w:r w:rsidRPr="3D7DE34D" w:rsidR="3B06D09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al</w:t>
      </w:r>
      <w:r w:rsidRPr="3D7DE34D" w:rsidR="3B06D09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current draw from all the motors starting at once. There are various </w:t>
      </w:r>
      <w:r w:rsidRPr="3D7DE34D" w:rsidR="58B9972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diffuse</w:t>
      </w:r>
      <w:r w:rsidRPr="3D7DE34D" w:rsidR="3B06D09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sensors in the simulation, they </w:t>
      </w:r>
      <w:r w:rsidRPr="3D7DE34D" w:rsidR="3B06D09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are responsible for</w:t>
      </w:r>
      <w:r w:rsidRPr="3D7DE34D" w:rsidR="3B06D09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location recognition, this allows for the PLC to know where the boxes currently are. When the </w:t>
      </w:r>
      <w:r w:rsidRPr="3D7DE34D" w:rsidR="21EBAF4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diffuse</w:t>
      </w:r>
      <w:r w:rsidRPr="3D7DE34D" w:rsidR="3B06D09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sensor is made on the weight conveyor, it will cause the conveyor to stop and take the weight of the box, that value is then stored in the PLCs memory. Once it has the weight it is pushed forward to the </w:t>
      </w:r>
      <w:r w:rsidRPr="3D7DE34D" w:rsidR="21EBAF4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diffuse</w:t>
      </w:r>
      <w:r w:rsidRPr="3D7DE34D" w:rsidR="3B06D09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sensors that are </w:t>
      </w:r>
      <w:r w:rsidRPr="3D7DE34D" w:rsidR="3B06D09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located</w:t>
      </w:r>
      <w:r w:rsidRPr="3D7DE34D" w:rsidR="3B06D09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next to the pusher. If the box is detected as a medium box the pusher will not be active when it passes the first </w:t>
      </w:r>
      <w:r w:rsidRPr="3D7DE34D" w:rsidR="348F600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diffuse</w:t>
      </w:r>
      <w:r w:rsidRPr="3D7DE34D" w:rsidR="3B06D09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sensor, but when it hits the medium box pusher sensor it will </w:t>
      </w:r>
      <w:r w:rsidRPr="3D7DE34D" w:rsidR="6AF4D27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activate it</w:t>
      </w:r>
      <w:r w:rsidRPr="3D7DE34D" w:rsidR="3B06D09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p>
    <w:p w:rsidR="3B06D098" w:rsidP="3D7DE34D" w:rsidRDefault="3B06D098" w14:paraId="590AA00F" w14:textId="564D41E6">
      <w:pPr>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3D7DE34D" w:rsidR="3B06D09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There is also another </w:t>
      </w:r>
      <w:r w:rsidRPr="3D7DE34D" w:rsidR="348F600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diffuse</w:t>
      </w:r>
      <w:r w:rsidRPr="3D7DE34D" w:rsidR="3B06D09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sensor, which is </w:t>
      </w:r>
      <w:r w:rsidRPr="3D7DE34D" w:rsidR="3B06D09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located</w:t>
      </w:r>
      <w:r w:rsidRPr="3D7DE34D" w:rsidR="3B06D09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after the two pushers, this is in place to detect any errors and will stop the conveyor and alert the operator. The final 2 </w:t>
      </w:r>
      <w:r w:rsidRPr="3D7DE34D" w:rsidR="070FCBB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diffuse</w:t>
      </w:r>
      <w:r w:rsidRPr="3D7DE34D" w:rsidR="3B06D09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sensor are used for counting the medium boxes and small boxes. </w:t>
      </w:r>
    </w:p>
    <w:p w:rsidR="3B06D098" w:rsidP="3D7DE34D" w:rsidRDefault="3B06D098" w14:paraId="58281A3B" w14:textId="39A26280">
      <w:pPr>
        <w:jc w:val="center"/>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3B06D098">
        <w:drawing>
          <wp:inline wp14:editId="02BD8730" wp14:anchorId="68DB7EAD">
            <wp:extent cx="4324350" cy="4705350"/>
            <wp:effectExtent l="0" t="0" r="0" b="0"/>
            <wp:docPr id="674542736" name="drawing" title="A close-up of a machine&#10;&#10;Description automatically generated"/>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74542736" name="Picture 674542736"/>
                    <pic:cNvPicPr/>
                  </pic:nvPicPr>
                  <pic:blipFill>
                    <a:blip xmlns:r="http://schemas.openxmlformats.org/officeDocument/2006/relationships" r:embed="rId1753942451">
                      <a:extLst>
                        <a:ext uri="{28A0092B-C50C-407E-A947-70E740481C1C}">
                          <a14:useLocalDpi xmlns:a14="http://schemas.microsoft.com/office/drawing/2010/main"/>
                        </a:ext>
                      </a:extLst>
                    </a:blip>
                    <a:stretch>
                      <a:fillRect/>
                    </a:stretch>
                  </pic:blipFill>
                  <pic:spPr>
                    <a:xfrm>
                      <a:off x="0" y="0"/>
                      <a:ext cx="4324350" cy="4705350"/>
                    </a:xfrm>
                    <a:prstGeom prst="rect">
                      <a:avLst/>
                    </a:prstGeom>
                  </pic:spPr>
                </pic:pic>
              </a:graphicData>
            </a:graphic>
          </wp:inline>
        </w:drawing>
      </w:r>
    </w:p>
    <w:p w:rsidR="29132F3A" w:rsidP="3D7DE34D" w:rsidRDefault="29132F3A" w14:paraId="04EDAE91" w14:textId="2B1AAFBD">
      <w:pPr>
        <w:jc w:val="center"/>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pPr>
      <w:r w:rsidRPr="3D7DE34D" w:rsidR="29132F3A">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Image </w:t>
      </w:r>
      <w:r w:rsidRPr="3D7DE34D" w:rsidR="1137EF76">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3.2</w:t>
      </w:r>
      <w:r w:rsidRPr="3D7DE34D" w:rsidR="6D531A48">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 electrical panel</w:t>
      </w:r>
    </w:p>
    <w:p w:rsidR="3B06D098" w:rsidP="3D7DE34D" w:rsidRDefault="3B06D098" w14:paraId="7A17E75A" w14:textId="095103C9">
      <w:pPr>
        <w:jc w:val="both"/>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3D7DE34D" w:rsidR="3B06D09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The control panel is to be used by the operator. it allows for them to start and stop the conveyor. The first LCD will display the box weight; this is a live weight which is currently on the weight conveyor. The bottom two LCDs are for the </w:t>
      </w:r>
      <w:r w:rsidRPr="3D7DE34D" w:rsidR="3B06D09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count,</w:t>
      </w:r>
      <w:r w:rsidRPr="3D7DE34D" w:rsidR="3B06D09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this will allow for the operator to see how many boxes have passes through the production line </w:t>
      </w:r>
      <w:r w:rsidRPr="3D7DE34D" w:rsidR="3B06D09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in a given</w:t>
      </w:r>
      <w:r w:rsidRPr="3D7DE34D" w:rsidR="3B06D09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period. The two LCDs are “medium box out” and “small box out</w:t>
      </w:r>
      <w:r w:rsidRPr="3D7DE34D" w:rsidR="3B06D09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3D7DE34D" w:rsidR="3B06D09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Once the production run has finished the operator can take record of the number of boxes that </w:t>
      </w:r>
      <w:r w:rsidRPr="3D7DE34D" w:rsidR="35DDE3E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has passed</w:t>
      </w:r>
      <w:r w:rsidRPr="3D7DE34D" w:rsidR="3B06D09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and the count can be reset, this is then reset at the bottom of the panel using the button between them. </w:t>
      </w:r>
    </w:p>
    <w:p w:rsidR="3B06D098" w:rsidP="3D7DE34D" w:rsidRDefault="3B06D098" w14:paraId="4CED8986" w14:textId="1635503A">
      <w:pPr>
        <w:jc w:val="both"/>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3D7DE34D" w:rsidR="3B06D09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Once the start button is pressed the alarm at the top of the panel will sound, this is to alert </w:t>
      </w:r>
      <w:r w:rsidRPr="3D7DE34D" w:rsidR="584293B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by standards</w:t>
      </w:r>
      <w:r w:rsidRPr="3D7DE34D" w:rsidR="3B06D09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that the conveyor is now in operation. There is a stack light on top of the panel. This will show as green if there are no errors. If any errors are detected the conveyor will stop and the stack light will turn red. This will then require the operator to clear the error before the conveyor can be restarted</w:t>
      </w:r>
      <w:r w:rsidRPr="3D7DE34D" w:rsidR="3B06D09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3D7DE34D" w:rsidR="3B06D09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p>
    <w:p w:rsidR="3B06D098" w:rsidP="3D7DE34D" w:rsidRDefault="3B06D098" w14:paraId="2C658124" w14:textId="5A451707">
      <w:pPr>
        <w:jc w:val="center"/>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3B06D098">
        <w:drawing>
          <wp:inline wp14:editId="39CF69FD" wp14:anchorId="70887B16">
            <wp:extent cx="3505200" cy="2209800"/>
            <wp:effectExtent l="0" t="0" r="0" b="0"/>
            <wp:docPr id="1264775509" name="drawing" title="A box in the air&#10;&#10;Description automatically generated"/>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64775509" name="Picture 1264775509"/>
                    <pic:cNvPicPr/>
                  </pic:nvPicPr>
                  <pic:blipFill>
                    <a:blip xmlns:r="http://schemas.openxmlformats.org/officeDocument/2006/relationships" r:embed="rId76851431">
                      <a:extLst>
                        <a:ext uri="{28A0092B-C50C-407E-A947-70E740481C1C}">
                          <a14:useLocalDpi xmlns:a14="http://schemas.microsoft.com/office/drawing/2010/main"/>
                        </a:ext>
                      </a:extLst>
                    </a:blip>
                    <a:stretch>
                      <a:fillRect/>
                    </a:stretch>
                  </pic:blipFill>
                  <pic:spPr>
                    <a:xfrm>
                      <a:off x="0" y="0"/>
                      <a:ext cx="3505200" cy="2209800"/>
                    </a:xfrm>
                    <a:prstGeom prst="rect">
                      <a:avLst/>
                    </a:prstGeom>
                  </pic:spPr>
                </pic:pic>
              </a:graphicData>
            </a:graphic>
          </wp:inline>
        </w:drawing>
      </w:r>
    </w:p>
    <w:p w:rsidR="30CC6B9F" w:rsidP="3D7DE34D" w:rsidRDefault="30CC6B9F" w14:paraId="723429CD" w14:textId="1A490112">
      <w:pPr>
        <w:jc w:val="center"/>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pPr>
      <w:r w:rsidRPr="3D7DE34D" w:rsidR="30CC6B9F">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Image </w:t>
      </w:r>
      <w:r w:rsidRPr="3D7DE34D" w:rsidR="1F23BADF">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3.3</w:t>
      </w:r>
      <w:r w:rsidRPr="3D7DE34D" w:rsidR="54C07EA7">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 pusher fault</w:t>
      </w:r>
    </w:p>
    <w:p w:rsidR="3B06D098" w:rsidP="3D7DE34D" w:rsidRDefault="3B06D098" w14:paraId="3F58D299" w14:textId="38B7F5EE">
      <w:pPr>
        <w:jc w:val="both"/>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3D7DE34D" w:rsidR="3B06D09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The pushers also have warning lights on top. This is to </w:t>
      </w:r>
      <w:r w:rsidRPr="3D7DE34D" w:rsidR="3B06D09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indicate</w:t>
      </w:r>
      <w:r w:rsidRPr="3D7DE34D" w:rsidR="3B06D09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to the operator that there is an error. This will stop the conveyor and turn the stack light red. If the conveyor </w:t>
      </w:r>
      <w:r w:rsidRPr="3D7DE34D" w:rsidR="3B06D09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doesn’t</w:t>
      </w:r>
      <w:r w:rsidRPr="3D7DE34D" w:rsidR="3B06D09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reach its back limit in the programmed time the warning light will </w:t>
      </w:r>
      <w:r w:rsidRPr="3D7DE34D" w:rsidR="3B06D09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operate</w:t>
      </w:r>
      <w:r w:rsidRPr="3D7DE34D" w:rsidR="3B06D09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This could happen if a box gets stuck between the pusher and the pusher arm.</w:t>
      </w:r>
    </w:p>
    <w:p w:rsidR="75E14F9F" w:rsidP="3D7DE34D" w:rsidRDefault="75E14F9F" w14:paraId="6D1C6F0C" w14:textId="696585F4">
      <w:pPr>
        <w:pStyle w:val="Heading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bookmarkStart w:name="_Toc2144595104" w:id="565974026"/>
      <w:r w:rsidRPr="3D7DE34D" w:rsidR="75E14F9F">
        <w:rPr>
          <w:noProof w:val="0"/>
          <w:lang w:val="en-GB"/>
        </w:rPr>
        <w:t>PLC</w:t>
      </w:r>
      <w:bookmarkEnd w:id="565974026"/>
    </w:p>
    <w:p w:rsidR="59092182" w:rsidP="3D7DE34D" w:rsidRDefault="59092182" w14:paraId="1C54E376" w14:textId="272C225C">
      <w:pPr>
        <w:pStyle w:val="Normal"/>
        <w:jc w:val="both"/>
        <w:rPr>
          <w:noProof w:val="0"/>
          <w:lang w:val="en-GB"/>
        </w:rPr>
      </w:pPr>
      <w:r w:rsidRPr="3D7DE34D" w:rsidR="59092182">
        <w:rPr>
          <w:noProof w:val="0"/>
          <w:lang w:val="en-GB"/>
        </w:rPr>
        <w:t xml:space="preserve">To </w:t>
      </w:r>
      <w:r w:rsidRPr="3D7DE34D" w:rsidR="48915B12">
        <w:rPr>
          <w:noProof w:val="0"/>
          <w:lang w:val="en-GB"/>
        </w:rPr>
        <w:t xml:space="preserve">allow the TIA program to integrate with the Factory I/O simulation the PLC tags need to be the same with </w:t>
      </w:r>
      <w:r w:rsidRPr="3D7DE34D" w:rsidR="411EA05F">
        <w:rPr>
          <w:noProof w:val="0"/>
          <w:lang w:val="en-GB"/>
        </w:rPr>
        <w:t xml:space="preserve">the PLC in the simulation. This is acting how a physical connection </w:t>
      </w:r>
      <w:r w:rsidRPr="3D7DE34D" w:rsidR="26868B37">
        <w:rPr>
          <w:noProof w:val="0"/>
          <w:lang w:val="en-GB"/>
        </w:rPr>
        <w:t>would</w:t>
      </w:r>
      <w:r w:rsidRPr="3D7DE34D" w:rsidR="411EA05F">
        <w:rPr>
          <w:noProof w:val="0"/>
          <w:lang w:val="en-GB"/>
        </w:rPr>
        <w:t xml:space="preserve"> act. I have various inputs and outputs that need to </w:t>
      </w:r>
      <w:r w:rsidRPr="3D7DE34D" w:rsidR="2B848534">
        <w:rPr>
          <w:noProof w:val="0"/>
          <w:lang w:val="en-GB"/>
        </w:rPr>
        <w:t xml:space="preserve">be connected to the same I and Q. </w:t>
      </w:r>
      <w:r w:rsidRPr="3D7DE34D" w:rsidR="5A3F5B54">
        <w:rPr>
          <w:noProof w:val="0"/>
          <w:lang w:val="en-GB"/>
        </w:rPr>
        <w:t xml:space="preserve">there are 24 input pins that can </w:t>
      </w:r>
      <w:r w:rsidRPr="3D7DE34D" w:rsidR="30843591">
        <w:rPr>
          <w:noProof w:val="0"/>
          <w:lang w:val="en-GB"/>
        </w:rPr>
        <w:t>utilize</w:t>
      </w:r>
      <w:r w:rsidRPr="3D7DE34D" w:rsidR="5A3F5B54">
        <w:rPr>
          <w:noProof w:val="0"/>
          <w:lang w:val="en-GB"/>
        </w:rPr>
        <w:t xml:space="preserve"> the </w:t>
      </w:r>
      <w:r w:rsidRPr="3D7DE34D" w:rsidR="070FCBBB">
        <w:rPr>
          <w:noProof w:val="0"/>
          <w:lang w:val="en-GB"/>
        </w:rPr>
        <w:t>diffuse</w:t>
      </w:r>
      <w:r w:rsidRPr="3D7DE34D" w:rsidR="5A3F5B54">
        <w:rPr>
          <w:noProof w:val="0"/>
          <w:lang w:val="en-GB"/>
        </w:rPr>
        <w:t xml:space="preserve"> sensos, Pusher limits </w:t>
      </w:r>
      <w:r w:rsidRPr="3D7DE34D" w:rsidR="5BEC6AA0">
        <w:rPr>
          <w:noProof w:val="0"/>
          <w:lang w:val="en-GB"/>
        </w:rPr>
        <w:t xml:space="preserve">and buttons. These </w:t>
      </w:r>
      <w:r w:rsidRPr="3D7DE34D" w:rsidR="145DEE78">
        <w:rPr>
          <w:noProof w:val="0"/>
          <w:lang w:val="en-GB"/>
        </w:rPr>
        <w:t xml:space="preserve">are BOOL meaning that they are either 0 or 1. </w:t>
      </w:r>
      <w:r w:rsidRPr="3D7DE34D" w:rsidR="3D41EB8A">
        <w:rPr>
          <w:noProof w:val="0"/>
          <w:lang w:val="en-GB"/>
        </w:rPr>
        <w:t xml:space="preserve">there are also ID inputs, these are shown as </w:t>
      </w:r>
      <w:r w:rsidRPr="3D7DE34D" w:rsidR="0834C99D">
        <w:rPr>
          <w:noProof w:val="0"/>
          <w:lang w:val="en-GB"/>
        </w:rPr>
        <w:t>the</w:t>
      </w:r>
      <w:r w:rsidRPr="3D7DE34D" w:rsidR="3D41EB8A">
        <w:rPr>
          <w:noProof w:val="0"/>
          <w:lang w:val="en-GB"/>
        </w:rPr>
        <w:t xml:space="preserve"> blue inputs. These are typically </w:t>
      </w:r>
      <w:r w:rsidRPr="3D7DE34D" w:rsidR="627192BF">
        <w:rPr>
          <w:noProof w:val="0"/>
          <w:lang w:val="en-GB"/>
        </w:rPr>
        <w:t xml:space="preserve">INT </w:t>
      </w:r>
      <w:r w:rsidRPr="3D7DE34D" w:rsidR="3618F21C">
        <w:rPr>
          <w:noProof w:val="0"/>
          <w:lang w:val="en-GB"/>
        </w:rPr>
        <w:t>meaning that</w:t>
      </w:r>
      <w:r w:rsidRPr="3D7DE34D" w:rsidR="627192BF">
        <w:rPr>
          <w:noProof w:val="0"/>
          <w:lang w:val="en-GB"/>
        </w:rPr>
        <w:t xml:space="preserve"> they can </w:t>
      </w:r>
      <w:r w:rsidRPr="3D7DE34D" w:rsidR="627192BF">
        <w:rPr>
          <w:noProof w:val="0"/>
          <w:lang w:val="en-GB"/>
        </w:rPr>
        <w:t>operate</w:t>
      </w:r>
      <w:r w:rsidRPr="3D7DE34D" w:rsidR="627192BF">
        <w:rPr>
          <w:noProof w:val="0"/>
          <w:lang w:val="en-GB"/>
        </w:rPr>
        <w:t xml:space="preserve"> outside just </w:t>
      </w:r>
      <w:r w:rsidRPr="3D7DE34D" w:rsidR="6D5D8C36">
        <w:rPr>
          <w:noProof w:val="0"/>
          <w:lang w:val="en-GB"/>
        </w:rPr>
        <w:t xml:space="preserve">0 and 1. </w:t>
      </w:r>
      <w:r w:rsidRPr="3D7DE34D" w:rsidR="19E576FD">
        <w:rPr>
          <w:noProof w:val="0"/>
          <w:lang w:val="en-GB"/>
        </w:rPr>
        <w:t xml:space="preserve"> in the program it is used for box weight. </w:t>
      </w:r>
    </w:p>
    <w:p w:rsidR="5C20107F" w:rsidP="3D7DE34D" w:rsidRDefault="5C20107F" w14:paraId="785CC228" w14:textId="7EFD903C">
      <w:pPr>
        <w:pStyle w:val="Normal"/>
        <w:jc w:val="both"/>
        <w:rPr>
          <w:noProof w:val="0"/>
          <w:lang w:val="en-GB"/>
        </w:rPr>
      </w:pPr>
      <w:r w:rsidRPr="3D7DE34D" w:rsidR="5C20107F">
        <w:rPr>
          <w:noProof w:val="0"/>
          <w:lang w:val="en-GB"/>
        </w:rPr>
        <w:t xml:space="preserve">The </w:t>
      </w:r>
      <w:r w:rsidRPr="3D7DE34D" w:rsidR="5C20107F">
        <w:rPr>
          <w:noProof w:val="0"/>
          <w:lang w:val="en-GB"/>
        </w:rPr>
        <w:t>other</w:t>
      </w:r>
      <w:r w:rsidRPr="3D7DE34D" w:rsidR="51C7E93F">
        <w:rPr>
          <w:noProof w:val="0"/>
          <w:lang w:val="en-GB"/>
        </w:rPr>
        <w:t xml:space="preserve"> </w:t>
      </w:r>
      <w:r w:rsidRPr="3D7DE34D" w:rsidR="5C20107F">
        <w:rPr>
          <w:noProof w:val="0"/>
          <w:lang w:val="en-GB"/>
        </w:rPr>
        <w:t>sid</w:t>
      </w:r>
      <w:r w:rsidRPr="3D7DE34D" w:rsidR="5C20107F">
        <w:rPr>
          <w:noProof w:val="0"/>
          <w:lang w:val="en-GB"/>
        </w:rPr>
        <w:t>e</w:t>
      </w:r>
      <w:r w:rsidRPr="3D7DE34D" w:rsidR="5C20107F">
        <w:rPr>
          <w:noProof w:val="0"/>
          <w:lang w:val="en-GB"/>
        </w:rPr>
        <w:t xml:space="preserve"> of the PLC is dedicated to </w:t>
      </w:r>
      <w:r w:rsidRPr="3D7DE34D" w:rsidR="30A4E3BD">
        <w:rPr>
          <w:noProof w:val="0"/>
          <w:lang w:val="en-GB"/>
        </w:rPr>
        <w:t>actuators, these are outputs used to control the circuit. These being the conveyors</w:t>
      </w:r>
      <w:r w:rsidRPr="3D7DE34D" w:rsidR="037A10EF">
        <w:rPr>
          <w:noProof w:val="0"/>
          <w:lang w:val="en-GB"/>
        </w:rPr>
        <w:t xml:space="preserve">, lights and displays. This also has 24 BOOL outputs which can turn the actuators on and off using a true and false signal. </w:t>
      </w:r>
      <w:r w:rsidRPr="3D7DE34D" w:rsidR="2C486D16">
        <w:rPr>
          <w:noProof w:val="0"/>
          <w:lang w:val="en-GB"/>
        </w:rPr>
        <w:t>Also, INT output which is used to displaying the box weights and the box coun</w:t>
      </w:r>
      <w:r w:rsidRPr="3D7DE34D" w:rsidR="2C486D16">
        <w:rPr>
          <w:noProof w:val="0"/>
          <w:lang w:val="en-GB"/>
        </w:rPr>
        <w:t>t</w:t>
      </w:r>
      <w:r w:rsidRPr="3D7DE34D" w:rsidR="2C486D16">
        <w:rPr>
          <w:noProof w:val="0"/>
          <w:lang w:val="en-GB"/>
        </w:rPr>
        <w:t xml:space="preserve">. </w:t>
      </w:r>
      <w:r w:rsidRPr="3D7DE34D" w:rsidR="2C486D16">
        <w:rPr>
          <w:noProof w:val="0"/>
          <w:lang w:val="en-GB"/>
        </w:rPr>
        <w:t xml:space="preserve"> </w:t>
      </w:r>
    </w:p>
    <w:p w:rsidR="75E14F9F" w:rsidP="3D7DE34D" w:rsidRDefault="75E14F9F" w14:paraId="0165CD28" w14:textId="5DE6C132">
      <w:pPr>
        <w:pStyle w:val="Normal"/>
        <w:jc w:val="center"/>
      </w:pPr>
      <w:r w:rsidR="75E14F9F">
        <w:drawing>
          <wp:inline wp14:editId="561826EB" wp14:anchorId="2FE4C0A0">
            <wp:extent cx="2571750" cy="5314950"/>
            <wp:effectExtent l="0" t="0" r="0" b="0"/>
            <wp:docPr id="148889954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88899545" name="Picture 1488899545"/>
                    <pic:cNvPicPr/>
                  </pic:nvPicPr>
                  <pic:blipFill>
                    <a:blip xmlns:r="http://schemas.openxmlformats.org/officeDocument/2006/relationships" r:embed="rId1866690836">
                      <a:extLst>
                        <a:ext uri="{28A0092B-C50C-407E-A947-70E740481C1C}">
                          <a14:useLocalDpi xmlns:a14="http://schemas.microsoft.com/office/drawing/2010/main"/>
                        </a:ext>
                      </a:extLst>
                    </a:blip>
                    <a:stretch>
                      <a:fillRect/>
                    </a:stretch>
                  </pic:blipFill>
                  <pic:spPr>
                    <a:xfrm>
                      <a:off x="0" y="0"/>
                      <a:ext cx="2571750" cy="5314950"/>
                    </a:xfrm>
                    <a:prstGeom prst="rect">
                      <a:avLst/>
                    </a:prstGeom>
                  </pic:spPr>
                </pic:pic>
              </a:graphicData>
            </a:graphic>
          </wp:inline>
        </w:drawing>
      </w:r>
      <w:r w:rsidR="75E14F9F">
        <w:rPr/>
        <w:t xml:space="preserve"> </w:t>
      </w:r>
      <w:r w:rsidR="75E14F9F">
        <w:drawing>
          <wp:inline wp14:editId="56B1CB7C" wp14:anchorId="7D731C88">
            <wp:extent cx="1924050" cy="5314950"/>
            <wp:effectExtent l="0" t="0" r="0" b="0"/>
            <wp:docPr id="159963499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99634994" name="Picture 1599634994"/>
                    <pic:cNvPicPr/>
                  </pic:nvPicPr>
                  <pic:blipFill>
                    <a:blip xmlns:r="http://schemas.openxmlformats.org/officeDocument/2006/relationships" r:embed="rId130682521">
                      <a:extLst>
                        <a:ext uri="{28A0092B-C50C-407E-A947-70E740481C1C}">
                          <a14:useLocalDpi xmlns:a14="http://schemas.microsoft.com/office/drawing/2010/main"/>
                        </a:ext>
                      </a:extLst>
                    </a:blip>
                    <a:stretch>
                      <a:fillRect/>
                    </a:stretch>
                  </pic:blipFill>
                  <pic:spPr>
                    <a:xfrm rot="0">
                      <a:off x="0" y="0"/>
                      <a:ext cx="1924050" cy="5314950"/>
                    </a:xfrm>
                    <a:prstGeom prst="rect">
                      <a:avLst/>
                    </a:prstGeom>
                  </pic:spPr>
                </pic:pic>
              </a:graphicData>
            </a:graphic>
          </wp:inline>
        </w:drawing>
      </w:r>
    </w:p>
    <w:p w:rsidR="1A9CCF3F" w:rsidP="3D7DE34D" w:rsidRDefault="1A9CCF3F" w14:paraId="10B30D2D" w14:textId="6F61F540">
      <w:pPr>
        <w:pStyle w:val="Normal"/>
        <w:jc w:val="center"/>
        <w:rPr>
          <w:i w:val="1"/>
          <w:iCs w:val="1"/>
        </w:rPr>
      </w:pPr>
      <w:r w:rsidRPr="3D7DE34D" w:rsidR="1A9CCF3F">
        <w:rPr>
          <w:i w:val="1"/>
          <w:iCs w:val="1"/>
        </w:rPr>
        <w:t>Image 3</w:t>
      </w:r>
      <w:r w:rsidRPr="3D7DE34D" w:rsidR="4E5FBFD1">
        <w:rPr>
          <w:i w:val="1"/>
          <w:iCs w:val="1"/>
        </w:rPr>
        <w:t>.4</w:t>
      </w:r>
      <w:r w:rsidRPr="3D7DE34D" w:rsidR="1A9CCF3F">
        <w:rPr>
          <w:i w:val="1"/>
          <w:iCs w:val="1"/>
        </w:rPr>
        <w:t xml:space="preserve"> </w:t>
      </w:r>
      <w:r w:rsidRPr="3D7DE34D" w:rsidR="66196ADE">
        <w:rPr>
          <w:i w:val="1"/>
          <w:iCs w:val="1"/>
        </w:rPr>
        <w:t xml:space="preserve">sensors </w:t>
      </w:r>
      <w:r w:rsidRPr="3D7DE34D" w:rsidR="1A9CCF3F">
        <w:rPr>
          <w:i w:val="1"/>
          <w:iCs w:val="1"/>
        </w:rPr>
        <w:t xml:space="preserve">                                                     image </w:t>
      </w:r>
      <w:r w:rsidRPr="3D7DE34D" w:rsidR="1C478B08">
        <w:rPr>
          <w:i w:val="1"/>
          <w:iCs w:val="1"/>
        </w:rPr>
        <w:t>3.5</w:t>
      </w:r>
      <w:r w:rsidRPr="3D7DE34D" w:rsidR="3306FCF9">
        <w:rPr>
          <w:i w:val="1"/>
          <w:iCs w:val="1"/>
        </w:rPr>
        <w:t xml:space="preserve"> actuators</w:t>
      </w:r>
    </w:p>
    <w:p w:rsidR="75E14F9F" w:rsidP="3D7DE34D" w:rsidRDefault="75E14F9F" w14:paraId="67FC3C5E" w14:textId="735AF74C">
      <w:pPr>
        <w:pStyle w:val="Normal"/>
        <w:jc w:val="center"/>
      </w:pPr>
      <w:r w:rsidR="75E14F9F">
        <w:drawing>
          <wp:inline wp14:editId="2627B50F" wp14:anchorId="5B59D3E1">
            <wp:extent cx="4429125" cy="5724525"/>
            <wp:effectExtent l="0" t="0" r="0" b="0"/>
            <wp:docPr id="106582236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65822369" name="Picture 1065822369"/>
                    <pic:cNvPicPr/>
                  </pic:nvPicPr>
                  <pic:blipFill>
                    <a:blip xmlns:r="http://schemas.openxmlformats.org/officeDocument/2006/relationships" r:embed="rId1600254823">
                      <a:extLst>
                        <a:ext uri="{28A0092B-C50C-407E-A947-70E740481C1C}">
                          <a14:useLocalDpi xmlns:a14="http://schemas.microsoft.com/office/drawing/2010/main"/>
                        </a:ext>
                      </a:extLst>
                    </a:blip>
                    <a:stretch>
                      <a:fillRect/>
                    </a:stretch>
                  </pic:blipFill>
                  <pic:spPr>
                    <a:xfrm>
                      <a:off x="0" y="0"/>
                      <a:ext cx="4429125" cy="5724525"/>
                    </a:xfrm>
                    <a:prstGeom prst="rect">
                      <a:avLst/>
                    </a:prstGeom>
                  </pic:spPr>
                </pic:pic>
              </a:graphicData>
            </a:graphic>
          </wp:inline>
        </w:drawing>
      </w:r>
    </w:p>
    <w:p w:rsidR="73EF98DA" w:rsidP="3D7DE34D" w:rsidRDefault="73EF98DA" w14:paraId="4D500E28" w14:textId="29B5B39B">
      <w:pPr>
        <w:pStyle w:val="Normal"/>
        <w:jc w:val="center"/>
        <w:rPr>
          <w:i w:val="1"/>
          <w:iCs w:val="1"/>
        </w:rPr>
      </w:pPr>
      <w:r w:rsidRPr="3D7DE34D" w:rsidR="73EF98DA">
        <w:rPr>
          <w:i w:val="1"/>
          <w:iCs w:val="1"/>
        </w:rPr>
        <w:t xml:space="preserve">Image </w:t>
      </w:r>
      <w:r w:rsidRPr="3D7DE34D" w:rsidR="3B5F68BB">
        <w:rPr>
          <w:i w:val="1"/>
          <w:iCs w:val="1"/>
        </w:rPr>
        <w:t>3.6</w:t>
      </w:r>
      <w:r w:rsidRPr="3D7DE34D" w:rsidR="58360201">
        <w:rPr>
          <w:i w:val="1"/>
          <w:iCs w:val="1"/>
        </w:rPr>
        <w:t xml:space="preserve"> PLC</w:t>
      </w:r>
    </w:p>
    <w:p w:rsidR="3D7DE34D" w:rsidRDefault="3D7DE34D" w14:paraId="76FD9CEC" w14:textId="7E2A9912">
      <w:r>
        <w:br w:type="page"/>
      </w:r>
    </w:p>
    <w:p w:rsidR="3D7DE34D" w:rsidP="3D7DE34D" w:rsidRDefault="3D7DE34D" w14:paraId="4098B6E1" w14:textId="0B3672E9">
      <w:pPr>
        <w:pStyle w:val="Normal"/>
        <w:jc w:val="left"/>
      </w:pPr>
    </w:p>
    <w:p w:rsidR="504758AC" w:rsidP="3D7DE34D" w:rsidRDefault="504758AC" w14:paraId="6D7CAAD4" w14:textId="1BC87225">
      <w:pPr>
        <w:pStyle w:val="Heading1"/>
        <w:rPr>
          <w:noProof w:val="0"/>
          <w:lang w:val="en-GB"/>
        </w:rPr>
      </w:pPr>
      <w:bookmarkStart w:name="_Toc637558001" w:id="675423072"/>
      <w:r w:rsidRPr="3D7DE34D" w:rsidR="504758AC">
        <w:rPr>
          <w:noProof w:val="0"/>
          <w:lang w:val="en-GB"/>
        </w:rPr>
        <w:t>4.</w:t>
      </w:r>
      <w:r w:rsidRPr="3D7DE34D" w:rsidR="5E7AB9CE">
        <w:rPr>
          <w:noProof w:val="0"/>
          <w:lang w:val="en-GB"/>
        </w:rPr>
        <w:t>TIA</w:t>
      </w:r>
      <w:bookmarkEnd w:id="675423072"/>
    </w:p>
    <w:p w:rsidR="5E7AB9CE" w:rsidP="3D7DE34D" w:rsidRDefault="5E7AB9CE" w14:paraId="3B5C9277" w14:textId="5501FD0D">
      <w:pPr>
        <w:pStyle w:val="Heading2"/>
        <w:jc w:val="both"/>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bookmarkStart w:name="_Toc1944133371" w:id="1049061322"/>
      <w:r w:rsidRPr="3D7DE34D" w:rsidR="5E7AB9CE">
        <w:rPr>
          <w:noProof w:val="0"/>
          <w:lang w:val="en-GB"/>
        </w:rPr>
        <w:t>Operational flow chart</w:t>
      </w:r>
      <w:bookmarkEnd w:id="1049061322"/>
    </w:p>
    <w:p w:rsidR="5E7AB9CE" w:rsidP="3D7DE34D" w:rsidRDefault="5E7AB9CE" w14:paraId="0BF45961" w14:textId="26275E8B">
      <w:pPr>
        <w:pStyle w:val="Normal"/>
        <w:jc w:val="both"/>
        <w:rPr>
          <w:noProof w:val="0"/>
          <w:lang w:val="en-GB"/>
        </w:rPr>
      </w:pPr>
      <w:r w:rsidRPr="3D7DE34D" w:rsidR="5E7AB9CE">
        <w:rPr>
          <w:noProof w:val="0"/>
          <w:lang w:val="en-GB"/>
        </w:rPr>
        <w:t xml:space="preserve">To start the system the start button on the control panel must be </w:t>
      </w:r>
      <w:r w:rsidRPr="3D7DE34D" w:rsidR="5E7AB9CE">
        <w:rPr>
          <w:noProof w:val="0"/>
          <w:lang w:val="en-GB"/>
        </w:rPr>
        <w:t>operated</w:t>
      </w:r>
      <w:r w:rsidRPr="3D7DE34D" w:rsidR="5E7AB9CE">
        <w:rPr>
          <w:noProof w:val="0"/>
          <w:lang w:val="en-GB"/>
        </w:rPr>
        <w:t xml:space="preserve">. The conveyors will then all </w:t>
      </w:r>
      <w:r w:rsidRPr="3D7DE34D" w:rsidR="5E7AB9CE">
        <w:rPr>
          <w:noProof w:val="0"/>
          <w:lang w:val="en-GB"/>
        </w:rPr>
        <w:t>operate</w:t>
      </w:r>
      <w:r w:rsidRPr="3D7DE34D" w:rsidR="5E7AB9CE">
        <w:rPr>
          <w:noProof w:val="0"/>
          <w:lang w:val="en-GB"/>
        </w:rPr>
        <w:t xml:space="preserve">. The box comes in along the first conveyor before reaching the first </w:t>
      </w:r>
      <w:r w:rsidRPr="3D7DE34D" w:rsidR="1B48E272">
        <w:rPr>
          <w:noProof w:val="0"/>
          <w:lang w:val="en-GB"/>
        </w:rPr>
        <w:t>diffuse</w:t>
      </w:r>
      <w:r w:rsidRPr="3D7DE34D" w:rsidR="5E7AB9CE">
        <w:rPr>
          <w:noProof w:val="0"/>
          <w:lang w:val="en-GB"/>
        </w:rPr>
        <w:t xml:space="preserve"> sensor, this will then cause the box to stop on the weight conveyor. The weight is then recorded and stored in the PLCs memory. It will then move on to the next conveyor. It will hit the </w:t>
      </w:r>
      <w:r w:rsidRPr="3D7DE34D" w:rsidR="1B48E272">
        <w:rPr>
          <w:noProof w:val="0"/>
          <w:lang w:val="en-GB"/>
        </w:rPr>
        <w:t>diffuse</w:t>
      </w:r>
      <w:r w:rsidRPr="3D7DE34D" w:rsidR="5E7AB9CE">
        <w:rPr>
          <w:noProof w:val="0"/>
          <w:lang w:val="en-GB"/>
        </w:rPr>
        <w:t xml:space="preserve"> sensor next to pusher 1, if the weight stored in the memory is under 4kg the box pusher will activate and move the box onto the next conveyor, if the box is over 4kg it will disregard the signal form the first </w:t>
      </w:r>
      <w:r w:rsidRPr="3D7DE34D" w:rsidR="1DC2F6A7">
        <w:rPr>
          <w:noProof w:val="0"/>
          <w:lang w:val="en-GB"/>
        </w:rPr>
        <w:t>conveyor</w:t>
      </w:r>
      <w:r w:rsidRPr="3D7DE34D" w:rsidR="5E7AB9CE">
        <w:rPr>
          <w:noProof w:val="0"/>
          <w:lang w:val="en-GB"/>
        </w:rPr>
        <w:t xml:space="preserve"> and allow it to pass without pusher one activating. It will then hit the </w:t>
      </w:r>
      <w:r w:rsidRPr="3D7DE34D" w:rsidR="1196E680">
        <w:rPr>
          <w:noProof w:val="0"/>
          <w:lang w:val="en-GB"/>
        </w:rPr>
        <w:t>diffuse</w:t>
      </w:r>
      <w:r w:rsidRPr="3D7DE34D" w:rsidR="5E7AB9CE">
        <w:rPr>
          <w:noProof w:val="0"/>
          <w:lang w:val="en-GB"/>
        </w:rPr>
        <w:t xml:space="preserve"> sensor next</w:t>
      </w:r>
      <w:r w:rsidRPr="3D7DE34D" w:rsidR="22293A62">
        <w:rPr>
          <w:noProof w:val="0"/>
          <w:lang w:val="en-GB"/>
        </w:rPr>
        <w:t xml:space="preserve"> to</w:t>
      </w:r>
      <w:r w:rsidRPr="3D7DE34D" w:rsidR="5E7AB9CE">
        <w:rPr>
          <w:noProof w:val="0"/>
          <w:lang w:val="en-GB"/>
        </w:rPr>
        <w:t xml:space="preserve"> pusher two</w:t>
      </w:r>
      <w:r w:rsidRPr="3D7DE34D" w:rsidR="5E7AB9CE">
        <w:rPr>
          <w:noProof w:val="0"/>
          <w:lang w:val="en-GB"/>
        </w:rPr>
        <w:t xml:space="preserve">, this will then cause the pusher to activate moving the box onto the next conveyor. When the boxes separate onto their respective conveyors they will meet another </w:t>
      </w:r>
      <w:r w:rsidRPr="3D7DE34D" w:rsidR="1196E680">
        <w:rPr>
          <w:noProof w:val="0"/>
          <w:lang w:val="en-GB"/>
        </w:rPr>
        <w:t>diffuse</w:t>
      </w:r>
      <w:r w:rsidRPr="3D7DE34D" w:rsidR="5E7AB9CE">
        <w:rPr>
          <w:noProof w:val="0"/>
          <w:lang w:val="en-GB"/>
        </w:rPr>
        <w:t xml:space="preserve"> sensor, this </w:t>
      </w:r>
      <w:r w:rsidRPr="3D7DE34D" w:rsidR="5E7AB9CE">
        <w:rPr>
          <w:noProof w:val="0"/>
          <w:lang w:val="en-GB"/>
        </w:rPr>
        <w:t>is responsible for</w:t>
      </w:r>
      <w:r w:rsidRPr="3D7DE34D" w:rsidR="5E7AB9CE">
        <w:rPr>
          <w:noProof w:val="0"/>
          <w:lang w:val="en-GB"/>
        </w:rPr>
        <w:t xml:space="preserve"> counting the boxes. To allow for operators and engineers to understand the program, this information is put into an operational </w:t>
      </w:r>
      <w:r w:rsidRPr="3D7DE34D" w:rsidR="104D6CB1">
        <w:rPr>
          <w:noProof w:val="0"/>
          <w:lang w:val="en-GB"/>
        </w:rPr>
        <w:t>Flow chart</w:t>
      </w:r>
      <w:r w:rsidRPr="3D7DE34D" w:rsidR="5E7AB9CE">
        <w:rPr>
          <w:noProof w:val="0"/>
          <w:lang w:val="en-GB"/>
        </w:rPr>
        <w:t xml:space="preserve">. This will allow them to easily work on the system. </w:t>
      </w:r>
    </w:p>
    <w:p w:rsidR="3D7DE34D" w:rsidP="3D7DE34D" w:rsidRDefault="3D7DE34D" w14:paraId="41415B37" w14:textId="490C6A22">
      <w:pPr>
        <w:pStyle w:val="Normal"/>
        <w:rPr>
          <w:noProof w:val="0"/>
          <w:lang w:val="en-GB"/>
        </w:rPr>
      </w:pPr>
    </w:p>
    <w:p w:rsidR="3D7DE34D" w:rsidP="3D7DE34D" w:rsidRDefault="3D7DE34D" w14:paraId="5C2A9CEC" w14:textId="1529F493">
      <w:pPr>
        <w:pStyle w:val="Normal"/>
      </w:pPr>
    </w:p>
    <w:p w:rsidR="0AF5C929" w:rsidP="3D7DE34D" w:rsidRDefault="0AF5C929" w14:paraId="4AA0822B" w14:textId="7CBB6C31">
      <w:pPr>
        <w:pStyle w:val="Normal"/>
        <w:jc w:val="center"/>
      </w:pPr>
      <w:r w:rsidR="0AF5C929">
        <w:drawing>
          <wp:inline wp14:editId="5C83C2CB" wp14:anchorId="2770F3B4">
            <wp:extent cx="6113227" cy="3133725"/>
            <wp:effectExtent l="0" t="0" r="0" b="0"/>
            <wp:docPr id="95569885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55698859" name="Picture 955698859"/>
                    <pic:cNvPicPr/>
                  </pic:nvPicPr>
                  <pic:blipFill>
                    <a:blip xmlns:r="http://schemas.openxmlformats.org/officeDocument/2006/relationships" r:embed="rId1924149083">
                      <a:extLst>
                        <a:ext uri="{28A0092B-C50C-407E-A947-70E740481C1C}">
                          <a14:useLocalDpi xmlns:a14="http://schemas.microsoft.com/office/drawing/2010/main"/>
                        </a:ext>
                      </a:extLst>
                    </a:blip>
                    <a:stretch>
                      <a:fillRect/>
                    </a:stretch>
                  </pic:blipFill>
                  <pic:spPr>
                    <a:xfrm rot="0">
                      <a:off x="0" y="0"/>
                      <a:ext cx="6113227" cy="3133725"/>
                    </a:xfrm>
                    <a:prstGeom prst="rect">
                      <a:avLst/>
                    </a:prstGeom>
                  </pic:spPr>
                </pic:pic>
              </a:graphicData>
            </a:graphic>
          </wp:inline>
        </w:drawing>
      </w:r>
      <w:r w:rsidRPr="3D7DE34D" w:rsidR="104D6CB1">
        <w:rPr>
          <w:i w:val="1"/>
          <w:iCs w:val="1"/>
        </w:rPr>
        <w:t>Flow chart</w:t>
      </w:r>
      <w:r w:rsidRPr="3D7DE34D" w:rsidR="21B2623C">
        <w:rPr>
          <w:i w:val="1"/>
          <w:iCs w:val="1"/>
        </w:rPr>
        <w:t xml:space="preserve"> 4.1</w:t>
      </w:r>
    </w:p>
    <w:p w:rsidR="3D7DE34D" w:rsidRDefault="3D7DE34D" w14:paraId="2DDCC48D" w14:textId="70E329C2">
      <w:r>
        <w:br w:type="page"/>
      </w:r>
    </w:p>
    <w:p w:rsidR="3D7DE34D" w:rsidP="3D7DE34D" w:rsidRDefault="3D7DE34D" w14:paraId="23920487" w14:textId="48331B0A">
      <w:pPr>
        <w:pStyle w:val="Normal"/>
        <w:jc w:val="center"/>
        <w:rPr>
          <w:i w:val="1"/>
          <w:iCs w:val="1"/>
        </w:rPr>
      </w:pPr>
    </w:p>
    <w:p w:rsidR="03BDED96" w:rsidP="3D7DE34D" w:rsidRDefault="03BDED96" w14:paraId="6BCE1368" w14:textId="4490E3BC">
      <w:pPr>
        <w:pStyle w:val="Heading2"/>
        <w:rPr>
          <w:noProof w:val="0"/>
          <w:lang w:val="en-GB"/>
        </w:rPr>
      </w:pPr>
      <w:bookmarkStart w:name="_Toc694215112" w:id="2129118930"/>
      <w:r w:rsidRPr="3D7DE34D" w:rsidR="03BDED96">
        <w:rPr>
          <w:noProof w:val="0"/>
          <w:lang w:val="en-GB"/>
        </w:rPr>
        <w:t>TIA code</w:t>
      </w:r>
      <w:bookmarkEnd w:id="2129118930"/>
    </w:p>
    <w:p w:rsidR="3D7DE34D" w:rsidP="3D7DE34D" w:rsidRDefault="3D7DE34D" w14:paraId="7623BD70" w14:textId="50ADB425">
      <w:pPr>
        <w:pStyle w:val="Normal"/>
        <w:rPr>
          <w:noProof w:val="0"/>
          <w:lang w:val="en-GB"/>
        </w:rPr>
      </w:pPr>
    </w:p>
    <w:p w:rsidR="3577D61F" w:rsidP="3D7DE34D" w:rsidRDefault="3577D61F" w14:paraId="1B35E63B" w14:textId="5E5E8B4D">
      <w:pPr>
        <w:pStyle w:val="Normal"/>
        <w:jc w:val="center"/>
        <w:rPr>
          <w:i w:val="1"/>
          <w:iCs w:val="1"/>
        </w:rPr>
      </w:pPr>
      <w:r w:rsidR="3577D61F">
        <w:drawing>
          <wp:inline wp14:editId="0649BA2D" wp14:anchorId="2A97B1F4">
            <wp:extent cx="5724525" cy="1628775"/>
            <wp:effectExtent l="0" t="0" r="0" b="0"/>
            <wp:docPr id="212911393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129113932" name="Picture 2129113932"/>
                    <pic:cNvPicPr/>
                  </pic:nvPicPr>
                  <pic:blipFill>
                    <a:blip xmlns:r="http://schemas.openxmlformats.org/officeDocument/2006/relationships" r:embed="rId842839546">
                      <a:extLst>
                        <a:ext uri="{28A0092B-C50C-407E-A947-70E740481C1C}">
                          <a14:useLocalDpi xmlns:a14="http://schemas.microsoft.com/office/drawing/2010/main"/>
                        </a:ext>
                      </a:extLst>
                    </a:blip>
                    <a:stretch>
                      <a:fillRect/>
                    </a:stretch>
                  </pic:blipFill>
                  <pic:spPr>
                    <a:xfrm>
                      <a:off x="0" y="0"/>
                      <a:ext cx="5724525" cy="1628775"/>
                    </a:xfrm>
                    <a:prstGeom prst="rect">
                      <a:avLst/>
                    </a:prstGeom>
                  </pic:spPr>
                </pic:pic>
              </a:graphicData>
            </a:graphic>
          </wp:inline>
        </w:drawing>
      </w:r>
      <w:r w:rsidRPr="3D7DE34D" w:rsidR="7945B6D7">
        <w:rPr>
          <w:i w:val="1"/>
          <w:iCs w:val="1"/>
        </w:rPr>
        <w:t>TIA Program</w:t>
      </w:r>
      <w:r w:rsidRPr="3D7DE34D" w:rsidR="170ADF28">
        <w:rPr>
          <w:i w:val="1"/>
          <w:iCs w:val="1"/>
        </w:rPr>
        <w:t xml:space="preserve"> 4.1</w:t>
      </w:r>
    </w:p>
    <w:p w:rsidR="0B379C49" w:rsidP="3D7DE34D" w:rsidRDefault="0B379C49" w14:paraId="49D4CA7C" w14:textId="419D8EC1">
      <w:pPr>
        <w:pStyle w:val="Normal"/>
        <w:jc w:val="both"/>
      </w:pPr>
      <w:r w:rsidR="0B379C49">
        <w:rPr/>
        <w:t xml:space="preserve">This is the network to start the circuit, once the start button is pressed the </w:t>
      </w:r>
      <w:r w:rsidR="647AD029">
        <w:rPr/>
        <w:t>conveyors will start. The start button is normally open and</w:t>
      </w:r>
      <w:r w:rsidR="62C57DBC">
        <w:rPr/>
        <w:t xml:space="preserve"> when pressed it will cause the “operate” to latch. </w:t>
      </w:r>
      <w:r w:rsidR="20837530">
        <w:rPr/>
        <w:t>T</w:t>
      </w:r>
      <w:r w:rsidR="62C57DBC">
        <w:rPr/>
        <w:t>hi</w:t>
      </w:r>
      <w:r w:rsidR="20837530">
        <w:rPr/>
        <w:t>s mean</w:t>
      </w:r>
      <w:r w:rsidR="6E21C481">
        <w:rPr/>
        <w:t>s</w:t>
      </w:r>
      <w:r w:rsidR="20837530">
        <w:rPr/>
        <w:t xml:space="preserve"> that a button can be used rather than a switch. There </w:t>
      </w:r>
      <w:r w:rsidR="20837530">
        <w:rPr/>
        <w:t>is</w:t>
      </w:r>
      <w:r w:rsidR="20837530">
        <w:rPr/>
        <w:t xml:space="preserve"> a st</w:t>
      </w:r>
      <w:r w:rsidR="141CCC7C">
        <w:rPr/>
        <w:t>op</w:t>
      </w:r>
      <w:r w:rsidR="20837530">
        <w:rPr/>
        <w:t xml:space="preserve"> button and an E stop</w:t>
      </w:r>
      <w:r w:rsidR="7BA0FF4F">
        <w:rPr/>
        <w:t xml:space="preserve"> which are also normally open once these butto</w:t>
      </w:r>
      <w:r w:rsidR="7E837896">
        <w:rPr/>
        <w:t>ns are pressed it will cause the “operate” output to turn off. The three M inputs are for the safety circuit</w:t>
      </w:r>
      <w:r w:rsidR="4EFD6544">
        <w:rPr/>
        <w:t xml:space="preserve">. If any of these are activated when the circuit is running it will </w:t>
      </w:r>
      <w:r w:rsidR="4EFD6544">
        <w:rPr/>
        <w:t>cause</w:t>
      </w:r>
      <w:r w:rsidR="4EFD6544">
        <w:rPr/>
        <w:t xml:space="preserve"> the circuit to stop. </w:t>
      </w:r>
    </w:p>
    <w:p w:rsidR="3577D61F" w:rsidP="3D7DE34D" w:rsidRDefault="3577D61F" w14:paraId="31FEC607" w14:textId="43A380C4">
      <w:pPr>
        <w:pStyle w:val="Normal"/>
        <w:jc w:val="center"/>
      </w:pPr>
      <w:r w:rsidR="3577D61F">
        <w:drawing>
          <wp:inline wp14:editId="6707B02C" wp14:anchorId="3170FEEE">
            <wp:extent cx="5724525" cy="2209800"/>
            <wp:effectExtent l="0" t="0" r="0" b="0"/>
            <wp:docPr id="2241300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2413003" name="Picture 22413003"/>
                    <pic:cNvPicPr/>
                  </pic:nvPicPr>
                  <pic:blipFill>
                    <a:blip xmlns:r="http://schemas.openxmlformats.org/officeDocument/2006/relationships" r:embed="rId1074605265">
                      <a:extLst>
                        <a:ext uri="{28A0092B-C50C-407E-A947-70E740481C1C}">
                          <a14:useLocalDpi xmlns:a14="http://schemas.microsoft.com/office/drawing/2010/main"/>
                        </a:ext>
                      </a:extLst>
                    </a:blip>
                    <a:stretch>
                      <a:fillRect/>
                    </a:stretch>
                  </pic:blipFill>
                  <pic:spPr>
                    <a:xfrm>
                      <a:off x="0" y="0"/>
                      <a:ext cx="5724525" cy="2209800"/>
                    </a:xfrm>
                    <a:prstGeom prst="rect">
                      <a:avLst/>
                    </a:prstGeom>
                  </pic:spPr>
                </pic:pic>
              </a:graphicData>
            </a:graphic>
          </wp:inline>
        </w:drawing>
      </w:r>
      <w:r w:rsidRPr="3D7DE34D" w:rsidR="3933701B">
        <w:rPr>
          <w:i w:val="1"/>
          <w:iCs w:val="1"/>
        </w:rPr>
        <w:t xml:space="preserve">TIA Program </w:t>
      </w:r>
      <w:r w:rsidRPr="3D7DE34D" w:rsidR="084153EF">
        <w:rPr>
          <w:i w:val="1"/>
          <w:iCs w:val="1"/>
        </w:rPr>
        <w:t>4.2</w:t>
      </w:r>
    </w:p>
    <w:p w:rsidR="1919601B" w:rsidP="3D7DE34D" w:rsidRDefault="1919601B" w14:paraId="4B8BADD0" w14:textId="565826A8">
      <w:pPr>
        <w:pStyle w:val="Normal"/>
        <w:jc w:val="both"/>
      </w:pPr>
      <w:r w:rsidR="1919601B">
        <w:rPr/>
        <w:t xml:space="preserve">The siren is used as a </w:t>
      </w:r>
      <w:r w:rsidR="16EE12E4">
        <w:rPr/>
        <w:t>safety</w:t>
      </w:r>
      <w:r w:rsidR="1919601B">
        <w:rPr/>
        <w:t xml:space="preserve"> feature</w:t>
      </w:r>
      <w:r w:rsidR="2F92DA52">
        <w:rPr/>
        <w:t xml:space="preserve">, </w:t>
      </w:r>
      <w:r w:rsidR="1919601B">
        <w:rPr/>
        <w:t xml:space="preserve">to alert any </w:t>
      </w:r>
      <w:r w:rsidR="1919601B">
        <w:rPr/>
        <w:t>by</w:t>
      </w:r>
      <w:r w:rsidR="54FBEC21">
        <w:rPr/>
        <w:t>standards</w:t>
      </w:r>
      <w:r w:rsidR="1919601B">
        <w:rPr/>
        <w:t xml:space="preserve"> that the system is about</w:t>
      </w:r>
      <w:r w:rsidR="70C35C55">
        <w:rPr/>
        <w:t xml:space="preserve"> to</w:t>
      </w:r>
      <w:r w:rsidR="1919601B">
        <w:rPr/>
        <w:t xml:space="preserve"> start. </w:t>
      </w:r>
      <w:r w:rsidR="5C9C87E2">
        <w:rPr/>
        <w:t>It uses the “</w:t>
      </w:r>
      <w:r w:rsidR="5C9C87E2">
        <w:rPr/>
        <w:t>operate</w:t>
      </w:r>
      <w:r w:rsidR="5C9C87E2">
        <w:rPr/>
        <w:t xml:space="preserve"> as the </w:t>
      </w:r>
      <w:r w:rsidR="63C818C6">
        <w:rPr/>
        <w:t>initial</w:t>
      </w:r>
      <w:r w:rsidR="5C9C87E2">
        <w:rPr/>
        <w:t xml:space="preserve"> input so </w:t>
      </w:r>
      <w:r w:rsidR="687A156F">
        <w:rPr/>
        <w:t>network</w:t>
      </w:r>
      <w:r w:rsidR="5C9C87E2">
        <w:rPr/>
        <w:t xml:space="preserve"> will be activated when the start button </w:t>
      </w:r>
      <w:r w:rsidR="2F60C6DE">
        <w:rPr/>
        <w:t>is</w:t>
      </w:r>
      <w:r w:rsidR="5C9C87E2">
        <w:rPr/>
        <w:t xml:space="preserve"> pressed. The </w:t>
      </w:r>
      <w:r w:rsidR="7B9A6922">
        <w:rPr/>
        <w:t>initial</w:t>
      </w:r>
      <w:r w:rsidR="5C9C87E2">
        <w:rPr/>
        <w:t xml:space="preserve"> input goes into a</w:t>
      </w:r>
      <w:r w:rsidR="12AEC23A">
        <w:rPr/>
        <w:t xml:space="preserve"> pulse timer</w:t>
      </w:r>
      <w:r w:rsidR="5C9C87E2">
        <w:rPr/>
        <w:t xml:space="preserve"> which will cause the siren sig</w:t>
      </w:r>
      <w:r w:rsidR="0D29D9BC">
        <w:rPr/>
        <w:t xml:space="preserve">nal to </w:t>
      </w:r>
      <w:r w:rsidR="0BDC98F2">
        <w:rPr/>
        <w:t>latch</w:t>
      </w:r>
      <w:r w:rsidR="0D29D9BC">
        <w:rPr/>
        <w:t xml:space="preserve"> for 1 second. </w:t>
      </w:r>
      <w:r w:rsidR="498F6BEE">
        <w:rPr/>
        <w:t xml:space="preserve">Once the </w:t>
      </w:r>
      <w:r w:rsidR="418BB57C">
        <w:rPr/>
        <w:t>IN</w:t>
      </w:r>
      <w:r w:rsidR="498F6BEE">
        <w:rPr/>
        <w:t xml:space="preserve"> pin </w:t>
      </w:r>
      <w:r w:rsidR="57955C16">
        <w:rPr/>
        <w:t>receives</w:t>
      </w:r>
      <w:r w:rsidR="498F6BEE">
        <w:rPr/>
        <w:t xml:space="preserve"> a signal the Q gets an output. The PT is what sets how long to give the true sig</w:t>
      </w:r>
      <w:r w:rsidR="54AF741B">
        <w:rPr/>
        <w:t xml:space="preserve">nal for, once that condition is met it will </w:t>
      </w:r>
      <w:r w:rsidR="3366043A">
        <w:rPr/>
        <w:t>give</w:t>
      </w:r>
      <w:r w:rsidR="54AF741B">
        <w:rPr/>
        <w:t xml:space="preserve"> a </w:t>
      </w:r>
      <w:r w:rsidR="4692234C">
        <w:rPr/>
        <w:t>false</w:t>
      </w:r>
      <w:r w:rsidR="54AF741B">
        <w:rPr/>
        <w:t xml:space="preserve"> signal until IN is true</w:t>
      </w:r>
      <w:r w:rsidR="348F6B6E">
        <w:rPr/>
        <w:t xml:space="preserve"> [8]</w:t>
      </w:r>
      <w:r w:rsidR="54AF741B">
        <w:rPr/>
        <w:t xml:space="preserve">. </w:t>
      </w:r>
    </w:p>
    <w:p w:rsidR="3577D61F" w:rsidP="3D7DE34D" w:rsidRDefault="3577D61F" w14:paraId="2301DB0C" w14:textId="3892DE73">
      <w:pPr>
        <w:pStyle w:val="Normal"/>
      </w:pPr>
      <w:r w:rsidR="3577D61F">
        <w:drawing>
          <wp:inline wp14:editId="578621E6" wp14:anchorId="29B471F7">
            <wp:extent cx="5648325" cy="5724525"/>
            <wp:effectExtent l="0" t="0" r="0" b="0"/>
            <wp:docPr id="57429417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74294174" name="Picture 574294174"/>
                    <pic:cNvPicPr/>
                  </pic:nvPicPr>
                  <pic:blipFill>
                    <a:blip xmlns:r="http://schemas.openxmlformats.org/officeDocument/2006/relationships" r:embed="rId364928210">
                      <a:extLst>
                        <a:ext uri="{28A0092B-C50C-407E-A947-70E740481C1C}">
                          <a14:useLocalDpi xmlns:a14="http://schemas.microsoft.com/office/drawing/2010/main"/>
                        </a:ext>
                      </a:extLst>
                    </a:blip>
                    <a:stretch>
                      <a:fillRect/>
                    </a:stretch>
                  </pic:blipFill>
                  <pic:spPr>
                    <a:xfrm>
                      <a:off x="0" y="0"/>
                      <a:ext cx="5648325" cy="5724525"/>
                    </a:xfrm>
                    <a:prstGeom prst="rect">
                      <a:avLst/>
                    </a:prstGeom>
                  </pic:spPr>
                </pic:pic>
              </a:graphicData>
            </a:graphic>
          </wp:inline>
        </w:drawing>
      </w:r>
    </w:p>
    <w:p w:rsidR="7F42DC55" w:rsidP="3D7DE34D" w:rsidRDefault="7F42DC55" w14:paraId="51C6A901" w14:textId="0B17F1F1">
      <w:pPr>
        <w:pStyle w:val="Normal"/>
        <w:jc w:val="center"/>
        <w:rPr>
          <w:i w:val="1"/>
          <w:iCs w:val="1"/>
        </w:rPr>
      </w:pPr>
      <w:r w:rsidRPr="3D7DE34D" w:rsidR="7F42DC55">
        <w:rPr>
          <w:i w:val="1"/>
          <w:iCs w:val="1"/>
        </w:rPr>
        <w:t xml:space="preserve">TIA Program </w:t>
      </w:r>
      <w:r w:rsidRPr="3D7DE34D" w:rsidR="7F33AEB9">
        <w:rPr>
          <w:i w:val="1"/>
          <w:iCs w:val="1"/>
        </w:rPr>
        <w:t>4.3</w:t>
      </w:r>
    </w:p>
    <w:p w:rsidR="5CE8BF51" w:rsidP="3D7DE34D" w:rsidRDefault="5CE8BF51" w14:paraId="71B68850" w14:textId="60A197CA">
      <w:pPr>
        <w:pStyle w:val="Normal"/>
        <w:jc w:val="both"/>
        <w:rPr>
          <w:noProof w:val="0"/>
          <w:lang w:val="en-GB"/>
        </w:rPr>
      </w:pPr>
      <w:r w:rsidRPr="3D7DE34D" w:rsidR="5CE8BF51">
        <w:rPr>
          <w:noProof w:val="0"/>
          <w:lang w:val="en-GB"/>
        </w:rPr>
        <w:t xml:space="preserve">This is the network that </w:t>
      </w:r>
      <w:r w:rsidRPr="3D7DE34D" w:rsidR="5CE8BF51">
        <w:rPr>
          <w:noProof w:val="0"/>
          <w:lang w:val="en-GB"/>
        </w:rPr>
        <w:t>is responsible for</w:t>
      </w:r>
      <w:r w:rsidRPr="3D7DE34D" w:rsidR="5CE8BF51">
        <w:rPr>
          <w:noProof w:val="0"/>
          <w:lang w:val="en-GB"/>
        </w:rPr>
        <w:t xml:space="preserve"> telling the motors which power the </w:t>
      </w:r>
      <w:r w:rsidRPr="3D7DE34D" w:rsidR="75328CF1">
        <w:rPr>
          <w:noProof w:val="0"/>
          <w:lang w:val="en-GB"/>
        </w:rPr>
        <w:t>conveyors</w:t>
      </w:r>
      <w:r w:rsidRPr="3D7DE34D" w:rsidR="5CE8BF51">
        <w:rPr>
          <w:noProof w:val="0"/>
          <w:lang w:val="en-GB"/>
        </w:rPr>
        <w:t xml:space="preserve"> to </w:t>
      </w:r>
      <w:r w:rsidRPr="3D7DE34D" w:rsidR="32689633">
        <w:rPr>
          <w:noProof w:val="0"/>
          <w:lang w:val="en-GB"/>
        </w:rPr>
        <w:t>operate</w:t>
      </w:r>
      <w:r w:rsidRPr="3D7DE34D" w:rsidR="5CE8BF51">
        <w:rPr>
          <w:noProof w:val="0"/>
          <w:lang w:val="en-GB"/>
        </w:rPr>
        <w:t>. They will connect to the coil of the motors contactors and turn</w:t>
      </w:r>
      <w:r w:rsidRPr="3D7DE34D" w:rsidR="2D3A7BDD">
        <w:rPr>
          <w:noProof w:val="0"/>
          <w:lang w:val="en-GB"/>
        </w:rPr>
        <w:t xml:space="preserve"> on the conveyors</w:t>
      </w:r>
      <w:r w:rsidRPr="3D7DE34D" w:rsidR="1BD79E14">
        <w:rPr>
          <w:noProof w:val="0"/>
          <w:lang w:val="en-GB"/>
        </w:rPr>
        <w:t xml:space="preserve">. Time delays have been used to bring on the </w:t>
      </w:r>
      <w:r w:rsidRPr="3D7DE34D" w:rsidR="42818D38">
        <w:rPr>
          <w:noProof w:val="0"/>
          <w:lang w:val="en-GB"/>
        </w:rPr>
        <w:t>conveyors</w:t>
      </w:r>
      <w:r w:rsidRPr="3D7DE34D" w:rsidR="1BD79E14">
        <w:rPr>
          <w:noProof w:val="0"/>
          <w:lang w:val="en-GB"/>
        </w:rPr>
        <w:t xml:space="preserve"> and </w:t>
      </w:r>
      <w:r w:rsidRPr="3D7DE34D" w:rsidR="1FC020C5">
        <w:rPr>
          <w:noProof w:val="0"/>
          <w:lang w:val="en-GB"/>
        </w:rPr>
        <w:t>varying</w:t>
      </w:r>
      <w:r w:rsidRPr="3D7DE34D" w:rsidR="1BD79E14">
        <w:rPr>
          <w:noProof w:val="0"/>
          <w:lang w:val="en-GB"/>
        </w:rPr>
        <w:t xml:space="preserve"> times. </w:t>
      </w:r>
      <w:r w:rsidRPr="3D7DE34D" w:rsidR="625E9618">
        <w:rPr>
          <w:noProof w:val="0"/>
          <w:lang w:val="en-GB"/>
        </w:rPr>
        <w:t>T</w:t>
      </w:r>
      <w:r w:rsidRPr="3D7DE34D" w:rsidR="1BD79E14">
        <w:rPr>
          <w:noProof w:val="0"/>
          <w:lang w:val="en-GB"/>
        </w:rPr>
        <w:t>he</w:t>
      </w:r>
      <w:r w:rsidRPr="3D7DE34D" w:rsidR="625E9618">
        <w:rPr>
          <w:noProof w:val="0"/>
          <w:lang w:val="en-GB"/>
        </w:rPr>
        <w:t xml:space="preserve"> reason this is done it </w:t>
      </w:r>
      <w:r w:rsidRPr="3D7DE34D" w:rsidR="4D81586A">
        <w:rPr>
          <w:noProof w:val="0"/>
          <w:lang w:val="en-GB"/>
        </w:rPr>
        <w:t xml:space="preserve">is </w:t>
      </w:r>
      <w:r w:rsidRPr="3D7DE34D" w:rsidR="625E9618">
        <w:rPr>
          <w:noProof w:val="0"/>
          <w:lang w:val="en-GB"/>
        </w:rPr>
        <w:t xml:space="preserve">to limit the </w:t>
      </w:r>
      <w:r w:rsidRPr="3D7DE34D" w:rsidR="72ECC02E">
        <w:rPr>
          <w:noProof w:val="0"/>
          <w:lang w:val="en-GB"/>
        </w:rPr>
        <w:t>initial</w:t>
      </w:r>
      <w:r w:rsidRPr="3D7DE34D" w:rsidR="625E9618">
        <w:rPr>
          <w:noProof w:val="0"/>
          <w:lang w:val="en-GB"/>
        </w:rPr>
        <w:t xml:space="preserve"> current draw. When the motors are </w:t>
      </w:r>
      <w:r w:rsidRPr="3D7DE34D" w:rsidR="4DA4C1DA">
        <w:rPr>
          <w:noProof w:val="0"/>
          <w:lang w:val="en-GB"/>
        </w:rPr>
        <w:t>initially</w:t>
      </w:r>
      <w:r w:rsidRPr="3D7DE34D" w:rsidR="625E9618">
        <w:rPr>
          <w:noProof w:val="0"/>
          <w:lang w:val="en-GB"/>
        </w:rPr>
        <w:t xml:space="preserve"> turned </w:t>
      </w:r>
      <w:r w:rsidRPr="3D7DE34D" w:rsidR="2A5E2828">
        <w:rPr>
          <w:noProof w:val="0"/>
          <w:lang w:val="en-GB"/>
        </w:rPr>
        <w:t>on,</w:t>
      </w:r>
      <w:r w:rsidRPr="3D7DE34D" w:rsidR="625E9618">
        <w:rPr>
          <w:noProof w:val="0"/>
          <w:lang w:val="en-GB"/>
        </w:rPr>
        <w:t xml:space="preserve"> they will pull more current so they can reach their </w:t>
      </w:r>
      <w:r w:rsidRPr="3D7DE34D" w:rsidR="625E9618">
        <w:rPr>
          <w:noProof w:val="0"/>
          <w:lang w:val="en-GB"/>
        </w:rPr>
        <w:t>operat</w:t>
      </w:r>
      <w:r w:rsidRPr="3D7DE34D" w:rsidR="0A497006">
        <w:rPr>
          <w:noProof w:val="0"/>
          <w:lang w:val="en-GB"/>
        </w:rPr>
        <w:t>ing</w:t>
      </w:r>
      <w:r w:rsidRPr="3D7DE34D" w:rsidR="625E9618">
        <w:rPr>
          <w:noProof w:val="0"/>
          <w:lang w:val="en-GB"/>
        </w:rPr>
        <w:t xml:space="preserve"> speed</w:t>
      </w:r>
      <w:r w:rsidRPr="3D7DE34D" w:rsidR="625E9618">
        <w:rPr>
          <w:noProof w:val="0"/>
          <w:lang w:val="en-GB"/>
        </w:rPr>
        <w:t xml:space="preserve">. Having all this draw </w:t>
      </w:r>
      <w:r w:rsidRPr="3D7DE34D" w:rsidR="1E435EB5">
        <w:rPr>
          <w:noProof w:val="0"/>
          <w:lang w:val="en-GB"/>
        </w:rPr>
        <w:t>at</w:t>
      </w:r>
      <w:r w:rsidRPr="3D7DE34D" w:rsidR="625E9618">
        <w:rPr>
          <w:noProof w:val="0"/>
          <w:lang w:val="en-GB"/>
        </w:rPr>
        <w:t xml:space="preserve"> once</w:t>
      </w:r>
      <w:r w:rsidRPr="3D7DE34D" w:rsidR="625E9618">
        <w:rPr>
          <w:noProof w:val="0"/>
          <w:lang w:val="en-GB"/>
        </w:rPr>
        <w:t xml:space="preserve"> </w:t>
      </w:r>
      <w:r w:rsidRPr="3D7DE34D" w:rsidR="1140C506">
        <w:rPr>
          <w:noProof w:val="0"/>
          <w:lang w:val="en-GB"/>
        </w:rPr>
        <w:t>will put st</w:t>
      </w:r>
      <w:r w:rsidRPr="3D7DE34D" w:rsidR="655254A4">
        <w:rPr>
          <w:noProof w:val="0"/>
          <w:lang w:val="en-GB"/>
        </w:rPr>
        <w:t>r</w:t>
      </w:r>
      <w:r w:rsidRPr="3D7DE34D" w:rsidR="1140C506">
        <w:rPr>
          <w:noProof w:val="0"/>
          <w:lang w:val="en-GB"/>
        </w:rPr>
        <w:t xml:space="preserve">ain on the cables supplying the machine as it may not have the </w:t>
      </w:r>
      <w:r w:rsidRPr="3D7DE34D" w:rsidR="4E735C4D">
        <w:rPr>
          <w:noProof w:val="0"/>
          <w:lang w:val="en-GB"/>
        </w:rPr>
        <w:t>current</w:t>
      </w:r>
      <w:r w:rsidRPr="3D7DE34D" w:rsidR="1140C506">
        <w:rPr>
          <w:noProof w:val="0"/>
          <w:lang w:val="en-GB"/>
        </w:rPr>
        <w:t xml:space="preserve"> carrying </w:t>
      </w:r>
      <w:r w:rsidRPr="3D7DE34D" w:rsidR="66C37AC3">
        <w:rPr>
          <w:noProof w:val="0"/>
          <w:lang w:val="en-GB"/>
        </w:rPr>
        <w:t>capabilities</w:t>
      </w:r>
      <w:r w:rsidRPr="3D7DE34D" w:rsidR="1140C506">
        <w:rPr>
          <w:noProof w:val="0"/>
          <w:lang w:val="en-GB"/>
        </w:rPr>
        <w:t xml:space="preserve"> for the large </w:t>
      </w:r>
      <w:r w:rsidRPr="3D7DE34D" w:rsidR="4BF0803C">
        <w:rPr>
          <w:noProof w:val="0"/>
          <w:lang w:val="en-GB"/>
        </w:rPr>
        <w:t>initial</w:t>
      </w:r>
      <w:r w:rsidRPr="3D7DE34D" w:rsidR="1140C506">
        <w:rPr>
          <w:noProof w:val="0"/>
          <w:lang w:val="en-GB"/>
        </w:rPr>
        <w:t xml:space="preserve"> draw.</w:t>
      </w:r>
      <w:r w:rsidRPr="3D7DE34D" w:rsidR="23DA4B04">
        <w:rPr>
          <w:noProof w:val="0"/>
          <w:lang w:val="en-GB"/>
        </w:rPr>
        <w:t xml:space="preserve"> When the </w:t>
      </w:r>
      <w:r w:rsidRPr="3D7DE34D" w:rsidR="23DA4B04">
        <w:rPr>
          <w:noProof w:val="0"/>
          <w:lang w:val="en-GB"/>
        </w:rPr>
        <w:t>operate</w:t>
      </w:r>
      <w:r w:rsidRPr="3D7DE34D" w:rsidR="23DA4B04">
        <w:rPr>
          <w:noProof w:val="0"/>
          <w:lang w:val="en-GB"/>
        </w:rPr>
        <w:t xml:space="preserve"> gives a true signal to the IN it will wait the specified time in on the PT pin before sending a true signal to the Q</w:t>
      </w:r>
      <w:r w:rsidRPr="3D7DE34D" w:rsidR="48BEB958">
        <w:rPr>
          <w:noProof w:val="0"/>
          <w:lang w:val="en-GB"/>
        </w:rPr>
        <w:t xml:space="preserve"> [8]</w:t>
      </w:r>
      <w:r w:rsidRPr="3D7DE34D" w:rsidR="23DA4B04">
        <w:rPr>
          <w:noProof w:val="0"/>
          <w:lang w:val="en-GB"/>
        </w:rPr>
        <w:t>.</w:t>
      </w:r>
    </w:p>
    <w:p w:rsidR="3577D61F" w:rsidP="3D7DE34D" w:rsidRDefault="3577D61F" w14:paraId="3DB00ABF" w14:textId="7DDEA0FB">
      <w:pPr>
        <w:pStyle w:val="Normal"/>
        <w:jc w:val="center"/>
      </w:pPr>
      <w:r w:rsidR="3577D61F">
        <w:drawing>
          <wp:inline wp14:editId="0F52D31A" wp14:anchorId="6600D7B5">
            <wp:extent cx="5724525" cy="1533525"/>
            <wp:effectExtent l="0" t="0" r="0" b="0"/>
            <wp:docPr id="19159126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1591265" name="Picture 191591265"/>
                    <pic:cNvPicPr/>
                  </pic:nvPicPr>
                  <pic:blipFill>
                    <a:blip xmlns:r="http://schemas.openxmlformats.org/officeDocument/2006/relationships" r:embed="rId412274729">
                      <a:extLst>
                        <a:ext uri="{28A0092B-C50C-407E-A947-70E740481C1C}">
                          <a14:useLocalDpi xmlns:a14="http://schemas.microsoft.com/office/drawing/2010/main"/>
                        </a:ext>
                      </a:extLst>
                    </a:blip>
                    <a:stretch>
                      <a:fillRect/>
                    </a:stretch>
                  </pic:blipFill>
                  <pic:spPr>
                    <a:xfrm>
                      <a:off x="0" y="0"/>
                      <a:ext cx="5724525" cy="1533525"/>
                    </a:xfrm>
                    <a:prstGeom prst="rect">
                      <a:avLst/>
                    </a:prstGeom>
                  </pic:spPr>
                </pic:pic>
              </a:graphicData>
            </a:graphic>
          </wp:inline>
        </w:drawing>
      </w:r>
      <w:r w:rsidRPr="3D7DE34D" w:rsidR="6B986A9A">
        <w:rPr>
          <w:i w:val="1"/>
          <w:iCs w:val="1"/>
        </w:rPr>
        <w:t xml:space="preserve">TIA Program </w:t>
      </w:r>
      <w:r w:rsidRPr="3D7DE34D" w:rsidR="0EBD274D">
        <w:rPr>
          <w:i w:val="1"/>
          <w:iCs w:val="1"/>
        </w:rPr>
        <w:t>4.4</w:t>
      </w:r>
    </w:p>
    <w:p w:rsidR="3577D61F" w:rsidP="3D7DE34D" w:rsidRDefault="3577D61F" w14:paraId="3BC4A080" w14:textId="02F636FC">
      <w:pPr>
        <w:pStyle w:val="Normal"/>
        <w:jc w:val="center"/>
      </w:pPr>
      <w:r w:rsidR="3577D61F">
        <w:drawing>
          <wp:inline wp14:editId="1E2F3488" wp14:anchorId="4F3316A7">
            <wp:extent cx="5724525" cy="1485900"/>
            <wp:effectExtent l="0" t="0" r="0" b="0"/>
            <wp:docPr id="40164694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01646942" name="Picture 401646942"/>
                    <pic:cNvPicPr/>
                  </pic:nvPicPr>
                  <pic:blipFill>
                    <a:blip xmlns:r="http://schemas.openxmlformats.org/officeDocument/2006/relationships" r:embed="rId675823554">
                      <a:extLst>
                        <a:ext uri="{28A0092B-C50C-407E-A947-70E740481C1C}">
                          <a14:useLocalDpi xmlns:a14="http://schemas.microsoft.com/office/drawing/2010/main"/>
                        </a:ext>
                      </a:extLst>
                    </a:blip>
                    <a:stretch>
                      <a:fillRect/>
                    </a:stretch>
                  </pic:blipFill>
                  <pic:spPr>
                    <a:xfrm>
                      <a:off x="0" y="0"/>
                      <a:ext cx="5724525" cy="1485900"/>
                    </a:xfrm>
                    <a:prstGeom prst="rect">
                      <a:avLst/>
                    </a:prstGeom>
                  </pic:spPr>
                </pic:pic>
              </a:graphicData>
            </a:graphic>
          </wp:inline>
        </w:drawing>
      </w:r>
      <w:r w:rsidRPr="3D7DE34D" w:rsidR="0FA47738">
        <w:rPr>
          <w:i w:val="1"/>
          <w:iCs w:val="1"/>
        </w:rPr>
        <w:t xml:space="preserve">TIA Program </w:t>
      </w:r>
      <w:r w:rsidRPr="3D7DE34D" w:rsidR="170D6000">
        <w:rPr>
          <w:i w:val="1"/>
          <w:iCs w:val="1"/>
        </w:rPr>
        <w:t>4.5</w:t>
      </w:r>
    </w:p>
    <w:p w:rsidR="3577D61F" w:rsidP="3D7DE34D" w:rsidRDefault="3577D61F" w14:paraId="7DD4B8A7" w14:textId="2DD70844">
      <w:pPr>
        <w:pStyle w:val="Normal"/>
      </w:pPr>
      <w:r w:rsidR="3577D61F">
        <w:drawing>
          <wp:inline wp14:editId="20644155" wp14:anchorId="6B1CBF5D">
            <wp:extent cx="5724525" cy="2200275"/>
            <wp:effectExtent l="0" t="0" r="0" b="0"/>
            <wp:docPr id="93396077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33960773" name="Picture 933960773"/>
                    <pic:cNvPicPr/>
                  </pic:nvPicPr>
                  <pic:blipFill>
                    <a:blip xmlns:r="http://schemas.openxmlformats.org/officeDocument/2006/relationships" r:embed="rId1474856222">
                      <a:extLst>
                        <a:ext uri="{28A0092B-C50C-407E-A947-70E740481C1C}">
                          <a14:useLocalDpi xmlns:a14="http://schemas.microsoft.com/office/drawing/2010/main"/>
                        </a:ext>
                      </a:extLst>
                    </a:blip>
                    <a:stretch>
                      <a:fillRect/>
                    </a:stretch>
                  </pic:blipFill>
                  <pic:spPr>
                    <a:xfrm>
                      <a:off x="0" y="0"/>
                      <a:ext cx="5724525" cy="2200275"/>
                    </a:xfrm>
                    <a:prstGeom prst="rect">
                      <a:avLst/>
                    </a:prstGeom>
                  </pic:spPr>
                </pic:pic>
              </a:graphicData>
            </a:graphic>
          </wp:inline>
        </w:drawing>
      </w:r>
    </w:p>
    <w:p w:rsidR="318D1227" w:rsidP="3D7DE34D" w:rsidRDefault="318D1227" w14:paraId="65D9D105" w14:textId="069ED11B">
      <w:pPr>
        <w:pStyle w:val="Normal"/>
        <w:jc w:val="center"/>
        <w:rPr>
          <w:i w:val="1"/>
          <w:iCs w:val="1"/>
        </w:rPr>
      </w:pPr>
      <w:r w:rsidRPr="3D7DE34D" w:rsidR="318D1227">
        <w:rPr>
          <w:i w:val="1"/>
          <w:iCs w:val="1"/>
        </w:rPr>
        <w:t xml:space="preserve">TIA Program </w:t>
      </w:r>
      <w:r w:rsidRPr="3D7DE34D" w:rsidR="58604A20">
        <w:rPr>
          <w:i w:val="1"/>
          <w:iCs w:val="1"/>
        </w:rPr>
        <w:t>4.6</w:t>
      </w:r>
    </w:p>
    <w:p w:rsidR="650B910B" w:rsidP="3D7DE34D" w:rsidRDefault="650B910B" w14:paraId="4DEFAE55" w14:textId="5CA789E1">
      <w:pPr>
        <w:pStyle w:val="Normal"/>
        <w:jc w:val="both"/>
      </w:pPr>
      <w:r w:rsidR="650B910B">
        <w:rPr/>
        <w:t>Networks</w:t>
      </w:r>
      <w:r w:rsidR="3BC3E14A">
        <w:rPr/>
        <w:t xml:space="preserve"> 5, 6 and 7 </w:t>
      </w:r>
      <w:r w:rsidR="3BC3E14A">
        <w:rPr/>
        <w:t>are responsible for</w:t>
      </w:r>
      <w:r w:rsidR="3BC3E14A">
        <w:rPr/>
        <w:t xml:space="preserve"> the box stopping on the weight </w:t>
      </w:r>
      <w:r w:rsidR="756DFE42">
        <w:rPr/>
        <w:t>conveyor</w:t>
      </w:r>
      <w:r w:rsidR="3BC3E14A">
        <w:rPr/>
        <w:t xml:space="preserve">. Once the </w:t>
      </w:r>
      <w:r w:rsidR="1196E680">
        <w:rPr/>
        <w:t>diffuse</w:t>
      </w:r>
      <w:r w:rsidR="3BC3E14A">
        <w:rPr/>
        <w:t xml:space="preserve"> sensor </w:t>
      </w:r>
      <w:r w:rsidR="5F5CAF54">
        <w:rPr/>
        <w:t>detects</w:t>
      </w:r>
      <w:r w:rsidR="3BC3E14A">
        <w:rPr/>
        <w:t xml:space="preserve"> the box it will cause the </w:t>
      </w:r>
      <w:r w:rsidR="7208190C">
        <w:rPr/>
        <w:t>conveyor</w:t>
      </w:r>
      <w:r w:rsidR="3BC3E14A">
        <w:rPr/>
        <w:t xml:space="preserve"> to </w:t>
      </w:r>
      <w:r w:rsidR="0F6F9B35">
        <w:rPr/>
        <w:t xml:space="preserve">stop for 1 </w:t>
      </w:r>
      <w:r w:rsidR="4FDF687A">
        <w:rPr/>
        <w:t>second</w:t>
      </w:r>
      <w:r w:rsidR="0F6F9B35">
        <w:rPr/>
        <w:t xml:space="preserve"> and </w:t>
      </w:r>
      <w:r w:rsidR="7C8C7DB4">
        <w:rPr/>
        <w:t>take</w:t>
      </w:r>
      <w:r w:rsidR="0F6F9B35">
        <w:rPr/>
        <w:t xml:space="preserve"> the weight of the box. Once this is done the </w:t>
      </w:r>
      <w:r w:rsidR="2936C1C7">
        <w:rPr/>
        <w:t>conveyor</w:t>
      </w:r>
      <w:r w:rsidR="0F6F9B35">
        <w:rPr/>
        <w:t xml:space="preserve"> will </w:t>
      </w:r>
      <w:r w:rsidR="6421E592">
        <w:rPr/>
        <w:t>continue</w:t>
      </w:r>
      <w:r w:rsidR="0F6F9B35">
        <w:rPr/>
        <w:t xml:space="preserve"> and move the box onto the next </w:t>
      </w:r>
      <w:r w:rsidR="35A4F586">
        <w:rPr/>
        <w:t>conveyor</w:t>
      </w:r>
      <w:r w:rsidR="173BC9D1">
        <w:rPr/>
        <w:t>.</w:t>
      </w:r>
    </w:p>
    <w:p w:rsidR="3577D61F" w:rsidP="3D7DE34D" w:rsidRDefault="3577D61F" w14:paraId="5E6EE3F0" w14:textId="119DDDC9">
      <w:pPr>
        <w:pStyle w:val="Normal"/>
      </w:pPr>
      <w:r w:rsidR="3577D61F">
        <w:drawing>
          <wp:inline wp14:editId="2F424F8A" wp14:anchorId="2D59944A">
            <wp:extent cx="5724525" cy="1790700"/>
            <wp:effectExtent l="0" t="0" r="0" b="0"/>
            <wp:docPr id="97530476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75304761" name="Picture 975304761"/>
                    <pic:cNvPicPr/>
                  </pic:nvPicPr>
                  <pic:blipFill>
                    <a:blip xmlns:r="http://schemas.openxmlformats.org/officeDocument/2006/relationships" r:embed="rId134052552">
                      <a:extLst>
                        <a:ext uri="{28A0092B-C50C-407E-A947-70E740481C1C}">
                          <a14:useLocalDpi xmlns:a14="http://schemas.microsoft.com/office/drawing/2010/main"/>
                        </a:ext>
                      </a:extLst>
                    </a:blip>
                    <a:stretch>
                      <a:fillRect/>
                    </a:stretch>
                  </pic:blipFill>
                  <pic:spPr>
                    <a:xfrm>
                      <a:off x="0" y="0"/>
                      <a:ext cx="5724525" cy="1790700"/>
                    </a:xfrm>
                    <a:prstGeom prst="rect">
                      <a:avLst/>
                    </a:prstGeom>
                  </pic:spPr>
                </pic:pic>
              </a:graphicData>
            </a:graphic>
          </wp:inline>
        </w:drawing>
      </w:r>
    </w:p>
    <w:p w:rsidR="7FD28E3B" w:rsidP="3D7DE34D" w:rsidRDefault="7FD28E3B" w14:paraId="5D1C2C92" w14:textId="73A8D8B5">
      <w:pPr>
        <w:pStyle w:val="Normal"/>
        <w:jc w:val="center"/>
        <w:rPr>
          <w:i w:val="1"/>
          <w:iCs w:val="1"/>
        </w:rPr>
      </w:pPr>
      <w:r w:rsidRPr="3D7DE34D" w:rsidR="7FD28E3B">
        <w:rPr>
          <w:i w:val="1"/>
          <w:iCs w:val="1"/>
        </w:rPr>
        <w:t xml:space="preserve">TIA Program </w:t>
      </w:r>
      <w:r w:rsidRPr="3D7DE34D" w:rsidR="0A791E08">
        <w:rPr>
          <w:i w:val="1"/>
          <w:iCs w:val="1"/>
        </w:rPr>
        <w:t>4.7</w:t>
      </w:r>
    </w:p>
    <w:p w:rsidR="60973D67" w:rsidP="3D7DE34D" w:rsidRDefault="60973D67" w14:paraId="076E4738" w14:textId="2B81ECC9">
      <w:pPr>
        <w:pStyle w:val="Normal"/>
        <w:jc w:val="both"/>
      </w:pPr>
      <w:r w:rsidR="60973D67">
        <w:rPr/>
        <w:t xml:space="preserve">This MOVE function is used so the weight display connected to the HMI and LCD follows the value on box weight. </w:t>
      </w:r>
    </w:p>
    <w:p w:rsidR="3577D61F" w:rsidP="3D7DE34D" w:rsidRDefault="3577D61F" w14:paraId="7CC1A389" w14:textId="2415F17C">
      <w:pPr>
        <w:pStyle w:val="Normal"/>
        <w:jc w:val="center"/>
      </w:pPr>
      <w:r w:rsidR="3577D61F">
        <w:drawing>
          <wp:inline wp14:editId="19C209CE" wp14:anchorId="761C17EA">
            <wp:extent cx="5724525" cy="1790700"/>
            <wp:effectExtent l="0" t="0" r="0" b="0"/>
            <wp:docPr id="137763834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77638347" name="Picture 1377638347"/>
                    <pic:cNvPicPr/>
                  </pic:nvPicPr>
                  <pic:blipFill>
                    <a:blip xmlns:r="http://schemas.openxmlformats.org/officeDocument/2006/relationships" r:embed="rId1349764117">
                      <a:extLst>
                        <a:ext uri="{28A0092B-C50C-407E-A947-70E740481C1C}">
                          <a14:useLocalDpi xmlns:a14="http://schemas.microsoft.com/office/drawing/2010/main"/>
                        </a:ext>
                      </a:extLst>
                    </a:blip>
                    <a:stretch>
                      <a:fillRect/>
                    </a:stretch>
                  </pic:blipFill>
                  <pic:spPr>
                    <a:xfrm>
                      <a:off x="0" y="0"/>
                      <a:ext cx="5724525" cy="1790700"/>
                    </a:xfrm>
                    <a:prstGeom prst="rect">
                      <a:avLst/>
                    </a:prstGeom>
                  </pic:spPr>
                </pic:pic>
              </a:graphicData>
            </a:graphic>
          </wp:inline>
        </w:drawing>
      </w:r>
    </w:p>
    <w:p w:rsidR="2DC89D1D" w:rsidP="3D7DE34D" w:rsidRDefault="2DC89D1D" w14:paraId="2B2BFCB8" w14:textId="2BC7D6CD">
      <w:pPr>
        <w:pStyle w:val="Normal"/>
        <w:jc w:val="center"/>
        <w:rPr>
          <w:i w:val="1"/>
          <w:iCs w:val="1"/>
        </w:rPr>
      </w:pPr>
      <w:r w:rsidRPr="3D7DE34D" w:rsidR="2DC89D1D">
        <w:rPr>
          <w:i w:val="1"/>
          <w:iCs w:val="1"/>
        </w:rPr>
        <w:t xml:space="preserve">TIA Program </w:t>
      </w:r>
      <w:r w:rsidRPr="3D7DE34D" w:rsidR="51374114">
        <w:rPr>
          <w:i w:val="1"/>
          <w:iCs w:val="1"/>
        </w:rPr>
        <w:t>4.8</w:t>
      </w:r>
    </w:p>
    <w:p w:rsidR="4CFA1200" w:rsidP="3D7DE34D" w:rsidRDefault="4CFA1200" w14:paraId="7DBB575E" w14:textId="66CAB87B">
      <w:pPr>
        <w:pStyle w:val="Normal"/>
        <w:jc w:val="both"/>
      </w:pPr>
      <w:r w:rsidR="4CFA1200">
        <w:rPr/>
        <w:t>In this network the MOVE function is used to allow “DB weight” to follow “box weight</w:t>
      </w:r>
      <w:r w:rsidR="4CFA1200">
        <w:rPr/>
        <w:t>”</w:t>
      </w:r>
      <w:r w:rsidR="79E84EA8">
        <w:rPr/>
        <w:t>,</w:t>
      </w:r>
      <w:r w:rsidR="79E84EA8">
        <w:rPr/>
        <w:t xml:space="preserve"> this is done to save the value and to be used for pushers in network 11. </w:t>
      </w:r>
    </w:p>
    <w:p w:rsidR="3577D61F" w:rsidP="3D7DE34D" w:rsidRDefault="3577D61F" w14:paraId="5ADB8C51" w14:textId="63962CE5">
      <w:pPr>
        <w:pStyle w:val="Normal"/>
      </w:pPr>
      <w:r w:rsidR="3577D61F">
        <w:drawing>
          <wp:inline wp14:editId="096FF323" wp14:anchorId="46E324BD">
            <wp:extent cx="5724525" cy="2733675"/>
            <wp:effectExtent l="0" t="0" r="0" b="0"/>
            <wp:docPr id="141508929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15089292" name="Picture 1415089292"/>
                    <pic:cNvPicPr/>
                  </pic:nvPicPr>
                  <pic:blipFill>
                    <a:blip xmlns:r="http://schemas.openxmlformats.org/officeDocument/2006/relationships" r:embed="rId487456891">
                      <a:extLst>
                        <a:ext uri="{28A0092B-C50C-407E-A947-70E740481C1C}">
                          <a14:useLocalDpi xmlns:a14="http://schemas.microsoft.com/office/drawing/2010/main"/>
                        </a:ext>
                      </a:extLst>
                    </a:blip>
                    <a:stretch>
                      <a:fillRect/>
                    </a:stretch>
                  </pic:blipFill>
                  <pic:spPr>
                    <a:xfrm>
                      <a:off x="0" y="0"/>
                      <a:ext cx="5724525" cy="2733675"/>
                    </a:xfrm>
                    <a:prstGeom prst="rect">
                      <a:avLst/>
                    </a:prstGeom>
                  </pic:spPr>
                </pic:pic>
              </a:graphicData>
            </a:graphic>
          </wp:inline>
        </w:drawing>
      </w:r>
    </w:p>
    <w:p w:rsidR="4941D902" w:rsidP="3D7DE34D" w:rsidRDefault="4941D902" w14:paraId="2EF225D8" w14:textId="13BC34C0">
      <w:pPr>
        <w:pStyle w:val="Normal"/>
        <w:jc w:val="center"/>
        <w:rPr>
          <w:i w:val="1"/>
          <w:iCs w:val="1"/>
        </w:rPr>
      </w:pPr>
      <w:r w:rsidRPr="3D7DE34D" w:rsidR="4941D902">
        <w:rPr>
          <w:i w:val="1"/>
          <w:iCs w:val="1"/>
        </w:rPr>
        <w:t xml:space="preserve">TIA Program </w:t>
      </w:r>
      <w:r w:rsidRPr="3D7DE34D" w:rsidR="0B17338D">
        <w:rPr>
          <w:i w:val="1"/>
          <w:iCs w:val="1"/>
        </w:rPr>
        <w:t>4.9</w:t>
      </w:r>
    </w:p>
    <w:p w:rsidR="1DFB501D" w:rsidP="3D7DE34D" w:rsidRDefault="1DFB501D" w14:paraId="7EC76AEC" w14:textId="4398E9DD">
      <w:pPr>
        <w:pStyle w:val="Normal"/>
        <w:jc w:val="both"/>
      </w:pPr>
      <w:r w:rsidR="1DFB501D">
        <w:rPr/>
        <w:t xml:space="preserve">Network 11 is used for pushers </w:t>
      </w:r>
      <w:r w:rsidR="7D7E1AE1">
        <w:rPr/>
        <w:t>0</w:t>
      </w:r>
      <w:r w:rsidR="1DFB501D">
        <w:rPr/>
        <w:t xml:space="preserve"> and </w:t>
      </w:r>
      <w:r w:rsidR="47FDFF73">
        <w:rPr/>
        <w:t>1</w:t>
      </w:r>
      <w:r w:rsidR="1DFB501D">
        <w:rPr/>
        <w:t xml:space="preserve">. </w:t>
      </w:r>
      <w:r w:rsidR="234B7D30">
        <w:rPr/>
        <w:t>the box weight is taken from the weight conveyor, and the value is stored. If t</w:t>
      </w:r>
      <w:r w:rsidR="2C60C804">
        <w:rPr/>
        <w:t xml:space="preserve">he weight of the last box is less or equal to 4.5kg and hits </w:t>
      </w:r>
      <w:r w:rsidR="37D46F6F">
        <w:rPr/>
        <w:t>diffuse</w:t>
      </w:r>
      <w:r w:rsidR="2C60C804">
        <w:rPr/>
        <w:t xml:space="preserve"> sensor 3 then it will be </w:t>
      </w:r>
      <w:r w:rsidR="0EBDE9CA">
        <w:rPr/>
        <w:t xml:space="preserve">moved by </w:t>
      </w:r>
      <w:r w:rsidR="5B9FAD41">
        <w:rPr/>
        <w:t>p</w:t>
      </w:r>
      <w:r w:rsidR="0EBDE9CA">
        <w:rPr/>
        <w:t>usher 0</w:t>
      </w:r>
      <w:r w:rsidR="1F14C8DA">
        <w:rPr/>
        <w:t xml:space="preserve">. the on delays </w:t>
      </w:r>
      <w:r w:rsidR="1F29A555">
        <w:rPr/>
        <w:t>is to</w:t>
      </w:r>
      <w:r w:rsidR="1F14C8DA">
        <w:rPr/>
        <w:t xml:space="preserve"> allow the box to hit the sensor and get </w:t>
      </w:r>
      <w:r w:rsidR="0800B78B">
        <w:rPr/>
        <w:t>in line</w:t>
      </w:r>
      <w:r w:rsidR="1F14C8DA">
        <w:rPr/>
        <w:t xml:space="preserve"> with the pusher</w:t>
      </w:r>
      <w:r w:rsidR="3A51C69B">
        <w:rPr/>
        <w:t xml:space="preserve">, and the off delay is </w:t>
      </w:r>
      <w:r w:rsidR="171C4D35">
        <w:rPr/>
        <w:t>allowing</w:t>
      </w:r>
      <w:r w:rsidR="3A51C69B">
        <w:rPr/>
        <w:t xml:space="preserve"> the pusher to stick out far enough to hit the box. If the on delay is </w:t>
      </w:r>
      <w:r w:rsidR="3108065F">
        <w:rPr/>
        <w:t>too</w:t>
      </w:r>
      <w:r w:rsidR="3A51C69B">
        <w:rPr/>
        <w:t xml:space="preserve"> low, it will activate the pusher before </w:t>
      </w:r>
      <w:r w:rsidR="0F972DEB">
        <w:rPr/>
        <w:t xml:space="preserve">the box is in line with the pusher. If the off delay is too low, the pusher will not activate long enough for it to move the box far enough. </w:t>
      </w:r>
    </w:p>
    <w:p w:rsidR="3577D61F" w:rsidP="3D7DE34D" w:rsidRDefault="3577D61F" w14:paraId="44BEA1D0" w14:textId="75953F4E">
      <w:pPr>
        <w:pStyle w:val="Normal"/>
      </w:pPr>
      <w:r w:rsidR="3577D61F">
        <w:drawing>
          <wp:inline wp14:editId="55B9142E" wp14:anchorId="401888F1">
            <wp:extent cx="5724525" cy="2714625"/>
            <wp:effectExtent l="0" t="0" r="0" b="0"/>
            <wp:docPr id="132042951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20429515" name="Picture 1320429515"/>
                    <pic:cNvPicPr/>
                  </pic:nvPicPr>
                  <pic:blipFill>
                    <a:blip xmlns:r="http://schemas.openxmlformats.org/officeDocument/2006/relationships" r:embed="rId342193362">
                      <a:extLst>
                        <a:ext uri="{28A0092B-C50C-407E-A947-70E740481C1C}">
                          <a14:useLocalDpi xmlns:a14="http://schemas.microsoft.com/office/drawing/2010/main"/>
                        </a:ext>
                      </a:extLst>
                    </a:blip>
                    <a:stretch>
                      <a:fillRect/>
                    </a:stretch>
                  </pic:blipFill>
                  <pic:spPr>
                    <a:xfrm>
                      <a:off x="0" y="0"/>
                      <a:ext cx="5724525" cy="2714625"/>
                    </a:xfrm>
                    <a:prstGeom prst="rect">
                      <a:avLst/>
                    </a:prstGeom>
                  </pic:spPr>
                </pic:pic>
              </a:graphicData>
            </a:graphic>
          </wp:inline>
        </w:drawing>
      </w:r>
    </w:p>
    <w:p w:rsidR="639946D0" w:rsidP="3D7DE34D" w:rsidRDefault="639946D0" w14:paraId="6E7E366F" w14:textId="32070E3E">
      <w:pPr>
        <w:pStyle w:val="Normal"/>
        <w:jc w:val="center"/>
        <w:rPr>
          <w:i w:val="1"/>
          <w:iCs w:val="1"/>
        </w:rPr>
      </w:pPr>
      <w:r w:rsidRPr="3D7DE34D" w:rsidR="639946D0">
        <w:rPr>
          <w:i w:val="1"/>
          <w:iCs w:val="1"/>
        </w:rPr>
        <w:t xml:space="preserve">TIA Program </w:t>
      </w:r>
      <w:r w:rsidRPr="3D7DE34D" w:rsidR="19F9FC7A">
        <w:rPr>
          <w:i w:val="1"/>
          <w:iCs w:val="1"/>
        </w:rPr>
        <w:t>4.10</w:t>
      </w:r>
    </w:p>
    <w:p w:rsidR="3A1FEF16" w:rsidP="3D7DE34D" w:rsidRDefault="3A1FEF16" w14:paraId="0F8E1E15" w14:textId="269005B9">
      <w:pPr>
        <w:pStyle w:val="Normal"/>
        <w:jc w:val="both"/>
      </w:pPr>
      <w:r w:rsidR="3A1FEF16">
        <w:rPr/>
        <w:t xml:space="preserve">This network </w:t>
      </w:r>
      <w:r w:rsidR="3A1FEF16">
        <w:rPr/>
        <w:t>is responsible for</w:t>
      </w:r>
      <w:r w:rsidR="3A1FEF16">
        <w:rPr/>
        <w:t xml:space="preserve"> counting medium boxes. This is done by using a </w:t>
      </w:r>
      <w:r w:rsidR="37D46F6F">
        <w:rPr/>
        <w:t>diffuse</w:t>
      </w:r>
      <w:r w:rsidR="3A1FEF16">
        <w:rPr/>
        <w:t xml:space="preserve"> sensor on the medium conveyor</w:t>
      </w:r>
      <w:r w:rsidR="71A09F50">
        <w:rPr/>
        <w:t xml:space="preserve">. Once a box gets pushed onto the medium conveyor it hits the </w:t>
      </w:r>
      <w:r w:rsidR="37D46F6F">
        <w:rPr/>
        <w:t>diffuse</w:t>
      </w:r>
      <w:r w:rsidR="71A09F50">
        <w:rPr/>
        <w:t xml:space="preserve"> sensor. This input </w:t>
      </w:r>
      <w:r w:rsidR="31E9FA80">
        <w:rPr/>
        <w:t xml:space="preserve">then gives a true signal to the </w:t>
      </w:r>
      <w:bookmarkStart w:name="_Int_spzTdh7y" w:id="1606420638"/>
      <w:r w:rsidR="31E9FA80">
        <w:rPr/>
        <w:t>count u</w:t>
      </w:r>
      <w:r w:rsidR="31E9FA80">
        <w:rPr/>
        <w:t>p</w:t>
      </w:r>
      <w:bookmarkEnd w:id="1606420638"/>
      <w:r w:rsidR="31E9FA80">
        <w:rPr/>
        <w:t xml:space="preserve"> counter. This then gives a signal to “med display</w:t>
      </w:r>
      <w:r w:rsidR="31E9FA80">
        <w:rPr/>
        <w:t>”</w:t>
      </w:r>
      <w:r w:rsidR="0A569511">
        <w:rPr/>
        <w:t>.</w:t>
      </w:r>
      <w:r w:rsidR="0A569511">
        <w:rPr/>
        <w:t xml:space="preserve"> This is stored in the PLCs memory and can be used for the LCD on the electrical panel and the operator screen on the HMI. </w:t>
      </w:r>
      <w:r w:rsidR="52682D39">
        <w:rPr/>
        <w:t>The count can be reset by using the counter reset button which is</w:t>
      </w:r>
      <w:r w:rsidR="52682D39">
        <w:rPr/>
        <w:t xml:space="preserve"> </w:t>
      </w:r>
      <w:r w:rsidR="52682D39">
        <w:rPr/>
        <w:t>locate</w:t>
      </w:r>
      <w:r w:rsidR="52682D39">
        <w:rPr/>
        <w:t>d</w:t>
      </w:r>
      <w:r w:rsidR="52682D39">
        <w:rPr/>
        <w:t xml:space="preserve"> on the electrical panel or on the HMI.</w:t>
      </w:r>
    </w:p>
    <w:p w:rsidR="3577D61F" w:rsidP="3D7DE34D" w:rsidRDefault="3577D61F" w14:paraId="0B6043B5" w14:textId="6CE6BDAD">
      <w:pPr>
        <w:pStyle w:val="Normal"/>
      </w:pPr>
      <w:r w:rsidR="3577D61F">
        <w:drawing>
          <wp:inline wp14:editId="5E2237AC" wp14:anchorId="79413F64">
            <wp:extent cx="5724525" cy="2514630"/>
            <wp:effectExtent l="0" t="0" r="0" b="0"/>
            <wp:docPr id="57878081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78780811" name="Picture 578780811"/>
                    <pic:cNvPicPr/>
                  </pic:nvPicPr>
                  <pic:blipFill>
                    <a:blip xmlns:r="http://schemas.openxmlformats.org/officeDocument/2006/relationships" r:embed="rId867631404">
                      <a:extLst>
                        <a:ext uri="{28A0092B-C50C-407E-A947-70E740481C1C}">
                          <a14:useLocalDpi xmlns:a14="http://schemas.microsoft.com/office/drawing/2010/main"/>
                        </a:ext>
                      </a:extLst>
                    </a:blip>
                    <a:stretch>
                      <a:fillRect/>
                    </a:stretch>
                    <a:srcRect l="0" t="0" r="0" b="45901"/>
                  </pic:blipFill>
                  <pic:spPr>
                    <a:xfrm rot="0">
                      <a:off x="0" y="0"/>
                      <a:ext cx="5724525" cy="2514630"/>
                    </a:xfrm>
                    <a:prstGeom prst="rect">
                      <a:avLst/>
                    </a:prstGeom>
                  </pic:spPr>
                </pic:pic>
              </a:graphicData>
            </a:graphic>
          </wp:inline>
        </w:drawing>
      </w:r>
    </w:p>
    <w:p w:rsidR="3EDD6687" w:rsidP="3D7DE34D" w:rsidRDefault="3EDD6687" w14:paraId="3773FC8E" w14:textId="5E9F1713">
      <w:pPr>
        <w:pStyle w:val="Normal"/>
        <w:jc w:val="center"/>
        <w:rPr>
          <w:i w:val="1"/>
          <w:iCs w:val="1"/>
        </w:rPr>
      </w:pPr>
      <w:r w:rsidRPr="3D7DE34D" w:rsidR="3EDD6687">
        <w:rPr>
          <w:i w:val="1"/>
          <w:iCs w:val="1"/>
        </w:rPr>
        <w:t xml:space="preserve">TIA Program </w:t>
      </w:r>
      <w:r w:rsidRPr="3D7DE34D" w:rsidR="112048CF">
        <w:rPr>
          <w:i w:val="1"/>
          <w:iCs w:val="1"/>
        </w:rPr>
        <w:t>4.11</w:t>
      </w:r>
    </w:p>
    <w:p w:rsidR="667F37DF" w:rsidP="3D7DE34D" w:rsidRDefault="667F37DF" w14:paraId="0E69308D" w14:textId="0AF19189">
      <w:pPr>
        <w:pStyle w:val="Normal"/>
        <w:jc w:val="both"/>
      </w:pPr>
      <w:r w:rsidR="667F37DF">
        <w:rPr/>
        <w:t xml:space="preserve">Network 13 </w:t>
      </w:r>
      <w:r w:rsidR="667F37DF">
        <w:rPr/>
        <w:t>is responsible for</w:t>
      </w:r>
      <w:r w:rsidR="667F37DF">
        <w:rPr/>
        <w:t xml:space="preserve"> the small box counter</w:t>
      </w:r>
      <w:r w:rsidR="55866277">
        <w:rPr/>
        <w:t xml:space="preserve">. It uses a </w:t>
      </w:r>
      <w:bookmarkStart w:name="_Int_BXa8kkFV" w:id="2106213306"/>
      <w:r w:rsidR="55866277">
        <w:rPr/>
        <w:t>count up</w:t>
      </w:r>
      <w:bookmarkEnd w:id="2106213306"/>
      <w:r w:rsidR="55866277">
        <w:rPr/>
        <w:t xml:space="preserve"> </w:t>
      </w:r>
      <w:r w:rsidR="226C61AC">
        <w:rPr/>
        <w:t>timer and</w:t>
      </w:r>
      <w:r w:rsidR="55866277">
        <w:rPr/>
        <w:t xml:space="preserve"> follows the same system as the medium box counter</w:t>
      </w:r>
      <w:r w:rsidR="24FBF315">
        <w:rPr/>
        <w:t xml:space="preserve">. Once the </w:t>
      </w:r>
      <w:r w:rsidR="699DE84C">
        <w:rPr/>
        <w:t>diffuse</w:t>
      </w:r>
      <w:r w:rsidR="24FBF315">
        <w:rPr/>
        <w:t xml:space="preserve"> censor on the small </w:t>
      </w:r>
      <w:r w:rsidR="667C2FE6">
        <w:rPr/>
        <w:t>conveyor</w:t>
      </w:r>
      <w:r w:rsidR="24FBF315">
        <w:rPr/>
        <w:t xml:space="preserve"> is activated it will send a true signal to the </w:t>
      </w:r>
      <w:bookmarkStart w:name="_Int_7uAANkHr" w:id="1560699666"/>
      <w:r w:rsidR="24FBF315">
        <w:rPr/>
        <w:t>count u</w:t>
      </w:r>
      <w:r w:rsidR="24FBF315">
        <w:rPr/>
        <w:t>p</w:t>
      </w:r>
      <w:bookmarkEnd w:id="1560699666"/>
      <w:r w:rsidR="24FBF315">
        <w:rPr/>
        <w:t xml:space="preserve"> counter </w:t>
      </w:r>
      <w:r w:rsidR="25AD8A21">
        <w:rPr/>
        <w:t>and this will store the numerical value in “small display</w:t>
      </w:r>
      <w:r w:rsidR="25AD8A21">
        <w:rPr/>
        <w:t>”</w:t>
      </w:r>
      <w:r w:rsidR="25AD8A21">
        <w:rPr/>
        <w:t>.</w:t>
      </w:r>
      <w:r w:rsidR="25AD8A21">
        <w:rPr/>
        <w:t xml:space="preserve"> To reset the </w:t>
      </w:r>
      <w:r w:rsidR="6E7889DD">
        <w:rPr/>
        <w:t>count,</w:t>
      </w:r>
      <w:r w:rsidR="25AD8A21">
        <w:rPr/>
        <w:t xml:space="preserve"> it shares the same reset button as </w:t>
      </w:r>
      <w:r w:rsidR="11C6E778">
        <w:rPr/>
        <w:t xml:space="preserve">the medium box counter. </w:t>
      </w:r>
    </w:p>
    <w:p w:rsidR="3577D61F" w:rsidP="3D7DE34D" w:rsidRDefault="3577D61F" w14:paraId="3CD6E48E" w14:textId="0CC7FC07">
      <w:pPr>
        <w:pStyle w:val="Normal"/>
      </w:pPr>
      <w:r w:rsidR="3577D61F">
        <w:drawing>
          <wp:inline wp14:editId="0733E07A" wp14:anchorId="4F4F30ED">
            <wp:extent cx="5724525" cy="2847975"/>
            <wp:effectExtent l="0" t="0" r="0" b="0"/>
            <wp:docPr id="67071560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70715608" name="Picture 670715608"/>
                    <pic:cNvPicPr/>
                  </pic:nvPicPr>
                  <pic:blipFill>
                    <a:blip xmlns:r="http://schemas.openxmlformats.org/officeDocument/2006/relationships" r:embed="rId290135761">
                      <a:extLst>
                        <a:ext uri="{28A0092B-C50C-407E-A947-70E740481C1C}">
                          <a14:useLocalDpi xmlns:a14="http://schemas.microsoft.com/office/drawing/2010/main"/>
                        </a:ext>
                      </a:extLst>
                    </a:blip>
                    <a:stretch>
                      <a:fillRect/>
                    </a:stretch>
                  </pic:blipFill>
                  <pic:spPr>
                    <a:xfrm>
                      <a:off x="0" y="0"/>
                      <a:ext cx="5724525" cy="2847975"/>
                    </a:xfrm>
                    <a:prstGeom prst="rect">
                      <a:avLst/>
                    </a:prstGeom>
                  </pic:spPr>
                </pic:pic>
              </a:graphicData>
            </a:graphic>
          </wp:inline>
        </w:drawing>
      </w:r>
    </w:p>
    <w:p w:rsidR="38B66F0C" w:rsidP="3D7DE34D" w:rsidRDefault="38B66F0C" w14:paraId="5FCEFE85" w14:textId="3877BEA5">
      <w:pPr>
        <w:pStyle w:val="Normal"/>
        <w:jc w:val="center"/>
        <w:rPr>
          <w:i w:val="1"/>
          <w:iCs w:val="1"/>
        </w:rPr>
      </w:pPr>
      <w:r w:rsidRPr="3D7DE34D" w:rsidR="38B66F0C">
        <w:rPr>
          <w:i w:val="1"/>
          <w:iCs w:val="1"/>
        </w:rPr>
        <w:t xml:space="preserve">TIA Program </w:t>
      </w:r>
      <w:r w:rsidRPr="3D7DE34D" w:rsidR="2FBD8361">
        <w:rPr>
          <w:i w:val="1"/>
          <w:iCs w:val="1"/>
        </w:rPr>
        <w:t>4.1</w:t>
      </w:r>
      <w:r w:rsidRPr="3D7DE34D" w:rsidR="3B75E51D">
        <w:rPr>
          <w:i w:val="1"/>
          <w:iCs w:val="1"/>
        </w:rPr>
        <w:t>2</w:t>
      </w:r>
    </w:p>
    <w:p w:rsidR="27BC11A6" w:rsidP="3D7DE34D" w:rsidRDefault="27BC11A6" w14:paraId="6A6701C6" w14:textId="4D36B406">
      <w:pPr>
        <w:pStyle w:val="Normal"/>
        <w:jc w:val="both"/>
      </w:pPr>
      <w:r w:rsidR="27BC11A6">
        <w:rPr/>
        <w:t>Network 14 are used for the stack light positioned above the panel</w:t>
      </w:r>
      <w:r w:rsidR="51672718">
        <w:rPr/>
        <w:t xml:space="preserve">. If the </w:t>
      </w:r>
      <w:r w:rsidR="42E9FF9F">
        <w:rPr/>
        <w:t>stack</w:t>
      </w:r>
      <w:r w:rsidR="51672718">
        <w:rPr/>
        <w:t xml:space="preserve"> light is green the s</w:t>
      </w:r>
      <w:r w:rsidR="21A498A9">
        <w:rPr/>
        <w:t>ystem</w:t>
      </w:r>
      <w:r w:rsidR="51672718">
        <w:rPr/>
        <w:t xml:space="preserve"> is </w:t>
      </w:r>
      <w:r w:rsidR="51672718">
        <w:rPr/>
        <w:t>operatin</w:t>
      </w:r>
      <w:r w:rsidR="1457FF08">
        <w:rPr/>
        <w:t>g</w:t>
      </w:r>
      <w:r w:rsidR="1457FF08">
        <w:rPr/>
        <w:t xml:space="preserve"> as intended</w:t>
      </w:r>
      <w:r w:rsidR="6E49C712">
        <w:rPr/>
        <w:t xml:space="preserve">, once the stack light turn red the circuit will stop and requires attention from the operator. </w:t>
      </w:r>
      <w:r w:rsidR="699DE84C">
        <w:rPr/>
        <w:t>Diffuse</w:t>
      </w:r>
      <w:r w:rsidR="0460B233">
        <w:rPr/>
        <w:t xml:space="preserve"> sensor 5 is </w:t>
      </w:r>
      <w:r w:rsidR="0460B233">
        <w:rPr/>
        <w:t>located</w:t>
      </w:r>
      <w:r w:rsidR="0460B233">
        <w:rPr/>
        <w:t xml:space="preserve"> after both </w:t>
      </w:r>
      <w:r w:rsidR="21758ED5">
        <w:rPr/>
        <w:t>pushers</w:t>
      </w:r>
      <w:r w:rsidR="0460B233">
        <w:rPr/>
        <w:t xml:space="preserve">. If the box passes </w:t>
      </w:r>
      <w:r w:rsidR="7F1C0FDB">
        <w:rPr/>
        <w:t>pusher</w:t>
      </w:r>
      <w:r w:rsidR="0460B233">
        <w:rPr/>
        <w:t xml:space="preserve"> </w:t>
      </w:r>
      <w:r w:rsidR="02D7C44E">
        <w:rPr/>
        <w:t>0</w:t>
      </w:r>
      <w:r w:rsidR="0460B233">
        <w:rPr/>
        <w:t xml:space="preserve"> and </w:t>
      </w:r>
      <w:r w:rsidR="0A615CD5">
        <w:rPr/>
        <w:t>1</w:t>
      </w:r>
      <w:r w:rsidR="0460B233">
        <w:rPr/>
        <w:t xml:space="preserve"> it will hit the </w:t>
      </w:r>
      <w:r w:rsidR="699DE84C">
        <w:rPr/>
        <w:t>diffuse</w:t>
      </w:r>
      <w:r w:rsidR="0460B233">
        <w:rPr/>
        <w:t xml:space="preserve"> sensor and</w:t>
      </w:r>
      <w:r w:rsidR="4AA0090A">
        <w:rPr/>
        <w:t xml:space="preserve"> bring on the “warning light” this </w:t>
      </w:r>
      <w:r w:rsidR="5204E4B1">
        <w:rPr/>
        <w:t>will activate</w:t>
      </w:r>
      <w:r w:rsidR="5204E4B1">
        <w:rPr/>
        <w:t xml:space="preserve"> </w:t>
      </w:r>
      <w:r w:rsidR="4AA0090A">
        <w:rPr/>
        <w:t>the red LED</w:t>
      </w:r>
      <w:r w:rsidR="4AA0090A">
        <w:rPr/>
        <w:t xml:space="preserve"> on the stack light and</w:t>
      </w:r>
      <w:r w:rsidR="67737161">
        <w:rPr/>
        <w:t xml:space="preserve"> stop the circuits operation (shown in network 2). The red and green light </w:t>
      </w:r>
      <w:r w:rsidR="67563BCB">
        <w:rPr/>
        <w:t>cannot</w:t>
      </w:r>
      <w:r w:rsidR="67737161">
        <w:rPr/>
        <w:t xml:space="preserve"> </w:t>
      </w:r>
      <w:r w:rsidR="67737161">
        <w:rPr/>
        <w:t>operate</w:t>
      </w:r>
      <w:r w:rsidR="67737161">
        <w:rPr/>
        <w:t xml:space="preserve"> at the same time as</w:t>
      </w:r>
      <w:r w:rsidR="16CFD510">
        <w:rPr/>
        <w:t xml:space="preserve"> the green signal comes from “operate”</w:t>
      </w:r>
      <w:r w:rsidR="7AF41C46">
        <w:rPr/>
        <w:t xml:space="preserve"> </w:t>
      </w:r>
    </w:p>
    <w:p w:rsidR="3577D61F" w:rsidP="3D7DE34D" w:rsidRDefault="3577D61F" w14:paraId="707704EB" w14:textId="74D4F943">
      <w:pPr>
        <w:pStyle w:val="Normal"/>
      </w:pPr>
      <w:r w:rsidR="3577D61F">
        <w:drawing>
          <wp:inline wp14:editId="1DC44945" wp14:anchorId="09468EFA">
            <wp:extent cx="5724525" cy="3457575"/>
            <wp:effectExtent l="0" t="0" r="0" b="0"/>
            <wp:docPr id="155508504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55085044" name="Picture 1555085044"/>
                    <pic:cNvPicPr/>
                  </pic:nvPicPr>
                  <pic:blipFill>
                    <a:blip xmlns:r="http://schemas.openxmlformats.org/officeDocument/2006/relationships" r:embed="rId1095450291">
                      <a:extLst>
                        <a:ext uri="{28A0092B-C50C-407E-A947-70E740481C1C}">
                          <a14:useLocalDpi xmlns:a14="http://schemas.microsoft.com/office/drawing/2010/main"/>
                        </a:ext>
                      </a:extLst>
                    </a:blip>
                    <a:stretch>
                      <a:fillRect/>
                    </a:stretch>
                  </pic:blipFill>
                  <pic:spPr>
                    <a:xfrm>
                      <a:off x="0" y="0"/>
                      <a:ext cx="5724525" cy="3457575"/>
                    </a:xfrm>
                    <a:prstGeom prst="rect">
                      <a:avLst/>
                    </a:prstGeom>
                  </pic:spPr>
                </pic:pic>
              </a:graphicData>
            </a:graphic>
          </wp:inline>
        </w:drawing>
      </w:r>
    </w:p>
    <w:p w:rsidR="34768DFC" w:rsidP="3D7DE34D" w:rsidRDefault="34768DFC" w14:paraId="2EE6186E" w14:textId="642EC6E9">
      <w:pPr>
        <w:pStyle w:val="Normal"/>
        <w:jc w:val="center"/>
        <w:rPr>
          <w:i w:val="1"/>
          <w:iCs w:val="1"/>
        </w:rPr>
      </w:pPr>
      <w:r w:rsidRPr="3D7DE34D" w:rsidR="34768DFC">
        <w:rPr>
          <w:i w:val="1"/>
          <w:iCs w:val="1"/>
        </w:rPr>
        <w:t xml:space="preserve">TIA Program </w:t>
      </w:r>
      <w:r w:rsidRPr="3D7DE34D" w:rsidR="5B830263">
        <w:rPr>
          <w:i w:val="1"/>
          <w:iCs w:val="1"/>
        </w:rPr>
        <w:t>4.1</w:t>
      </w:r>
      <w:r w:rsidRPr="3D7DE34D" w:rsidR="309D3495">
        <w:rPr>
          <w:i w:val="1"/>
          <w:iCs w:val="1"/>
        </w:rPr>
        <w:t>3</w:t>
      </w:r>
    </w:p>
    <w:p w:rsidR="0A83207A" w:rsidP="3D7DE34D" w:rsidRDefault="0A83207A" w14:paraId="101CA0E7" w14:textId="25051810">
      <w:pPr>
        <w:pStyle w:val="Normal"/>
        <w:jc w:val="both"/>
      </w:pPr>
      <w:r w:rsidR="0A83207A">
        <w:rPr/>
        <w:t xml:space="preserve"> this network is responsible activating the beacons on top of pusher </w:t>
      </w:r>
      <w:r w:rsidR="0787A3B9">
        <w:rPr/>
        <w:t>0</w:t>
      </w:r>
      <w:r w:rsidR="0A83207A">
        <w:rPr/>
        <w:t xml:space="preserve"> and pusher </w:t>
      </w:r>
      <w:r w:rsidR="7C20DF32">
        <w:rPr/>
        <w:t>1</w:t>
      </w:r>
      <w:r w:rsidR="1C705F66">
        <w:rPr/>
        <w:t>. this is the error lights for the pushers. Boxes may get trapped between the pusher arm and the pushers face</w:t>
      </w:r>
      <w:r w:rsidR="6B613195">
        <w:rPr/>
        <w:t>. This will cause the pusher to get stuck at its front limit. This pusher has an output which allows for the programmer t</w:t>
      </w:r>
      <w:r w:rsidR="26D77B6F">
        <w:rPr/>
        <w:t>o use it in the program. If the box stays in front position for more than thr</w:t>
      </w:r>
      <w:r w:rsidR="60E9186D">
        <w:rPr/>
        <w:t xml:space="preserve">ee seconds, it will cause the beacon to </w:t>
      </w:r>
      <w:r w:rsidR="60E9186D">
        <w:rPr/>
        <w:t>operate</w:t>
      </w:r>
      <w:r w:rsidR="5DC70C7E">
        <w:rPr/>
        <w:t>. The “light stop 1”</w:t>
      </w:r>
      <w:r w:rsidR="22104893">
        <w:rPr/>
        <w:t xml:space="preserve"> and “stop light </w:t>
      </w:r>
      <w:r w:rsidR="3D1E6632">
        <w:rPr/>
        <w:t>2” is</w:t>
      </w:r>
      <w:r w:rsidR="5DC70C7E">
        <w:rPr/>
        <w:t xml:space="preserve"> what will cause the circuit to stop, </w:t>
      </w:r>
      <w:r w:rsidR="5DC70C7E">
        <w:rPr/>
        <w:t xml:space="preserve">this can be seen in network 2. </w:t>
      </w:r>
    </w:p>
    <w:p w:rsidR="319F7DB3" w:rsidP="3D7DE34D" w:rsidRDefault="319F7DB3" w14:paraId="67A0F857" w14:textId="3D6C4F84">
      <w:pPr>
        <w:pStyle w:val="Normal"/>
        <w:rPr>
          <w:rStyle w:val="Heading2Char"/>
        </w:rPr>
      </w:pPr>
      <w:bookmarkStart w:name="_Toc702181629" w:id="1276865078"/>
      <w:r w:rsidRPr="3D7DE34D" w:rsidR="319F7DB3">
        <w:rPr>
          <w:rStyle w:val="Heading2Char"/>
        </w:rPr>
        <w:t>HMI</w:t>
      </w:r>
      <w:bookmarkEnd w:id="1276865078"/>
    </w:p>
    <w:p w:rsidR="73B194E4" w:rsidP="3D7DE34D" w:rsidRDefault="73B194E4" w14:paraId="2DD250C5" w14:textId="74BDE026">
      <w:pPr>
        <w:pStyle w:val="Normal"/>
        <w:jc w:val="center"/>
      </w:pPr>
      <w:r w:rsidR="73B194E4">
        <w:drawing>
          <wp:inline wp14:editId="63D18B99" wp14:anchorId="4C2E6108">
            <wp:extent cx="5724525" cy="4438650"/>
            <wp:effectExtent l="0" t="0" r="0" b="0"/>
            <wp:docPr id="82602683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26026833" name="Picture 826026833"/>
                    <pic:cNvPicPr/>
                  </pic:nvPicPr>
                  <pic:blipFill>
                    <a:blip xmlns:r="http://schemas.openxmlformats.org/officeDocument/2006/relationships" r:embed="rId664611817">
                      <a:extLst>
                        <a:ext uri="{28A0092B-C50C-407E-A947-70E740481C1C}">
                          <a14:useLocalDpi xmlns:a14="http://schemas.microsoft.com/office/drawing/2010/main"/>
                        </a:ext>
                      </a:extLst>
                    </a:blip>
                    <a:stretch>
                      <a:fillRect/>
                    </a:stretch>
                  </pic:blipFill>
                  <pic:spPr>
                    <a:xfrm>
                      <a:off x="0" y="0"/>
                      <a:ext cx="5724525" cy="4438650"/>
                    </a:xfrm>
                    <a:prstGeom prst="rect">
                      <a:avLst/>
                    </a:prstGeom>
                  </pic:spPr>
                </pic:pic>
              </a:graphicData>
            </a:graphic>
          </wp:inline>
        </w:drawing>
      </w:r>
      <w:r w:rsidRPr="3D7DE34D" w:rsidR="113E36B5">
        <w:rPr>
          <w:i w:val="1"/>
          <w:iCs w:val="1"/>
        </w:rPr>
        <w:t xml:space="preserve">TIA Program </w:t>
      </w:r>
      <w:r w:rsidRPr="3D7DE34D" w:rsidR="1E03EBBF">
        <w:rPr>
          <w:i w:val="1"/>
          <w:iCs w:val="1"/>
        </w:rPr>
        <w:t>4.14</w:t>
      </w:r>
    </w:p>
    <w:p w:rsidR="220B3507" w:rsidP="3D7DE34D" w:rsidRDefault="220B3507" w14:paraId="48E1CD8D" w14:textId="5A47BAFF">
      <w:pPr>
        <w:pStyle w:val="Normal"/>
        <w:jc w:val="both"/>
      </w:pPr>
      <w:r w:rsidR="220B3507">
        <w:rPr/>
        <w:t>The HMI screen includes small box count and</w:t>
      </w:r>
      <w:r w:rsidR="48680EF4">
        <w:rPr/>
        <w:t xml:space="preserve"> a medium box counter, as explained previously </w:t>
      </w:r>
      <w:r w:rsidR="48680EF4">
        <w:rPr/>
        <w:t>these get the signal</w:t>
      </w:r>
      <w:r w:rsidR="48680EF4">
        <w:rPr/>
        <w:t xml:space="preserve"> from the </w:t>
      </w:r>
      <w:r w:rsidR="16960168">
        <w:rPr/>
        <w:t>diffuse</w:t>
      </w:r>
      <w:r w:rsidR="48680EF4">
        <w:rPr/>
        <w:t xml:space="preserve"> sensor. The count is done by the </w:t>
      </w:r>
      <w:bookmarkStart w:name="_Int_CVUWQQKB" w:id="351383053"/>
      <w:r w:rsidR="5A4FF744">
        <w:rPr/>
        <w:t>count</w:t>
      </w:r>
      <w:r w:rsidR="48680EF4">
        <w:rPr/>
        <w:t xml:space="preserve"> </w:t>
      </w:r>
      <w:r w:rsidR="7AADD41F">
        <w:rPr/>
        <w:t>up</w:t>
      </w:r>
      <w:bookmarkEnd w:id="351383053"/>
      <w:r w:rsidR="7AADD41F">
        <w:rPr/>
        <w:t xml:space="preserve"> counter</w:t>
      </w:r>
      <w:r w:rsidR="48680EF4">
        <w:rPr/>
        <w:t xml:space="preserve"> on </w:t>
      </w:r>
      <w:r w:rsidR="577E5130">
        <w:rPr/>
        <w:t xml:space="preserve">network 12 and 13. </w:t>
      </w:r>
      <w:r w:rsidR="43551E9E">
        <w:rPr/>
        <w:t xml:space="preserve">The green button simulates the start button on the electrical panel being pressed. </w:t>
      </w:r>
      <w:r w:rsidR="6F172A83">
        <w:rPr/>
        <w:t>Similarly,</w:t>
      </w:r>
      <w:r w:rsidR="721A17C3">
        <w:rPr/>
        <w:t xml:space="preserve"> the red button follows the stop button. Reset count will reset both</w:t>
      </w:r>
      <w:r w:rsidR="721A17C3">
        <w:rPr/>
        <w:t xml:space="preserve"> </w:t>
      </w:r>
      <w:bookmarkStart w:name="_Int_kaESkWKp" w:id="1353799712"/>
      <w:r w:rsidR="721A17C3">
        <w:rPr/>
        <w:t>count u</w:t>
      </w:r>
      <w:r w:rsidR="721A17C3">
        <w:rPr/>
        <w:t>p</w:t>
      </w:r>
      <w:bookmarkEnd w:id="1353799712"/>
      <w:r w:rsidR="721A17C3">
        <w:rPr/>
        <w:t xml:space="preserve"> counters </w:t>
      </w:r>
      <w:r w:rsidR="48144676">
        <w:rPr/>
        <w:t xml:space="preserve">to clear the LCD. The box weight is also displayed in the bottom right of the screen. This output is taken from network 8. </w:t>
      </w:r>
    </w:p>
    <w:p w:rsidR="65011E0A" w:rsidP="3D7DE34D" w:rsidRDefault="65011E0A" w14:paraId="1603757F" w14:textId="468166C8">
      <w:pPr>
        <w:pStyle w:val="Heading1"/>
      </w:pPr>
      <w:bookmarkStart w:name="_Toc768508048" w:id="539960452"/>
      <w:r w:rsidR="65011E0A">
        <w:rPr/>
        <w:t>5.</w:t>
      </w:r>
      <w:r w:rsidR="31FE622E">
        <w:rPr/>
        <w:t>Conclusion</w:t>
      </w:r>
      <w:bookmarkEnd w:id="539960452"/>
    </w:p>
    <w:p w:rsidR="0241E4FD" w:rsidP="3D7DE34D" w:rsidRDefault="0241E4FD" w14:paraId="528BA87D" w14:textId="72BA8A33">
      <w:pPr>
        <w:pStyle w:val="Normal"/>
        <w:jc w:val="both"/>
      </w:pPr>
      <w:r w:rsidR="0241E4FD">
        <w:rPr/>
        <w:t xml:space="preserve">The project was to cover the design and implementation of a PLC program </w:t>
      </w:r>
      <w:r w:rsidR="06ED018D">
        <w:rPr/>
        <w:t xml:space="preserve">that can control a production line allowing it to </w:t>
      </w:r>
      <w:r w:rsidR="540092FC">
        <w:rPr/>
        <w:t>arrange</w:t>
      </w:r>
      <w:r w:rsidR="06ED018D">
        <w:rPr/>
        <w:t xml:space="preserve"> boxes by </w:t>
      </w:r>
      <w:r w:rsidR="03614B0B">
        <w:rPr/>
        <w:t>varying weights</w:t>
      </w:r>
      <w:r w:rsidR="35143B67">
        <w:rPr/>
        <w:t xml:space="preserve"> using various sensors and conveyors. All this needed to be </w:t>
      </w:r>
      <w:r w:rsidR="35143B67">
        <w:rPr/>
        <w:t>monitored</w:t>
      </w:r>
      <w:r w:rsidR="35143B67">
        <w:rPr/>
        <w:t xml:space="preserve"> using </w:t>
      </w:r>
      <w:r w:rsidR="35143B67">
        <w:rPr/>
        <w:t>a</w:t>
      </w:r>
      <w:r w:rsidR="35143B67">
        <w:rPr/>
        <w:t xml:space="preserve"> </w:t>
      </w:r>
      <w:r w:rsidR="13145EA0">
        <w:rPr/>
        <w:t xml:space="preserve">HMI. The program that was </w:t>
      </w:r>
      <w:r w:rsidR="38F64BA7">
        <w:rPr/>
        <w:t>written</w:t>
      </w:r>
      <w:r w:rsidR="13145EA0">
        <w:rPr/>
        <w:t xml:space="preserve"> using TIA using ladder logic</w:t>
      </w:r>
      <w:r w:rsidR="3F965222">
        <w:rPr/>
        <w:t xml:space="preserve"> achieved the aims that it was set out to achieve the HMI allows the operator to start</w:t>
      </w:r>
      <w:r w:rsidR="647A2916">
        <w:rPr/>
        <w:t xml:space="preserve">, </w:t>
      </w:r>
      <w:r w:rsidR="3F965222">
        <w:rPr/>
        <w:t>stop</w:t>
      </w:r>
      <w:r w:rsidR="644E3592">
        <w:rPr/>
        <w:t>,</w:t>
      </w:r>
      <w:r w:rsidR="3F965222">
        <w:rPr/>
        <w:t xml:space="preserve"> and reset</w:t>
      </w:r>
      <w:r w:rsidR="3F965222">
        <w:rPr/>
        <w:t xml:space="preserve"> the box count. It also gives li</w:t>
      </w:r>
      <w:r w:rsidR="03750B32">
        <w:rPr/>
        <w:t>ve readings of the box weight and the count for boxes that has passed through the production line</w:t>
      </w:r>
      <w:r w:rsidR="03750B32">
        <w:rPr/>
        <w:t xml:space="preserve">.  </w:t>
      </w:r>
      <w:r w:rsidR="430D336E">
        <w:rPr/>
        <w:t>T</w:t>
      </w:r>
      <w:r w:rsidR="03750B32">
        <w:rPr/>
        <w:t xml:space="preserve">he operational flow chart </w:t>
      </w:r>
      <w:r w:rsidR="3A469F5D">
        <w:rPr/>
        <w:t>allows</w:t>
      </w:r>
      <w:r w:rsidR="03750B32">
        <w:rPr/>
        <w:t xml:space="preserve"> for operators an</w:t>
      </w:r>
      <w:r w:rsidR="41194FAE">
        <w:rPr/>
        <w:t xml:space="preserve">d engineers to gain an </w:t>
      </w:r>
      <w:r w:rsidR="16851A9A">
        <w:rPr/>
        <w:t>understanding</w:t>
      </w:r>
      <w:r w:rsidR="41194FAE">
        <w:rPr/>
        <w:t xml:space="preserve"> of how the </w:t>
      </w:r>
      <w:r w:rsidR="21417D34">
        <w:rPr/>
        <w:t>program</w:t>
      </w:r>
      <w:r w:rsidR="41194FAE">
        <w:rPr/>
        <w:t xml:space="preserve"> works and will allow for easier fault finding if there were errors on the production line. </w:t>
      </w:r>
    </w:p>
    <w:p w:rsidR="41194FAE" w:rsidP="3D7DE34D" w:rsidRDefault="41194FAE" w14:paraId="693BAB0B" w14:textId="2C92299E">
      <w:pPr>
        <w:pStyle w:val="Normal"/>
        <w:jc w:val="both"/>
      </w:pPr>
      <w:r w:rsidR="41194FAE">
        <w:rPr/>
        <w:t xml:space="preserve">To allow the system to detect errors </w:t>
      </w:r>
      <w:r w:rsidR="3D0314F8">
        <w:rPr/>
        <w:t>various</w:t>
      </w:r>
      <w:r w:rsidR="41194FAE">
        <w:rPr/>
        <w:t xml:space="preserve"> </w:t>
      </w:r>
      <w:r w:rsidR="16960168">
        <w:rPr/>
        <w:t>diffuse</w:t>
      </w:r>
      <w:r w:rsidR="41194FAE">
        <w:rPr/>
        <w:t xml:space="preserve"> sensors were used. This allows the PLC to use the in</w:t>
      </w:r>
      <w:r w:rsidR="6BA941B1">
        <w:rPr/>
        <w:t>put from the sensors to</w:t>
      </w:r>
      <w:r w:rsidR="6BA941B1">
        <w:rPr/>
        <w:t xml:space="preserve"> </w:t>
      </w:r>
      <w:r w:rsidR="6BA941B1">
        <w:rPr/>
        <w:t>determin</w:t>
      </w:r>
      <w:r w:rsidR="6BA941B1">
        <w:rPr/>
        <w:t>e</w:t>
      </w:r>
      <w:r w:rsidR="6BA941B1">
        <w:rPr/>
        <w:t xml:space="preserve"> the boxes current position, if the </w:t>
      </w:r>
      <w:r w:rsidR="197F2DCC">
        <w:rPr/>
        <w:t>position</w:t>
      </w:r>
      <w:r w:rsidR="6BA941B1">
        <w:rPr/>
        <w:t xml:space="preserve"> of the box is not as expected </w:t>
      </w:r>
      <w:r w:rsidR="37066CB0">
        <w:rPr/>
        <w:t>it</w:t>
      </w:r>
      <w:r w:rsidR="6BA941B1">
        <w:rPr/>
        <w:t xml:space="preserve"> will raise the issue on the stack light</w:t>
      </w:r>
      <w:r w:rsidR="3A553C16">
        <w:rPr/>
        <w:t>. It would then require attention form the operator</w:t>
      </w:r>
      <w:r w:rsidR="5AC68206">
        <w:rPr/>
        <w:t xml:space="preserve"> as the system will not</w:t>
      </w:r>
      <w:r w:rsidR="5AC68206">
        <w:rPr/>
        <w:t xml:space="preserve"> </w:t>
      </w:r>
      <w:bookmarkStart w:name="_Int_7QAHwIZk" w:id="454127557"/>
      <w:r w:rsidR="5AC68206">
        <w:rPr/>
        <w:t>rese</w:t>
      </w:r>
      <w:r w:rsidR="5AC68206">
        <w:rPr/>
        <w:t>t</w:t>
      </w:r>
      <w:bookmarkEnd w:id="454127557"/>
      <w:r w:rsidR="5AC68206">
        <w:rPr/>
        <w:t xml:space="preserve"> until the error is corrected and the box is moved. </w:t>
      </w:r>
    </w:p>
    <w:p w:rsidR="39C356E7" w:rsidP="3D7DE34D" w:rsidRDefault="39C356E7" w14:paraId="79BD519B" w14:textId="6B55A866">
      <w:pPr>
        <w:pStyle w:val="Normal"/>
        <w:jc w:val="both"/>
      </w:pPr>
      <w:r w:rsidR="39C356E7">
        <w:rPr/>
        <w:t>To expand on the project a more complex system could be developed. Boxes could also be sorted</w:t>
      </w:r>
      <w:r w:rsidR="449D3D3F">
        <w:rPr/>
        <w:t xml:space="preserve"> by height. This could be done using </w:t>
      </w:r>
      <w:r w:rsidR="16960168">
        <w:rPr/>
        <w:t>diffuse</w:t>
      </w:r>
      <w:r w:rsidR="449D3D3F">
        <w:rPr/>
        <w:t xml:space="preserve"> sensors. The sensor could be placed </w:t>
      </w:r>
      <w:r w:rsidR="43306003">
        <w:rPr/>
        <w:t xml:space="preserve">along the conveyor above the height of the small </w:t>
      </w:r>
      <w:r w:rsidR="674B3ADA">
        <w:rPr/>
        <w:t>boxes.</w:t>
      </w:r>
      <w:r w:rsidR="43306003">
        <w:rPr/>
        <w:t xml:space="preserve"> The sensor would only detect the taller boxes, this could then be used as </w:t>
      </w:r>
      <w:r w:rsidR="49CB49CE">
        <w:rPr/>
        <w:t>an</w:t>
      </w:r>
      <w:r w:rsidR="43306003">
        <w:rPr/>
        <w:t xml:space="preserve"> input on the </w:t>
      </w:r>
      <w:r w:rsidR="30154F80">
        <w:rPr/>
        <w:t>PLC,</w:t>
      </w:r>
      <w:r w:rsidR="43306003">
        <w:rPr/>
        <w:t xml:space="preserve"> and the </w:t>
      </w:r>
      <w:r w:rsidR="6ABB68DD">
        <w:rPr/>
        <w:t>output could be another pusher or sorting table</w:t>
      </w:r>
      <w:r w:rsidR="643755EC">
        <w:rPr/>
        <w:t xml:space="preserve">. This would allow for the production line to also sort </w:t>
      </w:r>
      <w:r w:rsidR="018BB970">
        <w:rPr/>
        <w:t>height</w:t>
      </w:r>
      <w:r w:rsidR="643755EC">
        <w:rPr/>
        <w:t xml:space="preserve">, not just weight. Further PLC screens could be </w:t>
      </w:r>
      <w:bookmarkStart w:name="_Int_KIeCHPYT" w:id="67080757"/>
      <w:r w:rsidR="643755EC">
        <w:rPr/>
        <w:t>added,</w:t>
      </w:r>
      <w:bookmarkEnd w:id="67080757"/>
      <w:r w:rsidR="643755EC">
        <w:rPr/>
        <w:t xml:space="preserve"> it could include erro</w:t>
      </w:r>
      <w:r w:rsidR="3E167E81">
        <w:rPr/>
        <w:t xml:space="preserve">r </w:t>
      </w:r>
      <w:r w:rsidR="2CCFA93F">
        <w:rPr/>
        <w:t>screens</w:t>
      </w:r>
      <w:r w:rsidR="3E167E81">
        <w:rPr/>
        <w:t xml:space="preserve"> that could be used by engineers to fault find on the system. If </w:t>
      </w:r>
      <w:r w:rsidR="2BA6071F">
        <w:rPr/>
        <w:t>conveyors</w:t>
      </w:r>
      <w:r w:rsidR="3E167E81">
        <w:rPr/>
        <w:t xml:space="preserve"> or pushers are not </w:t>
      </w:r>
      <w:r w:rsidR="3E167E81">
        <w:rPr/>
        <w:t>working</w:t>
      </w:r>
      <w:r w:rsidR="3E167E81">
        <w:rPr/>
        <w:t xml:space="preserve"> the error message could be displayed to show this.</w:t>
      </w:r>
      <w:r w:rsidR="6EDBD9B0">
        <w:rPr/>
        <w:t xml:space="preserve"> </w:t>
      </w:r>
    </w:p>
    <w:p w:rsidR="6EDBD9B0" w:rsidP="3D7DE34D" w:rsidRDefault="6EDBD9B0" w14:paraId="6923AEA4" w14:textId="100AE6A6">
      <w:pPr>
        <w:pStyle w:val="Normal"/>
        <w:jc w:val="both"/>
      </w:pPr>
      <w:r w:rsidR="6EDBD9B0">
        <w:rPr/>
        <w:t xml:space="preserve">The code on TIA could also be made to be more user friendly as some functions </w:t>
      </w:r>
      <w:r w:rsidR="6EDBD9B0">
        <w:rPr/>
        <w:t>don't</w:t>
      </w:r>
      <w:r w:rsidR="6EDBD9B0">
        <w:rPr/>
        <w:t xml:space="preserve"> follow sequential </w:t>
      </w:r>
      <w:r w:rsidR="67AC2CFB">
        <w:rPr/>
        <w:t xml:space="preserve">operations. It is </w:t>
      </w:r>
      <w:r w:rsidR="67AC2CFB">
        <w:rPr/>
        <w:t>required</w:t>
      </w:r>
      <w:r w:rsidR="67AC2CFB">
        <w:rPr/>
        <w:t xml:space="preserve"> to look around various networks to understand </w:t>
      </w:r>
      <w:r w:rsidR="4F4EF6D8">
        <w:rPr/>
        <w:t>the</w:t>
      </w:r>
      <w:r w:rsidR="67AC2CFB">
        <w:rPr/>
        <w:t xml:space="preserve"> operation. Although this is </w:t>
      </w:r>
      <w:r w:rsidR="55E91F57">
        <w:rPr/>
        <w:t>inevitable</w:t>
      </w:r>
      <w:r w:rsidR="67AC2CFB">
        <w:rPr/>
        <w:t xml:space="preserve"> in a PLC program</w:t>
      </w:r>
      <w:r w:rsidR="63215778">
        <w:rPr/>
        <w:t xml:space="preserve">, the program used in this project could be </w:t>
      </w:r>
      <w:r w:rsidR="63215778">
        <w:rPr/>
        <w:t>more</w:t>
      </w:r>
      <w:r w:rsidR="63215778">
        <w:rPr/>
        <w:t xml:space="preserve"> user friendly. </w:t>
      </w:r>
    </w:p>
    <w:p w:rsidR="39141529" w:rsidP="3D7DE34D" w:rsidRDefault="39141529" w14:paraId="4DFAF1B2" w14:textId="0E501C9D">
      <w:pPr>
        <w:pStyle w:val="Normal"/>
        <w:jc w:val="both"/>
      </w:pPr>
      <w:r w:rsidR="39141529">
        <w:rPr/>
        <w:t>Every day the capabilities of PLCs are expanding and with time this project could be expanded. The use of AI in the software could allow for further fault detection, such as detecting damaged boxes</w:t>
      </w:r>
      <w:r w:rsidR="5FD293D8">
        <w:rPr/>
        <w:t xml:space="preserve"> or foreign objects on the conveyor</w:t>
      </w:r>
      <w:r w:rsidR="39141529">
        <w:rPr/>
        <w:t xml:space="preserve"> using </w:t>
      </w:r>
      <w:r w:rsidR="39141529">
        <w:rPr/>
        <w:t>camer</w:t>
      </w:r>
      <w:r w:rsidR="7EBE50F8">
        <w:rPr/>
        <w:t>as</w:t>
      </w:r>
      <w:r w:rsidR="485ED541">
        <w:rPr/>
        <w:t>[</w:t>
      </w:r>
      <w:r w:rsidR="485ED541">
        <w:rPr/>
        <w:t>9].</w:t>
      </w:r>
      <w:r w:rsidR="7EBE50F8">
        <w:rPr/>
        <w:t xml:space="preserve"> </w:t>
      </w:r>
    </w:p>
    <w:p w:rsidR="3D7DE34D" w:rsidP="3D7DE34D" w:rsidRDefault="3D7DE34D" w14:paraId="2DDC4BCB" w14:textId="50397995">
      <w:pPr>
        <w:pStyle w:val="Normal"/>
      </w:pPr>
    </w:p>
    <w:p w:rsidR="0086BFC0" w:rsidP="3D7DE34D" w:rsidRDefault="0086BFC0" w14:paraId="77A3DEDB" w14:textId="09185415">
      <w:pPr>
        <w:pStyle w:val="Heading1"/>
      </w:pPr>
      <w:bookmarkStart w:name="_Toc1625639642" w:id="433477811"/>
      <w:r w:rsidR="0086BFC0">
        <w:rPr/>
        <w:t>Referen</w:t>
      </w:r>
      <w:r w:rsidR="0086BFC0">
        <w:rPr/>
        <w:t>ces</w:t>
      </w:r>
      <w:bookmarkEnd w:id="433477811"/>
    </w:p>
    <w:p w:rsidR="27137C3E" w:rsidP="3D7DE34D" w:rsidRDefault="27137C3E" w14:paraId="780F656F" w14:textId="3BBFAE12">
      <w:pPr>
        <w:spacing w:before="0" w:beforeAutospacing="off" w:after="0" w:afterAutospacing="off"/>
      </w:pPr>
      <w:r w:rsidRPr="3D7DE34D" w:rsidR="27137C3E">
        <w:rPr>
          <w:rFonts w:ascii="Aptos" w:hAnsi="Aptos" w:eastAsia="Aptos" w:cs="Aptos"/>
          <w:noProof w:val="0"/>
          <w:sz w:val="24"/>
          <w:szCs w:val="24"/>
          <w:lang w:val="en-GB"/>
        </w:rPr>
        <w:t>[1]</w:t>
      </w:r>
      <w:r w:rsidRPr="3D7DE34D" w:rsidR="2EB51B2C">
        <w:rPr>
          <w:rFonts w:ascii="Aptos" w:hAnsi="Aptos" w:eastAsia="Aptos" w:cs="Aptos"/>
          <w:noProof w:val="0"/>
          <w:sz w:val="24"/>
          <w:szCs w:val="24"/>
          <w:lang w:val="en-GB"/>
        </w:rPr>
        <w:t xml:space="preserve"> </w:t>
      </w:r>
      <w:r w:rsidRPr="3D7DE34D" w:rsidR="27137C3E">
        <w:rPr>
          <w:rFonts w:ascii="Aptos" w:hAnsi="Aptos" w:eastAsia="Aptos" w:cs="Aptos"/>
          <w:noProof w:val="0"/>
          <w:sz w:val="24"/>
          <w:szCs w:val="24"/>
          <w:lang w:val="en-GB"/>
        </w:rPr>
        <w:t xml:space="preserve">M. Walker, C. Bissell, and J. Monk, “The PLC: A Logical Development,” </w:t>
      </w:r>
      <w:r w:rsidRPr="3D7DE34D" w:rsidR="27137C3E">
        <w:rPr>
          <w:rFonts w:ascii="Aptos" w:hAnsi="Aptos" w:eastAsia="Aptos" w:cs="Aptos"/>
          <w:i w:val="1"/>
          <w:iCs w:val="1"/>
          <w:noProof w:val="0"/>
          <w:sz w:val="24"/>
          <w:szCs w:val="24"/>
          <w:lang w:val="en-GB"/>
        </w:rPr>
        <w:t>Measurement and Control</w:t>
      </w:r>
      <w:r w:rsidRPr="3D7DE34D" w:rsidR="27137C3E">
        <w:rPr>
          <w:rFonts w:ascii="Aptos" w:hAnsi="Aptos" w:eastAsia="Aptos" w:cs="Aptos"/>
          <w:noProof w:val="0"/>
          <w:sz w:val="24"/>
          <w:szCs w:val="24"/>
          <w:lang w:val="en-GB"/>
        </w:rPr>
        <w:t xml:space="preserve">, vol. 43, no. 9, pp. 280–284, Nov. 2010, </w:t>
      </w:r>
      <w:r w:rsidRPr="3D7DE34D" w:rsidR="27137C3E">
        <w:rPr>
          <w:rFonts w:ascii="Aptos" w:hAnsi="Aptos" w:eastAsia="Aptos" w:cs="Aptos"/>
          <w:noProof w:val="0"/>
          <w:sz w:val="24"/>
          <w:szCs w:val="24"/>
          <w:lang w:val="en-GB"/>
        </w:rPr>
        <w:t>doi</w:t>
      </w:r>
      <w:r w:rsidRPr="3D7DE34D" w:rsidR="27137C3E">
        <w:rPr>
          <w:rFonts w:ascii="Aptos" w:hAnsi="Aptos" w:eastAsia="Aptos" w:cs="Aptos"/>
          <w:noProof w:val="0"/>
          <w:sz w:val="24"/>
          <w:szCs w:val="24"/>
          <w:lang w:val="en-GB"/>
        </w:rPr>
        <w:t xml:space="preserve">: </w:t>
      </w:r>
      <w:hyperlink r:id="Ra7abe435eca64e99">
        <w:r w:rsidRPr="3D7DE34D" w:rsidR="27137C3E">
          <w:rPr>
            <w:rStyle w:val="Hyperlink"/>
            <w:rFonts w:ascii="Aptos" w:hAnsi="Aptos" w:eastAsia="Aptos" w:cs="Aptos"/>
            <w:noProof w:val="0"/>
            <w:sz w:val="24"/>
            <w:szCs w:val="24"/>
            <w:lang w:val="en-GB"/>
          </w:rPr>
          <w:t>https://doi.org/10.1177/002029401004300904</w:t>
        </w:r>
      </w:hyperlink>
      <w:r w:rsidRPr="3D7DE34D" w:rsidR="27137C3E">
        <w:rPr>
          <w:rFonts w:ascii="Aptos" w:hAnsi="Aptos" w:eastAsia="Aptos" w:cs="Aptos"/>
          <w:noProof w:val="0"/>
          <w:sz w:val="24"/>
          <w:szCs w:val="24"/>
          <w:lang w:val="en-GB"/>
        </w:rPr>
        <w:t>.</w:t>
      </w:r>
    </w:p>
    <w:p w:rsidR="3D7DE34D" w:rsidP="3D7DE34D" w:rsidRDefault="3D7DE34D" w14:paraId="08DB72B4" w14:textId="169C2C14">
      <w:pPr>
        <w:spacing w:before="0" w:beforeAutospacing="off" w:after="0" w:afterAutospacing="off"/>
        <w:rPr>
          <w:rFonts w:ascii="Aptos" w:hAnsi="Aptos" w:eastAsia="Aptos" w:cs="Aptos"/>
          <w:noProof w:val="0"/>
          <w:sz w:val="24"/>
          <w:szCs w:val="24"/>
          <w:lang w:val="en-GB"/>
        </w:rPr>
      </w:pPr>
    </w:p>
    <w:p w:rsidR="27137C3E" w:rsidP="3D7DE34D" w:rsidRDefault="27137C3E" w14:paraId="7308263C" w14:textId="7F8E7328">
      <w:pPr>
        <w:spacing w:before="0" w:beforeAutospacing="off" w:after="0" w:afterAutospacing="off"/>
      </w:pPr>
      <w:r w:rsidRPr="3D7DE34D" w:rsidR="27137C3E">
        <w:rPr>
          <w:rFonts w:ascii="Aptos" w:hAnsi="Aptos" w:eastAsia="Aptos" w:cs="Aptos"/>
          <w:noProof w:val="0"/>
          <w:sz w:val="24"/>
          <w:szCs w:val="24"/>
          <w:lang w:val="en-GB"/>
        </w:rPr>
        <w:t>[2]</w:t>
      </w:r>
      <w:r w:rsidRPr="3D7DE34D" w:rsidR="49E2E250">
        <w:rPr>
          <w:rFonts w:ascii="Aptos" w:hAnsi="Aptos" w:eastAsia="Aptos" w:cs="Aptos"/>
          <w:noProof w:val="0"/>
          <w:sz w:val="24"/>
          <w:szCs w:val="24"/>
          <w:lang w:val="en-GB"/>
        </w:rPr>
        <w:t xml:space="preserve"> </w:t>
      </w:r>
      <w:r w:rsidRPr="3D7DE34D" w:rsidR="27137C3E">
        <w:rPr>
          <w:rFonts w:ascii="Aptos" w:hAnsi="Aptos" w:eastAsia="Aptos" w:cs="Aptos"/>
          <w:noProof w:val="0"/>
          <w:sz w:val="24"/>
          <w:szCs w:val="24"/>
          <w:lang w:val="en-GB"/>
        </w:rPr>
        <w:t xml:space="preserve">M. Pathade, “Programmable Logic Controllers (PLC) and its Programming,” Jan. 2014. </w:t>
      </w:r>
      <w:hyperlink r:id="R52c3db74f8a54583">
        <w:r w:rsidRPr="3D7DE34D" w:rsidR="27137C3E">
          <w:rPr>
            <w:rStyle w:val="Hyperlink"/>
            <w:rFonts w:ascii="Aptos" w:hAnsi="Aptos" w:eastAsia="Aptos" w:cs="Aptos"/>
            <w:noProof w:val="0"/>
            <w:sz w:val="24"/>
            <w:szCs w:val="24"/>
            <w:lang w:val="en-GB"/>
          </w:rPr>
          <w:t>https://pdfs.semanticscholar.org/d713/0372d0ca4a50d9a8cb135ee48f0b79d1c883.pdf</w:t>
        </w:r>
      </w:hyperlink>
    </w:p>
    <w:p w:rsidR="3D7DE34D" w:rsidP="3D7DE34D" w:rsidRDefault="3D7DE34D" w14:paraId="497602B5" w14:textId="699F0D33">
      <w:pPr>
        <w:spacing w:before="0" w:beforeAutospacing="off" w:after="0" w:afterAutospacing="off"/>
        <w:rPr>
          <w:rFonts w:ascii="Aptos" w:hAnsi="Aptos" w:eastAsia="Aptos" w:cs="Aptos"/>
          <w:noProof w:val="0"/>
          <w:sz w:val="24"/>
          <w:szCs w:val="24"/>
          <w:lang w:val="en-GB"/>
        </w:rPr>
      </w:pPr>
    </w:p>
    <w:p w:rsidR="27137C3E" w:rsidP="3D7DE34D" w:rsidRDefault="27137C3E" w14:paraId="5E53F7B8" w14:textId="1C84794D">
      <w:pPr>
        <w:spacing w:before="0" w:beforeAutospacing="off" w:after="0" w:afterAutospacing="off"/>
        <w:rPr>
          <w:rFonts w:ascii="Aptos" w:hAnsi="Aptos" w:eastAsia="Aptos" w:cs="Aptos"/>
          <w:noProof w:val="0"/>
          <w:sz w:val="24"/>
          <w:szCs w:val="24"/>
          <w:lang w:val="en-GB"/>
        </w:rPr>
      </w:pPr>
      <w:r w:rsidRPr="3D7DE34D" w:rsidR="27137C3E">
        <w:rPr>
          <w:rFonts w:ascii="Aptos" w:hAnsi="Aptos" w:eastAsia="Aptos" w:cs="Aptos"/>
          <w:noProof w:val="0"/>
          <w:sz w:val="24"/>
          <w:szCs w:val="24"/>
          <w:lang w:val="en-GB"/>
        </w:rPr>
        <w:t>[3]</w:t>
      </w:r>
      <w:r w:rsidRPr="3D7DE34D" w:rsidR="68D0F3D2">
        <w:rPr>
          <w:rFonts w:ascii="Aptos" w:hAnsi="Aptos" w:eastAsia="Aptos" w:cs="Aptos"/>
          <w:noProof w:val="0"/>
          <w:sz w:val="24"/>
          <w:szCs w:val="24"/>
          <w:lang w:val="en-GB"/>
        </w:rPr>
        <w:t xml:space="preserve"> </w:t>
      </w:r>
      <w:r w:rsidRPr="3D7DE34D" w:rsidR="27137C3E">
        <w:rPr>
          <w:rFonts w:ascii="Aptos" w:hAnsi="Aptos" w:eastAsia="Aptos" w:cs="Aptos"/>
          <w:noProof w:val="0"/>
          <w:sz w:val="24"/>
          <w:szCs w:val="24"/>
          <w:lang w:val="en-GB"/>
        </w:rPr>
        <w:t xml:space="preserve">W Bolton, </w:t>
      </w:r>
      <w:r w:rsidRPr="3D7DE34D" w:rsidR="27137C3E">
        <w:rPr>
          <w:rFonts w:ascii="Aptos" w:hAnsi="Aptos" w:eastAsia="Aptos" w:cs="Aptos"/>
          <w:i w:val="1"/>
          <w:iCs w:val="1"/>
          <w:noProof w:val="0"/>
          <w:sz w:val="24"/>
          <w:szCs w:val="24"/>
          <w:lang w:val="en-GB"/>
        </w:rPr>
        <w:t>Programmable Logic Controllers</w:t>
      </w:r>
      <w:r w:rsidRPr="3D7DE34D" w:rsidR="27137C3E">
        <w:rPr>
          <w:rFonts w:ascii="Aptos" w:hAnsi="Aptos" w:eastAsia="Aptos" w:cs="Aptos"/>
          <w:noProof w:val="0"/>
          <w:sz w:val="24"/>
          <w:szCs w:val="24"/>
          <w:lang w:val="en-GB"/>
        </w:rPr>
        <w:t xml:space="preserve">. Burlington, Ma </w:t>
      </w:r>
      <w:r w:rsidRPr="3D7DE34D" w:rsidR="27137C3E">
        <w:rPr>
          <w:rFonts w:ascii="Aptos" w:hAnsi="Aptos" w:eastAsia="Aptos" w:cs="Aptos"/>
          <w:noProof w:val="0"/>
          <w:sz w:val="24"/>
          <w:szCs w:val="24"/>
          <w:lang w:val="en-GB"/>
        </w:rPr>
        <w:t>Newnes</w:t>
      </w:r>
      <w:r w:rsidRPr="3D7DE34D" w:rsidR="27137C3E">
        <w:rPr>
          <w:rFonts w:ascii="Aptos" w:hAnsi="Aptos" w:eastAsia="Aptos" w:cs="Aptos"/>
          <w:noProof w:val="0"/>
          <w:sz w:val="24"/>
          <w:szCs w:val="24"/>
          <w:lang w:val="en-GB"/>
        </w:rPr>
        <w:t xml:space="preserve">/Elsevier, 2016, </w:t>
      </w:r>
      <w:r w:rsidRPr="3D7DE34D" w:rsidR="1EC4AAF6">
        <w:rPr>
          <w:rFonts w:ascii="Aptos" w:hAnsi="Aptos" w:eastAsia="Aptos" w:cs="Aptos"/>
          <w:noProof w:val="0"/>
          <w:sz w:val="24"/>
          <w:szCs w:val="24"/>
          <w:lang w:val="en-GB"/>
        </w:rPr>
        <w:t xml:space="preserve">book, </w:t>
      </w:r>
      <w:r w:rsidRPr="3D7DE34D" w:rsidR="27137C3E">
        <w:rPr>
          <w:rFonts w:ascii="Aptos" w:hAnsi="Aptos" w:eastAsia="Aptos" w:cs="Aptos"/>
          <w:noProof w:val="0"/>
          <w:sz w:val="24"/>
          <w:szCs w:val="24"/>
          <w:lang w:val="en-GB"/>
        </w:rPr>
        <w:t>p. 43.</w:t>
      </w:r>
    </w:p>
    <w:p w:rsidR="3D7DE34D" w:rsidP="3D7DE34D" w:rsidRDefault="3D7DE34D" w14:paraId="76CEB263" w14:textId="5490E828">
      <w:pPr>
        <w:spacing w:before="0" w:beforeAutospacing="off" w:after="0" w:afterAutospacing="off"/>
        <w:rPr>
          <w:rFonts w:ascii="Aptos" w:hAnsi="Aptos" w:eastAsia="Aptos" w:cs="Aptos"/>
          <w:noProof w:val="0"/>
          <w:sz w:val="24"/>
          <w:szCs w:val="24"/>
          <w:lang w:val="en-GB"/>
        </w:rPr>
      </w:pPr>
    </w:p>
    <w:p w:rsidR="27137C3E" w:rsidP="3D7DE34D" w:rsidRDefault="27137C3E" w14:paraId="34E6106C" w14:textId="10F6D71F">
      <w:pPr>
        <w:spacing w:before="0" w:beforeAutospacing="off" w:after="0" w:afterAutospacing="off"/>
      </w:pPr>
      <w:r w:rsidRPr="3D7DE34D" w:rsidR="27137C3E">
        <w:rPr>
          <w:rFonts w:ascii="Aptos" w:hAnsi="Aptos" w:eastAsia="Aptos" w:cs="Aptos"/>
          <w:noProof w:val="0"/>
          <w:sz w:val="24"/>
          <w:szCs w:val="24"/>
          <w:lang w:val="en-GB"/>
        </w:rPr>
        <w:t>[4]</w:t>
      </w:r>
      <w:r w:rsidRPr="3D7DE34D" w:rsidR="1D61F1C3">
        <w:rPr>
          <w:rFonts w:ascii="Aptos" w:hAnsi="Aptos" w:eastAsia="Aptos" w:cs="Aptos"/>
          <w:noProof w:val="0"/>
          <w:sz w:val="24"/>
          <w:szCs w:val="24"/>
          <w:lang w:val="en-GB"/>
        </w:rPr>
        <w:t xml:space="preserve"> </w:t>
      </w:r>
      <w:r w:rsidRPr="3D7DE34D" w:rsidR="27137C3E">
        <w:rPr>
          <w:rFonts w:ascii="Aptos" w:hAnsi="Aptos" w:eastAsia="Aptos" w:cs="Aptos"/>
          <w:noProof w:val="0"/>
          <w:sz w:val="24"/>
          <w:szCs w:val="24"/>
          <w:lang w:val="en-GB"/>
        </w:rPr>
        <w:t xml:space="preserve">M. </w:t>
      </w:r>
      <w:r w:rsidRPr="3D7DE34D" w:rsidR="27137C3E">
        <w:rPr>
          <w:rFonts w:ascii="Aptos" w:hAnsi="Aptos" w:eastAsia="Aptos" w:cs="Aptos"/>
          <w:noProof w:val="0"/>
          <w:sz w:val="24"/>
          <w:szCs w:val="24"/>
          <w:lang w:val="en-GB"/>
        </w:rPr>
        <w:t>Koondhar</w:t>
      </w:r>
      <w:r w:rsidRPr="3D7DE34D" w:rsidR="27137C3E">
        <w:rPr>
          <w:rFonts w:ascii="Aptos" w:hAnsi="Aptos" w:eastAsia="Aptos" w:cs="Aptos"/>
          <w:noProof w:val="0"/>
          <w:sz w:val="24"/>
          <w:szCs w:val="24"/>
          <w:lang w:val="en-GB"/>
        </w:rPr>
        <w:t xml:space="preserve">, G. Kaloi, A. Junejo, A. Soomro, S. Chandio, and M. Ali, “THE ROLE OF PLC IN AUTOMATION, INDUSTRY, AND EDUCATION PUR- POSE: A REVIEW,” </w:t>
      </w:r>
      <w:r w:rsidRPr="3D7DE34D" w:rsidR="27137C3E">
        <w:rPr>
          <w:rFonts w:ascii="Aptos" w:hAnsi="Aptos" w:eastAsia="Aptos" w:cs="Aptos"/>
          <w:i w:val="1"/>
          <w:iCs w:val="1"/>
          <w:noProof w:val="0"/>
          <w:sz w:val="24"/>
          <w:szCs w:val="24"/>
          <w:lang w:val="en-GB"/>
        </w:rPr>
        <w:t>Pakistan Journal of Engineering Technology and Science (PJETS)</w:t>
      </w:r>
      <w:r w:rsidRPr="3D7DE34D" w:rsidR="27137C3E">
        <w:rPr>
          <w:rFonts w:ascii="Aptos" w:hAnsi="Aptos" w:eastAsia="Aptos" w:cs="Aptos"/>
          <w:noProof w:val="0"/>
          <w:sz w:val="24"/>
          <w:szCs w:val="24"/>
          <w:lang w:val="en-GB"/>
        </w:rPr>
        <w:t xml:space="preserve">, vol. 11, pp. 22–31, 2023, </w:t>
      </w:r>
      <w:r w:rsidRPr="3D7DE34D" w:rsidR="27137C3E">
        <w:rPr>
          <w:rFonts w:ascii="Aptos" w:hAnsi="Aptos" w:eastAsia="Aptos" w:cs="Aptos"/>
          <w:noProof w:val="0"/>
          <w:sz w:val="24"/>
          <w:szCs w:val="24"/>
          <w:lang w:val="en-GB"/>
        </w:rPr>
        <w:t>doi</w:t>
      </w:r>
      <w:r w:rsidRPr="3D7DE34D" w:rsidR="27137C3E">
        <w:rPr>
          <w:rFonts w:ascii="Aptos" w:hAnsi="Aptos" w:eastAsia="Aptos" w:cs="Aptos"/>
          <w:noProof w:val="0"/>
          <w:sz w:val="24"/>
          <w:szCs w:val="24"/>
          <w:lang w:val="en-GB"/>
        </w:rPr>
        <w:t xml:space="preserve">: </w:t>
      </w:r>
      <w:hyperlink r:id="Ra96d5b73e2a14bc4">
        <w:r w:rsidRPr="3D7DE34D" w:rsidR="27137C3E">
          <w:rPr>
            <w:rStyle w:val="Hyperlink"/>
            <w:rFonts w:ascii="Aptos" w:hAnsi="Aptos" w:eastAsia="Aptos" w:cs="Aptos"/>
            <w:noProof w:val="0"/>
            <w:sz w:val="24"/>
            <w:szCs w:val="24"/>
            <w:lang w:val="en-GB"/>
          </w:rPr>
          <w:t>https://doi.org/10.22555/pjets.v11i2.975</w:t>
        </w:r>
      </w:hyperlink>
      <w:r w:rsidRPr="3D7DE34D" w:rsidR="27137C3E">
        <w:rPr>
          <w:rFonts w:ascii="Aptos" w:hAnsi="Aptos" w:eastAsia="Aptos" w:cs="Aptos"/>
          <w:noProof w:val="0"/>
          <w:sz w:val="24"/>
          <w:szCs w:val="24"/>
          <w:lang w:val="en-GB"/>
        </w:rPr>
        <w:t>.</w:t>
      </w:r>
    </w:p>
    <w:p w:rsidR="3D7DE34D" w:rsidP="3D7DE34D" w:rsidRDefault="3D7DE34D" w14:paraId="43E7CFC4" w14:textId="643330F4">
      <w:pPr>
        <w:spacing w:before="0" w:beforeAutospacing="off" w:after="0" w:afterAutospacing="off"/>
        <w:rPr>
          <w:rFonts w:ascii="Aptos" w:hAnsi="Aptos" w:eastAsia="Aptos" w:cs="Aptos"/>
          <w:noProof w:val="0"/>
          <w:sz w:val="24"/>
          <w:szCs w:val="24"/>
          <w:lang w:val="en-GB"/>
        </w:rPr>
      </w:pPr>
    </w:p>
    <w:p w:rsidR="27137C3E" w:rsidP="3D7DE34D" w:rsidRDefault="27137C3E" w14:paraId="38D37CA6" w14:textId="69F17AA1">
      <w:pPr>
        <w:spacing w:before="0" w:beforeAutospacing="off" w:after="0" w:afterAutospacing="off"/>
      </w:pPr>
      <w:r w:rsidRPr="3D7DE34D" w:rsidR="27137C3E">
        <w:rPr>
          <w:rFonts w:ascii="Aptos" w:hAnsi="Aptos" w:eastAsia="Aptos" w:cs="Aptos"/>
          <w:noProof w:val="0"/>
          <w:sz w:val="24"/>
          <w:szCs w:val="24"/>
          <w:lang w:val="en-GB"/>
        </w:rPr>
        <w:t>[5]</w:t>
      </w:r>
      <w:r w:rsidRPr="3D7DE34D" w:rsidR="3C55A579">
        <w:rPr>
          <w:rFonts w:ascii="Aptos" w:hAnsi="Aptos" w:eastAsia="Aptos" w:cs="Aptos"/>
          <w:noProof w:val="0"/>
          <w:sz w:val="24"/>
          <w:szCs w:val="24"/>
          <w:lang w:val="en-GB"/>
        </w:rPr>
        <w:t xml:space="preserve"> </w:t>
      </w:r>
      <w:r w:rsidRPr="3D7DE34D" w:rsidR="27137C3E">
        <w:rPr>
          <w:rFonts w:ascii="Aptos" w:hAnsi="Aptos" w:eastAsia="Aptos" w:cs="Aptos"/>
          <w:noProof w:val="0"/>
          <w:sz w:val="24"/>
          <w:szCs w:val="24"/>
          <w:lang w:val="en-GB"/>
        </w:rPr>
        <w:t xml:space="preserve">M. A. Sehr </w:t>
      </w:r>
      <w:r w:rsidRPr="3D7DE34D" w:rsidR="27137C3E">
        <w:rPr>
          <w:rFonts w:ascii="Aptos" w:hAnsi="Aptos" w:eastAsia="Aptos" w:cs="Aptos"/>
          <w:i w:val="1"/>
          <w:iCs w:val="1"/>
          <w:noProof w:val="0"/>
          <w:sz w:val="24"/>
          <w:szCs w:val="24"/>
          <w:lang w:val="en-GB"/>
        </w:rPr>
        <w:t>et al.</w:t>
      </w:r>
      <w:r w:rsidRPr="3D7DE34D" w:rsidR="27137C3E">
        <w:rPr>
          <w:rFonts w:ascii="Aptos" w:hAnsi="Aptos" w:eastAsia="Aptos" w:cs="Aptos"/>
          <w:noProof w:val="0"/>
          <w:sz w:val="24"/>
          <w:szCs w:val="24"/>
          <w:lang w:val="en-GB"/>
        </w:rPr>
        <w:t xml:space="preserve">, “Programmable Logic Controllers in the Context of Industry 4.0,” </w:t>
      </w:r>
      <w:r w:rsidRPr="3D7DE34D" w:rsidR="27137C3E">
        <w:rPr>
          <w:rFonts w:ascii="Aptos" w:hAnsi="Aptos" w:eastAsia="Aptos" w:cs="Aptos"/>
          <w:i w:val="1"/>
          <w:iCs w:val="1"/>
          <w:noProof w:val="0"/>
          <w:sz w:val="24"/>
          <w:szCs w:val="24"/>
          <w:lang w:val="en-GB"/>
        </w:rPr>
        <w:t>IEEE Transactions on Industrial Informatics</w:t>
      </w:r>
      <w:r w:rsidRPr="3D7DE34D" w:rsidR="27137C3E">
        <w:rPr>
          <w:rFonts w:ascii="Aptos" w:hAnsi="Aptos" w:eastAsia="Aptos" w:cs="Aptos"/>
          <w:noProof w:val="0"/>
          <w:sz w:val="24"/>
          <w:szCs w:val="24"/>
          <w:lang w:val="en-GB"/>
        </w:rPr>
        <w:t xml:space="preserve">, vol. 17, no. 5, pp. 3523–3533, May 2021, </w:t>
      </w:r>
      <w:r w:rsidRPr="3D7DE34D" w:rsidR="27137C3E">
        <w:rPr>
          <w:rFonts w:ascii="Aptos" w:hAnsi="Aptos" w:eastAsia="Aptos" w:cs="Aptos"/>
          <w:noProof w:val="0"/>
          <w:sz w:val="24"/>
          <w:szCs w:val="24"/>
          <w:lang w:val="en-GB"/>
        </w:rPr>
        <w:t>doi</w:t>
      </w:r>
      <w:r w:rsidRPr="3D7DE34D" w:rsidR="27137C3E">
        <w:rPr>
          <w:rFonts w:ascii="Aptos" w:hAnsi="Aptos" w:eastAsia="Aptos" w:cs="Aptos"/>
          <w:noProof w:val="0"/>
          <w:sz w:val="24"/>
          <w:szCs w:val="24"/>
          <w:lang w:val="en-GB"/>
        </w:rPr>
        <w:t xml:space="preserve">: </w:t>
      </w:r>
      <w:hyperlink r:id="R012cf94361664574">
        <w:r w:rsidRPr="3D7DE34D" w:rsidR="27137C3E">
          <w:rPr>
            <w:rStyle w:val="Hyperlink"/>
            <w:rFonts w:ascii="Aptos" w:hAnsi="Aptos" w:eastAsia="Aptos" w:cs="Aptos"/>
            <w:noProof w:val="0"/>
            <w:sz w:val="24"/>
            <w:szCs w:val="24"/>
            <w:lang w:val="en-GB"/>
          </w:rPr>
          <w:t>https://doi.org/10.1109/tii.2020.3007764</w:t>
        </w:r>
      </w:hyperlink>
      <w:r w:rsidRPr="3D7DE34D" w:rsidR="27137C3E">
        <w:rPr>
          <w:rFonts w:ascii="Aptos" w:hAnsi="Aptos" w:eastAsia="Aptos" w:cs="Aptos"/>
          <w:noProof w:val="0"/>
          <w:sz w:val="24"/>
          <w:szCs w:val="24"/>
          <w:lang w:val="en-GB"/>
        </w:rPr>
        <w:t>.</w:t>
      </w:r>
    </w:p>
    <w:p w:rsidR="3D7DE34D" w:rsidP="3D7DE34D" w:rsidRDefault="3D7DE34D" w14:paraId="0CB021BF" w14:textId="690BE9EB">
      <w:pPr>
        <w:spacing w:before="0" w:beforeAutospacing="off" w:after="0" w:afterAutospacing="off"/>
        <w:rPr>
          <w:rFonts w:ascii="Aptos" w:hAnsi="Aptos" w:eastAsia="Aptos" w:cs="Aptos"/>
          <w:noProof w:val="0"/>
          <w:sz w:val="24"/>
          <w:szCs w:val="24"/>
          <w:lang w:val="en-GB"/>
        </w:rPr>
      </w:pPr>
    </w:p>
    <w:p w:rsidR="27137C3E" w:rsidP="3D7DE34D" w:rsidRDefault="27137C3E" w14:paraId="1D6F64DD" w14:textId="7FAF15E2">
      <w:pPr>
        <w:spacing w:before="0" w:beforeAutospacing="off" w:after="0" w:afterAutospacing="off"/>
      </w:pPr>
      <w:r w:rsidRPr="3D7DE34D" w:rsidR="27137C3E">
        <w:rPr>
          <w:rFonts w:ascii="Aptos" w:hAnsi="Aptos" w:eastAsia="Aptos" w:cs="Aptos"/>
          <w:noProof w:val="0"/>
          <w:sz w:val="24"/>
          <w:szCs w:val="24"/>
          <w:lang w:val="en-GB"/>
        </w:rPr>
        <w:t>[6]</w:t>
      </w:r>
      <w:r w:rsidRPr="3D7DE34D" w:rsidR="42C3BFF4">
        <w:rPr>
          <w:rFonts w:ascii="Aptos" w:hAnsi="Aptos" w:eastAsia="Aptos" w:cs="Aptos"/>
          <w:noProof w:val="0"/>
          <w:sz w:val="24"/>
          <w:szCs w:val="24"/>
          <w:lang w:val="en-GB"/>
        </w:rPr>
        <w:t xml:space="preserve"> </w:t>
      </w:r>
      <w:r w:rsidRPr="3D7DE34D" w:rsidR="27137C3E">
        <w:rPr>
          <w:rFonts w:ascii="Aptos" w:hAnsi="Aptos" w:eastAsia="Aptos" w:cs="Aptos"/>
          <w:noProof w:val="0"/>
          <w:sz w:val="24"/>
          <w:szCs w:val="24"/>
          <w:lang w:val="en-GB"/>
        </w:rPr>
        <w:t xml:space="preserve">F. </w:t>
      </w:r>
      <w:r w:rsidRPr="3D7DE34D" w:rsidR="27137C3E">
        <w:rPr>
          <w:rFonts w:ascii="Aptos" w:hAnsi="Aptos" w:eastAsia="Aptos" w:cs="Aptos"/>
          <w:noProof w:val="0"/>
          <w:sz w:val="24"/>
          <w:szCs w:val="24"/>
          <w:lang w:val="en-GB"/>
        </w:rPr>
        <w:t>Marcuzzi</w:t>
      </w:r>
      <w:r w:rsidRPr="3D7DE34D" w:rsidR="27137C3E">
        <w:rPr>
          <w:rFonts w:ascii="Aptos" w:hAnsi="Aptos" w:eastAsia="Aptos" w:cs="Aptos"/>
          <w:noProof w:val="0"/>
          <w:sz w:val="24"/>
          <w:szCs w:val="24"/>
          <w:lang w:val="en-GB"/>
        </w:rPr>
        <w:t xml:space="preserve"> and A. M. Tonello, “Artificial </w:t>
      </w:r>
      <w:r w:rsidRPr="3D7DE34D" w:rsidR="27137C3E">
        <w:rPr>
          <w:rFonts w:ascii="Aptos" w:hAnsi="Aptos" w:eastAsia="Aptos" w:cs="Aptos"/>
          <w:noProof w:val="0"/>
          <w:sz w:val="24"/>
          <w:szCs w:val="24"/>
          <w:lang w:val="en-GB"/>
        </w:rPr>
        <w:t>intelligence based</w:t>
      </w:r>
      <w:r w:rsidRPr="3D7DE34D" w:rsidR="27137C3E">
        <w:rPr>
          <w:rFonts w:ascii="Aptos" w:hAnsi="Aptos" w:eastAsia="Aptos" w:cs="Aptos"/>
          <w:noProof w:val="0"/>
          <w:sz w:val="24"/>
          <w:szCs w:val="24"/>
          <w:lang w:val="en-GB"/>
        </w:rPr>
        <w:t xml:space="preserve"> routing in PLC networks,” </w:t>
      </w:r>
      <w:r w:rsidRPr="3D7DE34D" w:rsidR="27137C3E">
        <w:rPr>
          <w:rFonts w:ascii="Aptos" w:hAnsi="Aptos" w:eastAsia="Aptos" w:cs="Aptos"/>
          <w:i w:val="1"/>
          <w:iCs w:val="1"/>
          <w:noProof w:val="0"/>
          <w:sz w:val="24"/>
          <w:szCs w:val="24"/>
          <w:lang w:val="en-GB"/>
        </w:rPr>
        <w:t>2018 IEEE International Symposium on Power Line Communications and its Applications (ISPLC)</w:t>
      </w:r>
      <w:r w:rsidRPr="3D7DE34D" w:rsidR="27137C3E">
        <w:rPr>
          <w:rFonts w:ascii="Aptos" w:hAnsi="Aptos" w:eastAsia="Aptos" w:cs="Aptos"/>
          <w:noProof w:val="0"/>
          <w:sz w:val="24"/>
          <w:szCs w:val="24"/>
          <w:lang w:val="en-GB"/>
        </w:rPr>
        <w:t xml:space="preserve">, pp. 1–6, Apr. 2018, </w:t>
      </w:r>
      <w:r w:rsidRPr="3D7DE34D" w:rsidR="27137C3E">
        <w:rPr>
          <w:rFonts w:ascii="Aptos" w:hAnsi="Aptos" w:eastAsia="Aptos" w:cs="Aptos"/>
          <w:noProof w:val="0"/>
          <w:sz w:val="24"/>
          <w:szCs w:val="24"/>
          <w:lang w:val="en-GB"/>
        </w:rPr>
        <w:t>doi</w:t>
      </w:r>
      <w:r w:rsidRPr="3D7DE34D" w:rsidR="27137C3E">
        <w:rPr>
          <w:rFonts w:ascii="Aptos" w:hAnsi="Aptos" w:eastAsia="Aptos" w:cs="Aptos"/>
          <w:noProof w:val="0"/>
          <w:sz w:val="24"/>
          <w:szCs w:val="24"/>
          <w:lang w:val="en-GB"/>
        </w:rPr>
        <w:t xml:space="preserve">: </w:t>
      </w:r>
      <w:hyperlink r:id="R3ce370d5c6094136">
        <w:r w:rsidRPr="3D7DE34D" w:rsidR="27137C3E">
          <w:rPr>
            <w:rStyle w:val="Hyperlink"/>
            <w:rFonts w:ascii="Aptos" w:hAnsi="Aptos" w:eastAsia="Aptos" w:cs="Aptos"/>
            <w:noProof w:val="0"/>
            <w:sz w:val="24"/>
            <w:szCs w:val="24"/>
            <w:lang w:val="en-GB"/>
          </w:rPr>
          <w:t>https://doi.org/10.1109/isplc.2018.8360241</w:t>
        </w:r>
      </w:hyperlink>
      <w:r w:rsidRPr="3D7DE34D" w:rsidR="27137C3E">
        <w:rPr>
          <w:rFonts w:ascii="Aptos" w:hAnsi="Aptos" w:eastAsia="Aptos" w:cs="Aptos"/>
          <w:noProof w:val="0"/>
          <w:sz w:val="24"/>
          <w:szCs w:val="24"/>
          <w:lang w:val="en-GB"/>
        </w:rPr>
        <w:t>.</w:t>
      </w:r>
    </w:p>
    <w:p w:rsidR="3D7DE34D" w:rsidP="3D7DE34D" w:rsidRDefault="3D7DE34D" w14:paraId="26E5308F" w14:textId="5F79F72E">
      <w:pPr>
        <w:spacing w:before="0" w:beforeAutospacing="off" w:after="0" w:afterAutospacing="off"/>
        <w:rPr>
          <w:rFonts w:ascii="Aptos" w:hAnsi="Aptos" w:eastAsia="Aptos" w:cs="Aptos"/>
          <w:noProof w:val="0"/>
          <w:sz w:val="24"/>
          <w:szCs w:val="24"/>
          <w:lang w:val="en-GB"/>
        </w:rPr>
      </w:pPr>
    </w:p>
    <w:p w:rsidR="26F68D15" w:rsidP="3D7DE34D" w:rsidRDefault="26F68D15" w14:paraId="11893242" w14:textId="4FE9FAF0">
      <w:pPr>
        <w:spacing w:before="0" w:beforeAutospacing="off" w:after="0" w:afterAutospacing="off"/>
      </w:pPr>
      <w:r w:rsidRPr="3D7DE34D" w:rsidR="26F68D15">
        <w:rPr>
          <w:rFonts w:ascii="Aptos" w:hAnsi="Aptos" w:eastAsia="Aptos" w:cs="Aptos"/>
          <w:noProof w:val="0"/>
          <w:sz w:val="24"/>
          <w:szCs w:val="24"/>
          <w:lang w:val="en-GB"/>
        </w:rPr>
        <w:t>[7]</w:t>
      </w:r>
      <w:r w:rsidRPr="3D7DE34D" w:rsidR="68C60FCA">
        <w:rPr>
          <w:rFonts w:ascii="Aptos" w:hAnsi="Aptos" w:eastAsia="Aptos" w:cs="Aptos"/>
          <w:noProof w:val="0"/>
          <w:sz w:val="24"/>
          <w:szCs w:val="24"/>
          <w:lang w:val="en-GB"/>
        </w:rPr>
        <w:t xml:space="preserve"> </w:t>
      </w:r>
      <w:r w:rsidRPr="3D7DE34D" w:rsidR="26F68D15">
        <w:rPr>
          <w:rFonts w:ascii="Aptos" w:hAnsi="Aptos" w:eastAsia="Aptos" w:cs="Aptos"/>
          <w:noProof w:val="0"/>
          <w:sz w:val="24"/>
          <w:szCs w:val="24"/>
          <w:lang w:val="en-GB"/>
        </w:rPr>
        <w:t xml:space="preserve">M. A. H. </w:t>
      </w:r>
      <w:r w:rsidRPr="3D7DE34D" w:rsidR="26F68D15">
        <w:rPr>
          <w:rFonts w:ascii="Aptos" w:hAnsi="Aptos" w:eastAsia="Aptos" w:cs="Aptos"/>
          <w:noProof w:val="0"/>
          <w:sz w:val="24"/>
          <w:szCs w:val="24"/>
          <w:lang w:val="en-GB"/>
        </w:rPr>
        <w:t>Azra’ai</w:t>
      </w:r>
      <w:r w:rsidRPr="3D7DE34D" w:rsidR="26F68D15">
        <w:rPr>
          <w:rFonts w:ascii="Aptos" w:hAnsi="Aptos" w:eastAsia="Aptos" w:cs="Aptos"/>
          <w:noProof w:val="0"/>
          <w:sz w:val="24"/>
          <w:szCs w:val="24"/>
          <w:lang w:val="en-GB"/>
        </w:rPr>
        <w:t xml:space="preserve">, Z. Janin, R. Sam, and M. </w:t>
      </w:r>
      <w:r w:rsidRPr="3D7DE34D" w:rsidR="26F68D15">
        <w:rPr>
          <w:rFonts w:ascii="Aptos" w:hAnsi="Aptos" w:eastAsia="Aptos" w:cs="Aptos"/>
          <w:noProof w:val="0"/>
          <w:sz w:val="24"/>
          <w:szCs w:val="24"/>
          <w:lang w:val="en-GB"/>
        </w:rPr>
        <w:t>Masrie</w:t>
      </w:r>
      <w:r w:rsidRPr="3D7DE34D" w:rsidR="26F68D15">
        <w:rPr>
          <w:rFonts w:ascii="Aptos" w:hAnsi="Aptos" w:eastAsia="Aptos" w:cs="Aptos"/>
          <w:noProof w:val="0"/>
          <w:sz w:val="24"/>
          <w:szCs w:val="24"/>
          <w:lang w:val="en-GB"/>
        </w:rPr>
        <w:t xml:space="preserve">, “Automation of Parcel Sorting and Handling System Using Factory I/O and Control by TIA Portal,” </w:t>
      </w:r>
      <w:r w:rsidRPr="3D7DE34D" w:rsidR="26F68D15">
        <w:rPr>
          <w:rFonts w:ascii="Aptos" w:hAnsi="Aptos" w:eastAsia="Aptos" w:cs="Aptos"/>
          <w:i w:val="1"/>
          <w:iCs w:val="1"/>
          <w:noProof w:val="0"/>
          <w:sz w:val="24"/>
          <w:szCs w:val="24"/>
          <w:lang w:val="en-GB"/>
        </w:rPr>
        <w:t>2023 IEEE 9th International Conference on Smart Instrumentation, Measurement and Applications (ICSIMA)</w:t>
      </w:r>
      <w:r w:rsidRPr="3D7DE34D" w:rsidR="26F68D15">
        <w:rPr>
          <w:rFonts w:ascii="Aptos" w:hAnsi="Aptos" w:eastAsia="Aptos" w:cs="Aptos"/>
          <w:noProof w:val="0"/>
          <w:sz w:val="24"/>
          <w:szCs w:val="24"/>
          <w:lang w:val="en-GB"/>
        </w:rPr>
        <w:t xml:space="preserve">, pp. 205–210, Oct. 2023, </w:t>
      </w:r>
      <w:r w:rsidRPr="3D7DE34D" w:rsidR="26F68D15">
        <w:rPr>
          <w:rFonts w:ascii="Aptos" w:hAnsi="Aptos" w:eastAsia="Aptos" w:cs="Aptos"/>
          <w:noProof w:val="0"/>
          <w:sz w:val="24"/>
          <w:szCs w:val="24"/>
          <w:lang w:val="en-GB"/>
        </w:rPr>
        <w:t>doi</w:t>
      </w:r>
      <w:r w:rsidRPr="3D7DE34D" w:rsidR="26F68D15">
        <w:rPr>
          <w:rFonts w:ascii="Aptos" w:hAnsi="Aptos" w:eastAsia="Aptos" w:cs="Aptos"/>
          <w:noProof w:val="0"/>
          <w:sz w:val="24"/>
          <w:szCs w:val="24"/>
          <w:lang w:val="en-GB"/>
        </w:rPr>
        <w:t xml:space="preserve">: </w:t>
      </w:r>
      <w:hyperlink r:id="R8ca585a2b87d43d4">
        <w:r w:rsidRPr="3D7DE34D" w:rsidR="26F68D15">
          <w:rPr>
            <w:rStyle w:val="Hyperlink"/>
            <w:rFonts w:ascii="Aptos" w:hAnsi="Aptos" w:eastAsia="Aptos" w:cs="Aptos"/>
            <w:noProof w:val="0"/>
            <w:sz w:val="24"/>
            <w:szCs w:val="24"/>
            <w:lang w:val="en-GB"/>
          </w:rPr>
          <w:t>https://doi.org/10.1109/icsima59853.2023.10373455</w:t>
        </w:r>
      </w:hyperlink>
      <w:r w:rsidRPr="3D7DE34D" w:rsidR="26F68D15">
        <w:rPr>
          <w:rFonts w:ascii="Aptos" w:hAnsi="Aptos" w:eastAsia="Aptos" w:cs="Aptos"/>
          <w:noProof w:val="0"/>
          <w:sz w:val="24"/>
          <w:szCs w:val="24"/>
          <w:lang w:val="en-GB"/>
        </w:rPr>
        <w:t>.</w:t>
      </w:r>
    </w:p>
    <w:p w:rsidR="3D7DE34D" w:rsidP="3D7DE34D" w:rsidRDefault="3D7DE34D" w14:paraId="039FD3A7" w14:textId="4F0F05D6">
      <w:pPr>
        <w:spacing w:before="0" w:beforeAutospacing="off" w:after="0" w:afterAutospacing="off"/>
        <w:rPr>
          <w:rFonts w:ascii="Aptos" w:hAnsi="Aptos" w:eastAsia="Aptos" w:cs="Aptos"/>
          <w:noProof w:val="0"/>
          <w:sz w:val="24"/>
          <w:szCs w:val="24"/>
          <w:lang w:val="en-GB"/>
        </w:rPr>
      </w:pPr>
    </w:p>
    <w:p w:rsidR="26F68D15" w:rsidP="3D7DE34D" w:rsidRDefault="26F68D15" w14:paraId="6BF65B3F" w14:textId="7F04DF1A">
      <w:pPr>
        <w:spacing w:before="0" w:beforeAutospacing="off" w:after="0" w:afterAutospacing="off"/>
      </w:pPr>
      <w:r w:rsidRPr="3D7DE34D" w:rsidR="26F68D15">
        <w:rPr>
          <w:rFonts w:ascii="Aptos" w:hAnsi="Aptos" w:eastAsia="Aptos" w:cs="Aptos"/>
          <w:noProof w:val="0"/>
          <w:sz w:val="24"/>
          <w:szCs w:val="24"/>
          <w:lang w:val="en-GB"/>
        </w:rPr>
        <w:t>[8]</w:t>
      </w:r>
      <w:r w:rsidRPr="3D7DE34D" w:rsidR="5A96BF62">
        <w:rPr>
          <w:rFonts w:ascii="Aptos" w:hAnsi="Aptos" w:eastAsia="Aptos" w:cs="Aptos"/>
          <w:noProof w:val="0"/>
          <w:sz w:val="24"/>
          <w:szCs w:val="24"/>
          <w:lang w:val="en-GB"/>
        </w:rPr>
        <w:t xml:space="preserve"> </w:t>
      </w:r>
      <w:r w:rsidRPr="3D7DE34D" w:rsidR="26F68D15">
        <w:rPr>
          <w:rFonts w:ascii="Aptos" w:hAnsi="Aptos" w:eastAsia="Aptos" w:cs="Aptos"/>
          <w:noProof w:val="0"/>
          <w:sz w:val="24"/>
          <w:szCs w:val="24"/>
          <w:lang w:val="en-GB"/>
        </w:rPr>
        <w:t xml:space="preserve">“s SIMATIC Ladder Logic (LAD) for S7-300 and S7-400 Programming.” Accessed: Jan. 09, 2026. [Online]. Available: </w:t>
      </w:r>
      <w:hyperlink r:id="Ra4ed6272df1b4f0b">
        <w:r w:rsidRPr="3D7DE34D" w:rsidR="26F68D15">
          <w:rPr>
            <w:rStyle w:val="Hyperlink"/>
            <w:rFonts w:ascii="Aptos" w:hAnsi="Aptos" w:eastAsia="Aptos" w:cs="Aptos"/>
            <w:noProof w:val="0"/>
            <w:sz w:val="24"/>
            <w:szCs w:val="24"/>
            <w:lang w:val="en-GB"/>
          </w:rPr>
          <w:t>https://cache.industry.siemens.com/dl/files/823/109751823/att_933125/v1/STEP_7_-_Ladder_Logic_for_S7-300_and_S7-400.pdf</w:t>
        </w:r>
      </w:hyperlink>
    </w:p>
    <w:p w:rsidR="3D7DE34D" w:rsidP="3D7DE34D" w:rsidRDefault="3D7DE34D" w14:paraId="2B17A5CD" w14:textId="1351FD44">
      <w:pPr>
        <w:spacing w:before="0" w:beforeAutospacing="off" w:after="0" w:afterAutospacing="off"/>
        <w:rPr>
          <w:rFonts w:ascii="Aptos" w:hAnsi="Aptos" w:eastAsia="Aptos" w:cs="Aptos"/>
          <w:noProof w:val="0"/>
          <w:sz w:val="24"/>
          <w:szCs w:val="24"/>
          <w:lang w:val="en-GB"/>
        </w:rPr>
      </w:pPr>
    </w:p>
    <w:p w:rsidR="1F5D85B8" w:rsidP="3D7DE34D" w:rsidRDefault="1F5D85B8" w14:paraId="63D9F74D" w14:textId="16E535F3">
      <w:pPr>
        <w:spacing w:before="0" w:beforeAutospacing="off" w:after="0" w:afterAutospacing="off"/>
      </w:pPr>
      <w:r w:rsidRPr="3D7DE34D" w:rsidR="1F5D85B8">
        <w:rPr>
          <w:rFonts w:ascii="Aptos" w:hAnsi="Aptos" w:eastAsia="Aptos" w:cs="Aptos"/>
          <w:noProof w:val="0"/>
          <w:sz w:val="24"/>
          <w:szCs w:val="24"/>
          <w:lang w:val="en-GB"/>
        </w:rPr>
        <w:t xml:space="preserve">[9] Padma Madhuri, A. S. Nagesh, M. </w:t>
      </w:r>
      <w:r w:rsidRPr="3D7DE34D" w:rsidR="1F5D85B8">
        <w:rPr>
          <w:rFonts w:ascii="Aptos" w:hAnsi="Aptos" w:eastAsia="Aptos" w:cs="Aptos"/>
          <w:noProof w:val="0"/>
          <w:sz w:val="24"/>
          <w:szCs w:val="24"/>
          <w:lang w:val="en-GB"/>
        </w:rPr>
        <w:t>Thirumalaikumar</w:t>
      </w:r>
      <w:r w:rsidRPr="3D7DE34D" w:rsidR="1F5D85B8">
        <w:rPr>
          <w:rFonts w:ascii="Aptos" w:hAnsi="Aptos" w:eastAsia="Aptos" w:cs="Aptos"/>
          <w:noProof w:val="0"/>
          <w:sz w:val="24"/>
          <w:szCs w:val="24"/>
          <w:lang w:val="en-GB"/>
        </w:rPr>
        <w:t xml:space="preserve">, Z. Varghese, and A.V. Varun, “Performance analysis of smart camera based distributed control flow logic for machine vision applications,” </w:t>
      </w:r>
      <w:r w:rsidRPr="3D7DE34D" w:rsidR="1F5D85B8">
        <w:rPr>
          <w:rFonts w:ascii="Aptos" w:hAnsi="Aptos" w:eastAsia="Aptos" w:cs="Aptos"/>
          <w:i w:val="1"/>
          <w:iCs w:val="1"/>
          <w:noProof w:val="0"/>
          <w:sz w:val="24"/>
          <w:szCs w:val="24"/>
          <w:lang w:val="en-GB"/>
        </w:rPr>
        <w:t>Performance analysis of smart camera based distributed control flow logic for machine vision applications</w:t>
      </w:r>
      <w:r w:rsidRPr="3D7DE34D" w:rsidR="1F5D85B8">
        <w:rPr>
          <w:rFonts w:ascii="Aptos" w:hAnsi="Aptos" w:eastAsia="Aptos" w:cs="Aptos"/>
          <w:noProof w:val="0"/>
          <w:sz w:val="24"/>
          <w:szCs w:val="24"/>
          <w:lang w:val="en-GB"/>
        </w:rPr>
        <w:t xml:space="preserve">, pp. 1–6, Feb. 2009, </w:t>
      </w:r>
      <w:r w:rsidRPr="3D7DE34D" w:rsidR="1F5D85B8">
        <w:rPr>
          <w:rFonts w:ascii="Aptos" w:hAnsi="Aptos" w:eastAsia="Aptos" w:cs="Aptos"/>
          <w:noProof w:val="0"/>
          <w:sz w:val="24"/>
          <w:szCs w:val="24"/>
          <w:lang w:val="en-GB"/>
        </w:rPr>
        <w:t>doi</w:t>
      </w:r>
      <w:r w:rsidRPr="3D7DE34D" w:rsidR="1F5D85B8">
        <w:rPr>
          <w:rFonts w:ascii="Aptos" w:hAnsi="Aptos" w:eastAsia="Aptos" w:cs="Aptos"/>
          <w:noProof w:val="0"/>
          <w:sz w:val="24"/>
          <w:szCs w:val="24"/>
          <w:lang w:val="en-GB"/>
        </w:rPr>
        <w:t xml:space="preserve">: </w:t>
      </w:r>
      <w:hyperlink r:id="Radb75618041148bd">
        <w:r w:rsidRPr="3D7DE34D" w:rsidR="1F5D85B8">
          <w:rPr>
            <w:rStyle w:val="Hyperlink"/>
            <w:rFonts w:ascii="Aptos" w:hAnsi="Aptos" w:eastAsia="Aptos" w:cs="Aptos"/>
            <w:noProof w:val="0"/>
            <w:sz w:val="24"/>
            <w:szCs w:val="24"/>
            <w:lang w:val="en-GB"/>
          </w:rPr>
          <w:t>https://doi.org/10.1109/icit.2009.4939499</w:t>
        </w:r>
      </w:hyperlink>
      <w:r w:rsidRPr="3D7DE34D" w:rsidR="1F5D85B8">
        <w:rPr>
          <w:rFonts w:ascii="Aptos" w:hAnsi="Aptos" w:eastAsia="Aptos" w:cs="Aptos"/>
          <w:noProof w:val="0"/>
          <w:sz w:val="24"/>
          <w:szCs w:val="24"/>
          <w:lang w:val="en-GB"/>
        </w:rPr>
        <w:t>.</w:t>
      </w:r>
    </w:p>
    <w:p w:rsidR="3D7DE34D" w:rsidP="3D7DE34D" w:rsidRDefault="3D7DE34D" w14:paraId="2BF1108C" w14:textId="7C65036E">
      <w:pPr>
        <w:pStyle w:val="Normal"/>
      </w:pPr>
    </w:p>
    <w:sectPr>
      <w:pgSz w:w="11906" w:h="16838" w:orient="portrait"/>
      <w:pgMar w:top="1440" w:right="1440" w:bottom="1440" w:left="1440" w:header="720" w:footer="720" w:gutter="0"/>
      <w:cols w:space="720"/>
      <w:docGrid w:linePitch="360"/>
      <w:headerReference w:type="default" r:id="R06341c0bfec14bea"/>
      <w:footerReference w:type="default" r:id="Re3f6d7522771469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3D7DE34D" w:rsidTr="3D7DE34D" w14:paraId="45C3FE01">
      <w:trPr>
        <w:trHeight w:val="300"/>
      </w:trPr>
      <w:tc>
        <w:tcPr>
          <w:tcW w:w="3005" w:type="dxa"/>
          <w:tcMar/>
        </w:tcPr>
        <w:p w:rsidR="3D7DE34D" w:rsidP="3D7DE34D" w:rsidRDefault="3D7DE34D" w14:paraId="5B563066" w14:textId="15AF68CB">
          <w:pPr>
            <w:pStyle w:val="Header"/>
            <w:bidi w:val="0"/>
            <w:ind w:left="-115"/>
            <w:jc w:val="left"/>
          </w:pPr>
          <w:r w:rsidR="3D7DE34D">
            <w:rPr/>
            <w:t>2410530</w:t>
          </w:r>
        </w:p>
      </w:tc>
      <w:tc>
        <w:tcPr>
          <w:tcW w:w="3005" w:type="dxa"/>
          <w:tcMar/>
        </w:tcPr>
        <w:p w:rsidR="3D7DE34D" w:rsidP="3D7DE34D" w:rsidRDefault="3D7DE34D" w14:paraId="0993AA75" w14:textId="42787C84">
          <w:pPr>
            <w:pStyle w:val="Header"/>
            <w:bidi w:val="0"/>
            <w:jc w:val="center"/>
          </w:pPr>
          <w:r>
            <w:fldChar w:fldCharType="begin"/>
          </w:r>
          <w:r>
            <w:instrText xml:space="preserve">PAGE</w:instrText>
          </w:r>
          <w:r>
            <w:fldChar w:fldCharType="separate"/>
          </w:r>
          <w:r>
            <w:fldChar w:fldCharType="end"/>
          </w:r>
        </w:p>
      </w:tc>
      <w:tc>
        <w:tcPr>
          <w:tcW w:w="3005" w:type="dxa"/>
          <w:tcMar/>
        </w:tcPr>
        <w:p w:rsidR="3D7DE34D" w:rsidP="3D7DE34D" w:rsidRDefault="3D7DE34D" w14:paraId="3BCB1B32" w14:textId="55D2ED0C">
          <w:pPr>
            <w:pStyle w:val="Header"/>
            <w:bidi w:val="0"/>
            <w:ind w:right="-115"/>
            <w:jc w:val="right"/>
          </w:pPr>
          <w:r w:rsidR="3D7DE34D">
            <w:rPr/>
            <w:t>Sean Upton</w:t>
          </w:r>
        </w:p>
      </w:tc>
    </w:tr>
  </w:tbl>
  <w:p w:rsidR="3D7DE34D" w:rsidP="3D7DE34D" w:rsidRDefault="3D7DE34D" w14:paraId="2BE64C19" w14:textId="2BA24B6E">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3D7DE34D" w:rsidTr="3D7DE34D" w14:paraId="49D0AE36">
      <w:trPr>
        <w:trHeight w:val="300"/>
      </w:trPr>
      <w:tc>
        <w:tcPr>
          <w:tcW w:w="3005" w:type="dxa"/>
          <w:tcMar/>
        </w:tcPr>
        <w:p w:rsidR="3D7DE34D" w:rsidP="3D7DE34D" w:rsidRDefault="3D7DE34D" w14:paraId="071E3BB1" w14:textId="24894AD5">
          <w:pPr>
            <w:pStyle w:val="Header"/>
            <w:bidi w:val="0"/>
            <w:ind w:left="-115"/>
            <w:jc w:val="left"/>
          </w:pPr>
        </w:p>
      </w:tc>
      <w:tc>
        <w:tcPr>
          <w:tcW w:w="3005" w:type="dxa"/>
          <w:tcMar/>
        </w:tcPr>
        <w:p w:rsidR="3D7DE34D" w:rsidP="3D7DE34D" w:rsidRDefault="3D7DE34D" w14:paraId="6D3C217C" w14:textId="1A79DF02">
          <w:pPr>
            <w:pStyle w:val="Header"/>
            <w:bidi w:val="0"/>
            <w:jc w:val="center"/>
          </w:pPr>
        </w:p>
      </w:tc>
      <w:tc>
        <w:tcPr>
          <w:tcW w:w="3005" w:type="dxa"/>
          <w:tcMar/>
        </w:tcPr>
        <w:p w:rsidR="3D7DE34D" w:rsidP="3D7DE34D" w:rsidRDefault="3D7DE34D" w14:paraId="62776249" w14:textId="769DC590">
          <w:pPr>
            <w:pStyle w:val="Header"/>
            <w:bidi w:val="0"/>
            <w:ind w:right="-115"/>
            <w:jc w:val="right"/>
          </w:pPr>
        </w:p>
      </w:tc>
    </w:tr>
  </w:tbl>
  <w:p w:rsidR="3D7DE34D" w:rsidP="3D7DE34D" w:rsidRDefault="3D7DE34D" w14:paraId="7B8F6CE7" w14:textId="68C251DC">
    <w:pPr>
      <w:pStyle w:val="Header"/>
      <w:bidi w:val="0"/>
    </w:pPr>
  </w:p>
</w:hdr>
</file>

<file path=word/intelligence2.xml><?xml version="1.0" encoding="utf-8"?>
<int2:intelligence xmlns:int2="http://schemas.microsoft.com/office/intelligence/2020/intelligence">
  <int2:observations>
    <int2:bookmark int2:bookmarkName="_Int_CmAVyc7h" int2:invalidationBookmarkName="" int2:hashCode="MmMjK6tUqNAKhR" int2:id="wXlhkKND">
      <int2:state int2:type="gram" int2:value="Rejected"/>
    </int2:bookmark>
    <int2:bookmark int2:bookmarkName="_Int_CVUWQQKB" int2:invalidationBookmarkName="" int2:hashCode="aNG2U+owetEgif" int2:id="lusxIOjK">
      <int2:state int2:type="style" int2:value="Rejected"/>
    </int2:bookmark>
    <int2:bookmark int2:bookmarkName="_Int_kaESkWKp" int2:invalidationBookmarkName="" int2:hashCode="aNG2U+owetEgif" int2:id="fFFJ4XJR">
      <int2:state int2:type="style" int2:value="Rejected"/>
    </int2:bookmark>
    <int2:bookmark int2:bookmarkName="_Int_KIeCHPYT" int2:invalidationBookmarkName="" int2:hashCode="Fi9DHs6cuk8Ozc" int2:id="7JjHKLIE">
      <int2:state int2:type="gram" int2:value="Rejected"/>
    </int2:bookmark>
    <int2:bookmark int2:bookmarkName="_Int_7QAHwIZk" int2:invalidationBookmarkName="" int2:hashCode="ke8MFgiyDJxb2e" int2:id="vR6YLkgk">
      <int2:state int2:type="gram" int2:value="Rejected"/>
    </int2:bookmark>
    <int2:bookmark int2:bookmarkName="_Int_BXa8kkFV" int2:invalidationBookmarkName="" int2:hashCode="aNG2U+owetEgif" int2:id="goRj3cAo">
      <int2:state int2:type="style" int2:value="Rejected"/>
    </int2:bookmark>
    <int2:bookmark int2:bookmarkName="_Int_spzTdh7y" int2:invalidationBookmarkName="" int2:hashCode="aNG2U+owetEgif" int2:id="JOWYx6ET">
      <int2:state int2:type="style" int2:value="Rejected"/>
    </int2:bookmark>
    <int2:bookmark int2:bookmarkName="_Int_7uAANkHr" int2:invalidationBookmarkName="" int2:hashCode="aNG2U+owetEgif" int2:id="hA23NuG0">
      <int2:state int2:type="style" int2:value="Rejected"/>
    </int2:bookmark>
    <int2:bookmark int2:bookmarkName="_Int_h4l3EarV" int2:invalidationBookmarkName="" int2:hashCode="FMJXzqr8h5rBxU" int2:id="X9Cmw6Xo">
      <int2:state int2:type="style" int2:value="Rejected"/>
    </int2:bookmark>
    <int2:bookmark int2:bookmarkName="_Int_C6mxGNaz" int2:invalidationBookmarkName="" int2:hashCode="5HubECEDSla31f" int2:id="cfKs0pp0">
      <int2:state int2:type="gram" int2:value="Rejected"/>
    </int2:bookmark>
    <int2:bookmark int2:bookmarkName="_Int_uwE3x00K" int2:invalidationBookmarkName="" int2:hashCode="hvfkN/qlp/zhXR" int2:id="3BAG1oJU">
      <int2:state int2:type="gram" int2:value="Rejected"/>
    </int2:bookmark>
    <int2:bookmark int2:bookmarkName="_Int_l2iHGBWw" int2:invalidationBookmarkName="" int2:hashCode="YuAXHax8hQk/z5" int2:id="32mJM7H0">
      <int2:state int2:type="styl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5">
    <w:nsid w:val="1fc03f3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6cb531c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525209e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1d6eeb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b30531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8E482D8"/>
    <w:rsid w:val="000C3EEC"/>
    <w:rsid w:val="00343F62"/>
    <w:rsid w:val="0084AD6D"/>
    <w:rsid w:val="0086BFC0"/>
    <w:rsid w:val="008F9CAB"/>
    <w:rsid w:val="010149E3"/>
    <w:rsid w:val="018BB970"/>
    <w:rsid w:val="01CC5704"/>
    <w:rsid w:val="01EF88C0"/>
    <w:rsid w:val="0241E4FD"/>
    <w:rsid w:val="02D7C44E"/>
    <w:rsid w:val="0317A1C8"/>
    <w:rsid w:val="032144DA"/>
    <w:rsid w:val="035B2858"/>
    <w:rsid w:val="03614B0B"/>
    <w:rsid w:val="03750B32"/>
    <w:rsid w:val="037A10EF"/>
    <w:rsid w:val="037C4F8E"/>
    <w:rsid w:val="03BDED96"/>
    <w:rsid w:val="03E82744"/>
    <w:rsid w:val="03F2FBE5"/>
    <w:rsid w:val="040C4FCC"/>
    <w:rsid w:val="0456F182"/>
    <w:rsid w:val="0460B233"/>
    <w:rsid w:val="04A11791"/>
    <w:rsid w:val="04EE2A18"/>
    <w:rsid w:val="05738930"/>
    <w:rsid w:val="05BBC985"/>
    <w:rsid w:val="05CD5D78"/>
    <w:rsid w:val="05E84887"/>
    <w:rsid w:val="060A9453"/>
    <w:rsid w:val="065D9CC4"/>
    <w:rsid w:val="0667B206"/>
    <w:rsid w:val="06D1234F"/>
    <w:rsid w:val="06ED018D"/>
    <w:rsid w:val="06F992AA"/>
    <w:rsid w:val="070FCBBB"/>
    <w:rsid w:val="0712F5AD"/>
    <w:rsid w:val="07580E64"/>
    <w:rsid w:val="0787A3B9"/>
    <w:rsid w:val="07C95C4B"/>
    <w:rsid w:val="07ED9AD2"/>
    <w:rsid w:val="0800B78B"/>
    <w:rsid w:val="0834C99D"/>
    <w:rsid w:val="083F9D5D"/>
    <w:rsid w:val="084153EF"/>
    <w:rsid w:val="088E574C"/>
    <w:rsid w:val="08A1CA1B"/>
    <w:rsid w:val="08CB689F"/>
    <w:rsid w:val="08D8B299"/>
    <w:rsid w:val="08F3B402"/>
    <w:rsid w:val="092B32A3"/>
    <w:rsid w:val="0A342112"/>
    <w:rsid w:val="0A497006"/>
    <w:rsid w:val="0A569511"/>
    <w:rsid w:val="0A615CD5"/>
    <w:rsid w:val="0A791E08"/>
    <w:rsid w:val="0A83207A"/>
    <w:rsid w:val="0AF5C929"/>
    <w:rsid w:val="0B17338D"/>
    <w:rsid w:val="0B1A4C8C"/>
    <w:rsid w:val="0B379C49"/>
    <w:rsid w:val="0B43824C"/>
    <w:rsid w:val="0B4BE9BF"/>
    <w:rsid w:val="0B4D96BC"/>
    <w:rsid w:val="0B5CC0B8"/>
    <w:rsid w:val="0B6DD921"/>
    <w:rsid w:val="0BCC379D"/>
    <w:rsid w:val="0BD900FB"/>
    <w:rsid w:val="0BDC98F2"/>
    <w:rsid w:val="0BE474F4"/>
    <w:rsid w:val="0C7B50B0"/>
    <w:rsid w:val="0C9D3F2A"/>
    <w:rsid w:val="0D0CD678"/>
    <w:rsid w:val="0D1840D0"/>
    <w:rsid w:val="0D29D9BC"/>
    <w:rsid w:val="0D59EAB4"/>
    <w:rsid w:val="0D773F2A"/>
    <w:rsid w:val="0DD9852E"/>
    <w:rsid w:val="0DF452AC"/>
    <w:rsid w:val="0E948BFD"/>
    <w:rsid w:val="0EBD274D"/>
    <w:rsid w:val="0EBDE9CA"/>
    <w:rsid w:val="0F6F9B35"/>
    <w:rsid w:val="0F972DEB"/>
    <w:rsid w:val="0FA47738"/>
    <w:rsid w:val="100D32C3"/>
    <w:rsid w:val="104D6CB1"/>
    <w:rsid w:val="10D8BA7D"/>
    <w:rsid w:val="10F2362E"/>
    <w:rsid w:val="10F7DB8C"/>
    <w:rsid w:val="112048CF"/>
    <w:rsid w:val="1137EF76"/>
    <w:rsid w:val="113E36B5"/>
    <w:rsid w:val="1140C506"/>
    <w:rsid w:val="1188441B"/>
    <w:rsid w:val="1196E680"/>
    <w:rsid w:val="11C6E778"/>
    <w:rsid w:val="11CE0C23"/>
    <w:rsid w:val="11E9578A"/>
    <w:rsid w:val="12028E61"/>
    <w:rsid w:val="12447D5E"/>
    <w:rsid w:val="12A9573D"/>
    <w:rsid w:val="12AEC23A"/>
    <w:rsid w:val="13012368"/>
    <w:rsid w:val="130C6412"/>
    <w:rsid w:val="13145EA0"/>
    <w:rsid w:val="13255297"/>
    <w:rsid w:val="135E8D50"/>
    <w:rsid w:val="141CCC7C"/>
    <w:rsid w:val="1457FF08"/>
    <w:rsid w:val="145DEE78"/>
    <w:rsid w:val="1470D7AC"/>
    <w:rsid w:val="153F35FC"/>
    <w:rsid w:val="155C8D5C"/>
    <w:rsid w:val="156D4E23"/>
    <w:rsid w:val="15C63F5E"/>
    <w:rsid w:val="15DEBF6E"/>
    <w:rsid w:val="15E2BE07"/>
    <w:rsid w:val="16187DDF"/>
    <w:rsid w:val="165B19E2"/>
    <w:rsid w:val="16851A9A"/>
    <w:rsid w:val="1693CBE4"/>
    <w:rsid w:val="16960168"/>
    <w:rsid w:val="16AC6C09"/>
    <w:rsid w:val="16CFD510"/>
    <w:rsid w:val="16EE12E4"/>
    <w:rsid w:val="16F80FEC"/>
    <w:rsid w:val="170ADF28"/>
    <w:rsid w:val="170D6000"/>
    <w:rsid w:val="17181B91"/>
    <w:rsid w:val="171BC53C"/>
    <w:rsid w:val="171C4D35"/>
    <w:rsid w:val="172B430A"/>
    <w:rsid w:val="173BC9D1"/>
    <w:rsid w:val="173DDF74"/>
    <w:rsid w:val="17441290"/>
    <w:rsid w:val="175CF510"/>
    <w:rsid w:val="17AE9055"/>
    <w:rsid w:val="1853FDA0"/>
    <w:rsid w:val="18D05E99"/>
    <w:rsid w:val="18D48051"/>
    <w:rsid w:val="18F2C025"/>
    <w:rsid w:val="190D63A2"/>
    <w:rsid w:val="1919601B"/>
    <w:rsid w:val="19454086"/>
    <w:rsid w:val="197F2DCC"/>
    <w:rsid w:val="198F15C5"/>
    <w:rsid w:val="1997B10E"/>
    <w:rsid w:val="19BCCC69"/>
    <w:rsid w:val="19C5179A"/>
    <w:rsid w:val="19E576FD"/>
    <w:rsid w:val="19F9FC7A"/>
    <w:rsid w:val="1A03024E"/>
    <w:rsid w:val="1A491DBE"/>
    <w:rsid w:val="1A644C8C"/>
    <w:rsid w:val="1A6540AB"/>
    <w:rsid w:val="1A6DB703"/>
    <w:rsid w:val="1A783F0D"/>
    <w:rsid w:val="1A9CCF3F"/>
    <w:rsid w:val="1A9F28A9"/>
    <w:rsid w:val="1ACAE892"/>
    <w:rsid w:val="1B25FFC7"/>
    <w:rsid w:val="1B48E272"/>
    <w:rsid w:val="1BB0C481"/>
    <w:rsid w:val="1BD79E14"/>
    <w:rsid w:val="1C478B08"/>
    <w:rsid w:val="1C562498"/>
    <w:rsid w:val="1C705F66"/>
    <w:rsid w:val="1C92425C"/>
    <w:rsid w:val="1C985406"/>
    <w:rsid w:val="1CB4429D"/>
    <w:rsid w:val="1CF93F58"/>
    <w:rsid w:val="1D61F1C3"/>
    <w:rsid w:val="1D844E66"/>
    <w:rsid w:val="1D95021A"/>
    <w:rsid w:val="1DC2F6A7"/>
    <w:rsid w:val="1DC8C72C"/>
    <w:rsid w:val="1DFB501D"/>
    <w:rsid w:val="1E03EBBF"/>
    <w:rsid w:val="1E435EB5"/>
    <w:rsid w:val="1E566359"/>
    <w:rsid w:val="1E74373F"/>
    <w:rsid w:val="1EBF95EE"/>
    <w:rsid w:val="1EC29DB9"/>
    <w:rsid w:val="1EC4AAF6"/>
    <w:rsid w:val="1ED06B2B"/>
    <w:rsid w:val="1ED676E7"/>
    <w:rsid w:val="1F14C8DA"/>
    <w:rsid w:val="1F23BADF"/>
    <w:rsid w:val="1F29A555"/>
    <w:rsid w:val="1F5D85B8"/>
    <w:rsid w:val="1F72E524"/>
    <w:rsid w:val="1F8BCE66"/>
    <w:rsid w:val="1F8EE9F5"/>
    <w:rsid w:val="1FBEAA94"/>
    <w:rsid w:val="1FC020C5"/>
    <w:rsid w:val="20030A10"/>
    <w:rsid w:val="201E5B64"/>
    <w:rsid w:val="20837530"/>
    <w:rsid w:val="2090CC7A"/>
    <w:rsid w:val="20997655"/>
    <w:rsid w:val="20BB0880"/>
    <w:rsid w:val="20C355AC"/>
    <w:rsid w:val="20F5BCF6"/>
    <w:rsid w:val="21417D34"/>
    <w:rsid w:val="215A1BD2"/>
    <w:rsid w:val="21758ED5"/>
    <w:rsid w:val="21A498A9"/>
    <w:rsid w:val="21B2623C"/>
    <w:rsid w:val="21EBAF41"/>
    <w:rsid w:val="220B3507"/>
    <w:rsid w:val="22104893"/>
    <w:rsid w:val="22293A62"/>
    <w:rsid w:val="22635285"/>
    <w:rsid w:val="226C61AC"/>
    <w:rsid w:val="2293C980"/>
    <w:rsid w:val="22EB19C4"/>
    <w:rsid w:val="2304910E"/>
    <w:rsid w:val="231B75BC"/>
    <w:rsid w:val="233AF9E0"/>
    <w:rsid w:val="234B7D30"/>
    <w:rsid w:val="2384C0CE"/>
    <w:rsid w:val="23DA4B04"/>
    <w:rsid w:val="241E1F23"/>
    <w:rsid w:val="241F7246"/>
    <w:rsid w:val="24566449"/>
    <w:rsid w:val="2473EF8C"/>
    <w:rsid w:val="24A833EC"/>
    <w:rsid w:val="24C5D15C"/>
    <w:rsid w:val="24F57DF2"/>
    <w:rsid w:val="24FBF315"/>
    <w:rsid w:val="25752457"/>
    <w:rsid w:val="25AD8A21"/>
    <w:rsid w:val="25C4593E"/>
    <w:rsid w:val="26226161"/>
    <w:rsid w:val="26257DD3"/>
    <w:rsid w:val="262B8B4C"/>
    <w:rsid w:val="267D9C1B"/>
    <w:rsid w:val="26868B37"/>
    <w:rsid w:val="26B910D7"/>
    <w:rsid w:val="26BFA6E7"/>
    <w:rsid w:val="26D77B6F"/>
    <w:rsid w:val="26F566C6"/>
    <w:rsid w:val="26F68D15"/>
    <w:rsid w:val="27137C3E"/>
    <w:rsid w:val="27183A5C"/>
    <w:rsid w:val="273FB584"/>
    <w:rsid w:val="27A2378C"/>
    <w:rsid w:val="27AD2AA7"/>
    <w:rsid w:val="27BC11A6"/>
    <w:rsid w:val="27C5C96E"/>
    <w:rsid w:val="2858AF67"/>
    <w:rsid w:val="285DEADF"/>
    <w:rsid w:val="2860013A"/>
    <w:rsid w:val="28803512"/>
    <w:rsid w:val="28893CC2"/>
    <w:rsid w:val="28E2F4FB"/>
    <w:rsid w:val="29132F3A"/>
    <w:rsid w:val="29218F07"/>
    <w:rsid w:val="2936C1C7"/>
    <w:rsid w:val="294F6F9B"/>
    <w:rsid w:val="295E155E"/>
    <w:rsid w:val="297825DA"/>
    <w:rsid w:val="29E0A66B"/>
    <w:rsid w:val="29F470D8"/>
    <w:rsid w:val="2A139C01"/>
    <w:rsid w:val="2A3CBF0C"/>
    <w:rsid w:val="2A41913E"/>
    <w:rsid w:val="2A5E2828"/>
    <w:rsid w:val="2A69EA59"/>
    <w:rsid w:val="2A8CEE20"/>
    <w:rsid w:val="2AAE9395"/>
    <w:rsid w:val="2ABE1955"/>
    <w:rsid w:val="2B6862B8"/>
    <w:rsid w:val="2B848534"/>
    <w:rsid w:val="2BA6071F"/>
    <w:rsid w:val="2BB80885"/>
    <w:rsid w:val="2BBBF895"/>
    <w:rsid w:val="2BBC44AE"/>
    <w:rsid w:val="2C42028C"/>
    <w:rsid w:val="2C486D16"/>
    <w:rsid w:val="2C60C804"/>
    <w:rsid w:val="2C67DF78"/>
    <w:rsid w:val="2C7271BF"/>
    <w:rsid w:val="2C7B1580"/>
    <w:rsid w:val="2CCFA93F"/>
    <w:rsid w:val="2D165E31"/>
    <w:rsid w:val="2D3A7BDD"/>
    <w:rsid w:val="2D75FFA2"/>
    <w:rsid w:val="2DC89D1D"/>
    <w:rsid w:val="2EB51B2C"/>
    <w:rsid w:val="2EE4BF80"/>
    <w:rsid w:val="2F322660"/>
    <w:rsid w:val="2F4583C1"/>
    <w:rsid w:val="2F60C6DE"/>
    <w:rsid w:val="2F92DA52"/>
    <w:rsid w:val="2FBD8361"/>
    <w:rsid w:val="2FE24ECD"/>
    <w:rsid w:val="30154F80"/>
    <w:rsid w:val="304B2730"/>
    <w:rsid w:val="307DEF96"/>
    <w:rsid w:val="30841E59"/>
    <w:rsid w:val="30843591"/>
    <w:rsid w:val="309D3495"/>
    <w:rsid w:val="30A37560"/>
    <w:rsid w:val="30A4E3BD"/>
    <w:rsid w:val="30B97375"/>
    <w:rsid w:val="30CC6B9F"/>
    <w:rsid w:val="30E1A7C5"/>
    <w:rsid w:val="3108065F"/>
    <w:rsid w:val="31116663"/>
    <w:rsid w:val="316779C8"/>
    <w:rsid w:val="318D1227"/>
    <w:rsid w:val="318EDE00"/>
    <w:rsid w:val="319F7DB3"/>
    <w:rsid w:val="31E9FA80"/>
    <w:rsid w:val="31FE622E"/>
    <w:rsid w:val="324662E7"/>
    <w:rsid w:val="32689633"/>
    <w:rsid w:val="3278DA58"/>
    <w:rsid w:val="3300D708"/>
    <w:rsid w:val="3306FCF9"/>
    <w:rsid w:val="333DE4B4"/>
    <w:rsid w:val="3350F68D"/>
    <w:rsid w:val="3366043A"/>
    <w:rsid w:val="33A7656B"/>
    <w:rsid w:val="3419C30A"/>
    <w:rsid w:val="34768DFC"/>
    <w:rsid w:val="348F6003"/>
    <w:rsid w:val="348F6B6E"/>
    <w:rsid w:val="34D90D7F"/>
    <w:rsid w:val="35143B67"/>
    <w:rsid w:val="35316E1C"/>
    <w:rsid w:val="3577D61F"/>
    <w:rsid w:val="35A4F586"/>
    <w:rsid w:val="35DDE3E9"/>
    <w:rsid w:val="3618F21C"/>
    <w:rsid w:val="364C12A8"/>
    <w:rsid w:val="36DFBB41"/>
    <w:rsid w:val="36E89BBF"/>
    <w:rsid w:val="37066CB0"/>
    <w:rsid w:val="372836BF"/>
    <w:rsid w:val="3732EDAF"/>
    <w:rsid w:val="377BE9D4"/>
    <w:rsid w:val="37D46F6F"/>
    <w:rsid w:val="37E68689"/>
    <w:rsid w:val="37FA7105"/>
    <w:rsid w:val="383DC3A5"/>
    <w:rsid w:val="3860F1FD"/>
    <w:rsid w:val="38B66F0C"/>
    <w:rsid w:val="38F64BA7"/>
    <w:rsid w:val="39141529"/>
    <w:rsid w:val="3915AD38"/>
    <w:rsid w:val="3933701B"/>
    <w:rsid w:val="39AA3901"/>
    <w:rsid w:val="39B469BA"/>
    <w:rsid w:val="39C0E842"/>
    <w:rsid w:val="39C356E7"/>
    <w:rsid w:val="3A09B5D8"/>
    <w:rsid w:val="3A1BC2FF"/>
    <w:rsid w:val="3A1FEF16"/>
    <w:rsid w:val="3A469F5D"/>
    <w:rsid w:val="3A51C69B"/>
    <w:rsid w:val="3A553C16"/>
    <w:rsid w:val="3A61A14E"/>
    <w:rsid w:val="3A9B9E67"/>
    <w:rsid w:val="3AC0C16A"/>
    <w:rsid w:val="3ADD0108"/>
    <w:rsid w:val="3B0322AB"/>
    <w:rsid w:val="3B06D098"/>
    <w:rsid w:val="3B2EA0CF"/>
    <w:rsid w:val="3B3DCB5E"/>
    <w:rsid w:val="3B5F68BB"/>
    <w:rsid w:val="3B679188"/>
    <w:rsid w:val="3B75E51D"/>
    <w:rsid w:val="3BA7F04F"/>
    <w:rsid w:val="3BC3E14A"/>
    <w:rsid w:val="3BCA9AE5"/>
    <w:rsid w:val="3BEBA2BF"/>
    <w:rsid w:val="3C55A579"/>
    <w:rsid w:val="3C6F9B33"/>
    <w:rsid w:val="3C952180"/>
    <w:rsid w:val="3D016332"/>
    <w:rsid w:val="3D0314F8"/>
    <w:rsid w:val="3D1E6632"/>
    <w:rsid w:val="3D2C620E"/>
    <w:rsid w:val="3D366353"/>
    <w:rsid w:val="3D41EB8A"/>
    <w:rsid w:val="3D4D56D3"/>
    <w:rsid w:val="3D64DC76"/>
    <w:rsid w:val="3D7AD285"/>
    <w:rsid w:val="3D7DE34D"/>
    <w:rsid w:val="3DFCCA5C"/>
    <w:rsid w:val="3E167E81"/>
    <w:rsid w:val="3E219014"/>
    <w:rsid w:val="3E38D1A5"/>
    <w:rsid w:val="3E5E001A"/>
    <w:rsid w:val="3EB994E5"/>
    <w:rsid w:val="3EC25EA2"/>
    <w:rsid w:val="3ED2ED7F"/>
    <w:rsid w:val="3EDD6687"/>
    <w:rsid w:val="3EE990D9"/>
    <w:rsid w:val="3EF3D348"/>
    <w:rsid w:val="3F08CE1B"/>
    <w:rsid w:val="3F262DEF"/>
    <w:rsid w:val="3F4B1338"/>
    <w:rsid w:val="3F6BD5DF"/>
    <w:rsid w:val="3F965222"/>
    <w:rsid w:val="3FCFBF5D"/>
    <w:rsid w:val="400940A1"/>
    <w:rsid w:val="40299860"/>
    <w:rsid w:val="405CA562"/>
    <w:rsid w:val="40B93E0F"/>
    <w:rsid w:val="40D733E0"/>
    <w:rsid w:val="41194FAE"/>
    <w:rsid w:val="411EA05F"/>
    <w:rsid w:val="4166DB45"/>
    <w:rsid w:val="416999AF"/>
    <w:rsid w:val="418BB57C"/>
    <w:rsid w:val="41BCB62B"/>
    <w:rsid w:val="41D4AED6"/>
    <w:rsid w:val="427E732A"/>
    <w:rsid w:val="42818D38"/>
    <w:rsid w:val="42C3BFF4"/>
    <w:rsid w:val="42D3B42E"/>
    <w:rsid w:val="42D60DE6"/>
    <w:rsid w:val="42D60DE6"/>
    <w:rsid w:val="42E33785"/>
    <w:rsid w:val="42E7F60B"/>
    <w:rsid w:val="42E98E47"/>
    <w:rsid w:val="42E9FF9F"/>
    <w:rsid w:val="430D336E"/>
    <w:rsid w:val="4320CA69"/>
    <w:rsid w:val="43306003"/>
    <w:rsid w:val="43551E9E"/>
    <w:rsid w:val="435943A4"/>
    <w:rsid w:val="43D22939"/>
    <w:rsid w:val="43E5F78F"/>
    <w:rsid w:val="43FA902A"/>
    <w:rsid w:val="43FCCC01"/>
    <w:rsid w:val="4431F4ED"/>
    <w:rsid w:val="4475C45E"/>
    <w:rsid w:val="4483537E"/>
    <w:rsid w:val="449D3D3F"/>
    <w:rsid w:val="450D2CC2"/>
    <w:rsid w:val="450DE0C9"/>
    <w:rsid w:val="457D3918"/>
    <w:rsid w:val="45C3B75B"/>
    <w:rsid w:val="4608809A"/>
    <w:rsid w:val="4617F150"/>
    <w:rsid w:val="462EAE49"/>
    <w:rsid w:val="4650BD00"/>
    <w:rsid w:val="468025FA"/>
    <w:rsid w:val="4686FA8B"/>
    <w:rsid w:val="4692234C"/>
    <w:rsid w:val="469623A7"/>
    <w:rsid w:val="469B4C9B"/>
    <w:rsid w:val="469E7349"/>
    <w:rsid w:val="46DE68DA"/>
    <w:rsid w:val="471B1495"/>
    <w:rsid w:val="47ECF33A"/>
    <w:rsid w:val="47FCFCA2"/>
    <w:rsid w:val="47FDFF73"/>
    <w:rsid w:val="48144676"/>
    <w:rsid w:val="481611E9"/>
    <w:rsid w:val="485ED541"/>
    <w:rsid w:val="48680EF4"/>
    <w:rsid w:val="48915B12"/>
    <w:rsid w:val="48B8F72F"/>
    <w:rsid w:val="48BEB958"/>
    <w:rsid w:val="490DD10F"/>
    <w:rsid w:val="4915172A"/>
    <w:rsid w:val="4941D902"/>
    <w:rsid w:val="498F6BEE"/>
    <w:rsid w:val="49CB49CE"/>
    <w:rsid w:val="49E2E250"/>
    <w:rsid w:val="4A154FC9"/>
    <w:rsid w:val="4A16E733"/>
    <w:rsid w:val="4A288431"/>
    <w:rsid w:val="4A732B7A"/>
    <w:rsid w:val="4AA0090A"/>
    <w:rsid w:val="4AEDE3B3"/>
    <w:rsid w:val="4B2BD9E1"/>
    <w:rsid w:val="4B59B92C"/>
    <w:rsid w:val="4B761FC0"/>
    <w:rsid w:val="4B7C6F50"/>
    <w:rsid w:val="4B7FA28F"/>
    <w:rsid w:val="4B8439C4"/>
    <w:rsid w:val="4B8A77CF"/>
    <w:rsid w:val="4BBFBE4A"/>
    <w:rsid w:val="4BD08DE3"/>
    <w:rsid w:val="4BF0803C"/>
    <w:rsid w:val="4BFB7158"/>
    <w:rsid w:val="4C5AFE02"/>
    <w:rsid w:val="4C5F722A"/>
    <w:rsid w:val="4C79D2A8"/>
    <w:rsid w:val="4C82E35F"/>
    <w:rsid w:val="4C9CA11E"/>
    <w:rsid w:val="4CBE1690"/>
    <w:rsid w:val="4CE626D7"/>
    <w:rsid w:val="4CE7312D"/>
    <w:rsid w:val="4CFA1200"/>
    <w:rsid w:val="4D295D0E"/>
    <w:rsid w:val="4D47B8C3"/>
    <w:rsid w:val="4D81586A"/>
    <w:rsid w:val="4DA4C1DA"/>
    <w:rsid w:val="4DDBB8B5"/>
    <w:rsid w:val="4DEB0E03"/>
    <w:rsid w:val="4E00EF18"/>
    <w:rsid w:val="4E292F2E"/>
    <w:rsid w:val="4E5FBFD1"/>
    <w:rsid w:val="4E735C4D"/>
    <w:rsid w:val="4EFD6544"/>
    <w:rsid w:val="4F4EF6D8"/>
    <w:rsid w:val="4FA12002"/>
    <w:rsid w:val="4FB9AB82"/>
    <w:rsid w:val="4FD8195F"/>
    <w:rsid w:val="4FDF687A"/>
    <w:rsid w:val="4FED3CA9"/>
    <w:rsid w:val="504758AC"/>
    <w:rsid w:val="5048F288"/>
    <w:rsid w:val="505D4B41"/>
    <w:rsid w:val="50C3170E"/>
    <w:rsid w:val="50FF6FBE"/>
    <w:rsid w:val="51374114"/>
    <w:rsid w:val="51672718"/>
    <w:rsid w:val="51C7E93F"/>
    <w:rsid w:val="51D45631"/>
    <w:rsid w:val="5204E4B1"/>
    <w:rsid w:val="5226EAB7"/>
    <w:rsid w:val="52682D39"/>
    <w:rsid w:val="52AB8B2A"/>
    <w:rsid w:val="52C96FD1"/>
    <w:rsid w:val="52EAA349"/>
    <w:rsid w:val="540092FC"/>
    <w:rsid w:val="541B6EF2"/>
    <w:rsid w:val="5434A6EB"/>
    <w:rsid w:val="545D07C7"/>
    <w:rsid w:val="5484AC08"/>
    <w:rsid w:val="54AF741B"/>
    <w:rsid w:val="54C07EA7"/>
    <w:rsid w:val="54FBEC21"/>
    <w:rsid w:val="550949F2"/>
    <w:rsid w:val="553496D8"/>
    <w:rsid w:val="55866277"/>
    <w:rsid w:val="55D64F04"/>
    <w:rsid w:val="55E91F57"/>
    <w:rsid w:val="56282393"/>
    <w:rsid w:val="56551B2B"/>
    <w:rsid w:val="56BA3DA3"/>
    <w:rsid w:val="572B6CF6"/>
    <w:rsid w:val="5771A2B9"/>
    <w:rsid w:val="577E5130"/>
    <w:rsid w:val="57810A03"/>
    <w:rsid w:val="578D09A6"/>
    <w:rsid w:val="57955C16"/>
    <w:rsid w:val="57B3B521"/>
    <w:rsid w:val="58360201"/>
    <w:rsid w:val="584293BE"/>
    <w:rsid w:val="584D012D"/>
    <w:rsid w:val="58604A20"/>
    <w:rsid w:val="58967303"/>
    <w:rsid w:val="58B9972E"/>
    <w:rsid w:val="59092182"/>
    <w:rsid w:val="594B651B"/>
    <w:rsid w:val="596F6362"/>
    <w:rsid w:val="5986275F"/>
    <w:rsid w:val="59B65D9F"/>
    <w:rsid w:val="59F669C8"/>
    <w:rsid w:val="5A3F5B54"/>
    <w:rsid w:val="5A4FF744"/>
    <w:rsid w:val="5A81E4EB"/>
    <w:rsid w:val="5A96BF62"/>
    <w:rsid w:val="5AA6296B"/>
    <w:rsid w:val="5AC68206"/>
    <w:rsid w:val="5B424F58"/>
    <w:rsid w:val="5B5D7340"/>
    <w:rsid w:val="5B830263"/>
    <w:rsid w:val="5B9FAD41"/>
    <w:rsid w:val="5BEC6AA0"/>
    <w:rsid w:val="5C20107F"/>
    <w:rsid w:val="5C9C87E2"/>
    <w:rsid w:val="5CDE2FB8"/>
    <w:rsid w:val="5CE8BF51"/>
    <w:rsid w:val="5CF37C22"/>
    <w:rsid w:val="5D348EB8"/>
    <w:rsid w:val="5D46848D"/>
    <w:rsid w:val="5DA1C93D"/>
    <w:rsid w:val="5DB697D0"/>
    <w:rsid w:val="5DBE638B"/>
    <w:rsid w:val="5DC70C7E"/>
    <w:rsid w:val="5E0B994C"/>
    <w:rsid w:val="5E3DA185"/>
    <w:rsid w:val="5E7AB9CE"/>
    <w:rsid w:val="5E9C2BAE"/>
    <w:rsid w:val="5EA26793"/>
    <w:rsid w:val="5ED11357"/>
    <w:rsid w:val="5F00EED4"/>
    <w:rsid w:val="5F5CAF54"/>
    <w:rsid w:val="5F7F881C"/>
    <w:rsid w:val="5FB076C0"/>
    <w:rsid w:val="5FD293D8"/>
    <w:rsid w:val="6018A1FA"/>
    <w:rsid w:val="602E1705"/>
    <w:rsid w:val="6050EC28"/>
    <w:rsid w:val="608B770C"/>
    <w:rsid w:val="60973D67"/>
    <w:rsid w:val="60C1D4EA"/>
    <w:rsid w:val="60D8FDB9"/>
    <w:rsid w:val="60E9186D"/>
    <w:rsid w:val="6139FD76"/>
    <w:rsid w:val="614F472E"/>
    <w:rsid w:val="61AA922B"/>
    <w:rsid w:val="61F17045"/>
    <w:rsid w:val="6214CBAB"/>
    <w:rsid w:val="625E9618"/>
    <w:rsid w:val="6265CCA7"/>
    <w:rsid w:val="627192BF"/>
    <w:rsid w:val="62B76641"/>
    <w:rsid w:val="62C57DBC"/>
    <w:rsid w:val="62FAF68C"/>
    <w:rsid w:val="62FCB6CF"/>
    <w:rsid w:val="63215778"/>
    <w:rsid w:val="63815ECC"/>
    <w:rsid w:val="638F5389"/>
    <w:rsid w:val="639946D0"/>
    <w:rsid w:val="63BA4909"/>
    <w:rsid w:val="63C818C6"/>
    <w:rsid w:val="63D353C5"/>
    <w:rsid w:val="63D92A1E"/>
    <w:rsid w:val="6421E592"/>
    <w:rsid w:val="642432F4"/>
    <w:rsid w:val="643755EC"/>
    <w:rsid w:val="643C841D"/>
    <w:rsid w:val="644E3592"/>
    <w:rsid w:val="647A2916"/>
    <w:rsid w:val="647AD029"/>
    <w:rsid w:val="647FEE92"/>
    <w:rsid w:val="64884507"/>
    <w:rsid w:val="64916F5E"/>
    <w:rsid w:val="649D84CE"/>
    <w:rsid w:val="64D4B33B"/>
    <w:rsid w:val="64F91CB2"/>
    <w:rsid w:val="64FBEA96"/>
    <w:rsid w:val="65011E0A"/>
    <w:rsid w:val="650B910B"/>
    <w:rsid w:val="655254A4"/>
    <w:rsid w:val="657D05C5"/>
    <w:rsid w:val="66196ADE"/>
    <w:rsid w:val="663BEF52"/>
    <w:rsid w:val="667C2FE6"/>
    <w:rsid w:val="667F37DF"/>
    <w:rsid w:val="6691AB88"/>
    <w:rsid w:val="66B25A16"/>
    <w:rsid w:val="66C37AC3"/>
    <w:rsid w:val="66FBDF0D"/>
    <w:rsid w:val="674B3ADA"/>
    <w:rsid w:val="67563BCB"/>
    <w:rsid w:val="67737161"/>
    <w:rsid w:val="677E1E74"/>
    <w:rsid w:val="67AC2CFB"/>
    <w:rsid w:val="681E25A9"/>
    <w:rsid w:val="684BDB45"/>
    <w:rsid w:val="687A156F"/>
    <w:rsid w:val="688C7CAA"/>
    <w:rsid w:val="68A70BFB"/>
    <w:rsid w:val="68AE6AA6"/>
    <w:rsid w:val="68AE6AA6"/>
    <w:rsid w:val="68C60FCA"/>
    <w:rsid w:val="68D0F3D2"/>
    <w:rsid w:val="68E482D8"/>
    <w:rsid w:val="68EF334B"/>
    <w:rsid w:val="699DE84C"/>
    <w:rsid w:val="69BB96DA"/>
    <w:rsid w:val="69DB915B"/>
    <w:rsid w:val="69DCB853"/>
    <w:rsid w:val="6A388FC7"/>
    <w:rsid w:val="6A3A5536"/>
    <w:rsid w:val="6A555048"/>
    <w:rsid w:val="6A80C555"/>
    <w:rsid w:val="6A97EAA0"/>
    <w:rsid w:val="6ABB68DD"/>
    <w:rsid w:val="6AC8A1D1"/>
    <w:rsid w:val="6AF4D272"/>
    <w:rsid w:val="6B60DAA7"/>
    <w:rsid w:val="6B613195"/>
    <w:rsid w:val="6B73FEE7"/>
    <w:rsid w:val="6B7F20C5"/>
    <w:rsid w:val="6B986A9A"/>
    <w:rsid w:val="6BA941B1"/>
    <w:rsid w:val="6BBDA16B"/>
    <w:rsid w:val="6BE1DA23"/>
    <w:rsid w:val="6C16E592"/>
    <w:rsid w:val="6C66469C"/>
    <w:rsid w:val="6C69F789"/>
    <w:rsid w:val="6C8BD0F4"/>
    <w:rsid w:val="6CCCBA94"/>
    <w:rsid w:val="6CE887C8"/>
    <w:rsid w:val="6D4F6C3E"/>
    <w:rsid w:val="6D531A48"/>
    <w:rsid w:val="6D53A8CD"/>
    <w:rsid w:val="6D5D8C36"/>
    <w:rsid w:val="6D7E29B2"/>
    <w:rsid w:val="6D9A4187"/>
    <w:rsid w:val="6E08BC86"/>
    <w:rsid w:val="6E21C481"/>
    <w:rsid w:val="6E399785"/>
    <w:rsid w:val="6E49C712"/>
    <w:rsid w:val="6E7889DD"/>
    <w:rsid w:val="6EDBD9B0"/>
    <w:rsid w:val="6F172A83"/>
    <w:rsid w:val="6F17392E"/>
    <w:rsid w:val="6F2523EF"/>
    <w:rsid w:val="6F2B1F12"/>
    <w:rsid w:val="6F78A1E7"/>
    <w:rsid w:val="6FAB2475"/>
    <w:rsid w:val="6FC52485"/>
    <w:rsid w:val="6FD85682"/>
    <w:rsid w:val="6FDDC7BA"/>
    <w:rsid w:val="6FF6DBBB"/>
    <w:rsid w:val="70095689"/>
    <w:rsid w:val="700A4030"/>
    <w:rsid w:val="7075638E"/>
    <w:rsid w:val="70A174A9"/>
    <w:rsid w:val="70B9A86E"/>
    <w:rsid w:val="70C35C55"/>
    <w:rsid w:val="71076056"/>
    <w:rsid w:val="711D2FA8"/>
    <w:rsid w:val="712ACDC6"/>
    <w:rsid w:val="71A09F50"/>
    <w:rsid w:val="71A2A087"/>
    <w:rsid w:val="7208190C"/>
    <w:rsid w:val="721A17C3"/>
    <w:rsid w:val="72396CC3"/>
    <w:rsid w:val="729FFD3A"/>
    <w:rsid w:val="72ECC02E"/>
    <w:rsid w:val="738A14E6"/>
    <w:rsid w:val="7395E043"/>
    <w:rsid w:val="73B194E4"/>
    <w:rsid w:val="73B61A4B"/>
    <w:rsid w:val="73BA4339"/>
    <w:rsid w:val="73EF98DA"/>
    <w:rsid w:val="73FE38BA"/>
    <w:rsid w:val="74084884"/>
    <w:rsid w:val="7439DE42"/>
    <w:rsid w:val="743AD7F4"/>
    <w:rsid w:val="74FA6343"/>
    <w:rsid w:val="75328CF1"/>
    <w:rsid w:val="753EF1F3"/>
    <w:rsid w:val="755E604C"/>
    <w:rsid w:val="756DFE42"/>
    <w:rsid w:val="757E8DB3"/>
    <w:rsid w:val="75E14F9F"/>
    <w:rsid w:val="7638A43F"/>
    <w:rsid w:val="76A4C7BA"/>
    <w:rsid w:val="76AAC145"/>
    <w:rsid w:val="76C45D27"/>
    <w:rsid w:val="775DDDA0"/>
    <w:rsid w:val="779B3A71"/>
    <w:rsid w:val="77C03335"/>
    <w:rsid w:val="77E3C71B"/>
    <w:rsid w:val="77EA5484"/>
    <w:rsid w:val="78031CC6"/>
    <w:rsid w:val="78534396"/>
    <w:rsid w:val="78CF26D2"/>
    <w:rsid w:val="79043055"/>
    <w:rsid w:val="791A4BAF"/>
    <w:rsid w:val="79251F13"/>
    <w:rsid w:val="7945B6D7"/>
    <w:rsid w:val="79983EA3"/>
    <w:rsid w:val="79A0F80C"/>
    <w:rsid w:val="79D61E5E"/>
    <w:rsid w:val="79DB2AAD"/>
    <w:rsid w:val="79E84EA8"/>
    <w:rsid w:val="7A0B2F42"/>
    <w:rsid w:val="7A7798D7"/>
    <w:rsid w:val="7AADD41F"/>
    <w:rsid w:val="7AF41C46"/>
    <w:rsid w:val="7B129C42"/>
    <w:rsid w:val="7B347847"/>
    <w:rsid w:val="7B6DF4B4"/>
    <w:rsid w:val="7B9A6922"/>
    <w:rsid w:val="7BA0FF4F"/>
    <w:rsid w:val="7BA75FD3"/>
    <w:rsid w:val="7C20DF32"/>
    <w:rsid w:val="7C228389"/>
    <w:rsid w:val="7C3083FC"/>
    <w:rsid w:val="7C416BDD"/>
    <w:rsid w:val="7C42B9B0"/>
    <w:rsid w:val="7C643EAB"/>
    <w:rsid w:val="7C8C7DB4"/>
    <w:rsid w:val="7CB58F7B"/>
    <w:rsid w:val="7D20B932"/>
    <w:rsid w:val="7D33DFCA"/>
    <w:rsid w:val="7D4E57A3"/>
    <w:rsid w:val="7D57CF1E"/>
    <w:rsid w:val="7D7A2A53"/>
    <w:rsid w:val="7D7E1AE1"/>
    <w:rsid w:val="7D9BD2AD"/>
    <w:rsid w:val="7DAB05FB"/>
    <w:rsid w:val="7DEF361A"/>
    <w:rsid w:val="7E091ED5"/>
    <w:rsid w:val="7E837896"/>
    <w:rsid w:val="7E8F6C0F"/>
    <w:rsid w:val="7E9BC331"/>
    <w:rsid w:val="7EBE50F8"/>
    <w:rsid w:val="7EEBA4C7"/>
    <w:rsid w:val="7F06F0D6"/>
    <w:rsid w:val="7F16B521"/>
    <w:rsid w:val="7F1AFC54"/>
    <w:rsid w:val="7F1C0FDB"/>
    <w:rsid w:val="7F33AEB9"/>
    <w:rsid w:val="7F42DC55"/>
    <w:rsid w:val="7F7FAC16"/>
    <w:rsid w:val="7FA473CD"/>
    <w:rsid w:val="7FA5BF67"/>
    <w:rsid w:val="7FAC4D63"/>
    <w:rsid w:val="7FCE90F9"/>
    <w:rsid w:val="7FD28E3B"/>
    <w:rsid w:val="7FE361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D1D591"/>
  <w15:chartTrackingRefBased/>
  <w15:docId w15:val="{C28358E5-6AED-4D91-B0C0-27F0D81A97F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3D7DE34D"/>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link w:val="Heading2Char"/>
    <w:qFormat/>
    <w:rsid w:val="3D7DE34D"/>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ListParagraph">
    <w:uiPriority w:val="34"/>
    <w:name w:val="List Paragraph"/>
    <w:basedOn w:val="Normal"/>
    <w:qFormat/>
    <w:rsid w:val="3D7DE34D"/>
    <w:pPr>
      <w:spacing/>
      <w:ind w:left="720"/>
      <w:contextualSpacing/>
    </w:pPr>
  </w:style>
  <w:style w:type="character" w:styleId="Heading2Char" w:customStyle="true">
    <w:uiPriority w:val="9"/>
    <w:name w:val="Heading 2 Char"/>
    <w:basedOn w:val="DefaultParagraphFont"/>
    <w:link w:val="Heading2"/>
    <w:rsid w:val="3D7DE34D"/>
    <w:rPr>
      <w:rFonts w:ascii="Aptos Display" w:hAnsi="Aptos Display" w:eastAsia="" w:cs="" w:asciiTheme="majorAscii" w:hAnsiTheme="majorAscii" w:eastAsiaTheme="majorEastAsia" w:cstheme="majorBidi"/>
      <w:color w:val="0F4761" w:themeColor="accent1" w:themeTint="FF" w:themeShade="BF"/>
      <w:sz w:val="32"/>
      <w:szCs w:val="32"/>
    </w:rPr>
  </w:style>
  <w:style w:type="character" w:styleId="Hyperlink">
    <w:uiPriority w:val="99"/>
    <w:name w:val="Hyperlink"/>
    <w:basedOn w:val="DefaultParagraphFont"/>
    <w:unhideWhenUsed/>
    <w:rsid w:val="3D7DE34D"/>
    <w:rPr>
      <w:color w:val="467886"/>
      <w:u w:val="single"/>
    </w:rPr>
  </w:style>
  <w:style w:type="paragraph" w:styleId="TOC1">
    <w:uiPriority w:val="39"/>
    <w:name w:val="toc 1"/>
    <w:basedOn w:val="Normal"/>
    <w:next w:val="Normal"/>
    <w:unhideWhenUsed/>
    <w:rsid w:val="3D7DE34D"/>
    <w:pPr>
      <w:spacing w:after="100"/>
    </w:pPr>
  </w:style>
  <w:style w:type="paragraph" w:styleId="TOC2">
    <w:uiPriority w:val="39"/>
    <w:name w:val="toc 2"/>
    <w:basedOn w:val="Normal"/>
    <w:next w:val="Normal"/>
    <w:unhideWhenUsed/>
    <w:rsid w:val="3D7DE34D"/>
    <w:pPr>
      <w:spacing w:after="100"/>
      <w:ind w:left="220"/>
    </w:pPr>
  </w:style>
  <w:style w:type="paragraph" w:styleId="Header">
    <w:uiPriority w:val="99"/>
    <w:name w:val="header"/>
    <w:basedOn w:val="Normal"/>
    <w:unhideWhenUsed/>
    <w:rsid w:val="3D7DE34D"/>
    <w:pPr>
      <w:tabs>
        <w:tab w:val="center" w:leader="none" w:pos="4680"/>
        <w:tab w:val="right" w:leader="none" w:pos="9360"/>
      </w:tabs>
      <w:spacing w:after="0" w:line="240" w:lineRule="auto"/>
    </w:pPr>
  </w:style>
  <w:style w:type="paragraph" w:styleId="Footer">
    <w:uiPriority w:val="99"/>
    <w:name w:val="footer"/>
    <w:basedOn w:val="Normal"/>
    <w:unhideWhenUsed/>
    <w:rsid w:val="3D7DE34D"/>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1317312795" /><Relationship Type="http://schemas.openxmlformats.org/officeDocument/2006/relationships/image" Target="/media/image2.png" Id="rId1753942451" /><Relationship Type="http://schemas.openxmlformats.org/officeDocument/2006/relationships/image" Target="/media/image3.png" Id="rId76851431" /><Relationship Type="http://schemas.openxmlformats.org/officeDocument/2006/relationships/image" Target="/media/image4.png" Id="rId1866690836" /><Relationship Type="http://schemas.openxmlformats.org/officeDocument/2006/relationships/image" Target="/media/image5.png" Id="rId130682521" /><Relationship Type="http://schemas.openxmlformats.org/officeDocument/2006/relationships/image" Target="/media/image6.png" Id="rId1600254823" /><Relationship Type="http://schemas.openxmlformats.org/officeDocument/2006/relationships/image" Target="/media/image7.png" Id="rId1924149083" /><Relationship Type="http://schemas.openxmlformats.org/officeDocument/2006/relationships/image" Target="/media/image8.png" Id="rId842839546" /><Relationship Type="http://schemas.openxmlformats.org/officeDocument/2006/relationships/image" Target="/media/image9.png" Id="rId1074605265" /><Relationship Type="http://schemas.openxmlformats.org/officeDocument/2006/relationships/image" Target="/media/imagea.png" Id="rId364928210" /><Relationship Type="http://schemas.openxmlformats.org/officeDocument/2006/relationships/image" Target="/media/imageb.png" Id="rId412274729" /><Relationship Type="http://schemas.openxmlformats.org/officeDocument/2006/relationships/image" Target="/media/imagec.png" Id="rId675823554" /><Relationship Type="http://schemas.openxmlformats.org/officeDocument/2006/relationships/image" Target="/media/imaged.png" Id="rId1474856222" /><Relationship Type="http://schemas.openxmlformats.org/officeDocument/2006/relationships/image" Target="/media/imagee.png" Id="rId134052552" /><Relationship Type="http://schemas.openxmlformats.org/officeDocument/2006/relationships/image" Target="/media/imagef.png" Id="rId1349764117" /><Relationship Type="http://schemas.openxmlformats.org/officeDocument/2006/relationships/image" Target="/media/image10.png" Id="rId487456891" /><Relationship Type="http://schemas.openxmlformats.org/officeDocument/2006/relationships/image" Target="/media/image11.png" Id="rId342193362" /><Relationship Type="http://schemas.openxmlformats.org/officeDocument/2006/relationships/image" Target="/media/image12.png" Id="rId867631404" /><Relationship Type="http://schemas.openxmlformats.org/officeDocument/2006/relationships/image" Target="/media/image13.png" Id="rId290135761" /><Relationship Type="http://schemas.openxmlformats.org/officeDocument/2006/relationships/image" Target="/media/image14.png" Id="rId1095450291" /><Relationship Type="http://schemas.openxmlformats.org/officeDocument/2006/relationships/image" Target="/media/image15.png" Id="rId664611817" /><Relationship Type="http://schemas.openxmlformats.org/officeDocument/2006/relationships/hyperlink" Target="https://doi.org/10.1177/002029401004300904" TargetMode="External" Id="Ra7abe435eca64e99" /><Relationship Type="http://schemas.openxmlformats.org/officeDocument/2006/relationships/hyperlink" Target="https://pdfs.semanticscholar.org/d713/0372d0ca4a50d9a8cb135ee48f0b79d1c883.pdf" TargetMode="External" Id="R52c3db74f8a54583" /><Relationship Type="http://schemas.openxmlformats.org/officeDocument/2006/relationships/hyperlink" Target="https://doi.org/10.22555/pjets.v11i2.975" TargetMode="External" Id="Ra96d5b73e2a14bc4" /><Relationship Type="http://schemas.openxmlformats.org/officeDocument/2006/relationships/hyperlink" Target="https://doi.org/10.1109/tii.2020.3007764" TargetMode="External" Id="R012cf94361664574" /><Relationship Type="http://schemas.openxmlformats.org/officeDocument/2006/relationships/hyperlink" Target="https://doi.org/10.1109/isplc.2018.8360241" TargetMode="External" Id="R3ce370d5c6094136" /><Relationship Type="http://schemas.openxmlformats.org/officeDocument/2006/relationships/hyperlink" Target="https://doi.org/10.1109/icsima59853.2023.10373455" TargetMode="External" Id="R8ca585a2b87d43d4" /><Relationship Type="http://schemas.openxmlformats.org/officeDocument/2006/relationships/hyperlink" Target="https://cache.industry.siemens.com/dl/files/823/109751823/att_933125/v1/STEP_7_-_Ladder_Logic_for_S7-300_and_S7-400.pdf" TargetMode="External" Id="Ra4ed6272df1b4f0b" /><Relationship Type="http://schemas.openxmlformats.org/officeDocument/2006/relationships/hyperlink" Target="https://doi.org/10.1109/icit.2009.4939499" TargetMode="External" Id="Radb75618041148bd" /><Relationship Type="http://schemas.openxmlformats.org/officeDocument/2006/relationships/header" Target="/word/header.xml" Id="R06341c0bfec14bea" /><Relationship Type="http://schemas.openxmlformats.org/officeDocument/2006/relationships/footer" Target="/word/footer.xml" Id="Re3f6d75227714698" /><Relationship Type="http://schemas.microsoft.com/office/2020/10/relationships/intelligence" Target="/word/intelligence2.xml" Id="Rd2f0f7587176435d" /><Relationship Type="http://schemas.openxmlformats.org/officeDocument/2006/relationships/numbering" Target="/word/numbering.xml" Id="R484ba6a920e34da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Sean Upton (2410530)</dc:creator>
  <keywords/>
  <dc:description/>
  <lastModifiedBy>Sean Upton (2410530)</lastModifiedBy>
  <revision>2</revision>
  <dcterms:created xsi:type="dcterms:W3CDTF">2026-01-06T19:20:27.0817237Z</dcterms:created>
  <dcterms:modified xsi:type="dcterms:W3CDTF">2026-01-12T08:33:22.0440722Z</dcterms:modified>
</coreProperties>
</file>