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60FDA" w:rsidRPr="003276C0" w:rsidRDefault="00A60FDA" w:rsidP="00A60FDA">
      <w:pPr>
        <w:spacing w:line="360" w:lineRule="auto"/>
        <w:jc w:val="center"/>
        <w:rPr>
          <w:color w:val="000000" w:themeColor="text1"/>
        </w:rPr>
      </w:pPr>
      <w:r w:rsidRPr="003276C0">
        <w:rPr>
          <w:b/>
          <w:bCs/>
          <w:color w:val="000000" w:themeColor="text1"/>
        </w:rPr>
        <w:t>The title of the report:</w:t>
      </w:r>
      <w:r w:rsidRPr="003276C0">
        <w:rPr>
          <w:color w:val="000000" w:themeColor="text1"/>
        </w:rPr>
        <w:t xml:space="preserve"> </w:t>
      </w:r>
      <w:r w:rsidR="00E26D4C" w:rsidRPr="003276C0">
        <w:rPr>
          <w:color w:val="000000" w:themeColor="text1"/>
        </w:rPr>
        <w:t xml:space="preserve">Case Study </w:t>
      </w:r>
      <w:proofErr w:type="gramStart"/>
      <w:r w:rsidR="00EC045F" w:rsidRPr="003276C0">
        <w:rPr>
          <w:rFonts w:eastAsiaTheme="minorHAnsi"/>
          <w:color w:val="000000" w:themeColor="text1"/>
          <w:lang w:eastAsia="en-US"/>
          <w14:ligatures w14:val="standardContextual"/>
        </w:rPr>
        <w:t>The</w:t>
      </w:r>
      <w:proofErr w:type="gramEnd"/>
      <w:r w:rsidR="00EC045F" w:rsidRPr="003276C0">
        <w:rPr>
          <w:rFonts w:eastAsiaTheme="minorHAnsi"/>
          <w:color w:val="000000" w:themeColor="text1"/>
          <w:lang w:eastAsia="en-US"/>
          <w14:ligatures w14:val="standardContextual"/>
        </w:rPr>
        <w:t xml:space="preserve"> Seacrest Lodge</w:t>
      </w:r>
    </w:p>
    <w:p w:rsidR="00A60FDA" w:rsidRPr="003276C0" w:rsidRDefault="00A60FDA" w:rsidP="00A60FDA">
      <w:pPr>
        <w:spacing w:line="360" w:lineRule="auto"/>
        <w:jc w:val="center"/>
        <w:rPr>
          <w:color w:val="000000" w:themeColor="text1"/>
        </w:rPr>
      </w:pPr>
      <w:r w:rsidRPr="003276C0">
        <w:rPr>
          <w:b/>
          <w:bCs/>
          <w:color w:val="000000" w:themeColor="text1"/>
        </w:rPr>
        <w:t>Student name:</w:t>
      </w:r>
      <w:r w:rsidRPr="003276C0">
        <w:rPr>
          <w:color w:val="000000" w:themeColor="text1"/>
        </w:rPr>
        <w:t xml:space="preserve"> Galen </w:t>
      </w:r>
      <w:proofErr w:type="spellStart"/>
      <w:r w:rsidRPr="003276C0">
        <w:rPr>
          <w:color w:val="000000" w:themeColor="text1"/>
        </w:rPr>
        <w:t>Atanasov</w:t>
      </w:r>
      <w:proofErr w:type="spellEnd"/>
    </w:p>
    <w:p w:rsidR="00A60FDA" w:rsidRPr="003276C0" w:rsidRDefault="00A60FDA" w:rsidP="00A60FDA">
      <w:pPr>
        <w:spacing w:line="360" w:lineRule="auto"/>
        <w:jc w:val="center"/>
        <w:rPr>
          <w:color w:val="000000" w:themeColor="text1"/>
          <w:lang w:val="bg-BG"/>
        </w:rPr>
      </w:pPr>
      <w:r w:rsidRPr="003276C0">
        <w:rPr>
          <w:b/>
          <w:bCs/>
          <w:color w:val="000000" w:themeColor="text1"/>
        </w:rPr>
        <w:t>The module title and module code:</w:t>
      </w:r>
      <w:r w:rsidRPr="003276C0">
        <w:rPr>
          <w:color w:val="000000" w:themeColor="text1"/>
        </w:rPr>
        <w:t xml:space="preserve"> </w:t>
      </w:r>
      <w:r w:rsidRPr="00636DD3">
        <w:rPr>
          <w:color w:val="000000" w:themeColor="text1"/>
        </w:rPr>
        <w:t>BMIH500</w:t>
      </w:r>
      <w:r w:rsidRPr="00636DD3">
        <w:rPr>
          <w:color w:val="000000" w:themeColor="text1"/>
          <w:lang w:val="bg-BG"/>
        </w:rPr>
        <w:t xml:space="preserve">7 </w:t>
      </w:r>
      <w:r w:rsidRPr="00636DD3">
        <w:rPr>
          <w:color w:val="000000" w:themeColor="text1"/>
        </w:rPr>
        <w:t>Financial Management for the Hotel Industry</w:t>
      </w:r>
    </w:p>
    <w:p w:rsidR="00A60FDA" w:rsidRPr="003276C0" w:rsidRDefault="00A60FDA" w:rsidP="00A60FDA">
      <w:pPr>
        <w:spacing w:line="360" w:lineRule="auto"/>
        <w:jc w:val="center"/>
        <w:rPr>
          <w:color w:val="000000" w:themeColor="text1"/>
        </w:rPr>
      </w:pPr>
      <w:r w:rsidRPr="003276C0">
        <w:rPr>
          <w:b/>
          <w:bCs/>
          <w:color w:val="000000" w:themeColor="text1"/>
        </w:rPr>
        <w:t>Lecturer’s name:</w:t>
      </w:r>
      <w:r w:rsidRPr="003276C0">
        <w:rPr>
          <w:color w:val="000000" w:themeColor="text1"/>
        </w:rPr>
        <w:t xml:space="preserve"> </w:t>
      </w:r>
      <w:r w:rsidRPr="00636DD3">
        <w:rPr>
          <w:color w:val="000000" w:themeColor="text1"/>
        </w:rPr>
        <w:t>Tristan Hawkins</w:t>
      </w:r>
    </w:p>
    <w:p w:rsidR="00A60FDA" w:rsidRPr="003276C0" w:rsidRDefault="00A60FDA" w:rsidP="00A60FDA">
      <w:pPr>
        <w:spacing w:line="360" w:lineRule="auto"/>
        <w:jc w:val="center"/>
        <w:rPr>
          <w:color w:val="000000" w:themeColor="text1"/>
        </w:rPr>
      </w:pPr>
      <w:r w:rsidRPr="003276C0">
        <w:rPr>
          <w:b/>
          <w:bCs/>
          <w:color w:val="000000" w:themeColor="text1"/>
        </w:rPr>
        <w:t>Wordcount:</w:t>
      </w:r>
      <w:r w:rsidRPr="003276C0">
        <w:rPr>
          <w:color w:val="000000" w:themeColor="text1"/>
        </w:rPr>
        <w:t xml:space="preserve"> 21</w:t>
      </w:r>
      <w:r w:rsidR="00F24E57" w:rsidRPr="003276C0">
        <w:rPr>
          <w:color w:val="000000" w:themeColor="text1"/>
        </w:rPr>
        <w:t>87</w:t>
      </w:r>
    </w:p>
    <w:p w:rsidR="00A60FDA" w:rsidRPr="003276C0" w:rsidRDefault="00A60FDA" w:rsidP="00A60FDA">
      <w:pPr>
        <w:spacing w:line="360" w:lineRule="auto"/>
        <w:jc w:val="center"/>
        <w:rPr>
          <w:color w:val="000000" w:themeColor="text1"/>
        </w:rPr>
      </w:pPr>
      <w:r w:rsidRPr="003276C0">
        <w:rPr>
          <w:b/>
          <w:bCs/>
          <w:color w:val="000000" w:themeColor="text1"/>
        </w:rPr>
        <w:t xml:space="preserve">Date: </w:t>
      </w:r>
      <w:r w:rsidR="00C948F1" w:rsidRPr="003276C0">
        <w:rPr>
          <w:color w:val="000000" w:themeColor="text1"/>
        </w:rPr>
        <w:t>15</w:t>
      </w:r>
      <w:r w:rsidRPr="003276C0">
        <w:rPr>
          <w:color w:val="000000" w:themeColor="text1"/>
        </w:rPr>
        <w:t>/0</w:t>
      </w:r>
      <w:r w:rsidR="00C948F1" w:rsidRPr="003276C0">
        <w:rPr>
          <w:color w:val="000000" w:themeColor="text1"/>
        </w:rPr>
        <w:t>2</w:t>
      </w:r>
      <w:r w:rsidRPr="003276C0">
        <w:rPr>
          <w:color w:val="000000" w:themeColor="text1"/>
        </w:rPr>
        <w:t>/2024</w:t>
      </w: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p w:rsidR="00A60FDA" w:rsidRPr="003276C0" w:rsidRDefault="00A60FDA">
      <w:pPr>
        <w:rPr>
          <w:color w:val="000000" w:themeColor="text1"/>
        </w:rPr>
      </w:pPr>
    </w:p>
    <w:sdt>
      <w:sdtPr>
        <w:rPr>
          <w:rFonts w:ascii="Times New Roman" w:eastAsia="Times New Roman" w:hAnsi="Times New Roman" w:cs="Times New Roman"/>
          <w:b w:val="0"/>
          <w:bCs w:val="0"/>
          <w:color w:val="000000" w:themeColor="text1"/>
          <w:sz w:val="24"/>
          <w:szCs w:val="24"/>
          <w:lang w:val="en-GB" w:eastAsia="en-GB"/>
        </w:rPr>
        <w:id w:val="-858893857"/>
        <w:docPartObj>
          <w:docPartGallery w:val="Table of Contents"/>
          <w:docPartUnique/>
        </w:docPartObj>
      </w:sdtPr>
      <w:sdtEndPr>
        <w:rPr>
          <w:noProof/>
        </w:rPr>
      </w:sdtEndPr>
      <w:sdtContent>
        <w:p w:rsidR="00DA6BE6" w:rsidRPr="003276C0" w:rsidRDefault="00DA6BE6">
          <w:pPr>
            <w:pStyle w:val="TOCHeading"/>
            <w:rPr>
              <w:rFonts w:ascii="Times New Roman" w:hAnsi="Times New Roman" w:cs="Times New Roman"/>
              <w:color w:val="000000" w:themeColor="text1"/>
              <w:sz w:val="24"/>
              <w:szCs w:val="24"/>
            </w:rPr>
          </w:pPr>
          <w:r w:rsidRPr="003276C0">
            <w:rPr>
              <w:rFonts w:ascii="Times New Roman" w:hAnsi="Times New Roman" w:cs="Times New Roman"/>
              <w:color w:val="000000" w:themeColor="text1"/>
              <w:sz w:val="24"/>
              <w:szCs w:val="24"/>
            </w:rPr>
            <w:t>Table of Contents</w:t>
          </w:r>
        </w:p>
        <w:p w:rsidR="003C5EF7" w:rsidRDefault="00DA6BE6">
          <w:pPr>
            <w:pStyle w:val="TOC1"/>
            <w:tabs>
              <w:tab w:val="right" w:leader="dot" w:pos="9010"/>
            </w:tabs>
            <w:rPr>
              <w:rFonts w:eastAsiaTheme="minorEastAsia" w:cstheme="minorBidi"/>
              <w:b w:val="0"/>
              <w:bCs w:val="0"/>
              <w:caps w:val="0"/>
              <w:noProof/>
              <w:kern w:val="2"/>
              <w:sz w:val="24"/>
              <w:szCs w:val="24"/>
              <w:u w:val="none"/>
              <w14:ligatures w14:val="standardContextual"/>
            </w:rPr>
          </w:pPr>
          <w:r w:rsidRPr="003276C0">
            <w:rPr>
              <w:rFonts w:ascii="Times New Roman" w:hAnsi="Times New Roman" w:cs="Times New Roman"/>
              <w:b w:val="0"/>
              <w:bCs w:val="0"/>
              <w:color w:val="000000" w:themeColor="text1"/>
              <w:sz w:val="24"/>
              <w:szCs w:val="24"/>
            </w:rPr>
            <w:fldChar w:fldCharType="begin"/>
          </w:r>
          <w:r w:rsidRPr="003276C0">
            <w:rPr>
              <w:rFonts w:ascii="Times New Roman" w:hAnsi="Times New Roman" w:cs="Times New Roman"/>
              <w:color w:val="000000" w:themeColor="text1"/>
              <w:sz w:val="24"/>
              <w:szCs w:val="24"/>
            </w:rPr>
            <w:instrText xml:space="preserve"> TOC \o "1-3" \h \z \u </w:instrText>
          </w:r>
          <w:r w:rsidRPr="003276C0">
            <w:rPr>
              <w:rFonts w:ascii="Times New Roman" w:hAnsi="Times New Roman" w:cs="Times New Roman"/>
              <w:b w:val="0"/>
              <w:bCs w:val="0"/>
              <w:color w:val="000000" w:themeColor="text1"/>
              <w:sz w:val="24"/>
              <w:szCs w:val="24"/>
            </w:rPr>
            <w:fldChar w:fldCharType="separate"/>
          </w:r>
          <w:hyperlink w:anchor="_Toc160120275" w:history="1">
            <w:r w:rsidR="003C5EF7" w:rsidRPr="009E401B">
              <w:rPr>
                <w:rStyle w:val="Hyperlink"/>
                <w:noProof/>
              </w:rPr>
              <w:t>Executive summary</w:t>
            </w:r>
            <w:r w:rsidR="003C5EF7">
              <w:rPr>
                <w:noProof/>
                <w:webHidden/>
              </w:rPr>
              <w:tab/>
            </w:r>
            <w:r w:rsidR="003C5EF7">
              <w:rPr>
                <w:noProof/>
                <w:webHidden/>
              </w:rPr>
              <w:fldChar w:fldCharType="begin"/>
            </w:r>
            <w:r w:rsidR="003C5EF7">
              <w:rPr>
                <w:noProof/>
                <w:webHidden/>
              </w:rPr>
              <w:instrText xml:space="preserve"> PAGEREF _Toc160120275 \h </w:instrText>
            </w:r>
            <w:r w:rsidR="003C5EF7">
              <w:rPr>
                <w:noProof/>
                <w:webHidden/>
              </w:rPr>
            </w:r>
            <w:r w:rsidR="003C5EF7">
              <w:rPr>
                <w:noProof/>
                <w:webHidden/>
              </w:rPr>
              <w:fldChar w:fldCharType="separate"/>
            </w:r>
            <w:r w:rsidR="003C5EF7">
              <w:rPr>
                <w:noProof/>
                <w:webHidden/>
              </w:rPr>
              <w:t>3</w:t>
            </w:r>
            <w:r w:rsidR="003C5EF7">
              <w:rPr>
                <w:noProof/>
                <w:webHidden/>
              </w:rPr>
              <w:fldChar w:fldCharType="end"/>
            </w:r>
          </w:hyperlink>
        </w:p>
        <w:p w:rsidR="003C5EF7" w:rsidRDefault="003C5EF7">
          <w:pPr>
            <w:pStyle w:val="TOC1"/>
            <w:tabs>
              <w:tab w:val="right" w:leader="dot" w:pos="9010"/>
            </w:tabs>
            <w:rPr>
              <w:rFonts w:eastAsiaTheme="minorEastAsia" w:cstheme="minorBidi"/>
              <w:b w:val="0"/>
              <w:bCs w:val="0"/>
              <w:caps w:val="0"/>
              <w:noProof/>
              <w:kern w:val="2"/>
              <w:sz w:val="24"/>
              <w:szCs w:val="24"/>
              <w:u w:val="none"/>
              <w14:ligatures w14:val="standardContextual"/>
            </w:rPr>
          </w:pPr>
          <w:hyperlink w:anchor="_Toc160120276" w:history="1">
            <w:r w:rsidRPr="009E401B">
              <w:rPr>
                <w:rStyle w:val="Hyperlink"/>
                <w:noProof/>
              </w:rPr>
              <w:t>Financial Performance Analysis</w:t>
            </w:r>
            <w:r>
              <w:rPr>
                <w:noProof/>
                <w:webHidden/>
              </w:rPr>
              <w:tab/>
            </w:r>
            <w:r>
              <w:rPr>
                <w:noProof/>
                <w:webHidden/>
              </w:rPr>
              <w:fldChar w:fldCharType="begin"/>
            </w:r>
            <w:r>
              <w:rPr>
                <w:noProof/>
                <w:webHidden/>
              </w:rPr>
              <w:instrText xml:space="preserve"> PAGEREF _Toc160120276 \h </w:instrText>
            </w:r>
            <w:r>
              <w:rPr>
                <w:noProof/>
                <w:webHidden/>
              </w:rPr>
            </w:r>
            <w:r>
              <w:rPr>
                <w:noProof/>
                <w:webHidden/>
              </w:rPr>
              <w:fldChar w:fldCharType="separate"/>
            </w:r>
            <w:r>
              <w:rPr>
                <w:noProof/>
                <w:webHidden/>
              </w:rPr>
              <w:t>4</w:t>
            </w:r>
            <w:r>
              <w:rPr>
                <w:noProof/>
                <w:webHidden/>
              </w:rPr>
              <w:fldChar w:fldCharType="end"/>
            </w:r>
          </w:hyperlink>
        </w:p>
        <w:p w:rsidR="003C5EF7" w:rsidRDefault="003C5EF7">
          <w:pPr>
            <w:pStyle w:val="TOC1"/>
            <w:tabs>
              <w:tab w:val="right" w:leader="dot" w:pos="9010"/>
            </w:tabs>
            <w:rPr>
              <w:rFonts w:eastAsiaTheme="minorEastAsia" w:cstheme="minorBidi"/>
              <w:b w:val="0"/>
              <w:bCs w:val="0"/>
              <w:caps w:val="0"/>
              <w:noProof/>
              <w:kern w:val="2"/>
              <w:sz w:val="24"/>
              <w:szCs w:val="24"/>
              <w:u w:val="none"/>
              <w14:ligatures w14:val="standardContextual"/>
            </w:rPr>
          </w:pPr>
          <w:hyperlink w:anchor="_Toc160120277" w:history="1">
            <w:r w:rsidRPr="009E401B">
              <w:rPr>
                <w:rStyle w:val="Hyperlink"/>
                <w:noProof/>
              </w:rPr>
              <w:t>Key Reasons for Decline in Profitability</w:t>
            </w:r>
            <w:r>
              <w:rPr>
                <w:noProof/>
                <w:webHidden/>
              </w:rPr>
              <w:tab/>
            </w:r>
            <w:r>
              <w:rPr>
                <w:noProof/>
                <w:webHidden/>
              </w:rPr>
              <w:fldChar w:fldCharType="begin"/>
            </w:r>
            <w:r>
              <w:rPr>
                <w:noProof/>
                <w:webHidden/>
              </w:rPr>
              <w:instrText xml:space="preserve"> PAGEREF _Toc160120277 \h </w:instrText>
            </w:r>
            <w:r>
              <w:rPr>
                <w:noProof/>
                <w:webHidden/>
              </w:rPr>
            </w:r>
            <w:r>
              <w:rPr>
                <w:noProof/>
                <w:webHidden/>
              </w:rPr>
              <w:fldChar w:fldCharType="separate"/>
            </w:r>
            <w:r>
              <w:rPr>
                <w:noProof/>
                <w:webHidden/>
              </w:rPr>
              <w:t>5</w:t>
            </w:r>
            <w:r>
              <w:rPr>
                <w:noProof/>
                <w:webHidden/>
              </w:rPr>
              <w:fldChar w:fldCharType="end"/>
            </w:r>
          </w:hyperlink>
        </w:p>
        <w:p w:rsidR="003C5EF7" w:rsidRDefault="003C5EF7">
          <w:pPr>
            <w:pStyle w:val="TOC1"/>
            <w:tabs>
              <w:tab w:val="right" w:leader="dot" w:pos="9010"/>
            </w:tabs>
            <w:rPr>
              <w:rFonts w:eastAsiaTheme="minorEastAsia" w:cstheme="minorBidi"/>
              <w:b w:val="0"/>
              <w:bCs w:val="0"/>
              <w:caps w:val="0"/>
              <w:noProof/>
              <w:kern w:val="2"/>
              <w:sz w:val="24"/>
              <w:szCs w:val="24"/>
              <w:u w:val="none"/>
              <w14:ligatures w14:val="standardContextual"/>
            </w:rPr>
          </w:pPr>
          <w:hyperlink w:anchor="_Toc160120278" w:history="1">
            <w:r w:rsidRPr="009E401B">
              <w:rPr>
                <w:rStyle w:val="Hyperlink"/>
                <w:noProof/>
              </w:rPr>
              <w:t>Economic Factors</w:t>
            </w:r>
            <w:r>
              <w:rPr>
                <w:noProof/>
                <w:webHidden/>
              </w:rPr>
              <w:tab/>
            </w:r>
            <w:r>
              <w:rPr>
                <w:noProof/>
                <w:webHidden/>
              </w:rPr>
              <w:fldChar w:fldCharType="begin"/>
            </w:r>
            <w:r>
              <w:rPr>
                <w:noProof/>
                <w:webHidden/>
              </w:rPr>
              <w:instrText xml:space="preserve"> PAGEREF _Toc160120278 \h </w:instrText>
            </w:r>
            <w:r>
              <w:rPr>
                <w:noProof/>
                <w:webHidden/>
              </w:rPr>
            </w:r>
            <w:r>
              <w:rPr>
                <w:noProof/>
                <w:webHidden/>
              </w:rPr>
              <w:fldChar w:fldCharType="separate"/>
            </w:r>
            <w:r>
              <w:rPr>
                <w:noProof/>
                <w:webHidden/>
              </w:rPr>
              <w:t>5</w:t>
            </w:r>
            <w:r>
              <w:rPr>
                <w:noProof/>
                <w:webHidden/>
              </w:rPr>
              <w:fldChar w:fldCharType="end"/>
            </w:r>
          </w:hyperlink>
        </w:p>
        <w:p w:rsidR="003C5EF7" w:rsidRDefault="003C5EF7">
          <w:pPr>
            <w:pStyle w:val="TOC1"/>
            <w:tabs>
              <w:tab w:val="right" w:leader="dot" w:pos="9010"/>
            </w:tabs>
            <w:rPr>
              <w:rFonts w:eastAsiaTheme="minorEastAsia" w:cstheme="minorBidi"/>
              <w:b w:val="0"/>
              <w:bCs w:val="0"/>
              <w:caps w:val="0"/>
              <w:noProof/>
              <w:kern w:val="2"/>
              <w:sz w:val="24"/>
              <w:szCs w:val="24"/>
              <w:u w:val="none"/>
              <w14:ligatures w14:val="standardContextual"/>
            </w:rPr>
          </w:pPr>
          <w:hyperlink w:anchor="_Toc160120279" w:history="1">
            <w:r w:rsidRPr="009E401B">
              <w:rPr>
                <w:rStyle w:val="Hyperlink"/>
                <w:noProof/>
              </w:rPr>
              <w:t>Social and Environmental Factors</w:t>
            </w:r>
            <w:r>
              <w:rPr>
                <w:noProof/>
                <w:webHidden/>
              </w:rPr>
              <w:tab/>
            </w:r>
            <w:r>
              <w:rPr>
                <w:noProof/>
                <w:webHidden/>
              </w:rPr>
              <w:fldChar w:fldCharType="begin"/>
            </w:r>
            <w:r>
              <w:rPr>
                <w:noProof/>
                <w:webHidden/>
              </w:rPr>
              <w:instrText xml:space="preserve"> PAGEREF _Toc160120279 \h </w:instrText>
            </w:r>
            <w:r>
              <w:rPr>
                <w:noProof/>
                <w:webHidden/>
              </w:rPr>
            </w:r>
            <w:r>
              <w:rPr>
                <w:noProof/>
                <w:webHidden/>
              </w:rPr>
              <w:fldChar w:fldCharType="separate"/>
            </w:r>
            <w:r>
              <w:rPr>
                <w:noProof/>
                <w:webHidden/>
              </w:rPr>
              <w:t>6</w:t>
            </w:r>
            <w:r>
              <w:rPr>
                <w:noProof/>
                <w:webHidden/>
              </w:rPr>
              <w:fldChar w:fldCharType="end"/>
            </w:r>
          </w:hyperlink>
        </w:p>
        <w:p w:rsidR="003C5EF7" w:rsidRDefault="003C5EF7">
          <w:pPr>
            <w:pStyle w:val="TOC1"/>
            <w:tabs>
              <w:tab w:val="right" w:leader="dot" w:pos="9010"/>
            </w:tabs>
            <w:rPr>
              <w:rFonts w:eastAsiaTheme="minorEastAsia" w:cstheme="minorBidi"/>
              <w:b w:val="0"/>
              <w:bCs w:val="0"/>
              <w:caps w:val="0"/>
              <w:noProof/>
              <w:kern w:val="2"/>
              <w:sz w:val="24"/>
              <w:szCs w:val="24"/>
              <w:u w:val="none"/>
              <w14:ligatures w14:val="standardContextual"/>
            </w:rPr>
          </w:pPr>
          <w:hyperlink w:anchor="_Toc160120280" w:history="1">
            <w:r w:rsidRPr="009E401B">
              <w:rPr>
                <w:rStyle w:val="Hyperlink"/>
                <w:noProof/>
              </w:rPr>
              <w:t>Technological and Competitive Factors</w:t>
            </w:r>
            <w:r>
              <w:rPr>
                <w:noProof/>
                <w:webHidden/>
              </w:rPr>
              <w:tab/>
            </w:r>
            <w:r>
              <w:rPr>
                <w:noProof/>
                <w:webHidden/>
              </w:rPr>
              <w:fldChar w:fldCharType="begin"/>
            </w:r>
            <w:r>
              <w:rPr>
                <w:noProof/>
                <w:webHidden/>
              </w:rPr>
              <w:instrText xml:space="preserve"> PAGEREF _Toc160120280 \h </w:instrText>
            </w:r>
            <w:r>
              <w:rPr>
                <w:noProof/>
                <w:webHidden/>
              </w:rPr>
            </w:r>
            <w:r>
              <w:rPr>
                <w:noProof/>
                <w:webHidden/>
              </w:rPr>
              <w:fldChar w:fldCharType="separate"/>
            </w:r>
            <w:r>
              <w:rPr>
                <w:noProof/>
                <w:webHidden/>
              </w:rPr>
              <w:t>6</w:t>
            </w:r>
            <w:r>
              <w:rPr>
                <w:noProof/>
                <w:webHidden/>
              </w:rPr>
              <w:fldChar w:fldCharType="end"/>
            </w:r>
          </w:hyperlink>
        </w:p>
        <w:p w:rsidR="003C5EF7" w:rsidRDefault="003C5EF7">
          <w:pPr>
            <w:pStyle w:val="TOC1"/>
            <w:tabs>
              <w:tab w:val="right" w:leader="dot" w:pos="9010"/>
            </w:tabs>
            <w:rPr>
              <w:rFonts w:eastAsiaTheme="minorEastAsia" w:cstheme="minorBidi"/>
              <w:b w:val="0"/>
              <w:bCs w:val="0"/>
              <w:caps w:val="0"/>
              <w:noProof/>
              <w:kern w:val="2"/>
              <w:sz w:val="24"/>
              <w:szCs w:val="24"/>
              <w:u w:val="none"/>
              <w14:ligatures w14:val="standardContextual"/>
            </w:rPr>
          </w:pPr>
          <w:hyperlink w:anchor="_Toc160120281" w:history="1">
            <w:r w:rsidRPr="009E401B">
              <w:rPr>
                <w:rStyle w:val="Hyperlink"/>
                <w:noProof/>
              </w:rPr>
              <w:t>Operational and Internal Factors</w:t>
            </w:r>
            <w:r>
              <w:rPr>
                <w:noProof/>
                <w:webHidden/>
              </w:rPr>
              <w:tab/>
            </w:r>
            <w:r>
              <w:rPr>
                <w:noProof/>
                <w:webHidden/>
              </w:rPr>
              <w:fldChar w:fldCharType="begin"/>
            </w:r>
            <w:r>
              <w:rPr>
                <w:noProof/>
                <w:webHidden/>
              </w:rPr>
              <w:instrText xml:space="preserve"> PAGEREF _Toc160120281 \h </w:instrText>
            </w:r>
            <w:r>
              <w:rPr>
                <w:noProof/>
                <w:webHidden/>
              </w:rPr>
            </w:r>
            <w:r>
              <w:rPr>
                <w:noProof/>
                <w:webHidden/>
              </w:rPr>
              <w:fldChar w:fldCharType="separate"/>
            </w:r>
            <w:r>
              <w:rPr>
                <w:noProof/>
                <w:webHidden/>
              </w:rPr>
              <w:t>6</w:t>
            </w:r>
            <w:r>
              <w:rPr>
                <w:noProof/>
                <w:webHidden/>
              </w:rPr>
              <w:fldChar w:fldCharType="end"/>
            </w:r>
          </w:hyperlink>
        </w:p>
        <w:p w:rsidR="003C5EF7" w:rsidRDefault="003C5EF7">
          <w:pPr>
            <w:pStyle w:val="TOC1"/>
            <w:tabs>
              <w:tab w:val="right" w:leader="dot" w:pos="9010"/>
            </w:tabs>
            <w:rPr>
              <w:rFonts w:eastAsiaTheme="minorEastAsia" w:cstheme="minorBidi"/>
              <w:b w:val="0"/>
              <w:bCs w:val="0"/>
              <w:caps w:val="0"/>
              <w:noProof/>
              <w:kern w:val="2"/>
              <w:sz w:val="24"/>
              <w:szCs w:val="24"/>
              <w:u w:val="none"/>
              <w14:ligatures w14:val="standardContextual"/>
            </w:rPr>
          </w:pPr>
          <w:hyperlink w:anchor="_Toc160120282" w:history="1">
            <w:r w:rsidRPr="009E401B">
              <w:rPr>
                <w:rStyle w:val="Hyperlink"/>
                <w:noProof/>
              </w:rPr>
              <w:t>Enhancing the Guest Experience</w:t>
            </w:r>
            <w:r>
              <w:rPr>
                <w:noProof/>
                <w:webHidden/>
              </w:rPr>
              <w:tab/>
            </w:r>
            <w:r>
              <w:rPr>
                <w:noProof/>
                <w:webHidden/>
              </w:rPr>
              <w:fldChar w:fldCharType="begin"/>
            </w:r>
            <w:r>
              <w:rPr>
                <w:noProof/>
                <w:webHidden/>
              </w:rPr>
              <w:instrText xml:space="preserve"> PAGEREF _Toc160120282 \h </w:instrText>
            </w:r>
            <w:r>
              <w:rPr>
                <w:noProof/>
                <w:webHidden/>
              </w:rPr>
            </w:r>
            <w:r>
              <w:rPr>
                <w:noProof/>
                <w:webHidden/>
              </w:rPr>
              <w:fldChar w:fldCharType="separate"/>
            </w:r>
            <w:r>
              <w:rPr>
                <w:noProof/>
                <w:webHidden/>
              </w:rPr>
              <w:t>7</w:t>
            </w:r>
            <w:r>
              <w:rPr>
                <w:noProof/>
                <w:webHidden/>
              </w:rPr>
              <w:fldChar w:fldCharType="end"/>
            </w:r>
          </w:hyperlink>
        </w:p>
        <w:p w:rsidR="003C5EF7" w:rsidRDefault="003C5EF7">
          <w:pPr>
            <w:pStyle w:val="TOC1"/>
            <w:tabs>
              <w:tab w:val="right" w:leader="dot" w:pos="9010"/>
            </w:tabs>
            <w:rPr>
              <w:rFonts w:eastAsiaTheme="minorEastAsia" w:cstheme="minorBidi"/>
              <w:b w:val="0"/>
              <w:bCs w:val="0"/>
              <w:caps w:val="0"/>
              <w:noProof/>
              <w:kern w:val="2"/>
              <w:sz w:val="24"/>
              <w:szCs w:val="24"/>
              <w:u w:val="none"/>
              <w14:ligatures w14:val="standardContextual"/>
            </w:rPr>
          </w:pPr>
          <w:hyperlink w:anchor="_Toc160120283" w:history="1">
            <w:r w:rsidRPr="009E401B">
              <w:rPr>
                <w:rStyle w:val="Hyperlink"/>
                <w:noProof/>
              </w:rPr>
              <w:t>Financial Management and Cost Control</w:t>
            </w:r>
            <w:r>
              <w:rPr>
                <w:noProof/>
                <w:webHidden/>
              </w:rPr>
              <w:tab/>
            </w:r>
            <w:r>
              <w:rPr>
                <w:noProof/>
                <w:webHidden/>
              </w:rPr>
              <w:fldChar w:fldCharType="begin"/>
            </w:r>
            <w:r>
              <w:rPr>
                <w:noProof/>
                <w:webHidden/>
              </w:rPr>
              <w:instrText xml:space="preserve"> PAGEREF _Toc160120283 \h </w:instrText>
            </w:r>
            <w:r>
              <w:rPr>
                <w:noProof/>
                <w:webHidden/>
              </w:rPr>
            </w:r>
            <w:r>
              <w:rPr>
                <w:noProof/>
                <w:webHidden/>
              </w:rPr>
              <w:fldChar w:fldCharType="separate"/>
            </w:r>
            <w:r>
              <w:rPr>
                <w:noProof/>
                <w:webHidden/>
              </w:rPr>
              <w:t>7</w:t>
            </w:r>
            <w:r>
              <w:rPr>
                <w:noProof/>
                <w:webHidden/>
              </w:rPr>
              <w:fldChar w:fldCharType="end"/>
            </w:r>
          </w:hyperlink>
        </w:p>
        <w:p w:rsidR="003C5EF7" w:rsidRDefault="003C5EF7">
          <w:pPr>
            <w:pStyle w:val="TOC1"/>
            <w:tabs>
              <w:tab w:val="right" w:leader="dot" w:pos="9010"/>
            </w:tabs>
            <w:rPr>
              <w:rFonts w:eastAsiaTheme="minorEastAsia" w:cstheme="minorBidi"/>
              <w:b w:val="0"/>
              <w:bCs w:val="0"/>
              <w:caps w:val="0"/>
              <w:noProof/>
              <w:kern w:val="2"/>
              <w:sz w:val="24"/>
              <w:szCs w:val="24"/>
              <w:u w:val="none"/>
              <w14:ligatures w14:val="standardContextual"/>
            </w:rPr>
          </w:pPr>
          <w:hyperlink w:anchor="_Toc160120284" w:history="1">
            <w:r w:rsidRPr="009E401B">
              <w:rPr>
                <w:rStyle w:val="Hyperlink"/>
                <w:noProof/>
              </w:rPr>
              <w:t>Marketing and Market Positioning</w:t>
            </w:r>
            <w:r>
              <w:rPr>
                <w:noProof/>
                <w:webHidden/>
              </w:rPr>
              <w:tab/>
            </w:r>
            <w:r>
              <w:rPr>
                <w:noProof/>
                <w:webHidden/>
              </w:rPr>
              <w:fldChar w:fldCharType="begin"/>
            </w:r>
            <w:r>
              <w:rPr>
                <w:noProof/>
                <w:webHidden/>
              </w:rPr>
              <w:instrText xml:space="preserve"> PAGEREF _Toc160120284 \h </w:instrText>
            </w:r>
            <w:r>
              <w:rPr>
                <w:noProof/>
                <w:webHidden/>
              </w:rPr>
            </w:r>
            <w:r>
              <w:rPr>
                <w:noProof/>
                <w:webHidden/>
              </w:rPr>
              <w:fldChar w:fldCharType="separate"/>
            </w:r>
            <w:r>
              <w:rPr>
                <w:noProof/>
                <w:webHidden/>
              </w:rPr>
              <w:t>7</w:t>
            </w:r>
            <w:r>
              <w:rPr>
                <w:noProof/>
                <w:webHidden/>
              </w:rPr>
              <w:fldChar w:fldCharType="end"/>
            </w:r>
          </w:hyperlink>
        </w:p>
        <w:p w:rsidR="003C5EF7" w:rsidRDefault="003C5EF7">
          <w:pPr>
            <w:pStyle w:val="TOC1"/>
            <w:tabs>
              <w:tab w:val="right" w:leader="dot" w:pos="9010"/>
            </w:tabs>
            <w:rPr>
              <w:rFonts w:eastAsiaTheme="minorEastAsia" w:cstheme="minorBidi"/>
              <w:b w:val="0"/>
              <w:bCs w:val="0"/>
              <w:caps w:val="0"/>
              <w:noProof/>
              <w:kern w:val="2"/>
              <w:sz w:val="24"/>
              <w:szCs w:val="24"/>
              <w:u w:val="none"/>
              <w14:ligatures w14:val="standardContextual"/>
            </w:rPr>
          </w:pPr>
          <w:hyperlink w:anchor="_Toc160120285" w:history="1">
            <w:r w:rsidRPr="009E401B">
              <w:rPr>
                <w:rStyle w:val="Hyperlink"/>
                <w:noProof/>
              </w:rPr>
              <w:t>Leveraging Technology</w:t>
            </w:r>
            <w:r>
              <w:rPr>
                <w:noProof/>
                <w:webHidden/>
              </w:rPr>
              <w:tab/>
            </w:r>
            <w:r>
              <w:rPr>
                <w:noProof/>
                <w:webHidden/>
              </w:rPr>
              <w:fldChar w:fldCharType="begin"/>
            </w:r>
            <w:r>
              <w:rPr>
                <w:noProof/>
                <w:webHidden/>
              </w:rPr>
              <w:instrText xml:space="preserve"> PAGEREF _Toc160120285 \h </w:instrText>
            </w:r>
            <w:r>
              <w:rPr>
                <w:noProof/>
                <w:webHidden/>
              </w:rPr>
            </w:r>
            <w:r>
              <w:rPr>
                <w:noProof/>
                <w:webHidden/>
              </w:rPr>
              <w:fldChar w:fldCharType="separate"/>
            </w:r>
            <w:r>
              <w:rPr>
                <w:noProof/>
                <w:webHidden/>
              </w:rPr>
              <w:t>7</w:t>
            </w:r>
            <w:r>
              <w:rPr>
                <w:noProof/>
                <w:webHidden/>
              </w:rPr>
              <w:fldChar w:fldCharType="end"/>
            </w:r>
          </w:hyperlink>
        </w:p>
        <w:p w:rsidR="003C5EF7" w:rsidRDefault="003C5EF7">
          <w:pPr>
            <w:pStyle w:val="TOC1"/>
            <w:tabs>
              <w:tab w:val="right" w:leader="dot" w:pos="9010"/>
            </w:tabs>
            <w:rPr>
              <w:rFonts w:eastAsiaTheme="minorEastAsia" w:cstheme="minorBidi"/>
              <w:b w:val="0"/>
              <w:bCs w:val="0"/>
              <w:caps w:val="0"/>
              <w:noProof/>
              <w:kern w:val="2"/>
              <w:sz w:val="24"/>
              <w:szCs w:val="24"/>
              <w:u w:val="none"/>
              <w14:ligatures w14:val="standardContextual"/>
            </w:rPr>
          </w:pPr>
          <w:hyperlink w:anchor="_Toc160120286" w:history="1">
            <w:r w:rsidRPr="009E401B">
              <w:rPr>
                <w:rStyle w:val="Hyperlink"/>
                <w:noProof/>
              </w:rPr>
              <w:t>Adaptability to Market Changes</w:t>
            </w:r>
            <w:r>
              <w:rPr>
                <w:noProof/>
                <w:webHidden/>
              </w:rPr>
              <w:tab/>
            </w:r>
            <w:r>
              <w:rPr>
                <w:noProof/>
                <w:webHidden/>
              </w:rPr>
              <w:fldChar w:fldCharType="begin"/>
            </w:r>
            <w:r>
              <w:rPr>
                <w:noProof/>
                <w:webHidden/>
              </w:rPr>
              <w:instrText xml:space="preserve"> PAGEREF _Toc160120286 \h </w:instrText>
            </w:r>
            <w:r>
              <w:rPr>
                <w:noProof/>
                <w:webHidden/>
              </w:rPr>
            </w:r>
            <w:r>
              <w:rPr>
                <w:noProof/>
                <w:webHidden/>
              </w:rPr>
              <w:fldChar w:fldCharType="separate"/>
            </w:r>
            <w:r>
              <w:rPr>
                <w:noProof/>
                <w:webHidden/>
              </w:rPr>
              <w:t>8</w:t>
            </w:r>
            <w:r>
              <w:rPr>
                <w:noProof/>
                <w:webHidden/>
              </w:rPr>
              <w:fldChar w:fldCharType="end"/>
            </w:r>
          </w:hyperlink>
        </w:p>
        <w:p w:rsidR="003C5EF7" w:rsidRDefault="003C5EF7">
          <w:pPr>
            <w:pStyle w:val="TOC1"/>
            <w:tabs>
              <w:tab w:val="right" w:leader="dot" w:pos="9010"/>
            </w:tabs>
            <w:rPr>
              <w:rFonts w:eastAsiaTheme="minorEastAsia" w:cstheme="minorBidi"/>
              <w:b w:val="0"/>
              <w:bCs w:val="0"/>
              <w:caps w:val="0"/>
              <w:noProof/>
              <w:kern w:val="2"/>
              <w:sz w:val="24"/>
              <w:szCs w:val="24"/>
              <w:u w:val="none"/>
              <w14:ligatures w14:val="standardContextual"/>
            </w:rPr>
          </w:pPr>
          <w:hyperlink w:anchor="_Toc160120287" w:history="1">
            <w:r w:rsidRPr="009E401B">
              <w:rPr>
                <w:rStyle w:val="Hyperlink"/>
                <w:noProof/>
              </w:rPr>
              <w:t>Strategic Alliances and Partnerships</w:t>
            </w:r>
            <w:r>
              <w:rPr>
                <w:noProof/>
                <w:webHidden/>
              </w:rPr>
              <w:tab/>
            </w:r>
            <w:r>
              <w:rPr>
                <w:noProof/>
                <w:webHidden/>
              </w:rPr>
              <w:fldChar w:fldCharType="begin"/>
            </w:r>
            <w:r>
              <w:rPr>
                <w:noProof/>
                <w:webHidden/>
              </w:rPr>
              <w:instrText xml:space="preserve"> PAGEREF _Toc160120287 \h </w:instrText>
            </w:r>
            <w:r>
              <w:rPr>
                <w:noProof/>
                <w:webHidden/>
              </w:rPr>
            </w:r>
            <w:r>
              <w:rPr>
                <w:noProof/>
                <w:webHidden/>
              </w:rPr>
              <w:fldChar w:fldCharType="separate"/>
            </w:r>
            <w:r>
              <w:rPr>
                <w:noProof/>
                <w:webHidden/>
              </w:rPr>
              <w:t>8</w:t>
            </w:r>
            <w:r>
              <w:rPr>
                <w:noProof/>
                <w:webHidden/>
              </w:rPr>
              <w:fldChar w:fldCharType="end"/>
            </w:r>
          </w:hyperlink>
        </w:p>
        <w:p w:rsidR="003C5EF7" w:rsidRDefault="003C5EF7">
          <w:pPr>
            <w:pStyle w:val="TOC1"/>
            <w:tabs>
              <w:tab w:val="right" w:leader="dot" w:pos="9010"/>
            </w:tabs>
            <w:rPr>
              <w:rFonts w:eastAsiaTheme="minorEastAsia" w:cstheme="minorBidi"/>
              <w:b w:val="0"/>
              <w:bCs w:val="0"/>
              <w:caps w:val="0"/>
              <w:noProof/>
              <w:kern w:val="2"/>
              <w:sz w:val="24"/>
              <w:szCs w:val="24"/>
              <w:u w:val="none"/>
              <w14:ligatures w14:val="standardContextual"/>
            </w:rPr>
          </w:pPr>
          <w:hyperlink w:anchor="_Toc160120288" w:history="1">
            <w:r w:rsidRPr="009E401B">
              <w:rPr>
                <w:rStyle w:val="Hyperlink"/>
                <w:noProof/>
              </w:rPr>
              <w:t>Community Engagement and Corporate Social Responsibility</w:t>
            </w:r>
            <w:r>
              <w:rPr>
                <w:noProof/>
                <w:webHidden/>
              </w:rPr>
              <w:tab/>
            </w:r>
            <w:r>
              <w:rPr>
                <w:noProof/>
                <w:webHidden/>
              </w:rPr>
              <w:fldChar w:fldCharType="begin"/>
            </w:r>
            <w:r>
              <w:rPr>
                <w:noProof/>
                <w:webHidden/>
              </w:rPr>
              <w:instrText xml:space="preserve"> PAGEREF _Toc160120288 \h </w:instrText>
            </w:r>
            <w:r>
              <w:rPr>
                <w:noProof/>
                <w:webHidden/>
              </w:rPr>
            </w:r>
            <w:r>
              <w:rPr>
                <w:noProof/>
                <w:webHidden/>
              </w:rPr>
              <w:fldChar w:fldCharType="separate"/>
            </w:r>
            <w:r>
              <w:rPr>
                <w:noProof/>
                <w:webHidden/>
              </w:rPr>
              <w:t>8</w:t>
            </w:r>
            <w:r>
              <w:rPr>
                <w:noProof/>
                <w:webHidden/>
              </w:rPr>
              <w:fldChar w:fldCharType="end"/>
            </w:r>
          </w:hyperlink>
        </w:p>
        <w:p w:rsidR="003C5EF7" w:rsidRDefault="003C5EF7">
          <w:pPr>
            <w:pStyle w:val="TOC1"/>
            <w:tabs>
              <w:tab w:val="right" w:leader="dot" w:pos="9010"/>
            </w:tabs>
            <w:rPr>
              <w:rFonts w:eastAsiaTheme="minorEastAsia" w:cstheme="minorBidi"/>
              <w:b w:val="0"/>
              <w:bCs w:val="0"/>
              <w:caps w:val="0"/>
              <w:noProof/>
              <w:kern w:val="2"/>
              <w:sz w:val="24"/>
              <w:szCs w:val="24"/>
              <w:u w:val="none"/>
              <w14:ligatures w14:val="standardContextual"/>
            </w:rPr>
          </w:pPr>
          <w:hyperlink w:anchor="_Toc160120289" w:history="1">
            <w:r w:rsidRPr="009E401B">
              <w:rPr>
                <w:rStyle w:val="Hyperlink"/>
                <w:noProof/>
              </w:rPr>
              <w:t>Performance Monitoring and Continuous Improvement</w:t>
            </w:r>
            <w:r>
              <w:rPr>
                <w:noProof/>
                <w:webHidden/>
              </w:rPr>
              <w:tab/>
            </w:r>
            <w:r>
              <w:rPr>
                <w:noProof/>
                <w:webHidden/>
              </w:rPr>
              <w:fldChar w:fldCharType="begin"/>
            </w:r>
            <w:r>
              <w:rPr>
                <w:noProof/>
                <w:webHidden/>
              </w:rPr>
              <w:instrText xml:space="preserve"> PAGEREF _Toc160120289 \h </w:instrText>
            </w:r>
            <w:r>
              <w:rPr>
                <w:noProof/>
                <w:webHidden/>
              </w:rPr>
            </w:r>
            <w:r>
              <w:rPr>
                <w:noProof/>
                <w:webHidden/>
              </w:rPr>
              <w:fldChar w:fldCharType="separate"/>
            </w:r>
            <w:r>
              <w:rPr>
                <w:noProof/>
                <w:webHidden/>
              </w:rPr>
              <w:t>8</w:t>
            </w:r>
            <w:r>
              <w:rPr>
                <w:noProof/>
                <w:webHidden/>
              </w:rPr>
              <w:fldChar w:fldCharType="end"/>
            </w:r>
          </w:hyperlink>
        </w:p>
        <w:p w:rsidR="003C5EF7" w:rsidRDefault="003C5EF7">
          <w:pPr>
            <w:pStyle w:val="TOC1"/>
            <w:tabs>
              <w:tab w:val="right" w:leader="dot" w:pos="9010"/>
            </w:tabs>
            <w:rPr>
              <w:rFonts w:eastAsiaTheme="minorEastAsia" w:cstheme="minorBidi"/>
              <w:b w:val="0"/>
              <w:bCs w:val="0"/>
              <w:caps w:val="0"/>
              <w:noProof/>
              <w:kern w:val="2"/>
              <w:sz w:val="24"/>
              <w:szCs w:val="24"/>
              <w:u w:val="none"/>
              <w14:ligatures w14:val="standardContextual"/>
            </w:rPr>
          </w:pPr>
          <w:hyperlink w:anchor="_Toc160120290" w:history="1">
            <w:r w:rsidRPr="009E401B">
              <w:rPr>
                <w:rStyle w:val="Hyperlink"/>
                <w:noProof/>
              </w:rPr>
              <w:t>Turnaround Strategy Proposal</w:t>
            </w:r>
            <w:r>
              <w:rPr>
                <w:noProof/>
                <w:webHidden/>
              </w:rPr>
              <w:tab/>
            </w:r>
            <w:r>
              <w:rPr>
                <w:noProof/>
                <w:webHidden/>
              </w:rPr>
              <w:fldChar w:fldCharType="begin"/>
            </w:r>
            <w:r>
              <w:rPr>
                <w:noProof/>
                <w:webHidden/>
              </w:rPr>
              <w:instrText xml:space="preserve"> PAGEREF _Toc160120290 \h </w:instrText>
            </w:r>
            <w:r>
              <w:rPr>
                <w:noProof/>
                <w:webHidden/>
              </w:rPr>
            </w:r>
            <w:r>
              <w:rPr>
                <w:noProof/>
                <w:webHidden/>
              </w:rPr>
              <w:fldChar w:fldCharType="separate"/>
            </w:r>
            <w:r>
              <w:rPr>
                <w:noProof/>
                <w:webHidden/>
              </w:rPr>
              <w:t>9</w:t>
            </w:r>
            <w:r>
              <w:rPr>
                <w:noProof/>
                <w:webHidden/>
              </w:rPr>
              <w:fldChar w:fldCharType="end"/>
            </w:r>
          </w:hyperlink>
        </w:p>
        <w:p w:rsidR="003C5EF7" w:rsidRDefault="003C5EF7">
          <w:pPr>
            <w:pStyle w:val="TOC1"/>
            <w:tabs>
              <w:tab w:val="right" w:leader="dot" w:pos="9010"/>
            </w:tabs>
            <w:rPr>
              <w:rFonts w:eastAsiaTheme="minorEastAsia" w:cstheme="minorBidi"/>
              <w:b w:val="0"/>
              <w:bCs w:val="0"/>
              <w:caps w:val="0"/>
              <w:noProof/>
              <w:kern w:val="2"/>
              <w:sz w:val="24"/>
              <w:szCs w:val="24"/>
              <w:u w:val="none"/>
              <w14:ligatures w14:val="standardContextual"/>
            </w:rPr>
          </w:pPr>
          <w:hyperlink w:anchor="_Toc160120291" w:history="1">
            <w:r w:rsidRPr="009E401B">
              <w:rPr>
                <w:rStyle w:val="Hyperlink"/>
                <w:noProof/>
              </w:rPr>
              <w:t>Conclusion</w:t>
            </w:r>
            <w:r>
              <w:rPr>
                <w:noProof/>
                <w:webHidden/>
              </w:rPr>
              <w:tab/>
            </w:r>
            <w:r>
              <w:rPr>
                <w:noProof/>
                <w:webHidden/>
              </w:rPr>
              <w:fldChar w:fldCharType="begin"/>
            </w:r>
            <w:r>
              <w:rPr>
                <w:noProof/>
                <w:webHidden/>
              </w:rPr>
              <w:instrText xml:space="preserve"> PAGEREF _Toc160120291 \h </w:instrText>
            </w:r>
            <w:r>
              <w:rPr>
                <w:noProof/>
                <w:webHidden/>
              </w:rPr>
            </w:r>
            <w:r>
              <w:rPr>
                <w:noProof/>
                <w:webHidden/>
              </w:rPr>
              <w:fldChar w:fldCharType="separate"/>
            </w:r>
            <w:r>
              <w:rPr>
                <w:noProof/>
                <w:webHidden/>
              </w:rPr>
              <w:t>10</w:t>
            </w:r>
            <w:r>
              <w:rPr>
                <w:noProof/>
                <w:webHidden/>
              </w:rPr>
              <w:fldChar w:fldCharType="end"/>
            </w:r>
          </w:hyperlink>
        </w:p>
        <w:p w:rsidR="003C5EF7" w:rsidRDefault="003C5EF7">
          <w:pPr>
            <w:pStyle w:val="TOC1"/>
            <w:tabs>
              <w:tab w:val="right" w:leader="dot" w:pos="9010"/>
            </w:tabs>
            <w:rPr>
              <w:rFonts w:eastAsiaTheme="minorEastAsia" w:cstheme="minorBidi"/>
              <w:b w:val="0"/>
              <w:bCs w:val="0"/>
              <w:caps w:val="0"/>
              <w:noProof/>
              <w:kern w:val="2"/>
              <w:sz w:val="24"/>
              <w:szCs w:val="24"/>
              <w:u w:val="none"/>
              <w14:ligatures w14:val="standardContextual"/>
            </w:rPr>
          </w:pPr>
          <w:hyperlink w:anchor="_Toc160120292" w:history="1">
            <w:r w:rsidRPr="009E401B">
              <w:rPr>
                <w:rStyle w:val="Hyperlink"/>
                <w:noProof/>
              </w:rPr>
              <w:t>Recommendation</w:t>
            </w:r>
            <w:r>
              <w:rPr>
                <w:noProof/>
                <w:webHidden/>
              </w:rPr>
              <w:tab/>
            </w:r>
            <w:r>
              <w:rPr>
                <w:noProof/>
                <w:webHidden/>
              </w:rPr>
              <w:fldChar w:fldCharType="begin"/>
            </w:r>
            <w:r>
              <w:rPr>
                <w:noProof/>
                <w:webHidden/>
              </w:rPr>
              <w:instrText xml:space="preserve"> PAGEREF _Toc160120292 \h </w:instrText>
            </w:r>
            <w:r>
              <w:rPr>
                <w:noProof/>
                <w:webHidden/>
              </w:rPr>
            </w:r>
            <w:r>
              <w:rPr>
                <w:noProof/>
                <w:webHidden/>
              </w:rPr>
              <w:fldChar w:fldCharType="separate"/>
            </w:r>
            <w:r>
              <w:rPr>
                <w:noProof/>
                <w:webHidden/>
              </w:rPr>
              <w:t>11</w:t>
            </w:r>
            <w:r>
              <w:rPr>
                <w:noProof/>
                <w:webHidden/>
              </w:rPr>
              <w:fldChar w:fldCharType="end"/>
            </w:r>
          </w:hyperlink>
        </w:p>
        <w:p w:rsidR="003C5EF7" w:rsidRDefault="003C5EF7">
          <w:pPr>
            <w:pStyle w:val="TOC1"/>
            <w:tabs>
              <w:tab w:val="right" w:leader="dot" w:pos="9010"/>
            </w:tabs>
            <w:rPr>
              <w:rFonts w:eastAsiaTheme="minorEastAsia" w:cstheme="minorBidi"/>
              <w:b w:val="0"/>
              <w:bCs w:val="0"/>
              <w:caps w:val="0"/>
              <w:noProof/>
              <w:kern w:val="2"/>
              <w:sz w:val="24"/>
              <w:szCs w:val="24"/>
              <w:u w:val="none"/>
              <w14:ligatures w14:val="standardContextual"/>
            </w:rPr>
          </w:pPr>
          <w:hyperlink w:anchor="_Toc160120293" w:history="1">
            <w:r w:rsidRPr="009E401B">
              <w:rPr>
                <w:rStyle w:val="Hyperlink"/>
                <w:noProof/>
              </w:rPr>
              <w:t>References</w:t>
            </w:r>
            <w:r>
              <w:rPr>
                <w:noProof/>
                <w:webHidden/>
              </w:rPr>
              <w:tab/>
            </w:r>
            <w:r>
              <w:rPr>
                <w:noProof/>
                <w:webHidden/>
              </w:rPr>
              <w:fldChar w:fldCharType="begin"/>
            </w:r>
            <w:r>
              <w:rPr>
                <w:noProof/>
                <w:webHidden/>
              </w:rPr>
              <w:instrText xml:space="preserve"> PAGEREF _Toc160120293 \h </w:instrText>
            </w:r>
            <w:r>
              <w:rPr>
                <w:noProof/>
                <w:webHidden/>
              </w:rPr>
            </w:r>
            <w:r>
              <w:rPr>
                <w:noProof/>
                <w:webHidden/>
              </w:rPr>
              <w:fldChar w:fldCharType="separate"/>
            </w:r>
            <w:r>
              <w:rPr>
                <w:noProof/>
                <w:webHidden/>
              </w:rPr>
              <w:t>12</w:t>
            </w:r>
            <w:r>
              <w:rPr>
                <w:noProof/>
                <w:webHidden/>
              </w:rPr>
              <w:fldChar w:fldCharType="end"/>
            </w:r>
          </w:hyperlink>
        </w:p>
        <w:p w:rsidR="00E63E7B" w:rsidRDefault="00DA6BE6" w:rsidP="00E63E7B">
          <w:pPr>
            <w:rPr>
              <w:b/>
              <w:bCs/>
              <w:noProof/>
              <w:color w:val="000000" w:themeColor="text1"/>
            </w:rPr>
          </w:pPr>
          <w:r w:rsidRPr="003276C0">
            <w:rPr>
              <w:b/>
              <w:bCs/>
              <w:noProof/>
              <w:color w:val="000000" w:themeColor="text1"/>
            </w:rPr>
            <w:fldChar w:fldCharType="end"/>
          </w:r>
        </w:p>
        <w:p w:rsidR="003E2FDF" w:rsidRPr="00E63E7B" w:rsidRDefault="00000000" w:rsidP="00E63E7B">
          <w:pPr>
            <w:rPr>
              <w:color w:val="000000" w:themeColor="text1"/>
            </w:rPr>
          </w:pPr>
        </w:p>
      </w:sdtContent>
    </w:sdt>
    <w:p w:rsidR="00FE4AFE" w:rsidRPr="003276C0" w:rsidRDefault="00FE4AFE" w:rsidP="00C95E44">
      <w:pPr>
        <w:pStyle w:val="University"/>
        <w:rPr>
          <w:b/>
          <w:bCs/>
        </w:rPr>
      </w:pPr>
      <w:bookmarkStart w:id="0" w:name="_Toc160120275"/>
      <w:r w:rsidRPr="003276C0">
        <w:rPr>
          <w:b/>
          <w:bCs/>
        </w:rPr>
        <w:lastRenderedPageBreak/>
        <w:t>Executive summary</w:t>
      </w:r>
      <w:bookmarkEnd w:id="0"/>
    </w:p>
    <w:p w:rsidR="00B235C8" w:rsidRPr="00B235C8" w:rsidRDefault="00B235C8" w:rsidP="00B235C8">
      <w:pPr>
        <w:spacing w:line="360" w:lineRule="auto"/>
        <w:jc w:val="both"/>
        <w:rPr>
          <w:color w:val="000000" w:themeColor="text1"/>
        </w:rPr>
      </w:pPr>
    </w:p>
    <w:p w:rsidR="00B235C8" w:rsidRPr="00B235C8" w:rsidRDefault="00B235C8" w:rsidP="00B235C8">
      <w:pPr>
        <w:spacing w:line="360" w:lineRule="auto"/>
        <w:jc w:val="both"/>
        <w:rPr>
          <w:color w:val="000000" w:themeColor="text1"/>
        </w:rPr>
      </w:pPr>
      <w:r w:rsidRPr="00B235C8">
        <w:rPr>
          <w:color w:val="000000" w:themeColor="text1"/>
        </w:rPr>
        <w:t xml:space="preserve">In the face of declining revenue, reduced occupancy rates, and diminishing customer satisfaction, The Seacrest Lodge finds itself at a critical juncture, necessitating a strategic revaluation to secure its position in the competitive hospitality market. This document presents a comprehensive strategic plan, developed with the purpose of revitalizing The Seacrest Lodge, enhancing its financial performance, and re-establishing its reputation as a premier coastal vacation destination. Central to this </w:t>
      </w:r>
      <w:r w:rsidR="003C5EF7" w:rsidRPr="00B235C8">
        <w:rPr>
          <w:color w:val="000000" w:themeColor="text1"/>
        </w:rPr>
        <w:t>endeavour</w:t>
      </w:r>
      <w:r w:rsidRPr="00B235C8">
        <w:rPr>
          <w:color w:val="000000" w:themeColor="text1"/>
        </w:rPr>
        <w:t xml:space="preserve"> is a multifaceted approach that addresses immediate operational challenges while laying the groundwork for sustainable long-term success.</w:t>
      </w:r>
    </w:p>
    <w:p w:rsidR="00B235C8" w:rsidRPr="00B235C8" w:rsidRDefault="00B235C8" w:rsidP="00B235C8">
      <w:pPr>
        <w:spacing w:line="360" w:lineRule="auto"/>
        <w:jc w:val="both"/>
        <w:rPr>
          <w:color w:val="000000" w:themeColor="text1"/>
        </w:rPr>
      </w:pPr>
    </w:p>
    <w:p w:rsidR="00B235C8" w:rsidRDefault="00B235C8" w:rsidP="00B235C8">
      <w:pPr>
        <w:spacing w:line="360" w:lineRule="auto"/>
        <w:jc w:val="both"/>
        <w:rPr>
          <w:color w:val="000000" w:themeColor="text1"/>
        </w:rPr>
      </w:pPr>
      <w:r w:rsidRPr="00B235C8">
        <w:rPr>
          <w:color w:val="000000" w:themeColor="text1"/>
        </w:rPr>
        <w:t>The strategic blueprint outlined herein pivots on several core pillars: enhancing the guest experience through modernization and personalized services; implementing robust financial management and cost control measures; embarking on an aggressive marketing and rebranding campaign; leveraging advanced technology to streamline operations and improve guest interactions; and fostering adaptability to swiftly evolving market trends. Additionally, the plan emphasizes the importance of forging strategic alliances and partnerships, engaging with the local community to bolster sustainability efforts, and establishing a culture of continuous improvement and performance monitoring.</w:t>
      </w:r>
    </w:p>
    <w:p w:rsidR="00B235C8" w:rsidRPr="00B235C8" w:rsidRDefault="00B235C8" w:rsidP="00B235C8">
      <w:pPr>
        <w:spacing w:line="360" w:lineRule="auto"/>
        <w:jc w:val="both"/>
        <w:rPr>
          <w:color w:val="000000" w:themeColor="text1"/>
        </w:rPr>
      </w:pPr>
    </w:p>
    <w:p w:rsidR="00B235C8" w:rsidRPr="00B235C8" w:rsidRDefault="00B235C8" w:rsidP="00B235C8">
      <w:pPr>
        <w:spacing w:line="360" w:lineRule="auto"/>
        <w:jc w:val="both"/>
        <w:rPr>
          <w:color w:val="000000" w:themeColor="text1"/>
        </w:rPr>
      </w:pPr>
      <w:r w:rsidRPr="00B235C8">
        <w:rPr>
          <w:color w:val="000000" w:themeColor="text1"/>
        </w:rPr>
        <w:t>The primary purpose of this strategic plan is to provide a detailed roadmap for The Seacrest Lodge to navigate its current challenges. By adopting a holistic approach that integrates financial restructuring, operational efficiency improvements, and market repositioning, the lodge aims to not only recover from its downturn but also to thrive in a rapidly changing industry landscape. Emphasizing guest satisfaction, operational excellence, and financial health, this plan sets forth actionable steps toward achieving a rejuvenated and resilient business model.</w:t>
      </w:r>
    </w:p>
    <w:p w:rsidR="00B235C8" w:rsidRPr="00B235C8" w:rsidRDefault="00B235C8" w:rsidP="00B235C8">
      <w:pPr>
        <w:spacing w:line="360" w:lineRule="auto"/>
        <w:jc w:val="both"/>
        <w:rPr>
          <w:color w:val="000000" w:themeColor="text1"/>
        </w:rPr>
      </w:pPr>
    </w:p>
    <w:p w:rsidR="003E2FDF" w:rsidRDefault="00B235C8" w:rsidP="003E2FDF">
      <w:pPr>
        <w:spacing w:line="360" w:lineRule="auto"/>
        <w:jc w:val="both"/>
        <w:rPr>
          <w:color w:val="000000" w:themeColor="text1"/>
        </w:rPr>
      </w:pPr>
      <w:r w:rsidRPr="00B235C8">
        <w:rPr>
          <w:color w:val="000000" w:themeColor="text1"/>
        </w:rPr>
        <w:t xml:space="preserve">The executive summary </w:t>
      </w:r>
      <w:r w:rsidR="003E2FDF" w:rsidRPr="00B235C8">
        <w:rPr>
          <w:color w:val="000000" w:themeColor="text1"/>
        </w:rPr>
        <w:t>is</w:t>
      </w:r>
      <w:r w:rsidRPr="00B235C8">
        <w:rPr>
          <w:color w:val="000000" w:themeColor="text1"/>
        </w:rPr>
        <w:t xml:space="preserve"> crafted to communicate a clear vision for the future of The Seacrest Lodge. It articulates specific strategies designed to capitalize on the lodge's unique assets, address its weaknesses, and seize opportunities for growth and innovation. By embracing change and focusing on delivering exceptional value to its guests, The Seacrest Lodge is poised to reclaim its status as a sought-after destination, ensuring its legacy for years to come.</w:t>
      </w:r>
    </w:p>
    <w:p w:rsidR="003E2FDF" w:rsidRDefault="003E2FDF" w:rsidP="003E2FDF">
      <w:pPr>
        <w:spacing w:line="360" w:lineRule="auto"/>
        <w:jc w:val="both"/>
        <w:rPr>
          <w:b/>
          <w:bCs/>
        </w:rPr>
      </w:pPr>
    </w:p>
    <w:p w:rsidR="004E0E23" w:rsidRPr="003E2FDF" w:rsidRDefault="00DA6BE6" w:rsidP="003E2FDF">
      <w:pPr>
        <w:spacing w:line="360" w:lineRule="auto"/>
        <w:jc w:val="both"/>
        <w:rPr>
          <w:color w:val="000000" w:themeColor="text1"/>
        </w:rPr>
      </w:pPr>
      <w:r w:rsidRPr="003276C0">
        <w:rPr>
          <w:b/>
          <w:bCs/>
        </w:rPr>
        <w:lastRenderedPageBreak/>
        <w:t>Introduction</w:t>
      </w:r>
    </w:p>
    <w:p w:rsidR="004E0E23" w:rsidRPr="004E0E23" w:rsidRDefault="004E0E23" w:rsidP="004E0E23">
      <w:pPr>
        <w:pStyle w:val="University"/>
        <w:rPr>
          <w:b/>
          <w:bCs/>
        </w:rPr>
      </w:pPr>
    </w:p>
    <w:p w:rsidR="004E0E23" w:rsidRPr="004E0E23" w:rsidRDefault="004E0E23" w:rsidP="004E0E23">
      <w:pPr>
        <w:spacing w:line="360" w:lineRule="auto"/>
        <w:jc w:val="both"/>
        <w:rPr>
          <w:color w:val="000000" w:themeColor="text1"/>
        </w:rPr>
      </w:pPr>
      <w:r w:rsidRPr="004E0E23">
        <w:rPr>
          <w:color w:val="000000" w:themeColor="text1"/>
        </w:rPr>
        <w:t>In the evolving landscape of the hospitality industry, The Seacrest Lodge represents a quintessential case of a traditionally esteemed establishment grappling with the multifaceted challenges of modernity. Located on a picturesque coastline, this once-thriving lodge, complete with a restaurant, bar, and event facilities, has seen a gradual decline in revenue, occupancy rates, and customer satisfaction. The competitive surge from newer, more technologically advanced, and eco-conscious resorts, alongside a discernible shift in customer preferences, has significantly impacted its market position. This document outlines a strategic plan aimed at revitalizing The Seacrest Lodge, steering it back towards profitability and sustainable success.</w:t>
      </w:r>
    </w:p>
    <w:p w:rsidR="004E0E23" w:rsidRPr="004E0E23" w:rsidRDefault="004E0E23" w:rsidP="004E0E23">
      <w:pPr>
        <w:spacing w:line="360" w:lineRule="auto"/>
        <w:jc w:val="both"/>
        <w:rPr>
          <w:color w:val="000000" w:themeColor="text1"/>
        </w:rPr>
      </w:pPr>
    </w:p>
    <w:p w:rsidR="004E0E23" w:rsidRPr="004E0E23" w:rsidRDefault="004E0E23" w:rsidP="004E0E23">
      <w:pPr>
        <w:spacing w:line="360" w:lineRule="auto"/>
        <w:jc w:val="both"/>
        <w:rPr>
          <w:color w:val="000000" w:themeColor="text1"/>
        </w:rPr>
      </w:pPr>
      <w:r w:rsidRPr="004E0E23">
        <w:rPr>
          <w:color w:val="000000" w:themeColor="text1"/>
        </w:rPr>
        <w:t>The purpose of this strategic blueprint is to undertake a comprehensive analysis of The Seacrest Lodge's current operational, financial, and service-oriented challenges. By synthesizing insights from financial restructuring, operational audits, and market analysis, the plan seeks to devise actionable steps that can transform the lodge into a modern, guest-centric, and financially robust establishment. Central to this strategy is enhancing the guest experience through facility modernization, service excellence training, and the introduction of personalized guest experiences. Financial management and cost control, strategic marketing and rebranding efforts, leveraging technology, adapting to market changes, fostering strategic alliances and community engagement, and instituting a culture of continuous improvement and performance monitoring form the pillars of this turnaround strategy.</w:t>
      </w:r>
    </w:p>
    <w:p w:rsidR="004E0E23" w:rsidRPr="004E0E23" w:rsidRDefault="004E0E23" w:rsidP="004E0E23">
      <w:pPr>
        <w:spacing w:line="360" w:lineRule="auto"/>
        <w:jc w:val="both"/>
        <w:rPr>
          <w:color w:val="000000" w:themeColor="text1"/>
        </w:rPr>
      </w:pPr>
    </w:p>
    <w:p w:rsidR="004E0E23" w:rsidRPr="003276C0" w:rsidRDefault="004E0E23" w:rsidP="004E0E23">
      <w:pPr>
        <w:spacing w:line="360" w:lineRule="auto"/>
        <w:jc w:val="both"/>
        <w:rPr>
          <w:color w:val="000000" w:themeColor="text1"/>
        </w:rPr>
      </w:pPr>
      <w:r w:rsidRPr="004E0E23">
        <w:rPr>
          <w:color w:val="000000" w:themeColor="text1"/>
        </w:rPr>
        <w:t>This introduction sets the stage for a detailed exposition of a multi-pronged approach designed not only to address The Seacrest Lodge's immediate challenges but also to position it as a leader in the hospitality industry. Through a judicious mix of short-term initiatives and long-term strategic planning, the document aims to chart a course for The Seacrest Lodge that leads to renewed profitability, enhanced guest satisfaction, and an indelible mark on the coastal hospitality market.</w:t>
      </w:r>
    </w:p>
    <w:p w:rsidR="00F615C8" w:rsidRPr="003276C0" w:rsidRDefault="00F615C8" w:rsidP="00F615C8">
      <w:pPr>
        <w:pStyle w:val="University"/>
        <w:rPr>
          <w:b/>
          <w:bCs/>
        </w:rPr>
      </w:pPr>
      <w:bookmarkStart w:id="1" w:name="_Toc160120276"/>
      <w:r w:rsidRPr="003276C0">
        <w:rPr>
          <w:b/>
          <w:bCs/>
        </w:rPr>
        <w:t>Financial Performance Analysis</w:t>
      </w:r>
      <w:bookmarkEnd w:id="1"/>
    </w:p>
    <w:p w:rsidR="00F615C8" w:rsidRPr="003276C0" w:rsidRDefault="00F615C8" w:rsidP="00F615C8">
      <w:pPr>
        <w:spacing w:line="360" w:lineRule="auto"/>
        <w:jc w:val="both"/>
        <w:rPr>
          <w:color w:val="000000" w:themeColor="text1"/>
        </w:rPr>
      </w:pPr>
    </w:p>
    <w:p w:rsidR="00F615C8" w:rsidRPr="003276C0" w:rsidRDefault="00F615C8" w:rsidP="00F615C8">
      <w:pPr>
        <w:spacing w:line="360" w:lineRule="auto"/>
        <w:jc w:val="both"/>
        <w:rPr>
          <w:color w:val="000000" w:themeColor="text1"/>
        </w:rPr>
      </w:pPr>
      <w:r w:rsidRPr="003276C0">
        <w:rPr>
          <w:color w:val="000000" w:themeColor="text1"/>
        </w:rPr>
        <w:t>The financial data indicates the following trends:</w:t>
      </w:r>
    </w:p>
    <w:p w:rsidR="00F615C8" w:rsidRPr="003276C0" w:rsidRDefault="00F615C8" w:rsidP="00F615C8">
      <w:pPr>
        <w:spacing w:line="360" w:lineRule="auto"/>
        <w:jc w:val="both"/>
        <w:rPr>
          <w:color w:val="000000" w:themeColor="text1"/>
        </w:rPr>
      </w:pPr>
      <w:r w:rsidRPr="003276C0">
        <w:rPr>
          <w:color w:val="000000" w:themeColor="text1"/>
        </w:rPr>
        <w:t>- Revenue: There has been a consistent decline in revenue over the three years, from £1,200,000 in 2021 to £950,000 in 2023.</w:t>
      </w:r>
    </w:p>
    <w:p w:rsidR="00F615C8" w:rsidRPr="003276C0" w:rsidRDefault="00F615C8" w:rsidP="00F615C8">
      <w:pPr>
        <w:spacing w:line="360" w:lineRule="auto"/>
        <w:jc w:val="both"/>
        <w:rPr>
          <w:color w:val="000000" w:themeColor="text1"/>
        </w:rPr>
      </w:pPr>
      <w:r w:rsidRPr="003276C0">
        <w:rPr>
          <w:color w:val="000000" w:themeColor="text1"/>
        </w:rPr>
        <w:lastRenderedPageBreak/>
        <w:t>- Operating Expenses: Expenses have increased from £900,000 in 2021 to £1,100,000 in 2023.</w:t>
      </w:r>
    </w:p>
    <w:p w:rsidR="00F615C8" w:rsidRPr="003276C0" w:rsidRDefault="00F615C8" w:rsidP="00F615C8">
      <w:pPr>
        <w:spacing w:line="360" w:lineRule="auto"/>
        <w:jc w:val="both"/>
        <w:rPr>
          <w:color w:val="000000" w:themeColor="text1"/>
        </w:rPr>
      </w:pPr>
      <w:r w:rsidRPr="003276C0">
        <w:rPr>
          <w:color w:val="000000" w:themeColor="text1"/>
        </w:rPr>
        <w:t>- Net Income: As a result, net income has gone from a profit of £300,000 in 2021 to a loss of £150,000 in 2023.</w:t>
      </w:r>
    </w:p>
    <w:p w:rsidR="00F615C8" w:rsidRPr="003276C0" w:rsidRDefault="00F615C8" w:rsidP="00F615C8">
      <w:pPr>
        <w:spacing w:line="360" w:lineRule="auto"/>
        <w:jc w:val="both"/>
        <w:rPr>
          <w:color w:val="000000" w:themeColor="text1"/>
        </w:rPr>
      </w:pPr>
    </w:p>
    <w:p w:rsidR="00F615C8" w:rsidRPr="003276C0" w:rsidRDefault="00F615C8" w:rsidP="00F615C8">
      <w:pPr>
        <w:spacing w:line="360" w:lineRule="auto"/>
        <w:jc w:val="both"/>
        <w:rPr>
          <w:color w:val="000000" w:themeColor="text1"/>
        </w:rPr>
      </w:pPr>
      <w:r w:rsidRPr="003276C0">
        <w:rPr>
          <w:color w:val="000000" w:themeColor="text1"/>
        </w:rPr>
        <w:t>On the balance sheet:</w:t>
      </w:r>
    </w:p>
    <w:p w:rsidR="00F615C8" w:rsidRPr="003276C0" w:rsidRDefault="00F615C8" w:rsidP="00F615C8">
      <w:pPr>
        <w:spacing w:line="360" w:lineRule="auto"/>
        <w:jc w:val="both"/>
        <w:rPr>
          <w:color w:val="000000" w:themeColor="text1"/>
        </w:rPr>
      </w:pPr>
      <w:r w:rsidRPr="003276C0">
        <w:rPr>
          <w:color w:val="000000" w:themeColor="text1"/>
        </w:rPr>
        <w:t>- Cash and Equivalents: There's a significant decrease in cash and equivalents, from £100,000 in 2021 to £20,000 in 2023, indicating potential liquidity issues.</w:t>
      </w:r>
    </w:p>
    <w:p w:rsidR="00F615C8" w:rsidRPr="003276C0" w:rsidRDefault="00F615C8" w:rsidP="00F615C8">
      <w:pPr>
        <w:spacing w:line="360" w:lineRule="auto"/>
        <w:jc w:val="both"/>
        <w:rPr>
          <w:color w:val="000000" w:themeColor="text1"/>
        </w:rPr>
      </w:pPr>
      <w:r w:rsidRPr="003276C0">
        <w:rPr>
          <w:color w:val="000000" w:themeColor="text1"/>
        </w:rPr>
        <w:t>- Accounts Receivable: Accounts receivable have decreased, which could suggest a tightening of credit terms or a decrease in bookings.</w:t>
      </w:r>
    </w:p>
    <w:p w:rsidR="00F615C8" w:rsidRPr="003276C0" w:rsidRDefault="00F615C8" w:rsidP="00F615C8">
      <w:pPr>
        <w:spacing w:line="360" w:lineRule="auto"/>
        <w:jc w:val="both"/>
        <w:rPr>
          <w:color w:val="000000" w:themeColor="text1"/>
        </w:rPr>
      </w:pPr>
      <w:r w:rsidRPr="003276C0">
        <w:rPr>
          <w:color w:val="000000" w:themeColor="text1"/>
        </w:rPr>
        <w:t>- Property and Equipment: The value has decreased from £2,000,000 in 2021 to £1,800,000 in 2023, possibly due to depreciation or asset sales.</w:t>
      </w:r>
    </w:p>
    <w:p w:rsidR="00F615C8" w:rsidRPr="003276C0" w:rsidRDefault="00F615C8" w:rsidP="00F615C8">
      <w:pPr>
        <w:spacing w:line="360" w:lineRule="auto"/>
        <w:jc w:val="both"/>
        <w:rPr>
          <w:color w:val="000000" w:themeColor="text1"/>
        </w:rPr>
      </w:pPr>
      <w:r w:rsidRPr="003276C0">
        <w:rPr>
          <w:color w:val="000000" w:themeColor="text1"/>
        </w:rPr>
        <w:t>- Total Assets and Liabilities: Assets have decreased overall, while liabilities have remained constant, leading to a substantial decrease in equity from £620,000 to £300,000, which indicates a weakened financial position.</w:t>
      </w:r>
    </w:p>
    <w:p w:rsidR="00F615C8" w:rsidRPr="003276C0" w:rsidRDefault="00F615C8" w:rsidP="00F615C8">
      <w:pPr>
        <w:spacing w:line="360" w:lineRule="auto"/>
        <w:jc w:val="both"/>
        <w:rPr>
          <w:color w:val="000000" w:themeColor="text1"/>
        </w:rPr>
      </w:pPr>
    </w:p>
    <w:p w:rsidR="00F615C8" w:rsidRPr="003276C0" w:rsidRDefault="00F615C8" w:rsidP="00F615C8">
      <w:pPr>
        <w:pStyle w:val="University"/>
        <w:rPr>
          <w:b/>
          <w:bCs/>
        </w:rPr>
      </w:pPr>
      <w:bookmarkStart w:id="2" w:name="_Toc160120277"/>
      <w:r w:rsidRPr="003276C0">
        <w:rPr>
          <w:b/>
          <w:bCs/>
        </w:rPr>
        <w:t>Key Reasons for Decline in Profitability</w:t>
      </w:r>
      <w:bookmarkEnd w:id="2"/>
    </w:p>
    <w:p w:rsidR="00F615C8" w:rsidRPr="003276C0" w:rsidRDefault="00F615C8" w:rsidP="00F615C8">
      <w:pPr>
        <w:spacing w:line="360" w:lineRule="auto"/>
        <w:jc w:val="both"/>
        <w:rPr>
          <w:color w:val="000000" w:themeColor="text1"/>
        </w:rPr>
      </w:pPr>
    </w:p>
    <w:p w:rsidR="00F615C8" w:rsidRPr="003276C0" w:rsidRDefault="00F615C8" w:rsidP="00F615C8">
      <w:pPr>
        <w:spacing w:line="360" w:lineRule="auto"/>
        <w:jc w:val="both"/>
        <w:rPr>
          <w:color w:val="000000" w:themeColor="text1"/>
        </w:rPr>
      </w:pPr>
      <w:r w:rsidRPr="003276C0">
        <w:rPr>
          <w:color w:val="000000" w:themeColor="text1"/>
        </w:rPr>
        <w:t>1. Market Conditions: The competitive landscape with newer resorts and a shift in customer preferences suggests that the lodge may not be adequately adapting to market changes.</w:t>
      </w:r>
    </w:p>
    <w:p w:rsidR="00F615C8" w:rsidRPr="003276C0" w:rsidRDefault="00F615C8" w:rsidP="00F615C8">
      <w:pPr>
        <w:spacing w:line="360" w:lineRule="auto"/>
        <w:jc w:val="both"/>
        <w:rPr>
          <w:color w:val="000000" w:themeColor="text1"/>
        </w:rPr>
      </w:pPr>
      <w:r w:rsidRPr="003276C0">
        <w:rPr>
          <w:color w:val="000000" w:themeColor="text1"/>
        </w:rPr>
        <w:t>2. Increased Expenses: The rising operational costs without a corresponding increase in revenue indicate inefficiencies in cost management.</w:t>
      </w:r>
    </w:p>
    <w:p w:rsidR="00F615C8" w:rsidRPr="003276C0" w:rsidRDefault="00F615C8" w:rsidP="00F615C8">
      <w:pPr>
        <w:spacing w:line="360" w:lineRule="auto"/>
        <w:jc w:val="both"/>
        <w:rPr>
          <w:color w:val="000000" w:themeColor="text1"/>
        </w:rPr>
      </w:pPr>
      <w:r w:rsidRPr="003276C0">
        <w:rPr>
          <w:color w:val="000000" w:themeColor="text1"/>
        </w:rPr>
        <w:t>3. Outdated Facilities: As indicated in customer reviews, the decline in service quality and outdated amenities may have contributed to the loss of clientele.</w:t>
      </w:r>
    </w:p>
    <w:p w:rsidR="00F615C8" w:rsidRPr="003276C0" w:rsidRDefault="00F615C8" w:rsidP="00F615C8">
      <w:pPr>
        <w:spacing w:line="360" w:lineRule="auto"/>
        <w:jc w:val="both"/>
        <w:rPr>
          <w:color w:val="000000" w:themeColor="text1"/>
        </w:rPr>
      </w:pPr>
      <w:r w:rsidRPr="003276C0">
        <w:rPr>
          <w:color w:val="000000" w:themeColor="text1"/>
        </w:rPr>
        <w:t>4. Possible External Factors: We should also consider external factors such as economic downturns, changes in travel patterns due to real-world events (e.g., a pandemic), or environmental factors that may have affected the coastal area</w:t>
      </w:r>
      <w:r w:rsidR="003276C0">
        <w:rPr>
          <w:color w:val="000000" w:themeColor="text1"/>
        </w:rPr>
        <w:t xml:space="preserve"> </w:t>
      </w:r>
      <w:r w:rsidR="003276C0" w:rsidRPr="003276C0">
        <w:rPr>
          <w:color w:val="000000" w:themeColor="text1"/>
        </w:rPr>
        <w:t>(</w:t>
      </w:r>
      <w:proofErr w:type="spellStart"/>
      <w:r w:rsidR="003276C0" w:rsidRPr="003276C0">
        <w:rPr>
          <w:color w:val="37393C"/>
          <w:shd w:val="clear" w:color="auto" w:fill="FFFFFF"/>
        </w:rPr>
        <w:t>Lacalle</w:t>
      </w:r>
      <w:proofErr w:type="spellEnd"/>
      <w:r w:rsidR="003276C0" w:rsidRPr="003276C0">
        <w:rPr>
          <w:color w:val="37393C"/>
          <w:shd w:val="clear" w:color="auto" w:fill="FFFFFF"/>
        </w:rPr>
        <w:t>, 2023)</w:t>
      </w:r>
      <w:r w:rsidRPr="003276C0">
        <w:rPr>
          <w:color w:val="000000" w:themeColor="text1"/>
        </w:rPr>
        <w:t>.</w:t>
      </w:r>
    </w:p>
    <w:p w:rsidR="00D92449" w:rsidRPr="003276C0" w:rsidRDefault="00D92449" w:rsidP="00D92449">
      <w:pPr>
        <w:spacing w:line="360" w:lineRule="auto"/>
        <w:jc w:val="both"/>
        <w:rPr>
          <w:color w:val="000000" w:themeColor="text1"/>
        </w:rPr>
      </w:pPr>
    </w:p>
    <w:p w:rsidR="00D92449" w:rsidRPr="003276C0" w:rsidRDefault="00D92449" w:rsidP="00D92449">
      <w:pPr>
        <w:pStyle w:val="University"/>
        <w:rPr>
          <w:b/>
          <w:bCs/>
        </w:rPr>
      </w:pPr>
      <w:bookmarkStart w:id="3" w:name="_Toc160120278"/>
      <w:r w:rsidRPr="003276C0">
        <w:rPr>
          <w:b/>
          <w:bCs/>
        </w:rPr>
        <w:t>Economic Factors</w:t>
      </w:r>
      <w:bookmarkEnd w:id="3"/>
    </w:p>
    <w:p w:rsidR="00786CEE" w:rsidRPr="003276C0" w:rsidRDefault="00786CEE" w:rsidP="00D92449">
      <w:pPr>
        <w:pStyle w:val="University"/>
        <w:rPr>
          <w:b/>
          <w:bCs/>
        </w:rPr>
      </w:pPr>
    </w:p>
    <w:p w:rsidR="00D92449" w:rsidRPr="003276C0" w:rsidRDefault="00D92449" w:rsidP="00D92449">
      <w:pPr>
        <w:spacing w:line="360" w:lineRule="auto"/>
        <w:jc w:val="both"/>
        <w:rPr>
          <w:color w:val="000000" w:themeColor="text1"/>
        </w:rPr>
      </w:pPr>
      <w:r w:rsidRPr="003276C0">
        <w:rPr>
          <w:color w:val="000000" w:themeColor="text1"/>
        </w:rPr>
        <w:t>- Brexit: The UK's exit from the European Union has had widespread economic implications, including on the hospitality industry</w:t>
      </w:r>
      <w:r w:rsidR="00702220" w:rsidRPr="003276C0">
        <w:rPr>
          <w:color w:val="000000" w:themeColor="text1"/>
        </w:rPr>
        <w:t xml:space="preserve"> (</w:t>
      </w:r>
      <w:r w:rsidR="00702220" w:rsidRPr="003276C0">
        <w:rPr>
          <w:color w:val="000000" w:themeColor="text1"/>
          <w:shd w:val="clear" w:color="auto" w:fill="FFFFFF"/>
        </w:rPr>
        <w:t>Rahman, 2021)</w:t>
      </w:r>
      <w:r w:rsidRPr="003276C0">
        <w:rPr>
          <w:color w:val="000000" w:themeColor="text1"/>
        </w:rPr>
        <w:t>. Uncertainties around trade and travel could have led to decreased tourism from Europe, impacting resorts like The Seacrest Lodge.</w:t>
      </w:r>
    </w:p>
    <w:p w:rsidR="00D92449" w:rsidRPr="003276C0" w:rsidRDefault="00D92449" w:rsidP="00D92449">
      <w:pPr>
        <w:spacing w:line="360" w:lineRule="auto"/>
        <w:jc w:val="both"/>
        <w:rPr>
          <w:color w:val="000000" w:themeColor="text1"/>
        </w:rPr>
      </w:pPr>
      <w:r w:rsidRPr="003276C0">
        <w:rPr>
          <w:color w:val="000000" w:themeColor="text1"/>
        </w:rPr>
        <w:lastRenderedPageBreak/>
        <w:t>- COVID-19 Pandemic: The pandemic has profoundly affected the global hospitality sector, with travel restrictions and safety concerns leading to a sharp decline in occupancy rates. The Seacrest Lodge would have undoubtedly felt this impact.</w:t>
      </w:r>
    </w:p>
    <w:p w:rsidR="00D92449" w:rsidRPr="003276C0" w:rsidRDefault="00D92449" w:rsidP="00D92449">
      <w:pPr>
        <w:spacing w:line="360" w:lineRule="auto"/>
        <w:jc w:val="both"/>
        <w:rPr>
          <w:color w:val="000000" w:themeColor="text1"/>
        </w:rPr>
      </w:pPr>
      <w:r w:rsidRPr="003276C0">
        <w:rPr>
          <w:color w:val="000000" w:themeColor="text1"/>
        </w:rPr>
        <w:t>- Inflation and Economic Downturn: Rising inflation and any economic downturn can lead to reduced discretionary spending, affecting vacation habits and leading to lower occupancy rates.</w:t>
      </w:r>
    </w:p>
    <w:p w:rsidR="00D92449" w:rsidRPr="003276C0" w:rsidRDefault="00D92449" w:rsidP="00D92449">
      <w:pPr>
        <w:spacing w:line="360" w:lineRule="auto"/>
        <w:jc w:val="both"/>
        <w:rPr>
          <w:color w:val="000000" w:themeColor="text1"/>
        </w:rPr>
      </w:pPr>
    </w:p>
    <w:p w:rsidR="00D92449" w:rsidRPr="003276C0" w:rsidRDefault="00D92449" w:rsidP="00D92449">
      <w:pPr>
        <w:pStyle w:val="University"/>
        <w:rPr>
          <w:b/>
          <w:bCs/>
        </w:rPr>
      </w:pPr>
      <w:bookmarkStart w:id="4" w:name="_Toc160120279"/>
      <w:r w:rsidRPr="003276C0">
        <w:rPr>
          <w:b/>
          <w:bCs/>
        </w:rPr>
        <w:t>Social and Environmental Factors</w:t>
      </w:r>
      <w:bookmarkEnd w:id="4"/>
    </w:p>
    <w:p w:rsidR="00D92449" w:rsidRPr="003276C0" w:rsidRDefault="00D92449" w:rsidP="00D92449">
      <w:pPr>
        <w:pStyle w:val="University"/>
        <w:rPr>
          <w:b/>
          <w:bCs/>
        </w:rPr>
      </w:pPr>
    </w:p>
    <w:p w:rsidR="00D92449" w:rsidRPr="003276C0" w:rsidRDefault="00D92449" w:rsidP="00D92449">
      <w:pPr>
        <w:spacing w:line="360" w:lineRule="auto"/>
        <w:jc w:val="both"/>
        <w:rPr>
          <w:color w:val="000000" w:themeColor="text1"/>
        </w:rPr>
      </w:pPr>
      <w:r w:rsidRPr="003276C0">
        <w:rPr>
          <w:color w:val="000000" w:themeColor="text1"/>
        </w:rPr>
        <w:t>- Changing Travel Preferences: There has been a shift towards 'staycations' and local travel, influenced by both the pandemic and a growing environmental consciousness. While this could benefit domestic resorts, it also means greater competition within the UK.</w:t>
      </w:r>
    </w:p>
    <w:p w:rsidR="00D92449" w:rsidRPr="003276C0" w:rsidRDefault="00D92449" w:rsidP="00D92449">
      <w:pPr>
        <w:spacing w:line="360" w:lineRule="auto"/>
        <w:jc w:val="both"/>
        <w:rPr>
          <w:color w:val="000000" w:themeColor="text1"/>
        </w:rPr>
      </w:pPr>
      <w:r w:rsidRPr="003276C0">
        <w:rPr>
          <w:color w:val="000000" w:themeColor="text1"/>
        </w:rPr>
        <w:t xml:space="preserve">- Environmental Concerns: Increased awareness of climate change and environmental issues may lead </w:t>
      </w:r>
      <w:r w:rsidR="003C5EF7" w:rsidRPr="003276C0">
        <w:rPr>
          <w:color w:val="000000" w:themeColor="text1"/>
        </w:rPr>
        <w:t>travellers</w:t>
      </w:r>
      <w:r w:rsidRPr="003276C0">
        <w:rPr>
          <w:color w:val="000000" w:themeColor="text1"/>
        </w:rPr>
        <w:t xml:space="preserve"> to </w:t>
      </w:r>
      <w:r w:rsidR="003C5EF7" w:rsidRPr="003276C0">
        <w:rPr>
          <w:color w:val="000000" w:themeColor="text1"/>
        </w:rPr>
        <w:t>favour</w:t>
      </w:r>
      <w:r w:rsidRPr="003276C0">
        <w:rPr>
          <w:color w:val="000000" w:themeColor="text1"/>
        </w:rPr>
        <w:t xml:space="preserve"> eco-friendly resorts, putting those without sustainable practices at a disadvantage.</w:t>
      </w:r>
    </w:p>
    <w:p w:rsidR="00D92449" w:rsidRPr="003276C0" w:rsidRDefault="00D92449" w:rsidP="00D92449">
      <w:pPr>
        <w:pStyle w:val="University"/>
        <w:rPr>
          <w:b/>
          <w:bCs/>
        </w:rPr>
      </w:pPr>
      <w:bookmarkStart w:id="5" w:name="_Toc160120280"/>
      <w:r w:rsidRPr="003276C0">
        <w:rPr>
          <w:b/>
          <w:bCs/>
        </w:rPr>
        <w:t>Technological and Competitive Factors</w:t>
      </w:r>
      <w:bookmarkEnd w:id="5"/>
    </w:p>
    <w:p w:rsidR="00D92449" w:rsidRPr="003276C0" w:rsidRDefault="00D92449" w:rsidP="00D92449">
      <w:pPr>
        <w:pStyle w:val="University"/>
        <w:rPr>
          <w:b/>
          <w:bCs/>
        </w:rPr>
      </w:pPr>
    </w:p>
    <w:p w:rsidR="00D92449" w:rsidRPr="003276C0" w:rsidRDefault="00D92449" w:rsidP="00D92449">
      <w:pPr>
        <w:spacing w:line="360" w:lineRule="auto"/>
        <w:jc w:val="both"/>
        <w:rPr>
          <w:color w:val="000000" w:themeColor="text1"/>
        </w:rPr>
      </w:pPr>
      <w:r w:rsidRPr="003276C0">
        <w:rPr>
          <w:color w:val="000000" w:themeColor="text1"/>
        </w:rPr>
        <w:t>- Technological Advancements: Failure to keep up with technology, whether in marketing, booking systems, or guest amenities, can leave a resort feeling outdated. Competitors who embrace technology may offer a more seamless and attractive experience to guests.</w:t>
      </w:r>
    </w:p>
    <w:p w:rsidR="00D92449" w:rsidRPr="003276C0" w:rsidRDefault="00D92449" w:rsidP="00D92449">
      <w:pPr>
        <w:spacing w:line="360" w:lineRule="auto"/>
        <w:jc w:val="both"/>
        <w:rPr>
          <w:color w:val="000000" w:themeColor="text1"/>
        </w:rPr>
      </w:pPr>
      <w:r w:rsidRPr="003276C0">
        <w:rPr>
          <w:color w:val="000000" w:themeColor="text1"/>
        </w:rPr>
        <w:t xml:space="preserve">- Competition from Alternative Accommodations: The rise of platforms like Airbnb has diversified consumer choice, allowing </w:t>
      </w:r>
      <w:proofErr w:type="spellStart"/>
      <w:r w:rsidRPr="003276C0">
        <w:rPr>
          <w:color w:val="000000" w:themeColor="text1"/>
        </w:rPr>
        <w:t>travelers</w:t>
      </w:r>
      <w:proofErr w:type="spellEnd"/>
      <w:r w:rsidRPr="003276C0">
        <w:rPr>
          <w:color w:val="000000" w:themeColor="text1"/>
        </w:rPr>
        <w:t xml:space="preserve"> to opt for private rentals over traditional hotels and resorts, potentially drawing away a segment of the </w:t>
      </w:r>
      <w:r w:rsidRPr="004B0D3E">
        <w:rPr>
          <w:color w:val="000000" w:themeColor="text1"/>
        </w:rPr>
        <w:t>market</w:t>
      </w:r>
      <w:r w:rsidR="004B0D3E" w:rsidRPr="004B0D3E">
        <w:rPr>
          <w:color w:val="000000" w:themeColor="text1"/>
        </w:rPr>
        <w:t xml:space="preserve"> (</w:t>
      </w:r>
      <w:proofErr w:type="spellStart"/>
      <w:r w:rsidR="004B0D3E" w:rsidRPr="004B0D3E">
        <w:rPr>
          <w:color w:val="000000" w:themeColor="text1"/>
          <w:shd w:val="clear" w:color="auto" w:fill="FFFFFF"/>
        </w:rPr>
        <w:t>Intelity</w:t>
      </w:r>
      <w:proofErr w:type="spellEnd"/>
      <w:r w:rsidR="004B0D3E" w:rsidRPr="004B0D3E">
        <w:rPr>
          <w:color w:val="000000" w:themeColor="text1"/>
          <w:shd w:val="clear" w:color="auto" w:fill="FFFFFF"/>
        </w:rPr>
        <w:t>, 2023)</w:t>
      </w:r>
      <w:r w:rsidRPr="004B0D3E">
        <w:rPr>
          <w:color w:val="000000" w:themeColor="text1"/>
        </w:rPr>
        <w:t>.</w:t>
      </w:r>
    </w:p>
    <w:p w:rsidR="00D92449" w:rsidRPr="003276C0" w:rsidRDefault="00D92449" w:rsidP="00D92449">
      <w:pPr>
        <w:spacing w:line="360" w:lineRule="auto"/>
        <w:jc w:val="both"/>
        <w:rPr>
          <w:color w:val="000000" w:themeColor="text1"/>
        </w:rPr>
      </w:pPr>
    </w:p>
    <w:p w:rsidR="00D92449" w:rsidRPr="003276C0" w:rsidRDefault="00D92449" w:rsidP="00786CEE">
      <w:pPr>
        <w:pStyle w:val="University"/>
        <w:rPr>
          <w:b/>
          <w:bCs/>
        </w:rPr>
      </w:pPr>
      <w:bookmarkStart w:id="6" w:name="_Toc160120281"/>
      <w:r w:rsidRPr="003276C0">
        <w:rPr>
          <w:b/>
          <w:bCs/>
        </w:rPr>
        <w:t>Operational and Internal Factors</w:t>
      </w:r>
      <w:bookmarkEnd w:id="6"/>
    </w:p>
    <w:p w:rsidR="00786CEE" w:rsidRPr="003276C0" w:rsidRDefault="00786CEE" w:rsidP="00786CEE">
      <w:pPr>
        <w:pStyle w:val="University"/>
        <w:rPr>
          <w:b/>
          <w:bCs/>
        </w:rPr>
      </w:pPr>
    </w:p>
    <w:p w:rsidR="00D92449" w:rsidRPr="003276C0" w:rsidRDefault="00D92449" w:rsidP="00D92449">
      <w:pPr>
        <w:spacing w:line="360" w:lineRule="auto"/>
        <w:jc w:val="both"/>
        <w:rPr>
          <w:color w:val="000000" w:themeColor="text1"/>
        </w:rPr>
      </w:pPr>
      <w:r w:rsidRPr="003276C0">
        <w:rPr>
          <w:color w:val="000000" w:themeColor="text1"/>
        </w:rPr>
        <w:t>- Management Practices: Internal issues such as management missteps or failure to adapt to market changes can exacerbate the impact of external events. This could be a critical factor in the decline of The Seacrest Lodge.</w:t>
      </w:r>
    </w:p>
    <w:p w:rsidR="00BC1F5F" w:rsidRDefault="00D92449" w:rsidP="00BC1F5F">
      <w:pPr>
        <w:spacing w:line="360" w:lineRule="auto"/>
        <w:jc w:val="both"/>
        <w:rPr>
          <w:color w:val="000000" w:themeColor="text1"/>
        </w:rPr>
      </w:pPr>
      <w:r w:rsidRPr="003276C0">
        <w:rPr>
          <w:color w:val="000000" w:themeColor="text1"/>
        </w:rPr>
        <w:t>- Service Quality: In a service-driven industry, any decline in service quality can lead to negative reviews and a tarnished reputation, accelerating a decline in patronage.</w:t>
      </w:r>
    </w:p>
    <w:p w:rsidR="003276C0" w:rsidRPr="003276C0" w:rsidRDefault="003276C0" w:rsidP="00BC1F5F">
      <w:pPr>
        <w:spacing w:line="360" w:lineRule="auto"/>
        <w:jc w:val="both"/>
        <w:rPr>
          <w:color w:val="000000" w:themeColor="text1"/>
        </w:rPr>
      </w:pPr>
    </w:p>
    <w:p w:rsidR="00BC1F5F" w:rsidRPr="003276C0" w:rsidRDefault="00BC1F5F" w:rsidP="00BC1F5F">
      <w:pPr>
        <w:pStyle w:val="University"/>
        <w:rPr>
          <w:b/>
          <w:bCs/>
        </w:rPr>
      </w:pPr>
      <w:bookmarkStart w:id="7" w:name="_Toc160120282"/>
      <w:r w:rsidRPr="003276C0">
        <w:rPr>
          <w:b/>
          <w:bCs/>
        </w:rPr>
        <w:lastRenderedPageBreak/>
        <w:t>Enhancing the Guest Experience</w:t>
      </w:r>
      <w:bookmarkEnd w:id="7"/>
    </w:p>
    <w:p w:rsidR="00BC1F5F" w:rsidRPr="003276C0" w:rsidRDefault="00BC1F5F" w:rsidP="00BC1F5F">
      <w:pPr>
        <w:pStyle w:val="University"/>
        <w:rPr>
          <w:b/>
          <w:bCs/>
        </w:rPr>
      </w:pPr>
    </w:p>
    <w:p w:rsidR="00BC1F5F" w:rsidRPr="003276C0" w:rsidRDefault="00BC1F5F" w:rsidP="00BC1F5F">
      <w:pPr>
        <w:spacing w:line="360" w:lineRule="auto"/>
        <w:jc w:val="both"/>
        <w:rPr>
          <w:color w:val="000000" w:themeColor="text1"/>
        </w:rPr>
      </w:pPr>
      <w:r w:rsidRPr="003276C0">
        <w:rPr>
          <w:color w:val="000000" w:themeColor="text1"/>
        </w:rPr>
        <w:t>- Modernization of Facilities: The lodge will undergo upgrades to meet contemporary standards, emphasizing eco-friendliness and technological integration.</w:t>
      </w:r>
    </w:p>
    <w:p w:rsidR="00BC1F5F" w:rsidRPr="003276C0" w:rsidRDefault="00BC1F5F" w:rsidP="00BC1F5F">
      <w:pPr>
        <w:spacing w:line="360" w:lineRule="auto"/>
        <w:jc w:val="both"/>
        <w:rPr>
          <w:color w:val="000000" w:themeColor="text1"/>
        </w:rPr>
      </w:pPr>
      <w:r w:rsidRPr="003276C0">
        <w:rPr>
          <w:color w:val="000000" w:themeColor="text1"/>
        </w:rPr>
        <w:t>- Service Excellence Training: A rigorous training program will be implemented for all staff to guarantee exceptional service, aiming to boost guest satisfaction and elicit positive reviews.</w:t>
      </w:r>
    </w:p>
    <w:p w:rsidR="00BC1F5F" w:rsidRPr="003276C0" w:rsidRDefault="00BC1F5F" w:rsidP="00BC1F5F">
      <w:pPr>
        <w:spacing w:line="360" w:lineRule="auto"/>
        <w:jc w:val="both"/>
        <w:rPr>
          <w:color w:val="000000" w:themeColor="text1"/>
        </w:rPr>
      </w:pPr>
      <w:r w:rsidRPr="003276C0">
        <w:rPr>
          <w:color w:val="000000" w:themeColor="text1"/>
        </w:rPr>
        <w:t>- Personalization: Personalized experiences will be offered, tailored to the preferences of guests, with data analytics employed to anticipate and meet their needs</w:t>
      </w:r>
      <w:r w:rsidR="003276C0">
        <w:rPr>
          <w:color w:val="000000" w:themeColor="text1"/>
        </w:rPr>
        <w:t xml:space="preserve"> </w:t>
      </w:r>
      <w:r w:rsidR="003276C0" w:rsidRPr="003276C0">
        <w:rPr>
          <w:color w:val="000000" w:themeColor="text1"/>
        </w:rPr>
        <w:t>(</w:t>
      </w:r>
      <w:r w:rsidR="003276C0" w:rsidRPr="003276C0">
        <w:rPr>
          <w:color w:val="000000" w:themeColor="text1"/>
          <w:shd w:val="clear" w:color="auto" w:fill="FFFFFF"/>
        </w:rPr>
        <w:t>Brown, 2023)</w:t>
      </w:r>
      <w:r w:rsidRPr="003276C0">
        <w:rPr>
          <w:color w:val="000000" w:themeColor="text1"/>
        </w:rPr>
        <w:t>.</w:t>
      </w:r>
    </w:p>
    <w:p w:rsidR="00BC1F5F" w:rsidRPr="003276C0" w:rsidRDefault="00BC1F5F" w:rsidP="00BC1F5F">
      <w:pPr>
        <w:spacing w:line="360" w:lineRule="auto"/>
        <w:jc w:val="both"/>
        <w:rPr>
          <w:color w:val="000000" w:themeColor="text1"/>
        </w:rPr>
      </w:pPr>
    </w:p>
    <w:p w:rsidR="00BC1F5F" w:rsidRPr="003276C0" w:rsidRDefault="00BC1F5F" w:rsidP="00BC1F5F">
      <w:pPr>
        <w:pStyle w:val="University"/>
        <w:rPr>
          <w:b/>
          <w:bCs/>
        </w:rPr>
      </w:pPr>
      <w:bookmarkStart w:id="8" w:name="_Toc160120283"/>
      <w:r w:rsidRPr="003276C0">
        <w:rPr>
          <w:b/>
          <w:bCs/>
        </w:rPr>
        <w:t>Financial Management and Cost Control</w:t>
      </w:r>
      <w:bookmarkEnd w:id="8"/>
    </w:p>
    <w:p w:rsidR="00BC1F5F" w:rsidRPr="003276C0" w:rsidRDefault="00BC1F5F" w:rsidP="00BC1F5F">
      <w:pPr>
        <w:pStyle w:val="University"/>
        <w:rPr>
          <w:b/>
          <w:bCs/>
        </w:rPr>
      </w:pPr>
    </w:p>
    <w:p w:rsidR="00BC1F5F" w:rsidRPr="003276C0" w:rsidRDefault="00BC1F5F" w:rsidP="00BC1F5F">
      <w:pPr>
        <w:spacing w:line="360" w:lineRule="auto"/>
        <w:jc w:val="both"/>
        <w:rPr>
          <w:color w:val="000000" w:themeColor="text1"/>
        </w:rPr>
      </w:pPr>
      <w:r w:rsidRPr="003276C0">
        <w:rPr>
          <w:color w:val="000000" w:themeColor="text1"/>
        </w:rPr>
        <w:t>- Expense Auditing: A thorough audit of expenses will be conducted to identify opportunities for cost reduction without sacrificing quality.</w:t>
      </w:r>
    </w:p>
    <w:p w:rsidR="00BC1F5F" w:rsidRPr="003276C0" w:rsidRDefault="00BC1F5F" w:rsidP="00BC1F5F">
      <w:pPr>
        <w:spacing w:line="360" w:lineRule="auto"/>
        <w:jc w:val="both"/>
        <w:rPr>
          <w:color w:val="000000" w:themeColor="text1"/>
        </w:rPr>
      </w:pPr>
      <w:r w:rsidRPr="003276C0">
        <w:rPr>
          <w:color w:val="000000" w:themeColor="text1"/>
        </w:rPr>
        <w:t>- Revenue Management: Dynamic pricing strategies will be applied to optimize room rates and remain competitive across different seasons.</w:t>
      </w:r>
    </w:p>
    <w:p w:rsidR="00BC1F5F" w:rsidRPr="003276C0" w:rsidRDefault="00BC1F5F" w:rsidP="00BC1F5F">
      <w:pPr>
        <w:spacing w:line="360" w:lineRule="auto"/>
        <w:jc w:val="both"/>
        <w:rPr>
          <w:color w:val="000000" w:themeColor="text1"/>
        </w:rPr>
      </w:pPr>
      <w:r w:rsidRPr="003276C0">
        <w:rPr>
          <w:color w:val="000000" w:themeColor="text1"/>
        </w:rPr>
        <w:t xml:space="preserve">- Diversify Income Streams: The lodge will explore new revenue avenues, including hosting events, establishing a spa or wellness </w:t>
      </w:r>
      <w:proofErr w:type="spellStart"/>
      <w:r w:rsidRPr="003276C0">
        <w:rPr>
          <w:color w:val="000000" w:themeColor="text1"/>
        </w:rPr>
        <w:t>center</w:t>
      </w:r>
      <w:proofErr w:type="spellEnd"/>
      <w:r w:rsidRPr="003276C0">
        <w:rPr>
          <w:color w:val="000000" w:themeColor="text1"/>
        </w:rPr>
        <w:t>, and offering culinary classes featuring local ingredients.</w:t>
      </w:r>
    </w:p>
    <w:p w:rsidR="00BC1F5F" w:rsidRPr="003276C0" w:rsidRDefault="00BC1F5F" w:rsidP="00BC1F5F">
      <w:pPr>
        <w:spacing w:line="360" w:lineRule="auto"/>
        <w:jc w:val="both"/>
        <w:rPr>
          <w:color w:val="000000" w:themeColor="text1"/>
        </w:rPr>
      </w:pPr>
    </w:p>
    <w:p w:rsidR="00BC1F5F" w:rsidRPr="003276C0" w:rsidRDefault="00BC1F5F" w:rsidP="00BC1F5F">
      <w:pPr>
        <w:pStyle w:val="University"/>
        <w:rPr>
          <w:b/>
          <w:bCs/>
        </w:rPr>
      </w:pPr>
      <w:bookmarkStart w:id="9" w:name="_Toc160120284"/>
      <w:r w:rsidRPr="003276C0">
        <w:rPr>
          <w:b/>
          <w:bCs/>
        </w:rPr>
        <w:t>Marketing and Market Positioning</w:t>
      </w:r>
      <w:bookmarkEnd w:id="9"/>
    </w:p>
    <w:p w:rsidR="00BC1F5F" w:rsidRPr="003276C0" w:rsidRDefault="00BC1F5F" w:rsidP="00BC1F5F">
      <w:pPr>
        <w:pStyle w:val="University"/>
        <w:rPr>
          <w:b/>
          <w:bCs/>
        </w:rPr>
      </w:pPr>
    </w:p>
    <w:p w:rsidR="00BC1F5F" w:rsidRPr="003276C0" w:rsidRDefault="00BC1F5F" w:rsidP="00BC1F5F">
      <w:pPr>
        <w:spacing w:line="360" w:lineRule="auto"/>
        <w:jc w:val="both"/>
        <w:rPr>
          <w:color w:val="000000" w:themeColor="text1"/>
        </w:rPr>
      </w:pPr>
      <w:r w:rsidRPr="003276C0">
        <w:rPr>
          <w:color w:val="000000" w:themeColor="text1"/>
        </w:rPr>
        <w:t>- Rebranding Effort: A rebranding campaign will highlight the lodge's unique experiences and upgraded facilities, establishing a distinctive market identity.</w:t>
      </w:r>
    </w:p>
    <w:p w:rsidR="00BC1F5F" w:rsidRPr="003276C0" w:rsidRDefault="00BC1F5F" w:rsidP="00BC1F5F">
      <w:pPr>
        <w:spacing w:line="360" w:lineRule="auto"/>
        <w:jc w:val="both"/>
        <w:rPr>
          <w:color w:val="000000" w:themeColor="text1"/>
        </w:rPr>
      </w:pPr>
      <w:r w:rsidRPr="003276C0">
        <w:rPr>
          <w:color w:val="000000" w:themeColor="text1"/>
        </w:rPr>
        <w:t>- Digital Marketing Campaigns: Investments in SEO, social media, and online advertising will enhance the lodge's visibility and attract new clientele.</w:t>
      </w:r>
    </w:p>
    <w:p w:rsidR="00BC1F5F" w:rsidRPr="003276C0" w:rsidRDefault="00BC1F5F" w:rsidP="00BC1F5F">
      <w:pPr>
        <w:spacing w:line="360" w:lineRule="auto"/>
        <w:jc w:val="both"/>
        <w:rPr>
          <w:color w:val="000000" w:themeColor="text1"/>
        </w:rPr>
      </w:pPr>
      <w:r w:rsidRPr="003276C0">
        <w:rPr>
          <w:color w:val="000000" w:themeColor="text1"/>
        </w:rPr>
        <w:t>- Leverage Local Partnerships: Collaborations with local businesses and attractions will create appealing package deals, promoting regional tourism.</w:t>
      </w:r>
    </w:p>
    <w:p w:rsidR="00BC1F5F" w:rsidRPr="003276C0" w:rsidRDefault="00BC1F5F" w:rsidP="00BC1F5F">
      <w:pPr>
        <w:spacing w:line="360" w:lineRule="auto"/>
        <w:jc w:val="both"/>
        <w:rPr>
          <w:color w:val="000000" w:themeColor="text1"/>
        </w:rPr>
      </w:pPr>
    </w:p>
    <w:p w:rsidR="00BC1F5F" w:rsidRPr="003276C0" w:rsidRDefault="00BC1F5F" w:rsidP="00BC1F5F">
      <w:pPr>
        <w:pStyle w:val="University"/>
        <w:rPr>
          <w:b/>
          <w:bCs/>
        </w:rPr>
      </w:pPr>
      <w:bookmarkStart w:id="10" w:name="_Toc160120285"/>
      <w:r w:rsidRPr="003276C0">
        <w:rPr>
          <w:b/>
          <w:bCs/>
        </w:rPr>
        <w:t>Leveraging Technology</w:t>
      </w:r>
      <w:bookmarkEnd w:id="10"/>
    </w:p>
    <w:p w:rsidR="00BC1F5F" w:rsidRPr="003276C0" w:rsidRDefault="00BC1F5F" w:rsidP="00BC1F5F">
      <w:pPr>
        <w:pStyle w:val="University"/>
        <w:rPr>
          <w:b/>
          <w:bCs/>
        </w:rPr>
      </w:pPr>
    </w:p>
    <w:p w:rsidR="00BC1F5F" w:rsidRPr="003276C0" w:rsidRDefault="00BC1F5F" w:rsidP="00BC1F5F">
      <w:pPr>
        <w:spacing w:line="360" w:lineRule="auto"/>
        <w:jc w:val="both"/>
        <w:rPr>
          <w:color w:val="000000" w:themeColor="text1"/>
        </w:rPr>
      </w:pPr>
      <w:r w:rsidRPr="003276C0">
        <w:rPr>
          <w:color w:val="000000" w:themeColor="text1"/>
        </w:rPr>
        <w:t>- Upgrade IT Infrastructure: The lodge will implement advanced booking and management systems to improve operational efficiency and the guest booking experience.</w:t>
      </w:r>
    </w:p>
    <w:p w:rsidR="00BC1F5F" w:rsidRPr="003276C0" w:rsidRDefault="00BC1F5F" w:rsidP="00BC1F5F">
      <w:pPr>
        <w:spacing w:line="360" w:lineRule="auto"/>
        <w:jc w:val="both"/>
        <w:rPr>
          <w:color w:val="000000" w:themeColor="text1"/>
        </w:rPr>
      </w:pPr>
      <w:r w:rsidRPr="003276C0">
        <w:rPr>
          <w:color w:val="000000" w:themeColor="text1"/>
        </w:rPr>
        <w:lastRenderedPageBreak/>
        <w:t>- Social Media Engagement: An active presence on social media platforms will help build a community around the lodge and foster repeat business.</w:t>
      </w:r>
    </w:p>
    <w:p w:rsidR="00BC1F5F" w:rsidRPr="003276C0" w:rsidRDefault="00BC1F5F" w:rsidP="00BC1F5F">
      <w:pPr>
        <w:spacing w:line="360" w:lineRule="auto"/>
        <w:jc w:val="both"/>
        <w:rPr>
          <w:color w:val="000000" w:themeColor="text1"/>
        </w:rPr>
      </w:pPr>
    </w:p>
    <w:p w:rsidR="00BC1F5F" w:rsidRPr="003276C0" w:rsidRDefault="00BC1F5F" w:rsidP="00BC1F5F">
      <w:pPr>
        <w:pStyle w:val="University"/>
        <w:rPr>
          <w:b/>
          <w:bCs/>
        </w:rPr>
      </w:pPr>
      <w:bookmarkStart w:id="11" w:name="_Toc160120286"/>
      <w:r w:rsidRPr="003276C0">
        <w:rPr>
          <w:b/>
          <w:bCs/>
        </w:rPr>
        <w:t>Adaptability to Market Changes</w:t>
      </w:r>
      <w:bookmarkEnd w:id="11"/>
    </w:p>
    <w:p w:rsidR="00BC1F5F" w:rsidRPr="003276C0" w:rsidRDefault="00BC1F5F" w:rsidP="00BC1F5F">
      <w:pPr>
        <w:pStyle w:val="University"/>
        <w:rPr>
          <w:b/>
          <w:bCs/>
        </w:rPr>
      </w:pPr>
    </w:p>
    <w:p w:rsidR="00BC1F5F" w:rsidRPr="00A8666E" w:rsidRDefault="00BC1F5F" w:rsidP="00BC1F5F">
      <w:pPr>
        <w:spacing w:line="360" w:lineRule="auto"/>
        <w:jc w:val="both"/>
        <w:rPr>
          <w:color w:val="000000" w:themeColor="text1"/>
        </w:rPr>
      </w:pPr>
      <w:r w:rsidRPr="003276C0">
        <w:rPr>
          <w:color w:val="000000" w:themeColor="text1"/>
        </w:rPr>
        <w:t>- Market Research: Ongoing research will identify market trends, allowing the lodge to adapt its services to meet changing consumer demands, such as "</w:t>
      </w:r>
      <w:r w:rsidR="003C5EF7" w:rsidRPr="003276C0">
        <w:rPr>
          <w:color w:val="000000" w:themeColor="text1"/>
        </w:rPr>
        <w:t>workcation</w:t>
      </w:r>
      <w:r w:rsidRPr="003276C0">
        <w:rPr>
          <w:color w:val="000000" w:themeColor="text1"/>
        </w:rPr>
        <w:t>" packages</w:t>
      </w:r>
      <w:r w:rsidR="00A8666E">
        <w:rPr>
          <w:color w:val="000000" w:themeColor="text1"/>
        </w:rPr>
        <w:t xml:space="preserve"> </w:t>
      </w:r>
      <w:r w:rsidR="00A8666E" w:rsidRPr="00A8666E">
        <w:rPr>
          <w:color w:val="000000" w:themeColor="text1"/>
        </w:rPr>
        <w:t>(</w:t>
      </w:r>
      <w:r w:rsidR="00A8666E" w:rsidRPr="00A8666E">
        <w:rPr>
          <w:color w:val="000000" w:themeColor="text1"/>
          <w:shd w:val="clear" w:color="auto" w:fill="FFFFFF"/>
        </w:rPr>
        <w:t>Sullivan,</w:t>
      </w:r>
      <w:r w:rsidR="00A8666E">
        <w:rPr>
          <w:color w:val="000000" w:themeColor="text1"/>
          <w:shd w:val="clear" w:color="auto" w:fill="FFFFFF"/>
        </w:rPr>
        <w:t xml:space="preserve"> </w:t>
      </w:r>
      <w:r w:rsidR="00A8666E" w:rsidRPr="00A8666E">
        <w:rPr>
          <w:color w:val="000000" w:themeColor="text1"/>
          <w:shd w:val="clear" w:color="auto" w:fill="FFFFFF"/>
        </w:rPr>
        <w:t>2022)</w:t>
      </w:r>
      <w:r w:rsidRPr="00A8666E">
        <w:rPr>
          <w:color w:val="000000" w:themeColor="text1"/>
        </w:rPr>
        <w:t>.</w:t>
      </w:r>
    </w:p>
    <w:p w:rsidR="00BC1F5F" w:rsidRPr="003276C0" w:rsidRDefault="00BC1F5F" w:rsidP="00BC1F5F">
      <w:pPr>
        <w:spacing w:line="360" w:lineRule="auto"/>
        <w:jc w:val="both"/>
        <w:rPr>
          <w:color w:val="000000" w:themeColor="text1"/>
        </w:rPr>
      </w:pPr>
      <w:r w:rsidRPr="003276C0">
        <w:rPr>
          <w:color w:val="000000" w:themeColor="text1"/>
        </w:rPr>
        <w:t>- Environmental Sustainability: The introduction of sustainable practices, like solar panels and a farm-to-table restaurant concept, will appeal to eco-conscious guests.</w:t>
      </w:r>
    </w:p>
    <w:p w:rsidR="00BC1F5F" w:rsidRPr="003276C0" w:rsidRDefault="00BC1F5F" w:rsidP="00BC1F5F">
      <w:pPr>
        <w:spacing w:line="360" w:lineRule="auto"/>
        <w:jc w:val="both"/>
        <w:rPr>
          <w:color w:val="000000" w:themeColor="text1"/>
        </w:rPr>
      </w:pPr>
    </w:p>
    <w:p w:rsidR="00BC1F5F" w:rsidRPr="003276C0" w:rsidRDefault="00BC1F5F" w:rsidP="00BC1F5F">
      <w:pPr>
        <w:pStyle w:val="University"/>
        <w:rPr>
          <w:b/>
          <w:bCs/>
        </w:rPr>
      </w:pPr>
      <w:bookmarkStart w:id="12" w:name="_Toc160120287"/>
      <w:r w:rsidRPr="003276C0">
        <w:rPr>
          <w:b/>
          <w:bCs/>
        </w:rPr>
        <w:t>Strategic Alliances and Partnerships</w:t>
      </w:r>
      <w:bookmarkEnd w:id="12"/>
    </w:p>
    <w:p w:rsidR="00BC1F5F" w:rsidRPr="003276C0" w:rsidRDefault="00BC1F5F" w:rsidP="00BC1F5F">
      <w:pPr>
        <w:spacing w:line="360" w:lineRule="auto"/>
        <w:jc w:val="both"/>
        <w:rPr>
          <w:color w:val="000000" w:themeColor="text1"/>
        </w:rPr>
      </w:pPr>
    </w:p>
    <w:p w:rsidR="00BC1F5F" w:rsidRPr="003276C0" w:rsidRDefault="00BC1F5F" w:rsidP="00BC1F5F">
      <w:pPr>
        <w:spacing w:line="360" w:lineRule="auto"/>
        <w:jc w:val="both"/>
        <w:rPr>
          <w:color w:val="000000" w:themeColor="text1"/>
        </w:rPr>
      </w:pPr>
      <w:r w:rsidRPr="003276C0">
        <w:rPr>
          <w:color w:val="000000" w:themeColor="text1"/>
        </w:rPr>
        <w:t>- Travel Agencies and Online Platforms: Strengthened relationships with travel agencies and online platforms will broaden distribution channels.</w:t>
      </w:r>
    </w:p>
    <w:p w:rsidR="00BC1F5F" w:rsidRPr="003276C0" w:rsidRDefault="00BC1F5F" w:rsidP="00BC1F5F">
      <w:pPr>
        <w:spacing w:line="360" w:lineRule="auto"/>
        <w:jc w:val="both"/>
        <w:rPr>
          <w:color w:val="000000" w:themeColor="text1"/>
        </w:rPr>
      </w:pPr>
      <w:r w:rsidRPr="003276C0">
        <w:rPr>
          <w:color w:val="000000" w:themeColor="text1"/>
        </w:rPr>
        <w:t>- Corporate Retreats and Events: The lodge will be marketed as an ideal venue for corporate retreats and events, opening up a new revenue stream.</w:t>
      </w:r>
    </w:p>
    <w:p w:rsidR="00BC1F5F" w:rsidRPr="003276C0" w:rsidRDefault="00BC1F5F" w:rsidP="00BC1F5F">
      <w:pPr>
        <w:pStyle w:val="University"/>
        <w:rPr>
          <w:b/>
          <w:bCs/>
        </w:rPr>
      </w:pPr>
    </w:p>
    <w:p w:rsidR="00BC1F5F" w:rsidRPr="003276C0" w:rsidRDefault="00BC1F5F" w:rsidP="00BC1F5F">
      <w:pPr>
        <w:pStyle w:val="University"/>
        <w:rPr>
          <w:b/>
          <w:bCs/>
        </w:rPr>
      </w:pPr>
      <w:bookmarkStart w:id="13" w:name="_Toc160120288"/>
      <w:r w:rsidRPr="003276C0">
        <w:rPr>
          <w:b/>
          <w:bCs/>
        </w:rPr>
        <w:t>Community Engagement and Corporate Social Responsibility</w:t>
      </w:r>
      <w:bookmarkEnd w:id="13"/>
    </w:p>
    <w:p w:rsidR="00BC1F5F" w:rsidRPr="003276C0" w:rsidRDefault="00BC1F5F" w:rsidP="00BC1F5F">
      <w:pPr>
        <w:pStyle w:val="University"/>
        <w:rPr>
          <w:b/>
          <w:bCs/>
        </w:rPr>
      </w:pPr>
    </w:p>
    <w:p w:rsidR="00BC1F5F" w:rsidRPr="003276C0" w:rsidRDefault="00BC1F5F" w:rsidP="00BC1F5F">
      <w:pPr>
        <w:spacing w:line="360" w:lineRule="auto"/>
        <w:jc w:val="both"/>
        <w:rPr>
          <w:color w:val="000000" w:themeColor="text1"/>
        </w:rPr>
      </w:pPr>
      <w:r w:rsidRPr="003276C0">
        <w:rPr>
          <w:color w:val="000000" w:themeColor="text1"/>
        </w:rPr>
        <w:t>- Local Community Involvement: The lodge will engage with the local community for sourcing and creating unique experiences, enhancing its appeal.</w:t>
      </w:r>
    </w:p>
    <w:p w:rsidR="00BC1F5F" w:rsidRPr="003276C0" w:rsidRDefault="00BC1F5F" w:rsidP="00BC1F5F">
      <w:pPr>
        <w:spacing w:line="360" w:lineRule="auto"/>
        <w:jc w:val="both"/>
        <w:rPr>
          <w:color w:val="000000" w:themeColor="text1"/>
        </w:rPr>
      </w:pPr>
      <w:r w:rsidRPr="003276C0">
        <w:rPr>
          <w:color w:val="000000" w:themeColor="text1"/>
        </w:rPr>
        <w:t>- Sustainability Initiatives: Sustainable practices will be implemented and highlighted, contributing to the community and environment, and serving as a marketing asset.</w:t>
      </w:r>
    </w:p>
    <w:p w:rsidR="00BC1F5F" w:rsidRPr="003276C0" w:rsidRDefault="00BC1F5F" w:rsidP="00BC1F5F">
      <w:pPr>
        <w:spacing w:line="360" w:lineRule="auto"/>
        <w:jc w:val="both"/>
        <w:rPr>
          <w:color w:val="000000" w:themeColor="text1"/>
        </w:rPr>
      </w:pPr>
    </w:p>
    <w:p w:rsidR="00BC1F5F" w:rsidRPr="003276C0" w:rsidRDefault="00BC1F5F" w:rsidP="00BC1F5F">
      <w:pPr>
        <w:pStyle w:val="University"/>
        <w:rPr>
          <w:b/>
          <w:bCs/>
        </w:rPr>
      </w:pPr>
      <w:bookmarkStart w:id="14" w:name="_Toc160120289"/>
      <w:r w:rsidRPr="003276C0">
        <w:rPr>
          <w:b/>
          <w:bCs/>
        </w:rPr>
        <w:t>Performance Monitoring and Continuous Improvement</w:t>
      </w:r>
      <w:bookmarkEnd w:id="14"/>
    </w:p>
    <w:p w:rsidR="00BC1F5F" w:rsidRPr="003276C0" w:rsidRDefault="00BC1F5F" w:rsidP="00BC1F5F">
      <w:pPr>
        <w:pStyle w:val="University"/>
        <w:rPr>
          <w:b/>
          <w:bCs/>
        </w:rPr>
      </w:pPr>
    </w:p>
    <w:p w:rsidR="00BC1F5F" w:rsidRPr="003276C0" w:rsidRDefault="00BC1F5F" w:rsidP="00BC1F5F">
      <w:pPr>
        <w:spacing w:line="360" w:lineRule="auto"/>
        <w:jc w:val="both"/>
        <w:rPr>
          <w:color w:val="000000" w:themeColor="text1"/>
        </w:rPr>
      </w:pPr>
      <w:r w:rsidRPr="003276C0">
        <w:rPr>
          <w:color w:val="000000" w:themeColor="text1"/>
        </w:rPr>
        <w:t>- KPI Monitoring: Key performance indicators will be established and monitored to track financial performance, guest satisfaction, and operational efficiency</w:t>
      </w:r>
      <w:r w:rsidR="00A07813" w:rsidRPr="003276C0">
        <w:rPr>
          <w:color w:val="000000" w:themeColor="text1"/>
        </w:rPr>
        <w:t xml:space="preserve"> (</w:t>
      </w:r>
      <w:r w:rsidR="00A07813" w:rsidRPr="003276C0">
        <w:rPr>
          <w:color w:val="000000" w:themeColor="text1"/>
          <w:shd w:val="clear" w:color="auto" w:fill="FFFFFF"/>
        </w:rPr>
        <w:t>Brown, 2021)</w:t>
      </w:r>
      <w:r w:rsidRPr="003276C0">
        <w:rPr>
          <w:color w:val="000000" w:themeColor="text1"/>
        </w:rPr>
        <w:t>.</w:t>
      </w:r>
    </w:p>
    <w:p w:rsidR="00BC1F5F" w:rsidRDefault="00BC1F5F" w:rsidP="00BC1F5F">
      <w:pPr>
        <w:spacing w:line="360" w:lineRule="auto"/>
        <w:jc w:val="both"/>
        <w:rPr>
          <w:color w:val="000000" w:themeColor="text1"/>
        </w:rPr>
      </w:pPr>
      <w:r w:rsidRPr="003276C0">
        <w:rPr>
          <w:color w:val="000000" w:themeColor="text1"/>
        </w:rPr>
        <w:t>- Feedback Loops: Mechanisms for rapid guest feedback response will be created, ensuring the lodge's continuous improvement in service and facilities.</w:t>
      </w:r>
    </w:p>
    <w:p w:rsidR="003E005B" w:rsidRDefault="003E005B" w:rsidP="00BC1F5F">
      <w:pPr>
        <w:spacing w:line="360" w:lineRule="auto"/>
        <w:jc w:val="both"/>
        <w:rPr>
          <w:color w:val="000000" w:themeColor="text1"/>
        </w:rPr>
      </w:pPr>
    </w:p>
    <w:p w:rsidR="003E005B" w:rsidRPr="003276C0" w:rsidRDefault="003E005B" w:rsidP="003E005B">
      <w:pPr>
        <w:pStyle w:val="University"/>
        <w:rPr>
          <w:b/>
          <w:bCs/>
        </w:rPr>
      </w:pPr>
      <w:bookmarkStart w:id="15" w:name="_Toc160120290"/>
      <w:r w:rsidRPr="003276C0">
        <w:rPr>
          <w:b/>
          <w:bCs/>
        </w:rPr>
        <w:lastRenderedPageBreak/>
        <w:t>Turnaround Strategy Proposal</w:t>
      </w:r>
      <w:bookmarkEnd w:id="15"/>
    </w:p>
    <w:p w:rsidR="003E005B" w:rsidRPr="003276C0" w:rsidRDefault="003E005B" w:rsidP="003E005B">
      <w:pPr>
        <w:spacing w:line="360" w:lineRule="auto"/>
        <w:jc w:val="both"/>
        <w:rPr>
          <w:color w:val="000000" w:themeColor="text1"/>
        </w:rPr>
      </w:pPr>
    </w:p>
    <w:p w:rsidR="003E005B" w:rsidRPr="003276C0" w:rsidRDefault="003E005B" w:rsidP="003E005B">
      <w:pPr>
        <w:spacing w:line="360" w:lineRule="auto"/>
        <w:jc w:val="both"/>
        <w:rPr>
          <w:color w:val="000000" w:themeColor="text1"/>
        </w:rPr>
      </w:pPr>
      <w:r w:rsidRPr="003276C0">
        <w:rPr>
          <w:color w:val="000000" w:themeColor="text1"/>
        </w:rPr>
        <w:t>1. Financial Restructuring:</w:t>
      </w:r>
    </w:p>
    <w:p w:rsidR="003E005B" w:rsidRPr="003276C0" w:rsidRDefault="003E005B" w:rsidP="003E005B">
      <w:pPr>
        <w:spacing w:line="360" w:lineRule="auto"/>
        <w:jc w:val="both"/>
        <w:rPr>
          <w:color w:val="000000" w:themeColor="text1"/>
        </w:rPr>
      </w:pPr>
      <w:r w:rsidRPr="003276C0">
        <w:rPr>
          <w:color w:val="000000" w:themeColor="text1"/>
        </w:rPr>
        <w:t xml:space="preserve">   - Address the liquidity issue by improving cash flow management and possibly restructuring debt.</w:t>
      </w:r>
    </w:p>
    <w:p w:rsidR="003E005B" w:rsidRPr="003276C0" w:rsidRDefault="003E005B" w:rsidP="003E005B">
      <w:pPr>
        <w:spacing w:line="360" w:lineRule="auto"/>
        <w:jc w:val="both"/>
        <w:rPr>
          <w:color w:val="000000" w:themeColor="text1"/>
        </w:rPr>
      </w:pPr>
      <w:r w:rsidRPr="003276C0">
        <w:rPr>
          <w:color w:val="000000" w:themeColor="text1"/>
        </w:rPr>
        <w:t xml:space="preserve">   - Renegotiate terms with suppliers or seek discounts for bulk purchases to reduce operating expenses.</w:t>
      </w:r>
    </w:p>
    <w:p w:rsidR="003E005B" w:rsidRPr="003276C0" w:rsidRDefault="003E005B" w:rsidP="003E005B">
      <w:pPr>
        <w:spacing w:line="360" w:lineRule="auto"/>
        <w:jc w:val="both"/>
        <w:rPr>
          <w:color w:val="000000" w:themeColor="text1"/>
        </w:rPr>
      </w:pPr>
      <w:r w:rsidRPr="003276C0">
        <w:rPr>
          <w:color w:val="000000" w:themeColor="text1"/>
        </w:rPr>
        <w:t xml:space="preserve">   </w:t>
      </w:r>
    </w:p>
    <w:p w:rsidR="003E005B" w:rsidRPr="003276C0" w:rsidRDefault="003E005B" w:rsidP="003E005B">
      <w:pPr>
        <w:spacing w:line="360" w:lineRule="auto"/>
        <w:jc w:val="both"/>
        <w:rPr>
          <w:color w:val="000000" w:themeColor="text1"/>
        </w:rPr>
      </w:pPr>
      <w:r w:rsidRPr="003276C0">
        <w:rPr>
          <w:color w:val="000000" w:themeColor="text1"/>
        </w:rPr>
        <w:t>2. Operational Efficiency:</w:t>
      </w:r>
    </w:p>
    <w:p w:rsidR="003E005B" w:rsidRPr="003276C0" w:rsidRDefault="003E005B" w:rsidP="003E005B">
      <w:pPr>
        <w:spacing w:line="360" w:lineRule="auto"/>
        <w:jc w:val="both"/>
        <w:rPr>
          <w:color w:val="000000" w:themeColor="text1"/>
        </w:rPr>
      </w:pPr>
      <w:r w:rsidRPr="003276C0">
        <w:rPr>
          <w:color w:val="000000" w:themeColor="text1"/>
        </w:rPr>
        <w:t xml:space="preserve">   - Conduct an operational audit to identify wasteful expenditures.</w:t>
      </w:r>
    </w:p>
    <w:p w:rsidR="003E005B" w:rsidRPr="003276C0" w:rsidRDefault="003E005B" w:rsidP="003E005B">
      <w:pPr>
        <w:spacing w:line="360" w:lineRule="auto"/>
        <w:jc w:val="both"/>
        <w:rPr>
          <w:color w:val="000000" w:themeColor="text1"/>
        </w:rPr>
      </w:pPr>
      <w:r w:rsidRPr="003276C0">
        <w:rPr>
          <w:color w:val="000000" w:themeColor="text1"/>
        </w:rPr>
        <w:t xml:space="preserve">   - Implement energy-saving measures and other cost-saving initiatives.</w:t>
      </w:r>
    </w:p>
    <w:p w:rsidR="003E005B" w:rsidRPr="003276C0" w:rsidRDefault="003E005B" w:rsidP="003E005B">
      <w:pPr>
        <w:spacing w:line="360" w:lineRule="auto"/>
        <w:jc w:val="both"/>
        <w:rPr>
          <w:color w:val="000000" w:themeColor="text1"/>
        </w:rPr>
      </w:pPr>
      <w:r w:rsidRPr="003276C0">
        <w:rPr>
          <w:color w:val="000000" w:themeColor="text1"/>
        </w:rPr>
        <w:t xml:space="preserve">   </w:t>
      </w:r>
    </w:p>
    <w:p w:rsidR="003E005B" w:rsidRPr="003276C0" w:rsidRDefault="003E005B" w:rsidP="003E005B">
      <w:pPr>
        <w:spacing w:line="360" w:lineRule="auto"/>
        <w:jc w:val="both"/>
        <w:rPr>
          <w:color w:val="000000" w:themeColor="text1"/>
        </w:rPr>
      </w:pPr>
      <w:r w:rsidRPr="003276C0">
        <w:rPr>
          <w:color w:val="000000" w:themeColor="text1"/>
        </w:rPr>
        <w:t>3. Facility Upgrade:</w:t>
      </w:r>
    </w:p>
    <w:p w:rsidR="003E005B" w:rsidRPr="003276C0" w:rsidRDefault="003E005B" w:rsidP="003E005B">
      <w:pPr>
        <w:spacing w:line="360" w:lineRule="auto"/>
        <w:jc w:val="both"/>
        <w:rPr>
          <w:color w:val="000000" w:themeColor="text1"/>
        </w:rPr>
      </w:pPr>
      <w:r w:rsidRPr="003276C0">
        <w:rPr>
          <w:color w:val="000000" w:themeColor="text1"/>
        </w:rPr>
        <w:t xml:space="preserve">   - Invest in critical renovations that align with customer expectations and current trends.</w:t>
      </w:r>
    </w:p>
    <w:p w:rsidR="003E005B" w:rsidRPr="003276C0" w:rsidRDefault="003E005B" w:rsidP="003E005B">
      <w:pPr>
        <w:spacing w:line="360" w:lineRule="auto"/>
        <w:jc w:val="both"/>
        <w:rPr>
          <w:color w:val="000000" w:themeColor="text1"/>
        </w:rPr>
      </w:pPr>
      <w:r w:rsidRPr="003276C0">
        <w:rPr>
          <w:color w:val="000000" w:themeColor="text1"/>
        </w:rPr>
        <w:t xml:space="preserve">   - Redesign spaces to be more versatile and appealing to a broader range of guests.</w:t>
      </w:r>
    </w:p>
    <w:p w:rsidR="003E005B" w:rsidRPr="003276C0" w:rsidRDefault="003E005B" w:rsidP="003E005B">
      <w:pPr>
        <w:spacing w:line="360" w:lineRule="auto"/>
        <w:jc w:val="both"/>
        <w:rPr>
          <w:color w:val="000000" w:themeColor="text1"/>
        </w:rPr>
      </w:pPr>
      <w:r w:rsidRPr="003276C0">
        <w:rPr>
          <w:color w:val="000000" w:themeColor="text1"/>
        </w:rPr>
        <w:t xml:space="preserve">   </w:t>
      </w:r>
    </w:p>
    <w:p w:rsidR="003E005B" w:rsidRPr="003276C0" w:rsidRDefault="003E005B" w:rsidP="003E005B">
      <w:pPr>
        <w:spacing w:line="360" w:lineRule="auto"/>
        <w:jc w:val="both"/>
        <w:rPr>
          <w:color w:val="000000" w:themeColor="text1"/>
        </w:rPr>
      </w:pPr>
      <w:r w:rsidRPr="003276C0">
        <w:rPr>
          <w:color w:val="000000" w:themeColor="text1"/>
        </w:rPr>
        <w:t>4. Marketing and Brand Repositioning:</w:t>
      </w:r>
    </w:p>
    <w:p w:rsidR="003E005B" w:rsidRPr="003276C0" w:rsidRDefault="003E005B" w:rsidP="003E005B">
      <w:pPr>
        <w:spacing w:line="360" w:lineRule="auto"/>
        <w:jc w:val="both"/>
        <w:rPr>
          <w:color w:val="000000" w:themeColor="text1"/>
        </w:rPr>
      </w:pPr>
      <w:r w:rsidRPr="003276C0">
        <w:rPr>
          <w:color w:val="000000" w:themeColor="text1"/>
        </w:rPr>
        <w:t xml:space="preserve">   - Rebrand the lodge with a focus on unique experiences, quality service, and modern amenities.</w:t>
      </w:r>
    </w:p>
    <w:p w:rsidR="003E005B" w:rsidRPr="003276C0" w:rsidRDefault="003E005B" w:rsidP="003E005B">
      <w:pPr>
        <w:spacing w:line="360" w:lineRule="auto"/>
        <w:jc w:val="both"/>
        <w:rPr>
          <w:color w:val="000000" w:themeColor="text1"/>
        </w:rPr>
      </w:pPr>
      <w:r w:rsidRPr="003276C0">
        <w:rPr>
          <w:color w:val="000000" w:themeColor="text1"/>
        </w:rPr>
        <w:t xml:space="preserve">   - Increase digital marketing efforts to reach a wider audience and engage with customers online.</w:t>
      </w:r>
    </w:p>
    <w:p w:rsidR="003E005B" w:rsidRPr="003276C0" w:rsidRDefault="003E005B" w:rsidP="003E005B">
      <w:pPr>
        <w:spacing w:line="360" w:lineRule="auto"/>
        <w:jc w:val="both"/>
        <w:rPr>
          <w:color w:val="000000" w:themeColor="text1"/>
        </w:rPr>
      </w:pPr>
      <w:r w:rsidRPr="003276C0">
        <w:rPr>
          <w:color w:val="000000" w:themeColor="text1"/>
        </w:rPr>
        <w:t xml:space="preserve">   </w:t>
      </w:r>
    </w:p>
    <w:p w:rsidR="003E005B" w:rsidRPr="003276C0" w:rsidRDefault="003E005B" w:rsidP="003E005B">
      <w:pPr>
        <w:spacing w:line="360" w:lineRule="auto"/>
        <w:jc w:val="both"/>
        <w:rPr>
          <w:color w:val="000000" w:themeColor="text1"/>
        </w:rPr>
      </w:pPr>
      <w:r w:rsidRPr="003276C0">
        <w:rPr>
          <w:color w:val="000000" w:themeColor="text1"/>
        </w:rPr>
        <w:t>5. New Revenue Streams:</w:t>
      </w:r>
    </w:p>
    <w:p w:rsidR="003E005B" w:rsidRPr="003276C0" w:rsidRDefault="003E005B" w:rsidP="003E005B">
      <w:pPr>
        <w:spacing w:line="360" w:lineRule="auto"/>
        <w:jc w:val="both"/>
        <w:rPr>
          <w:color w:val="000000" w:themeColor="text1"/>
        </w:rPr>
      </w:pPr>
      <w:r w:rsidRPr="003276C0">
        <w:rPr>
          <w:color w:val="000000" w:themeColor="text1"/>
        </w:rPr>
        <w:t xml:space="preserve">   - Develop packages that offer unique local experiences.</w:t>
      </w:r>
    </w:p>
    <w:p w:rsidR="003E005B" w:rsidRPr="003276C0" w:rsidRDefault="003E005B" w:rsidP="003E005B">
      <w:pPr>
        <w:spacing w:line="360" w:lineRule="auto"/>
        <w:jc w:val="both"/>
        <w:rPr>
          <w:color w:val="000000" w:themeColor="text1"/>
        </w:rPr>
      </w:pPr>
      <w:r w:rsidRPr="003276C0">
        <w:rPr>
          <w:color w:val="000000" w:themeColor="text1"/>
        </w:rPr>
        <w:t xml:space="preserve">   - Partner with local businesses to create synergies that can attract more visitors.</w:t>
      </w:r>
    </w:p>
    <w:p w:rsidR="003E005B" w:rsidRPr="003276C0" w:rsidRDefault="003E005B" w:rsidP="003E005B">
      <w:pPr>
        <w:spacing w:line="360" w:lineRule="auto"/>
        <w:jc w:val="both"/>
        <w:rPr>
          <w:color w:val="000000" w:themeColor="text1"/>
        </w:rPr>
      </w:pPr>
      <w:r w:rsidRPr="003276C0">
        <w:rPr>
          <w:color w:val="000000" w:themeColor="text1"/>
        </w:rPr>
        <w:t xml:space="preserve">   </w:t>
      </w:r>
    </w:p>
    <w:p w:rsidR="003E005B" w:rsidRPr="003276C0" w:rsidRDefault="003E005B" w:rsidP="003E005B">
      <w:pPr>
        <w:spacing w:line="360" w:lineRule="auto"/>
        <w:jc w:val="both"/>
        <w:rPr>
          <w:color w:val="000000" w:themeColor="text1"/>
        </w:rPr>
      </w:pPr>
      <w:r w:rsidRPr="003276C0">
        <w:rPr>
          <w:color w:val="000000" w:themeColor="text1"/>
        </w:rPr>
        <w:t>6. Performance Monitoring:</w:t>
      </w:r>
    </w:p>
    <w:p w:rsidR="003E005B" w:rsidRPr="003276C0" w:rsidRDefault="003E005B" w:rsidP="003E005B">
      <w:pPr>
        <w:spacing w:line="360" w:lineRule="auto"/>
        <w:jc w:val="both"/>
        <w:rPr>
          <w:color w:val="000000" w:themeColor="text1"/>
        </w:rPr>
      </w:pPr>
      <w:r w:rsidRPr="003276C0">
        <w:rPr>
          <w:color w:val="000000" w:themeColor="text1"/>
        </w:rPr>
        <w:t xml:space="preserve">   - Set up a dashboard of KPIs to monitor the effectiveness of the turnaround strategy.</w:t>
      </w:r>
    </w:p>
    <w:p w:rsidR="003E005B" w:rsidRPr="003276C0" w:rsidRDefault="003E005B" w:rsidP="003E005B">
      <w:pPr>
        <w:spacing w:line="360" w:lineRule="auto"/>
        <w:jc w:val="both"/>
        <w:rPr>
          <w:color w:val="000000" w:themeColor="text1"/>
        </w:rPr>
      </w:pPr>
      <w:r w:rsidRPr="003276C0">
        <w:rPr>
          <w:color w:val="000000" w:themeColor="text1"/>
        </w:rPr>
        <w:t xml:space="preserve">   - Regularly review financial and customer satisfaction metrics to ensure the strategy is yielding the desired results.</w:t>
      </w:r>
    </w:p>
    <w:p w:rsidR="003E005B" w:rsidRPr="003276C0" w:rsidRDefault="003E005B" w:rsidP="00BC1F5F">
      <w:pPr>
        <w:spacing w:line="360" w:lineRule="auto"/>
        <w:jc w:val="both"/>
        <w:rPr>
          <w:color w:val="000000" w:themeColor="text1"/>
        </w:rPr>
      </w:pPr>
    </w:p>
    <w:p w:rsidR="00BC1F5F" w:rsidRPr="003276C0" w:rsidRDefault="00BC1F5F" w:rsidP="00BC1F5F">
      <w:pPr>
        <w:spacing w:line="360" w:lineRule="auto"/>
        <w:jc w:val="both"/>
        <w:rPr>
          <w:color w:val="000000" w:themeColor="text1"/>
        </w:rPr>
      </w:pPr>
    </w:p>
    <w:p w:rsidR="00F615C8" w:rsidRPr="003276C0" w:rsidRDefault="00F615C8" w:rsidP="00F615C8">
      <w:pPr>
        <w:spacing w:line="360" w:lineRule="auto"/>
        <w:jc w:val="both"/>
        <w:rPr>
          <w:color w:val="000000" w:themeColor="text1"/>
        </w:rPr>
      </w:pPr>
    </w:p>
    <w:p w:rsidR="00F615C8" w:rsidRPr="003276C0" w:rsidRDefault="00C948F1" w:rsidP="00C948F1">
      <w:pPr>
        <w:pStyle w:val="University"/>
        <w:rPr>
          <w:b/>
          <w:bCs/>
        </w:rPr>
      </w:pPr>
      <w:bookmarkStart w:id="16" w:name="_Toc160120291"/>
      <w:r w:rsidRPr="003276C0">
        <w:rPr>
          <w:b/>
          <w:bCs/>
        </w:rPr>
        <w:lastRenderedPageBreak/>
        <w:t>Conclusion</w:t>
      </w:r>
      <w:bookmarkEnd w:id="16"/>
    </w:p>
    <w:p w:rsidR="00F615C8" w:rsidRPr="003276C0" w:rsidRDefault="00F615C8" w:rsidP="00F615C8">
      <w:pPr>
        <w:spacing w:line="360" w:lineRule="auto"/>
        <w:jc w:val="both"/>
        <w:rPr>
          <w:color w:val="000000" w:themeColor="text1"/>
        </w:rPr>
      </w:pPr>
    </w:p>
    <w:p w:rsidR="00C948F1" w:rsidRPr="003276C0" w:rsidRDefault="00C948F1" w:rsidP="00C948F1">
      <w:pPr>
        <w:spacing w:line="360" w:lineRule="auto"/>
        <w:jc w:val="both"/>
        <w:rPr>
          <w:color w:val="000000" w:themeColor="text1"/>
        </w:rPr>
      </w:pPr>
      <w:r w:rsidRPr="003276C0">
        <w:rPr>
          <w:color w:val="000000" w:themeColor="text1"/>
        </w:rPr>
        <w:t>In conclusion, The Seacrest Lodge stands at a pivotal juncture, faced with the challenge of reversing a trend of declining profitability and customer satisfaction amidst an increasingly competitive landscape. The comprehensive strategic plan outlined above is meticulously crafted to address these challenges head-on, proposing a multifaceted approach that touches upon every aspect of the lodge's operation—from guest experience enhancement and financial management to marketing repositioning and technological leverage.</w:t>
      </w:r>
    </w:p>
    <w:p w:rsidR="00C948F1" w:rsidRPr="003276C0" w:rsidRDefault="00C948F1" w:rsidP="00C948F1">
      <w:pPr>
        <w:spacing w:line="360" w:lineRule="auto"/>
        <w:jc w:val="both"/>
        <w:rPr>
          <w:color w:val="000000" w:themeColor="text1"/>
        </w:rPr>
      </w:pPr>
    </w:p>
    <w:p w:rsidR="00C948F1" w:rsidRPr="003276C0" w:rsidRDefault="00C948F1" w:rsidP="00C948F1">
      <w:pPr>
        <w:spacing w:line="360" w:lineRule="auto"/>
        <w:jc w:val="both"/>
        <w:rPr>
          <w:color w:val="000000" w:themeColor="text1"/>
        </w:rPr>
      </w:pPr>
      <w:r w:rsidRPr="003276C0">
        <w:rPr>
          <w:color w:val="000000" w:themeColor="text1"/>
        </w:rPr>
        <w:t xml:space="preserve">By modernizing its facilities to meet contemporary eco-friendly standards, The Seacrest Lodge aims to align itself with the values of today's </w:t>
      </w:r>
      <w:r w:rsidR="003C5EF7" w:rsidRPr="003276C0">
        <w:rPr>
          <w:color w:val="000000" w:themeColor="text1"/>
        </w:rPr>
        <w:t>travellers</w:t>
      </w:r>
      <w:r w:rsidRPr="003276C0">
        <w:rPr>
          <w:color w:val="000000" w:themeColor="text1"/>
        </w:rPr>
        <w:t>, who increasingly prioritize sustainability and technology in their accommodation choices. The introduction of rigorous service excellence training and personalized guest experiences is expected to significantly elevate customer satisfaction, transforming first-time visitors into loyal patrons. Financial restructuring, through meticulous expense auditing and dynamic revenue management, will solidify the lodge's economic foundation, enabling it to navigate the volatile market conditions more effectively.</w:t>
      </w:r>
    </w:p>
    <w:p w:rsidR="00C948F1" w:rsidRPr="003276C0" w:rsidRDefault="00C948F1" w:rsidP="00C948F1">
      <w:pPr>
        <w:spacing w:line="360" w:lineRule="auto"/>
        <w:jc w:val="both"/>
        <w:rPr>
          <w:color w:val="000000" w:themeColor="text1"/>
        </w:rPr>
      </w:pPr>
    </w:p>
    <w:p w:rsidR="00C948F1" w:rsidRPr="003276C0" w:rsidRDefault="00C948F1" w:rsidP="00C948F1">
      <w:pPr>
        <w:spacing w:line="360" w:lineRule="auto"/>
        <w:jc w:val="both"/>
        <w:rPr>
          <w:color w:val="000000" w:themeColor="text1"/>
        </w:rPr>
      </w:pPr>
      <w:r w:rsidRPr="003276C0">
        <w:rPr>
          <w:color w:val="000000" w:themeColor="text1"/>
        </w:rPr>
        <w:t>The strategic rebranding efforts, coupled with aggressive digital marketing campaigns and local partnerships, are designed to amplify The Seacrest Lodge's market presence, attracting a new demographic of guests while retaining its existing clientele.</w:t>
      </w:r>
      <w:r w:rsidR="00F24E57" w:rsidRPr="003276C0">
        <w:rPr>
          <w:color w:val="000000" w:themeColor="text1"/>
        </w:rPr>
        <w:t xml:space="preserve"> </w:t>
      </w:r>
      <w:r w:rsidRPr="003276C0">
        <w:rPr>
          <w:color w:val="000000" w:themeColor="text1"/>
        </w:rPr>
        <w:t>Furthermore, the lodge's adaptability to market changes, through ongoing market research and the introduction of innovative offerings, will ensure its relevance in an ever-evolving industry.</w:t>
      </w:r>
    </w:p>
    <w:p w:rsidR="00C948F1" w:rsidRPr="003276C0" w:rsidRDefault="00C948F1" w:rsidP="00C948F1">
      <w:pPr>
        <w:spacing w:line="360" w:lineRule="auto"/>
        <w:jc w:val="both"/>
        <w:rPr>
          <w:color w:val="000000" w:themeColor="text1"/>
        </w:rPr>
      </w:pPr>
    </w:p>
    <w:p w:rsidR="00C948F1" w:rsidRPr="003276C0" w:rsidRDefault="00C948F1" w:rsidP="00C948F1">
      <w:pPr>
        <w:spacing w:line="360" w:lineRule="auto"/>
        <w:jc w:val="both"/>
        <w:rPr>
          <w:color w:val="000000" w:themeColor="text1"/>
        </w:rPr>
      </w:pPr>
      <w:r w:rsidRPr="003276C0">
        <w:rPr>
          <w:color w:val="000000" w:themeColor="text1"/>
        </w:rPr>
        <w:t>Strategic alliances and partnerships with travel agencies, online platforms, and local businesses will expand the lodge's reach and appeal, opening up new revenue streams and strengthening its position in the market. Community engagement and sustainability initiatives will reinforce the lodge's commitment to social responsibility, endearing it to a segment of the market that values ethical and environmental considerations in their travel choices.</w:t>
      </w:r>
    </w:p>
    <w:p w:rsidR="00C948F1" w:rsidRPr="003276C0" w:rsidRDefault="00C948F1" w:rsidP="00C948F1">
      <w:pPr>
        <w:spacing w:line="360" w:lineRule="auto"/>
        <w:jc w:val="both"/>
        <w:rPr>
          <w:color w:val="000000" w:themeColor="text1"/>
        </w:rPr>
      </w:pPr>
    </w:p>
    <w:p w:rsidR="00C948F1" w:rsidRPr="003276C0" w:rsidRDefault="00C948F1" w:rsidP="00C948F1">
      <w:pPr>
        <w:spacing w:line="360" w:lineRule="auto"/>
        <w:jc w:val="both"/>
        <w:rPr>
          <w:color w:val="000000" w:themeColor="text1"/>
        </w:rPr>
      </w:pPr>
      <w:r w:rsidRPr="003276C0">
        <w:rPr>
          <w:color w:val="000000" w:themeColor="text1"/>
        </w:rPr>
        <w:t>The implementation of a robust performance monitoring system, complete with KPIs and feedback loops, will ensure that The Seacrest Lodge remains agile, able to respond to market feedback and adjust its strategies in real-time. This continuous improvement framework is critical for sustaining the momentum gained from the turnaround efforts.</w:t>
      </w:r>
    </w:p>
    <w:p w:rsidR="00C948F1" w:rsidRPr="003276C0" w:rsidRDefault="00C948F1" w:rsidP="00C948F1">
      <w:pPr>
        <w:spacing w:line="360" w:lineRule="auto"/>
        <w:jc w:val="both"/>
        <w:rPr>
          <w:color w:val="000000" w:themeColor="text1"/>
        </w:rPr>
      </w:pPr>
    </w:p>
    <w:p w:rsidR="007555B8" w:rsidRDefault="00C948F1" w:rsidP="007555B8">
      <w:pPr>
        <w:spacing w:line="360" w:lineRule="auto"/>
        <w:jc w:val="both"/>
        <w:rPr>
          <w:color w:val="000000" w:themeColor="text1"/>
        </w:rPr>
      </w:pPr>
      <w:r w:rsidRPr="003276C0">
        <w:rPr>
          <w:color w:val="000000" w:themeColor="text1"/>
        </w:rPr>
        <w:t xml:space="preserve">In essence, the strategic plan for The Seacrest Lodge is not merely a blueprint for recovery but a vision for a more vibrant, resilient, and sustainable future. By embracing change and innovation, The Seacrest Lodge is poised to </w:t>
      </w:r>
      <w:r w:rsidR="003C5EF7" w:rsidRPr="003276C0">
        <w:rPr>
          <w:color w:val="000000" w:themeColor="text1"/>
        </w:rPr>
        <w:t>re-establish</w:t>
      </w:r>
      <w:r w:rsidRPr="003276C0">
        <w:rPr>
          <w:color w:val="000000" w:themeColor="text1"/>
        </w:rPr>
        <w:t xml:space="preserve"> itself as a premier destination for vacationers, setting a benchmark for excellence in the coastal hospitality market. This journey of transformation, though challenging, holds the promise of revitalizing The Seacrest Lodge, ensuring its legacy endures and flourishes for generations to come.</w:t>
      </w:r>
    </w:p>
    <w:p w:rsidR="007555B8" w:rsidRDefault="007555B8" w:rsidP="007555B8">
      <w:pPr>
        <w:spacing w:line="360" w:lineRule="auto"/>
        <w:jc w:val="both"/>
        <w:rPr>
          <w:color w:val="000000" w:themeColor="text1"/>
        </w:rPr>
      </w:pPr>
    </w:p>
    <w:p w:rsidR="007555B8" w:rsidRDefault="007555B8" w:rsidP="007555B8">
      <w:pPr>
        <w:spacing w:line="360" w:lineRule="auto"/>
        <w:jc w:val="both"/>
        <w:rPr>
          <w:color w:val="000000" w:themeColor="text1"/>
        </w:rPr>
      </w:pPr>
    </w:p>
    <w:p w:rsidR="007555B8" w:rsidRDefault="007555B8" w:rsidP="007555B8">
      <w:pPr>
        <w:spacing w:line="360" w:lineRule="auto"/>
        <w:jc w:val="both"/>
        <w:rPr>
          <w:color w:val="000000" w:themeColor="text1"/>
        </w:rPr>
      </w:pPr>
    </w:p>
    <w:p w:rsidR="007555B8" w:rsidRDefault="007555B8" w:rsidP="007555B8">
      <w:pPr>
        <w:spacing w:line="360" w:lineRule="auto"/>
        <w:jc w:val="both"/>
        <w:rPr>
          <w:color w:val="000000" w:themeColor="text1"/>
        </w:rPr>
      </w:pPr>
    </w:p>
    <w:p w:rsidR="007555B8" w:rsidRDefault="007555B8" w:rsidP="007555B8">
      <w:pPr>
        <w:spacing w:line="360" w:lineRule="auto"/>
        <w:jc w:val="both"/>
        <w:rPr>
          <w:color w:val="000000" w:themeColor="text1"/>
        </w:rPr>
      </w:pPr>
    </w:p>
    <w:p w:rsidR="007555B8" w:rsidRDefault="007555B8" w:rsidP="007555B8">
      <w:pPr>
        <w:spacing w:line="360" w:lineRule="auto"/>
        <w:jc w:val="both"/>
        <w:rPr>
          <w:color w:val="000000" w:themeColor="text1"/>
        </w:rPr>
      </w:pPr>
    </w:p>
    <w:p w:rsidR="007555B8" w:rsidRDefault="007555B8" w:rsidP="007555B8">
      <w:pPr>
        <w:spacing w:line="360" w:lineRule="auto"/>
        <w:jc w:val="both"/>
        <w:rPr>
          <w:color w:val="000000" w:themeColor="text1"/>
        </w:rPr>
      </w:pPr>
    </w:p>
    <w:p w:rsidR="007555B8" w:rsidRDefault="007555B8" w:rsidP="007555B8">
      <w:pPr>
        <w:spacing w:line="360" w:lineRule="auto"/>
        <w:jc w:val="both"/>
        <w:rPr>
          <w:color w:val="000000" w:themeColor="text1"/>
        </w:rPr>
      </w:pPr>
    </w:p>
    <w:p w:rsidR="007555B8" w:rsidRDefault="007555B8" w:rsidP="007555B8">
      <w:pPr>
        <w:spacing w:line="360" w:lineRule="auto"/>
        <w:jc w:val="both"/>
        <w:rPr>
          <w:color w:val="000000" w:themeColor="text1"/>
        </w:rPr>
      </w:pPr>
    </w:p>
    <w:p w:rsidR="007555B8" w:rsidRDefault="007555B8" w:rsidP="007555B8">
      <w:pPr>
        <w:spacing w:line="360" w:lineRule="auto"/>
        <w:jc w:val="both"/>
        <w:rPr>
          <w:color w:val="000000" w:themeColor="text1"/>
        </w:rPr>
      </w:pPr>
    </w:p>
    <w:p w:rsidR="007555B8" w:rsidRDefault="007555B8" w:rsidP="007555B8">
      <w:pPr>
        <w:spacing w:line="360" w:lineRule="auto"/>
        <w:jc w:val="both"/>
        <w:rPr>
          <w:color w:val="000000" w:themeColor="text1"/>
        </w:rPr>
      </w:pPr>
    </w:p>
    <w:p w:rsidR="003C5EF7" w:rsidRDefault="003C5EF7" w:rsidP="007555B8">
      <w:pPr>
        <w:spacing w:line="360" w:lineRule="auto"/>
        <w:jc w:val="both"/>
        <w:rPr>
          <w:color w:val="000000" w:themeColor="text1"/>
        </w:rPr>
      </w:pPr>
    </w:p>
    <w:p w:rsidR="003C5EF7" w:rsidRDefault="003C5EF7" w:rsidP="007555B8">
      <w:pPr>
        <w:spacing w:line="360" w:lineRule="auto"/>
        <w:jc w:val="both"/>
        <w:rPr>
          <w:color w:val="000000" w:themeColor="text1"/>
        </w:rPr>
      </w:pPr>
    </w:p>
    <w:p w:rsidR="003C5EF7" w:rsidRDefault="003C5EF7" w:rsidP="007555B8">
      <w:pPr>
        <w:spacing w:line="360" w:lineRule="auto"/>
        <w:jc w:val="both"/>
        <w:rPr>
          <w:color w:val="000000" w:themeColor="text1"/>
        </w:rPr>
      </w:pPr>
    </w:p>
    <w:p w:rsidR="003C5EF7" w:rsidRDefault="003C5EF7" w:rsidP="007555B8">
      <w:pPr>
        <w:spacing w:line="360" w:lineRule="auto"/>
        <w:jc w:val="both"/>
        <w:rPr>
          <w:color w:val="000000" w:themeColor="text1"/>
        </w:rPr>
      </w:pPr>
    </w:p>
    <w:p w:rsidR="003C5EF7" w:rsidRDefault="003C5EF7" w:rsidP="007555B8">
      <w:pPr>
        <w:spacing w:line="360" w:lineRule="auto"/>
        <w:jc w:val="both"/>
        <w:rPr>
          <w:color w:val="000000" w:themeColor="text1"/>
        </w:rPr>
      </w:pPr>
    </w:p>
    <w:p w:rsidR="003C5EF7" w:rsidRDefault="003C5EF7" w:rsidP="007555B8">
      <w:pPr>
        <w:spacing w:line="360" w:lineRule="auto"/>
        <w:jc w:val="both"/>
        <w:rPr>
          <w:color w:val="000000" w:themeColor="text1"/>
        </w:rPr>
      </w:pPr>
    </w:p>
    <w:p w:rsidR="003C5EF7" w:rsidRDefault="003C5EF7" w:rsidP="007555B8">
      <w:pPr>
        <w:spacing w:line="360" w:lineRule="auto"/>
        <w:jc w:val="both"/>
        <w:rPr>
          <w:color w:val="000000" w:themeColor="text1"/>
        </w:rPr>
      </w:pPr>
    </w:p>
    <w:p w:rsidR="003C5EF7" w:rsidRDefault="003C5EF7" w:rsidP="007555B8">
      <w:pPr>
        <w:spacing w:line="360" w:lineRule="auto"/>
        <w:jc w:val="both"/>
        <w:rPr>
          <w:color w:val="000000" w:themeColor="text1"/>
        </w:rPr>
      </w:pPr>
    </w:p>
    <w:p w:rsidR="003C5EF7" w:rsidRDefault="003C5EF7" w:rsidP="007555B8">
      <w:pPr>
        <w:spacing w:line="360" w:lineRule="auto"/>
        <w:jc w:val="both"/>
        <w:rPr>
          <w:color w:val="000000" w:themeColor="text1"/>
        </w:rPr>
      </w:pPr>
    </w:p>
    <w:p w:rsidR="003C5EF7" w:rsidRDefault="003C5EF7" w:rsidP="007555B8">
      <w:pPr>
        <w:spacing w:line="360" w:lineRule="auto"/>
        <w:jc w:val="both"/>
        <w:rPr>
          <w:color w:val="000000" w:themeColor="text1"/>
        </w:rPr>
      </w:pPr>
    </w:p>
    <w:p w:rsidR="003C5EF7" w:rsidRDefault="003C5EF7" w:rsidP="007555B8">
      <w:pPr>
        <w:spacing w:line="360" w:lineRule="auto"/>
        <w:jc w:val="both"/>
        <w:rPr>
          <w:color w:val="000000" w:themeColor="text1"/>
        </w:rPr>
      </w:pPr>
    </w:p>
    <w:p w:rsidR="007555B8" w:rsidRDefault="007555B8" w:rsidP="007555B8">
      <w:pPr>
        <w:spacing w:line="360" w:lineRule="auto"/>
        <w:jc w:val="both"/>
        <w:rPr>
          <w:color w:val="000000" w:themeColor="text1"/>
        </w:rPr>
      </w:pPr>
    </w:p>
    <w:p w:rsidR="007555B8" w:rsidRPr="007555B8" w:rsidRDefault="007555B8" w:rsidP="007555B8">
      <w:pPr>
        <w:spacing w:line="360" w:lineRule="auto"/>
        <w:jc w:val="both"/>
        <w:rPr>
          <w:color w:val="000000" w:themeColor="text1"/>
        </w:rPr>
      </w:pPr>
    </w:p>
    <w:p w:rsidR="00CC291D" w:rsidRPr="003276C0" w:rsidRDefault="00CC291D" w:rsidP="00CC291D">
      <w:pPr>
        <w:pStyle w:val="University"/>
        <w:rPr>
          <w:b/>
          <w:bCs/>
        </w:rPr>
      </w:pPr>
      <w:bookmarkStart w:id="17" w:name="_Toc160120292"/>
      <w:r w:rsidRPr="003276C0">
        <w:rPr>
          <w:b/>
          <w:bCs/>
        </w:rPr>
        <w:lastRenderedPageBreak/>
        <w:t>Recommendation</w:t>
      </w:r>
      <w:bookmarkEnd w:id="17"/>
    </w:p>
    <w:p w:rsidR="00CC291D" w:rsidRPr="003276C0" w:rsidRDefault="00CC291D" w:rsidP="00CC291D">
      <w:pPr>
        <w:pStyle w:val="University"/>
        <w:rPr>
          <w:b/>
          <w:bCs/>
        </w:rPr>
      </w:pPr>
    </w:p>
    <w:p w:rsidR="00CC291D" w:rsidRPr="003276C0" w:rsidRDefault="00CC291D" w:rsidP="00CC291D">
      <w:pPr>
        <w:spacing w:line="360" w:lineRule="auto"/>
        <w:jc w:val="both"/>
        <w:rPr>
          <w:color w:val="000000" w:themeColor="text1"/>
        </w:rPr>
      </w:pPr>
      <w:r w:rsidRPr="003276C0">
        <w:rPr>
          <w:color w:val="000000" w:themeColor="text1"/>
        </w:rPr>
        <w:t xml:space="preserve"> 1. Prioritize Quick Wins for Immediate Impact</w:t>
      </w:r>
    </w:p>
    <w:p w:rsidR="00CC291D" w:rsidRPr="003276C0" w:rsidRDefault="00CC291D" w:rsidP="00CC291D">
      <w:pPr>
        <w:spacing w:line="360" w:lineRule="auto"/>
        <w:jc w:val="both"/>
        <w:rPr>
          <w:color w:val="000000" w:themeColor="text1"/>
        </w:rPr>
      </w:pPr>
      <w:r w:rsidRPr="003276C0">
        <w:rPr>
          <w:color w:val="000000" w:themeColor="text1"/>
        </w:rPr>
        <w:t>Implement immediate training programs for staff to enhance guest service. Quick improvements in service can lead to immediate positive feedback and repeat business.</w:t>
      </w:r>
    </w:p>
    <w:p w:rsidR="00CC291D" w:rsidRPr="003276C0" w:rsidRDefault="00CC291D" w:rsidP="00CC291D">
      <w:pPr>
        <w:spacing w:line="360" w:lineRule="auto"/>
        <w:jc w:val="both"/>
        <w:rPr>
          <w:color w:val="000000" w:themeColor="text1"/>
        </w:rPr>
      </w:pPr>
      <w:r w:rsidRPr="003276C0">
        <w:rPr>
          <w:color w:val="000000" w:themeColor="text1"/>
        </w:rPr>
        <w:t>Increase engagement on social media platforms to quickly and effectively reach a broader audience, showcasing the lodge's unique offerings and recent improvements.</w:t>
      </w:r>
    </w:p>
    <w:p w:rsidR="00CC291D" w:rsidRPr="003276C0" w:rsidRDefault="00CC291D" w:rsidP="00CC291D">
      <w:pPr>
        <w:spacing w:line="360" w:lineRule="auto"/>
        <w:jc w:val="both"/>
        <w:rPr>
          <w:color w:val="000000" w:themeColor="text1"/>
        </w:rPr>
      </w:pPr>
    </w:p>
    <w:p w:rsidR="00CC291D" w:rsidRPr="003276C0" w:rsidRDefault="00CC291D" w:rsidP="00CC291D">
      <w:pPr>
        <w:spacing w:line="360" w:lineRule="auto"/>
        <w:jc w:val="both"/>
        <w:rPr>
          <w:color w:val="000000" w:themeColor="text1"/>
        </w:rPr>
      </w:pPr>
      <w:r w:rsidRPr="003276C0">
        <w:rPr>
          <w:color w:val="000000" w:themeColor="text1"/>
        </w:rPr>
        <w:t xml:space="preserve"> 2. Implement Strategic Renovations</w:t>
      </w:r>
    </w:p>
    <w:p w:rsidR="00CC291D" w:rsidRPr="003276C0" w:rsidRDefault="00CC291D" w:rsidP="00CC291D">
      <w:pPr>
        <w:spacing w:line="360" w:lineRule="auto"/>
        <w:jc w:val="both"/>
        <w:rPr>
          <w:color w:val="000000" w:themeColor="text1"/>
        </w:rPr>
      </w:pPr>
      <w:r w:rsidRPr="003276C0">
        <w:rPr>
          <w:color w:val="000000" w:themeColor="text1"/>
        </w:rPr>
        <w:t>Start with the most critical areas that guests frequently mention in reviews or areas that will significantly enhance the guest experience. This approach minimizes disruptions and manages costs effectively. Incorporate eco-friendly materials and technologies in renovations to align with the growing trend of sustainable travel.</w:t>
      </w:r>
    </w:p>
    <w:p w:rsidR="00CC291D" w:rsidRPr="003276C0" w:rsidRDefault="00CC291D" w:rsidP="00CC291D">
      <w:pPr>
        <w:spacing w:line="360" w:lineRule="auto"/>
        <w:jc w:val="both"/>
        <w:rPr>
          <w:color w:val="000000" w:themeColor="text1"/>
        </w:rPr>
      </w:pPr>
    </w:p>
    <w:p w:rsidR="00CC291D" w:rsidRPr="003276C0" w:rsidRDefault="00CC291D" w:rsidP="00CC291D">
      <w:pPr>
        <w:spacing w:line="360" w:lineRule="auto"/>
        <w:jc w:val="both"/>
        <w:rPr>
          <w:color w:val="000000" w:themeColor="text1"/>
        </w:rPr>
      </w:pPr>
      <w:r w:rsidRPr="003276C0">
        <w:rPr>
          <w:color w:val="000000" w:themeColor="text1"/>
        </w:rPr>
        <w:t>3. Enhance Digital Presence and Online Booking System</w:t>
      </w:r>
    </w:p>
    <w:p w:rsidR="00CC291D" w:rsidRPr="003276C0" w:rsidRDefault="00CC291D" w:rsidP="00CC291D">
      <w:pPr>
        <w:spacing w:line="360" w:lineRule="auto"/>
        <w:jc w:val="both"/>
        <w:rPr>
          <w:color w:val="000000" w:themeColor="text1"/>
        </w:rPr>
      </w:pPr>
      <w:r w:rsidRPr="003276C0">
        <w:rPr>
          <w:color w:val="000000" w:themeColor="text1"/>
        </w:rPr>
        <w:t>Ensure the lodge's website is user-friendly, mobile-responsive, and optimized for search engines to attract more direct bookings. Integrate a seamless online booking system that allows guests to easily reserve rooms, add-on services, and check availability.</w:t>
      </w:r>
    </w:p>
    <w:p w:rsidR="00CC291D" w:rsidRPr="003276C0" w:rsidRDefault="00CC291D" w:rsidP="00CC291D">
      <w:pPr>
        <w:spacing w:line="360" w:lineRule="auto"/>
        <w:jc w:val="both"/>
        <w:rPr>
          <w:color w:val="000000" w:themeColor="text1"/>
        </w:rPr>
      </w:pPr>
    </w:p>
    <w:p w:rsidR="00CC291D" w:rsidRPr="003276C0" w:rsidRDefault="00CC291D" w:rsidP="00CC291D">
      <w:pPr>
        <w:spacing w:line="360" w:lineRule="auto"/>
        <w:jc w:val="both"/>
        <w:rPr>
          <w:color w:val="000000" w:themeColor="text1"/>
        </w:rPr>
      </w:pPr>
      <w:r w:rsidRPr="003276C0">
        <w:rPr>
          <w:color w:val="000000" w:themeColor="text1"/>
        </w:rPr>
        <w:t>4. Develop Comprehensive Marketing and Rebranding Campaigns</w:t>
      </w:r>
    </w:p>
    <w:p w:rsidR="00CC291D" w:rsidRPr="003276C0" w:rsidRDefault="00CC291D" w:rsidP="00CC291D">
      <w:pPr>
        <w:spacing w:line="360" w:lineRule="auto"/>
        <w:jc w:val="both"/>
        <w:rPr>
          <w:color w:val="000000" w:themeColor="text1"/>
        </w:rPr>
      </w:pPr>
      <w:r w:rsidRPr="003276C0">
        <w:rPr>
          <w:color w:val="000000" w:themeColor="text1"/>
        </w:rPr>
        <w:t xml:space="preserve">Develop targeted marketing campaigns that appeal to identified market segments, including eco-conscious </w:t>
      </w:r>
      <w:proofErr w:type="spellStart"/>
      <w:r w:rsidRPr="003276C0">
        <w:rPr>
          <w:color w:val="000000" w:themeColor="text1"/>
        </w:rPr>
        <w:t>travelers</w:t>
      </w:r>
      <w:proofErr w:type="spellEnd"/>
      <w:r w:rsidRPr="003276C0">
        <w:rPr>
          <w:color w:val="000000" w:themeColor="text1"/>
        </w:rPr>
        <w:t>, luxury seekers, and remote workers looking for "</w:t>
      </w:r>
      <w:proofErr w:type="spellStart"/>
      <w:r w:rsidRPr="003276C0">
        <w:rPr>
          <w:color w:val="000000" w:themeColor="text1"/>
        </w:rPr>
        <w:t>workation</w:t>
      </w:r>
      <w:proofErr w:type="spellEnd"/>
      <w:r w:rsidRPr="003276C0">
        <w:rPr>
          <w:color w:val="000000" w:themeColor="text1"/>
        </w:rPr>
        <w:t>" destinations. Utilize storytelling in marketing materials to share the lodge's history, renovations, and unique experiences available to guests, creating an emotional connection with potential visitors.</w:t>
      </w:r>
    </w:p>
    <w:p w:rsidR="00CC291D" w:rsidRPr="003276C0" w:rsidRDefault="00CC291D" w:rsidP="00CC291D">
      <w:pPr>
        <w:spacing w:line="360" w:lineRule="auto"/>
        <w:jc w:val="both"/>
        <w:rPr>
          <w:color w:val="000000" w:themeColor="text1"/>
        </w:rPr>
      </w:pPr>
    </w:p>
    <w:p w:rsidR="00CC291D" w:rsidRPr="003276C0" w:rsidRDefault="00CC291D" w:rsidP="00CC291D">
      <w:pPr>
        <w:spacing w:line="360" w:lineRule="auto"/>
        <w:jc w:val="both"/>
        <w:rPr>
          <w:color w:val="000000" w:themeColor="text1"/>
        </w:rPr>
      </w:pPr>
      <w:r w:rsidRPr="003276C0">
        <w:rPr>
          <w:color w:val="000000" w:themeColor="text1"/>
        </w:rPr>
        <w:t>5. Expand Revenue Streams</w:t>
      </w:r>
    </w:p>
    <w:p w:rsidR="00835460" w:rsidRPr="003276C0" w:rsidRDefault="00CC291D" w:rsidP="00F615C8">
      <w:pPr>
        <w:spacing w:line="360" w:lineRule="auto"/>
        <w:jc w:val="both"/>
        <w:rPr>
          <w:color w:val="000000" w:themeColor="text1"/>
        </w:rPr>
      </w:pPr>
      <w:r w:rsidRPr="003276C0">
        <w:rPr>
          <w:color w:val="000000" w:themeColor="text1"/>
        </w:rPr>
        <w:t>Create and market unique local experiences that can only be found at The Seacrest Lodge, such as guided nature tours, local culinary classes, or wellness retreats. Capitalize on the lodge's event spaces by marketing them for weddings, corporate retreats, and local community events, ensuring a steady revenue stream throughout the year</w:t>
      </w:r>
      <w:r w:rsidR="0029288A" w:rsidRPr="003276C0">
        <w:rPr>
          <w:color w:val="000000" w:themeColor="text1"/>
        </w:rPr>
        <w:t xml:space="preserve"> (</w:t>
      </w:r>
      <w:proofErr w:type="spellStart"/>
      <w:r w:rsidR="0029288A" w:rsidRPr="003276C0">
        <w:rPr>
          <w:color w:val="000000" w:themeColor="text1"/>
          <w:shd w:val="clear" w:color="auto" w:fill="FFFFFF"/>
        </w:rPr>
        <w:t>Chechi</w:t>
      </w:r>
      <w:proofErr w:type="spellEnd"/>
      <w:r w:rsidR="0029288A" w:rsidRPr="003276C0">
        <w:rPr>
          <w:color w:val="000000" w:themeColor="text1"/>
          <w:shd w:val="clear" w:color="auto" w:fill="FFFFFF"/>
        </w:rPr>
        <w:t>, 2023)</w:t>
      </w:r>
      <w:r w:rsidRPr="003276C0">
        <w:rPr>
          <w:color w:val="000000" w:themeColor="text1"/>
        </w:rPr>
        <w:t>.</w:t>
      </w:r>
    </w:p>
    <w:p w:rsidR="00F615C8" w:rsidRPr="003276C0" w:rsidRDefault="00CC291D" w:rsidP="00703684">
      <w:pPr>
        <w:pStyle w:val="University"/>
      </w:pPr>
      <w:bookmarkStart w:id="18" w:name="_Toc160120293"/>
      <w:r w:rsidRPr="003276C0">
        <w:lastRenderedPageBreak/>
        <w:t>References</w:t>
      </w:r>
      <w:bookmarkEnd w:id="18"/>
    </w:p>
    <w:p w:rsidR="00882160" w:rsidRPr="00882160" w:rsidRDefault="00882160" w:rsidP="00882160">
      <w:pPr>
        <w:pStyle w:val="NormalWeb"/>
        <w:spacing w:line="360" w:lineRule="auto"/>
        <w:jc w:val="both"/>
        <w:rPr>
          <w:color w:val="000000" w:themeColor="text1"/>
        </w:rPr>
      </w:pPr>
      <w:proofErr w:type="spellStart"/>
      <w:r w:rsidRPr="00882160">
        <w:rPr>
          <w:color w:val="000000" w:themeColor="text1"/>
        </w:rPr>
        <w:t>AxisRooms</w:t>
      </w:r>
      <w:proofErr w:type="spellEnd"/>
      <w:r w:rsidRPr="00882160">
        <w:rPr>
          <w:color w:val="000000" w:themeColor="text1"/>
        </w:rPr>
        <w:t xml:space="preserve"> (2022)</w:t>
      </w:r>
      <w:r w:rsidRPr="00882160">
        <w:rPr>
          <w:rStyle w:val="apple-converted-space"/>
          <w:color w:val="000000" w:themeColor="text1"/>
        </w:rPr>
        <w:t> </w:t>
      </w:r>
      <w:r w:rsidRPr="00882160">
        <w:rPr>
          <w:i/>
          <w:iCs/>
          <w:color w:val="000000" w:themeColor="text1"/>
        </w:rPr>
        <w:t xml:space="preserve">Why adopt and foster sustainability in hospitality </w:t>
      </w:r>
      <w:proofErr w:type="gramStart"/>
      <w:r w:rsidRPr="00882160">
        <w:rPr>
          <w:i/>
          <w:iCs/>
          <w:color w:val="000000" w:themeColor="text1"/>
        </w:rPr>
        <w:t>industry?</w:t>
      </w:r>
      <w:r w:rsidRPr="00882160">
        <w:rPr>
          <w:color w:val="000000" w:themeColor="text1"/>
        </w:rPr>
        <w:t>,</w:t>
      </w:r>
      <w:proofErr w:type="gramEnd"/>
      <w:r w:rsidRPr="00882160">
        <w:rPr>
          <w:rStyle w:val="apple-converted-space"/>
          <w:color w:val="000000" w:themeColor="text1"/>
        </w:rPr>
        <w:t> </w:t>
      </w:r>
      <w:r w:rsidRPr="00882160">
        <w:rPr>
          <w:i/>
          <w:iCs/>
          <w:color w:val="000000" w:themeColor="text1"/>
        </w:rPr>
        <w:t>Hospitality Net</w:t>
      </w:r>
      <w:r w:rsidRPr="00882160">
        <w:rPr>
          <w:color w:val="000000" w:themeColor="text1"/>
        </w:rPr>
        <w:t xml:space="preserve">. Available at: https://www.hospitalitynet.org/news/4113962.html (Accessed: February </w:t>
      </w:r>
      <w:r w:rsidR="00210ADB">
        <w:rPr>
          <w:color w:val="000000" w:themeColor="text1"/>
        </w:rPr>
        <w:t>15</w:t>
      </w:r>
      <w:r w:rsidRPr="00882160">
        <w:rPr>
          <w:color w:val="000000" w:themeColor="text1"/>
        </w:rPr>
        <w:t>, 2024).</w:t>
      </w:r>
    </w:p>
    <w:p w:rsidR="00882160" w:rsidRPr="00882160" w:rsidRDefault="00882160" w:rsidP="00882160">
      <w:pPr>
        <w:pStyle w:val="NormalWeb"/>
        <w:spacing w:line="360" w:lineRule="auto"/>
        <w:jc w:val="both"/>
        <w:rPr>
          <w:color w:val="000000" w:themeColor="text1"/>
        </w:rPr>
      </w:pPr>
      <w:r w:rsidRPr="00882160">
        <w:rPr>
          <w:color w:val="000000" w:themeColor="text1"/>
        </w:rPr>
        <w:t>Brown, T. (2021) “7 most important hotel KPIs in the hospitality industry,”</w:t>
      </w:r>
      <w:r w:rsidRPr="00882160">
        <w:rPr>
          <w:rStyle w:val="apple-converted-space"/>
          <w:color w:val="000000" w:themeColor="text1"/>
        </w:rPr>
        <w:t> </w:t>
      </w:r>
      <w:r w:rsidRPr="00882160">
        <w:rPr>
          <w:i/>
          <w:iCs/>
          <w:color w:val="000000" w:themeColor="text1"/>
        </w:rPr>
        <w:t>Mews.com</w:t>
      </w:r>
      <w:r w:rsidRPr="00882160">
        <w:rPr>
          <w:color w:val="000000" w:themeColor="text1"/>
        </w:rPr>
        <w:t xml:space="preserve">. Mews Systems LTD, 8 February. Available at: https://www.mews.com/en/blog/hotel-industry-kpis (Accessed: February </w:t>
      </w:r>
      <w:r w:rsidR="00210ADB">
        <w:rPr>
          <w:color w:val="000000" w:themeColor="text1"/>
        </w:rPr>
        <w:t>15</w:t>
      </w:r>
      <w:r w:rsidRPr="00882160">
        <w:rPr>
          <w:color w:val="000000" w:themeColor="text1"/>
        </w:rPr>
        <w:t>, 2024).</w:t>
      </w:r>
    </w:p>
    <w:p w:rsidR="00882160" w:rsidRPr="00882160" w:rsidRDefault="00882160" w:rsidP="00882160">
      <w:pPr>
        <w:pStyle w:val="NormalWeb"/>
        <w:spacing w:line="360" w:lineRule="auto"/>
        <w:jc w:val="both"/>
        <w:rPr>
          <w:color w:val="000000" w:themeColor="text1"/>
        </w:rPr>
      </w:pPr>
      <w:r w:rsidRPr="00882160">
        <w:rPr>
          <w:color w:val="000000" w:themeColor="text1"/>
        </w:rPr>
        <w:t>Brown, T. (2023) “15 super simple ideas to enhance hotel guest experience,”</w:t>
      </w:r>
      <w:r w:rsidRPr="00882160">
        <w:rPr>
          <w:rStyle w:val="apple-converted-space"/>
          <w:color w:val="000000" w:themeColor="text1"/>
        </w:rPr>
        <w:t> </w:t>
      </w:r>
      <w:r w:rsidRPr="00882160">
        <w:rPr>
          <w:i/>
          <w:iCs/>
          <w:color w:val="000000" w:themeColor="text1"/>
        </w:rPr>
        <w:t>Mews.com</w:t>
      </w:r>
      <w:r w:rsidRPr="00882160">
        <w:rPr>
          <w:color w:val="000000" w:themeColor="text1"/>
        </w:rPr>
        <w:t xml:space="preserve">. Mews Systems LTD, 26 January. Available at: https://www.mews.com/en/blog/enhance-hotel-guest-experience (Accessed: February </w:t>
      </w:r>
      <w:r w:rsidR="00210ADB">
        <w:rPr>
          <w:color w:val="000000" w:themeColor="text1"/>
        </w:rPr>
        <w:t>15</w:t>
      </w:r>
      <w:r w:rsidRPr="00882160">
        <w:rPr>
          <w:color w:val="000000" w:themeColor="text1"/>
        </w:rPr>
        <w:t>, 2024).</w:t>
      </w:r>
    </w:p>
    <w:p w:rsidR="00882160" w:rsidRPr="00882160" w:rsidRDefault="00882160" w:rsidP="00882160">
      <w:pPr>
        <w:pStyle w:val="NormalWeb"/>
        <w:spacing w:line="360" w:lineRule="auto"/>
        <w:jc w:val="both"/>
        <w:rPr>
          <w:color w:val="000000" w:themeColor="text1"/>
        </w:rPr>
      </w:pPr>
      <w:proofErr w:type="spellStart"/>
      <w:r w:rsidRPr="00882160">
        <w:rPr>
          <w:color w:val="000000" w:themeColor="text1"/>
        </w:rPr>
        <w:t>Chechi</w:t>
      </w:r>
      <w:proofErr w:type="spellEnd"/>
      <w:r w:rsidRPr="00882160">
        <w:rPr>
          <w:color w:val="000000" w:themeColor="text1"/>
        </w:rPr>
        <w:t>, H. (2023)</w:t>
      </w:r>
      <w:r w:rsidRPr="00882160">
        <w:rPr>
          <w:rStyle w:val="apple-converted-space"/>
          <w:color w:val="000000" w:themeColor="text1"/>
        </w:rPr>
        <w:t> </w:t>
      </w:r>
      <w:r w:rsidRPr="00882160">
        <w:rPr>
          <w:i/>
          <w:iCs/>
          <w:color w:val="000000" w:themeColor="text1"/>
        </w:rPr>
        <w:t>Strategies to increase revenue in the hospitality industry</w:t>
      </w:r>
      <w:r w:rsidRPr="00882160">
        <w:rPr>
          <w:color w:val="000000" w:themeColor="text1"/>
        </w:rPr>
        <w:t>,</w:t>
      </w:r>
      <w:r w:rsidRPr="00882160">
        <w:rPr>
          <w:rStyle w:val="apple-converted-space"/>
          <w:color w:val="000000" w:themeColor="text1"/>
        </w:rPr>
        <w:t> </w:t>
      </w:r>
      <w:r w:rsidRPr="00882160">
        <w:rPr>
          <w:i/>
          <w:iCs/>
          <w:color w:val="000000" w:themeColor="text1"/>
        </w:rPr>
        <w:t>Glion</w:t>
      </w:r>
      <w:r w:rsidRPr="00882160">
        <w:rPr>
          <w:color w:val="000000" w:themeColor="text1"/>
        </w:rPr>
        <w:t xml:space="preserve">. Available at: https://www.glion.edu/magazine/strategies-to-increase-revenue/ (Accessed: February </w:t>
      </w:r>
      <w:r w:rsidR="00210ADB">
        <w:rPr>
          <w:color w:val="000000" w:themeColor="text1"/>
        </w:rPr>
        <w:t>15</w:t>
      </w:r>
      <w:r w:rsidRPr="00882160">
        <w:rPr>
          <w:color w:val="000000" w:themeColor="text1"/>
        </w:rPr>
        <w:t>, 2024).</w:t>
      </w:r>
    </w:p>
    <w:p w:rsidR="00882160" w:rsidRPr="00882160" w:rsidRDefault="00882160" w:rsidP="00882160">
      <w:pPr>
        <w:pStyle w:val="NormalWeb"/>
        <w:spacing w:line="360" w:lineRule="auto"/>
        <w:jc w:val="both"/>
        <w:rPr>
          <w:color w:val="000000" w:themeColor="text1"/>
        </w:rPr>
      </w:pPr>
      <w:r w:rsidRPr="00882160">
        <w:rPr>
          <w:color w:val="000000" w:themeColor="text1"/>
        </w:rPr>
        <w:t>INTELITY (2023)</w:t>
      </w:r>
      <w:r w:rsidRPr="00882160">
        <w:rPr>
          <w:rStyle w:val="apple-converted-space"/>
          <w:color w:val="000000" w:themeColor="text1"/>
        </w:rPr>
        <w:t> </w:t>
      </w:r>
      <w:r w:rsidRPr="00882160">
        <w:rPr>
          <w:i/>
          <w:iCs/>
          <w:color w:val="000000" w:themeColor="text1"/>
        </w:rPr>
        <w:t>Hotel technology 101: How hotels are using technology to gain a competitive advantage</w:t>
      </w:r>
      <w:r w:rsidRPr="00882160">
        <w:rPr>
          <w:color w:val="000000" w:themeColor="text1"/>
        </w:rPr>
        <w:t>,</w:t>
      </w:r>
      <w:r w:rsidRPr="00882160">
        <w:rPr>
          <w:rStyle w:val="apple-converted-space"/>
          <w:color w:val="000000" w:themeColor="text1"/>
        </w:rPr>
        <w:t> </w:t>
      </w:r>
      <w:r w:rsidRPr="00882160">
        <w:rPr>
          <w:i/>
          <w:iCs/>
          <w:color w:val="000000" w:themeColor="text1"/>
        </w:rPr>
        <w:t>INTELITY</w:t>
      </w:r>
      <w:r w:rsidRPr="00882160">
        <w:rPr>
          <w:color w:val="000000" w:themeColor="text1"/>
        </w:rPr>
        <w:t xml:space="preserve">. Available at: https://intelity.com/blog/hotels-hospitality-technology-competitive-advantage/ (Accessed: February </w:t>
      </w:r>
      <w:r w:rsidR="00210ADB">
        <w:rPr>
          <w:color w:val="000000" w:themeColor="text1"/>
        </w:rPr>
        <w:t>15</w:t>
      </w:r>
      <w:r w:rsidRPr="00882160">
        <w:rPr>
          <w:color w:val="000000" w:themeColor="text1"/>
        </w:rPr>
        <w:t>, 2024).</w:t>
      </w:r>
    </w:p>
    <w:p w:rsidR="00882160" w:rsidRPr="00882160" w:rsidRDefault="00882160" w:rsidP="00882160">
      <w:pPr>
        <w:spacing w:line="360" w:lineRule="auto"/>
        <w:jc w:val="both"/>
        <w:rPr>
          <w:color w:val="000000" w:themeColor="text1"/>
        </w:rPr>
      </w:pPr>
      <w:r w:rsidRPr="00882160">
        <w:rPr>
          <w:color w:val="000000" w:themeColor="text1"/>
        </w:rPr>
        <w:t xml:space="preserve">Kaur, P., Talwar, S., </w:t>
      </w:r>
      <w:proofErr w:type="spellStart"/>
      <w:r w:rsidRPr="00882160">
        <w:rPr>
          <w:color w:val="000000" w:themeColor="text1"/>
        </w:rPr>
        <w:t>Madanaguli</w:t>
      </w:r>
      <w:proofErr w:type="spellEnd"/>
      <w:r w:rsidRPr="00882160">
        <w:rPr>
          <w:color w:val="000000" w:themeColor="text1"/>
        </w:rPr>
        <w:t xml:space="preserve">, A., Srivastava, S., &amp; </w:t>
      </w:r>
      <w:proofErr w:type="spellStart"/>
      <w:r w:rsidRPr="00882160">
        <w:rPr>
          <w:color w:val="000000" w:themeColor="text1"/>
        </w:rPr>
        <w:t>Dhir</w:t>
      </w:r>
      <w:proofErr w:type="spellEnd"/>
      <w:r w:rsidRPr="00882160">
        <w:rPr>
          <w:color w:val="000000" w:themeColor="text1"/>
        </w:rPr>
        <w:t xml:space="preserve">, A. (2022). Corporate social responsibility (CSR) and hospitality sector: Charting new frontiers for restaurant businesses. </w:t>
      </w:r>
      <w:r w:rsidRPr="00882160">
        <w:rPr>
          <w:rFonts w:eastAsiaTheme="majorEastAsia"/>
          <w:color w:val="000000" w:themeColor="text1"/>
        </w:rPr>
        <w:t>Journal of Business Research</w:t>
      </w:r>
      <w:r w:rsidRPr="00882160">
        <w:rPr>
          <w:color w:val="000000" w:themeColor="text1"/>
        </w:rPr>
        <w:t>, 144, 1234-1248.</w:t>
      </w:r>
    </w:p>
    <w:p w:rsidR="00882160" w:rsidRPr="00882160" w:rsidRDefault="00882160" w:rsidP="00882160">
      <w:pPr>
        <w:spacing w:line="360" w:lineRule="auto"/>
        <w:jc w:val="both"/>
        <w:rPr>
          <w:color w:val="000000" w:themeColor="text1"/>
        </w:rPr>
      </w:pPr>
    </w:p>
    <w:p w:rsidR="00882160" w:rsidRPr="00882160" w:rsidRDefault="00882160" w:rsidP="00882160">
      <w:pPr>
        <w:pStyle w:val="NormalWeb"/>
        <w:spacing w:line="360" w:lineRule="auto"/>
        <w:jc w:val="both"/>
        <w:rPr>
          <w:color w:val="000000" w:themeColor="text1"/>
        </w:rPr>
      </w:pPr>
      <w:proofErr w:type="spellStart"/>
      <w:r w:rsidRPr="00882160">
        <w:rPr>
          <w:color w:val="000000" w:themeColor="text1"/>
        </w:rPr>
        <w:t>Lacalle</w:t>
      </w:r>
      <w:proofErr w:type="spellEnd"/>
      <w:r w:rsidRPr="00882160">
        <w:rPr>
          <w:color w:val="000000" w:themeColor="text1"/>
        </w:rPr>
        <w:t>, E. (2023) “6 reasons why your hotel is losing revenue,”</w:t>
      </w:r>
      <w:r w:rsidRPr="00882160">
        <w:rPr>
          <w:rStyle w:val="apple-converted-space"/>
          <w:color w:val="000000" w:themeColor="text1"/>
        </w:rPr>
        <w:t> </w:t>
      </w:r>
      <w:r w:rsidRPr="00882160">
        <w:rPr>
          <w:i/>
          <w:iCs/>
          <w:color w:val="000000" w:themeColor="text1"/>
        </w:rPr>
        <w:t>Mews.com</w:t>
      </w:r>
      <w:r w:rsidRPr="00882160">
        <w:rPr>
          <w:color w:val="000000" w:themeColor="text1"/>
        </w:rPr>
        <w:t xml:space="preserve">. Mews Systems LTD, 4 May. Available at: https://www.mews.com/en/blog/hotel-revenue-loss (Accessed: February </w:t>
      </w:r>
      <w:r w:rsidR="00210ADB">
        <w:rPr>
          <w:color w:val="000000" w:themeColor="text1"/>
        </w:rPr>
        <w:t>15</w:t>
      </w:r>
      <w:r w:rsidRPr="00882160">
        <w:rPr>
          <w:color w:val="000000" w:themeColor="text1"/>
        </w:rPr>
        <w:t>, 2024).</w:t>
      </w:r>
    </w:p>
    <w:p w:rsidR="00882160" w:rsidRPr="00882160" w:rsidRDefault="00882160" w:rsidP="00882160">
      <w:pPr>
        <w:pStyle w:val="NormalWeb"/>
        <w:spacing w:line="360" w:lineRule="auto"/>
        <w:jc w:val="both"/>
        <w:rPr>
          <w:color w:val="000000" w:themeColor="text1"/>
        </w:rPr>
      </w:pPr>
      <w:r w:rsidRPr="00882160">
        <w:rPr>
          <w:color w:val="000000" w:themeColor="text1"/>
        </w:rPr>
        <w:t>Rahman, M. (2021)</w:t>
      </w:r>
      <w:r w:rsidRPr="00882160">
        <w:rPr>
          <w:rStyle w:val="apple-converted-space"/>
          <w:color w:val="000000" w:themeColor="text1"/>
        </w:rPr>
        <w:t> </w:t>
      </w:r>
      <w:r w:rsidRPr="00882160">
        <w:rPr>
          <w:i/>
          <w:iCs/>
          <w:color w:val="000000" w:themeColor="text1"/>
        </w:rPr>
        <w:t>PESTEL analysis of the hospitality industry</w:t>
      </w:r>
      <w:r w:rsidRPr="00882160">
        <w:rPr>
          <w:color w:val="000000" w:themeColor="text1"/>
        </w:rPr>
        <w:t>,</w:t>
      </w:r>
      <w:r w:rsidRPr="00882160">
        <w:rPr>
          <w:rStyle w:val="apple-converted-space"/>
          <w:color w:val="000000" w:themeColor="text1"/>
        </w:rPr>
        <w:t> </w:t>
      </w:r>
      <w:r w:rsidRPr="00882160">
        <w:rPr>
          <w:i/>
          <w:iCs/>
          <w:color w:val="000000" w:themeColor="text1"/>
        </w:rPr>
        <w:t>www.howandwhat.net</w:t>
      </w:r>
      <w:r w:rsidRPr="00882160">
        <w:rPr>
          <w:color w:val="000000" w:themeColor="text1"/>
        </w:rPr>
        <w:t xml:space="preserve">. Available at: https://www.howandwhat.net/pestel-analysis-hospitality-industry/ (Accessed: February </w:t>
      </w:r>
      <w:r w:rsidR="00210ADB">
        <w:rPr>
          <w:color w:val="000000" w:themeColor="text1"/>
        </w:rPr>
        <w:t>15</w:t>
      </w:r>
      <w:r w:rsidRPr="00882160">
        <w:rPr>
          <w:color w:val="000000" w:themeColor="text1"/>
        </w:rPr>
        <w:t>, 2024).</w:t>
      </w:r>
    </w:p>
    <w:p w:rsidR="00882160" w:rsidRPr="00882160" w:rsidRDefault="00882160" w:rsidP="00882160">
      <w:pPr>
        <w:pStyle w:val="NormalWeb"/>
        <w:spacing w:line="360" w:lineRule="auto"/>
        <w:jc w:val="both"/>
        <w:rPr>
          <w:color w:val="000000" w:themeColor="text1"/>
        </w:rPr>
      </w:pPr>
      <w:r w:rsidRPr="00882160">
        <w:rPr>
          <w:color w:val="000000" w:themeColor="text1"/>
        </w:rPr>
        <w:t>Sullivan, K. (2022)</w:t>
      </w:r>
      <w:r w:rsidRPr="00882160">
        <w:rPr>
          <w:rStyle w:val="apple-converted-space"/>
          <w:color w:val="000000" w:themeColor="text1"/>
        </w:rPr>
        <w:t> </w:t>
      </w:r>
      <w:r w:rsidRPr="00882160">
        <w:rPr>
          <w:i/>
          <w:iCs/>
          <w:color w:val="000000" w:themeColor="text1"/>
        </w:rPr>
        <w:t xml:space="preserve">Adapting to constant changes in the hospitality industry: 4 incorrect views you have to avoid - </w:t>
      </w:r>
      <w:proofErr w:type="spellStart"/>
      <w:r w:rsidRPr="00882160">
        <w:rPr>
          <w:i/>
          <w:iCs/>
          <w:color w:val="000000" w:themeColor="text1"/>
        </w:rPr>
        <w:t>hoteliga</w:t>
      </w:r>
      <w:proofErr w:type="spellEnd"/>
      <w:r w:rsidRPr="00882160">
        <w:rPr>
          <w:color w:val="000000" w:themeColor="text1"/>
        </w:rPr>
        <w:t>,</w:t>
      </w:r>
      <w:r w:rsidRPr="00882160">
        <w:rPr>
          <w:rStyle w:val="apple-converted-space"/>
          <w:color w:val="000000" w:themeColor="text1"/>
        </w:rPr>
        <w:t> </w:t>
      </w:r>
      <w:r w:rsidRPr="00882160">
        <w:rPr>
          <w:i/>
          <w:iCs/>
          <w:color w:val="000000" w:themeColor="text1"/>
        </w:rPr>
        <w:t>Hoteliga.com</w:t>
      </w:r>
      <w:r w:rsidRPr="00882160">
        <w:rPr>
          <w:color w:val="000000" w:themeColor="text1"/>
        </w:rPr>
        <w:t xml:space="preserve">. Available at: </w:t>
      </w:r>
      <w:r w:rsidRPr="00882160">
        <w:rPr>
          <w:color w:val="000000" w:themeColor="text1"/>
        </w:rPr>
        <w:lastRenderedPageBreak/>
        <w:t xml:space="preserve">https://www.hoteliga.com/en/blog/adapting-to-constant-changes-in-the-hospitality-industry-4-incorrect-views-you-have-to-avoid (Accessed: February </w:t>
      </w:r>
      <w:r w:rsidR="00210ADB">
        <w:rPr>
          <w:color w:val="000000" w:themeColor="text1"/>
        </w:rPr>
        <w:t>15</w:t>
      </w:r>
      <w:r w:rsidRPr="00882160">
        <w:rPr>
          <w:color w:val="000000" w:themeColor="text1"/>
        </w:rPr>
        <w:t>, 2024).</w:t>
      </w:r>
    </w:p>
    <w:p w:rsidR="00882160" w:rsidRPr="00882160" w:rsidRDefault="00882160" w:rsidP="00882160">
      <w:pPr>
        <w:pStyle w:val="NormalWeb"/>
        <w:spacing w:line="360" w:lineRule="auto"/>
        <w:jc w:val="both"/>
        <w:rPr>
          <w:color w:val="000000" w:themeColor="text1"/>
        </w:rPr>
      </w:pPr>
      <w:r w:rsidRPr="00882160">
        <w:rPr>
          <w:i/>
          <w:iCs/>
          <w:color w:val="000000" w:themeColor="text1"/>
        </w:rPr>
        <w:t>The crucial role of cost control in the hospitality industry</w:t>
      </w:r>
      <w:r w:rsidRPr="00882160">
        <w:rPr>
          <w:rStyle w:val="apple-converted-space"/>
          <w:color w:val="000000" w:themeColor="text1"/>
        </w:rPr>
        <w:t> </w:t>
      </w:r>
      <w:r w:rsidRPr="00882160">
        <w:rPr>
          <w:color w:val="000000" w:themeColor="text1"/>
        </w:rPr>
        <w:t>(2023)</w:t>
      </w:r>
      <w:r w:rsidRPr="00882160">
        <w:rPr>
          <w:rStyle w:val="apple-converted-space"/>
          <w:color w:val="000000" w:themeColor="text1"/>
        </w:rPr>
        <w:t> </w:t>
      </w:r>
      <w:r w:rsidRPr="00882160">
        <w:rPr>
          <w:i/>
          <w:iCs/>
          <w:color w:val="000000" w:themeColor="text1"/>
        </w:rPr>
        <w:t>Linkedin.com</w:t>
      </w:r>
      <w:r w:rsidRPr="00882160">
        <w:rPr>
          <w:color w:val="000000" w:themeColor="text1"/>
        </w:rPr>
        <w:t xml:space="preserve">. Available at: https://www.linkedin.com/pulse/crucial-role-cost-control-hospitality-industry-consulting-ebr (Accessed: February </w:t>
      </w:r>
      <w:r w:rsidR="00210ADB">
        <w:rPr>
          <w:color w:val="000000" w:themeColor="text1"/>
        </w:rPr>
        <w:t>15</w:t>
      </w:r>
      <w:r w:rsidRPr="00882160">
        <w:rPr>
          <w:color w:val="000000" w:themeColor="text1"/>
        </w:rPr>
        <w:t>, 2024).</w:t>
      </w:r>
    </w:p>
    <w:p w:rsidR="00882160" w:rsidRDefault="00882160" w:rsidP="00882160"/>
    <w:p w:rsidR="00882160" w:rsidRDefault="00882160" w:rsidP="00F615C8">
      <w:pPr>
        <w:spacing w:line="360" w:lineRule="auto"/>
        <w:jc w:val="both"/>
        <w:rPr>
          <w:color w:val="000000" w:themeColor="text1"/>
        </w:rPr>
      </w:pPr>
    </w:p>
    <w:p w:rsidR="00882160" w:rsidRPr="003276C0" w:rsidRDefault="00882160" w:rsidP="00F615C8">
      <w:pPr>
        <w:spacing w:line="360" w:lineRule="auto"/>
        <w:jc w:val="both"/>
        <w:rPr>
          <w:color w:val="000000" w:themeColor="text1"/>
        </w:rPr>
      </w:pPr>
    </w:p>
    <w:sectPr w:rsidR="00882160" w:rsidRPr="003276C0" w:rsidSect="00B7271A">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A3557" w:rsidRDefault="00FA3557" w:rsidP="000E454A">
      <w:r>
        <w:separator/>
      </w:r>
    </w:p>
  </w:endnote>
  <w:endnote w:type="continuationSeparator" w:id="0">
    <w:p w:rsidR="00FA3557" w:rsidRDefault="00FA3557" w:rsidP="000E45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1642967"/>
      <w:docPartObj>
        <w:docPartGallery w:val="Page Numbers (Bottom of Page)"/>
        <w:docPartUnique/>
      </w:docPartObj>
    </w:sdtPr>
    <w:sdtContent>
      <w:p w:rsidR="000E454A" w:rsidRDefault="000E454A" w:rsidP="00DC47A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234689002"/>
      <w:docPartObj>
        <w:docPartGallery w:val="Page Numbers (Bottom of Page)"/>
        <w:docPartUnique/>
      </w:docPartObj>
    </w:sdtPr>
    <w:sdtContent>
      <w:p w:rsidR="000E454A" w:rsidRDefault="000E454A" w:rsidP="00DC47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E454A" w:rsidRDefault="000E454A" w:rsidP="000E454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0627010"/>
      <w:docPartObj>
        <w:docPartGallery w:val="Page Numbers (Bottom of Page)"/>
        <w:docPartUnique/>
      </w:docPartObj>
    </w:sdtPr>
    <w:sdtContent>
      <w:p w:rsidR="000E454A" w:rsidRDefault="000E454A" w:rsidP="000E454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0E454A" w:rsidRDefault="000E454A" w:rsidP="000E454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A3557" w:rsidRDefault="00FA3557" w:rsidP="000E454A">
      <w:r>
        <w:separator/>
      </w:r>
    </w:p>
  </w:footnote>
  <w:footnote w:type="continuationSeparator" w:id="0">
    <w:p w:rsidR="00FA3557" w:rsidRDefault="00FA3557" w:rsidP="000E454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FDA"/>
    <w:rsid w:val="00040504"/>
    <w:rsid w:val="0008053F"/>
    <w:rsid w:val="000E454A"/>
    <w:rsid w:val="00210ADB"/>
    <w:rsid w:val="0029288A"/>
    <w:rsid w:val="002F39DA"/>
    <w:rsid w:val="003276C0"/>
    <w:rsid w:val="003C5EF7"/>
    <w:rsid w:val="003E005B"/>
    <w:rsid w:val="003E2FDF"/>
    <w:rsid w:val="004B0D3E"/>
    <w:rsid w:val="004E0E23"/>
    <w:rsid w:val="005F5BA7"/>
    <w:rsid w:val="006319BB"/>
    <w:rsid w:val="00636DD3"/>
    <w:rsid w:val="00702220"/>
    <w:rsid w:val="00703684"/>
    <w:rsid w:val="007555B8"/>
    <w:rsid w:val="00786CEE"/>
    <w:rsid w:val="00835460"/>
    <w:rsid w:val="00853CCB"/>
    <w:rsid w:val="00882160"/>
    <w:rsid w:val="008D4282"/>
    <w:rsid w:val="008E274C"/>
    <w:rsid w:val="00932997"/>
    <w:rsid w:val="009578AD"/>
    <w:rsid w:val="00A07813"/>
    <w:rsid w:val="00A60FDA"/>
    <w:rsid w:val="00A8666E"/>
    <w:rsid w:val="00B235C8"/>
    <w:rsid w:val="00B7271A"/>
    <w:rsid w:val="00BC1F5F"/>
    <w:rsid w:val="00C80CB6"/>
    <w:rsid w:val="00C948F1"/>
    <w:rsid w:val="00C95E44"/>
    <w:rsid w:val="00CC291D"/>
    <w:rsid w:val="00D46ACF"/>
    <w:rsid w:val="00D92449"/>
    <w:rsid w:val="00DA6BE6"/>
    <w:rsid w:val="00DB3485"/>
    <w:rsid w:val="00E26D4C"/>
    <w:rsid w:val="00E63E7B"/>
    <w:rsid w:val="00EC045F"/>
    <w:rsid w:val="00EE5C98"/>
    <w:rsid w:val="00EF66AC"/>
    <w:rsid w:val="00F24E57"/>
    <w:rsid w:val="00F615C8"/>
    <w:rsid w:val="00FA3557"/>
    <w:rsid w:val="00FE4A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1486A"/>
  <w15:chartTrackingRefBased/>
  <w15:docId w15:val="{177F749D-A976-6649-AB0F-7EF01B89C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2160"/>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DA6BE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8216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A6BE6"/>
    <w:pPr>
      <w:spacing w:before="100" w:beforeAutospacing="1" w:after="100" w:afterAutospacing="1"/>
    </w:pPr>
  </w:style>
  <w:style w:type="character" w:customStyle="1" w:styleId="Heading1Char">
    <w:name w:val="Heading 1 Char"/>
    <w:basedOn w:val="DefaultParagraphFont"/>
    <w:link w:val="Heading1"/>
    <w:uiPriority w:val="9"/>
    <w:rsid w:val="00DA6BE6"/>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DA6BE6"/>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DA6BE6"/>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semiHidden/>
    <w:unhideWhenUsed/>
    <w:rsid w:val="00DA6BE6"/>
    <w:rPr>
      <w:rFonts w:asciiTheme="minorHAnsi" w:hAnsiTheme="minorHAnsi" w:cstheme="minorHAnsi"/>
      <w:b/>
      <w:bCs/>
      <w:smallCaps/>
      <w:sz w:val="22"/>
      <w:szCs w:val="22"/>
    </w:rPr>
  </w:style>
  <w:style w:type="paragraph" w:styleId="TOC3">
    <w:name w:val="toc 3"/>
    <w:basedOn w:val="Normal"/>
    <w:next w:val="Normal"/>
    <w:autoRedefine/>
    <w:uiPriority w:val="39"/>
    <w:semiHidden/>
    <w:unhideWhenUsed/>
    <w:rsid w:val="00DA6BE6"/>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DA6BE6"/>
    <w:rPr>
      <w:rFonts w:asciiTheme="minorHAnsi" w:hAnsiTheme="minorHAnsi" w:cstheme="minorHAnsi"/>
      <w:sz w:val="22"/>
      <w:szCs w:val="22"/>
    </w:rPr>
  </w:style>
  <w:style w:type="paragraph" w:styleId="TOC5">
    <w:name w:val="toc 5"/>
    <w:basedOn w:val="Normal"/>
    <w:next w:val="Normal"/>
    <w:autoRedefine/>
    <w:uiPriority w:val="39"/>
    <w:semiHidden/>
    <w:unhideWhenUsed/>
    <w:rsid w:val="00DA6BE6"/>
    <w:rPr>
      <w:rFonts w:asciiTheme="minorHAnsi" w:hAnsiTheme="minorHAnsi" w:cstheme="minorHAnsi"/>
      <w:sz w:val="22"/>
      <w:szCs w:val="22"/>
    </w:rPr>
  </w:style>
  <w:style w:type="paragraph" w:styleId="TOC6">
    <w:name w:val="toc 6"/>
    <w:basedOn w:val="Normal"/>
    <w:next w:val="Normal"/>
    <w:autoRedefine/>
    <w:uiPriority w:val="39"/>
    <w:semiHidden/>
    <w:unhideWhenUsed/>
    <w:rsid w:val="00DA6BE6"/>
    <w:rPr>
      <w:rFonts w:asciiTheme="minorHAnsi" w:hAnsiTheme="minorHAnsi" w:cstheme="minorHAnsi"/>
      <w:sz w:val="22"/>
      <w:szCs w:val="22"/>
    </w:rPr>
  </w:style>
  <w:style w:type="paragraph" w:styleId="TOC7">
    <w:name w:val="toc 7"/>
    <w:basedOn w:val="Normal"/>
    <w:next w:val="Normal"/>
    <w:autoRedefine/>
    <w:uiPriority w:val="39"/>
    <w:semiHidden/>
    <w:unhideWhenUsed/>
    <w:rsid w:val="00DA6BE6"/>
    <w:rPr>
      <w:rFonts w:asciiTheme="minorHAnsi" w:hAnsiTheme="minorHAnsi" w:cstheme="minorHAnsi"/>
      <w:sz w:val="22"/>
      <w:szCs w:val="22"/>
    </w:rPr>
  </w:style>
  <w:style w:type="paragraph" w:styleId="TOC8">
    <w:name w:val="toc 8"/>
    <w:basedOn w:val="Normal"/>
    <w:next w:val="Normal"/>
    <w:autoRedefine/>
    <w:uiPriority w:val="39"/>
    <w:semiHidden/>
    <w:unhideWhenUsed/>
    <w:rsid w:val="00DA6BE6"/>
    <w:rPr>
      <w:rFonts w:asciiTheme="minorHAnsi" w:hAnsiTheme="minorHAnsi" w:cstheme="minorHAnsi"/>
      <w:sz w:val="22"/>
      <w:szCs w:val="22"/>
    </w:rPr>
  </w:style>
  <w:style w:type="paragraph" w:styleId="TOC9">
    <w:name w:val="toc 9"/>
    <w:basedOn w:val="Normal"/>
    <w:next w:val="Normal"/>
    <w:autoRedefine/>
    <w:uiPriority w:val="39"/>
    <w:semiHidden/>
    <w:unhideWhenUsed/>
    <w:rsid w:val="00DA6BE6"/>
    <w:rPr>
      <w:rFonts w:asciiTheme="minorHAnsi" w:hAnsiTheme="minorHAnsi" w:cstheme="minorHAnsi"/>
      <w:sz w:val="22"/>
      <w:szCs w:val="22"/>
    </w:rPr>
  </w:style>
  <w:style w:type="paragraph" w:styleId="Title">
    <w:name w:val="Title"/>
    <w:basedOn w:val="Normal"/>
    <w:next w:val="Normal"/>
    <w:link w:val="TitleChar"/>
    <w:uiPriority w:val="10"/>
    <w:qFormat/>
    <w:rsid w:val="00DA6BE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6BE6"/>
    <w:rPr>
      <w:rFonts w:asciiTheme="majorHAnsi" w:eastAsiaTheme="majorEastAsia" w:hAnsiTheme="majorHAnsi" w:cstheme="majorBidi"/>
      <w:spacing w:val="-10"/>
      <w:kern w:val="28"/>
      <w:sz w:val="56"/>
      <w:szCs w:val="56"/>
      <w:lang w:eastAsia="en-GB"/>
      <w14:ligatures w14:val="none"/>
    </w:rPr>
  </w:style>
  <w:style w:type="paragraph" w:customStyle="1" w:styleId="University">
    <w:name w:val="University"/>
    <w:basedOn w:val="Heading1"/>
    <w:qFormat/>
    <w:rsid w:val="00C95E44"/>
    <w:pPr>
      <w:jc w:val="both"/>
    </w:pPr>
    <w:rPr>
      <w:rFonts w:ascii="Times New Roman" w:hAnsi="Times New Roman"/>
      <w:color w:val="000000" w:themeColor="text1"/>
      <w:sz w:val="24"/>
    </w:rPr>
  </w:style>
  <w:style w:type="character" w:styleId="Hyperlink">
    <w:name w:val="Hyperlink"/>
    <w:basedOn w:val="DefaultParagraphFont"/>
    <w:uiPriority w:val="99"/>
    <w:unhideWhenUsed/>
    <w:rsid w:val="00C95E44"/>
    <w:rPr>
      <w:color w:val="0563C1" w:themeColor="hyperlink"/>
      <w:u w:val="single"/>
    </w:rPr>
  </w:style>
  <w:style w:type="paragraph" w:styleId="Header">
    <w:name w:val="header"/>
    <w:basedOn w:val="Normal"/>
    <w:link w:val="HeaderChar"/>
    <w:uiPriority w:val="99"/>
    <w:unhideWhenUsed/>
    <w:rsid w:val="000E454A"/>
    <w:pPr>
      <w:tabs>
        <w:tab w:val="center" w:pos="4513"/>
        <w:tab w:val="right" w:pos="9026"/>
      </w:tabs>
    </w:pPr>
  </w:style>
  <w:style w:type="character" w:customStyle="1" w:styleId="HeaderChar">
    <w:name w:val="Header Char"/>
    <w:basedOn w:val="DefaultParagraphFont"/>
    <w:link w:val="Header"/>
    <w:uiPriority w:val="99"/>
    <w:rsid w:val="000E454A"/>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0E454A"/>
    <w:pPr>
      <w:tabs>
        <w:tab w:val="center" w:pos="4513"/>
        <w:tab w:val="right" w:pos="9026"/>
      </w:tabs>
    </w:pPr>
  </w:style>
  <w:style w:type="character" w:customStyle="1" w:styleId="FooterChar">
    <w:name w:val="Footer Char"/>
    <w:basedOn w:val="DefaultParagraphFont"/>
    <w:link w:val="Footer"/>
    <w:uiPriority w:val="99"/>
    <w:rsid w:val="000E454A"/>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0E454A"/>
  </w:style>
  <w:style w:type="character" w:customStyle="1" w:styleId="Heading2Char">
    <w:name w:val="Heading 2 Char"/>
    <w:basedOn w:val="DefaultParagraphFont"/>
    <w:link w:val="Heading2"/>
    <w:uiPriority w:val="9"/>
    <w:rsid w:val="00882160"/>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anchor-text">
    <w:name w:val="anchor-text"/>
    <w:basedOn w:val="DefaultParagraphFont"/>
    <w:rsid w:val="00882160"/>
  </w:style>
  <w:style w:type="character" w:customStyle="1" w:styleId="apple-converted-space">
    <w:name w:val="apple-converted-space"/>
    <w:basedOn w:val="DefaultParagraphFont"/>
    <w:rsid w:val="00882160"/>
  </w:style>
  <w:style w:type="character" w:styleId="Emphasis">
    <w:name w:val="Emphasis"/>
    <w:basedOn w:val="DefaultParagraphFont"/>
    <w:uiPriority w:val="20"/>
    <w:qFormat/>
    <w:rsid w:val="0088216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144343">
      <w:bodyDiv w:val="1"/>
      <w:marLeft w:val="0"/>
      <w:marRight w:val="0"/>
      <w:marTop w:val="0"/>
      <w:marBottom w:val="0"/>
      <w:divBdr>
        <w:top w:val="none" w:sz="0" w:space="0" w:color="auto"/>
        <w:left w:val="none" w:sz="0" w:space="0" w:color="auto"/>
        <w:bottom w:val="none" w:sz="0" w:space="0" w:color="auto"/>
        <w:right w:val="none" w:sz="0" w:space="0" w:color="auto"/>
      </w:divBdr>
    </w:div>
    <w:div w:id="2048555604">
      <w:bodyDiv w:val="1"/>
      <w:marLeft w:val="0"/>
      <w:marRight w:val="0"/>
      <w:marTop w:val="0"/>
      <w:marBottom w:val="0"/>
      <w:divBdr>
        <w:top w:val="none" w:sz="0" w:space="0" w:color="auto"/>
        <w:left w:val="none" w:sz="0" w:space="0" w:color="auto"/>
        <w:bottom w:val="none" w:sz="0" w:space="0" w:color="auto"/>
        <w:right w:val="none" w:sz="0" w:space="0" w:color="auto"/>
      </w:divBdr>
    </w:div>
    <w:div w:id="2080787526">
      <w:bodyDiv w:val="1"/>
      <w:marLeft w:val="0"/>
      <w:marRight w:val="0"/>
      <w:marTop w:val="0"/>
      <w:marBottom w:val="0"/>
      <w:divBdr>
        <w:top w:val="none" w:sz="0" w:space="0" w:color="auto"/>
        <w:left w:val="none" w:sz="0" w:space="0" w:color="auto"/>
        <w:bottom w:val="none" w:sz="0" w:space="0" w:color="auto"/>
        <w:right w:val="none" w:sz="0" w:space="0" w:color="auto"/>
      </w:divBdr>
      <w:divsChild>
        <w:div w:id="747655394">
          <w:marLeft w:val="0"/>
          <w:marRight w:val="0"/>
          <w:marTop w:val="0"/>
          <w:marBottom w:val="0"/>
          <w:divBdr>
            <w:top w:val="none" w:sz="0" w:space="0" w:color="auto"/>
            <w:left w:val="none" w:sz="0" w:space="0" w:color="auto"/>
            <w:bottom w:val="none" w:sz="0" w:space="0" w:color="auto"/>
            <w:right w:val="none" w:sz="0" w:space="0" w:color="auto"/>
          </w:divBdr>
          <w:divsChild>
            <w:div w:id="1996251476">
              <w:marLeft w:val="0"/>
              <w:marRight w:val="0"/>
              <w:marTop w:val="0"/>
              <w:marBottom w:val="0"/>
              <w:divBdr>
                <w:top w:val="none" w:sz="0" w:space="0" w:color="auto"/>
                <w:left w:val="none" w:sz="0" w:space="0" w:color="auto"/>
                <w:bottom w:val="none" w:sz="0" w:space="0" w:color="auto"/>
                <w:right w:val="none" w:sz="0" w:space="0" w:color="auto"/>
              </w:divBdr>
            </w:div>
            <w:div w:id="2118913138">
              <w:marLeft w:val="0"/>
              <w:marRight w:val="0"/>
              <w:marTop w:val="0"/>
              <w:marBottom w:val="0"/>
              <w:divBdr>
                <w:top w:val="none" w:sz="0" w:space="0" w:color="auto"/>
                <w:left w:val="none" w:sz="0" w:space="0" w:color="auto"/>
                <w:bottom w:val="none" w:sz="0" w:space="0" w:color="auto"/>
                <w:right w:val="none" w:sz="0" w:space="0" w:color="auto"/>
              </w:divBdr>
            </w:div>
            <w:div w:id="80420843">
              <w:marLeft w:val="0"/>
              <w:marRight w:val="0"/>
              <w:marTop w:val="0"/>
              <w:marBottom w:val="0"/>
              <w:divBdr>
                <w:top w:val="none" w:sz="0" w:space="0" w:color="auto"/>
                <w:left w:val="none" w:sz="0" w:space="0" w:color="auto"/>
                <w:bottom w:val="none" w:sz="0" w:space="0" w:color="auto"/>
                <w:right w:val="none" w:sz="0" w:space="0" w:color="auto"/>
              </w:divBdr>
            </w:div>
            <w:div w:id="2054771890">
              <w:marLeft w:val="0"/>
              <w:marRight w:val="0"/>
              <w:marTop w:val="0"/>
              <w:marBottom w:val="0"/>
              <w:divBdr>
                <w:top w:val="none" w:sz="0" w:space="0" w:color="auto"/>
                <w:left w:val="none" w:sz="0" w:space="0" w:color="auto"/>
                <w:bottom w:val="none" w:sz="0" w:space="0" w:color="auto"/>
                <w:right w:val="none" w:sz="0" w:space="0" w:color="auto"/>
              </w:divBdr>
            </w:div>
            <w:div w:id="1507863399">
              <w:marLeft w:val="0"/>
              <w:marRight w:val="0"/>
              <w:marTop w:val="0"/>
              <w:marBottom w:val="0"/>
              <w:divBdr>
                <w:top w:val="none" w:sz="0" w:space="0" w:color="auto"/>
                <w:left w:val="none" w:sz="0" w:space="0" w:color="auto"/>
                <w:bottom w:val="none" w:sz="0" w:space="0" w:color="auto"/>
                <w:right w:val="none" w:sz="0" w:space="0" w:color="auto"/>
              </w:divBdr>
            </w:div>
            <w:div w:id="690107273">
              <w:marLeft w:val="0"/>
              <w:marRight w:val="0"/>
              <w:marTop w:val="0"/>
              <w:marBottom w:val="0"/>
              <w:divBdr>
                <w:top w:val="none" w:sz="0" w:space="0" w:color="auto"/>
                <w:left w:val="none" w:sz="0" w:space="0" w:color="auto"/>
                <w:bottom w:val="none" w:sz="0" w:space="0" w:color="auto"/>
                <w:right w:val="none" w:sz="0" w:space="0" w:color="auto"/>
              </w:divBdr>
            </w:div>
            <w:div w:id="429860960">
              <w:marLeft w:val="0"/>
              <w:marRight w:val="0"/>
              <w:marTop w:val="0"/>
              <w:marBottom w:val="0"/>
              <w:divBdr>
                <w:top w:val="none" w:sz="0" w:space="0" w:color="auto"/>
                <w:left w:val="none" w:sz="0" w:space="0" w:color="auto"/>
                <w:bottom w:val="none" w:sz="0" w:space="0" w:color="auto"/>
                <w:right w:val="none" w:sz="0" w:space="0" w:color="auto"/>
              </w:divBdr>
            </w:div>
            <w:div w:id="209146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D2258F-F2DA-524D-8E48-72D8D785B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14</Pages>
  <Words>3363</Words>
  <Characters>19172</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39</cp:revision>
  <dcterms:created xsi:type="dcterms:W3CDTF">2024-02-14T10:19:00Z</dcterms:created>
  <dcterms:modified xsi:type="dcterms:W3CDTF">2024-02-29T17:33:00Z</dcterms:modified>
</cp:coreProperties>
</file>