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371DF" w:rsidRPr="006371DF" w:rsidRDefault="006371DF" w:rsidP="006371DF">
      <w:pPr>
        <w:shd w:val="clear" w:color="auto" w:fill="FFFFFF"/>
        <w:spacing w:before="100" w:beforeAutospacing="1" w:after="100" w:afterAutospacing="1" w:line="240" w:lineRule="auto"/>
        <w:outlineLvl w:val="1"/>
        <w:rPr>
          <w:rFonts w:ascii="Verdana" w:eastAsia="Times New Roman" w:hAnsi="Verdana" w:cs="Times New Roman"/>
          <w:color w:val="000000"/>
          <w:sz w:val="27"/>
          <w:szCs w:val="27"/>
          <w:lang w:val="en" w:eastAsia="en-GB"/>
        </w:rPr>
      </w:pPr>
      <w:proofErr w:type="spellStart"/>
      <w:r w:rsidRPr="006371DF">
        <w:rPr>
          <w:rFonts w:ascii="Verdana" w:eastAsia="Times New Roman" w:hAnsi="Verdana" w:cs="Times New Roman"/>
          <w:color w:val="000000"/>
          <w:sz w:val="27"/>
          <w:szCs w:val="27"/>
          <w:lang w:val="en" w:eastAsia="en-GB"/>
        </w:rPr>
        <w:t>Essai</w:t>
      </w:r>
      <w:proofErr w:type="spellEnd"/>
      <w:r w:rsidRPr="006371DF">
        <w:rPr>
          <w:rFonts w:ascii="Verdana" w:eastAsia="Times New Roman" w:hAnsi="Verdana" w:cs="Times New Roman"/>
          <w:color w:val="000000"/>
          <w:sz w:val="27"/>
          <w:szCs w:val="27"/>
          <w:lang w:val="en" w:eastAsia="en-GB"/>
        </w:rPr>
        <w:t>: weaving postmodernism</w:t>
      </w:r>
    </w:p>
    <w:p w:rsidR="006371DF" w:rsidRPr="006371DF" w:rsidRDefault="006371DF" w:rsidP="006371DF">
      <w:pPr>
        <w:shd w:val="clear" w:color="auto" w:fill="FFFFFF"/>
        <w:spacing w:after="0" w:line="240" w:lineRule="auto"/>
        <w:rPr>
          <w:rFonts w:ascii="Times New Roman" w:eastAsia="Times New Roman" w:hAnsi="Times New Roman" w:cs="Times New Roman"/>
          <w:color w:val="4C4C4C"/>
          <w:sz w:val="18"/>
          <w:szCs w:val="18"/>
          <w:lang w:eastAsia="en-GB"/>
        </w:rPr>
      </w:pPr>
      <w:r w:rsidRPr="006371DF">
        <w:rPr>
          <w:rFonts w:ascii="Verdana" w:eastAsia="Times New Roman" w:hAnsi="Verdana" w:cs="Times New Roman"/>
          <w:vanish/>
          <w:color w:val="4C4C4C"/>
          <w:sz w:val="18"/>
          <w:szCs w:val="18"/>
          <w:lang w:val="en" w:eastAsia="en-GB"/>
        </w:rPr>
        <w:t>false</w:t>
      </w:r>
      <w:hyperlink r:id="rId6" w:tooltip="Click to search for more items by this author" w:history="1">
        <w:proofErr w:type="spellStart"/>
        <w:r w:rsidRPr="006371DF">
          <w:rPr>
            <w:rFonts w:ascii="Verdana" w:eastAsia="Times New Roman" w:hAnsi="Verdana" w:cs="Times New Roman"/>
            <w:color w:val="00569F"/>
            <w:sz w:val="18"/>
            <w:szCs w:val="18"/>
            <w:lang w:val="en" w:eastAsia="en-GB"/>
          </w:rPr>
          <w:t>Berthon</w:t>
        </w:r>
        <w:proofErr w:type="spellEnd"/>
        <w:r w:rsidRPr="006371DF">
          <w:rPr>
            <w:rFonts w:ascii="Verdana" w:eastAsia="Times New Roman" w:hAnsi="Verdana" w:cs="Times New Roman"/>
            <w:color w:val="00569F"/>
            <w:sz w:val="18"/>
            <w:szCs w:val="18"/>
            <w:lang w:val="en" w:eastAsia="en-GB"/>
          </w:rPr>
          <w:t>, Pierre</w:t>
        </w:r>
      </w:hyperlink>
      <w:r w:rsidRPr="006371DF">
        <w:rPr>
          <w:rFonts w:ascii="Verdana" w:eastAsia="Times New Roman" w:hAnsi="Verdana" w:cs="Times New Roman"/>
          <w:noProof/>
          <w:color w:val="00569F"/>
          <w:sz w:val="18"/>
          <w:szCs w:val="18"/>
          <w:lang w:eastAsia="en-GB"/>
        </w:rPr>
        <w:drawing>
          <wp:inline distT="0" distB="0" distL="0" distR="0" wp14:anchorId="1E136800" wp14:editId="69898ECE">
            <wp:extent cx="152400" cy="152400"/>
            <wp:effectExtent l="0" t="0" r="0" b="0"/>
            <wp:docPr id="1" name="resolverCitation_previewTrigger_0" descr="View Profil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olverCitation_previewTrigger_0" descr="View Profil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0" w:line="240" w:lineRule="auto"/>
        <w:rPr>
          <w:rFonts w:ascii="Times New Roman" w:eastAsia="Times New Roman" w:hAnsi="Times New Roman" w:cs="Times New Roman"/>
          <w:vanish/>
          <w:sz w:val="24"/>
          <w:szCs w:val="24"/>
          <w:lang w:eastAsia="en-GB"/>
        </w:rPr>
      </w:pPr>
      <w:r w:rsidRPr="006371DF">
        <w:rPr>
          <w:rFonts w:ascii="Verdana" w:eastAsia="Times New Roman" w:hAnsi="Verdana" w:cs="Times New Roman"/>
          <w:color w:val="4C4C4C"/>
          <w:sz w:val="18"/>
          <w:szCs w:val="18"/>
          <w:lang w:val="en" w:eastAsia="en-GB"/>
        </w:rPr>
        <w:t>Press the Escape key to close</w:t>
      </w:r>
      <w:r w:rsidRPr="006371DF">
        <w:rPr>
          <w:rFonts w:ascii="Verdana" w:eastAsia="Times New Roman" w:hAnsi="Verdana" w:cs="Times New Roman"/>
          <w:vanish/>
          <w:color w:val="4C4C4C"/>
          <w:sz w:val="18"/>
          <w:szCs w:val="18"/>
          <w:lang w:val="en" w:eastAsia="en-GB"/>
        </w:rPr>
        <w:t xml:space="preserve"> </w:t>
      </w:r>
    </w:p>
    <w:p w:rsidR="006371DF" w:rsidRPr="006371DF" w:rsidRDefault="006371DF" w:rsidP="006371DF">
      <w:pPr>
        <w:shd w:val="clear" w:color="auto" w:fill="FFFFFF"/>
        <w:spacing w:after="0" w:line="240" w:lineRule="auto"/>
        <w:jc w:val="center"/>
        <w:rPr>
          <w:rFonts w:ascii="Verdana" w:eastAsia="Times New Roman" w:hAnsi="Verdana" w:cs="Times New Roman"/>
          <w:vanish/>
          <w:color w:val="4C4C4C"/>
          <w:sz w:val="18"/>
          <w:szCs w:val="18"/>
          <w:lang w:val="en" w:eastAsia="en-GB"/>
        </w:rPr>
      </w:pPr>
      <w:r w:rsidRPr="006371DF">
        <w:rPr>
          <w:rFonts w:ascii="Verdana" w:eastAsia="Times New Roman" w:hAnsi="Verdana" w:cs="Times New Roman"/>
          <w:noProof/>
          <w:vanish/>
          <w:color w:val="4C4C4C"/>
          <w:sz w:val="18"/>
          <w:szCs w:val="18"/>
          <w:lang w:eastAsia="en-GB"/>
        </w:rPr>
        <w:drawing>
          <wp:inline distT="0" distB="0" distL="0" distR="0" wp14:anchorId="1ECAC94D" wp14:editId="64994080">
            <wp:extent cx="9525" cy="9525"/>
            <wp:effectExtent l="0" t="0" r="0" b="0"/>
            <wp:docPr id="2" name="Picture 2" descr="http://search.proquest.com/assets/r10.0.1-0/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earch.proquest.com/assets/r10.0.1-0/core/spacer.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6371DF" w:rsidRPr="006371DF" w:rsidRDefault="006371DF" w:rsidP="006371DF">
      <w:pPr>
        <w:shd w:val="clear" w:color="auto" w:fill="FFFFFF"/>
        <w:spacing w:after="0" w:line="240" w:lineRule="auto"/>
        <w:rPr>
          <w:rFonts w:ascii="Times New Roman" w:eastAsia="Times New Roman" w:hAnsi="Times New Roman" w:cs="Times New Roman"/>
          <w:sz w:val="24"/>
          <w:szCs w:val="24"/>
          <w:lang w:eastAsia="en-GB"/>
        </w:rPr>
      </w:pPr>
      <w:r w:rsidRPr="006371DF">
        <w:rPr>
          <w:rFonts w:ascii="Verdana" w:eastAsia="Times New Roman" w:hAnsi="Verdana" w:cs="Times New Roman"/>
          <w:color w:val="4C4C4C"/>
          <w:sz w:val="18"/>
          <w:szCs w:val="18"/>
          <w:lang w:val="en" w:eastAsia="en-GB"/>
        </w:rPr>
        <w:t xml:space="preserve">; </w:t>
      </w:r>
      <w:hyperlink r:id="rId10" w:tooltip="Click to search for more items by this author" w:history="1">
        <w:proofErr w:type="spellStart"/>
        <w:r w:rsidRPr="006371DF">
          <w:rPr>
            <w:rFonts w:ascii="Verdana" w:eastAsia="Times New Roman" w:hAnsi="Verdana" w:cs="Times New Roman"/>
            <w:color w:val="00569F"/>
            <w:sz w:val="18"/>
            <w:szCs w:val="18"/>
            <w:lang w:val="en" w:eastAsia="en-GB"/>
          </w:rPr>
          <w:t>Katsikeas</w:t>
        </w:r>
        <w:proofErr w:type="spellEnd"/>
        <w:r w:rsidRPr="006371DF">
          <w:rPr>
            <w:rFonts w:ascii="Verdana" w:eastAsia="Times New Roman" w:hAnsi="Verdana" w:cs="Times New Roman"/>
            <w:color w:val="00569F"/>
            <w:sz w:val="18"/>
            <w:szCs w:val="18"/>
            <w:lang w:val="en" w:eastAsia="en-GB"/>
          </w:rPr>
          <w:t>, Constantine</w:t>
        </w:r>
      </w:hyperlink>
      <w:r w:rsidRPr="006371DF">
        <w:rPr>
          <w:rFonts w:ascii="Verdana" w:eastAsia="Times New Roman" w:hAnsi="Verdana" w:cs="Times New Roman"/>
          <w:noProof/>
          <w:color w:val="00569F"/>
          <w:sz w:val="18"/>
          <w:szCs w:val="18"/>
          <w:lang w:eastAsia="en-GB"/>
        </w:rPr>
        <w:drawing>
          <wp:inline distT="0" distB="0" distL="0" distR="0" wp14:anchorId="17DEDF03" wp14:editId="5C1E3A93">
            <wp:extent cx="152400" cy="152400"/>
            <wp:effectExtent l="0" t="0" r="0" b="0"/>
            <wp:docPr id="3" name="resolverCitation_previewTrigger_1" descr="View Profil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solverCitation_previewTrigger_1" descr="View Profil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0" w:line="240" w:lineRule="auto"/>
        <w:rPr>
          <w:rFonts w:ascii="Times New Roman" w:eastAsia="Times New Roman" w:hAnsi="Times New Roman" w:cs="Times New Roman"/>
          <w:vanish/>
          <w:sz w:val="24"/>
          <w:szCs w:val="24"/>
          <w:lang w:eastAsia="en-GB"/>
        </w:rPr>
      </w:pPr>
      <w:r w:rsidRPr="006371DF">
        <w:rPr>
          <w:rFonts w:ascii="Verdana" w:eastAsia="Times New Roman" w:hAnsi="Verdana" w:cs="Times New Roman"/>
          <w:color w:val="4C4C4C"/>
          <w:sz w:val="18"/>
          <w:szCs w:val="18"/>
          <w:lang w:val="en" w:eastAsia="en-GB"/>
        </w:rPr>
        <w:t>Press the Escape key to close</w:t>
      </w:r>
      <w:r w:rsidRPr="006371DF">
        <w:rPr>
          <w:rFonts w:ascii="Verdana" w:eastAsia="Times New Roman" w:hAnsi="Verdana" w:cs="Times New Roman"/>
          <w:vanish/>
          <w:color w:val="4C4C4C"/>
          <w:sz w:val="18"/>
          <w:szCs w:val="18"/>
          <w:lang w:val="en" w:eastAsia="en-GB"/>
        </w:rPr>
        <w:t xml:space="preserve"> </w:t>
      </w:r>
    </w:p>
    <w:p w:rsidR="006371DF" w:rsidRPr="006371DF" w:rsidRDefault="006371DF" w:rsidP="006371DF">
      <w:pPr>
        <w:shd w:val="clear" w:color="auto" w:fill="FFFFFF"/>
        <w:spacing w:after="0" w:line="240" w:lineRule="auto"/>
        <w:jc w:val="center"/>
        <w:rPr>
          <w:rFonts w:ascii="Verdana" w:eastAsia="Times New Roman" w:hAnsi="Verdana" w:cs="Times New Roman"/>
          <w:vanish/>
          <w:color w:val="4C4C4C"/>
          <w:sz w:val="18"/>
          <w:szCs w:val="18"/>
          <w:lang w:val="en" w:eastAsia="en-GB"/>
        </w:rPr>
      </w:pPr>
      <w:r w:rsidRPr="006371DF">
        <w:rPr>
          <w:rFonts w:ascii="Verdana" w:eastAsia="Times New Roman" w:hAnsi="Verdana" w:cs="Times New Roman"/>
          <w:noProof/>
          <w:vanish/>
          <w:color w:val="4C4C4C"/>
          <w:sz w:val="18"/>
          <w:szCs w:val="18"/>
          <w:lang w:eastAsia="en-GB"/>
        </w:rPr>
        <w:drawing>
          <wp:inline distT="0" distB="0" distL="0" distR="0" wp14:anchorId="2E6B7176" wp14:editId="6AEC8DD6">
            <wp:extent cx="9525" cy="9525"/>
            <wp:effectExtent l="0" t="0" r="0" b="0"/>
            <wp:docPr id="4" name="Picture 4" descr="http://search.proquest.com/assets/r10.0.1-0/core/spacer.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earch.proquest.com/assets/r10.0.1-0/core/spacer.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6371DF" w:rsidRPr="006371DF" w:rsidRDefault="006371DF" w:rsidP="006371DF">
      <w:pPr>
        <w:shd w:val="clear" w:color="auto" w:fill="FFFFFF"/>
        <w:spacing w:after="0" w:line="240" w:lineRule="auto"/>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 </w:t>
      </w:r>
      <w:hyperlink r:id="rId11" w:tooltip="Click to search for more items from this journal" w:history="1">
        <w:proofErr w:type="gramStart"/>
        <w:r w:rsidRPr="006371DF">
          <w:rPr>
            <w:rFonts w:ascii="Verdana" w:eastAsia="Times New Roman" w:hAnsi="Verdana" w:cs="Times New Roman"/>
            <w:b/>
            <w:bCs/>
            <w:color w:val="00569F"/>
            <w:sz w:val="18"/>
            <w:szCs w:val="18"/>
            <w:lang w:val="en" w:eastAsia="en-GB"/>
          </w:rPr>
          <w:t>Internet Research</w:t>
        </w:r>
      </w:hyperlink>
      <w:hyperlink r:id="rId12" w:tooltip="Click to search for more items from this issue" w:history="1">
        <w:r w:rsidRPr="006371DF">
          <w:rPr>
            <w:rFonts w:ascii="Verdana" w:eastAsia="Times New Roman" w:hAnsi="Verdana" w:cs="Times New Roman"/>
            <w:noProof/>
            <w:color w:val="00569F"/>
            <w:sz w:val="18"/>
            <w:szCs w:val="18"/>
            <w:lang w:eastAsia="en-GB"/>
          </w:rPr>
          <w:drawing>
            <wp:inline distT="0" distB="0" distL="0" distR="0" wp14:anchorId="74464A8A" wp14:editId="47A68AB7">
              <wp:extent cx="28575" cy="28575"/>
              <wp:effectExtent l="0" t="0" r="0" b="0"/>
              <wp:docPr id="5" name="Picture 5" descr="http://search.proquest.com/assets/r10.0.1-0/core/spacer.gif">
                <a:hlinkClick xmlns:a="http://schemas.openxmlformats.org/drawingml/2006/main" r:id="rId12" tooltip="&quot;Click to search for more items from this issu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earch.proquest.com/assets/r10.0.1-0/core/spacer.gif">
                        <a:hlinkClick r:id="rId12" tooltip="&quot;Click to search for more items from this issue&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r w:rsidRPr="006371DF">
          <w:rPr>
            <w:rFonts w:ascii="Verdana" w:eastAsia="Times New Roman" w:hAnsi="Verdana" w:cs="Times New Roman"/>
            <w:color w:val="00569F"/>
            <w:sz w:val="18"/>
            <w:szCs w:val="18"/>
            <w:lang w:val="en" w:eastAsia="en-GB"/>
          </w:rPr>
          <w:t>8.</w:t>
        </w:r>
        <w:proofErr w:type="gramEnd"/>
        <w:r w:rsidRPr="006371DF">
          <w:rPr>
            <w:rFonts w:ascii="Verdana" w:eastAsia="Times New Roman" w:hAnsi="Verdana" w:cs="Times New Roman"/>
            <w:color w:val="00569F"/>
            <w:sz w:val="18"/>
            <w:szCs w:val="18"/>
            <w:lang w:val="en" w:eastAsia="en-GB"/>
          </w:rPr>
          <w:t> 2</w:t>
        </w:r>
        <w:r w:rsidRPr="006371DF">
          <w:rPr>
            <w:rFonts w:ascii="Verdana" w:eastAsia="Times New Roman" w:hAnsi="Verdana" w:cs="Times New Roman"/>
            <w:noProof/>
            <w:color w:val="00569F"/>
            <w:sz w:val="18"/>
            <w:szCs w:val="18"/>
            <w:lang w:eastAsia="en-GB"/>
          </w:rPr>
          <w:drawing>
            <wp:inline distT="0" distB="0" distL="0" distR="0" wp14:anchorId="5B246E9D" wp14:editId="1FB4589A">
              <wp:extent cx="28575" cy="28575"/>
              <wp:effectExtent l="0" t="0" r="0" b="0"/>
              <wp:docPr id="6" name="Picture 6" descr="http://search.proquest.com/assets/r10.0.1-0/core/spacer.gif">
                <a:hlinkClick xmlns:a="http://schemas.openxmlformats.org/drawingml/2006/main" r:id="rId12" tooltip="&quot;Click to search for more items from this issu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earch.proquest.com/assets/r10.0.1-0/core/spacer.gif">
                        <a:hlinkClick r:id="rId12" tooltip="&quot;Click to search for more items from this issue&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 cy="28575"/>
                      </a:xfrm>
                      <a:prstGeom prst="rect">
                        <a:avLst/>
                      </a:prstGeom>
                      <a:noFill/>
                      <a:ln>
                        <a:noFill/>
                      </a:ln>
                    </pic:spPr>
                  </pic:pic>
                </a:graphicData>
              </a:graphic>
            </wp:inline>
          </w:drawing>
        </w:r>
      </w:hyperlink>
      <w:r w:rsidRPr="006371DF">
        <w:rPr>
          <w:rFonts w:ascii="Verdana" w:eastAsia="Times New Roman" w:hAnsi="Verdana" w:cs="Times New Roman"/>
          <w:color w:val="4C4C4C"/>
          <w:sz w:val="18"/>
          <w:szCs w:val="18"/>
          <w:lang w:val="en" w:eastAsia="en-GB"/>
        </w:rPr>
        <w:t xml:space="preserve"> (1998): 149-155. </w:t>
      </w:r>
    </w:p>
    <w:p w:rsidR="006371DF" w:rsidRPr="006371DF" w:rsidRDefault="006371DF" w:rsidP="006371DF">
      <w:pPr>
        <w:shd w:val="clear" w:color="auto" w:fill="FFFFFF"/>
        <w:spacing w:after="0" w:line="240" w:lineRule="auto"/>
        <w:rPr>
          <w:rFonts w:ascii="Verdana" w:eastAsia="Times New Roman" w:hAnsi="Verdana" w:cs="Times New Roman"/>
          <w:color w:val="4C4C4C"/>
          <w:sz w:val="18"/>
          <w:szCs w:val="18"/>
          <w:lang w:val="en" w:eastAsia="en-GB"/>
        </w:rPr>
      </w:pPr>
      <w:hyperlink r:id="rId13" w:history="1">
        <w:r w:rsidRPr="006371DF">
          <w:rPr>
            <w:rFonts w:ascii="Verdana" w:eastAsia="Times New Roman" w:hAnsi="Verdana" w:cs="Times New Roman"/>
            <w:color w:val="00569F"/>
            <w:sz w:val="18"/>
            <w:szCs w:val="18"/>
            <w:lang w:val="en" w:eastAsia="en-GB"/>
          </w:rPr>
          <w:t>Turn on hit highlighting for speaking browsers</w:t>
        </w:r>
      </w:hyperlink>
    </w:p>
    <w:p w:rsidR="006371DF" w:rsidRPr="006371DF" w:rsidRDefault="006371DF" w:rsidP="006371DF">
      <w:pPr>
        <w:shd w:val="clear" w:color="auto" w:fill="FFFFFF"/>
        <w:spacing w:after="0" w:line="240" w:lineRule="auto"/>
        <w:rPr>
          <w:rFonts w:ascii="Verdana" w:eastAsia="Times New Roman" w:hAnsi="Verdana" w:cs="Times New Roman"/>
          <w:color w:val="4C4C4C"/>
          <w:sz w:val="18"/>
          <w:szCs w:val="18"/>
          <w:lang w:val="en" w:eastAsia="en-GB"/>
        </w:rPr>
      </w:pPr>
      <w:hyperlink r:id="rId14" w:history="1">
        <w:r w:rsidRPr="006371DF">
          <w:rPr>
            <w:rFonts w:ascii="Verdana" w:eastAsia="Times New Roman" w:hAnsi="Verdana" w:cs="Times New Roman"/>
            <w:color w:val="00569F"/>
            <w:sz w:val="18"/>
            <w:szCs w:val="18"/>
            <w:shd w:val="clear" w:color="auto" w:fill="F4E99D"/>
            <w:lang w:val="en" w:eastAsia="en-GB"/>
          </w:rPr>
          <w:t>Hide highlighting</w:t>
        </w:r>
      </w:hyperlink>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0" w:line="240" w:lineRule="auto"/>
        <w:rPr>
          <w:rFonts w:ascii="Verdana" w:eastAsia="Times New Roman" w:hAnsi="Verdana" w:cs="Times New Roman"/>
          <w:color w:val="4C4C4C"/>
          <w:sz w:val="18"/>
          <w:szCs w:val="18"/>
          <w:lang w:val="en" w:eastAsia="en-GB"/>
        </w:rPr>
      </w:pPr>
      <w:hyperlink r:id="rId15" w:history="1">
        <w:r w:rsidRPr="006371DF">
          <w:rPr>
            <w:rFonts w:ascii="Verdana" w:eastAsia="Times New Roman" w:hAnsi="Verdana" w:cs="Times New Roman"/>
            <w:color w:val="00569F"/>
            <w:sz w:val="18"/>
            <w:szCs w:val="18"/>
            <w:lang w:val="en" w:eastAsia="en-GB"/>
          </w:rPr>
          <w:t>Show duplicate items from other databases</w:t>
        </w:r>
      </w:hyperlink>
    </w:p>
    <w:p w:rsidR="006371DF" w:rsidRPr="006371DF" w:rsidRDefault="006371DF" w:rsidP="006371DF">
      <w:pPr>
        <w:shd w:val="clear" w:color="auto" w:fill="FFFFFF"/>
        <w:spacing w:before="100" w:beforeAutospacing="1" w:after="100" w:afterAutospacing="1" w:line="240" w:lineRule="auto"/>
        <w:outlineLvl w:val="2"/>
        <w:rPr>
          <w:rFonts w:ascii="Verdana" w:eastAsia="Times New Roman" w:hAnsi="Verdana" w:cs="Times New Roman"/>
          <w:color w:val="4C4C4C"/>
          <w:sz w:val="24"/>
          <w:szCs w:val="24"/>
          <w:lang w:val="en" w:eastAsia="en-GB"/>
        </w:rPr>
      </w:pPr>
      <w:r w:rsidRPr="006371DF">
        <w:rPr>
          <w:rFonts w:ascii="Verdana" w:eastAsia="Times New Roman" w:hAnsi="Verdana" w:cs="Times New Roman"/>
          <w:color w:val="4C4C4C"/>
          <w:sz w:val="24"/>
          <w:szCs w:val="24"/>
          <w:lang w:val="en" w:eastAsia="en-GB"/>
        </w:rPr>
        <w:t>Abstract (summary)</w:t>
      </w:r>
    </w:p>
    <w:p w:rsidR="006371DF" w:rsidRPr="006371DF" w:rsidRDefault="006371DF" w:rsidP="006371DF">
      <w:pPr>
        <w:shd w:val="clear" w:color="auto" w:fill="FFFFFF"/>
        <w:spacing w:after="0" w:line="240" w:lineRule="auto"/>
        <w:rPr>
          <w:rFonts w:ascii="Verdana" w:eastAsia="Times New Roman" w:hAnsi="Verdana" w:cs="Times New Roman"/>
          <w:color w:val="4C4C4C"/>
          <w:sz w:val="18"/>
          <w:szCs w:val="18"/>
          <w:lang w:val="en" w:eastAsia="en-GB"/>
        </w:rPr>
      </w:pPr>
      <w:hyperlink r:id="rId16" w:anchor="center" w:history="1">
        <w:r w:rsidRPr="006371DF">
          <w:rPr>
            <w:rFonts w:ascii="Verdana" w:eastAsia="Times New Roman" w:hAnsi="Verdana" w:cs="Times New Roman"/>
            <w:color w:val="00569F"/>
            <w:sz w:val="18"/>
            <w:szCs w:val="18"/>
            <w:lang w:val="en" w:eastAsia="en-GB"/>
          </w:rPr>
          <w:t xml:space="preserve">Translate </w:t>
        </w:r>
        <w:proofErr w:type="spellStart"/>
        <w:r w:rsidRPr="006371DF">
          <w:rPr>
            <w:rFonts w:ascii="Verdana" w:eastAsia="Times New Roman" w:hAnsi="Verdana" w:cs="Times New Roman"/>
            <w:color w:val="00569F"/>
            <w:sz w:val="18"/>
            <w:szCs w:val="18"/>
            <w:lang w:val="en" w:eastAsia="en-GB"/>
          </w:rPr>
          <w:t>Abstract</w:t>
        </w:r>
      </w:hyperlink>
      <w:hyperlink r:id="rId17" w:anchor="center" w:history="1">
        <w:r w:rsidRPr="006371DF">
          <w:rPr>
            <w:rFonts w:ascii="Verdana" w:eastAsia="Times New Roman" w:hAnsi="Verdana" w:cs="Times New Roman"/>
            <w:vanish/>
            <w:color w:val="00569F"/>
            <w:sz w:val="18"/>
            <w:szCs w:val="18"/>
            <w:lang w:val="en" w:eastAsia="en-GB"/>
          </w:rPr>
          <w:t>Undo Translation</w:t>
        </w:r>
      </w:hyperlink>
      <w:r w:rsidRPr="006371DF">
        <w:rPr>
          <w:rFonts w:ascii="Verdana" w:eastAsia="Times New Roman" w:hAnsi="Verdana" w:cs="Times New Roman"/>
          <w:color w:val="4C4C4C"/>
          <w:sz w:val="18"/>
          <w:szCs w:val="18"/>
          <w:lang w:val="en" w:eastAsia="en-GB"/>
        </w:rPr>
        <w:t>Translate</w:t>
      </w:r>
      <w:proofErr w:type="spellEnd"/>
      <w:r w:rsidRPr="006371DF">
        <w:rPr>
          <w:rFonts w:ascii="Verdana" w:eastAsia="Times New Roman" w:hAnsi="Verdana" w:cs="Times New Roman"/>
          <w:vanish/>
          <w:color w:val="4C4C4C"/>
          <w:sz w:val="18"/>
          <w:szCs w:val="18"/>
          <w:lang w:val="en" w:eastAsia="en-GB"/>
        </w:rPr>
        <w:t>Undo Translation</w:t>
      </w:r>
    </w:p>
    <w:p w:rsidR="006371DF" w:rsidRPr="006371DF" w:rsidRDefault="006371DF" w:rsidP="006371DF">
      <w:pPr>
        <w:shd w:val="clear" w:color="auto" w:fill="FFFFFF"/>
        <w:spacing w:after="0"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color w:val="4C4C4C"/>
          <w:sz w:val="18"/>
          <w:szCs w:val="18"/>
          <w:lang w:val="en" w:eastAsia="en-GB"/>
        </w:rPr>
        <w:t>Press the Escape key to close</w:t>
      </w:r>
      <w:r w:rsidRPr="006371DF">
        <w:rPr>
          <w:rFonts w:ascii="Verdana" w:eastAsia="Times New Roman" w:hAnsi="Verdana" w:cs="Times New Roman"/>
          <w:vanish/>
          <w:color w:val="4C4C4C"/>
          <w:sz w:val="18"/>
          <w:szCs w:val="18"/>
          <w:lang w:val="en" w:eastAsia="en-GB"/>
        </w:rPr>
        <w:t xml:space="preserve"> </w:t>
      </w:r>
    </w:p>
    <w:p w:rsidR="006371DF" w:rsidRPr="006371DF" w:rsidRDefault="006371DF" w:rsidP="006371DF">
      <w:pPr>
        <w:shd w:val="clear" w:color="auto" w:fill="FFFFFF"/>
        <w:spacing w:after="0"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t>From</w:t>
      </w:r>
      <w:r w:rsidRPr="006371DF">
        <w:rPr>
          <w:rFonts w:ascii="Verdana" w:eastAsia="Times New Roman" w:hAnsi="Verdana" w:cs="Times New Roman"/>
          <w:vanish/>
          <w:color w:val="4C4C4C"/>
          <w:sz w:val="18"/>
          <w:szCs w:val="18"/>
          <w:lang w:val="en" w:eastAsia="en-GB"/>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129pt;height:18pt" o:ole="">
            <v:imagedata r:id="rId18" o:title=""/>
          </v:shape>
          <w:control r:id="rId19" w:name="DefaultOcxName" w:shapeid="_x0000_i1038"/>
        </w:object>
      </w:r>
      <w:r w:rsidRPr="006371DF">
        <w:rPr>
          <w:rFonts w:ascii="Verdana" w:eastAsia="Times New Roman" w:hAnsi="Verdana" w:cs="Times New Roman"/>
          <w:vanish/>
          <w:color w:val="4C4C4C"/>
          <w:sz w:val="18"/>
          <w:szCs w:val="18"/>
          <w:lang w:val="en" w:eastAsia="en-GB"/>
        </w:rPr>
        <w:t>To</w:t>
      </w:r>
      <w:r w:rsidRPr="006371DF">
        <w:rPr>
          <w:rFonts w:ascii="Verdana" w:eastAsia="Times New Roman" w:hAnsi="Verdana" w:cs="Times New Roman"/>
          <w:vanish/>
          <w:color w:val="4C4C4C"/>
          <w:sz w:val="18"/>
          <w:szCs w:val="18"/>
          <w:lang w:val="en" w:eastAsia="en-GB"/>
        </w:rPr>
        <w:object w:dxaOrig="1440" w:dyaOrig="1440">
          <v:shape id="_x0000_i1037" type="#_x0000_t75" style="width:129pt;height:18pt" o:ole="">
            <v:imagedata r:id="rId20" o:title=""/>
          </v:shape>
          <w:control r:id="rId21" w:name="DefaultOcxName1" w:shapeid="_x0000_i1037"/>
        </w:object>
      </w:r>
      <w:r w:rsidRPr="006371DF">
        <w:rPr>
          <w:rFonts w:ascii="Verdana" w:eastAsia="Times New Roman" w:hAnsi="Verdana" w:cs="Times New Roman"/>
          <w:vanish/>
          <w:color w:val="4C4C4C"/>
          <w:sz w:val="18"/>
          <w:szCs w:val="18"/>
          <w:lang w:val="en" w:eastAsia="en-GB"/>
        </w:rPr>
        <w:t xml:space="preserve"> </w:t>
      </w:r>
    </w:p>
    <w:p w:rsidR="006371DF" w:rsidRPr="006371DF" w:rsidRDefault="006371DF" w:rsidP="006371DF">
      <w:pPr>
        <w:shd w:val="clear" w:color="auto" w:fill="FFFFFF"/>
        <w:spacing w:after="0" w:line="240" w:lineRule="auto"/>
        <w:rPr>
          <w:rFonts w:ascii="Verdana" w:eastAsia="Times New Roman" w:hAnsi="Verdana" w:cs="Times New Roman"/>
          <w:vanish/>
          <w:color w:val="4C4C4C"/>
          <w:sz w:val="18"/>
          <w:szCs w:val="18"/>
          <w:lang w:val="en" w:eastAsia="en-GB"/>
        </w:rPr>
      </w:pPr>
    </w:p>
    <w:bookmarkStart w:id="0" w:name="abstract_submit_MSTAR_219856083"/>
    <w:p w:rsidR="006371DF" w:rsidRPr="006371DF" w:rsidRDefault="006371DF" w:rsidP="006371DF">
      <w:pPr>
        <w:shd w:val="clear" w:color="auto" w:fill="FFFFFF"/>
        <w:spacing w:after="0"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fldChar w:fldCharType="begin"/>
      </w:r>
      <w:r w:rsidRPr="006371DF">
        <w:rPr>
          <w:rFonts w:ascii="Verdana" w:eastAsia="Times New Roman" w:hAnsi="Verdana" w:cs="Times New Roman"/>
          <w:vanish/>
          <w:color w:val="4C4C4C"/>
          <w:sz w:val="18"/>
          <w:szCs w:val="18"/>
          <w:lang w:val="en" w:eastAsia="en-GB"/>
        </w:rPr>
        <w:instrText xml:space="preserve"> HYPERLINK "http://search.proquest.com/business/docview/219856083/fulltext/139F333ED642E5CDBA8/16?accountid=14191" </w:instrText>
      </w:r>
      <w:r w:rsidRPr="006371DF">
        <w:rPr>
          <w:rFonts w:ascii="Verdana" w:eastAsia="Times New Roman" w:hAnsi="Verdana" w:cs="Times New Roman"/>
          <w:vanish/>
          <w:color w:val="4C4C4C"/>
          <w:sz w:val="18"/>
          <w:szCs w:val="18"/>
          <w:lang w:val="en" w:eastAsia="en-GB"/>
        </w:rPr>
        <w:fldChar w:fldCharType="separate"/>
      </w:r>
      <w:r w:rsidRPr="006371DF">
        <w:rPr>
          <w:rFonts w:ascii="Verdana" w:eastAsia="Times New Roman" w:hAnsi="Verdana" w:cs="Times New Roman"/>
          <w:i/>
          <w:iCs/>
          <w:color w:val="00569F"/>
          <w:sz w:val="18"/>
          <w:szCs w:val="18"/>
          <w:shd w:val="clear" w:color="auto" w:fill="F29018"/>
          <w:lang w:val="en" w:eastAsia="en-GB"/>
        </w:rPr>
        <w:t>  </w:t>
      </w:r>
      <w:r w:rsidRPr="006371DF">
        <w:rPr>
          <w:rFonts w:ascii="Verdana" w:eastAsia="Times New Roman" w:hAnsi="Verdana" w:cs="Times New Roman"/>
          <w:color w:val="00569F"/>
          <w:sz w:val="18"/>
          <w:szCs w:val="18"/>
          <w:shd w:val="clear" w:color="auto" w:fill="F29018"/>
          <w:lang w:val="en" w:eastAsia="en-GB"/>
        </w:rPr>
        <w:t> Translate</w:t>
      </w:r>
      <w:r w:rsidRPr="006371DF">
        <w:rPr>
          <w:rFonts w:ascii="Verdana" w:eastAsia="Times New Roman" w:hAnsi="Verdana" w:cs="Times New Roman"/>
          <w:vanish/>
          <w:color w:val="4C4C4C"/>
          <w:sz w:val="18"/>
          <w:szCs w:val="18"/>
          <w:lang w:val="en" w:eastAsia="en-GB"/>
        </w:rPr>
        <w:fldChar w:fldCharType="end"/>
      </w:r>
      <w:bookmarkEnd w:id="0"/>
    </w:p>
    <w:p w:rsidR="006371DF" w:rsidRPr="006371DF" w:rsidRDefault="006371DF" w:rsidP="006371DF">
      <w:pPr>
        <w:shd w:val="clear" w:color="auto" w:fill="FFFFFF"/>
        <w:spacing w:after="240" w:line="240" w:lineRule="auto"/>
        <w:rPr>
          <w:rFonts w:ascii="Times New Roman" w:eastAsia="Times New Roman" w:hAnsi="Times New Roman" w:cs="Times New Roman"/>
          <w:sz w:val="24"/>
          <w:szCs w:val="24"/>
          <w:lang w:eastAsia="en-GB"/>
        </w:rPr>
      </w:pPr>
      <w:r w:rsidRPr="006371DF">
        <w:rPr>
          <w:rFonts w:ascii="Verdana" w:eastAsia="Times New Roman" w:hAnsi="Verdana" w:cs="Times New Roman"/>
          <w:b/>
          <w:bCs/>
          <w:vanish/>
          <w:color w:val="4C4C4C"/>
          <w:sz w:val="18"/>
          <w:szCs w:val="18"/>
          <w:lang w:val="en" w:eastAsia="en-GB"/>
        </w:rPr>
        <w:t xml:space="preserve">Translation in progress... </w:t>
      </w:r>
    </w:p>
    <w:p w:rsidR="006371DF" w:rsidRPr="006371DF" w:rsidRDefault="006371DF" w:rsidP="006371DF">
      <w:pPr>
        <w:shd w:val="clear" w:color="auto" w:fill="FFFFFF"/>
        <w:spacing w:after="0" w:line="240" w:lineRule="auto"/>
        <w:jc w:val="center"/>
        <w:rPr>
          <w:rFonts w:ascii="Times New Roman" w:eastAsia="Times New Roman" w:hAnsi="Times New Roman" w:cs="Times New Roman"/>
          <w:sz w:val="24"/>
          <w:szCs w:val="24"/>
          <w:lang w:eastAsia="en-GB"/>
        </w:rPr>
      </w:pPr>
      <w:r w:rsidRPr="006371DF">
        <w:rPr>
          <w:rFonts w:ascii="Verdana" w:eastAsia="Times New Roman" w:hAnsi="Verdana" w:cs="Times New Roman"/>
          <w:color w:val="4C4C4C"/>
          <w:sz w:val="18"/>
          <w:szCs w:val="18"/>
          <w:lang w:val="en" w:eastAsia="en-GB"/>
        </w:rPr>
        <w:t>[[</w:t>
      </w:r>
      <w:proofErr w:type="gramStart"/>
      <w:r w:rsidRPr="006371DF">
        <w:rPr>
          <w:rFonts w:ascii="Verdana" w:eastAsia="Times New Roman" w:hAnsi="Verdana" w:cs="Times New Roman"/>
          <w:color w:val="4C4C4C"/>
          <w:sz w:val="18"/>
          <w:szCs w:val="18"/>
          <w:lang w:val="en" w:eastAsia="en-GB"/>
        </w:rPr>
        <w:t>missing</w:t>
      </w:r>
      <w:proofErr w:type="gramEnd"/>
      <w:r w:rsidRPr="006371DF">
        <w:rPr>
          <w:rFonts w:ascii="Verdana" w:eastAsia="Times New Roman" w:hAnsi="Verdana" w:cs="Times New Roman"/>
          <w:color w:val="4C4C4C"/>
          <w:sz w:val="18"/>
          <w:szCs w:val="18"/>
          <w:lang w:val="en" w:eastAsia="en-GB"/>
        </w:rPr>
        <w:t xml:space="preserve"> key: </w:t>
      </w:r>
      <w:proofErr w:type="spellStart"/>
      <w:r w:rsidRPr="006371DF">
        <w:rPr>
          <w:rFonts w:ascii="Verdana" w:eastAsia="Times New Roman" w:hAnsi="Verdana" w:cs="Times New Roman"/>
          <w:color w:val="4C4C4C"/>
          <w:sz w:val="18"/>
          <w:szCs w:val="18"/>
          <w:lang w:val="en" w:eastAsia="en-GB"/>
        </w:rPr>
        <w:t>loadingAnimation</w:t>
      </w:r>
      <w:proofErr w:type="spellEnd"/>
      <w:r w:rsidRPr="006371DF">
        <w:rPr>
          <w:rFonts w:ascii="Verdana" w:eastAsia="Times New Roman" w:hAnsi="Verdana" w:cs="Times New Roman"/>
          <w:color w:val="4C4C4C"/>
          <w:sz w:val="18"/>
          <w:szCs w:val="18"/>
          <w:lang w:val="en" w:eastAsia="en-GB"/>
        </w:rPr>
        <w:t>]]</w:t>
      </w:r>
    </w:p>
    <w:p w:rsidR="006371DF" w:rsidRPr="006371DF" w:rsidRDefault="006371DF" w:rsidP="006371DF">
      <w:pPr>
        <w:shd w:val="clear" w:color="auto" w:fill="FFFFFF"/>
        <w:spacing w:before="75" w:after="75"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t>The full text may take 40-60 seconds to translate; larger documents may take longer.</w:t>
      </w:r>
    </w:p>
    <w:p w:rsidR="006371DF" w:rsidRPr="006371DF" w:rsidRDefault="006371DF" w:rsidP="006371DF">
      <w:pPr>
        <w:shd w:val="clear" w:color="auto" w:fill="FFFFFF"/>
        <w:spacing w:after="0"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br/>
      </w:r>
      <w:r w:rsidRPr="006371DF">
        <w:rPr>
          <w:rFonts w:ascii="Verdana" w:eastAsia="Times New Roman" w:hAnsi="Verdana" w:cs="Times New Roman"/>
          <w:vanish/>
          <w:color w:val="4C4C4C"/>
          <w:sz w:val="18"/>
          <w:szCs w:val="18"/>
          <w:lang w:val="en" w:eastAsia="en-GB"/>
        </w:rPr>
        <w:br/>
        <w:t xml:space="preserve">Cancel </w:t>
      </w:r>
    </w:p>
    <w:p w:rsidR="006371DF" w:rsidRPr="006371DF" w:rsidRDefault="006371DF" w:rsidP="006371DF">
      <w:pPr>
        <w:shd w:val="clear" w:color="auto" w:fill="FFFFFF"/>
        <w:spacing w:before="75" w:after="75" w:line="240" w:lineRule="auto"/>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As more and more organizations establish their presence on the World Wide Web, the question of interacting in the new medium presents challenges to practitioners and academics alike. How should economic and symbolic activity be conducted and conceptualized? Different assumptions about the new medium will result in disparate activities - and concomitantly varying degrees of success or failure. In this article the phenomenon of the Web is explored using themes which characterize postmodernism. Postmodernism is a rubric of praxes and thoughts that "dis-embodies" the information age, and thus offers unique insights into information-rich contexts such as the Web. The article is set out as follows. First, the signifiers of "modern" and "postmodern" are discussed. Second, the Web is explored using key themes of postmodernism. It is concluded that a postmodern perspective will illuminate thinking in the new information medium, just as modernism facilitated thinking in traditional physical medium. </w:t>
      </w:r>
    </w:p>
    <w:p w:rsidR="006371DF" w:rsidRPr="006371DF" w:rsidRDefault="006371DF" w:rsidP="006371DF">
      <w:pPr>
        <w:shd w:val="clear" w:color="auto" w:fill="FFFFFF"/>
        <w:spacing w:before="75" w:after="75"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t xml:space="preserve">As more and more organizations establish their presence on the World Wide Web, the question of interacting in the new medium presents challenges to practitioners and academics alike. How should economic and symbolic activity be conducted and conceptualized? Different assumptions about the new medium will result in disparate activities - and concomitantly varying degrees of success or failure. In this article the phenomenon of the Web is explored using themes which characterize postmodernism. Postmodernism is a rubric of praxes and thoughts that "dis-embodies" the information age, and thus offers unique insights into information-rich contexts such as the Web. The article is set out as follows. First, the signifiers of "modern" and "postmodern" are discussed. Second, the Web is explored using key themes of postmodernism. It is concluded that a postmodern perspective will illuminate thinking in the new information medium, just as modernism facilitated thinking in traditional physical medium. </w:t>
      </w:r>
    </w:p>
    <w:p w:rsidR="006371DF" w:rsidRPr="006371DF" w:rsidRDefault="006371DF" w:rsidP="006371DF">
      <w:pPr>
        <w:shd w:val="clear" w:color="auto" w:fill="FFFFFF"/>
        <w:spacing w:before="75" w:after="75"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t xml:space="preserve">You have requested "on-the-fly" machine translation of selected content from our databases. This functionality is provided solely for your convenience and is in no way intended to replace human translation. </w:t>
      </w:r>
      <w:hyperlink r:id="rId22" w:history="1">
        <w:r w:rsidRPr="006371DF">
          <w:rPr>
            <w:rFonts w:ascii="Verdana" w:eastAsia="Times New Roman" w:hAnsi="Verdana" w:cs="Times New Roman"/>
            <w:vanish/>
            <w:color w:val="00569F"/>
            <w:sz w:val="18"/>
            <w:szCs w:val="18"/>
            <w:lang w:val="en" w:eastAsia="en-GB"/>
          </w:rPr>
          <w:t>Show full disclaimer</w:t>
        </w:r>
      </w:hyperlink>
    </w:p>
    <w:p w:rsidR="006371DF" w:rsidRPr="006371DF" w:rsidRDefault="006371DF" w:rsidP="006371DF">
      <w:pPr>
        <w:shd w:val="clear" w:color="auto" w:fill="FFFFFF"/>
        <w:spacing w:before="75" w:after="75"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t xml:space="preserve">Neither ProQuest nor its licensors make any representations or warranties with respect to the translations. The translations are automatically generated "AS IS" and "AS AVAILABLE" and are not retained in our systems. PROQUEST AND ITS LICENSORS SPECIFICALLY DISCLAIM ANY AND ALL EXPRESS OR IMPLIED WARRANTIES, INCLUDING WITHOUT LIMITATION, ANY WARRANTIES FOR AVAILABILITY, ACCURACY, TIMELINESS, COMPLETENESS, NON-INFRINGMENT, MERCHANTABILITY OR FITNESS FOR A PARTICULAR PURPOSE. Your use of the translations is subject to all use restrictions contained in your Electronic Products License Agreement and by using the translation functionality you agree to forgo any and all claims against ProQuest or its licensors for your use of the translation functionality and any output derived there from. </w:t>
      </w:r>
      <w:hyperlink r:id="rId23" w:history="1">
        <w:r w:rsidRPr="006371DF">
          <w:rPr>
            <w:rFonts w:ascii="Verdana" w:eastAsia="Times New Roman" w:hAnsi="Verdana" w:cs="Times New Roman"/>
            <w:vanish/>
            <w:color w:val="00569F"/>
            <w:sz w:val="18"/>
            <w:szCs w:val="18"/>
            <w:lang w:val="en" w:eastAsia="en-GB"/>
          </w:rPr>
          <w:t xml:space="preserve">Hide full disclaimer </w:t>
        </w:r>
      </w:hyperlink>
      <w:r w:rsidRPr="006371DF">
        <w:rPr>
          <w:rFonts w:ascii="Verdana" w:eastAsia="Times New Roman" w:hAnsi="Verdana" w:cs="Times New Roman"/>
          <w:vanish/>
          <w:color w:val="4C4C4C"/>
          <w:sz w:val="18"/>
          <w:szCs w:val="18"/>
          <w:lang w:val="en" w:eastAsia="en-GB"/>
        </w:rPr>
        <w:t>Translations powered by LEC.</w:t>
      </w:r>
      <w:r w:rsidRPr="006371DF">
        <w:rPr>
          <w:rFonts w:ascii="Verdana" w:eastAsia="Times New Roman" w:hAnsi="Verdana" w:cs="Times New Roman"/>
          <w:noProof/>
          <w:vanish/>
          <w:color w:val="00569F"/>
          <w:sz w:val="18"/>
          <w:szCs w:val="18"/>
          <w:lang w:eastAsia="en-GB"/>
        </w:rPr>
        <w:drawing>
          <wp:inline distT="0" distB="0" distL="0" distR="0" wp14:anchorId="21B5FEA4" wp14:editId="5DF68E8D">
            <wp:extent cx="714375" cy="304800"/>
            <wp:effectExtent l="0" t="0" r="9525" b="0"/>
            <wp:docPr id="7" name="Picture 7" descr="LEC">
              <a:hlinkClick xmlns:a="http://schemas.openxmlformats.org/drawingml/2006/main" r:id="rId2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C">
                      <a:hlinkClick r:id="rId24" tgtFrame="_blank"/>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4375" cy="304800"/>
                    </a:xfrm>
                    <a:prstGeom prst="rect">
                      <a:avLst/>
                    </a:prstGeom>
                    <a:noFill/>
                    <a:ln>
                      <a:noFill/>
                    </a:ln>
                  </pic:spPr>
                </pic:pic>
              </a:graphicData>
            </a:graphic>
          </wp:inline>
        </w:drawing>
      </w:r>
    </w:p>
    <w:p w:rsidR="006371DF" w:rsidRPr="006371DF" w:rsidRDefault="006371DF" w:rsidP="006371DF">
      <w:pPr>
        <w:shd w:val="clear" w:color="auto" w:fill="FFFFFF"/>
        <w:spacing w:before="75" w:after="75" w:line="240" w:lineRule="auto"/>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t xml:space="preserve">Translations powered by LEC. </w:t>
      </w:r>
      <w:r w:rsidRPr="006371DF">
        <w:rPr>
          <w:rFonts w:ascii="Verdana" w:eastAsia="Times New Roman" w:hAnsi="Verdana" w:cs="Times New Roman"/>
          <w:noProof/>
          <w:vanish/>
          <w:color w:val="00569F"/>
          <w:sz w:val="18"/>
          <w:szCs w:val="18"/>
          <w:lang w:eastAsia="en-GB"/>
        </w:rPr>
        <w:drawing>
          <wp:inline distT="0" distB="0" distL="0" distR="0" wp14:anchorId="437EE8AE" wp14:editId="76B130ED">
            <wp:extent cx="714375" cy="304800"/>
            <wp:effectExtent l="0" t="0" r="9525" b="0"/>
            <wp:docPr id="8" name="Picture 8" descr="LEC">
              <a:hlinkClick xmlns:a="http://schemas.openxmlformats.org/drawingml/2006/main" r:id="rId24" tgtFrame="_blank"/>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LEC">
                      <a:hlinkClick r:id="rId24" tgtFrame="_blank"/>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4375" cy="304800"/>
                    </a:xfrm>
                    <a:prstGeom prst="rect">
                      <a:avLst/>
                    </a:prstGeom>
                    <a:noFill/>
                    <a:ln>
                      <a:noFill/>
                    </a:ln>
                  </pic:spPr>
                </pic:pic>
              </a:graphicData>
            </a:graphic>
          </wp:inline>
        </w:drawing>
      </w:r>
    </w:p>
    <w:p w:rsidR="006371DF" w:rsidRPr="006371DF" w:rsidRDefault="006371DF" w:rsidP="006371DF">
      <w:pPr>
        <w:shd w:val="clear" w:color="auto" w:fill="FFFFFF"/>
        <w:spacing w:before="100" w:beforeAutospacing="1" w:after="100" w:afterAutospacing="1" w:line="240" w:lineRule="auto"/>
        <w:outlineLvl w:val="2"/>
        <w:rPr>
          <w:rFonts w:ascii="Verdana" w:eastAsia="Times New Roman" w:hAnsi="Verdana" w:cs="Times New Roman"/>
          <w:b/>
          <w:bCs/>
          <w:color w:val="4C4C4C"/>
          <w:sz w:val="24"/>
          <w:szCs w:val="24"/>
          <w:lang w:val="en" w:eastAsia="en-GB"/>
        </w:rPr>
      </w:pPr>
      <w:r w:rsidRPr="006371DF">
        <w:rPr>
          <w:rFonts w:ascii="Verdana" w:eastAsia="Times New Roman" w:hAnsi="Verdana" w:cs="Times New Roman"/>
          <w:vanish/>
          <w:color w:val="4C4C4C"/>
          <w:sz w:val="18"/>
          <w:szCs w:val="18"/>
          <w:lang w:val="en" w:eastAsia="en-GB"/>
        </w:rPr>
        <w:pict/>
      </w:r>
      <w:r w:rsidRPr="006371DF">
        <w:rPr>
          <w:rFonts w:ascii="Verdana" w:eastAsia="Times New Roman" w:hAnsi="Verdana" w:cs="Times New Roman"/>
          <w:b/>
          <w:bCs/>
          <w:color w:val="4C4C4C"/>
          <w:sz w:val="24"/>
          <w:szCs w:val="24"/>
          <w:lang w:val="en" w:eastAsia="en-GB"/>
        </w:rPr>
        <w:t>Full Text</w:t>
      </w:r>
    </w:p>
    <w:p w:rsidR="006371DF" w:rsidRPr="006371DF" w:rsidRDefault="006371DF" w:rsidP="006371DF">
      <w:pPr>
        <w:numPr>
          <w:ilvl w:val="0"/>
          <w:numId w:val="1"/>
        </w:numPr>
        <w:shd w:val="clear" w:color="auto" w:fill="FFFFFF"/>
        <w:spacing w:after="0" w:line="240" w:lineRule="auto"/>
        <w:ind w:left="150" w:right="3825"/>
        <w:textAlignment w:val="top"/>
        <w:rPr>
          <w:rFonts w:ascii="Verdana" w:eastAsia="Times New Roman" w:hAnsi="Verdana" w:cs="Times New Roman"/>
          <w:color w:val="4C4C4C"/>
          <w:sz w:val="18"/>
          <w:szCs w:val="18"/>
          <w:lang w:val="en" w:eastAsia="en-GB"/>
        </w:rPr>
      </w:pPr>
      <w:hyperlink r:id="rId26" w:anchor="center" w:history="1">
        <w:r w:rsidRPr="006371DF">
          <w:rPr>
            <w:rFonts w:ascii="Verdana" w:eastAsia="Times New Roman" w:hAnsi="Verdana" w:cs="Times New Roman"/>
            <w:color w:val="00569F"/>
            <w:sz w:val="18"/>
            <w:szCs w:val="18"/>
            <w:lang w:val="en" w:eastAsia="en-GB"/>
          </w:rPr>
          <w:t xml:space="preserve">Translate Full </w:t>
        </w:r>
        <w:proofErr w:type="spellStart"/>
        <w:r w:rsidRPr="006371DF">
          <w:rPr>
            <w:rFonts w:ascii="Verdana" w:eastAsia="Times New Roman" w:hAnsi="Verdana" w:cs="Times New Roman"/>
            <w:color w:val="00569F"/>
            <w:sz w:val="18"/>
            <w:szCs w:val="18"/>
            <w:lang w:val="en" w:eastAsia="en-GB"/>
          </w:rPr>
          <w:t>text</w:t>
        </w:r>
      </w:hyperlink>
      <w:hyperlink r:id="rId27" w:anchor="center" w:history="1">
        <w:r w:rsidRPr="006371DF">
          <w:rPr>
            <w:rFonts w:ascii="Verdana" w:eastAsia="Times New Roman" w:hAnsi="Verdana" w:cs="Times New Roman"/>
            <w:vanish/>
            <w:color w:val="00569F"/>
            <w:sz w:val="18"/>
            <w:szCs w:val="18"/>
            <w:lang w:val="en" w:eastAsia="en-GB"/>
          </w:rPr>
          <w:t>Undo Translation</w:t>
        </w:r>
      </w:hyperlink>
      <w:r w:rsidRPr="006371DF">
        <w:rPr>
          <w:rFonts w:ascii="Verdana" w:eastAsia="Times New Roman" w:hAnsi="Verdana" w:cs="Times New Roman"/>
          <w:color w:val="4C4C4C"/>
          <w:sz w:val="18"/>
          <w:szCs w:val="18"/>
          <w:lang w:val="en" w:eastAsia="en-GB"/>
        </w:rPr>
        <w:t>Translate</w:t>
      </w:r>
      <w:proofErr w:type="spellEnd"/>
      <w:r w:rsidRPr="006371DF">
        <w:rPr>
          <w:rFonts w:ascii="Verdana" w:eastAsia="Times New Roman" w:hAnsi="Verdana" w:cs="Times New Roman"/>
          <w:vanish/>
          <w:color w:val="4C4C4C"/>
          <w:sz w:val="18"/>
          <w:szCs w:val="18"/>
          <w:lang w:val="en" w:eastAsia="en-GB"/>
        </w:rPr>
        <w:t>Undo Translation</w:t>
      </w:r>
    </w:p>
    <w:p w:rsidR="006371DF" w:rsidRPr="006371DF" w:rsidRDefault="006371DF" w:rsidP="006371DF">
      <w:pPr>
        <w:shd w:val="clear" w:color="auto" w:fill="FFFFFF"/>
        <w:spacing w:after="0" w:line="240" w:lineRule="auto"/>
        <w:ind w:right="3825"/>
        <w:textAlignment w:val="top"/>
        <w:rPr>
          <w:rFonts w:ascii="Verdana" w:eastAsia="Times New Roman" w:hAnsi="Verdana" w:cs="Times New Roman"/>
          <w:vanish/>
          <w:color w:val="4C4C4C"/>
          <w:sz w:val="18"/>
          <w:szCs w:val="18"/>
          <w:lang w:val="en" w:eastAsia="en-GB"/>
        </w:rPr>
      </w:pPr>
      <w:r w:rsidRPr="006371DF">
        <w:rPr>
          <w:rFonts w:ascii="Verdana" w:eastAsia="Times New Roman" w:hAnsi="Verdana" w:cs="Times New Roman"/>
          <w:color w:val="4C4C4C"/>
          <w:sz w:val="18"/>
          <w:szCs w:val="18"/>
          <w:lang w:val="en" w:eastAsia="en-GB"/>
        </w:rPr>
        <w:t>Press the Escape key to close</w:t>
      </w:r>
      <w:r w:rsidRPr="006371DF">
        <w:rPr>
          <w:rFonts w:ascii="Verdana" w:eastAsia="Times New Roman" w:hAnsi="Verdana" w:cs="Times New Roman"/>
          <w:vanish/>
          <w:color w:val="4C4C4C"/>
          <w:sz w:val="18"/>
          <w:szCs w:val="18"/>
          <w:lang w:val="en" w:eastAsia="en-GB"/>
        </w:rPr>
        <w:t xml:space="preserve"> </w:t>
      </w:r>
    </w:p>
    <w:p w:rsidR="006371DF" w:rsidRPr="006371DF" w:rsidRDefault="006371DF" w:rsidP="006371DF">
      <w:pPr>
        <w:shd w:val="clear" w:color="auto" w:fill="FFFFFF"/>
        <w:spacing w:after="0" w:line="240" w:lineRule="auto"/>
        <w:ind w:right="3825"/>
        <w:textAlignment w:val="top"/>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t>From</w:t>
      </w:r>
      <w:r w:rsidRPr="006371DF">
        <w:rPr>
          <w:rFonts w:ascii="Verdana" w:eastAsia="Times New Roman" w:hAnsi="Verdana" w:cs="Times New Roman"/>
          <w:vanish/>
          <w:color w:val="4C4C4C"/>
          <w:sz w:val="18"/>
          <w:szCs w:val="18"/>
          <w:lang w:val="en" w:eastAsia="en-GB"/>
        </w:rPr>
        <w:object w:dxaOrig="1440" w:dyaOrig="1440">
          <v:shape id="_x0000_i1036" type="#_x0000_t75" style="width:129pt;height:18pt" o:ole="">
            <v:imagedata r:id="rId18" o:title=""/>
          </v:shape>
          <w:control r:id="rId28" w:name="DefaultOcxName2" w:shapeid="_x0000_i1036"/>
        </w:object>
      </w:r>
      <w:r w:rsidRPr="006371DF">
        <w:rPr>
          <w:rFonts w:ascii="Verdana" w:eastAsia="Times New Roman" w:hAnsi="Verdana" w:cs="Times New Roman"/>
          <w:vanish/>
          <w:color w:val="4C4C4C"/>
          <w:sz w:val="18"/>
          <w:szCs w:val="18"/>
          <w:lang w:val="en" w:eastAsia="en-GB"/>
        </w:rPr>
        <w:t>To</w:t>
      </w:r>
      <w:r w:rsidRPr="006371DF">
        <w:rPr>
          <w:rFonts w:ascii="Verdana" w:eastAsia="Times New Roman" w:hAnsi="Verdana" w:cs="Times New Roman"/>
          <w:vanish/>
          <w:color w:val="4C4C4C"/>
          <w:sz w:val="18"/>
          <w:szCs w:val="18"/>
          <w:lang w:val="en" w:eastAsia="en-GB"/>
        </w:rPr>
        <w:object w:dxaOrig="1440" w:dyaOrig="1440">
          <v:shape id="_x0000_i1035" type="#_x0000_t75" style="width:129pt;height:18pt" o:ole="">
            <v:imagedata r:id="rId20" o:title=""/>
          </v:shape>
          <w:control r:id="rId29" w:name="DefaultOcxName3" w:shapeid="_x0000_i1035"/>
        </w:object>
      </w:r>
      <w:r w:rsidRPr="006371DF">
        <w:rPr>
          <w:rFonts w:ascii="Verdana" w:eastAsia="Times New Roman" w:hAnsi="Verdana" w:cs="Times New Roman"/>
          <w:vanish/>
          <w:color w:val="4C4C4C"/>
          <w:sz w:val="18"/>
          <w:szCs w:val="18"/>
          <w:lang w:val="en" w:eastAsia="en-GB"/>
        </w:rPr>
        <w:t xml:space="preserve"> </w:t>
      </w:r>
    </w:p>
    <w:p w:rsidR="006371DF" w:rsidRPr="006371DF" w:rsidRDefault="006371DF" w:rsidP="006371DF">
      <w:pPr>
        <w:shd w:val="clear" w:color="auto" w:fill="FFFFFF"/>
        <w:spacing w:after="0" w:line="240" w:lineRule="auto"/>
        <w:ind w:right="3825"/>
        <w:textAlignment w:val="top"/>
        <w:rPr>
          <w:rFonts w:ascii="Verdana" w:eastAsia="Times New Roman" w:hAnsi="Verdana" w:cs="Times New Roman"/>
          <w:vanish/>
          <w:color w:val="4C4C4C"/>
          <w:sz w:val="18"/>
          <w:szCs w:val="18"/>
          <w:lang w:val="en" w:eastAsia="en-GB"/>
        </w:rPr>
      </w:pPr>
    </w:p>
    <w:bookmarkStart w:id="1" w:name="fulltext_submit_MSTAR_219856083"/>
    <w:p w:rsidR="006371DF" w:rsidRPr="006371DF" w:rsidRDefault="006371DF" w:rsidP="006371DF">
      <w:pPr>
        <w:shd w:val="clear" w:color="auto" w:fill="FFFFFF"/>
        <w:spacing w:after="0" w:line="240" w:lineRule="auto"/>
        <w:ind w:right="4125"/>
        <w:textAlignment w:val="top"/>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fldChar w:fldCharType="begin"/>
      </w:r>
      <w:r w:rsidRPr="006371DF">
        <w:rPr>
          <w:rFonts w:ascii="Verdana" w:eastAsia="Times New Roman" w:hAnsi="Verdana" w:cs="Times New Roman"/>
          <w:vanish/>
          <w:color w:val="4C4C4C"/>
          <w:sz w:val="18"/>
          <w:szCs w:val="18"/>
          <w:lang w:val="en" w:eastAsia="en-GB"/>
        </w:rPr>
        <w:instrText xml:space="preserve"> HYPERLINK "http://search.proquest.com/business/docview/219856083/fulltext/139F333ED642E5CDBA8/16?accountid=14191" </w:instrText>
      </w:r>
      <w:r w:rsidRPr="006371DF">
        <w:rPr>
          <w:rFonts w:ascii="Verdana" w:eastAsia="Times New Roman" w:hAnsi="Verdana" w:cs="Times New Roman"/>
          <w:vanish/>
          <w:color w:val="4C4C4C"/>
          <w:sz w:val="18"/>
          <w:szCs w:val="18"/>
          <w:lang w:val="en" w:eastAsia="en-GB"/>
        </w:rPr>
        <w:fldChar w:fldCharType="separate"/>
      </w:r>
      <w:r w:rsidRPr="006371DF">
        <w:rPr>
          <w:rFonts w:ascii="Verdana" w:eastAsia="Times New Roman" w:hAnsi="Verdana" w:cs="Times New Roman"/>
          <w:i/>
          <w:iCs/>
          <w:color w:val="00569F"/>
          <w:sz w:val="18"/>
          <w:szCs w:val="18"/>
          <w:shd w:val="clear" w:color="auto" w:fill="F29018"/>
          <w:lang w:val="en" w:eastAsia="en-GB"/>
        </w:rPr>
        <w:t>  </w:t>
      </w:r>
      <w:r w:rsidRPr="006371DF">
        <w:rPr>
          <w:rFonts w:ascii="Verdana" w:eastAsia="Times New Roman" w:hAnsi="Verdana" w:cs="Times New Roman"/>
          <w:color w:val="00569F"/>
          <w:sz w:val="18"/>
          <w:szCs w:val="18"/>
          <w:shd w:val="clear" w:color="auto" w:fill="F29018"/>
          <w:lang w:val="en" w:eastAsia="en-GB"/>
        </w:rPr>
        <w:t> Translate</w:t>
      </w:r>
      <w:r w:rsidRPr="006371DF">
        <w:rPr>
          <w:rFonts w:ascii="Verdana" w:eastAsia="Times New Roman" w:hAnsi="Verdana" w:cs="Times New Roman"/>
          <w:vanish/>
          <w:color w:val="4C4C4C"/>
          <w:sz w:val="18"/>
          <w:szCs w:val="18"/>
          <w:lang w:val="en" w:eastAsia="en-GB"/>
        </w:rPr>
        <w:fldChar w:fldCharType="end"/>
      </w:r>
      <w:bookmarkEnd w:id="1"/>
    </w:p>
    <w:p w:rsidR="006371DF" w:rsidRPr="006371DF" w:rsidRDefault="006371DF" w:rsidP="006371DF">
      <w:pPr>
        <w:shd w:val="clear" w:color="auto" w:fill="FFFFFF"/>
        <w:spacing w:after="240" w:line="240" w:lineRule="auto"/>
        <w:ind w:right="3825"/>
        <w:textAlignment w:val="top"/>
        <w:rPr>
          <w:rFonts w:ascii="Times New Roman" w:eastAsia="Times New Roman" w:hAnsi="Times New Roman" w:cs="Times New Roman"/>
          <w:sz w:val="24"/>
          <w:szCs w:val="24"/>
          <w:lang w:eastAsia="en-GB"/>
        </w:rPr>
      </w:pPr>
      <w:r w:rsidRPr="006371DF">
        <w:rPr>
          <w:rFonts w:ascii="Verdana" w:eastAsia="Times New Roman" w:hAnsi="Verdana" w:cs="Times New Roman"/>
          <w:b/>
          <w:bCs/>
          <w:vanish/>
          <w:color w:val="4C4C4C"/>
          <w:sz w:val="18"/>
          <w:szCs w:val="18"/>
          <w:lang w:val="en" w:eastAsia="en-GB"/>
        </w:rPr>
        <w:t xml:space="preserve">Translation in progress... </w:t>
      </w:r>
    </w:p>
    <w:p w:rsidR="006371DF" w:rsidRPr="006371DF" w:rsidRDefault="006371DF" w:rsidP="006371DF">
      <w:pPr>
        <w:shd w:val="clear" w:color="auto" w:fill="FFFFFF"/>
        <w:spacing w:after="0" w:line="240" w:lineRule="auto"/>
        <w:ind w:right="3825"/>
        <w:jc w:val="center"/>
        <w:textAlignment w:val="top"/>
        <w:rPr>
          <w:rFonts w:ascii="Times New Roman" w:eastAsia="Times New Roman" w:hAnsi="Times New Roman" w:cs="Times New Roman"/>
          <w:sz w:val="24"/>
          <w:szCs w:val="24"/>
          <w:lang w:eastAsia="en-GB"/>
        </w:rPr>
      </w:pPr>
      <w:r w:rsidRPr="006371DF">
        <w:rPr>
          <w:rFonts w:ascii="Verdana" w:eastAsia="Times New Roman" w:hAnsi="Verdana" w:cs="Times New Roman"/>
          <w:color w:val="4C4C4C"/>
          <w:sz w:val="18"/>
          <w:szCs w:val="18"/>
          <w:lang w:val="en" w:eastAsia="en-GB"/>
        </w:rPr>
        <w:t>[[</w:t>
      </w:r>
      <w:proofErr w:type="gramStart"/>
      <w:r w:rsidRPr="006371DF">
        <w:rPr>
          <w:rFonts w:ascii="Verdana" w:eastAsia="Times New Roman" w:hAnsi="Verdana" w:cs="Times New Roman"/>
          <w:color w:val="4C4C4C"/>
          <w:sz w:val="18"/>
          <w:szCs w:val="18"/>
          <w:lang w:val="en" w:eastAsia="en-GB"/>
        </w:rPr>
        <w:t>missing</w:t>
      </w:r>
      <w:proofErr w:type="gramEnd"/>
      <w:r w:rsidRPr="006371DF">
        <w:rPr>
          <w:rFonts w:ascii="Verdana" w:eastAsia="Times New Roman" w:hAnsi="Verdana" w:cs="Times New Roman"/>
          <w:color w:val="4C4C4C"/>
          <w:sz w:val="18"/>
          <w:szCs w:val="18"/>
          <w:lang w:val="en" w:eastAsia="en-GB"/>
        </w:rPr>
        <w:t xml:space="preserve"> key: </w:t>
      </w:r>
      <w:proofErr w:type="spellStart"/>
      <w:r w:rsidRPr="006371DF">
        <w:rPr>
          <w:rFonts w:ascii="Verdana" w:eastAsia="Times New Roman" w:hAnsi="Verdana" w:cs="Times New Roman"/>
          <w:color w:val="4C4C4C"/>
          <w:sz w:val="18"/>
          <w:szCs w:val="18"/>
          <w:lang w:val="en" w:eastAsia="en-GB"/>
        </w:rPr>
        <w:t>loadingAnimation</w:t>
      </w:r>
      <w:proofErr w:type="spellEnd"/>
      <w:r w:rsidRPr="006371DF">
        <w:rPr>
          <w:rFonts w:ascii="Verdana" w:eastAsia="Times New Roman" w:hAnsi="Verdana" w:cs="Times New Roman"/>
          <w:color w:val="4C4C4C"/>
          <w:sz w:val="18"/>
          <w:szCs w:val="18"/>
          <w:lang w:val="en" w:eastAsia="en-GB"/>
        </w:rPr>
        <w:t>]]</w:t>
      </w:r>
    </w:p>
    <w:p w:rsidR="006371DF" w:rsidRPr="006371DF" w:rsidRDefault="006371DF" w:rsidP="006371DF">
      <w:pPr>
        <w:shd w:val="clear" w:color="auto" w:fill="FFFFFF"/>
        <w:spacing w:before="75" w:after="75" w:line="240" w:lineRule="auto"/>
        <w:ind w:right="3825"/>
        <w:textAlignment w:val="top"/>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t>The full text may take 40-60 seconds to translate; larger documents may take longer.</w:t>
      </w:r>
    </w:p>
    <w:p w:rsidR="006371DF" w:rsidRPr="006371DF" w:rsidRDefault="006371DF" w:rsidP="006371DF">
      <w:pPr>
        <w:shd w:val="clear" w:color="auto" w:fill="FFFFFF"/>
        <w:spacing w:after="0" w:line="240" w:lineRule="auto"/>
        <w:ind w:right="3825"/>
        <w:textAlignment w:val="top"/>
        <w:rPr>
          <w:rFonts w:ascii="Verdana" w:eastAsia="Times New Roman" w:hAnsi="Verdana" w:cs="Times New Roman"/>
          <w:vanish/>
          <w:color w:val="4C4C4C"/>
          <w:sz w:val="18"/>
          <w:szCs w:val="18"/>
          <w:lang w:val="en" w:eastAsia="en-GB"/>
        </w:rPr>
      </w:pPr>
      <w:r w:rsidRPr="006371DF">
        <w:rPr>
          <w:rFonts w:ascii="Verdana" w:eastAsia="Times New Roman" w:hAnsi="Verdana" w:cs="Times New Roman"/>
          <w:vanish/>
          <w:color w:val="4C4C4C"/>
          <w:sz w:val="18"/>
          <w:szCs w:val="18"/>
          <w:lang w:val="en" w:eastAsia="en-GB"/>
        </w:rPr>
        <w:br/>
      </w:r>
      <w:r w:rsidRPr="006371DF">
        <w:rPr>
          <w:rFonts w:ascii="Verdana" w:eastAsia="Times New Roman" w:hAnsi="Verdana" w:cs="Times New Roman"/>
          <w:vanish/>
          <w:color w:val="4C4C4C"/>
          <w:sz w:val="18"/>
          <w:szCs w:val="18"/>
          <w:lang w:val="en" w:eastAsia="en-GB"/>
        </w:rPr>
        <w:br/>
        <w:t xml:space="preserve">Cancel </w:t>
      </w:r>
    </w:p>
    <w:p w:rsidR="006371DF" w:rsidRPr="006371DF" w:rsidRDefault="006371DF" w:rsidP="006371DF">
      <w:pPr>
        <w:numPr>
          <w:ilvl w:val="0"/>
          <w:numId w:val="1"/>
        </w:numPr>
        <w:shd w:val="clear" w:color="auto" w:fill="FFFFFF"/>
        <w:spacing w:after="0" w:line="240" w:lineRule="auto"/>
        <w:ind w:left="150" w:right="3825"/>
        <w:textAlignment w:val="top"/>
        <w:rPr>
          <w:rFonts w:ascii="Verdana" w:eastAsia="Times New Roman" w:hAnsi="Verdana" w:cs="Times New Roman"/>
          <w:color w:val="4C4C4C"/>
          <w:sz w:val="18"/>
          <w:szCs w:val="18"/>
          <w:lang w:val="en" w:eastAsia="en-GB"/>
        </w:rPr>
      </w:pPr>
      <w:hyperlink r:id="rId30" w:tooltip="Toggle hit navigation" w:history="1">
        <w:r w:rsidRPr="006371DF">
          <w:rPr>
            <w:rFonts w:ascii="Verdana" w:eastAsia="Times New Roman" w:hAnsi="Verdana" w:cs="Times New Roman"/>
            <w:color w:val="00569F"/>
            <w:sz w:val="18"/>
            <w:szCs w:val="18"/>
            <w:lang w:val="en" w:eastAsia="en-GB"/>
          </w:rPr>
          <w:t xml:space="preserve">Turn on search term </w:t>
        </w:r>
        <w:proofErr w:type="spellStart"/>
        <w:r w:rsidRPr="006371DF">
          <w:rPr>
            <w:rFonts w:ascii="Verdana" w:eastAsia="Times New Roman" w:hAnsi="Verdana" w:cs="Times New Roman"/>
            <w:color w:val="00569F"/>
            <w:sz w:val="18"/>
            <w:szCs w:val="18"/>
            <w:lang w:val="en" w:eastAsia="en-GB"/>
          </w:rPr>
          <w:t>navigation</w:t>
        </w:r>
      </w:hyperlink>
      <w:r w:rsidRPr="006371DF">
        <w:rPr>
          <w:rFonts w:ascii="Verdana" w:eastAsia="Times New Roman" w:hAnsi="Verdana" w:cs="Times New Roman"/>
          <w:color w:val="4C4C4C"/>
          <w:sz w:val="18"/>
          <w:szCs w:val="18"/>
          <w:lang w:val="en" w:eastAsia="en-GB"/>
        </w:rPr>
        <w:t>Turn</w:t>
      </w:r>
      <w:proofErr w:type="spellEnd"/>
      <w:r w:rsidRPr="006371DF">
        <w:rPr>
          <w:rFonts w:ascii="Verdana" w:eastAsia="Times New Roman" w:hAnsi="Verdana" w:cs="Times New Roman"/>
          <w:color w:val="4C4C4C"/>
          <w:sz w:val="18"/>
          <w:szCs w:val="18"/>
          <w:lang w:val="en" w:eastAsia="en-GB"/>
        </w:rPr>
        <w:t xml:space="preserve"> on search term navigation </w:t>
      </w:r>
    </w:p>
    <w:p w:rsidR="006371DF" w:rsidRPr="006371DF" w:rsidRDefault="006371DF" w:rsidP="006371DF">
      <w:pPr>
        <w:numPr>
          <w:ilvl w:val="0"/>
          <w:numId w:val="1"/>
        </w:numPr>
        <w:shd w:val="clear" w:color="auto" w:fill="FFFFFF"/>
        <w:spacing w:after="0" w:line="240" w:lineRule="auto"/>
        <w:ind w:left="150" w:right="3825"/>
        <w:textAlignment w:val="top"/>
        <w:rPr>
          <w:rFonts w:ascii="Verdana" w:eastAsia="Times New Roman" w:hAnsi="Verdana" w:cs="Times New Roman"/>
          <w:vanish/>
          <w:color w:val="4C4C4C"/>
          <w:sz w:val="18"/>
          <w:szCs w:val="18"/>
          <w:lang w:val="en" w:eastAsia="en-GB"/>
        </w:rPr>
      </w:pPr>
      <w:hyperlink r:id="rId31" w:anchor="fulltext_hit0" w:tooltip="Jump to first hit" w:history="1">
        <w:r w:rsidRPr="006371DF">
          <w:rPr>
            <w:rFonts w:ascii="Verdana" w:eastAsia="Times New Roman" w:hAnsi="Verdana" w:cs="Times New Roman"/>
            <w:vanish/>
            <w:color w:val="00569F"/>
            <w:sz w:val="18"/>
            <w:szCs w:val="18"/>
            <w:lang w:val="en" w:eastAsia="en-GB"/>
          </w:rPr>
          <w:t>Jump to first hit</w:t>
        </w:r>
      </w:hyperlink>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Pierre </w:t>
      </w:r>
      <w:proofErr w:type="spellStart"/>
      <w:r w:rsidRPr="006371DF">
        <w:rPr>
          <w:rFonts w:ascii="Verdana" w:eastAsia="Times New Roman" w:hAnsi="Verdana" w:cs="Times New Roman"/>
          <w:color w:val="4C4C4C"/>
          <w:sz w:val="18"/>
          <w:szCs w:val="18"/>
          <w:lang w:val="en" w:eastAsia="en-GB"/>
        </w:rPr>
        <w:t>Berthon</w:t>
      </w:r>
      <w:proofErr w:type="spellEnd"/>
      <w:r w:rsidRPr="006371DF">
        <w:rPr>
          <w:rFonts w:ascii="Verdana" w:eastAsia="Times New Roman" w:hAnsi="Verdana" w:cs="Times New Roman"/>
          <w:color w:val="4C4C4C"/>
          <w:sz w:val="18"/>
          <w:szCs w:val="18"/>
          <w:lang w:val="en" w:eastAsia="en-GB"/>
        </w:rPr>
        <w:t xml:space="preserve">: Distinguished Senior Research Fellow, Cardiff Business School, University of Wales, UK and Adjunct Professor, Columbia Business School, Columbia University, NY, USA. E-mail: berthonp@cf.ac.uk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Constantine </w:t>
      </w:r>
      <w:proofErr w:type="spellStart"/>
      <w:r w:rsidRPr="006371DF">
        <w:rPr>
          <w:rFonts w:ascii="Verdana" w:eastAsia="Times New Roman" w:hAnsi="Verdana" w:cs="Times New Roman"/>
          <w:color w:val="4C4C4C"/>
          <w:sz w:val="18"/>
          <w:szCs w:val="18"/>
          <w:lang w:val="en" w:eastAsia="en-GB"/>
        </w:rPr>
        <w:t>Katsikeas</w:t>
      </w:r>
      <w:proofErr w:type="spellEnd"/>
      <w:r w:rsidRPr="006371DF">
        <w:rPr>
          <w:rFonts w:ascii="Verdana" w:eastAsia="Times New Roman" w:hAnsi="Verdana" w:cs="Times New Roman"/>
          <w:color w:val="4C4C4C"/>
          <w:sz w:val="18"/>
          <w:szCs w:val="18"/>
          <w:lang w:val="en" w:eastAsia="en-GB"/>
        </w:rPr>
        <w:t xml:space="preserve">: Sir Julian Hodge Chair in Marketing and International Business, Cardiff Business School, University of Wales, UK. E-mail: katsikeas@cf.ac.uk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Introduction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Trying to make sense of the World Wide Web is no simple matter, yet as an increasing number of organizations establish a marketing presence in the medium, the need becomes exigent. In this article we explore the Web through the postmodern themes of fragmentation, de-differentiation, </w:t>
      </w: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time and space, paradox and anti-foundationalism (see Brown, 1993</w:t>
      </w:r>
      <w:proofErr w:type="gramStart"/>
      <w:r w:rsidRPr="006371DF">
        <w:rPr>
          <w:rFonts w:ascii="Verdana" w:eastAsia="Times New Roman" w:hAnsi="Verdana" w:cs="Times New Roman"/>
          <w:color w:val="4C4C4C"/>
          <w:sz w:val="18"/>
          <w:szCs w:val="18"/>
          <w:lang w:val="en" w:eastAsia="en-GB"/>
        </w:rPr>
        <w:t>;Harvey</w:t>
      </w:r>
      <w:proofErr w:type="gramEnd"/>
      <w:r w:rsidRPr="006371DF">
        <w:rPr>
          <w:rFonts w:ascii="Verdana" w:eastAsia="Times New Roman" w:hAnsi="Verdana" w:cs="Times New Roman"/>
          <w:color w:val="4C4C4C"/>
          <w:sz w:val="18"/>
          <w:szCs w:val="18"/>
          <w:lang w:val="en" w:eastAsia="en-GB"/>
        </w:rPr>
        <w:t xml:space="preserve">, 1992; Hassan, 1985; </w:t>
      </w:r>
      <w:proofErr w:type="spellStart"/>
      <w:r w:rsidRPr="006371DF">
        <w:rPr>
          <w:rFonts w:ascii="Verdana" w:eastAsia="Times New Roman" w:hAnsi="Verdana" w:cs="Times New Roman"/>
          <w:color w:val="4C4C4C"/>
          <w:sz w:val="18"/>
          <w:szCs w:val="18"/>
          <w:lang w:val="en" w:eastAsia="en-GB"/>
        </w:rPr>
        <w:t>Venkatesh</w:t>
      </w:r>
      <w:proofErr w:type="spellEnd"/>
      <w:r w:rsidRPr="006371DF">
        <w:rPr>
          <w:rFonts w:ascii="Verdana" w:eastAsia="Times New Roman" w:hAnsi="Verdana" w:cs="Times New Roman"/>
          <w:color w:val="4C4C4C"/>
          <w:sz w:val="18"/>
          <w:szCs w:val="18"/>
          <w:lang w:val="en" w:eastAsia="en-GB"/>
        </w:rPr>
        <w:t xml:space="preserve">, 1989). The first two themes - fragmentation (dis-integration) and de-differentiation, represent the opposites (or counterparts) of two of modernism's favorite systems concepts - integration and differentiation. The themes of </w:t>
      </w: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xml:space="preserve"> and space-time counter the </w:t>
      </w:r>
      <w:r w:rsidRPr="006371DF">
        <w:rPr>
          <w:rFonts w:ascii="Verdana" w:eastAsia="Times New Roman" w:hAnsi="Verdana" w:cs="Times New Roman"/>
          <w:color w:val="4C4C4C"/>
          <w:sz w:val="18"/>
          <w:szCs w:val="18"/>
          <w:lang w:val="en" w:eastAsia="en-GB"/>
        </w:rPr>
        <w:lastRenderedPageBreak/>
        <w:t xml:space="preserve">traditional modernist assumption of what constitutes reality and progress. Anti-foundationalism and paradox question the modernist love of "the one right answer (theory, way, view, voice, etc.)". Although present in all media and medium, we argue that it is in the Web that postmodernism finds its most quintessential dis-embodiment.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But first - what is modernism?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project of modernity comprises the efforts to develop objective knowledge, absolute truths, universal morality and law, and autonomous art (e.g. Harvey, 1992). It is the sustained attempt to free human thinking and action from the irrationality of superstition, myth and religion. It comprises the basic summons towards human emancipation, clearly enunciated in the Enlightenment. It has at its heart the idea of </w:t>
      </w:r>
      <w:proofErr w:type="spellStart"/>
      <w:r w:rsidRPr="006371DF">
        <w:rPr>
          <w:rFonts w:ascii="Verdana" w:eastAsia="Times New Roman" w:hAnsi="Verdana" w:cs="Times New Roman"/>
          <w:color w:val="4C4C4C"/>
          <w:sz w:val="18"/>
          <w:szCs w:val="18"/>
          <w:lang w:val="en" w:eastAsia="en-GB"/>
        </w:rPr>
        <w:t>the"rational</w:t>
      </w:r>
      <w:proofErr w:type="spellEnd"/>
      <w:r w:rsidRPr="006371DF">
        <w:rPr>
          <w:rFonts w:ascii="Verdana" w:eastAsia="Times New Roman" w:hAnsi="Verdana" w:cs="Times New Roman"/>
          <w:color w:val="4C4C4C"/>
          <w:sz w:val="18"/>
          <w:szCs w:val="18"/>
          <w:lang w:val="en" w:eastAsia="en-GB"/>
        </w:rPr>
        <w:t xml:space="preserve"> subject" as the primary vehicle for progress and liberation. It stresses unity (underneath we are all the same) and </w:t>
      </w:r>
      <w:proofErr w:type="gramStart"/>
      <w:r w:rsidRPr="006371DF">
        <w:rPr>
          <w:rFonts w:ascii="Verdana" w:eastAsia="Times New Roman" w:hAnsi="Verdana" w:cs="Times New Roman"/>
          <w:color w:val="4C4C4C"/>
          <w:sz w:val="18"/>
          <w:szCs w:val="18"/>
          <w:lang w:val="en" w:eastAsia="en-GB"/>
        </w:rPr>
        <w:t>progress(</w:t>
      </w:r>
      <w:proofErr w:type="gramEnd"/>
      <w:r w:rsidRPr="006371DF">
        <w:rPr>
          <w:rFonts w:ascii="Verdana" w:eastAsia="Times New Roman" w:hAnsi="Verdana" w:cs="Times New Roman"/>
          <w:color w:val="4C4C4C"/>
          <w:sz w:val="18"/>
          <w:szCs w:val="18"/>
          <w:lang w:val="en" w:eastAsia="en-GB"/>
        </w:rPr>
        <w:t xml:space="preserve">tomorrow will be better than today). So to be modern is to find oneself in an environment that promises adventure, power, joy, growth, transformation of </w:t>
      </w:r>
      <w:proofErr w:type="gramStart"/>
      <w:r w:rsidRPr="006371DF">
        <w:rPr>
          <w:rFonts w:ascii="Verdana" w:eastAsia="Times New Roman" w:hAnsi="Verdana" w:cs="Times New Roman"/>
          <w:color w:val="4C4C4C"/>
          <w:sz w:val="18"/>
          <w:szCs w:val="18"/>
          <w:lang w:val="en" w:eastAsia="en-GB"/>
        </w:rPr>
        <w:t>ourselves</w:t>
      </w:r>
      <w:proofErr w:type="gramEnd"/>
      <w:r w:rsidRPr="006371DF">
        <w:rPr>
          <w:rFonts w:ascii="Verdana" w:eastAsia="Times New Roman" w:hAnsi="Verdana" w:cs="Times New Roman"/>
          <w:color w:val="4C4C4C"/>
          <w:sz w:val="18"/>
          <w:szCs w:val="18"/>
          <w:lang w:val="en" w:eastAsia="en-GB"/>
        </w:rPr>
        <w:t xml:space="preserve"> and the world (Berman, 1983). Its themes could, in contrast to postmodernism, comprise integration, differentiation, objective reality, linear time and delineated space, orthodoxy, unity and foundationalism.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proofErr w:type="gramStart"/>
      <w:r w:rsidRPr="006371DF">
        <w:rPr>
          <w:rFonts w:ascii="Verdana" w:eastAsia="Times New Roman" w:hAnsi="Verdana" w:cs="Times New Roman"/>
          <w:color w:val="4C4C4C"/>
          <w:sz w:val="18"/>
          <w:szCs w:val="18"/>
          <w:lang w:val="en" w:eastAsia="en-GB"/>
        </w:rPr>
        <w:t>And postmodernism?</w:t>
      </w:r>
      <w:proofErr w:type="gramEnd"/>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Modernism and postmodernism can be thought of as umbrella terms comprising many threads. However, modernism is a more coherent movement (because it values coherence) which has at its heart one fairly distinct core philosophy, ideology and belief system. In contrast postmodernism is characterized by multiple ideologies, multiple philosophies and multiple beliefs; indeed postmodernism is some of its many guises actively seeks to undermine ideology and belief (see Derrida, 1976). Postmodernism seeks to subvert and debunk the assumptions underpinning previous ages, thought systems and discourses.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The concept of difference is central to understanding the discourse of postmodernism. Difference is defined as a self-</w:t>
      </w:r>
      <w:proofErr w:type="spellStart"/>
      <w:r w:rsidRPr="006371DF">
        <w:rPr>
          <w:rFonts w:ascii="Verdana" w:eastAsia="Times New Roman" w:hAnsi="Verdana" w:cs="Times New Roman"/>
          <w:color w:val="4C4C4C"/>
          <w:sz w:val="18"/>
          <w:szCs w:val="18"/>
          <w:lang w:val="en" w:eastAsia="en-GB"/>
        </w:rPr>
        <w:t>referentiality</w:t>
      </w:r>
      <w:proofErr w:type="spellEnd"/>
      <w:r w:rsidRPr="006371DF">
        <w:rPr>
          <w:rFonts w:ascii="Verdana" w:eastAsia="Times New Roman" w:hAnsi="Verdana" w:cs="Times New Roman"/>
          <w:color w:val="4C4C4C"/>
          <w:sz w:val="18"/>
          <w:szCs w:val="18"/>
          <w:lang w:val="en" w:eastAsia="en-GB"/>
        </w:rPr>
        <w:t xml:space="preserve">, in which terms contain their opposites and thus refuse and singular grasp of their meaning: difference is thus a unity which is at the same time divided form itself (Cooper and Burrell, 1988, p. 98). From this perspective unitary "truth" is transmuted to paradox: identity to image. This insight has major ramifications for all types of systems - from systems of scientific and philosophical thought, to systems of people and organizations. Specifically systems fragment, traditional system boundaries blur, "reality" gives way to image, our understanding and experience of space and time is revised, and absolutes or foundations in all guises are questioned. In this article we explore these issues specifically in relation to the Web. The specific themes we employ are fragmentation, de-differentiation, </w:t>
      </w: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xml:space="preserve">, time and space, paradox and anti-foundationalism.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lastRenderedPageBreak/>
        <w:t xml:space="preserve">Before commencing with our exploration a number of points should be made. First, there are aspects of the Web that are undeniably modern: indeed it can be viewed as the latest technological incarnation of the modernist dream of </w:t>
      </w:r>
      <w:proofErr w:type="gramStart"/>
      <w:r w:rsidRPr="006371DF">
        <w:rPr>
          <w:rFonts w:ascii="Verdana" w:eastAsia="Times New Roman" w:hAnsi="Verdana" w:cs="Times New Roman"/>
          <w:color w:val="4C4C4C"/>
          <w:sz w:val="18"/>
          <w:szCs w:val="18"/>
          <w:lang w:val="en" w:eastAsia="en-GB"/>
        </w:rPr>
        <w:t>adventure,</w:t>
      </w:r>
      <w:proofErr w:type="gramEnd"/>
      <w:r w:rsidRPr="006371DF">
        <w:rPr>
          <w:rFonts w:ascii="Verdana" w:eastAsia="Times New Roman" w:hAnsi="Verdana" w:cs="Times New Roman"/>
          <w:color w:val="4C4C4C"/>
          <w:sz w:val="18"/>
          <w:szCs w:val="18"/>
          <w:lang w:val="en" w:eastAsia="en-GB"/>
        </w:rPr>
        <w:t xml:space="preserve"> progress and liberation (see Brook and </w:t>
      </w:r>
      <w:proofErr w:type="spellStart"/>
      <w:r w:rsidRPr="006371DF">
        <w:rPr>
          <w:rFonts w:ascii="Verdana" w:eastAsia="Times New Roman" w:hAnsi="Verdana" w:cs="Times New Roman"/>
          <w:color w:val="4C4C4C"/>
          <w:sz w:val="18"/>
          <w:szCs w:val="18"/>
          <w:lang w:val="en" w:eastAsia="en-GB"/>
        </w:rPr>
        <w:t>Boal</w:t>
      </w:r>
      <w:proofErr w:type="spellEnd"/>
      <w:r w:rsidRPr="006371DF">
        <w:rPr>
          <w:rFonts w:ascii="Verdana" w:eastAsia="Times New Roman" w:hAnsi="Verdana" w:cs="Times New Roman"/>
          <w:color w:val="4C4C4C"/>
          <w:sz w:val="18"/>
          <w:szCs w:val="18"/>
          <w:lang w:val="en" w:eastAsia="en-GB"/>
        </w:rPr>
        <w:t xml:space="preserve">, 1995). However, it is our intention to focus on the Web's postmodern aspects. Second, ironically and yet apropos in a discussion of postmodernism, it is only the existence of a modern foundational infrastructure (logical computers, integrated networks, universal communication protocols, etc.) that enables a virtual and quintessentially postmodern world to come into becoming. Finally, although the themes are presented as distinct categories, they are for heuristic purposes only. The categories are far from mutually exclusive - each contains, reflects and refracts element of each. The layout of the article is as follows. Each theme will be discussed in turn under two sections. First, the theme will be outlined in general, abstract terms. Second, the will be explored in relation to the Web.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Relationships between elements in a system - fragmentation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theme here is the fragmentation or dis-integration of traditional systems at all levels. These may include countries (USSR and UK), social groups (the family), and political parties (Communist party in many countries). On an abstract level, fragmentation manifests as the questioning of philosophical and psychological notions of the unified self and the concomitant shattering of nature and grounds of unified, objective knowledge. Finally, on an experiential level people's lives are becoming increasingly disjointed and fragmented in contemporary society.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Fragmentation and the Web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Fragmentation is apparent in a number of different spheres on Web. First, the Web offers the ultimate in niche marketing: millions of discussion groups, news groups, special interest groups, and a greater diversity of product and service than any high street. Indeed a significant amount of the material placed on the </w:t>
      </w:r>
      <w:r w:rsidRPr="006371DF">
        <w:rPr>
          <w:rFonts w:ascii="Verdana" w:eastAsia="Times New Roman" w:hAnsi="Verdana" w:cs="Times New Roman"/>
          <w:color w:val="000000"/>
          <w:sz w:val="18"/>
          <w:szCs w:val="18"/>
          <w:shd w:val="clear" w:color="auto" w:fill="F4E99D"/>
          <w:lang w:val="en" w:eastAsia="en-GB"/>
        </w:rPr>
        <w:t>Internet</w:t>
      </w:r>
      <w:r w:rsidRPr="006371DF">
        <w:rPr>
          <w:rFonts w:ascii="Verdana" w:eastAsia="Times New Roman" w:hAnsi="Verdana" w:cs="Times New Roman"/>
          <w:color w:val="4C4C4C"/>
          <w:sz w:val="18"/>
          <w:szCs w:val="18"/>
          <w:lang w:val="en" w:eastAsia="en-GB"/>
        </w:rPr>
        <w:t xml:space="preserve"> is designed to reach a single person, a handful of people, or a group of less than 1,000 (</w:t>
      </w:r>
      <w:proofErr w:type="spellStart"/>
      <w:r w:rsidRPr="006371DF">
        <w:rPr>
          <w:rFonts w:ascii="Verdana" w:eastAsia="Times New Roman" w:hAnsi="Verdana" w:cs="Times New Roman"/>
          <w:color w:val="4C4C4C"/>
          <w:sz w:val="18"/>
          <w:szCs w:val="18"/>
          <w:lang w:val="en" w:eastAsia="en-GB"/>
        </w:rPr>
        <w:t>Besser</w:t>
      </w:r>
      <w:proofErr w:type="spellEnd"/>
      <w:r w:rsidRPr="006371DF">
        <w:rPr>
          <w:rFonts w:ascii="Verdana" w:eastAsia="Times New Roman" w:hAnsi="Verdana" w:cs="Times New Roman"/>
          <w:color w:val="4C4C4C"/>
          <w:sz w:val="18"/>
          <w:szCs w:val="18"/>
          <w:lang w:val="en" w:eastAsia="en-GB"/>
        </w:rPr>
        <w:t xml:space="preserve">, 1995, p. 65). Second, the very fact that people find companies, rather than vice versa as in traditional medium (e.g. </w:t>
      </w:r>
      <w:proofErr w:type="spellStart"/>
      <w:r w:rsidRPr="006371DF">
        <w:rPr>
          <w:rFonts w:ascii="Verdana" w:eastAsia="Times New Roman" w:hAnsi="Verdana" w:cs="Times New Roman"/>
          <w:color w:val="4C4C4C"/>
          <w:sz w:val="18"/>
          <w:szCs w:val="18"/>
          <w:lang w:val="en" w:eastAsia="en-GB"/>
        </w:rPr>
        <w:t>Berthon</w:t>
      </w:r>
      <w:proofErr w:type="spellEnd"/>
      <w:r w:rsidRPr="006371DF">
        <w:rPr>
          <w:rFonts w:ascii="Verdana" w:eastAsia="Times New Roman" w:hAnsi="Verdana" w:cs="Times New Roman"/>
          <w:color w:val="4C4C4C"/>
          <w:sz w:val="18"/>
          <w:szCs w:val="18"/>
          <w:lang w:val="en" w:eastAsia="en-GB"/>
        </w:rPr>
        <w:t xml:space="preserve"> et al., 1996), means that the </w:t>
      </w:r>
      <w:proofErr w:type="spellStart"/>
      <w:r w:rsidRPr="006371DF">
        <w:rPr>
          <w:rFonts w:ascii="Verdana" w:eastAsia="Times New Roman" w:hAnsi="Verdana" w:cs="Times New Roman"/>
          <w:color w:val="4C4C4C"/>
          <w:sz w:val="18"/>
          <w:szCs w:val="18"/>
          <w:lang w:val="en" w:eastAsia="en-GB"/>
        </w:rPr>
        <w:t>premiss</w:t>
      </w:r>
      <w:proofErr w:type="spellEnd"/>
      <w:r w:rsidRPr="006371DF">
        <w:rPr>
          <w:rFonts w:ascii="Verdana" w:eastAsia="Times New Roman" w:hAnsi="Verdana" w:cs="Times New Roman"/>
          <w:color w:val="4C4C4C"/>
          <w:sz w:val="18"/>
          <w:szCs w:val="18"/>
          <w:lang w:val="en" w:eastAsia="en-GB"/>
        </w:rPr>
        <w:t xml:space="preserve"> of mass marketing is rendered questionable at best and irrelevant at worst.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Third, people experience and behave differently in the new medium, with the Web seeing a fragmentation of consensus - about issues and "selves". Research suggests that people are </w:t>
      </w:r>
      <w:proofErr w:type="gramStart"/>
      <w:r w:rsidRPr="006371DF">
        <w:rPr>
          <w:rFonts w:ascii="Verdana" w:eastAsia="Times New Roman" w:hAnsi="Verdana" w:cs="Times New Roman"/>
          <w:color w:val="4C4C4C"/>
          <w:sz w:val="18"/>
          <w:szCs w:val="18"/>
          <w:lang w:val="en" w:eastAsia="en-GB"/>
        </w:rPr>
        <w:t>feel</w:t>
      </w:r>
      <w:proofErr w:type="gramEnd"/>
      <w:r w:rsidRPr="006371DF">
        <w:rPr>
          <w:rFonts w:ascii="Verdana" w:eastAsia="Times New Roman" w:hAnsi="Verdana" w:cs="Times New Roman"/>
          <w:color w:val="4C4C4C"/>
          <w:sz w:val="18"/>
          <w:szCs w:val="18"/>
          <w:lang w:val="en" w:eastAsia="en-GB"/>
        </w:rPr>
        <w:t xml:space="preserve"> more able to disagree and express differences in virtual media and specifically the </w:t>
      </w:r>
      <w:r w:rsidRPr="006371DF">
        <w:rPr>
          <w:rFonts w:ascii="Verdana" w:eastAsia="Times New Roman" w:hAnsi="Verdana" w:cs="Times New Roman"/>
          <w:color w:val="000000"/>
          <w:sz w:val="18"/>
          <w:szCs w:val="18"/>
          <w:shd w:val="clear" w:color="auto" w:fill="F4E99D"/>
          <w:lang w:val="en" w:eastAsia="en-GB"/>
        </w:rPr>
        <w:t>Internet</w:t>
      </w:r>
      <w:r w:rsidRPr="006371DF">
        <w:rPr>
          <w:rFonts w:ascii="Verdana" w:eastAsia="Times New Roman" w:hAnsi="Verdana" w:cs="Times New Roman"/>
          <w:color w:val="4C4C4C"/>
          <w:sz w:val="18"/>
          <w:szCs w:val="18"/>
          <w:lang w:val="en" w:eastAsia="en-GB"/>
        </w:rPr>
        <w:t xml:space="preserve"> (Strauss, 1996). Respondents in computer-mediated environments are more frank on sensitive topics, yet more inclined to offer false information that may lead to identification (see Higgins et al., 1987). Concomitantly, the new medium has fuelled and facilitated to an unprecedented degree the fragmentation of the self - individuals participating in MUDs, MOOs[1] and discussion groups regularly adopt multiple, often contradictory, identities, personas and personalities (see Poster, </w:t>
      </w:r>
      <w:r w:rsidRPr="006371DF">
        <w:rPr>
          <w:rFonts w:ascii="Verdana" w:eastAsia="Times New Roman" w:hAnsi="Verdana" w:cs="Times New Roman"/>
          <w:color w:val="4C4C4C"/>
          <w:sz w:val="18"/>
          <w:szCs w:val="18"/>
          <w:lang w:val="en" w:eastAsia="en-GB"/>
        </w:rPr>
        <w:lastRenderedPageBreak/>
        <w:t xml:space="preserve">1990). For example, 20 per cent of respondents regularly pose as the opposite gender on the </w:t>
      </w:r>
      <w:r w:rsidRPr="006371DF">
        <w:rPr>
          <w:rFonts w:ascii="Verdana" w:eastAsia="Times New Roman" w:hAnsi="Verdana" w:cs="Times New Roman"/>
          <w:color w:val="000000"/>
          <w:sz w:val="18"/>
          <w:szCs w:val="18"/>
          <w:shd w:val="clear" w:color="auto" w:fill="F4E99D"/>
          <w:lang w:val="en" w:eastAsia="en-GB"/>
        </w:rPr>
        <w:t>Internet</w:t>
      </w:r>
      <w:r w:rsidRPr="006371DF">
        <w:rPr>
          <w:rFonts w:ascii="Verdana" w:eastAsia="Times New Roman" w:hAnsi="Verdana" w:cs="Times New Roman"/>
          <w:color w:val="4C4C4C"/>
          <w:sz w:val="18"/>
          <w:szCs w:val="18"/>
          <w:lang w:val="en" w:eastAsia="en-GB"/>
        </w:rPr>
        <w:t xml:space="preserve"> (Strauss, 1996).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Fourth, the Web is the ultimate global presence. This would seem to result in unprecedented unification and integration, yet as </w:t>
      </w:r>
      <w:proofErr w:type="spellStart"/>
      <w:r w:rsidRPr="006371DF">
        <w:rPr>
          <w:rFonts w:ascii="Verdana" w:eastAsia="Times New Roman" w:hAnsi="Verdana" w:cs="Times New Roman"/>
          <w:color w:val="4C4C4C"/>
          <w:sz w:val="18"/>
          <w:szCs w:val="18"/>
          <w:lang w:val="en" w:eastAsia="en-GB"/>
        </w:rPr>
        <w:t>Bohm</w:t>
      </w:r>
      <w:proofErr w:type="spellEnd"/>
      <w:r w:rsidRPr="006371DF">
        <w:rPr>
          <w:rFonts w:ascii="Verdana" w:eastAsia="Times New Roman" w:hAnsi="Verdana" w:cs="Times New Roman"/>
          <w:color w:val="4C4C4C"/>
          <w:sz w:val="18"/>
          <w:szCs w:val="18"/>
          <w:lang w:val="en" w:eastAsia="en-GB"/>
        </w:rPr>
        <w:t xml:space="preserve"> (1992) perspicaciously points out, the more closely we are related the more pronounced our differences become. This observation echoes Freud's thesis of "narcissus of minor difference" (Freud, 1953). In a sense digitization is the ultimate manifestation of </w:t>
      </w:r>
      <w:proofErr w:type="gramStart"/>
      <w:r w:rsidRPr="006371DF">
        <w:rPr>
          <w:rFonts w:ascii="Verdana" w:eastAsia="Times New Roman" w:hAnsi="Verdana" w:cs="Times New Roman"/>
          <w:color w:val="4C4C4C"/>
          <w:sz w:val="18"/>
          <w:szCs w:val="18"/>
          <w:lang w:val="en" w:eastAsia="en-GB"/>
        </w:rPr>
        <w:t>this phenomena</w:t>
      </w:r>
      <w:proofErr w:type="gramEnd"/>
      <w:r w:rsidRPr="006371DF">
        <w:rPr>
          <w:rFonts w:ascii="Verdana" w:eastAsia="Times New Roman" w:hAnsi="Verdana" w:cs="Times New Roman"/>
          <w:color w:val="4C4C4C"/>
          <w:sz w:val="18"/>
          <w:szCs w:val="18"/>
          <w:lang w:val="en" w:eastAsia="en-GB"/>
        </w:rPr>
        <w:t xml:space="preserve"> - sans the feeling dimension. Digitization breaks down whole or Gestalts (people, personalities, human beings) into millions of fragments, disconnected minutiae - and the Web </w:t>
      </w:r>
      <w:proofErr w:type="gramStart"/>
      <w:r w:rsidRPr="006371DF">
        <w:rPr>
          <w:rFonts w:ascii="Verdana" w:eastAsia="Times New Roman" w:hAnsi="Verdana" w:cs="Times New Roman"/>
          <w:color w:val="4C4C4C"/>
          <w:sz w:val="18"/>
          <w:szCs w:val="18"/>
          <w:lang w:val="en" w:eastAsia="en-GB"/>
        </w:rPr>
        <w:t>takes</w:t>
      </w:r>
      <w:proofErr w:type="gramEnd"/>
      <w:r w:rsidRPr="006371DF">
        <w:rPr>
          <w:rFonts w:ascii="Verdana" w:eastAsia="Times New Roman" w:hAnsi="Verdana" w:cs="Times New Roman"/>
          <w:color w:val="4C4C4C"/>
          <w:sz w:val="18"/>
          <w:szCs w:val="18"/>
          <w:lang w:val="en" w:eastAsia="en-GB"/>
        </w:rPr>
        <w:t xml:space="preserve"> this process to its apogee.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Relationships between elements in a system - de-differentiation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theme here is the de-differentiation of traditional system boundaries. This process comprises the blurring, erosion, effacement and </w:t>
      </w:r>
      <w:proofErr w:type="spellStart"/>
      <w:r w:rsidRPr="006371DF">
        <w:rPr>
          <w:rFonts w:ascii="Verdana" w:eastAsia="Times New Roman" w:hAnsi="Verdana" w:cs="Times New Roman"/>
          <w:color w:val="4C4C4C"/>
          <w:sz w:val="18"/>
          <w:szCs w:val="18"/>
          <w:lang w:val="en" w:eastAsia="en-GB"/>
        </w:rPr>
        <w:t>elusion</w:t>
      </w:r>
      <w:proofErr w:type="spellEnd"/>
      <w:r w:rsidRPr="006371DF">
        <w:rPr>
          <w:rFonts w:ascii="Verdana" w:eastAsia="Times New Roman" w:hAnsi="Verdana" w:cs="Times New Roman"/>
          <w:color w:val="4C4C4C"/>
          <w:sz w:val="18"/>
          <w:szCs w:val="18"/>
          <w:lang w:val="en" w:eastAsia="en-GB"/>
        </w:rPr>
        <w:t xml:space="preserve"> of established boundaries (be these hierarchical or horizontal). These boundaries can be between political, social and economic boundaries. Examples include boundaries between high and low culture, education and entertainment, teaching and acting, politics and show business, </w:t>
      </w:r>
      <w:proofErr w:type="spellStart"/>
      <w:r w:rsidRPr="006371DF">
        <w:rPr>
          <w:rFonts w:ascii="Verdana" w:eastAsia="Times New Roman" w:hAnsi="Verdana" w:cs="Times New Roman"/>
          <w:color w:val="4C4C4C"/>
          <w:sz w:val="18"/>
          <w:szCs w:val="18"/>
          <w:lang w:val="en" w:eastAsia="en-GB"/>
        </w:rPr>
        <w:t>programmes</w:t>
      </w:r>
      <w:proofErr w:type="spellEnd"/>
      <w:r w:rsidRPr="006371DF">
        <w:rPr>
          <w:rFonts w:ascii="Verdana" w:eastAsia="Times New Roman" w:hAnsi="Verdana" w:cs="Times New Roman"/>
          <w:color w:val="4C4C4C"/>
          <w:sz w:val="18"/>
          <w:szCs w:val="18"/>
          <w:lang w:val="en" w:eastAsia="en-GB"/>
        </w:rPr>
        <w:t xml:space="preserve"> and adverts, philosophy and literature, fact and fiction, author and reader, science and religion, producer and consumer. It is the dissolution of established distinctions.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De-differentiation and the Web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Web dissolves boundaries. </w:t>
      </w:r>
      <w:proofErr w:type="gramStart"/>
      <w:r w:rsidRPr="006371DF">
        <w:rPr>
          <w:rFonts w:ascii="Verdana" w:eastAsia="Times New Roman" w:hAnsi="Verdana" w:cs="Times New Roman"/>
          <w:color w:val="4C4C4C"/>
          <w:sz w:val="18"/>
          <w:szCs w:val="18"/>
          <w:lang w:val="en" w:eastAsia="en-GB"/>
        </w:rPr>
        <w:t>Boundaries between nation and nation, home and work, intimate time and business time, between night and day and between individual and corporate.</w:t>
      </w:r>
      <w:proofErr w:type="gramEnd"/>
      <w:r w:rsidRPr="006371DF">
        <w:rPr>
          <w:rFonts w:ascii="Verdana" w:eastAsia="Times New Roman" w:hAnsi="Verdana" w:cs="Times New Roman"/>
          <w:color w:val="4C4C4C"/>
          <w:sz w:val="18"/>
          <w:szCs w:val="18"/>
          <w:lang w:val="en" w:eastAsia="en-GB"/>
        </w:rPr>
        <w:t xml:space="preserve"> We will explore two distinctions that the Web is blurring: fact and fantasy, public and private. First, although </w:t>
      </w: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xml:space="preserve"> will be discussed in detail in the next section, it is important to point out that the distinction between reality and virtual reality diminishes on the Web. Fact and fantasy coalesce, the distinction between representations and their physical referents become increasingly blurred. As Web usage increases and more and more cultural objects are viewed on computer screens, there is likely to be a growing confusion of the representation with the original objects they represent (</w:t>
      </w:r>
      <w:proofErr w:type="spellStart"/>
      <w:r w:rsidRPr="006371DF">
        <w:rPr>
          <w:rFonts w:ascii="Verdana" w:eastAsia="Times New Roman" w:hAnsi="Verdana" w:cs="Times New Roman"/>
          <w:color w:val="4C4C4C"/>
          <w:sz w:val="18"/>
          <w:szCs w:val="18"/>
          <w:lang w:val="en" w:eastAsia="en-GB"/>
        </w:rPr>
        <w:t>Besser</w:t>
      </w:r>
      <w:proofErr w:type="spellEnd"/>
      <w:r w:rsidRPr="006371DF">
        <w:rPr>
          <w:rFonts w:ascii="Verdana" w:eastAsia="Times New Roman" w:hAnsi="Verdana" w:cs="Times New Roman"/>
          <w:color w:val="4C4C4C"/>
          <w:sz w:val="18"/>
          <w:szCs w:val="18"/>
          <w:lang w:val="en" w:eastAsia="en-GB"/>
        </w:rPr>
        <w:t xml:space="preserve">, 1995, p. 67). When everything is a re-presentation how can one speak of an original?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distinction between private and public is also rendered especially problematic on the Web (e.g. Quitter, 1997). All activity (personal and commercial) in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is routinely monitored to a degree unimaginable in the "physical" world (e.g. Lane, 1997). A person's activities can be, and routinely are, catalogued in minute detail, and used to build intimate and revealing profiles of that person. People remain ambivalent to this monitoring, for, on the one hand it can help in </w:t>
      </w:r>
      <w:proofErr w:type="spellStart"/>
      <w:r w:rsidRPr="006371DF">
        <w:rPr>
          <w:rFonts w:ascii="Verdana" w:eastAsia="Times New Roman" w:hAnsi="Verdana" w:cs="Times New Roman"/>
          <w:color w:val="4C4C4C"/>
          <w:sz w:val="18"/>
          <w:szCs w:val="18"/>
          <w:lang w:val="en" w:eastAsia="en-GB"/>
        </w:rPr>
        <w:t>channelling</w:t>
      </w:r>
      <w:proofErr w:type="spellEnd"/>
      <w:r w:rsidRPr="006371DF">
        <w:rPr>
          <w:rFonts w:ascii="Verdana" w:eastAsia="Times New Roman" w:hAnsi="Verdana" w:cs="Times New Roman"/>
          <w:color w:val="4C4C4C"/>
          <w:sz w:val="18"/>
          <w:szCs w:val="18"/>
          <w:lang w:val="en" w:eastAsia="en-GB"/>
        </w:rPr>
        <w:t xml:space="preserve"> products and services which exhibit added value to the individual, while on the other, </w:t>
      </w:r>
      <w:r w:rsidRPr="006371DF">
        <w:rPr>
          <w:rFonts w:ascii="Verdana" w:eastAsia="Times New Roman" w:hAnsi="Verdana" w:cs="Times New Roman"/>
          <w:color w:val="4C4C4C"/>
          <w:sz w:val="18"/>
          <w:szCs w:val="18"/>
          <w:lang w:val="en" w:eastAsia="en-GB"/>
        </w:rPr>
        <w:lastRenderedPageBreak/>
        <w:t xml:space="preserve">it can represent a flagrant breech of a person's privacy. Indeed, the Web blurs the distinction between private and public in such a way as to make it difficult to compartmentalize our lives in the same way as in the physical world.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Nature of reality - </w:t>
      </w: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xml:space="preserve"> is the phenomenon wherein the artifact is even better than the real thing. Examples include the fantasy world of theme parks (Disney Land), virtual reality (role playing MUDs, MOOs and </w:t>
      </w:r>
      <w:proofErr w:type="gramStart"/>
      <w:r w:rsidRPr="006371DF">
        <w:rPr>
          <w:rFonts w:ascii="Verdana" w:eastAsia="Times New Roman" w:hAnsi="Verdana" w:cs="Times New Roman"/>
          <w:color w:val="4C4C4C"/>
          <w:sz w:val="18"/>
          <w:szCs w:val="18"/>
          <w:lang w:val="en" w:eastAsia="en-GB"/>
        </w:rPr>
        <w:t>GMUKS[</w:t>
      </w:r>
      <w:proofErr w:type="gramEnd"/>
      <w:r w:rsidRPr="006371DF">
        <w:rPr>
          <w:rFonts w:ascii="Verdana" w:eastAsia="Times New Roman" w:hAnsi="Verdana" w:cs="Times New Roman"/>
          <w:color w:val="4C4C4C"/>
          <w:sz w:val="18"/>
          <w:szCs w:val="18"/>
          <w:lang w:val="en" w:eastAsia="en-GB"/>
        </w:rPr>
        <w:t>2]), soap operas (Third Rock from the Sun), films (The Lost World), and computer games (</w:t>
      </w:r>
      <w:proofErr w:type="spellStart"/>
      <w:r w:rsidRPr="006371DF">
        <w:rPr>
          <w:rFonts w:ascii="Verdana" w:eastAsia="Times New Roman" w:hAnsi="Verdana" w:cs="Times New Roman"/>
          <w:color w:val="4C4C4C"/>
          <w:sz w:val="18"/>
          <w:szCs w:val="18"/>
          <w:lang w:val="en" w:eastAsia="en-GB"/>
        </w:rPr>
        <w:t>Myst</w:t>
      </w:r>
      <w:proofErr w:type="spellEnd"/>
      <w:r w:rsidRPr="006371DF">
        <w:rPr>
          <w:rFonts w:ascii="Verdana" w:eastAsia="Times New Roman" w:hAnsi="Verdana" w:cs="Times New Roman"/>
          <w:color w:val="4C4C4C"/>
          <w:sz w:val="18"/>
          <w:szCs w:val="18"/>
          <w:lang w:val="en" w:eastAsia="en-GB"/>
        </w:rPr>
        <w:t xml:space="preserve">). These are exemplifications of </w:t>
      </w:r>
      <w:proofErr w:type="gramStart"/>
      <w:r w:rsidRPr="006371DF">
        <w:rPr>
          <w:rFonts w:ascii="Verdana" w:eastAsia="Times New Roman" w:hAnsi="Verdana" w:cs="Times New Roman"/>
          <w:color w:val="4C4C4C"/>
          <w:sz w:val="18"/>
          <w:szCs w:val="18"/>
          <w:lang w:val="en" w:eastAsia="en-GB"/>
        </w:rPr>
        <w:t>the what</w:t>
      </w:r>
      <w:proofErr w:type="gramEnd"/>
      <w:r w:rsidRPr="006371DF">
        <w:rPr>
          <w:rFonts w:ascii="Verdana" w:eastAsia="Times New Roman" w:hAnsi="Verdana" w:cs="Times New Roman"/>
          <w:color w:val="4C4C4C"/>
          <w:sz w:val="18"/>
          <w:szCs w:val="18"/>
          <w:lang w:val="en" w:eastAsia="en-GB"/>
        </w:rPr>
        <w:t xml:space="preserve"> was previously considered a "simulation" or "reflection" becoming "real" - indeed more real than the real thing. </w:t>
      </w: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xml:space="preserve"> engenders a general loss of the sense of authenticity - i.e. what is genuine or "real".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xml:space="preserve"> and the Web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Web is </w:t>
      </w:r>
      <w:proofErr w:type="spellStart"/>
      <w:r w:rsidRPr="006371DF">
        <w:rPr>
          <w:rFonts w:ascii="Verdana" w:eastAsia="Times New Roman" w:hAnsi="Verdana" w:cs="Times New Roman"/>
          <w:color w:val="000000"/>
          <w:sz w:val="18"/>
          <w:szCs w:val="18"/>
          <w:shd w:val="clear" w:color="auto" w:fill="F4E99D"/>
          <w:lang w:val="en" w:eastAsia="en-GB"/>
        </w:rPr>
        <w:t>hyperreality</w:t>
      </w:r>
      <w:proofErr w:type="spellEnd"/>
      <w:r w:rsidRPr="006371DF">
        <w:rPr>
          <w:rFonts w:ascii="Verdana" w:eastAsia="Times New Roman" w:hAnsi="Verdana" w:cs="Times New Roman"/>
          <w:color w:val="4C4C4C"/>
          <w:sz w:val="18"/>
          <w:szCs w:val="18"/>
          <w:lang w:val="en" w:eastAsia="en-GB"/>
        </w:rPr>
        <w:t xml:space="preserve">. For example, </w:t>
      </w:r>
      <w:proofErr w:type="spellStart"/>
      <w:r w:rsidRPr="006371DF">
        <w:rPr>
          <w:rFonts w:ascii="Verdana" w:eastAsia="Times New Roman" w:hAnsi="Verdana" w:cs="Times New Roman"/>
          <w:color w:val="4C4C4C"/>
          <w:sz w:val="18"/>
          <w:szCs w:val="18"/>
          <w:lang w:val="en" w:eastAsia="en-GB"/>
        </w:rPr>
        <w:t>Steuer</w:t>
      </w:r>
      <w:proofErr w:type="spellEnd"/>
      <w:r w:rsidRPr="006371DF">
        <w:rPr>
          <w:rFonts w:ascii="Verdana" w:eastAsia="Times New Roman" w:hAnsi="Verdana" w:cs="Times New Roman"/>
          <w:color w:val="4C4C4C"/>
          <w:sz w:val="18"/>
          <w:szCs w:val="18"/>
          <w:lang w:val="en" w:eastAsia="en-GB"/>
        </w:rPr>
        <w:t xml:space="preserve"> (1992) argues that surfers experience </w:t>
      </w:r>
      <w:proofErr w:type="spellStart"/>
      <w:r w:rsidRPr="006371DF">
        <w:rPr>
          <w:rFonts w:ascii="Verdana" w:eastAsia="Times New Roman" w:hAnsi="Verdana" w:cs="Times New Roman"/>
          <w:color w:val="4C4C4C"/>
          <w:sz w:val="18"/>
          <w:szCs w:val="18"/>
          <w:lang w:val="en" w:eastAsia="en-GB"/>
        </w:rPr>
        <w:t>tele</w:t>
      </w:r>
      <w:proofErr w:type="spellEnd"/>
      <w:r w:rsidRPr="006371DF">
        <w:rPr>
          <w:rFonts w:ascii="Verdana" w:eastAsia="Times New Roman" w:hAnsi="Verdana" w:cs="Times New Roman"/>
          <w:color w:val="4C4C4C"/>
          <w:sz w:val="18"/>
          <w:szCs w:val="18"/>
          <w:lang w:val="en" w:eastAsia="en-GB"/>
        </w:rPr>
        <w:t xml:space="preserve">-presence - the extent to which a person feels present in the virtual environment of the Web - when they enter states of high flow. As others have argued (and observed) this can lead to "addictive" surfing, where the "normal" world is rejected in favor of the virtual and often "fantasy" world of the Web (see Katz, 1997).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Perhaps a more dramatic manifestation of the hyper-real world created by the Web is the case of "bots" or intelligent agents. Agents are intelligent, autonomous, "human-like" computer programs which can help in a variety of tasks, such using, maintaining and optimizing your computer, navigating through a complex online file structure, and advising players in MUDs, MOOs, etc. They are virtual creations designed to pass as human beings. As the sophistication of these agents increases, people have been observed to develop emotional relationships with these "bots", often unaware that they are virtual creations (indeed the word robot is inappropriate for these entities: they are simulacra (see Bruno, 1987)). However, perhaps even more importantly, those who are aware that these agents are </w:t>
      </w:r>
      <w:proofErr w:type="gramStart"/>
      <w:r w:rsidRPr="006371DF">
        <w:rPr>
          <w:rFonts w:ascii="Verdana" w:eastAsia="Times New Roman" w:hAnsi="Verdana" w:cs="Times New Roman"/>
          <w:color w:val="4C4C4C"/>
          <w:sz w:val="18"/>
          <w:szCs w:val="18"/>
          <w:lang w:val="en" w:eastAsia="en-GB"/>
        </w:rPr>
        <w:t>virtual,</w:t>
      </w:r>
      <w:proofErr w:type="gramEnd"/>
      <w:r w:rsidRPr="006371DF">
        <w:rPr>
          <w:rFonts w:ascii="Verdana" w:eastAsia="Times New Roman" w:hAnsi="Verdana" w:cs="Times New Roman"/>
          <w:color w:val="4C4C4C"/>
          <w:sz w:val="18"/>
          <w:szCs w:val="18"/>
          <w:lang w:val="en" w:eastAsia="en-GB"/>
        </w:rPr>
        <w:t xml:space="preserve"> still find themselves emotionally engaged and treat them as "real" people. </w:t>
      </w:r>
      <w:proofErr w:type="spellStart"/>
      <w:r w:rsidRPr="006371DF">
        <w:rPr>
          <w:rFonts w:ascii="Verdana" w:eastAsia="Times New Roman" w:hAnsi="Verdana" w:cs="Times New Roman"/>
          <w:color w:val="4C4C4C"/>
          <w:sz w:val="18"/>
          <w:szCs w:val="18"/>
          <w:lang w:val="en" w:eastAsia="en-GB"/>
        </w:rPr>
        <w:t>Foner</w:t>
      </w:r>
      <w:proofErr w:type="spellEnd"/>
      <w:r w:rsidRPr="006371DF">
        <w:rPr>
          <w:rFonts w:ascii="Verdana" w:eastAsia="Times New Roman" w:hAnsi="Verdana" w:cs="Times New Roman"/>
          <w:color w:val="4C4C4C"/>
          <w:sz w:val="18"/>
          <w:szCs w:val="18"/>
          <w:lang w:val="en" w:eastAsia="en-GB"/>
        </w:rPr>
        <w:t xml:space="preserve"> (1993) documents the case of Julia, an agent of the Mass-</w:t>
      </w:r>
      <w:proofErr w:type="spellStart"/>
      <w:r w:rsidRPr="006371DF">
        <w:rPr>
          <w:rFonts w:ascii="Verdana" w:eastAsia="Times New Roman" w:hAnsi="Verdana" w:cs="Times New Roman"/>
          <w:color w:val="4C4C4C"/>
          <w:sz w:val="18"/>
          <w:szCs w:val="18"/>
          <w:lang w:val="en" w:eastAsia="en-GB"/>
        </w:rPr>
        <w:t>Neotek</w:t>
      </w:r>
      <w:proofErr w:type="spellEnd"/>
      <w:r w:rsidRPr="006371DF">
        <w:rPr>
          <w:rFonts w:ascii="Verdana" w:eastAsia="Times New Roman" w:hAnsi="Verdana" w:cs="Times New Roman"/>
          <w:color w:val="4C4C4C"/>
          <w:sz w:val="18"/>
          <w:szCs w:val="18"/>
          <w:lang w:val="en" w:eastAsia="en-GB"/>
        </w:rPr>
        <w:t xml:space="preserve"> family of robots. He recalls people's attitudes towards, treatment of, and emotional involvement with the robot as a real person.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In conclusion, the Web represents a new context where human agents are replaced with virtual agents, and reality is </w:t>
      </w:r>
      <w:proofErr w:type="spellStart"/>
      <w:r w:rsidRPr="006371DF">
        <w:rPr>
          <w:rFonts w:ascii="Verdana" w:eastAsia="Times New Roman" w:hAnsi="Verdana" w:cs="Times New Roman"/>
          <w:color w:val="4C4C4C"/>
          <w:sz w:val="18"/>
          <w:szCs w:val="18"/>
          <w:lang w:val="en" w:eastAsia="en-GB"/>
        </w:rPr>
        <w:t>superceded</w:t>
      </w:r>
      <w:proofErr w:type="spellEnd"/>
      <w:r w:rsidRPr="006371DF">
        <w:rPr>
          <w:rFonts w:ascii="Verdana" w:eastAsia="Times New Roman" w:hAnsi="Verdana" w:cs="Times New Roman"/>
          <w:color w:val="4C4C4C"/>
          <w:sz w:val="18"/>
          <w:szCs w:val="18"/>
          <w:lang w:val="en" w:eastAsia="en-GB"/>
        </w:rPr>
        <w:t xml:space="preserve"> by hyper-reality. </w:t>
      </w:r>
      <w:proofErr w:type="spellStart"/>
      <w:r w:rsidRPr="006371DF">
        <w:rPr>
          <w:rFonts w:ascii="Verdana" w:eastAsia="Times New Roman" w:hAnsi="Verdana" w:cs="Times New Roman"/>
          <w:color w:val="4C4C4C"/>
          <w:sz w:val="18"/>
          <w:szCs w:val="18"/>
          <w:lang w:val="en" w:eastAsia="en-GB"/>
        </w:rPr>
        <w:t>Baudrillard</w:t>
      </w:r>
      <w:proofErr w:type="spellEnd"/>
      <w:r w:rsidRPr="006371DF">
        <w:rPr>
          <w:rFonts w:ascii="Verdana" w:eastAsia="Times New Roman" w:hAnsi="Verdana" w:cs="Times New Roman"/>
          <w:color w:val="4C4C4C"/>
          <w:sz w:val="18"/>
          <w:szCs w:val="18"/>
          <w:lang w:val="en" w:eastAsia="en-GB"/>
        </w:rPr>
        <w:t xml:space="preserve"> (1988) argues that the USA is now configured as a giant screen where the simulacra have become reality. This may be an exaggeration, but it is the "reality" of the Web.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Nature of time and space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lastRenderedPageBreak/>
        <w:t xml:space="preserve">The theme comprises how space-time is conceptualized, utilized and experienced. It is observed that in the postmodern world there has been a change from the archetype of linear progress, where the future is always something better than the past, to an archetype of circularity, where the past is continually recycled, reused, reinterpreted, reinvented. Similarly our experience of space has changed - the world has become a village, the universe a </w:t>
      </w:r>
      <w:proofErr w:type="spellStart"/>
      <w:r w:rsidRPr="006371DF">
        <w:rPr>
          <w:rFonts w:ascii="Verdana" w:eastAsia="Times New Roman" w:hAnsi="Verdana" w:cs="Times New Roman"/>
          <w:color w:val="4C4C4C"/>
          <w:sz w:val="18"/>
          <w:szCs w:val="18"/>
          <w:lang w:val="en" w:eastAsia="en-GB"/>
        </w:rPr>
        <w:t>microverse</w:t>
      </w:r>
      <w:proofErr w:type="spellEnd"/>
      <w:r w:rsidRPr="006371DF">
        <w:rPr>
          <w:rFonts w:ascii="Verdana" w:eastAsia="Times New Roman" w:hAnsi="Verdana" w:cs="Times New Roman"/>
          <w:color w:val="4C4C4C"/>
          <w:sz w:val="18"/>
          <w:szCs w:val="18"/>
          <w:lang w:val="en" w:eastAsia="en-GB"/>
        </w:rPr>
        <w:t xml:space="preserve">. These changes have constellation around a general collapse and fragmentation of time and space.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Nature of time and space in the Web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proofErr w:type="gramStart"/>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is not a matter of "place" or indeed as some have argued "space" (see</w:t>
      </w:r>
      <w:proofErr w:type="gramEnd"/>
      <w:r w:rsidRPr="006371DF">
        <w:rPr>
          <w:rFonts w:ascii="Verdana" w:eastAsia="Times New Roman" w:hAnsi="Verdana" w:cs="Times New Roman"/>
          <w:color w:val="4C4C4C"/>
          <w:sz w:val="18"/>
          <w:szCs w:val="18"/>
          <w:lang w:val="en" w:eastAsia="en-GB"/>
        </w:rPr>
        <w:t xml:space="preserve"> </w:t>
      </w:r>
      <w:proofErr w:type="spellStart"/>
      <w:r w:rsidRPr="006371DF">
        <w:rPr>
          <w:rFonts w:ascii="Verdana" w:eastAsia="Times New Roman" w:hAnsi="Verdana" w:cs="Times New Roman"/>
          <w:color w:val="4C4C4C"/>
          <w:sz w:val="18"/>
          <w:szCs w:val="18"/>
          <w:lang w:val="en" w:eastAsia="en-GB"/>
        </w:rPr>
        <w:t>Rayport</w:t>
      </w:r>
      <w:proofErr w:type="spellEnd"/>
      <w:r w:rsidRPr="006371DF">
        <w:rPr>
          <w:rFonts w:ascii="Verdana" w:eastAsia="Times New Roman" w:hAnsi="Verdana" w:cs="Times New Roman"/>
          <w:color w:val="4C4C4C"/>
          <w:sz w:val="18"/>
          <w:szCs w:val="18"/>
          <w:lang w:val="en" w:eastAsia="en-GB"/>
        </w:rPr>
        <w:t xml:space="preserve"> and </w:t>
      </w:r>
      <w:proofErr w:type="spellStart"/>
      <w:r w:rsidRPr="006371DF">
        <w:rPr>
          <w:rFonts w:ascii="Verdana" w:eastAsia="Times New Roman" w:hAnsi="Verdana" w:cs="Times New Roman"/>
          <w:color w:val="4C4C4C"/>
          <w:sz w:val="18"/>
          <w:szCs w:val="18"/>
          <w:lang w:val="en" w:eastAsia="en-GB"/>
        </w:rPr>
        <w:t>Sviokla</w:t>
      </w:r>
      <w:proofErr w:type="spellEnd"/>
      <w:r w:rsidRPr="006371DF">
        <w:rPr>
          <w:rFonts w:ascii="Verdana" w:eastAsia="Times New Roman" w:hAnsi="Verdana" w:cs="Times New Roman"/>
          <w:color w:val="4C4C4C"/>
          <w:sz w:val="18"/>
          <w:szCs w:val="18"/>
          <w:lang w:val="en" w:eastAsia="en-GB"/>
        </w:rPr>
        <w:t xml:space="preserve">, 1994). The no-place of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is the instant - the eternal present were pasts and futures are continually recycled in "eternal recurrence" (Nietzsche, 1961). Recent space-time compression has become implosion in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In the computer world of the Web the physical real is digitized and the digital becomes the real. Space collapses into presence and the present collapses past and future into an ephemeral now. </w:t>
      </w:r>
      <w:proofErr w:type="gramStart"/>
      <w:r w:rsidRPr="006371DF">
        <w:rPr>
          <w:rFonts w:ascii="Verdana" w:eastAsia="Times New Roman" w:hAnsi="Verdana" w:cs="Times New Roman"/>
          <w:color w:val="4C4C4C"/>
          <w:sz w:val="18"/>
          <w:szCs w:val="18"/>
          <w:lang w:val="en" w:eastAsia="en-GB"/>
        </w:rPr>
        <w:t>For ironically as past and future becomes less important the present is experienced as ever more ephemeral (see Harvey, 1992).</w:t>
      </w:r>
      <w:proofErr w:type="gramEnd"/>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Web enables online, 24-hour, 365-day buying, selling and consuming, with real-time delivery of certain products and services (e.g. news, software, </w:t>
      </w:r>
      <w:proofErr w:type="gramStart"/>
      <w:r w:rsidRPr="006371DF">
        <w:rPr>
          <w:rFonts w:ascii="Verdana" w:eastAsia="Times New Roman" w:hAnsi="Verdana" w:cs="Times New Roman"/>
          <w:color w:val="4C4C4C"/>
          <w:sz w:val="18"/>
          <w:szCs w:val="18"/>
          <w:lang w:val="en" w:eastAsia="en-GB"/>
        </w:rPr>
        <w:t>share</w:t>
      </w:r>
      <w:proofErr w:type="gramEnd"/>
      <w:r w:rsidRPr="006371DF">
        <w:rPr>
          <w:rFonts w:ascii="Verdana" w:eastAsia="Times New Roman" w:hAnsi="Verdana" w:cs="Times New Roman"/>
          <w:color w:val="4C4C4C"/>
          <w:sz w:val="18"/>
          <w:szCs w:val="18"/>
          <w:lang w:val="en" w:eastAsia="en-GB"/>
        </w:rPr>
        <w:t xml:space="preserve"> information). The Web facilitates the de-coupling of local time and local space (</w:t>
      </w:r>
      <w:proofErr w:type="spellStart"/>
      <w:r w:rsidRPr="006371DF">
        <w:rPr>
          <w:rFonts w:ascii="Verdana" w:eastAsia="Times New Roman" w:hAnsi="Verdana" w:cs="Times New Roman"/>
          <w:color w:val="4C4C4C"/>
          <w:sz w:val="18"/>
          <w:szCs w:val="18"/>
          <w:lang w:val="en" w:eastAsia="en-GB"/>
        </w:rPr>
        <w:t>spatio</w:t>
      </w:r>
      <w:proofErr w:type="spellEnd"/>
      <w:r w:rsidRPr="006371DF">
        <w:rPr>
          <w:rFonts w:ascii="Verdana" w:eastAsia="Times New Roman" w:hAnsi="Verdana" w:cs="Times New Roman"/>
          <w:color w:val="4C4C4C"/>
          <w:sz w:val="18"/>
          <w:szCs w:val="18"/>
          <w:lang w:val="en" w:eastAsia="en-GB"/>
        </w:rPr>
        <w:t xml:space="preserve">-temporal dispersal), the de-synchronization of local schedules and the synchronization of global ones. Thus a wired person can work or teach a class simultaneously in Paris, New York and Tokyo - while living in the Alps. The Janus face of postmodern time is particularly apparent in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On the one hand the Web as the ultimate source of instant gratification - "instantaneity" - while on the other, the Web is the ultimate titillation, where gratification is always deferred - one click, one instant, one hyper-text link away.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Fragmentation and digitization of time and space allows recombination into novel configurations that transcend the traditional limitations of space and time. Thus, the Web is facilitating an explosion of virtual companies, where </w:t>
      </w:r>
      <w:proofErr w:type="spellStart"/>
      <w:r w:rsidRPr="006371DF">
        <w:rPr>
          <w:rFonts w:ascii="Verdana" w:eastAsia="Times New Roman" w:hAnsi="Verdana" w:cs="Times New Roman"/>
          <w:color w:val="4C4C4C"/>
          <w:sz w:val="18"/>
          <w:szCs w:val="18"/>
          <w:lang w:val="en" w:eastAsia="en-GB"/>
        </w:rPr>
        <w:t>tele</w:t>
      </w:r>
      <w:proofErr w:type="spellEnd"/>
      <w:r w:rsidRPr="006371DF">
        <w:rPr>
          <w:rFonts w:ascii="Verdana" w:eastAsia="Times New Roman" w:hAnsi="Verdana" w:cs="Times New Roman"/>
          <w:color w:val="4C4C4C"/>
          <w:sz w:val="18"/>
          <w:szCs w:val="18"/>
          <w:lang w:val="en" w:eastAsia="en-GB"/>
        </w:rPr>
        <w:t xml:space="preserve">-working (where distance is negated), replaces local-working (where space and distance predominate - i.e. commuting distance, physical location, quality of the physical offices etc.).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Values - paradox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Postmodernism values the paradoxical (literally that which is "beyond belief"), the alien (the other), the eccentric (that which is "out from the </w:t>
      </w:r>
      <w:proofErr w:type="spellStart"/>
      <w:r w:rsidRPr="006371DF">
        <w:rPr>
          <w:rFonts w:ascii="Verdana" w:eastAsia="Times New Roman" w:hAnsi="Verdana" w:cs="Times New Roman"/>
          <w:color w:val="4C4C4C"/>
          <w:sz w:val="18"/>
          <w:szCs w:val="18"/>
          <w:lang w:val="en" w:eastAsia="en-GB"/>
        </w:rPr>
        <w:t>centre</w:t>
      </w:r>
      <w:proofErr w:type="spellEnd"/>
      <w:r w:rsidRPr="006371DF">
        <w:rPr>
          <w:rFonts w:ascii="Verdana" w:eastAsia="Times New Roman" w:hAnsi="Verdana" w:cs="Times New Roman"/>
          <w:color w:val="4C4C4C"/>
          <w:sz w:val="18"/>
          <w:szCs w:val="18"/>
          <w:lang w:val="en" w:eastAsia="en-GB"/>
        </w:rPr>
        <w:t xml:space="preserve">" - the </w:t>
      </w:r>
      <w:proofErr w:type="spellStart"/>
      <w:r w:rsidRPr="006371DF">
        <w:rPr>
          <w:rFonts w:ascii="Verdana" w:eastAsia="Times New Roman" w:hAnsi="Verdana" w:cs="Times New Roman"/>
          <w:color w:val="4C4C4C"/>
          <w:sz w:val="18"/>
          <w:szCs w:val="18"/>
          <w:lang w:val="en" w:eastAsia="en-GB"/>
        </w:rPr>
        <w:t>decentred</w:t>
      </w:r>
      <w:proofErr w:type="spellEnd"/>
      <w:r w:rsidRPr="006371DF">
        <w:rPr>
          <w:rFonts w:ascii="Verdana" w:eastAsia="Times New Roman" w:hAnsi="Verdana" w:cs="Times New Roman"/>
          <w:color w:val="4C4C4C"/>
          <w:sz w:val="18"/>
          <w:szCs w:val="18"/>
          <w:lang w:val="en" w:eastAsia="en-GB"/>
        </w:rPr>
        <w:t xml:space="preserve">). Thus the theme here is the questioning, and at time active subversion of the normal, the orthodox, the stable, the consistent. It manifests as the active seeking of the abnormal, the paradoxical, the dysfunctional, </w:t>
      </w:r>
      <w:proofErr w:type="gramStart"/>
      <w:r w:rsidRPr="006371DF">
        <w:rPr>
          <w:rFonts w:ascii="Verdana" w:eastAsia="Times New Roman" w:hAnsi="Verdana" w:cs="Times New Roman"/>
          <w:color w:val="4C4C4C"/>
          <w:sz w:val="18"/>
          <w:szCs w:val="18"/>
          <w:lang w:val="en" w:eastAsia="en-GB"/>
        </w:rPr>
        <w:t>the</w:t>
      </w:r>
      <w:proofErr w:type="gramEnd"/>
      <w:r w:rsidRPr="006371DF">
        <w:rPr>
          <w:rFonts w:ascii="Verdana" w:eastAsia="Times New Roman" w:hAnsi="Verdana" w:cs="Times New Roman"/>
          <w:color w:val="4C4C4C"/>
          <w:sz w:val="18"/>
          <w:szCs w:val="18"/>
          <w:lang w:val="en" w:eastAsia="en-GB"/>
        </w:rPr>
        <w:t xml:space="preserve"> excluded. It is the active embracing of the other - indeed of others.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lastRenderedPageBreak/>
        <w:t xml:space="preserve">Paradox and the Web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It can be argued that the Web embodies what the anthropologist </w:t>
      </w:r>
      <w:proofErr w:type="spellStart"/>
      <w:r w:rsidRPr="006371DF">
        <w:rPr>
          <w:rFonts w:ascii="Verdana" w:eastAsia="Times New Roman" w:hAnsi="Verdana" w:cs="Times New Roman"/>
          <w:color w:val="4C4C4C"/>
          <w:sz w:val="18"/>
          <w:szCs w:val="18"/>
          <w:lang w:val="en" w:eastAsia="en-GB"/>
        </w:rPr>
        <w:t>Camaroff</w:t>
      </w:r>
      <w:proofErr w:type="spellEnd"/>
      <w:r w:rsidRPr="006371DF">
        <w:rPr>
          <w:rFonts w:ascii="Verdana" w:eastAsia="Times New Roman" w:hAnsi="Verdana" w:cs="Times New Roman"/>
          <w:color w:val="4C4C4C"/>
          <w:sz w:val="18"/>
          <w:szCs w:val="18"/>
          <w:lang w:val="en" w:eastAsia="en-GB"/>
        </w:rPr>
        <w:t xml:space="preserve"> (1994) calls the "double visage" of contemporary social phenomena. The double visage concept argues that many contemporary social phenomena are not experienced in a unitary, </w:t>
      </w:r>
      <w:proofErr w:type="spellStart"/>
      <w:r w:rsidRPr="006371DF">
        <w:rPr>
          <w:rFonts w:ascii="Verdana" w:eastAsia="Times New Roman" w:hAnsi="Verdana" w:cs="Times New Roman"/>
          <w:color w:val="4C4C4C"/>
          <w:sz w:val="18"/>
          <w:szCs w:val="18"/>
          <w:lang w:val="en" w:eastAsia="en-GB"/>
        </w:rPr>
        <w:t>unparadoxical</w:t>
      </w:r>
      <w:proofErr w:type="spellEnd"/>
      <w:r w:rsidRPr="006371DF">
        <w:rPr>
          <w:rFonts w:ascii="Verdana" w:eastAsia="Times New Roman" w:hAnsi="Verdana" w:cs="Times New Roman"/>
          <w:color w:val="4C4C4C"/>
          <w:sz w:val="18"/>
          <w:szCs w:val="18"/>
          <w:lang w:val="en" w:eastAsia="en-GB"/>
        </w:rPr>
        <w:t xml:space="preserve"> fashion, but in a dichotomous, paradoxical manner. Thus, for example, the Web is experienced as both a liberator (it can liberate people from the confines of traditional time and space) and tyrant (it can be addictive, encouraging compulsive behavior). It is both constructed (people build Web sites, partake in discussion groups, etc.) and constructor (the Web changes the way we interact and the way in which we experience phenomena - including ourselves).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Indeed, the computer virus is to computer programs what postmodernism is to meaning (in its </w:t>
      </w:r>
      <w:proofErr w:type="spellStart"/>
      <w:r w:rsidRPr="006371DF">
        <w:rPr>
          <w:rFonts w:ascii="Verdana" w:eastAsia="Times New Roman" w:hAnsi="Verdana" w:cs="Times New Roman"/>
          <w:color w:val="4C4C4C"/>
          <w:sz w:val="18"/>
          <w:szCs w:val="18"/>
          <w:lang w:val="en" w:eastAsia="en-GB"/>
        </w:rPr>
        <w:t>deconstructional</w:t>
      </w:r>
      <w:proofErr w:type="spellEnd"/>
      <w:r w:rsidRPr="006371DF">
        <w:rPr>
          <w:rFonts w:ascii="Verdana" w:eastAsia="Times New Roman" w:hAnsi="Verdana" w:cs="Times New Roman"/>
          <w:color w:val="4C4C4C"/>
          <w:sz w:val="18"/>
          <w:szCs w:val="18"/>
          <w:lang w:val="en" w:eastAsia="en-GB"/>
        </w:rPr>
        <w:t xml:space="preserve"> forms - e.g. Derrida, 1978). Both actively subvert the programmers, (authors') intentions - yet both rely on that which is subverted for their existence. The cyberpunk culture of the Web strongly embodies this paradox (see </w:t>
      </w:r>
      <w:proofErr w:type="spellStart"/>
      <w:r w:rsidRPr="006371DF">
        <w:rPr>
          <w:rFonts w:ascii="Verdana" w:eastAsia="Times New Roman" w:hAnsi="Verdana" w:cs="Times New Roman"/>
          <w:color w:val="4C4C4C"/>
          <w:sz w:val="18"/>
          <w:szCs w:val="18"/>
          <w:lang w:val="en" w:eastAsia="en-GB"/>
        </w:rPr>
        <w:t>Hafner</w:t>
      </w:r>
      <w:proofErr w:type="spellEnd"/>
      <w:r w:rsidRPr="006371DF">
        <w:rPr>
          <w:rFonts w:ascii="Verdana" w:eastAsia="Times New Roman" w:hAnsi="Verdana" w:cs="Times New Roman"/>
          <w:color w:val="4C4C4C"/>
          <w:sz w:val="18"/>
          <w:szCs w:val="18"/>
          <w:lang w:val="en" w:eastAsia="en-GB"/>
        </w:rPr>
        <w:t xml:space="preserve"> and </w:t>
      </w:r>
      <w:proofErr w:type="spellStart"/>
      <w:r w:rsidRPr="006371DF">
        <w:rPr>
          <w:rFonts w:ascii="Verdana" w:eastAsia="Times New Roman" w:hAnsi="Verdana" w:cs="Times New Roman"/>
          <w:color w:val="4C4C4C"/>
          <w:sz w:val="18"/>
          <w:szCs w:val="18"/>
          <w:lang w:val="en" w:eastAsia="en-GB"/>
        </w:rPr>
        <w:t>Markoff</w:t>
      </w:r>
      <w:proofErr w:type="spellEnd"/>
      <w:r w:rsidRPr="006371DF">
        <w:rPr>
          <w:rFonts w:ascii="Verdana" w:eastAsia="Times New Roman" w:hAnsi="Verdana" w:cs="Times New Roman"/>
          <w:color w:val="4C4C4C"/>
          <w:sz w:val="18"/>
          <w:szCs w:val="18"/>
          <w:lang w:val="en" w:eastAsia="en-GB"/>
        </w:rPr>
        <w:t xml:space="preserve">, 1991). On the one hand, hackers routinely indulge in seemingly malicious destructive </w:t>
      </w:r>
      <w:proofErr w:type="gramStart"/>
      <w:r w:rsidRPr="006371DF">
        <w:rPr>
          <w:rFonts w:ascii="Verdana" w:eastAsia="Times New Roman" w:hAnsi="Verdana" w:cs="Times New Roman"/>
          <w:color w:val="4C4C4C"/>
          <w:sz w:val="18"/>
          <w:szCs w:val="18"/>
          <w:lang w:val="en" w:eastAsia="en-GB"/>
        </w:rPr>
        <w:t>activity,</w:t>
      </w:r>
      <w:proofErr w:type="gramEnd"/>
      <w:r w:rsidRPr="006371DF">
        <w:rPr>
          <w:rFonts w:ascii="Verdana" w:eastAsia="Times New Roman" w:hAnsi="Verdana" w:cs="Times New Roman"/>
          <w:color w:val="4C4C4C"/>
          <w:sz w:val="18"/>
          <w:szCs w:val="18"/>
          <w:lang w:val="en" w:eastAsia="en-GB"/>
        </w:rPr>
        <w:t xml:space="preserve"> while on the other hand, they actively promote the free flow of information. </w:t>
      </w:r>
      <w:proofErr w:type="spellStart"/>
      <w:r w:rsidRPr="006371DF">
        <w:rPr>
          <w:rFonts w:ascii="Verdana" w:eastAsia="Times New Roman" w:hAnsi="Verdana" w:cs="Times New Roman"/>
          <w:color w:val="4C4C4C"/>
          <w:sz w:val="18"/>
          <w:szCs w:val="18"/>
          <w:lang w:val="en" w:eastAsia="en-GB"/>
        </w:rPr>
        <w:t>Theyare</w:t>
      </w:r>
      <w:proofErr w:type="spellEnd"/>
      <w:r w:rsidRPr="006371DF">
        <w:rPr>
          <w:rFonts w:ascii="Verdana" w:eastAsia="Times New Roman" w:hAnsi="Verdana" w:cs="Times New Roman"/>
          <w:color w:val="4C4C4C"/>
          <w:sz w:val="18"/>
          <w:szCs w:val="18"/>
          <w:lang w:val="en" w:eastAsia="en-GB"/>
        </w:rPr>
        <w:t xml:space="preserve"> thus both good and evil, and are caught in the irony of making a living from selling information that necessitates a level of secrecy and ownership (e.g. </w:t>
      </w:r>
      <w:proofErr w:type="spellStart"/>
      <w:r w:rsidRPr="006371DF">
        <w:rPr>
          <w:rFonts w:ascii="Verdana" w:eastAsia="Times New Roman" w:hAnsi="Verdana" w:cs="Times New Roman"/>
          <w:color w:val="4C4C4C"/>
          <w:sz w:val="18"/>
          <w:szCs w:val="18"/>
          <w:lang w:val="en" w:eastAsia="en-GB"/>
        </w:rPr>
        <w:t>Halbert</w:t>
      </w:r>
      <w:proofErr w:type="spellEnd"/>
      <w:r w:rsidRPr="006371DF">
        <w:rPr>
          <w:rFonts w:ascii="Verdana" w:eastAsia="Times New Roman" w:hAnsi="Verdana" w:cs="Times New Roman"/>
          <w:color w:val="4C4C4C"/>
          <w:sz w:val="18"/>
          <w:szCs w:val="18"/>
          <w:lang w:val="en" w:eastAsia="en-GB"/>
        </w:rPr>
        <w:t xml:space="preserve">, 1996). They are reflexively coupled to the world they oppose - the more they "hack" and create viruses they more people try to protect themselves and their information.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Attitude towards meta-narratives -anti-foundationalism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This theme comprises the general incredulity towards, and deconstruction of meta-narratives that claim to offer universal goals, rules, truths or knowledge - and the social institutions which claim to produce them. Examples of these meta-narratives include communism, capitalism, psychoanalysis, and positivism, not to mention a myriad other social, religious, political and scientific grand theories. Anti-foundationalism is general antipathy towards, and rejection of, orthodoxy (author-doxy) and the "establishment". </w:t>
      </w:r>
      <w:proofErr w:type="gramStart"/>
      <w:r w:rsidRPr="006371DF">
        <w:rPr>
          <w:rFonts w:ascii="Verdana" w:eastAsia="Times New Roman" w:hAnsi="Verdana" w:cs="Times New Roman"/>
          <w:color w:val="4C4C4C"/>
          <w:sz w:val="18"/>
          <w:szCs w:val="18"/>
          <w:lang w:val="en" w:eastAsia="en-GB"/>
        </w:rPr>
        <w:t>The antidote to "theory of everything" (from the "theory of everything", to the "anything of theory").</w:t>
      </w:r>
      <w:proofErr w:type="gramEnd"/>
      <w:r w:rsidRPr="006371DF">
        <w:rPr>
          <w:rFonts w:ascii="Verdana" w:eastAsia="Times New Roman" w:hAnsi="Verdana" w:cs="Times New Roman"/>
          <w:color w:val="4C4C4C"/>
          <w:sz w:val="18"/>
          <w:szCs w:val="18"/>
          <w:lang w:val="en" w:eastAsia="en-GB"/>
        </w:rPr>
        <w:t xml:space="preserve"> Indeed in the project of dissolving all narratives and meta-theories into a diffuse universe of language games, postmodern deconstruction can end up in reducing knowledge and meaning </w:t>
      </w:r>
      <w:proofErr w:type="gramStart"/>
      <w:r w:rsidRPr="006371DF">
        <w:rPr>
          <w:rFonts w:ascii="Verdana" w:eastAsia="Times New Roman" w:hAnsi="Verdana" w:cs="Times New Roman"/>
          <w:color w:val="4C4C4C"/>
          <w:sz w:val="18"/>
          <w:szCs w:val="18"/>
          <w:lang w:val="en" w:eastAsia="en-GB"/>
        </w:rPr>
        <w:t>to a "</w:t>
      </w:r>
      <w:proofErr w:type="gramEnd"/>
      <w:r w:rsidRPr="006371DF">
        <w:rPr>
          <w:rFonts w:ascii="Verdana" w:eastAsia="Times New Roman" w:hAnsi="Verdana" w:cs="Times New Roman"/>
          <w:color w:val="4C4C4C"/>
          <w:sz w:val="18"/>
          <w:szCs w:val="18"/>
          <w:lang w:val="en" w:eastAsia="en-GB"/>
        </w:rPr>
        <w:t xml:space="preserve">rubble of signifiers" (Harvey, 1992). Signifiers (text, images, sounds, etc.) no longer point to the foundational signified, but merely to the infinite regression of other signifiers.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Anti-foundationalism and the Web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Web embodies anti-foundational philosophy of postmodernism in a number of ways. First, the Web effectively has no controlling center or </w:t>
      </w:r>
      <w:proofErr w:type="gramStart"/>
      <w:r w:rsidRPr="006371DF">
        <w:rPr>
          <w:rFonts w:ascii="Verdana" w:eastAsia="Times New Roman" w:hAnsi="Verdana" w:cs="Times New Roman"/>
          <w:color w:val="4C4C4C"/>
          <w:sz w:val="18"/>
          <w:szCs w:val="18"/>
          <w:lang w:val="en" w:eastAsia="en-GB"/>
        </w:rPr>
        <w:t>hierarchy[</w:t>
      </w:r>
      <w:proofErr w:type="gramEnd"/>
      <w:r w:rsidRPr="006371DF">
        <w:rPr>
          <w:rFonts w:ascii="Verdana" w:eastAsia="Times New Roman" w:hAnsi="Verdana" w:cs="Times New Roman"/>
          <w:color w:val="4C4C4C"/>
          <w:sz w:val="18"/>
          <w:szCs w:val="18"/>
          <w:lang w:val="en" w:eastAsia="en-GB"/>
        </w:rPr>
        <w:t xml:space="preserve">3]. The medium is radically de-centered and </w:t>
      </w:r>
      <w:proofErr w:type="spellStart"/>
      <w:r w:rsidRPr="006371DF">
        <w:rPr>
          <w:rFonts w:ascii="Verdana" w:eastAsia="Times New Roman" w:hAnsi="Verdana" w:cs="Times New Roman"/>
          <w:color w:val="4C4C4C"/>
          <w:sz w:val="18"/>
          <w:szCs w:val="18"/>
          <w:lang w:val="en" w:eastAsia="en-GB"/>
        </w:rPr>
        <w:t>heterarchical</w:t>
      </w:r>
      <w:proofErr w:type="spellEnd"/>
      <w:r w:rsidRPr="006371DF">
        <w:rPr>
          <w:rFonts w:ascii="Verdana" w:eastAsia="Times New Roman" w:hAnsi="Verdana" w:cs="Times New Roman"/>
          <w:color w:val="4C4C4C"/>
          <w:sz w:val="18"/>
          <w:szCs w:val="18"/>
          <w:lang w:val="en" w:eastAsia="en-GB"/>
        </w:rPr>
        <w:t xml:space="preserve">, peripheral and horizontal - no foundational body controls the medium. Second, the </w:t>
      </w:r>
      <w:r w:rsidRPr="006371DF">
        <w:rPr>
          <w:rFonts w:ascii="Verdana" w:eastAsia="Times New Roman" w:hAnsi="Verdana" w:cs="Times New Roman"/>
          <w:color w:val="4C4C4C"/>
          <w:sz w:val="18"/>
          <w:szCs w:val="18"/>
          <w:lang w:val="en" w:eastAsia="en-GB"/>
        </w:rPr>
        <w:lastRenderedPageBreak/>
        <w:t xml:space="preserve">paradigm on which it is based is not the traditional one-to-many of traditional broadcast media, but a many-to-many model in which no "one" controls the message. Third, the medium is not stable - it is evolving at an unprecedented rate and in unpredictable directions - the "ground is in motion" (Emery and Tryst, 1965). Owing to the </w:t>
      </w:r>
      <w:proofErr w:type="spellStart"/>
      <w:r w:rsidRPr="006371DF">
        <w:rPr>
          <w:rFonts w:ascii="Verdana" w:eastAsia="Times New Roman" w:hAnsi="Verdana" w:cs="Times New Roman"/>
          <w:color w:val="4C4C4C"/>
          <w:sz w:val="18"/>
          <w:szCs w:val="18"/>
          <w:lang w:val="en" w:eastAsia="en-GB"/>
        </w:rPr>
        <w:t>factthat</w:t>
      </w:r>
      <w:proofErr w:type="spellEnd"/>
      <w:r w:rsidRPr="006371DF">
        <w:rPr>
          <w:rFonts w:ascii="Verdana" w:eastAsia="Times New Roman" w:hAnsi="Verdana" w:cs="Times New Roman"/>
          <w:color w:val="4C4C4C"/>
          <w:sz w:val="18"/>
          <w:szCs w:val="18"/>
          <w:lang w:val="en" w:eastAsia="en-GB"/>
        </w:rPr>
        <w:t xml:space="preserve"> there is no foundational control, no one architect, rather it is created by the millions of interactions of all constitutional elements, indicates that the Web embodies "emergent" properties of characteristics of complex systems (Prigogine and </w:t>
      </w:r>
      <w:proofErr w:type="spellStart"/>
      <w:r w:rsidRPr="006371DF">
        <w:rPr>
          <w:rFonts w:ascii="Verdana" w:eastAsia="Times New Roman" w:hAnsi="Verdana" w:cs="Times New Roman"/>
          <w:color w:val="4C4C4C"/>
          <w:sz w:val="18"/>
          <w:szCs w:val="18"/>
          <w:lang w:val="en" w:eastAsia="en-GB"/>
        </w:rPr>
        <w:t>Stengers</w:t>
      </w:r>
      <w:proofErr w:type="spellEnd"/>
      <w:r w:rsidRPr="006371DF">
        <w:rPr>
          <w:rFonts w:ascii="Verdana" w:eastAsia="Times New Roman" w:hAnsi="Verdana" w:cs="Times New Roman"/>
          <w:color w:val="4C4C4C"/>
          <w:sz w:val="18"/>
          <w:szCs w:val="18"/>
          <w:lang w:val="en" w:eastAsia="en-GB"/>
        </w:rPr>
        <w:t xml:space="preserve">, 1984). Simply, the Web has no foundational cause, goal or indeed trajectory.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Pulling the threads together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Hillman and Ventura (1992) observe that in the modern world, there is an ongoing effacement of the distinction between psyche and the environment, between waking and dreaming, between the conscious and the subconscious, and when these important boundaries are blurred people start to lose a sense of </w:t>
      </w:r>
      <w:proofErr w:type="gramStart"/>
      <w:r w:rsidRPr="006371DF">
        <w:rPr>
          <w:rFonts w:ascii="Verdana" w:eastAsia="Times New Roman" w:hAnsi="Verdana" w:cs="Times New Roman"/>
          <w:color w:val="4C4C4C"/>
          <w:sz w:val="18"/>
          <w:szCs w:val="18"/>
          <w:lang w:val="en" w:eastAsia="en-GB"/>
        </w:rPr>
        <w:t>themselves</w:t>
      </w:r>
      <w:proofErr w:type="gramEnd"/>
      <w:r w:rsidRPr="006371DF">
        <w:rPr>
          <w:rFonts w:ascii="Verdana" w:eastAsia="Times New Roman" w:hAnsi="Verdana" w:cs="Times New Roman"/>
          <w:color w:val="4C4C4C"/>
          <w:sz w:val="18"/>
          <w:szCs w:val="18"/>
          <w:lang w:val="en" w:eastAsia="en-GB"/>
        </w:rPr>
        <w:t xml:space="preserve">. We argue that the Web dramatically speeds up this process. The hallucinogenic realm of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embodies the sudden, </w:t>
      </w:r>
      <w:proofErr w:type="spellStart"/>
      <w:r w:rsidRPr="006371DF">
        <w:rPr>
          <w:rFonts w:ascii="Verdana" w:eastAsia="Times New Roman" w:hAnsi="Verdana" w:cs="Times New Roman"/>
          <w:color w:val="4C4C4C"/>
          <w:sz w:val="18"/>
          <w:szCs w:val="18"/>
          <w:lang w:val="en" w:eastAsia="en-GB"/>
        </w:rPr>
        <w:t>hyperreal</w:t>
      </w:r>
      <w:proofErr w:type="spellEnd"/>
      <w:r w:rsidRPr="006371DF">
        <w:rPr>
          <w:rFonts w:ascii="Verdana" w:eastAsia="Times New Roman" w:hAnsi="Verdana" w:cs="Times New Roman"/>
          <w:color w:val="4C4C4C"/>
          <w:sz w:val="18"/>
          <w:szCs w:val="18"/>
          <w:lang w:val="en" w:eastAsia="en-GB"/>
        </w:rPr>
        <w:t xml:space="preserve"> dynamics of the dream. </w:t>
      </w:r>
      <w:proofErr w:type="gramStart"/>
      <w:r w:rsidRPr="006371DF">
        <w:rPr>
          <w:rFonts w:ascii="Verdana" w:eastAsia="Times New Roman" w:hAnsi="Verdana" w:cs="Times New Roman"/>
          <w:color w:val="4C4C4C"/>
          <w:sz w:val="18"/>
          <w:szCs w:val="18"/>
          <w:lang w:val="en" w:eastAsia="en-GB"/>
        </w:rPr>
        <w:t xml:space="preserve">The conventional rules of time, space, logic and </w:t>
      </w:r>
      <w:proofErr w:type="spellStart"/>
      <w:r w:rsidRPr="006371DF">
        <w:rPr>
          <w:rFonts w:ascii="Verdana" w:eastAsia="Times New Roman" w:hAnsi="Verdana" w:cs="Times New Roman"/>
          <w:color w:val="4C4C4C"/>
          <w:sz w:val="18"/>
          <w:szCs w:val="18"/>
          <w:lang w:val="en" w:eastAsia="en-GB"/>
        </w:rPr>
        <w:t>identityare</w:t>
      </w:r>
      <w:proofErr w:type="spellEnd"/>
      <w:r w:rsidRPr="006371DF">
        <w:rPr>
          <w:rFonts w:ascii="Verdana" w:eastAsia="Times New Roman" w:hAnsi="Verdana" w:cs="Times New Roman"/>
          <w:color w:val="4C4C4C"/>
          <w:sz w:val="18"/>
          <w:szCs w:val="18"/>
          <w:lang w:val="en" w:eastAsia="en-GB"/>
        </w:rPr>
        <w:t xml:space="preserve"> suspended, facilitating primary process thinking and experiencing (Freud, 1953).</w:t>
      </w:r>
      <w:proofErr w:type="gramEnd"/>
      <w:r w:rsidRPr="006371DF">
        <w:rPr>
          <w:rFonts w:ascii="Verdana" w:eastAsia="Times New Roman" w:hAnsi="Verdana" w:cs="Times New Roman"/>
          <w:color w:val="4C4C4C"/>
          <w:sz w:val="18"/>
          <w:szCs w:val="18"/>
          <w:lang w:val="en" w:eastAsia="en-GB"/>
        </w:rPr>
        <w:t xml:space="preserve"> Cyber-technology acts as a vast Rorschach inkblot - but not a passive one, it is dynamic and (critically) reflexive. The surrealism, simultaneity, and instantaneous change that occur in a dream are embodied in the Web: the conditions of our subconscious are embodied in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In a sense modernism is quintessentially a product of the rational, conscious </w:t>
      </w:r>
      <w:proofErr w:type="spellStart"/>
      <w:r w:rsidRPr="006371DF">
        <w:rPr>
          <w:rFonts w:ascii="Verdana" w:eastAsia="Times New Roman" w:hAnsi="Verdana" w:cs="Times New Roman"/>
          <w:color w:val="4C4C4C"/>
          <w:sz w:val="18"/>
          <w:szCs w:val="18"/>
          <w:lang w:val="en" w:eastAsia="en-GB"/>
        </w:rPr>
        <w:t>mind.Postmodernism</w:t>
      </w:r>
      <w:proofErr w:type="spellEnd"/>
      <w:r w:rsidRPr="006371DF">
        <w:rPr>
          <w:rFonts w:ascii="Verdana" w:eastAsia="Times New Roman" w:hAnsi="Verdana" w:cs="Times New Roman"/>
          <w:color w:val="4C4C4C"/>
          <w:sz w:val="18"/>
          <w:szCs w:val="18"/>
          <w:lang w:val="en" w:eastAsia="en-GB"/>
        </w:rPr>
        <w:t xml:space="preserve"> is the invasion of the subconscious. The cyber-technology of the Web is facilitating the confluence of the two. </w:t>
      </w:r>
      <w:proofErr w:type="spellStart"/>
      <w:r w:rsidRPr="006371DF">
        <w:rPr>
          <w:rFonts w:ascii="Verdana" w:eastAsia="Times New Roman" w:hAnsi="Verdana" w:cs="Times New Roman"/>
          <w:color w:val="4C4C4C"/>
          <w:sz w:val="18"/>
          <w:szCs w:val="18"/>
          <w:lang w:val="en" w:eastAsia="en-GB"/>
        </w:rPr>
        <w:t>Thisview</w:t>
      </w:r>
      <w:proofErr w:type="spellEnd"/>
      <w:r w:rsidRPr="006371DF">
        <w:rPr>
          <w:rFonts w:ascii="Verdana" w:eastAsia="Times New Roman" w:hAnsi="Verdana" w:cs="Times New Roman"/>
          <w:color w:val="4C4C4C"/>
          <w:sz w:val="18"/>
          <w:szCs w:val="18"/>
          <w:lang w:val="en" w:eastAsia="en-GB"/>
        </w:rPr>
        <w:t xml:space="preserve"> may in part explain why, on the one hand, there has been such resistance to and vitriol directed against postmodernism (e.g. Bloom, 1987), and on the other, the passionate attempts to dominate, regulate and control the Web (e.g. </w:t>
      </w:r>
      <w:proofErr w:type="spellStart"/>
      <w:r w:rsidRPr="006371DF">
        <w:rPr>
          <w:rFonts w:ascii="Verdana" w:eastAsia="Times New Roman" w:hAnsi="Verdana" w:cs="Times New Roman"/>
          <w:color w:val="4C4C4C"/>
          <w:sz w:val="18"/>
          <w:szCs w:val="18"/>
          <w:lang w:val="en" w:eastAsia="en-GB"/>
        </w:rPr>
        <w:t>Scheller</w:t>
      </w:r>
      <w:proofErr w:type="spellEnd"/>
      <w:r w:rsidRPr="006371DF">
        <w:rPr>
          <w:rFonts w:ascii="Verdana" w:eastAsia="Times New Roman" w:hAnsi="Verdana" w:cs="Times New Roman"/>
          <w:color w:val="4C4C4C"/>
          <w:sz w:val="18"/>
          <w:szCs w:val="18"/>
          <w:lang w:val="en" w:eastAsia="en-GB"/>
        </w:rPr>
        <w:t xml:space="preserve">, 1995). Unregulated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is a frightening place because in it we meet "our others"; postmodernism is a disturbing movement because in it we look ourselves in the mirror - and find we are not there.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Conclusion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The Web is a confusing place. Postmodernism is confusing movement. We argue that the Web is perhaps the dis-embodiment of postmodernity. Moreover by employing the frameworks and themes </w:t>
      </w:r>
      <w:proofErr w:type="gramStart"/>
      <w:r w:rsidRPr="006371DF">
        <w:rPr>
          <w:rFonts w:ascii="Verdana" w:eastAsia="Times New Roman" w:hAnsi="Verdana" w:cs="Times New Roman"/>
          <w:color w:val="4C4C4C"/>
          <w:sz w:val="18"/>
          <w:szCs w:val="18"/>
          <w:lang w:val="en" w:eastAsia="en-GB"/>
        </w:rPr>
        <w:t>that postmodernism offers</w:t>
      </w:r>
      <w:proofErr w:type="gramEnd"/>
      <w:r w:rsidRPr="006371DF">
        <w:rPr>
          <w:rFonts w:ascii="Verdana" w:eastAsia="Times New Roman" w:hAnsi="Verdana" w:cs="Times New Roman"/>
          <w:color w:val="4C4C4C"/>
          <w:sz w:val="18"/>
          <w:szCs w:val="18"/>
          <w:lang w:val="en" w:eastAsia="en-GB"/>
        </w:rPr>
        <w:t xml:space="preserve">, our understanding of the Web, its problems and potentials, is enhanced. In this article we have reviewed certain key themes which characterize postmodernism, and explored the Web through these themes.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Notes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proofErr w:type="gramStart"/>
      <w:r w:rsidRPr="006371DF">
        <w:rPr>
          <w:rFonts w:ascii="Verdana" w:eastAsia="Times New Roman" w:hAnsi="Verdana" w:cs="Times New Roman"/>
          <w:color w:val="4C4C4C"/>
          <w:sz w:val="18"/>
          <w:szCs w:val="18"/>
          <w:lang w:val="en" w:eastAsia="en-GB"/>
        </w:rPr>
        <w:lastRenderedPageBreak/>
        <w:t>1 Multi-user dimension or dungeon (MUD).</w:t>
      </w:r>
      <w:proofErr w:type="gramEnd"/>
      <w:r w:rsidRPr="006371DF">
        <w:rPr>
          <w:rFonts w:ascii="Verdana" w:eastAsia="Times New Roman" w:hAnsi="Verdana" w:cs="Times New Roman"/>
          <w:color w:val="4C4C4C"/>
          <w:sz w:val="18"/>
          <w:szCs w:val="18"/>
          <w:lang w:val="en" w:eastAsia="en-GB"/>
        </w:rPr>
        <w:t xml:space="preserve"> A multiple-user electronic virtual world that is ongoing, comprising an electronically assembled group of people (physically disembodied and virtually re-embodied) and bots, interacting in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MOOs (MUDs-object oriented) are the more technologically sophisticated successor to MUDs.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 A GMUK (graphical multi-user </w:t>
      </w:r>
      <w:proofErr w:type="spellStart"/>
      <w:r w:rsidRPr="006371DF">
        <w:rPr>
          <w:rFonts w:ascii="Verdana" w:eastAsia="Times New Roman" w:hAnsi="Verdana" w:cs="Times New Roman"/>
          <w:color w:val="4C4C4C"/>
          <w:sz w:val="18"/>
          <w:szCs w:val="18"/>
          <w:lang w:val="en" w:eastAsia="en-GB"/>
        </w:rPr>
        <w:t>konversations</w:t>
      </w:r>
      <w:proofErr w:type="spellEnd"/>
      <w:r w:rsidRPr="006371DF">
        <w:rPr>
          <w:rFonts w:ascii="Verdana" w:eastAsia="Times New Roman" w:hAnsi="Verdana" w:cs="Times New Roman"/>
          <w:color w:val="4C4C4C"/>
          <w:sz w:val="18"/>
          <w:szCs w:val="18"/>
          <w:lang w:val="en" w:eastAsia="en-GB"/>
        </w:rPr>
        <w:t xml:space="preserve"> or "habitats") is a multimedia chat environment - effectively a cross between a MOO and a chat room.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3 Although any one body or organization does not control the Web, there are certain players who perform pivotal administrative roles. For example Network Solutions (www.netsol.com) controls top-level domains. However, due to downloading corrupt zone files on July 18, 1997 to other ISPs (</w:t>
      </w:r>
      <w:r w:rsidRPr="006371DF">
        <w:rPr>
          <w:rFonts w:ascii="Verdana" w:eastAsia="Times New Roman" w:hAnsi="Verdana" w:cs="Times New Roman"/>
          <w:color w:val="000000"/>
          <w:sz w:val="18"/>
          <w:szCs w:val="18"/>
          <w:shd w:val="clear" w:color="auto" w:fill="F4E99D"/>
          <w:lang w:val="en" w:eastAsia="en-GB"/>
        </w:rPr>
        <w:t>Internet</w:t>
      </w:r>
      <w:r w:rsidRPr="006371DF">
        <w:rPr>
          <w:rFonts w:ascii="Verdana" w:eastAsia="Times New Roman" w:hAnsi="Verdana" w:cs="Times New Roman"/>
          <w:color w:val="4C4C4C"/>
          <w:sz w:val="18"/>
          <w:szCs w:val="18"/>
          <w:lang w:val="en" w:eastAsia="en-GB"/>
        </w:rPr>
        <w:t xml:space="preserve"> Service Providers), there are widespread (and vociferous) calls for the process to be decentralized.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References and further reading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 </w:t>
      </w:r>
      <w:proofErr w:type="spellStart"/>
      <w:r w:rsidRPr="006371DF">
        <w:rPr>
          <w:rFonts w:ascii="Verdana" w:eastAsia="Times New Roman" w:hAnsi="Verdana" w:cs="Times New Roman"/>
          <w:color w:val="4C4C4C"/>
          <w:sz w:val="18"/>
          <w:szCs w:val="18"/>
          <w:lang w:val="en" w:eastAsia="en-GB"/>
        </w:rPr>
        <w:t>Baudrillard</w:t>
      </w:r>
      <w:proofErr w:type="spellEnd"/>
      <w:r w:rsidRPr="006371DF">
        <w:rPr>
          <w:rFonts w:ascii="Verdana" w:eastAsia="Times New Roman" w:hAnsi="Verdana" w:cs="Times New Roman"/>
          <w:color w:val="4C4C4C"/>
          <w:sz w:val="18"/>
          <w:szCs w:val="18"/>
          <w:lang w:val="en" w:eastAsia="en-GB"/>
        </w:rPr>
        <w:t xml:space="preserve">, J. (1988[1986], America, (trans. </w:t>
      </w:r>
      <w:proofErr w:type="spellStart"/>
      <w:r w:rsidRPr="006371DF">
        <w:rPr>
          <w:rFonts w:ascii="Verdana" w:eastAsia="Times New Roman" w:hAnsi="Verdana" w:cs="Times New Roman"/>
          <w:color w:val="4C4C4C"/>
          <w:sz w:val="18"/>
          <w:szCs w:val="18"/>
          <w:lang w:val="en" w:eastAsia="en-GB"/>
        </w:rPr>
        <w:t>C.Turner</w:t>
      </w:r>
      <w:proofErr w:type="spellEnd"/>
      <w:r w:rsidRPr="006371DF">
        <w:rPr>
          <w:rFonts w:ascii="Verdana" w:eastAsia="Times New Roman" w:hAnsi="Verdana" w:cs="Times New Roman"/>
          <w:color w:val="4C4C4C"/>
          <w:sz w:val="18"/>
          <w:szCs w:val="18"/>
          <w:lang w:val="en" w:eastAsia="en-GB"/>
        </w:rPr>
        <w:t xml:space="preserve">), Verso, London.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2. Berman, M. (</w:t>
      </w:r>
      <w:proofErr w:type="gramStart"/>
      <w:r w:rsidRPr="006371DF">
        <w:rPr>
          <w:rFonts w:ascii="Verdana" w:eastAsia="Times New Roman" w:hAnsi="Verdana" w:cs="Times New Roman"/>
          <w:color w:val="4C4C4C"/>
          <w:sz w:val="18"/>
          <w:szCs w:val="18"/>
          <w:lang w:val="en" w:eastAsia="en-GB"/>
        </w:rPr>
        <w:t>1983, All that</w:t>
      </w:r>
      <w:proofErr w:type="gramEnd"/>
      <w:r w:rsidRPr="006371DF">
        <w:rPr>
          <w:rFonts w:ascii="Verdana" w:eastAsia="Times New Roman" w:hAnsi="Verdana" w:cs="Times New Roman"/>
          <w:color w:val="4C4C4C"/>
          <w:sz w:val="18"/>
          <w:szCs w:val="18"/>
          <w:lang w:val="en" w:eastAsia="en-GB"/>
        </w:rPr>
        <w:t xml:space="preserve"> Is Solid Melts into Air: The Experience of Modernity, Verso, London.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3. </w:t>
      </w:r>
      <w:proofErr w:type="spellStart"/>
      <w:r w:rsidRPr="006371DF">
        <w:rPr>
          <w:rFonts w:ascii="Verdana" w:eastAsia="Times New Roman" w:hAnsi="Verdana" w:cs="Times New Roman"/>
          <w:color w:val="4C4C4C"/>
          <w:sz w:val="18"/>
          <w:szCs w:val="18"/>
          <w:lang w:val="en" w:eastAsia="en-GB"/>
        </w:rPr>
        <w:t>Berthon</w:t>
      </w:r>
      <w:proofErr w:type="spellEnd"/>
      <w:r w:rsidRPr="006371DF">
        <w:rPr>
          <w:rFonts w:ascii="Verdana" w:eastAsia="Times New Roman" w:hAnsi="Verdana" w:cs="Times New Roman"/>
          <w:color w:val="4C4C4C"/>
          <w:sz w:val="18"/>
          <w:szCs w:val="18"/>
          <w:lang w:val="en" w:eastAsia="en-GB"/>
        </w:rPr>
        <w:t xml:space="preserve">, P., Pitt, L. and Watson, R. (1996, "The World Wide Web as an advertising medium: towards an understanding of conversion efficiency", Journal of Advertising Research, Vol. 60 No. 1, pp. 43-54.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4. </w:t>
      </w:r>
      <w:proofErr w:type="spellStart"/>
      <w:r w:rsidRPr="006371DF">
        <w:rPr>
          <w:rFonts w:ascii="Verdana" w:eastAsia="Times New Roman" w:hAnsi="Verdana" w:cs="Times New Roman"/>
          <w:color w:val="4C4C4C"/>
          <w:sz w:val="18"/>
          <w:szCs w:val="18"/>
          <w:lang w:val="en" w:eastAsia="en-GB"/>
        </w:rPr>
        <w:t>Besser</w:t>
      </w:r>
      <w:proofErr w:type="spellEnd"/>
      <w:r w:rsidRPr="006371DF">
        <w:rPr>
          <w:rFonts w:ascii="Verdana" w:eastAsia="Times New Roman" w:hAnsi="Verdana" w:cs="Times New Roman"/>
          <w:color w:val="4C4C4C"/>
          <w:sz w:val="18"/>
          <w:szCs w:val="18"/>
          <w:lang w:val="en" w:eastAsia="en-GB"/>
        </w:rPr>
        <w:t xml:space="preserve">, H. (1995, "From </w:t>
      </w:r>
      <w:r w:rsidRPr="006371DF">
        <w:rPr>
          <w:rFonts w:ascii="Verdana" w:eastAsia="Times New Roman" w:hAnsi="Verdana" w:cs="Times New Roman"/>
          <w:color w:val="000000"/>
          <w:sz w:val="18"/>
          <w:szCs w:val="18"/>
          <w:shd w:val="clear" w:color="auto" w:fill="F4E99D"/>
          <w:lang w:val="en" w:eastAsia="en-GB"/>
        </w:rPr>
        <w:t>Internet</w:t>
      </w:r>
      <w:r w:rsidRPr="006371DF">
        <w:rPr>
          <w:rFonts w:ascii="Verdana" w:eastAsia="Times New Roman" w:hAnsi="Verdana" w:cs="Times New Roman"/>
          <w:color w:val="4C4C4C"/>
          <w:sz w:val="18"/>
          <w:szCs w:val="18"/>
          <w:lang w:val="en" w:eastAsia="en-GB"/>
        </w:rPr>
        <w:t xml:space="preserve"> to information superhighway", in Brook, J. and </w:t>
      </w:r>
      <w:proofErr w:type="spellStart"/>
      <w:r w:rsidRPr="006371DF">
        <w:rPr>
          <w:rFonts w:ascii="Verdana" w:eastAsia="Times New Roman" w:hAnsi="Verdana" w:cs="Times New Roman"/>
          <w:color w:val="4C4C4C"/>
          <w:sz w:val="18"/>
          <w:szCs w:val="18"/>
          <w:lang w:val="en" w:eastAsia="en-GB"/>
        </w:rPr>
        <w:t>Boal</w:t>
      </w:r>
      <w:proofErr w:type="spellEnd"/>
      <w:r w:rsidRPr="006371DF">
        <w:rPr>
          <w:rFonts w:ascii="Verdana" w:eastAsia="Times New Roman" w:hAnsi="Verdana" w:cs="Times New Roman"/>
          <w:color w:val="4C4C4C"/>
          <w:sz w:val="18"/>
          <w:szCs w:val="18"/>
          <w:lang w:val="en" w:eastAsia="en-GB"/>
        </w:rPr>
        <w:t>, I. (</w:t>
      </w:r>
      <w:proofErr w:type="spellStart"/>
      <w:r w:rsidRPr="006371DF">
        <w:rPr>
          <w:rFonts w:ascii="Verdana" w:eastAsia="Times New Roman" w:hAnsi="Verdana" w:cs="Times New Roman"/>
          <w:color w:val="4C4C4C"/>
          <w:sz w:val="18"/>
          <w:szCs w:val="18"/>
          <w:lang w:val="en" w:eastAsia="en-GB"/>
        </w:rPr>
        <w:t>Eds</w:t>
      </w:r>
      <w:proofErr w:type="spellEnd"/>
      <w:r w:rsidRPr="006371DF">
        <w:rPr>
          <w:rFonts w:ascii="Verdana" w:eastAsia="Times New Roman" w:hAnsi="Verdana" w:cs="Times New Roman"/>
          <w:color w:val="4C4C4C"/>
          <w:sz w:val="18"/>
          <w:szCs w:val="18"/>
          <w:lang w:val="en" w:eastAsia="en-GB"/>
        </w:rPr>
        <w:t xml:space="preserve">), Resisting the Virtual Life, City Lights, San Francisco, CA.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5. Bloom, A. (1987, </w:t>
      </w:r>
      <w:proofErr w:type="gramStart"/>
      <w:r w:rsidRPr="006371DF">
        <w:rPr>
          <w:rFonts w:ascii="Verdana" w:eastAsia="Times New Roman" w:hAnsi="Verdana" w:cs="Times New Roman"/>
          <w:color w:val="4C4C4C"/>
          <w:sz w:val="18"/>
          <w:szCs w:val="18"/>
          <w:lang w:val="en" w:eastAsia="en-GB"/>
        </w:rPr>
        <w:t>The</w:t>
      </w:r>
      <w:proofErr w:type="gramEnd"/>
      <w:r w:rsidRPr="006371DF">
        <w:rPr>
          <w:rFonts w:ascii="Verdana" w:eastAsia="Times New Roman" w:hAnsi="Verdana" w:cs="Times New Roman"/>
          <w:color w:val="4C4C4C"/>
          <w:sz w:val="18"/>
          <w:szCs w:val="18"/>
          <w:lang w:val="en" w:eastAsia="en-GB"/>
        </w:rPr>
        <w:t xml:space="preserve"> Closing of the American Mind, Penguin, </w:t>
      </w:r>
      <w:proofErr w:type="spellStart"/>
      <w:r w:rsidRPr="006371DF">
        <w:rPr>
          <w:rFonts w:ascii="Verdana" w:eastAsia="Times New Roman" w:hAnsi="Verdana" w:cs="Times New Roman"/>
          <w:color w:val="4C4C4C"/>
          <w:sz w:val="18"/>
          <w:szCs w:val="18"/>
          <w:lang w:val="en" w:eastAsia="en-GB"/>
        </w:rPr>
        <w:t>Harmondsworth</w:t>
      </w:r>
      <w:proofErr w:type="spellEnd"/>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6. </w:t>
      </w:r>
      <w:proofErr w:type="spellStart"/>
      <w:r w:rsidRPr="006371DF">
        <w:rPr>
          <w:rFonts w:ascii="Verdana" w:eastAsia="Times New Roman" w:hAnsi="Verdana" w:cs="Times New Roman"/>
          <w:color w:val="4C4C4C"/>
          <w:sz w:val="18"/>
          <w:szCs w:val="18"/>
          <w:lang w:val="en" w:eastAsia="en-GB"/>
        </w:rPr>
        <w:t>Bohm</w:t>
      </w:r>
      <w:proofErr w:type="spellEnd"/>
      <w:r w:rsidRPr="006371DF">
        <w:rPr>
          <w:rFonts w:ascii="Verdana" w:eastAsia="Times New Roman" w:hAnsi="Verdana" w:cs="Times New Roman"/>
          <w:color w:val="4C4C4C"/>
          <w:sz w:val="18"/>
          <w:szCs w:val="18"/>
          <w:lang w:val="en" w:eastAsia="en-GB"/>
        </w:rPr>
        <w:t xml:space="preserve">, D. (1992, Thought as a System, </w:t>
      </w:r>
      <w:proofErr w:type="spellStart"/>
      <w:r w:rsidRPr="006371DF">
        <w:rPr>
          <w:rFonts w:ascii="Verdana" w:eastAsia="Times New Roman" w:hAnsi="Verdana" w:cs="Times New Roman"/>
          <w:color w:val="4C4C4C"/>
          <w:sz w:val="18"/>
          <w:szCs w:val="18"/>
          <w:lang w:val="en" w:eastAsia="en-GB"/>
        </w:rPr>
        <w:t>Routledge</w:t>
      </w:r>
      <w:proofErr w:type="spellEnd"/>
      <w:r w:rsidRPr="006371DF">
        <w:rPr>
          <w:rFonts w:ascii="Verdana" w:eastAsia="Times New Roman" w:hAnsi="Verdana" w:cs="Times New Roman"/>
          <w:color w:val="4C4C4C"/>
          <w:sz w:val="18"/>
          <w:szCs w:val="18"/>
          <w:lang w:val="en" w:eastAsia="en-GB"/>
        </w:rPr>
        <w:t xml:space="preserve">, London.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7. Brock, J. and </w:t>
      </w:r>
      <w:proofErr w:type="spellStart"/>
      <w:r w:rsidRPr="006371DF">
        <w:rPr>
          <w:rFonts w:ascii="Verdana" w:eastAsia="Times New Roman" w:hAnsi="Verdana" w:cs="Times New Roman"/>
          <w:color w:val="4C4C4C"/>
          <w:sz w:val="18"/>
          <w:szCs w:val="18"/>
          <w:lang w:val="en" w:eastAsia="en-GB"/>
        </w:rPr>
        <w:t>Boal</w:t>
      </w:r>
      <w:proofErr w:type="spellEnd"/>
      <w:r w:rsidRPr="006371DF">
        <w:rPr>
          <w:rFonts w:ascii="Verdana" w:eastAsia="Times New Roman" w:hAnsi="Verdana" w:cs="Times New Roman"/>
          <w:color w:val="4C4C4C"/>
          <w:sz w:val="18"/>
          <w:szCs w:val="18"/>
          <w:lang w:val="en" w:eastAsia="en-GB"/>
        </w:rPr>
        <w:t xml:space="preserve">, I. (1995, Resisting the Virtual Life, City Lights, San Francisco, CA.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8. Brown, S. (1993, "Postmodern marketing?</w:t>
      </w:r>
      <w:proofErr w:type="gramStart"/>
      <w:r w:rsidRPr="006371DF">
        <w:rPr>
          <w:rFonts w:ascii="Verdana" w:eastAsia="Times New Roman" w:hAnsi="Verdana" w:cs="Times New Roman"/>
          <w:color w:val="4C4C4C"/>
          <w:sz w:val="18"/>
          <w:szCs w:val="18"/>
          <w:lang w:val="en" w:eastAsia="en-GB"/>
        </w:rPr>
        <w:t>",</w:t>
      </w:r>
      <w:proofErr w:type="gramEnd"/>
      <w:r w:rsidRPr="006371DF">
        <w:rPr>
          <w:rFonts w:ascii="Verdana" w:eastAsia="Times New Roman" w:hAnsi="Verdana" w:cs="Times New Roman"/>
          <w:color w:val="4C4C4C"/>
          <w:sz w:val="18"/>
          <w:szCs w:val="18"/>
          <w:lang w:val="en" w:eastAsia="en-GB"/>
        </w:rPr>
        <w:t xml:space="preserve"> European Journal of Marketing, Vol. 27 No. 4, pp. 19-34.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9. Bruno, G. (1987, "Ramble City: postmodernism and Blade Runner", October, Vol. 41, pp. 61-74.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10. </w:t>
      </w:r>
      <w:proofErr w:type="spellStart"/>
      <w:r w:rsidRPr="006371DF">
        <w:rPr>
          <w:rFonts w:ascii="Verdana" w:eastAsia="Times New Roman" w:hAnsi="Verdana" w:cs="Times New Roman"/>
          <w:color w:val="4C4C4C"/>
          <w:sz w:val="18"/>
          <w:szCs w:val="18"/>
          <w:lang w:val="en" w:eastAsia="en-GB"/>
        </w:rPr>
        <w:t>Camaroff</w:t>
      </w:r>
      <w:proofErr w:type="spellEnd"/>
      <w:r w:rsidRPr="006371DF">
        <w:rPr>
          <w:rFonts w:ascii="Verdana" w:eastAsia="Times New Roman" w:hAnsi="Verdana" w:cs="Times New Roman"/>
          <w:color w:val="4C4C4C"/>
          <w:sz w:val="18"/>
          <w:szCs w:val="18"/>
          <w:lang w:val="en" w:eastAsia="en-GB"/>
        </w:rPr>
        <w:t>, J. (1994, in Lazarus-Black and Hirsch (</w:t>
      </w:r>
      <w:proofErr w:type="spellStart"/>
      <w:r w:rsidRPr="006371DF">
        <w:rPr>
          <w:rFonts w:ascii="Verdana" w:eastAsia="Times New Roman" w:hAnsi="Verdana" w:cs="Times New Roman"/>
          <w:color w:val="4C4C4C"/>
          <w:sz w:val="18"/>
          <w:szCs w:val="18"/>
          <w:lang w:val="en" w:eastAsia="en-GB"/>
        </w:rPr>
        <w:t>Eds</w:t>
      </w:r>
      <w:proofErr w:type="spellEnd"/>
      <w:r w:rsidRPr="006371DF">
        <w:rPr>
          <w:rFonts w:ascii="Verdana" w:eastAsia="Times New Roman" w:hAnsi="Verdana" w:cs="Times New Roman"/>
          <w:color w:val="4C4C4C"/>
          <w:sz w:val="18"/>
          <w:szCs w:val="18"/>
          <w:lang w:val="en" w:eastAsia="en-GB"/>
        </w:rPr>
        <w:t xml:space="preserve">), Contested States, </w:t>
      </w:r>
      <w:proofErr w:type="spellStart"/>
      <w:r w:rsidRPr="006371DF">
        <w:rPr>
          <w:rFonts w:ascii="Verdana" w:eastAsia="Times New Roman" w:hAnsi="Verdana" w:cs="Times New Roman"/>
          <w:color w:val="4C4C4C"/>
          <w:sz w:val="18"/>
          <w:szCs w:val="18"/>
          <w:lang w:val="en" w:eastAsia="en-GB"/>
        </w:rPr>
        <w:t>Routledge</w:t>
      </w:r>
      <w:proofErr w:type="spellEnd"/>
      <w:r w:rsidRPr="006371DF">
        <w:rPr>
          <w:rFonts w:ascii="Verdana" w:eastAsia="Times New Roman" w:hAnsi="Verdana" w:cs="Times New Roman"/>
          <w:color w:val="4C4C4C"/>
          <w:sz w:val="18"/>
          <w:szCs w:val="18"/>
          <w:lang w:val="en" w:eastAsia="en-GB"/>
        </w:rPr>
        <w:t xml:space="preserve">, New York, NY.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lastRenderedPageBreak/>
        <w:t xml:space="preserve">11. Cooper, R. and Burrell, G. (1988, "Modernism, postmodernism and </w:t>
      </w:r>
      <w:proofErr w:type="spellStart"/>
      <w:r w:rsidRPr="006371DF">
        <w:rPr>
          <w:rFonts w:ascii="Verdana" w:eastAsia="Times New Roman" w:hAnsi="Verdana" w:cs="Times New Roman"/>
          <w:color w:val="4C4C4C"/>
          <w:sz w:val="18"/>
          <w:szCs w:val="18"/>
          <w:lang w:val="en" w:eastAsia="en-GB"/>
        </w:rPr>
        <w:t>organisational</w:t>
      </w:r>
      <w:proofErr w:type="spellEnd"/>
      <w:r w:rsidRPr="006371DF">
        <w:rPr>
          <w:rFonts w:ascii="Verdana" w:eastAsia="Times New Roman" w:hAnsi="Verdana" w:cs="Times New Roman"/>
          <w:color w:val="4C4C4C"/>
          <w:sz w:val="18"/>
          <w:szCs w:val="18"/>
          <w:lang w:val="en" w:eastAsia="en-GB"/>
        </w:rPr>
        <w:t xml:space="preserve"> analysis", Organization Studies, Vol. 9 No. 1, pp. 91-112.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12. Derrida, J. (1976, Of Grammatology, Johns Hopkins University Press, Baltimore, MD.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13. Derrida, J. (1978, Writing and Difference, </w:t>
      </w:r>
      <w:proofErr w:type="spellStart"/>
      <w:r w:rsidRPr="006371DF">
        <w:rPr>
          <w:rFonts w:ascii="Verdana" w:eastAsia="Times New Roman" w:hAnsi="Verdana" w:cs="Times New Roman"/>
          <w:color w:val="4C4C4C"/>
          <w:sz w:val="18"/>
          <w:szCs w:val="18"/>
          <w:lang w:val="en" w:eastAsia="en-GB"/>
        </w:rPr>
        <w:t>Routledge</w:t>
      </w:r>
      <w:proofErr w:type="spellEnd"/>
      <w:r w:rsidRPr="006371DF">
        <w:rPr>
          <w:rFonts w:ascii="Verdana" w:eastAsia="Times New Roman" w:hAnsi="Verdana" w:cs="Times New Roman"/>
          <w:color w:val="4C4C4C"/>
          <w:sz w:val="18"/>
          <w:szCs w:val="18"/>
          <w:lang w:val="en" w:eastAsia="en-GB"/>
        </w:rPr>
        <w:t xml:space="preserve"> &amp; </w:t>
      </w:r>
      <w:proofErr w:type="spellStart"/>
      <w:r w:rsidRPr="006371DF">
        <w:rPr>
          <w:rFonts w:ascii="Verdana" w:eastAsia="Times New Roman" w:hAnsi="Verdana" w:cs="Times New Roman"/>
          <w:color w:val="4C4C4C"/>
          <w:sz w:val="18"/>
          <w:szCs w:val="18"/>
          <w:lang w:val="en" w:eastAsia="en-GB"/>
        </w:rPr>
        <w:t>Kegan</w:t>
      </w:r>
      <w:proofErr w:type="spellEnd"/>
      <w:r w:rsidRPr="006371DF">
        <w:rPr>
          <w:rFonts w:ascii="Verdana" w:eastAsia="Times New Roman" w:hAnsi="Verdana" w:cs="Times New Roman"/>
          <w:color w:val="4C4C4C"/>
          <w:sz w:val="18"/>
          <w:szCs w:val="18"/>
          <w:lang w:val="en" w:eastAsia="en-GB"/>
        </w:rPr>
        <w:t xml:space="preserve"> Paul, London.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14. Emery, F.E. and Tryst, E.L. (1965, "The causal texture of organizational environments", Human Relations, Vol. 18, pp. 21-32.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15. </w:t>
      </w:r>
      <w:proofErr w:type="spellStart"/>
      <w:r w:rsidRPr="006371DF">
        <w:rPr>
          <w:rFonts w:ascii="Verdana" w:eastAsia="Times New Roman" w:hAnsi="Verdana" w:cs="Times New Roman"/>
          <w:color w:val="4C4C4C"/>
          <w:sz w:val="18"/>
          <w:szCs w:val="18"/>
          <w:lang w:val="en" w:eastAsia="en-GB"/>
        </w:rPr>
        <w:t>Foner</w:t>
      </w:r>
      <w:proofErr w:type="spellEnd"/>
      <w:r w:rsidRPr="006371DF">
        <w:rPr>
          <w:rFonts w:ascii="Verdana" w:eastAsia="Times New Roman" w:hAnsi="Verdana" w:cs="Times New Roman"/>
          <w:color w:val="4C4C4C"/>
          <w:sz w:val="18"/>
          <w:szCs w:val="18"/>
          <w:lang w:val="en" w:eastAsia="en-GB"/>
        </w:rPr>
        <w:t xml:space="preserve">, L.N. (1993, What's an Agent Anyway? A Sociological Case Study, Agents Memo 93-01, May, Agents Group, MIT Media Laboratory.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16. Freud, S. (1953, </w:t>
      </w:r>
      <w:proofErr w:type="gramStart"/>
      <w:r w:rsidRPr="006371DF">
        <w:rPr>
          <w:rFonts w:ascii="Verdana" w:eastAsia="Times New Roman" w:hAnsi="Verdana" w:cs="Times New Roman"/>
          <w:color w:val="4C4C4C"/>
          <w:sz w:val="18"/>
          <w:szCs w:val="18"/>
          <w:lang w:val="en" w:eastAsia="en-GB"/>
        </w:rPr>
        <w:t>The</w:t>
      </w:r>
      <w:proofErr w:type="gramEnd"/>
      <w:r w:rsidRPr="006371DF">
        <w:rPr>
          <w:rFonts w:ascii="Verdana" w:eastAsia="Times New Roman" w:hAnsi="Verdana" w:cs="Times New Roman"/>
          <w:color w:val="4C4C4C"/>
          <w:sz w:val="18"/>
          <w:szCs w:val="18"/>
          <w:lang w:val="en" w:eastAsia="en-GB"/>
        </w:rPr>
        <w:t xml:space="preserve"> Standard Edition of the Complete Works of Sigmund Freud, (trans. </w:t>
      </w:r>
      <w:proofErr w:type="spellStart"/>
      <w:r w:rsidRPr="006371DF">
        <w:rPr>
          <w:rFonts w:ascii="Verdana" w:eastAsia="Times New Roman" w:hAnsi="Verdana" w:cs="Times New Roman"/>
          <w:color w:val="4C4C4C"/>
          <w:sz w:val="18"/>
          <w:szCs w:val="18"/>
          <w:lang w:val="en" w:eastAsia="en-GB"/>
        </w:rPr>
        <w:t>J.Strachey</w:t>
      </w:r>
      <w:proofErr w:type="spellEnd"/>
      <w:r w:rsidRPr="006371DF">
        <w:rPr>
          <w:rFonts w:ascii="Verdana" w:eastAsia="Times New Roman" w:hAnsi="Verdana" w:cs="Times New Roman"/>
          <w:color w:val="4C4C4C"/>
          <w:sz w:val="18"/>
          <w:szCs w:val="18"/>
          <w:lang w:val="en" w:eastAsia="en-GB"/>
        </w:rPr>
        <w:t xml:space="preserve">), The Hogarth Press, London.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17. </w:t>
      </w:r>
      <w:proofErr w:type="spellStart"/>
      <w:r w:rsidRPr="006371DF">
        <w:rPr>
          <w:rFonts w:ascii="Verdana" w:eastAsia="Times New Roman" w:hAnsi="Verdana" w:cs="Times New Roman"/>
          <w:color w:val="4C4C4C"/>
          <w:sz w:val="18"/>
          <w:szCs w:val="18"/>
          <w:lang w:val="en" w:eastAsia="en-GB"/>
        </w:rPr>
        <w:t>Hafner</w:t>
      </w:r>
      <w:proofErr w:type="spellEnd"/>
      <w:r w:rsidRPr="006371DF">
        <w:rPr>
          <w:rFonts w:ascii="Verdana" w:eastAsia="Times New Roman" w:hAnsi="Verdana" w:cs="Times New Roman"/>
          <w:color w:val="4C4C4C"/>
          <w:sz w:val="18"/>
          <w:szCs w:val="18"/>
          <w:lang w:val="en" w:eastAsia="en-GB"/>
        </w:rPr>
        <w:t xml:space="preserve">, K. and </w:t>
      </w:r>
      <w:proofErr w:type="spellStart"/>
      <w:r w:rsidRPr="006371DF">
        <w:rPr>
          <w:rFonts w:ascii="Verdana" w:eastAsia="Times New Roman" w:hAnsi="Verdana" w:cs="Times New Roman"/>
          <w:color w:val="4C4C4C"/>
          <w:sz w:val="18"/>
          <w:szCs w:val="18"/>
          <w:lang w:val="en" w:eastAsia="en-GB"/>
        </w:rPr>
        <w:t>Markoff</w:t>
      </w:r>
      <w:proofErr w:type="spellEnd"/>
      <w:r w:rsidRPr="006371DF">
        <w:rPr>
          <w:rFonts w:ascii="Verdana" w:eastAsia="Times New Roman" w:hAnsi="Verdana" w:cs="Times New Roman"/>
          <w:color w:val="4C4C4C"/>
          <w:sz w:val="18"/>
          <w:szCs w:val="18"/>
          <w:lang w:val="en" w:eastAsia="en-GB"/>
        </w:rPr>
        <w:t xml:space="preserve">, J. (1991, Cyberpunk: Outlaws and Hackers on the Computer Frontier, Simon &amp; Schuster, New York, </w:t>
      </w:r>
      <w:proofErr w:type="gramStart"/>
      <w:r w:rsidRPr="006371DF">
        <w:rPr>
          <w:rFonts w:ascii="Verdana" w:eastAsia="Times New Roman" w:hAnsi="Verdana" w:cs="Times New Roman"/>
          <w:color w:val="4C4C4C"/>
          <w:sz w:val="18"/>
          <w:szCs w:val="18"/>
          <w:lang w:val="en" w:eastAsia="en-GB"/>
        </w:rPr>
        <w:t>NY</w:t>
      </w:r>
      <w:proofErr w:type="gramEnd"/>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18. </w:t>
      </w:r>
      <w:proofErr w:type="spellStart"/>
      <w:r w:rsidRPr="006371DF">
        <w:rPr>
          <w:rFonts w:ascii="Verdana" w:eastAsia="Times New Roman" w:hAnsi="Verdana" w:cs="Times New Roman"/>
          <w:color w:val="4C4C4C"/>
          <w:sz w:val="18"/>
          <w:szCs w:val="18"/>
          <w:lang w:val="en" w:eastAsia="en-GB"/>
        </w:rPr>
        <w:t>Halbert</w:t>
      </w:r>
      <w:proofErr w:type="spellEnd"/>
      <w:r w:rsidRPr="006371DF">
        <w:rPr>
          <w:rFonts w:ascii="Verdana" w:eastAsia="Times New Roman" w:hAnsi="Verdana" w:cs="Times New Roman"/>
          <w:color w:val="4C4C4C"/>
          <w:sz w:val="18"/>
          <w:szCs w:val="18"/>
          <w:lang w:val="en" w:eastAsia="en-GB"/>
        </w:rPr>
        <w:t xml:space="preserve">, D. (1996, "Intellectual property law, technology, and our probable future", Technological Forecasting and Social Change, Vol. 52, pp. 147-60.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19. Harvey, D. (1992, </w:t>
      </w:r>
      <w:proofErr w:type="gramStart"/>
      <w:r w:rsidRPr="006371DF">
        <w:rPr>
          <w:rFonts w:ascii="Verdana" w:eastAsia="Times New Roman" w:hAnsi="Verdana" w:cs="Times New Roman"/>
          <w:color w:val="4C4C4C"/>
          <w:sz w:val="18"/>
          <w:szCs w:val="18"/>
          <w:lang w:val="en" w:eastAsia="en-GB"/>
        </w:rPr>
        <w:t>The</w:t>
      </w:r>
      <w:proofErr w:type="gramEnd"/>
      <w:r w:rsidRPr="006371DF">
        <w:rPr>
          <w:rFonts w:ascii="Verdana" w:eastAsia="Times New Roman" w:hAnsi="Verdana" w:cs="Times New Roman"/>
          <w:color w:val="4C4C4C"/>
          <w:sz w:val="18"/>
          <w:szCs w:val="18"/>
          <w:lang w:val="en" w:eastAsia="en-GB"/>
        </w:rPr>
        <w:t xml:space="preserve"> Condition of Postmodernity, Blackwell, Oxford.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20. Hassan, I. (1985, "The culture of postmodernism", Theory, Culture and Society, Vol. 2 No. 3, pp. 119-32.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21. Higgins, C.A., </w:t>
      </w:r>
      <w:proofErr w:type="spellStart"/>
      <w:r w:rsidRPr="006371DF">
        <w:rPr>
          <w:rFonts w:ascii="Verdana" w:eastAsia="Times New Roman" w:hAnsi="Verdana" w:cs="Times New Roman"/>
          <w:color w:val="4C4C4C"/>
          <w:sz w:val="18"/>
          <w:szCs w:val="18"/>
          <w:lang w:val="en" w:eastAsia="en-GB"/>
        </w:rPr>
        <w:t>Dimnik</w:t>
      </w:r>
      <w:proofErr w:type="spellEnd"/>
      <w:r w:rsidRPr="006371DF">
        <w:rPr>
          <w:rFonts w:ascii="Verdana" w:eastAsia="Times New Roman" w:hAnsi="Verdana" w:cs="Times New Roman"/>
          <w:color w:val="4C4C4C"/>
          <w:sz w:val="18"/>
          <w:szCs w:val="18"/>
          <w:lang w:val="en" w:eastAsia="en-GB"/>
        </w:rPr>
        <w:t xml:space="preserve">, T.P. and Greenwood, H.P. (1987, "The DISKQ Survey Method", Journal of Market Research Society, Vol. 29, October, pp. 437-45.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22. Hillman J. and Ventura, M. (1992, We've Had a Hundred Years of Psychotherapy and the World's Getting Worse, HarperCollins, San Francisco, CA.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23. Katz, J. (1997, "This is your </w:t>
      </w:r>
      <w:r w:rsidRPr="006371DF">
        <w:rPr>
          <w:rFonts w:ascii="Verdana" w:eastAsia="Times New Roman" w:hAnsi="Verdana" w:cs="Times New Roman"/>
          <w:color w:val="000000"/>
          <w:sz w:val="18"/>
          <w:szCs w:val="18"/>
          <w:shd w:val="clear" w:color="auto" w:fill="F4E99D"/>
          <w:lang w:val="en" w:eastAsia="en-GB"/>
        </w:rPr>
        <w:t>Net</w:t>
      </w:r>
      <w:r w:rsidRPr="006371DF">
        <w:rPr>
          <w:rFonts w:ascii="Verdana" w:eastAsia="Times New Roman" w:hAnsi="Verdana" w:cs="Times New Roman"/>
          <w:color w:val="4C4C4C"/>
          <w:sz w:val="18"/>
          <w:szCs w:val="18"/>
          <w:lang w:val="en" w:eastAsia="en-GB"/>
        </w:rPr>
        <w:t xml:space="preserve"> on drugs", Wired, September.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24. Lane, C. (1997, Naked in </w:t>
      </w:r>
      <w:r w:rsidRPr="006371DF">
        <w:rPr>
          <w:rFonts w:ascii="Verdana" w:eastAsia="Times New Roman" w:hAnsi="Verdana" w:cs="Times New Roman"/>
          <w:color w:val="000000"/>
          <w:sz w:val="18"/>
          <w:szCs w:val="18"/>
          <w:shd w:val="clear" w:color="auto" w:fill="F4E99D"/>
          <w:lang w:val="en" w:eastAsia="en-GB"/>
        </w:rPr>
        <w:t>Cyberspace</w:t>
      </w:r>
      <w:r w:rsidRPr="006371DF">
        <w:rPr>
          <w:rFonts w:ascii="Verdana" w:eastAsia="Times New Roman" w:hAnsi="Verdana" w:cs="Times New Roman"/>
          <w:color w:val="4C4C4C"/>
          <w:sz w:val="18"/>
          <w:szCs w:val="18"/>
          <w:lang w:val="en" w:eastAsia="en-GB"/>
        </w:rPr>
        <w:t xml:space="preserve">: How to Find Personal Information Online, Bantam, New York, NY.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25. </w:t>
      </w:r>
      <w:proofErr w:type="spellStart"/>
      <w:r w:rsidRPr="006371DF">
        <w:rPr>
          <w:rFonts w:ascii="Verdana" w:eastAsia="Times New Roman" w:hAnsi="Verdana" w:cs="Times New Roman"/>
          <w:color w:val="4C4C4C"/>
          <w:sz w:val="18"/>
          <w:szCs w:val="18"/>
          <w:lang w:val="en" w:eastAsia="en-GB"/>
        </w:rPr>
        <w:t>Lyotard</w:t>
      </w:r>
      <w:proofErr w:type="spellEnd"/>
      <w:r w:rsidRPr="006371DF">
        <w:rPr>
          <w:rFonts w:ascii="Verdana" w:eastAsia="Times New Roman" w:hAnsi="Verdana" w:cs="Times New Roman"/>
          <w:color w:val="4C4C4C"/>
          <w:sz w:val="18"/>
          <w:szCs w:val="18"/>
          <w:lang w:val="en" w:eastAsia="en-GB"/>
        </w:rPr>
        <w:t xml:space="preserve">, J. (1984, </w:t>
      </w:r>
      <w:proofErr w:type="gramStart"/>
      <w:r w:rsidRPr="006371DF">
        <w:rPr>
          <w:rFonts w:ascii="Verdana" w:eastAsia="Times New Roman" w:hAnsi="Verdana" w:cs="Times New Roman"/>
          <w:color w:val="4C4C4C"/>
          <w:sz w:val="18"/>
          <w:szCs w:val="18"/>
          <w:lang w:val="en" w:eastAsia="en-GB"/>
        </w:rPr>
        <w:t>The</w:t>
      </w:r>
      <w:proofErr w:type="gramEnd"/>
      <w:r w:rsidRPr="006371DF">
        <w:rPr>
          <w:rFonts w:ascii="Verdana" w:eastAsia="Times New Roman" w:hAnsi="Verdana" w:cs="Times New Roman"/>
          <w:color w:val="4C4C4C"/>
          <w:sz w:val="18"/>
          <w:szCs w:val="18"/>
          <w:lang w:val="en" w:eastAsia="en-GB"/>
        </w:rPr>
        <w:t xml:space="preserve"> Postmodern Condition: A Report on Knowledge, Manchester University Press, Manchester.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26. Nietzsche, F. (1961, Thus Spoke Zarathustra, (trans. </w:t>
      </w:r>
      <w:proofErr w:type="spellStart"/>
      <w:r w:rsidRPr="006371DF">
        <w:rPr>
          <w:rFonts w:ascii="Verdana" w:eastAsia="Times New Roman" w:hAnsi="Verdana" w:cs="Times New Roman"/>
          <w:color w:val="4C4C4C"/>
          <w:sz w:val="18"/>
          <w:szCs w:val="18"/>
          <w:lang w:val="en" w:eastAsia="en-GB"/>
        </w:rPr>
        <w:t>R.J.Hollingdale</w:t>
      </w:r>
      <w:proofErr w:type="spellEnd"/>
      <w:r w:rsidRPr="006371DF">
        <w:rPr>
          <w:rFonts w:ascii="Verdana" w:eastAsia="Times New Roman" w:hAnsi="Verdana" w:cs="Times New Roman"/>
          <w:color w:val="4C4C4C"/>
          <w:sz w:val="18"/>
          <w:szCs w:val="18"/>
          <w:lang w:val="en" w:eastAsia="en-GB"/>
        </w:rPr>
        <w:t xml:space="preserve">), Penguin Books, </w:t>
      </w:r>
      <w:proofErr w:type="spellStart"/>
      <w:r w:rsidRPr="006371DF">
        <w:rPr>
          <w:rFonts w:ascii="Verdana" w:eastAsia="Times New Roman" w:hAnsi="Verdana" w:cs="Times New Roman"/>
          <w:color w:val="4C4C4C"/>
          <w:sz w:val="18"/>
          <w:szCs w:val="18"/>
          <w:lang w:val="en" w:eastAsia="en-GB"/>
        </w:rPr>
        <w:t>Harmondsworth</w:t>
      </w:r>
      <w:proofErr w:type="spellEnd"/>
      <w:r w:rsidRPr="006371DF">
        <w:rPr>
          <w:rFonts w:ascii="Verdana" w:eastAsia="Times New Roman" w:hAnsi="Verdana" w:cs="Times New Roman"/>
          <w:color w:val="4C4C4C"/>
          <w:sz w:val="18"/>
          <w:szCs w:val="18"/>
          <w:lang w:val="en" w:eastAsia="en-GB"/>
        </w:rPr>
        <w:t xml:space="preserv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lastRenderedPageBreak/>
        <w:t xml:space="preserve">27. Poster, M. (1990, </w:t>
      </w:r>
      <w:proofErr w:type="gramStart"/>
      <w:r w:rsidRPr="006371DF">
        <w:rPr>
          <w:rFonts w:ascii="Verdana" w:eastAsia="Times New Roman" w:hAnsi="Verdana" w:cs="Times New Roman"/>
          <w:color w:val="4C4C4C"/>
          <w:sz w:val="18"/>
          <w:szCs w:val="18"/>
          <w:lang w:val="en" w:eastAsia="en-GB"/>
        </w:rPr>
        <w:t>The</w:t>
      </w:r>
      <w:proofErr w:type="gramEnd"/>
      <w:r w:rsidRPr="006371DF">
        <w:rPr>
          <w:rFonts w:ascii="Verdana" w:eastAsia="Times New Roman" w:hAnsi="Verdana" w:cs="Times New Roman"/>
          <w:color w:val="4C4C4C"/>
          <w:sz w:val="18"/>
          <w:szCs w:val="18"/>
          <w:lang w:val="en" w:eastAsia="en-GB"/>
        </w:rPr>
        <w:t xml:space="preserve"> Mode of Information: </w:t>
      </w:r>
      <w:proofErr w:type="spellStart"/>
      <w:r w:rsidRPr="006371DF">
        <w:rPr>
          <w:rFonts w:ascii="Verdana" w:eastAsia="Times New Roman" w:hAnsi="Verdana" w:cs="Times New Roman"/>
          <w:color w:val="4C4C4C"/>
          <w:sz w:val="18"/>
          <w:szCs w:val="18"/>
          <w:lang w:val="en" w:eastAsia="en-GB"/>
        </w:rPr>
        <w:t>Poststructuralism</w:t>
      </w:r>
      <w:proofErr w:type="spellEnd"/>
      <w:r w:rsidRPr="006371DF">
        <w:rPr>
          <w:rFonts w:ascii="Verdana" w:eastAsia="Times New Roman" w:hAnsi="Verdana" w:cs="Times New Roman"/>
          <w:color w:val="4C4C4C"/>
          <w:sz w:val="18"/>
          <w:szCs w:val="18"/>
          <w:lang w:val="en" w:eastAsia="en-GB"/>
        </w:rPr>
        <w:t xml:space="preserve"> and Social Context, Polity Press, Cambridge.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28. Prigogine, I, and </w:t>
      </w:r>
      <w:proofErr w:type="spellStart"/>
      <w:r w:rsidRPr="006371DF">
        <w:rPr>
          <w:rFonts w:ascii="Verdana" w:eastAsia="Times New Roman" w:hAnsi="Verdana" w:cs="Times New Roman"/>
          <w:color w:val="4C4C4C"/>
          <w:sz w:val="18"/>
          <w:szCs w:val="18"/>
          <w:lang w:val="en" w:eastAsia="en-GB"/>
        </w:rPr>
        <w:t>Stengers</w:t>
      </w:r>
      <w:proofErr w:type="spellEnd"/>
      <w:r w:rsidRPr="006371DF">
        <w:rPr>
          <w:rFonts w:ascii="Verdana" w:eastAsia="Times New Roman" w:hAnsi="Verdana" w:cs="Times New Roman"/>
          <w:color w:val="4C4C4C"/>
          <w:sz w:val="18"/>
          <w:szCs w:val="18"/>
          <w:lang w:val="en" w:eastAsia="en-GB"/>
        </w:rPr>
        <w:t xml:space="preserve">, I. (1984 Order out of Chaos, Bantam Books, New York, NY.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29. Quitter, J. (1997, "Invasion of privacy", Time, 25 August, pp. 42-9.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30. </w:t>
      </w:r>
      <w:proofErr w:type="spellStart"/>
      <w:r w:rsidRPr="006371DF">
        <w:rPr>
          <w:rFonts w:ascii="Verdana" w:eastAsia="Times New Roman" w:hAnsi="Verdana" w:cs="Times New Roman"/>
          <w:color w:val="4C4C4C"/>
          <w:sz w:val="18"/>
          <w:szCs w:val="18"/>
          <w:lang w:val="en" w:eastAsia="en-GB"/>
        </w:rPr>
        <w:t>Rayport</w:t>
      </w:r>
      <w:proofErr w:type="spellEnd"/>
      <w:r w:rsidRPr="006371DF">
        <w:rPr>
          <w:rFonts w:ascii="Verdana" w:eastAsia="Times New Roman" w:hAnsi="Verdana" w:cs="Times New Roman"/>
          <w:color w:val="4C4C4C"/>
          <w:sz w:val="18"/>
          <w:szCs w:val="18"/>
          <w:lang w:val="en" w:eastAsia="en-GB"/>
        </w:rPr>
        <w:t xml:space="preserve">, J.F. and </w:t>
      </w:r>
      <w:proofErr w:type="spellStart"/>
      <w:r w:rsidRPr="006371DF">
        <w:rPr>
          <w:rFonts w:ascii="Verdana" w:eastAsia="Times New Roman" w:hAnsi="Verdana" w:cs="Times New Roman"/>
          <w:color w:val="4C4C4C"/>
          <w:sz w:val="18"/>
          <w:szCs w:val="18"/>
          <w:lang w:val="en" w:eastAsia="en-GB"/>
        </w:rPr>
        <w:t>Sviokla</w:t>
      </w:r>
      <w:proofErr w:type="spellEnd"/>
      <w:r w:rsidRPr="006371DF">
        <w:rPr>
          <w:rFonts w:ascii="Verdana" w:eastAsia="Times New Roman" w:hAnsi="Verdana" w:cs="Times New Roman"/>
          <w:color w:val="4C4C4C"/>
          <w:sz w:val="18"/>
          <w:szCs w:val="18"/>
          <w:lang w:val="en" w:eastAsia="en-GB"/>
        </w:rPr>
        <w:t xml:space="preserve">, J.J. (1994, "Managing in the </w:t>
      </w:r>
      <w:proofErr w:type="spellStart"/>
      <w:r w:rsidRPr="006371DF">
        <w:rPr>
          <w:rFonts w:ascii="Verdana" w:eastAsia="Times New Roman" w:hAnsi="Verdana" w:cs="Times New Roman"/>
          <w:color w:val="4C4C4C"/>
          <w:sz w:val="18"/>
          <w:szCs w:val="18"/>
          <w:lang w:val="en" w:eastAsia="en-GB"/>
        </w:rPr>
        <w:t>marketspace</w:t>
      </w:r>
      <w:proofErr w:type="spellEnd"/>
      <w:r w:rsidRPr="006371DF">
        <w:rPr>
          <w:rFonts w:ascii="Verdana" w:eastAsia="Times New Roman" w:hAnsi="Verdana" w:cs="Times New Roman"/>
          <w:color w:val="4C4C4C"/>
          <w:sz w:val="18"/>
          <w:szCs w:val="18"/>
          <w:lang w:val="en" w:eastAsia="en-GB"/>
        </w:rPr>
        <w:t xml:space="preserve">", Harvard Business Review, November-December, pp. 141-50.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31. </w:t>
      </w:r>
      <w:proofErr w:type="spellStart"/>
      <w:r w:rsidRPr="006371DF">
        <w:rPr>
          <w:rFonts w:ascii="Verdana" w:eastAsia="Times New Roman" w:hAnsi="Verdana" w:cs="Times New Roman"/>
          <w:color w:val="4C4C4C"/>
          <w:sz w:val="18"/>
          <w:szCs w:val="18"/>
          <w:lang w:val="en" w:eastAsia="en-GB"/>
        </w:rPr>
        <w:t>Scheller</w:t>
      </w:r>
      <w:proofErr w:type="spellEnd"/>
      <w:r w:rsidRPr="006371DF">
        <w:rPr>
          <w:rFonts w:ascii="Verdana" w:eastAsia="Times New Roman" w:hAnsi="Verdana" w:cs="Times New Roman"/>
          <w:color w:val="4C4C4C"/>
          <w:sz w:val="18"/>
          <w:szCs w:val="18"/>
          <w:lang w:val="en" w:eastAsia="en-GB"/>
        </w:rPr>
        <w:t xml:space="preserve">, H.I. (1995, "The global information highway: project for an ungovernable world", in Brook, J. and, </w:t>
      </w:r>
      <w:proofErr w:type="spellStart"/>
      <w:r w:rsidRPr="006371DF">
        <w:rPr>
          <w:rFonts w:ascii="Verdana" w:eastAsia="Times New Roman" w:hAnsi="Verdana" w:cs="Times New Roman"/>
          <w:color w:val="4C4C4C"/>
          <w:sz w:val="18"/>
          <w:szCs w:val="18"/>
          <w:lang w:val="en" w:eastAsia="en-GB"/>
        </w:rPr>
        <w:t>Boal</w:t>
      </w:r>
      <w:proofErr w:type="spellEnd"/>
      <w:r w:rsidRPr="006371DF">
        <w:rPr>
          <w:rFonts w:ascii="Verdana" w:eastAsia="Times New Roman" w:hAnsi="Verdana" w:cs="Times New Roman"/>
          <w:color w:val="4C4C4C"/>
          <w:sz w:val="18"/>
          <w:szCs w:val="18"/>
          <w:lang w:val="en" w:eastAsia="en-GB"/>
        </w:rPr>
        <w:t>, I. (</w:t>
      </w:r>
      <w:proofErr w:type="spellStart"/>
      <w:r w:rsidRPr="006371DF">
        <w:rPr>
          <w:rFonts w:ascii="Verdana" w:eastAsia="Times New Roman" w:hAnsi="Verdana" w:cs="Times New Roman"/>
          <w:color w:val="4C4C4C"/>
          <w:sz w:val="18"/>
          <w:szCs w:val="18"/>
          <w:lang w:val="en" w:eastAsia="en-GB"/>
        </w:rPr>
        <w:t>Eds</w:t>
      </w:r>
      <w:proofErr w:type="spellEnd"/>
      <w:r w:rsidRPr="006371DF">
        <w:rPr>
          <w:rFonts w:ascii="Verdana" w:eastAsia="Times New Roman" w:hAnsi="Verdana" w:cs="Times New Roman"/>
          <w:color w:val="4C4C4C"/>
          <w:sz w:val="18"/>
          <w:szCs w:val="18"/>
          <w:lang w:val="en" w:eastAsia="en-GB"/>
        </w:rPr>
        <w:t xml:space="preserve">), Resisting the Virtual Life, City Lights, San Francisco, CA.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32. Smith, J. (1996, Managing Privacy, Norton, New York, NY.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33. </w:t>
      </w:r>
      <w:proofErr w:type="spellStart"/>
      <w:r w:rsidRPr="006371DF">
        <w:rPr>
          <w:rFonts w:ascii="Verdana" w:eastAsia="Times New Roman" w:hAnsi="Verdana" w:cs="Times New Roman"/>
          <w:color w:val="4C4C4C"/>
          <w:sz w:val="18"/>
          <w:szCs w:val="18"/>
          <w:lang w:val="en" w:eastAsia="en-GB"/>
        </w:rPr>
        <w:t>Steuer</w:t>
      </w:r>
      <w:proofErr w:type="spellEnd"/>
      <w:r w:rsidRPr="006371DF">
        <w:rPr>
          <w:rFonts w:ascii="Verdana" w:eastAsia="Times New Roman" w:hAnsi="Verdana" w:cs="Times New Roman"/>
          <w:color w:val="4C4C4C"/>
          <w:sz w:val="18"/>
          <w:szCs w:val="18"/>
          <w:lang w:val="en" w:eastAsia="en-GB"/>
        </w:rPr>
        <w:t xml:space="preserve">, J. (1992, "Defining virtual reality: dimensions determining </w:t>
      </w:r>
      <w:proofErr w:type="spellStart"/>
      <w:r w:rsidRPr="006371DF">
        <w:rPr>
          <w:rFonts w:ascii="Verdana" w:eastAsia="Times New Roman" w:hAnsi="Verdana" w:cs="Times New Roman"/>
          <w:color w:val="4C4C4C"/>
          <w:sz w:val="18"/>
          <w:szCs w:val="18"/>
          <w:lang w:val="en" w:eastAsia="en-GB"/>
        </w:rPr>
        <w:t>telepresence</w:t>
      </w:r>
      <w:proofErr w:type="spellEnd"/>
      <w:r w:rsidRPr="006371DF">
        <w:rPr>
          <w:rFonts w:ascii="Verdana" w:eastAsia="Times New Roman" w:hAnsi="Verdana" w:cs="Times New Roman"/>
          <w:color w:val="4C4C4C"/>
          <w:sz w:val="18"/>
          <w:szCs w:val="18"/>
          <w:lang w:val="en" w:eastAsia="en-GB"/>
        </w:rPr>
        <w:t xml:space="preserve">", Journal of Communication, Vol. 42 No. 4, pp. 73-93.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34. Strauss, J. (1996, "Early survey research on the </w:t>
      </w:r>
      <w:r w:rsidRPr="006371DF">
        <w:rPr>
          <w:rFonts w:ascii="Verdana" w:eastAsia="Times New Roman" w:hAnsi="Verdana" w:cs="Times New Roman"/>
          <w:color w:val="000000"/>
          <w:sz w:val="18"/>
          <w:szCs w:val="18"/>
          <w:shd w:val="clear" w:color="auto" w:fill="F4E99D"/>
          <w:lang w:val="en" w:eastAsia="en-GB"/>
        </w:rPr>
        <w:t>Internet</w:t>
      </w:r>
      <w:r w:rsidRPr="006371DF">
        <w:rPr>
          <w:rFonts w:ascii="Verdana" w:eastAsia="Times New Roman" w:hAnsi="Verdana" w:cs="Times New Roman"/>
          <w:color w:val="4C4C4C"/>
          <w:sz w:val="18"/>
          <w:szCs w:val="18"/>
          <w:lang w:val="en" w:eastAsia="en-GB"/>
        </w:rPr>
        <w:t>: review, illustration and evaluation", in Blair, E. and Kamakura, W. (</w:t>
      </w:r>
      <w:proofErr w:type="spellStart"/>
      <w:r w:rsidRPr="006371DF">
        <w:rPr>
          <w:rFonts w:ascii="Verdana" w:eastAsia="Times New Roman" w:hAnsi="Verdana" w:cs="Times New Roman"/>
          <w:color w:val="4C4C4C"/>
          <w:sz w:val="18"/>
          <w:szCs w:val="18"/>
          <w:lang w:val="en" w:eastAsia="en-GB"/>
        </w:rPr>
        <w:t>Eds</w:t>
      </w:r>
      <w:proofErr w:type="spellEnd"/>
      <w:r w:rsidRPr="006371DF">
        <w:rPr>
          <w:rFonts w:ascii="Verdana" w:eastAsia="Times New Roman" w:hAnsi="Verdana" w:cs="Times New Roman"/>
          <w:color w:val="4C4C4C"/>
          <w:sz w:val="18"/>
          <w:szCs w:val="18"/>
          <w:lang w:val="en" w:eastAsia="en-GB"/>
        </w:rPr>
        <w:t xml:space="preserve">), AMA Winter Educators' Conferences: Marketing Theory and Practice, Vol. 7, pp. 222-28.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 xml:space="preserve">35. </w:t>
      </w:r>
      <w:proofErr w:type="spellStart"/>
      <w:r w:rsidRPr="006371DF">
        <w:rPr>
          <w:rFonts w:ascii="Verdana" w:eastAsia="Times New Roman" w:hAnsi="Verdana" w:cs="Times New Roman"/>
          <w:color w:val="4C4C4C"/>
          <w:sz w:val="18"/>
          <w:szCs w:val="18"/>
          <w:lang w:val="en" w:eastAsia="en-GB"/>
        </w:rPr>
        <w:t>Venkatesh</w:t>
      </w:r>
      <w:proofErr w:type="spellEnd"/>
      <w:r w:rsidRPr="006371DF">
        <w:rPr>
          <w:rFonts w:ascii="Verdana" w:eastAsia="Times New Roman" w:hAnsi="Verdana" w:cs="Times New Roman"/>
          <w:color w:val="4C4C4C"/>
          <w:sz w:val="18"/>
          <w:szCs w:val="18"/>
          <w:lang w:val="en" w:eastAsia="en-GB"/>
        </w:rPr>
        <w:t>, A. (1989, "Modernity and postmodernity: a synthesis or antithesis?", in Childers T.L.et al. (</w:t>
      </w:r>
      <w:proofErr w:type="spellStart"/>
      <w:r w:rsidRPr="006371DF">
        <w:rPr>
          <w:rFonts w:ascii="Verdana" w:eastAsia="Times New Roman" w:hAnsi="Verdana" w:cs="Times New Roman"/>
          <w:color w:val="4C4C4C"/>
          <w:sz w:val="18"/>
          <w:szCs w:val="18"/>
          <w:lang w:val="en" w:eastAsia="en-GB"/>
        </w:rPr>
        <w:t>Eds</w:t>
      </w:r>
      <w:proofErr w:type="spellEnd"/>
      <w:r w:rsidRPr="006371DF">
        <w:rPr>
          <w:rFonts w:ascii="Verdana" w:eastAsia="Times New Roman" w:hAnsi="Verdana" w:cs="Times New Roman"/>
          <w:color w:val="4C4C4C"/>
          <w:sz w:val="18"/>
          <w:szCs w:val="18"/>
          <w:lang w:val="en" w:eastAsia="en-GB"/>
        </w:rPr>
        <w:t xml:space="preserve">), Marketing Theory and Practice, American Marketing Association, Chicago, IL, pp. 99-104. </w:t>
      </w:r>
    </w:p>
    <w:p w:rsidR="006371DF" w:rsidRPr="006371DF" w:rsidRDefault="006371DF" w:rsidP="006371DF">
      <w:pPr>
        <w:shd w:val="clear" w:color="auto" w:fill="FFFFFF"/>
        <w:spacing w:after="255" w:line="360" w:lineRule="atLeast"/>
        <w:rPr>
          <w:rFonts w:ascii="Verdana" w:eastAsia="Times New Roman" w:hAnsi="Verdana" w:cs="Times New Roman"/>
          <w:color w:val="4C4C4C"/>
          <w:sz w:val="18"/>
          <w:szCs w:val="18"/>
          <w:lang w:val="en" w:eastAsia="en-GB"/>
        </w:rPr>
      </w:pPr>
      <w:r w:rsidRPr="006371DF">
        <w:rPr>
          <w:rFonts w:ascii="Verdana" w:eastAsia="Times New Roman" w:hAnsi="Verdana" w:cs="Times New Roman"/>
          <w:color w:val="4C4C4C"/>
          <w:sz w:val="18"/>
          <w:szCs w:val="18"/>
          <w:lang w:val="en" w:eastAsia="en-GB"/>
        </w:rPr>
        <w:t>Copyright MCB UP Limited (MCB) 1998</w:t>
      </w:r>
    </w:p>
    <w:p w:rsidR="00FD78C8" w:rsidRDefault="00FD78C8">
      <w:bookmarkStart w:id="2" w:name="_GoBack"/>
      <w:bookmarkEnd w:id="2"/>
    </w:p>
    <w:sectPr w:rsidR="00FD78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1FD53B4"/>
    <w:multiLevelType w:val="multilevel"/>
    <w:tmpl w:val="B622B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371DF"/>
    <w:rsid w:val="006371DF"/>
    <w:rsid w:val="00FD7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71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71DF"/>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71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71D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9882601">
      <w:bodyDiv w:val="1"/>
      <w:marLeft w:val="0"/>
      <w:marRight w:val="0"/>
      <w:marTop w:val="0"/>
      <w:marBottom w:val="0"/>
      <w:divBdr>
        <w:top w:val="none" w:sz="0" w:space="0" w:color="auto"/>
        <w:left w:val="none" w:sz="0" w:space="0" w:color="auto"/>
        <w:bottom w:val="none" w:sz="0" w:space="0" w:color="auto"/>
        <w:right w:val="none" w:sz="0" w:space="0" w:color="auto"/>
      </w:divBdr>
      <w:divsChild>
        <w:div w:id="1854488777">
          <w:marLeft w:val="0"/>
          <w:marRight w:val="0"/>
          <w:marTop w:val="0"/>
          <w:marBottom w:val="0"/>
          <w:divBdr>
            <w:top w:val="none" w:sz="0" w:space="0" w:color="auto"/>
            <w:left w:val="none" w:sz="0" w:space="0" w:color="auto"/>
            <w:bottom w:val="none" w:sz="0" w:space="0" w:color="auto"/>
            <w:right w:val="none" w:sz="0" w:space="0" w:color="auto"/>
          </w:divBdr>
          <w:divsChild>
            <w:div w:id="550505265">
              <w:marLeft w:val="0"/>
              <w:marRight w:val="0"/>
              <w:marTop w:val="0"/>
              <w:marBottom w:val="0"/>
              <w:divBdr>
                <w:top w:val="none" w:sz="0" w:space="0" w:color="auto"/>
                <w:left w:val="none" w:sz="0" w:space="0" w:color="auto"/>
                <w:bottom w:val="none" w:sz="0" w:space="0" w:color="auto"/>
                <w:right w:val="none" w:sz="0" w:space="0" w:color="auto"/>
              </w:divBdr>
              <w:divsChild>
                <w:div w:id="547688623">
                  <w:marLeft w:val="0"/>
                  <w:marRight w:val="0"/>
                  <w:marTop w:val="0"/>
                  <w:marBottom w:val="0"/>
                  <w:divBdr>
                    <w:top w:val="none" w:sz="0" w:space="0" w:color="auto"/>
                    <w:left w:val="none" w:sz="0" w:space="0" w:color="auto"/>
                    <w:bottom w:val="none" w:sz="0" w:space="0" w:color="auto"/>
                    <w:right w:val="none" w:sz="0" w:space="0" w:color="auto"/>
                  </w:divBdr>
                  <w:divsChild>
                    <w:div w:id="722406101">
                      <w:marLeft w:val="0"/>
                      <w:marRight w:val="0"/>
                      <w:marTop w:val="0"/>
                      <w:marBottom w:val="0"/>
                      <w:divBdr>
                        <w:top w:val="none" w:sz="0" w:space="0" w:color="auto"/>
                        <w:left w:val="none" w:sz="0" w:space="0" w:color="auto"/>
                        <w:bottom w:val="none" w:sz="0" w:space="0" w:color="auto"/>
                        <w:right w:val="none" w:sz="0" w:space="0" w:color="auto"/>
                      </w:divBdr>
                      <w:divsChild>
                        <w:div w:id="1209101200">
                          <w:marLeft w:val="0"/>
                          <w:marRight w:val="3675"/>
                          <w:marTop w:val="0"/>
                          <w:marBottom w:val="0"/>
                          <w:divBdr>
                            <w:top w:val="none" w:sz="0" w:space="0" w:color="auto"/>
                            <w:left w:val="none" w:sz="0" w:space="0" w:color="auto"/>
                            <w:bottom w:val="none" w:sz="0" w:space="0" w:color="auto"/>
                            <w:right w:val="none" w:sz="0" w:space="0" w:color="auto"/>
                          </w:divBdr>
                          <w:divsChild>
                            <w:div w:id="1636639673">
                              <w:marLeft w:val="0"/>
                              <w:marRight w:val="0"/>
                              <w:marTop w:val="0"/>
                              <w:marBottom w:val="0"/>
                              <w:divBdr>
                                <w:top w:val="none" w:sz="0" w:space="0" w:color="auto"/>
                                <w:left w:val="none" w:sz="0" w:space="0" w:color="auto"/>
                                <w:bottom w:val="none" w:sz="0" w:space="0" w:color="auto"/>
                                <w:right w:val="none" w:sz="0" w:space="0" w:color="auto"/>
                              </w:divBdr>
                              <w:divsChild>
                                <w:div w:id="2074112282">
                                  <w:marLeft w:val="0"/>
                                  <w:marRight w:val="0"/>
                                  <w:marTop w:val="0"/>
                                  <w:marBottom w:val="0"/>
                                  <w:divBdr>
                                    <w:top w:val="none" w:sz="0" w:space="0" w:color="auto"/>
                                    <w:left w:val="none" w:sz="0" w:space="0" w:color="auto"/>
                                    <w:bottom w:val="none" w:sz="0" w:space="0" w:color="auto"/>
                                    <w:right w:val="none" w:sz="0" w:space="0" w:color="auto"/>
                                  </w:divBdr>
                                </w:div>
                                <w:div w:id="1233084465">
                                  <w:marLeft w:val="0"/>
                                  <w:marRight w:val="0"/>
                                  <w:marTop w:val="0"/>
                                  <w:marBottom w:val="0"/>
                                  <w:divBdr>
                                    <w:top w:val="none" w:sz="0" w:space="0" w:color="auto"/>
                                    <w:left w:val="none" w:sz="0" w:space="0" w:color="auto"/>
                                    <w:bottom w:val="none" w:sz="0" w:space="0" w:color="auto"/>
                                    <w:right w:val="none" w:sz="0" w:space="0" w:color="auto"/>
                                  </w:divBdr>
                                  <w:divsChild>
                                    <w:div w:id="493566309">
                                      <w:marLeft w:val="0"/>
                                      <w:marRight w:val="0"/>
                                      <w:marTop w:val="0"/>
                                      <w:marBottom w:val="0"/>
                                      <w:divBdr>
                                        <w:top w:val="none" w:sz="0" w:space="0" w:color="auto"/>
                                        <w:left w:val="none" w:sz="0" w:space="0" w:color="auto"/>
                                        <w:bottom w:val="none" w:sz="0" w:space="0" w:color="auto"/>
                                        <w:right w:val="none" w:sz="0" w:space="0" w:color="auto"/>
                                      </w:divBdr>
                                      <w:divsChild>
                                        <w:div w:id="193621928">
                                          <w:marLeft w:val="0"/>
                                          <w:marRight w:val="0"/>
                                          <w:marTop w:val="0"/>
                                          <w:marBottom w:val="0"/>
                                          <w:divBdr>
                                            <w:top w:val="none" w:sz="0" w:space="0" w:color="auto"/>
                                            <w:left w:val="none" w:sz="0" w:space="0" w:color="auto"/>
                                            <w:bottom w:val="none" w:sz="0" w:space="0" w:color="auto"/>
                                            <w:right w:val="none" w:sz="0" w:space="0" w:color="auto"/>
                                          </w:divBdr>
                                        </w:div>
                                      </w:divsChild>
                                    </w:div>
                                    <w:div w:id="91169643">
                                      <w:marLeft w:val="0"/>
                                      <w:marRight w:val="0"/>
                                      <w:marTop w:val="0"/>
                                      <w:marBottom w:val="0"/>
                                      <w:divBdr>
                                        <w:top w:val="none" w:sz="0" w:space="0" w:color="auto"/>
                                        <w:left w:val="none" w:sz="0" w:space="0" w:color="auto"/>
                                        <w:bottom w:val="none" w:sz="0" w:space="0" w:color="auto"/>
                                        <w:right w:val="none" w:sz="0" w:space="0" w:color="auto"/>
                                      </w:divBdr>
                                      <w:divsChild>
                                        <w:div w:id="162391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326948">
                              <w:marLeft w:val="0"/>
                              <w:marRight w:val="0"/>
                              <w:marTop w:val="0"/>
                              <w:marBottom w:val="0"/>
                              <w:divBdr>
                                <w:top w:val="none" w:sz="0" w:space="0" w:color="auto"/>
                                <w:left w:val="none" w:sz="0" w:space="0" w:color="auto"/>
                                <w:bottom w:val="none" w:sz="0" w:space="0" w:color="auto"/>
                                <w:right w:val="none" w:sz="0" w:space="0" w:color="auto"/>
                              </w:divBdr>
                            </w:div>
                            <w:div w:id="1942912294">
                              <w:marLeft w:val="0"/>
                              <w:marRight w:val="0"/>
                              <w:marTop w:val="0"/>
                              <w:marBottom w:val="0"/>
                              <w:divBdr>
                                <w:top w:val="none" w:sz="0" w:space="0" w:color="auto"/>
                                <w:left w:val="none" w:sz="0" w:space="0" w:color="auto"/>
                                <w:bottom w:val="none" w:sz="0" w:space="0" w:color="auto"/>
                                <w:right w:val="none" w:sz="0" w:space="0" w:color="auto"/>
                              </w:divBdr>
                              <w:divsChild>
                                <w:div w:id="1374184858">
                                  <w:marLeft w:val="0"/>
                                  <w:marRight w:val="0"/>
                                  <w:marTop w:val="0"/>
                                  <w:marBottom w:val="0"/>
                                  <w:divBdr>
                                    <w:top w:val="none" w:sz="0" w:space="0" w:color="auto"/>
                                    <w:left w:val="none" w:sz="0" w:space="0" w:color="auto"/>
                                    <w:bottom w:val="none" w:sz="0" w:space="0" w:color="auto"/>
                                    <w:right w:val="none" w:sz="0" w:space="0" w:color="auto"/>
                                  </w:divBdr>
                                </w:div>
                                <w:div w:id="1788311079">
                                  <w:marLeft w:val="0"/>
                                  <w:marRight w:val="0"/>
                                  <w:marTop w:val="0"/>
                                  <w:marBottom w:val="0"/>
                                  <w:divBdr>
                                    <w:top w:val="none" w:sz="0" w:space="0" w:color="auto"/>
                                    <w:left w:val="none" w:sz="0" w:space="0" w:color="auto"/>
                                    <w:bottom w:val="none" w:sz="0" w:space="0" w:color="auto"/>
                                    <w:right w:val="none" w:sz="0" w:space="0" w:color="auto"/>
                                  </w:divBdr>
                                  <w:divsChild>
                                    <w:div w:id="1756970573">
                                      <w:marLeft w:val="0"/>
                                      <w:marRight w:val="0"/>
                                      <w:marTop w:val="0"/>
                                      <w:marBottom w:val="0"/>
                                      <w:divBdr>
                                        <w:top w:val="none" w:sz="0" w:space="0" w:color="auto"/>
                                        <w:left w:val="none" w:sz="0" w:space="0" w:color="auto"/>
                                        <w:bottom w:val="none" w:sz="0" w:space="0" w:color="auto"/>
                                        <w:right w:val="none" w:sz="0" w:space="0" w:color="auto"/>
                                      </w:divBdr>
                                      <w:divsChild>
                                        <w:div w:id="1525902366">
                                          <w:marLeft w:val="0"/>
                                          <w:marRight w:val="0"/>
                                          <w:marTop w:val="0"/>
                                          <w:marBottom w:val="0"/>
                                          <w:divBdr>
                                            <w:top w:val="none" w:sz="0" w:space="0" w:color="auto"/>
                                            <w:left w:val="none" w:sz="0" w:space="0" w:color="auto"/>
                                            <w:bottom w:val="none" w:sz="0" w:space="0" w:color="auto"/>
                                            <w:right w:val="none" w:sz="0" w:space="0" w:color="auto"/>
                                          </w:divBdr>
                                        </w:div>
                                        <w:div w:id="765228526">
                                          <w:marLeft w:val="150"/>
                                          <w:marRight w:val="0"/>
                                          <w:marTop w:val="30"/>
                                          <w:marBottom w:val="0"/>
                                          <w:divBdr>
                                            <w:top w:val="none" w:sz="0" w:space="0" w:color="auto"/>
                                            <w:left w:val="none" w:sz="0" w:space="0" w:color="auto"/>
                                            <w:bottom w:val="none" w:sz="0" w:space="0" w:color="auto"/>
                                            <w:right w:val="none" w:sz="0" w:space="0" w:color="auto"/>
                                          </w:divBdr>
                                          <w:divsChild>
                                            <w:div w:id="1344631020">
                                              <w:marLeft w:val="0"/>
                                              <w:marRight w:val="0"/>
                                              <w:marTop w:val="0"/>
                                              <w:marBottom w:val="0"/>
                                              <w:divBdr>
                                                <w:top w:val="none" w:sz="0" w:space="0" w:color="auto"/>
                                                <w:left w:val="none" w:sz="0" w:space="0" w:color="auto"/>
                                                <w:bottom w:val="none" w:sz="0" w:space="0" w:color="auto"/>
                                                <w:right w:val="none" w:sz="0" w:space="0" w:color="auto"/>
                                              </w:divBdr>
                                            </w:div>
                                            <w:div w:id="315110367">
                                              <w:marLeft w:val="0"/>
                                              <w:marRight w:val="0"/>
                                              <w:marTop w:val="0"/>
                                              <w:marBottom w:val="0"/>
                                              <w:divBdr>
                                                <w:top w:val="none" w:sz="0" w:space="0" w:color="auto"/>
                                                <w:left w:val="none" w:sz="0" w:space="0" w:color="auto"/>
                                                <w:bottom w:val="none" w:sz="0" w:space="0" w:color="auto"/>
                                                <w:right w:val="none" w:sz="0" w:space="0" w:color="auto"/>
                                              </w:divBdr>
                                              <w:divsChild>
                                                <w:div w:id="384528239">
                                                  <w:marLeft w:val="0"/>
                                                  <w:marRight w:val="0"/>
                                                  <w:marTop w:val="0"/>
                                                  <w:marBottom w:val="0"/>
                                                  <w:divBdr>
                                                    <w:top w:val="none" w:sz="0" w:space="0" w:color="auto"/>
                                                    <w:left w:val="none" w:sz="0" w:space="0" w:color="auto"/>
                                                    <w:bottom w:val="none" w:sz="0" w:space="0" w:color="auto"/>
                                                    <w:right w:val="none" w:sz="0" w:space="0" w:color="auto"/>
                                                  </w:divBdr>
                                                  <w:divsChild>
                                                    <w:div w:id="805247102">
                                                      <w:marLeft w:val="75"/>
                                                      <w:marRight w:val="300"/>
                                                      <w:marTop w:val="0"/>
                                                      <w:marBottom w:val="0"/>
                                                      <w:divBdr>
                                                        <w:top w:val="none" w:sz="0" w:space="0" w:color="auto"/>
                                                        <w:left w:val="none" w:sz="0" w:space="0" w:color="auto"/>
                                                        <w:bottom w:val="none" w:sz="0" w:space="0" w:color="auto"/>
                                                        <w:right w:val="none" w:sz="0" w:space="0" w:color="auto"/>
                                                      </w:divBdr>
                                                    </w:div>
                                                  </w:divsChild>
                                                </w:div>
                                              </w:divsChild>
                                            </w:div>
                                            <w:div w:id="1508325057">
                                              <w:marLeft w:val="0"/>
                                              <w:marRight w:val="0"/>
                                              <w:marTop w:val="0"/>
                                              <w:marBottom w:val="0"/>
                                              <w:divBdr>
                                                <w:top w:val="none" w:sz="0" w:space="0" w:color="auto"/>
                                                <w:left w:val="none" w:sz="0" w:space="0" w:color="auto"/>
                                                <w:bottom w:val="none" w:sz="0" w:space="0" w:color="auto"/>
                                                <w:right w:val="none" w:sz="0" w:space="0" w:color="auto"/>
                                              </w:divBdr>
                                              <w:divsChild>
                                                <w:div w:id="390160286">
                                                  <w:marLeft w:val="0"/>
                                                  <w:marRight w:val="0"/>
                                                  <w:marTop w:val="0"/>
                                                  <w:marBottom w:val="0"/>
                                                  <w:divBdr>
                                                    <w:top w:val="none" w:sz="0" w:space="0" w:color="auto"/>
                                                    <w:left w:val="none" w:sz="0" w:space="0" w:color="auto"/>
                                                    <w:bottom w:val="none" w:sz="0" w:space="0" w:color="auto"/>
                                                    <w:right w:val="none" w:sz="0" w:space="0" w:color="auto"/>
                                                  </w:divBdr>
                                                  <w:divsChild>
                                                    <w:div w:id="76052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072548">
                                      <w:marLeft w:val="0"/>
                                      <w:marRight w:val="0"/>
                                      <w:marTop w:val="0"/>
                                      <w:marBottom w:val="0"/>
                                      <w:divBdr>
                                        <w:top w:val="none" w:sz="0" w:space="0" w:color="auto"/>
                                        <w:left w:val="none" w:sz="0" w:space="0" w:color="auto"/>
                                        <w:bottom w:val="none" w:sz="0" w:space="0" w:color="auto"/>
                                        <w:right w:val="none" w:sz="0" w:space="0" w:color="auto"/>
                                      </w:divBdr>
                                      <w:divsChild>
                                        <w:div w:id="1098864782">
                                          <w:marLeft w:val="0"/>
                                          <w:marRight w:val="0"/>
                                          <w:marTop w:val="0"/>
                                          <w:marBottom w:val="0"/>
                                          <w:divBdr>
                                            <w:top w:val="none" w:sz="0" w:space="0" w:color="auto"/>
                                            <w:left w:val="none" w:sz="0" w:space="0" w:color="auto"/>
                                            <w:bottom w:val="none" w:sz="0" w:space="0" w:color="auto"/>
                                            <w:right w:val="none" w:sz="0" w:space="0" w:color="auto"/>
                                          </w:divBdr>
                                          <w:divsChild>
                                            <w:div w:id="683092259">
                                              <w:marLeft w:val="0"/>
                                              <w:marRight w:val="0"/>
                                              <w:marTop w:val="0"/>
                                              <w:marBottom w:val="0"/>
                                              <w:divBdr>
                                                <w:top w:val="none" w:sz="0" w:space="0" w:color="auto"/>
                                                <w:left w:val="none" w:sz="0" w:space="0" w:color="auto"/>
                                                <w:bottom w:val="none" w:sz="0" w:space="0" w:color="auto"/>
                                                <w:right w:val="none" w:sz="0" w:space="0" w:color="auto"/>
                                              </w:divBdr>
                                            </w:div>
                                            <w:div w:id="1148939266">
                                              <w:marLeft w:val="0"/>
                                              <w:marRight w:val="0"/>
                                              <w:marTop w:val="0"/>
                                              <w:marBottom w:val="0"/>
                                              <w:divBdr>
                                                <w:top w:val="none" w:sz="0" w:space="0" w:color="auto"/>
                                                <w:left w:val="none" w:sz="0" w:space="0" w:color="auto"/>
                                                <w:bottom w:val="none" w:sz="0" w:space="0" w:color="auto"/>
                                                <w:right w:val="none" w:sz="0" w:space="0" w:color="auto"/>
                                              </w:divBdr>
                                            </w:div>
                                          </w:divsChild>
                                        </w:div>
                                        <w:div w:id="81225770">
                                          <w:marLeft w:val="0"/>
                                          <w:marRight w:val="0"/>
                                          <w:marTop w:val="0"/>
                                          <w:marBottom w:val="0"/>
                                          <w:divBdr>
                                            <w:top w:val="none" w:sz="0" w:space="0" w:color="auto"/>
                                            <w:left w:val="none" w:sz="0" w:space="0" w:color="auto"/>
                                            <w:bottom w:val="none" w:sz="0" w:space="0" w:color="auto"/>
                                            <w:right w:val="none" w:sz="0" w:space="0" w:color="auto"/>
                                          </w:divBdr>
                                          <w:divsChild>
                                            <w:div w:id="651713270">
                                              <w:marLeft w:val="0"/>
                                              <w:marRight w:val="0"/>
                                              <w:marTop w:val="0"/>
                                              <w:marBottom w:val="0"/>
                                              <w:divBdr>
                                                <w:top w:val="none" w:sz="0" w:space="0" w:color="auto"/>
                                                <w:left w:val="none" w:sz="0" w:space="0" w:color="auto"/>
                                                <w:bottom w:val="none" w:sz="0" w:space="0" w:color="auto"/>
                                                <w:right w:val="none" w:sz="0" w:space="0" w:color="auto"/>
                                              </w:divBdr>
                                              <w:divsChild>
                                                <w:div w:id="1981642644">
                                                  <w:marLeft w:val="0"/>
                                                  <w:marRight w:val="0"/>
                                                  <w:marTop w:val="0"/>
                                                  <w:marBottom w:val="0"/>
                                                  <w:divBdr>
                                                    <w:top w:val="none" w:sz="0" w:space="0" w:color="auto"/>
                                                    <w:left w:val="none" w:sz="0" w:space="0" w:color="auto"/>
                                                    <w:bottom w:val="none" w:sz="0" w:space="0" w:color="auto"/>
                                                    <w:right w:val="none" w:sz="0" w:space="0" w:color="auto"/>
                                                  </w:divBdr>
                                                  <w:divsChild>
                                                    <w:div w:id="169418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336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3464816">
                                  <w:marLeft w:val="0"/>
                                  <w:marRight w:val="0"/>
                                  <w:marTop w:val="0"/>
                                  <w:marBottom w:val="0"/>
                                  <w:divBdr>
                                    <w:top w:val="none" w:sz="0" w:space="0" w:color="auto"/>
                                    <w:left w:val="none" w:sz="0" w:space="0" w:color="auto"/>
                                    <w:bottom w:val="none" w:sz="0" w:space="0" w:color="auto"/>
                                    <w:right w:val="none" w:sz="0" w:space="0" w:color="auto"/>
                                  </w:divBdr>
                                  <w:divsChild>
                                    <w:div w:id="576667398">
                                      <w:marLeft w:val="0"/>
                                      <w:marRight w:val="0"/>
                                      <w:marTop w:val="0"/>
                                      <w:marBottom w:val="0"/>
                                      <w:divBdr>
                                        <w:top w:val="none" w:sz="0" w:space="0" w:color="auto"/>
                                        <w:left w:val="none" w:sz="0" w:space="0" w:color="auto"/>
                                        <w:bottom w:val="none" w:sz="0" w:space="0" w:color="auto"/>
                                        <w:right w:val="none" w:sz="0" w:space="0" w:color="auto"/>
                                      </w:divBdr>
                                    </w:div>
                                    <w:div w:id="1374816505">
                                      <w:marLeft w:val="150"/>
                                      <w:marRight w:val="0"/>
                                      <w:marTop w:val="30"/>
                                      <w:marBottom w:val="0"/>
                                      <w:divBdr>
                                        <w:top w:val="none" w:sz="0" w:space="0" w:color="auto"/>
                                        <w:left w:val="none" w:sz="0" w:space="0" w:color="auto"/>
                                        <w:bottom w:val="none" w:sz="0" w:space="0" w:color="auto"/>
                                        <w:right w:val="none" w:sz="0" w:space="0" w:color="auto"/>
                                      </w:divBdr>
                                      <w:divsChild>
                                        <w:div w:id="1736783391">
                                          <w:marLeft w:val="0"/>
                                          <w:marRight w:val="0"/>
                                          <w:marTop w:val="0"/>
                                          <w:marBottom w:val="0"/>
                                          <w:divBdr>
                                            <w:top w:val="none" w:sz="0" w:space="0" w:color="auto"/>
                                            <w:left w:val="none" w:sz="0" w:space="0" w:color="auto"/>
                                            <w:bottom w:val="none" w:sz="0" w:space="0" w:color="auto"/>
                                            <w:right w:val="none" w:sz="0" w:space="0" w:color="auto"/>
                                          </w:divBdr>
                                        </w:div>
                                        <w:div w:id="388305370">
                                          <w:marLeft w:val="0"/>
                                          <w:marRight w:val="0"/>
                                          <w:marTop w:val="0"/>
                                          <w:marBottom w:val="0"/>
                                          <w:divBdr>
                                            <w:top w:val="none" w:sz="0" w:space="0" w:color="auto"/>
                                            <w:left w:val="none" w:sz="0" w:space="0" w:color="auto"/>
                                            <w:bottom w:val="none" w:sz="0" w:space="0" w:color="auto"/>
                                            <w:right w:val="none" w:sz="0" w:space="0" w:color="auto"/>
                                          </w:divBdr>
                                          <w:divsChild>
                                            <w:div w:id="88475916">
                                              <w:marLeft w:val="0"/>
                                              <w:marRight w:val="0"/>
                                              <w:marTop w:val="0"/>
                                              <w:marBottom w:val="0"/>
                                              <w:divBdr>
                                                <w:top w:val="none" w:sz="0" w:space="0" w:color="auto"/>
                                                <w:left w:val="none" w:sz="0" w:space="0" w:color="auto"/>
                                                <w:bottom w:val="none" w:sz="0" w:space="0" w:color="auto"/>
                                                <w:right w:val="none" w:sz="0" w:space="0" w:color="auto"/>
                                              </w:divBdr>
                                              <w:divsChild>
                                                <w:div w:id="1540047553">
                                                  <w:marLeft w:val="75"/>
                                                  <w:marRight w:val="300"/>
                                                  <w:marTop w:val="0"/>
                                                  <w:marBottom w:val="0"/>
                                                  <w:divBdr>
                                                    <w:top w:val="none" w:sz="0" w:space="0" w:color="auto"/>
                                                    <w:left w:val="none" w:sz="0" w:space="0" w:color="auto"/>
                                                    <w:bottom w:val="none" w:sz="0" w:space="0" w:color="auto"/>
                                                    <w:right w:val="none" w:sz="0" w:space="0" w:color="auto"/>
                                                  </w:divBdr>
                                                </w:div>
                                              </w:divsChild>
                                            </w:div>
                                          </w:divsChild>
                                        </w:div>
                                        <w:div w:id="854271891">
                                          <w:marLeft w:val="0"/>
                                          <w:marRight w:val="0"/>
                                          <w:marTop w:val="0"/>
                                          <w:marBottom w:val="0"/>
                                          <w:divBdr>
                                            <w:top w:val="none" w:sz="0" w:space="0" w:color="auto"/>
                                            <w:left w:val="none" w:sz="0" w:space="0" w:color="auto"/>
                                            <w:bottom w:val="none" w:sz="0" w:space="0" w:color="auto"/>
                                            <w:right w:val="none" w:sz="0" w:space="0" w:color="auto"/>
                                          </w:divBdr>
                                          <w:divsChild>
                                            <w:div w:id="337733537">
                                              <w:marLeft w:val="0"/>
                                              <w:marRight w:val="0"/>
                                              <w:marTop w:val="0"/>
                                              <w:marBottom w:val="0"/>
                                              <w:divBdr>
                                                <w:top w:val="none" w:sz="0" w:space="0" w:color="auto"/>
                                                <w:left w:val="none" w:sz="0" w:space="0" w:color="auto"/>
                                                <w:bottom w:val="none" w:sz="0" w:space="0" w:color="auto"/>
                                                <w:right w:val="none" w:sz="0" w:space="0" w:color="auto"/>
                                              </w:divBdr>
                                              <w:divsChild>
                                                <w:div w:id="1898279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508754">
                                  <w:marLeft w:val="0"/>
                                  <w:marRight w:val="0"/>
                                  <w:marTop w:val="75"/>
                                  <w:marBottom w:val="0"/>
                                  <w:divBdr>
                                    <w:top w:val="none" w:sz="0" w:space="0" w:color="auto"/>
                                    <w:left w:val="none" w:sz="0" w:space="0" w:color="auto"/>
                                    <w:bottom w:val="none" w:sz="0" w:space="0" w:color="auto"/>
                                    <w:right w:val="none" w:sz="0" w:space="0" w:color="auto"/>
                                  </w:divBdr>
                                  <w:divsChild>
                                    <w:div w:id="855193977">
                                      <w:marLeft w:val="0"/>
                                      <w:marRight w:val="0"/>
                                      <w:marTop w:val="0"/>
                                      <w:marBottom w:val="0"/>
                                      <w:divBdr>
                                        <w:top w:val="none" w:sz="0" w:space="0" w:color="auto"/>
                                        <w:left w:val="none" w:sz="0" w:space="0" w:color="auto"/>
                                        <w:bottom w:val="none" w:sz="0" w:space="0" w:color="auto"/>
                                        <w:right w:val="none" w:sz="0" w:space="0" w:color="auto"/>
                                      </w:divBdr>
                                      <w:divsChild>
                                        <w:div w:id="60630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arch.proquest.com/business/docview/219856083/fulltext/139F333ED642E5CDBA8/16?accountid=14191" TargetMode="External"/><Relationship Id="rId18" Type="http://schemas.openxmlformats.org/officeDocument/2006/relationships/image" Target="media/image3.wmf"/><Relationship Id="rId26" Type="http://schemas.openxmlformats.org/officeDocument/2006/relationships/hyperlink" Target="http://search.proquest.com/business/docview/219856083/fulltext/139F333ED642E5CDBA8/16?accountid=14191" TargetMode="External"/><Relationship Id="rId3" Type="http://schemas.microsoft.com/office/2007/relationships/stylesWithEffects" Target="stylesWithEffects.xml"/><Relationship Id="rId21" Type="http://schemas.openxmlformats.org/officeDocument/2006/relationships/control" Target="activeX/activeX2.xml"/><Relationship Id="rId7" Type="http://schemas.openxmlformats.org/officeDocument/2006/relationships/hyperlink" Target="http://search.proquest.com/business/docview/219856083/fulltext/139F333ED642E5CDBA8/16?accountid=14191" TargetMode="External"/><Relationship Id="rId12" Type="http://schemas.openxmlformats.org/officeDocument/2006/relationships/hyperlink" Target="http://search.proquest.com/business/indexingvolumeissuelinkhandler/46896/Internet+Research/01998Y01Y01$231998$3b++Vol.+8+$282$29/8/2?accountid=14191" TargetMode="External"/><Relationship Id="rId17" Type="http://schemas.openxmlformats.org/officeDocument/2006/relationships/hyperlink" Target="http://search.proquest.com/business/docview/219856083/fulltext/139F333ED642E5CDBA8/16?accountid=14191" TargetMode="External"/><Relationship Id="rId25" Type="http://schemas.openxmlformats.org/officeDocument/2006/relationships/image" Target="media/image5.gif"/><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arch.proquest.com/business/docview/219856083/fulltext/139F333ED642E5CDBA8/16?accountid=14191" TargetMode="External"/><Relationship Id="rId20" Type="http://schemas.openxmlformats.org/officeDocument/2006/relationships/image" Target="media/image4.wmf"/><Relationship Id="rId29" Type="http://schemas.openxmlformats.org/officeDocument/2006/relationships/control" Target="activeX/activeX4.xml"/><Relationship Id="rId1" Type="http://schemas.openxmlformats.org/officeDocument/2006/relationships/numbering" Target="numbering.xml"/><Relationship Id="rId6" Type="http://schemas.openxmlformats.org/officeDocument/2006/relationships/hyperlink" Target="http://search.proquest.com/business/indexinglinkhandler/sng/au/Berthon,+Pierre/$N?accountid=14191" TargetMode="External"/><Relationship Id="rId11" Type="http://schemas.openxmlformats.org/officeDocument/2006/relationships/hyperlink" Target="http://search.proquest.com/business/pubidlinkhandler/sng/pubtitle/Internet+Research/$N/46896/DocView/219856083/fulltext/139F333ED642E5CDBA8/16?accountid=14191" TargetMode="External"/><Relationship Id="rId24" Type="http://schemas.openxmlformats.org/officeDocument/2006/relationships/hyperlink" Target="http://www.lec.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earch.proquest.com/docview.duplicateresults:displayduplicatecitations/MSTAR_219856083/139F333ED642E5CDBA8/16/false?site=business&amp;t:ac=219856083/fulltext/139F333ED642E5CDBA8/16" TargetMode="External"/><Relationship Id="rId23" Type="http://schemas.openxmlformats.org/officeDocument/2006/relationships/hyperlink" Target="http://search.proquest.com/business/docview/219856083/fulltext/139F333ED642E5CDBA8/16?accountid=14191" TargetMode="External"/><Relationship Id="rId28" Type="http://schemas.openxmlformats.org/officeDocument/2006/relationships/control" Target="activeX/activeX3.xml"/><Relationship Id="rId10" Type="http://schemas.openxmlformats.org/officeDocument/2006/relationships/hyperlink" Target="http://search.proquest.com/business/indexinglinkhandler/sng/au/Katsikeas,+Constantine/$N?accountid=14191" TargetMode="External"/><Relationship Id="rId19" Type="http://schemas.openxmlformats.org/officeDocument/2006/relationships/control" Target="activeX/activeX1.xml"/><Relationship Id="rId31" Type="http://schemas.openxmlformats.org/officeDocument/2006/relationships/hyperlink" Target="http://search.proquest.com/business/docview/219856083/fulltext/139F333ED642E5CDBA8/16?accountid=14191"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earch.proquest.com/business/docview/219856083/fulltext/139F333ED642E5CDBA8/16?accountid=14191" TargetMode="External"/><Relationship Id="rId22" Type="http://schemas.openxmlformats.org/officeDocument/2006/relationships/hyperlink" Target="http://search.proquest.com/business/docview/219856083/fulltext/139F333ED642E5CDBA8/16?accountid=14191" TargetMode="External"/><Relationship Id="rId27" Type="http://schemas.openxmlformats.org/officeDocument/2006/relationships/hyperlink" Target="http://search.proquest.com/business/docview/219856083/fulltext/139F333ED642E5CDBA8/16?accountid=14191" TargetMode="External"/><Relationship Id="rId30" Type="http://schemas.openxmlformats.org/officeDocument/2006/relationships/hyperlink" Target="http://search.proquest.com/business/docview/219856083/fulltext/139F333ED642E5CDBA8/16?accountid=14191" TargetMode="External"/><Relationship Id="rId8" Type="http://schemas.openxmlformats.org/officeDocument/2006/relationships/image" Target="media/image1.gi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activeX1.xml><?xml version="1.0" encoding="utf-8"?>
<ax:ocx xmlns:ax="http://schemas.microsoft.com/office/2006/activeX" xmlns:r="http://schemas.openxmlformats.org/officeDocument/2006/relationships" ax:classid="{5512D122-5CC6-11CF-8D67-00AA00BDCE1D}" ax:persistence="persistStream" r:id="rId1"/>
</file>

<file path=word/activeX/activeX2.xml><?xml version="1.0" encoding="utf-8"?>
<ax:ocx xmlns:ax="http://schemas.microsoft.com/office/2006/activeX" xmlns:r="http://schemas.openxmlformats.org/officeDocument/2006/relationships" ax:classid="{5512D122-5CC6-11CF-8D67-00AA00BDCE1D}" ax:persistence="persistStream" r:id="rId1"/>
</file>

<file path=word/activeX/activeX3.xml><?xml version="1.0" encoding="utf-8"?>
<ax:ocx xmlns:ax="http://schemas.microsoft.com/office/2006/activeX" xmlns:r="http://schemas.openxmlformats.org/officeDocument/2006/relationships" ax:classid="{5512D122-5CC6-11CF-8D67-00AA00BDCE1D}" ax:persistence="persistStream" r:id="rId1"/>
</file>

<file path=word/activeX/activeX4.xml><?xml version="1.0" encoding="utf-8"?>
<ax:ocx xmlns:ax="http://schemas.microsoft.com/office/2006/activeX" xmlns:r="http://schemas.openxmlformats.org/officeDocument/2006/relationships" ax:classid="{5512D122-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4950</Words>
  <Characters>28216</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1</cp:revision>
  <dcterms:created xsi:type="dcterms:W3CDTF">2012-10-23T13:00:00Z</dcterms:created>
  <dcterms:modified xsi:type="dcterms:W3CDTF">2012-10-23T13:01:00Z</dcterms:modified>
</cp:coreProperties>
</file>