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02CB8" w14:textId="17690066" w:rsidR="00C6554A" w:rsidRPr="008B5277" w:rsidRDefault="00C6554A" w:rsidP="00C6554A">
      <w:pPr>
        <w:pStyle w:val="Photo"/>
      </w:pPr>
      <w:bookmarkStart w:id="0" w:name="_Toc321147011"/>
      <w:bookmarkStart w:id="1" w:name="_Toc318189312"/>
      <w:bookmarkStart w:id="2" w:name="_Toc318188327"/>
      <w:bookmarkStart w:id="3" w:name="_Toc318188227"/>
      <w:bookmarkStart w:id="4" w:name="_Toc321147149"/>
    </w:p>
    <w:bookmarkEnd w:id="0"/>
    <w:bookmarkEnd w:id="1"/>
    <w:bookmarkEnd w:id="2"/>
    <w:bookmarkEnd w:id="3"/>
    <w:bookmarkEnd w:id="4"/>
    <w:p w14:paraId="7F877C31" w14:textId="4982D4B3" w:rsidR="000C4E00" w:rsidRDefault="009579A9" w:rsidP="00C6554A">
      <w:pPr>
        <w:pStyle w:val="Title"/>
        <w:rPr>
          <w:sz w:val="96"/>
          <w:szCs w:val="96"/>
        </w:rPr>
      </w:pPr>
      <w:r>
        <w:rPr>
          <w:noProof/>
        </w:rPr>
        <w:drawing>
          <wp:inline distT="0" distB="0" distL="0" distR="0" wp14:anchorId="3B26BF1A" wp14:editId="64827FB0">
            <wp:extent cx="4547937" cy="3161020"/>
            <wp:effectExtent l="0" t="0" r="5080" b="1905"/>
            <wp:docPr id="3" name="Picture 3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230" cy="3204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41C6D6" w14:textId="77777777" w:rsidR="00A65BDF" w:rsidRDefault="00A65BDF" w:rsidP="00436EAF">
      <w:pPr>
        <w:pStyle w:val="Title"/>
        <w:jc w:val="left"/>
        <w:rPr>
          <w:sz w:val="96"/>
          <w:szCs w:val="96"/>
        </w:rPr>
      </w:pPr>
      <w:r>
        <w:rPr>
          <w:sz w:val="96"/>
          <w:szCs w:val="96"/>
        </w:rPr>
        <w:t xml:space="preserve">       </w:t>
      </w:r>
    </w:p>
    <w:p w14:paraId="75573D5F" w14:textId="7F58D71F" w:rsidR="0052197C" w:rsidRPr="00436EAF" w:rsidRDefault="00A35709" w:rsidP="00A65BDF">
      <w:pPr>
        <w:pStyle w:val="Title"/>
        <w:rPr>
          <w:sz w:val="96"/>
          <w:szCs w:val="96"/>
        </w:rPr>
      </w:pPr>
      <w:r w:rsidRPr="00436EAF">
        <w:rPr>
          <w:sz w:val="96"/>
          <w:szCs w:val="96"/>
        </w:rPr>
        <w:t>Models of Communication</w:t>
      </w:r>
    </w:p>
    <w:p w14:paraId="2EDA4EF0" w14:textId="77777777" w:rsidR="0052197C" w:rsidRPr="00572132" w:rsidRDefault="0052197C" w:rsidP="009750E8">
      <w:pPr>
        <w:pStyle w:val="ContactInfo"/>
        <w:jc w:val="both"/>
        <w:rPr>
          <w:sz w:val="24"/>
          <w:szCs w:val="24"/>
        </w:rPr>
      </w:pPr>
    </w:p>
    <w:p w14:paraId="46B93BE5" w14:textId="40924B5A" w:rsidR="009B67F8" w:rsidRPr="00C072D3" w:rsidRDefault="009B67F8" w:rsidP="000F79C9">
      <w:pPr>
        <w:pStyle w:val="ContactInfo"/>
        <w:ind w:left="2160"/>
        <w:jc w:val="both"/>
        <w:rPr>
          <w:rFonts w:ascii="Arial" w:hAnsi="Arial" w:cs="Arial"/>
          <w:sz w:val="24"/>
          <w:szCs w:val="24"/>
        </w:rPr>
      </w:pPr>
      <w:r w:rsidRPr="00C072D3">
        <w:rPr>
          <w:rFonts w:ascii="Arial" w:hAnsi="Arial" w:cs="Arial"/>
          <w:sz w:val="24"/>
          <w:szCs w:val="24"/>
        </w:rPr>
        <w:t>Modulo Name:</w:t>
      </w:r>
      <w:r w:rsidR="00386A73" w:rsidRPr="00C072D3">
        <w:rPr>
          <w:rFonts w:ascii="Arial" w:hAnsi="Arial" w:cs="Arial"/>
          <w:sz w:val="24"/>
          <w:szCs w:val="24"/>
        </w:rPr>
        <w:t xml:space="preserve"> Effe</w:t>
      </w:r>
      <w:r w:rsidR="00680E2F" w:rsidRPr="00C072D3">
        <w:rPr>
          <w:rFonts w:ascii="Arial" w:hAnsi="Arial" w:cs="Arial"/>
          <w:sz w:val="24"/>
          <w:szCs w:val="24"/>
        </w:rPr>
        <w:t>ctive Team Work and Communication</w:t>
      </w:r>
    </w:p>
    <w:p w14:paraId="0813168C" w14:textId="4E0B2B32" w:rsidR="0052197C" w:rsidRPr="00C072D3" w:rsidRDefault="0052197C" w:rsidP="000F79C9">
      <w:pPr>
        <w:pStyle w:val="ContactInfo"/>
        <w:ind w:left="2160"/>
        <w:jc w:val="both"/>
        <w:rPr>
          <w:rFonts w:ascii="Arial" w:hAnsi="Arial" w:cs="Arial"/>
          <w:sz w:val="24"/>
          <w:szCs w:val="24"/>
        </w:rPr>
      </w:pPr>
      <w:r w:rsidRPr="00C072D3">
        <w:rPr>
          <w:rFonts w:ascii="Arial" w:hAnsi="Arial" w:cs="Arial"/>
          <w:sz w:val="24"/>
          <w:szCs w:val="24"/>
        </w:rPr>
        <w:t>M</w:t>
      </w:r>
      <w:r w:rsidR="00495728" w:rsidRPr="00C072D3">
        <w:rPr>
          <w:rFonts w:ascii="Arial" w:hAnsi="Arial" w:cs="Arial"/>
          <w:sz w:val="24"/>
          <w:szCs w:val="24"/>
        </w:rPr>
        <w:t>odule Code</w:t>
      </w:r>
      <w:r w:rsidR="00262174" w:rsidRPr="00C072D3">
        <w:rPr>
          <w:rFonts w:ascii="Arial" w:hAnsi="Arial" w:cs="Arial"/>
          <w:sz w:val="24"/>
          <w:szCs w:val="24"/>
        </w:rPr>
        <w:t>:</w:t>
      </w:r>
      <w:r w:rsidR="00420C82" w:rsidRPr="00C072D3">
        <w:rPr>
          <w:rFonts w:ascii="Arial" w:hAnsi="Arial" w:cs="Arial"/>
          <w:sz w:val="24"/>
          <w:szCs w:val="24"/>
        </w:rPr>
        <w:t xml:space="preserve"> BMSW4002</w:t>
      </w:r>
    </w:p>
    <w:p w14:paraId="4D645C6C" w14:textId="78439A8D" w:rsidR="0052197C" w:rsidRPr="00C072D3" w:rsidRDefault="00077086" w:rsidP="000F79C9">
      <w:pPr>
        <w:pStyle w:val="ContactInfo"/>
        <w:ind w:left="2160"/>
        <w:jc w:val="both"/>
        <w:rPr>
          <w:rFonts w:ascii="Arial" w:hAnsi="Arial" w:cs="Arial"/>
          <w:sz w:val="24"/>
          <w:szCs w:val="24"/>
        </w:rPr>
      </w:pPr>
      <w:r w:rsidRPr="00C072D3">
        <w:rPr>
          <w:rFonts w:ascii="Arial" w:hAnsi="Arial" w:cs="Arial"/>
          <w:sz w:val="24"/>
          <w:szCs w:val="24"/>
        </w:rPr>
        <w:t>Student Name</w:t>
      </w:r>
      <w:r w:rsidR="00A524C0" w:rsidRPr="00C072D3">
        <w:rPr>
          <w:rFonts w:ascii="Arial" w:hAnsi="Arial" w:cs="Arial"/>
          <w:sz w:val="24"/>
          <w:szCs w:val="24"/>
        </w:rPr>
        <w:t>: Luana Delaine Nunes Sequeira</w:t>
      </w:r>
    </w:p>
    <w:p w14:paraId="13F10006" w14:textId="16D94584" w:rsidR="00DF6B04" w:rsidRPr="00C072D3" w:rsidRDefault="00DF6B04" w:rsidP="000F79C9">
      <w:pPr>
        <w:pStyle w:val="ContactInfo"/>
        <w:ind w:left="2160"/>
        <w:jc w:val="both"/>
        <w:rPr>
          <w:rFonts w:ascii="Arial" w:hAnsi="Arial" w:cs="Arial"/>
          <w:sz w:val="24"/>
          <w:szCs w:val="24"/>
        </w:rPr>
      </w:pPr>
      <w:r w:rsidRPr="00C072D3">
        <w:rPr>
          <w:rFonts w:ascii="Arial" w:hAnsi="Arial" w:cs="Arial"/>
          <w:sz w:val="24"/>
          <w:szCs w:val="24"/>
        </w:rPr>
        <w:t>Student ID: 2114</w:t>
      </w:r>
      <w:r w:rsidR="00DD7A9F" w:rsidRPr="00C072D3">
        <w:rPr>
          <w:rFonts w:ascii="Arial" w:hAnsi="Arial" w:cs="Arial"/>
          <w:sz w:val="24"/>
          <w:szCs w:val="24"/>
        </w:rPr>
        <w:t>278</w:t>
      </w:r>
    </w:p>
    <w:p w14:paraId="29D355B2" w14:textId="4FBE3ACF" w:rsidR="00C6554A" w:rsidRDefault="0052197C" w:rsidP="000F79C9">
      <w:pPr>
        <w:pStyle w:val="ContactInfo"/>
        <w:ind w:left="2160"/>
        <w:jc w:val="both"/>
      </w:pPr>
      <w:r w:rsidRPr="00C072D3">
        <w:rPr>
          <w:rFonts w:ascii="Arial" w:hAnsi="Arial" w:cs="Arial"/>
          <w:sz w:val="24"/>
          <w:szCs w:val="24"/>
        </w:rPr>
        <w:t>L</w:t>
      </w:r>
      <w:r w:rsidR="00077086" w:rsidRPr="00C072D3">
        <w:rPr>
          <w:rFonts w:ascii="Arial" w:hAnsi="Arial" w:cs="Arial"/>
          <w:sz w:val="24"/>
          <w:szCs w:val="24"/>
        </w:rPr>
        <w:t>ecture</w:t>
      </w:r>
      <w:r w:rsidR="009750E8" w:rsidRPr="00C072D3">
        <w:rPr>
          <w:rFonts w:ascii="Arial" w:hAnsi="Arial" w:cs="Arial"/>
          <w:sz w:val="24"/>
          <w:szCs w:val="24"/>
        </w:rPr>
        <w:t xml:space="preserve">r: Joy </w:t>
      </w:r>
      <w:proofErr w:type="spellStart"/>
      <w:r w:rsidR="009750E8" w:rsidRPr="00C072D3">
        <w:rPr>
          <w:rFonts w:ascii="Arial" w:hAnsi="Arial" w:cs="Arial"/>
          <w:sz w:val="24"/>
          <w:szCs w:val="24"/>
        </w:rPr>
        <w:t>Botu</w:t>
      </w:r>
      <w:proofErr w:type="spellEnd"/>
      <w:r w:rsidR="00C6554A">
        <w:br w:type="page"/>
      </w:r>
    </w:p>
    <w:p w14:paraId="2AF5B659" w14:textId="5F1A60C1" w:rsidR="00A35709" w:rsidRDefault="00A35709" w:rsidP="00C476F1">
      <w:pPr>
        <w:pStyle w:val="Heading1"/>
      </w:pPr>
    </w:p>
    <w:p w14:paraId="4647FD5D" w14:textId="08A7A9DD" w:rsidR="00681BBD" w:rsidRPr="00C072D3" w:rsidRDefault="00681BBD" w:rsidP="005C64C0">
      <w:pPr>
        <w:jc w:val="center"/>
        <w:rPr>
          <w:rFonts w:ascii="Arial" w:hAnsi="Arial" w:cs="Arial"/>
          <w:sz w:val="40"/>
          <w:szCs w:val="40"/>
        </w:rPr>
      </w:pPr>
    </w:p>
    <w:sdt>
      <w:sdtPr>
        <w:id w:val="171377008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595959" w:themeColor="text1" w:themeTint="A6"/>
          <w:sz w:val="22"/>
          <w:szCs w:val="22"/>
        </w:rPr>
      </w:sdtEndPr>
      <w:sdtContent>
        <w:p w14:paraId="6DFE1EB6" w14:textId="56DB387F" w:rsidR="009B2D1A" w:rsidRPr="00E71F56" w:rsidRDefault="009B2D1A">
          <w:pPr>
            <w:pStyle w:val="TOCHeading"/>
            <w:rPr>
              <w:rFonts w:ascii="Arial" w:hAnsi="Arial" w:cs="Arial"/>
              <w:bCs/>
              <w:color w:val="000000" w:themeColor="text1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 w:rsidRPr="00E71F56">
            <w:rPr>
              <w:rFonts w:ascii="Arial" w:hAnsi="Arial" w:cs="Arial"/>
              <w:bCs/>
              <w:color w:val="000000" w:themeColor="text1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Table of Contents</w:t>
          </w:r>
        </w:p>
        <w:p w14:paraId="51EE8266" w14:textId="4D7EF781" w:rsidR="00C762E7" w:rsidRDefault="009B2D1A">
          <w:pPr>
            <w:pStyle w:val="TOC1"/>
            <w:tabs>
              <w:tab w:val="right" w:leader="dot" w:pos="8630"/>
            </w:tabs>
            <w:rPr>
              <w:rFonts w:cstheme="minorBidi"/>
              <w:noProof/>
              <w:lang w:val="en-GB" w:eastAsia="zh-CN"/>
            </w:rPr>
          </w:pPr>
          <w:r w:rsidRPr="00E71F56">
            <w:rPr>
              <w:rFonts w:ascii="Arial" w:hAnsi="Arial" w:cs="Arial"/>
              <w:sz w:val="32"/>
              <w:szCs w:val="32"/>
            </w:rPr>
            <w:fldChar w:fldCharType="begin"/>
          </w:r>
          <w:r w:rsidRPr="00E71F56">
            <w:rPr>
              <w:rFonts w:ascii="Arial" w:hAnsi="Arial" w:cs="Arial"/>
              <w:sz w:val="32"/>
              <w:szCs w:val="32"/>
            </w:rPr>
            <w:instrText xml:space="preserve"> TOC \o "1-3" \h \z \u </w:instrText>
          </w:r>
          <w:r w:rsidRPr="00E71F56">
            <w:rPr>
              <w:rFonts w:ascii="Arial" w:hAnsi="Arial" w:cs="Arial"/>
              <w:sz w:val="32"/>
              <w:szCs w:val="32"/>
            </w:rPr>
            <w:fldChar w:fldCharType="separate"/>
          </w:r>
          <w:hyperlink w:anchor="_Toc102596831" w:history="1">
            <w:r w:rsidR="00C762E7" w:rsidRPr="000A492D">
              <w:rPr>
                <w:rStyle w:val="Hyperlink"/>
                <w:rFonts w:ascii="Arial" w:hAnsi="Arial" w:cs="Arial"/>
                <w:b/>
                <w:bCs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Introduction</w:t>
            </w:r>
            <w:r w:rsidR="00C762E7">
              <w:rPr>
                <w:noProof/>
                <w:webHidden/>
              </w:rPr>
              <w:tab/>
            </w:r>
            <w:r w:rsidR="00C762E7">
              <w:rPr>
                <w:noProof/>
                <w:webHidden/>
              </w:rPr>
              <w:fldChar w:fldCharType="begin"/>
            </w:r>
            <w:r w:rsidR="00C762E7">
              <w:rPr>
                <w:noProof/>
                <w:webHidden/>
              </w:rPr>
              <w:instrText xml:space="preserve"> PAGEREF _Toc102596831 \h </w:instrText>
            </w:r>
            <w:r w:rsidR="00C762E7">
              <w:rPr>
                <w:noProof/>
                <w:webHidden/>
              </w:rPr>
            </w:r>
            <w:r w:rsidR="00C762E7">
              <w:rPr>
                <w:noProof/>
                <w:webHidden/>
              </w:rPr>
              <w:fldChar w:fldCharType="separate"/>
            </w:r>
            <w:r w:rsidR="00C762E7">
              <w:rPr>
                <w:noProof/>
                <w:webHidden/>
              </w:rPr>
              <w:t>2</w:t>
            </w:r>
            <w:r w:rsidR="00C762E7">
              <w:rPr>
                <w:noProof/>
                <w:webHidden/>
              </w:rPr>
              <w:fldChar w:fldCharType="end"/>
            </w:r>
          </w:hyperlink>
        </w:p>
        <w:p w14:paraId="460D7193" w14:textId="2AA6B840" w:rsidR="00C762E7" w:rsidRDefault="00C762E7">
          <w:pPr>
            <w:pStyle w:val="TOC1"/>
            <w:tabs>
              <w:tab w:val="right" w:leader="dot" w:pos="8630"/>
            </w:tabs>
            <w:rPr>
              <w:rFonts w:cstheme="minorBidi"/>
              <w:noProof/>
              <w:lang w:val="en-GB" w:eastAsia="zh-CN"/>
            </w:rPr>
          </w:pPr>
          <w:hyperlink w:anchor="_Toc102596832" w:history="1">
            <w:r w:rsidRPr="000A492D">
              <w:rPr>
                <w:rStyle w:val="Hyperlink"/>
                <w:rFonts w:ascii="Arial" w:hAnsi="Arial" w:cs="Arial"/>
                <w:b/>
                <w:bCs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 Models of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_Toc102596832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CAEB2C" w14:textId="70B572D4" w:rsidR="00C762E7" w:rsidRDefault="00C762E7">
          <w:pPr>
            <w:pStyle w:val="TOC2"/>
            <w:tabs>
              <w:tab w:val="right" w:leader="dot" w:pos="8630"/>
            </w:tabs>
            <w:rPr>
              <w:rFonts w:cstheme="minorBidi"/>
              <w:noProof/>
              <w:lang w:val="en-GB" w:eastAsia="zh-CN"/>
            </w:rPr>
          </w:pPr>
          <w:hyperlink w:anchor="_Toc102596833" w:history="1">
            <w:r w:rsidRPr="000A492D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2.1 Shannon and Weaver (1948-1948)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_Toc102596833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ACB77F" w14:textId="12CD9CD8" w:rsidR="00C762E7" w:rsidRDefault="00C762E7">
          <w:pPr>
            <w:pStyle w:val="TOC2"/>
            <w:tabs>
              <w:tab w:val="right" w:leader="dot" w:pos="8630"/>
            </w:tabs>
            <w:rPr>
              <w:rFonts w:cstheme="minorBidi"/>
              <w:noProof/>
              <w:lang w:val="en-GB" w:eastAsia="zh-CN"/>
            </w:rPr>
          </w:pPr>
          <w:hyperlink w:anchor="_Toc102596834" w:history="1">
            <w:r w:rsidRPr="000A492D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2.2 Schramm(1954)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_Toc102596834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086C0A" w14:textId="0A257330" w:rsidR="00C762E7" w:rsidRDefault="00C762E7">
          <w:pPr>
            <w:pStyle w:val="TOC2"/>
            <w:tabs>
              <w:tab w:val="right" w:leader="dot" w:pos="8630"/>
            </w:tabs>
            <w:rPr>
              <w:rFonts w:cstheme="minorBidi"/>
              <w:noProof/>
              <w:lang w:val="en-GB" w:eastAsia="zh-CN"/>
            </w:rPr>
          </w:pPr>
          <w:hyperlink w:anchor="_Toc102596835" w:history="1">
            <w:r w:rsidRPr="000A492D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2.3 Berlo (1954)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_Toc102596835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257A7F" w14:textId="235527BB" w:rsidR="00C762E7" w:rsidRDefault="00C762E7">
          <w:pPr>
            <w:pStyle w:val="TOC1"/>
            <w:tabs>
              <w:tab w:val="right" w:leader="dot" w:pos="8630"/>
            </w:tabs>
            <w:rPr>
              <w:rFonts w:cstheme="minorBidi"/>
              <w:noProof/>
              <w:lang w:val="en-GB" w:eastAsia="zh-CN"/>
            </w:rPr>
          </w:pPr>
          <w:hyperlink w:anchor="_Toc102596836" w:history="1">
            <w:r w:rsidRPr="000A492D">
              <w:rPr>
                <w:rStyle w:val="Hyperlink"/>
                <w:rFonts w:ascii="Arial" w:hAnsi="Arial" w:cs="Arial"/>
                <w:b/>
                <w:bCs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3. Communication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_Toc102596836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D94330" w14:textId="6663F0F7" w:rsidR="00C762E7" w:rsidRDefault="00C762E7">
          <w:pPr>
            <w:pStyle w:val="TOC2"/>
            <w:tabs>
              <w:tab w:val="right" w:leader="dot" w:pos="8630"/>
            </w:tabs>
            <w:rPr>
              <w:rFonts w:cstheme="minorBidi"/>
              <w:noProof/>
              <w:lang w:val="en-GB" w:eastAsia="zh-CN"/>
            </w:rPr>
          </w:pPr>
          <w:hyperlink w:anchor="_Toc102596837" w:history="1">
            <w:r w:rsidRPr="000A492D">
              <w:rPr>
                <w:rStyle w:val="Hyperlink"/>
                <w:rFonts w:ascii="Arial" w:hAnsi="Arial" w:cs="Arial"/>
                <w:bCs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3.1Types of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_Toc102596837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F362E0" w14:textId="6AB92DD8" w:rsidR="00C762E7" w:rsidRDefault="00C762E7">
          <w:pPr>
            <w:pStyle w:val="TOC1"/>
            <w:tabs>
              <w:tab w:val="right" w:leader="dot" w:pos="8630"/>
            </w:tabs>
            <w:rPr>
              <w:rFonts w:cstheme="minorBidi"/>
              <w:noProof/>
              <w:lang w:val="en-GB" w:eastAsia="zh-CN"/>
            </w:rPr>
          </w:pPr>
          <w:hyperlink w:anchor="_Toc102596838" w:history="1">
            <w:r w:rsidRPr="000A492D">
              <w:rPr>
                <w:rStyle w:val="Hyperlink"/>
                <w:rFonts w:ascii="Arial" w:hAnsi="Arial" w:cs="Arial"/>
                <w:b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_Toc102596838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250E6E" w14:textId="720665D1" w:rsidR="00C762E7" w:rsidRDefault="00C762E7">
          <w:pPr>
            <w:pStyle w:val="TOC1"/>
            <w:tabs>
              <w:tab w:val="right" w:leader="dot" w:pos="8630"/>
            </w:tabs>
            <w:rPr>
              <w:rFonts w:cstheme="minorBidi"/>
              <w:noProof/>
              <w:lang w:val="en-GB" w:eastAsia="zh-CN"/>
            </w:rPr>
          </w:pPr>
          <w:hyperlink w:anchor="_Toc102596839" w:history="1">
            <w:r w:rsidRPr="000A492D">
              <w:rPr>
                <w:rStyle w:val="Hyperlink"/>
                <w:rFonts w:ascii="Arial" w:hAnsi="Arial" w:cs="Arial"/>
                <w:bCs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_Toc102596839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ED2D98" w14:textId="73A770BE" w:rsidR="009B2D1A" w:rsidRDefault="009B2D1A">
          <w:r w:rsidRPr="00E71F56">
            <w:rPr>
              <w:rFonts w:ascii="Arial" w:hAnsi="Arial" w:cs="Arial"/>
              <w:b/>
              <w:bCs/>
              <w:noProof/>
              <w:sz w:val="32"/>
              <w:szCs w:val="32"/>
            </w:rPr>
            <w:fldChar w:fldCharType="end"/>
          </w:r>
        </w:p>
      </w:sdtContent>
    </w:sdt>
    <w:p w14:paraId="618D581F" w14:textId="5A35353B" w:rsidR="00C64DB7" w:rsidRPr="00C072D3" w:rsidRDefault="00C64DB7" w:rsidP="005C64C0">
      <w:pPr>
        <w:jc w:val="center"/>
        <w:rPr>
          <w:rFonts w:ascii="Arial" w:hAnsi="Arial" w:cs="Arial"/>
          <w:sz w:val="40"/>
          <w:szCs w:val="40"/>
        </w:rPr>
      </w:pPr>
    </w:p>
    <w:p w14:paraId="58B3AD79" w14:textId="3FD1D9FA" w:rsidR="00357B00" w:rsidRPr="00C072D3" w:rsidRDefault="00357B00" w:rsidP="00C64DB7">
      <w:pPr>
        <w:jc w:val="center"/>
        <w:rPr>
          <w:rFonts w:ascii="Arial" w:hAnsi="Arial" w:cs="Arial"/>
          <w:sz w:val="40"/>
          <w:szCs w:val="40"/>
        </w:rPr>
      </w:pPr>
    </w:p>
    <w:p w14:paraId="70A41E50" w14:textId="77777777" w:rsidR="00357B00" w:rsidRPr="00C072D3" w:rsidRDefault="00357B00">
      <w:pPr>
        <w:rPr>
          <w:rFonts w:ascii="Arial" w:hAnsi="Arial" w:cs="Arial"/>
          <w:sz w:val="40"/>
          <w:szCs w:val="40"/>
        </w:rPr>
      </w:pPr>
      <w:r w:rsidRPr="00C072D3">
        <w:rPr>
          <w:rFonts w:ascii="Arial" w:hAnsi="Arial" w:cs="Arial"/>
          <w:sz w:val="40"/>
          <w:szCs w:val="40"/>
        </w:rPr>
        <w:br w:type="page"/>
      </w:r>
    </w:p>
    <w:p w14:paraId="38A09FA9" w14:textId="1503760B" w:rsidR="00A35709" w:rsidRPr="005A336F" w:rsidRDefault="00C64DB7" w:rsidP="00E71F56">
      <w:pPr>
        <w:pStyle w:val="Heading1"/>
        <w:jc w:val="center"/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5" w:name="_Toc102596831"/>
      <w:r w:rsidRPr="005A336F"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Introduction</w:t>
      </w:r>
      <w:bookmarkEnd w:id="5"/>
    </w:p>
    <w:p w14:paraId="1BE7998C" w14:textId="77777777" w:rsidR="00946300" w:rsidRPr="00AE789D" w:rsidRDefault="00946300">
      <w:pPr>
        <w:rPr>
          <w:rFonts w:ascii="Arial" w:eastAsia="Times New Roman" w:hAnsi="Arial" w:cs="Arial"/>
          <w:b/>
          <w:bCs/>
          <w:sz w:val="28"/>
          <w:szCs w:val="28"/>
        </w:rPr>
      </w:pPr>
    </w:p>
    <w:p w14:paraId="183DDAAF" w14:textId="4CD2495F" w:rsidR="00F52606" w:rsidRPr="00B148C2" w:rsidRDefault="00637B1B" w:rsidP="00FA70A2">
      <w:pPr>
        <w:jc w:val="both"/>
        <w:rPr>
          <w:rFonts w:ascii="Arial" w:hAnsi="Arial" w:cs="Arial"/>
          <w:sz w:val="24"/>
          <w:szCs w:val="24"/>
        </w:rPr>
      </w:pPr>
      <w:r w:rsidRPr="00B148C2">
        <w:rPr>
          <w:rFonts w:ascii="Arial" w:hAnsi="Arial" w:cs="Arial"/>
          <w:sz w:val="24"/>
          <w:szCs w:val="24"/>
        </w:rPr>
        <w:t>Communication is the essence of social relationships, information disclosure, as well as political and commercial agreements, and for each field in which it is applied, a particular understanding is required, in such a way to carry it out correctly because, in the same way that is used in function of a healthy coexistence with the couple and family, reveal with clarity and transparency to society from the media about a momentous event, or manage to agree on the alignments of import / export rules for the countries of the region (for example, Europe or Latin America), can also trigger the failure of any of the examples mentioned.  Therefore, it is not just a question of communicating, but also of how it is communicated, an error can imply an enmity, a job dismissal, economic losses, and social chaos, depending on the level of authority and responsibility of the person who makes it.</w:t>
      </w:r>
      <w:r w:rsidRPr="00B148C2">
        <w:rPr>
          <w:rFonts w:ascii="Arial" w:hAnsi="Arial" w:cs="Arial"/>
          <w:sz w:val="24"/>
          <w:szCs w:val="24"/>
        </w:rPr>
        <w:br/>
        <w:t xml:space="preserve"> In principle, communication is the process by which a sender and a receiver establish a connection through a message that allows them to exchange or share ideas and information.  In a deeper sense, communicating is sharing a bit of ourselves with others.  It is well known that communication is the key to success in practically all aspects </w:t>
      </w:r>
      <w:r w:rsidR="001D1178" w:rsidRPr="00B148C2">
        <w:rPr>
          <w:rFonts w:ascii="Arial" w:hAnsi="Arial" w:cs="Arial"/>
          <w:sz w:val="24"/>
          <w:szCs w:val="24"/>
        </w:rPr>
        <w:t>of life.</w:t>
      </w:r>
    </w:p>
    <w:p w14:paraId="09618B85" w14:textId="04BD7EAC" w:rsidR="00C476F1" w:rsidRPr="00B148C2" w:rsidRDefault="009422B2" w:rsidP="00FA70A2">
      <w:pPr>
        <w:jc w:val="both"/>
        <w:rPr>
          <w:rFonts w:ascii="Arial" w:hAnsi="Arial" w:cs="Arial"/>
          <w:sz w:val="24"/>
          <w:szCs w:val="24"/>
        </w:rPr>
      </w:pPr>
      <w:r w:rsidRPr="00B148C2">
        <w:rPr>
          <w:rFonts w:ascii="Arial" w:hAnsi="Arial" w:cs="Arial"/>
          <w:sz w:val="24"/>
          <w:szCs w:val="24"/>
        </w:rPr>
        <w:t xml:space="preserve">      </w:t>
      </w:r>
      <w:r w:rsidR="001D1178" w:rsidRPr="00B148C2">
        <w:rPr>
          <w:rFonts w:ascii="Arial" w:hAnsi="Arial" w:cs="Arial"/>
          <w:sz w:val="24"/>
          <w:szCs w:val="24"/>
        </w:rPr>
        <w:t xml:space="preserve">In many cases, the message is not received exactly the way the sender intends. </w:t>
      </w:r>
      <w:r w:rsidR="00B504D7">
        <w:rPr>
          <w:rFonts w:ascii="Arial" w:hAnsi="Arial" w:cs="Arial"/>
          <w:sz w:val="24"/>
          <w:szCs w:val="24"/>
        </w:rPr>
        <w:t>T</w:t>
      </w:r>
      <w:r w:rsidR="001D1178" w:rsidRPr="00B148C2">
        <w:rPr>
          <w:rFonts w:ascii="Arial" w:hAnsi="Arial" w:cs="Arial"/>
          <w:sz w:val="24"/>
          <w:szCs w:val="24"/>
        </w:rPr>
        <w:t>herefore, it is important that the communicator always looks for a way to verify that his message has been clearly understood, in other words to overcome these barriers that prevent an adequate flow of information.</w:t>
      </w:r>
    </w:p>
    <w:p w14:paraId="5A22570F" w14:textId="2F0EFDF1" w:rsidR="001C2684" w:rsidRPr="00B148C2" w:rsidRDefault="00DC7E7F" w:rsidP="00FA70A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AB6E6A" w:rsidRPr="00B148C2">
        <w:rPr>
          <w:rFonts w:ascii="Arial" w:hAnsi="Arial" w:cs="Arial"/>
          <w:sz w:val="24"/>
          <w:szCs w:val="24"/>
        </w:rPr>
        <w:t xml:space="preserve">here are many barriers, including: language and language ability, even when you do not communicate in the same </w:t>
      </w:r>
      <w:r w:rsidR="0011303D" w:rsidRPr="00B148C2">
        <w:rPr>
          <w:rFonts w:ascii="Arial" w:hAnsi="Arial" w:cs="Arial"/>
          <w:sz w:val="24"/>
          <w:szCs w:val="24"/>
        </w:rPr>
        <w:t>language, the</w:t>
      </w:r>
      <w:r w:rsidR="001C2684" w:rsidRPr="00B148C2">
        <w:rPr>
          <w:rFonts w:ascii="Arial" w:hAnsi="Arial" w:cs="Arial"/>
          <w:sz w:val="24"/>
          <w:szCs w:val="24"/>
        </w:rPr>
        <w:t xml:space="preserve"> terminology used in a message can act as a barrier if not fully understood by the receiver; the physiological barrier can</w:t>
      </w:r>
      <w:r w:rsidR="00555394">
        <w:rPr>
          <w:rFonts w:ascii="Arial" w:hAnsi="Arial" w:cs="Arial"/>
          <w:sz w:val="24"/>
          <w:szCs w:val="24"/>
        </w:rPr>
        <w:t xml:space="preserve"> </w:t>
      </w:r>
      <w:r w:rsidR="001C2684" w:rsidRPr="00B148C2">
        <w:rPr>
          <w:rFonts w:ascii="Arial" w:hAnsi="Arial" w:cs="Arial"/>
          <w:sz w:val="24"/>
          <w:szCs w:val="24"/>
        </w:rPr>
        <w:t xml:space="preserve"> result from the physical state of the receptor. </w:t>
      </w:r>
      <w:r w:rsidR="0011303D">
        <w:rPr>
          <w:rFonts w:ascii="Arial" w:hAnsi="Arial" w:cs="Arial"/>
          <w:sz w:val="24"/>
          <w:szCs w:val="24"/>
        </w:rPr>
        <w:t>F</w:t>
      </w:r>
      <w:r w:rsidR="001C2684" w:rsidRPr="00B148C2">
        <w:rPr>
          <w:rFonts w:ascii="Arial" w:hAnsi="Arial" w:cs="Arial"/>
          <w:sz w:val="24"/>
          <w:szCs w:val="24"/>
        </w:rPr>
        <w:t>or example, a receiver with reduced audition may not capture the entirety of a spoken conversation especially if there is a background noise that is also one of the great barriers with which we find daily noise</w:t>
      </w:r>
      <w:r w:rsidR="00255BF9" w:rsidRPr="00B148C2">
        <w:rPr>
          <w:rFonts w:ascii="Arial" w:hAnsi="Arial" w:cs="Arial"/>
          <w:sz w:val="24"/>
          <w:szCs w:val="24"/>
        </w:rPr>
        <w:t>.</w:t>
      </w:r>
    </w:p>
    <w:p w14:paraId="6271B0D1" w14:textId="77777777" w:rsidR="00C476F1" w:rsidRPr="00C072D3" w:rsidRDefault="00C476F1" w:rsidP="009422B2">
      <w:pPr>
        <w:rPr>
          <w:rFonts w:ascii="Arial" w:hAnsi="Arial" w:cs="Arial"/>
          <w:sz w:val="28"/>
          <w:szCs w:val="28"/>
        </w:rPr>
      </w:pPr>
    </w:p>
    <w:p w14:paraId="13607927" w14:textId="77777777" w:rsidR="00C476F1" w:rsidRPr="00C072D3" w:rsidRDefault="00C476F1" w:rsidP="009422B2">
      <w:pPr>
        <w:rPr>
          <w:rFonts w:ascii="Arial" w:hAnsi="Arial" w:cs="Arial"/>
          <w:sz w:val="28"/>
          <w:szCs w:val="28"/>
        </w:rPr>
      </w:pPr>
    </w:p>
    <w:p w14:paraId="6AE830F8" w14:textId="77777777" w:rsidR="00C476F1" w:rsidRPr="00C072D3" w:rsidRDefault="00C476F1" w:rsidP="009422B2">
      <w:pPr>
        <w:rPr>
          <w:rFonts w:ascii="Arial" w:hAnsi="Arial" w:cs="Arial"/>
          <w:sz w:val="28"/>
          <w:szCs w:val="28"/>
        </w:rPr>
      </w:pPr>
    </w:p>
    <w:p w14:paraId="40F94AB6" w14:textId="77777777" w:rsidR="001418FE" w:rsidRPr="00C072D3" w:rsidRDefault="009422B2" w:rsidP="009422B2">
      <w:pPr>
        <w:rPr>
          <w:rFonts w:ascii="Arial" w:hAnsi="Arial" w:cs="Arial"/>
          <w:sz w:val="28"/>
          <w:szCs w:val="28"/>
        </w:rPr>
      </w:pPr>
      <w:r w:rsidRPr="00C072D3">
        <w:rPr>
          <w:rFonts w:ascii="Arial" w:hAnsi="Arial" w:cs="Arial"/>
          <w:sz w:val="28"/>
          <w:szCs w:val="28"/>
        </w:rPr>
        <w:lastRenderedPageBreak/>
        <w:t xml:space="preserve">     </w:t>
      </w:r>
    </w:p>
    <w:p w14:paraId="311DF84D" w14:textId="77777777" w:rsidR="001418FE" w:rsidRPr="00C072D3" w:rsidRDefault="001418FE" w:rsidP="00322BF2">
      <w:pPr>
        <w:jc w:val="center"/>
        <w:rPr>
          <w:rFonts w:ascii="Arial" w:hAnsi="Arial" w:cs="Arial"/>
          <w:sz w:val="28"/>
          <w:szCs w:val="28"/>
        </w:rPr>
      </w:pPr>
    </w:p>
    <w:p w14:paraId="698D7503" w14:textId="0A2FAEB3" w:rsidR="002C74C0" w:rsidRPr="00E71F56" w:rsidRDefault="005B7FEB" w:rsidP="00E71F56">
      <w:pPr>
        <w:pStyle w:val="Heading1"/>
        <w:jc w:val="center"/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6" w:name="_Toc102596832"/>
      <w:r w:rsidRPr="00E71F56"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006321" w:rsidRPr="00E71F56"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Models of </w:t>
      </w:r>
      <w:r w:rsidR="009D439B" w:rsidRPr="00E71F56"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Communication</w:t>
      </w:r>
      <w:bookmarkEnd w:id="6"/>
    </w:p>
    <w:p w14:paraId="5EE28CBF" w14:textId="1906B24B" w:rsidR="00006321" w:rsidRPr="00C072D3" w:rsidRDefault="00006321" w:rsidP="009C708A">
      <w:pPr>
        <w:jc w:val="center"/>
        <w:rPr>
          <w:rFonts w:ascii="Arial" w:hAnsi="Arial" w:cs="Arial"/>
          <w:sz w:val="28"/>
          <w:szCs w:val="28"/>
        </w:rPr>
      </w:pPr>
    </w:p>
    <w:p w14:paraId="40E9D325" w14:textId="46B66A99" w:rsidR="00900BE9" w:rsidRPr="005A336F" w:rsidRDefault="00552510" w:rsidP="00970E03">
      <w:pPr>
        <w:pStyle w:val="Heading2"/>
        <w:rPr>
          <w:rFonts w:ascii="Arial" w:hAnsi="Arial" w:cs="Arial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7" w:name="_Toc102596833"/>
      <w:r w:rsidRPr="005A336F">
        <w:rPr>
          <w:rFonts w:ascii="Arial" w:hAnsi="Arial" w:cs="Arial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2.1 Shannon and </w:t>
      </w:r>
      <w:r w:rsidR="00842E16" w:rsidRPr="005A336F">
        <w:rPr>
          <w:rFonts w:ascii="Arial" w:hAnsi="Arial" w:cs="Arial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Weaver (</w:t>
      </w:r>
      <w:r w:rsidRPr="005A336F">
        <w:rPr>
          <w:rFonts w:ascii="Arial" w:hAnsi="Arial" w:cs="Arial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1948</w:t>
      </w:r>
      <w:r w:rsidR="00564866" w:rsidRPr="005A336F">
        <w:rPr>
          <w:rFonts w:ascii="Arial" w:hAnsi="Arial" w:cs="Arial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-1948)</w:t>
      </w:r>
      <w:bookmarkEnd w:id="7"/>
    </w:p>
    <w:p w14:paraId="4D293E9F" w14:textId="6425D3BA" w:rsidR="00D1731E" w:rsidRPr="00124FB6" w:rsidRDefault="00E8544F" w:rsidP="005648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C135BB" w:rsidRPr="00124FB6">
        <w:rPr>
          <w:rFonts w:ascii="Arial" w:hAnsi="Arial" w:cs="Arial"/>
          <w:sz w:val="24"/>
          <w:szCs w:val="24"/>
        </w:rPr>
        <w:t>n this model, communication is understood as a process of information transfer, linear or unidirectional.</w:t>
      </w:r>
      <w:r w:rsidR="00B07CD6" w:rsidRPr="00124FB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</w:t>
      </w:r>
      <w:r w:rsidR="00B07CD6" w:rsidRPr="00124FB6">
        <w:rPr>
          <w:rFonts w:ascii="Arial" w:hAnsi="Arial" w:cs="Arial"/>
          <w:sz w:val="24"/>
          <w:szCs w:val="24"/>
        </w:rPr>
        <w:t>t is a theory of information thought in function of cybernetics</w:t>
      </w:r>
      <w:r w:rsidR="00DE4B29" w:rsidRPr="00124FB6">
        <w:rPr>
          <w:rFonts w:ascii="Arial" w:hAnsi="Arial" w:cs="Arial"/>
          <w:sz w:val="24"/>
          <w:szCs w:val="24"/>
        </w:rPr>
        <w:t>.</w:t>
      </w:r>
      <w:r w:rsidR="00911CD9" w:rsidRPr="00124FB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</w:t>
      </w:r>
      <w:r w:rsidR="00911CD9" w:rsidRPr="00124FB6">
        <w:rPr>
          <w:rFonts w:ascii="Arial" w:hAnsi="Arial" w:cs="Arial"/>
          <w:sz w:val="24"/>
          <w:szCs w:val="24"/>
        </w:rPr>
        <w:t xml:space="preserve">ndicates 5 functions that </w:t>
      </w:r>
      <w:r w:rsidR="00842E16" w:rsidRPr="00124FB6">
        <w:rPr>
          <w:rFonts w:ascii="Arial" w:hAnsi="Arial" w:cs="Arial"/>
          <w:sz w:val="24"/>
          <w:szCs w:val="24"/>
        </w:rPr>
        <w:t>must</w:t>
      </w:r>
      <w:r w:rsidR="00911CD9" w:rsidRPr="00124FB6">
        <w:rPr>
          <w:rFonts w:ascii="Arial" w:hAnsi="Arial" w:cs="Arial"/>
          <w:sz w:val="24"/>
          <w:szCs w:val="24"/>
        </w:rPr>
        <w:t xml:space="preserve"> be fulfilled (source, transmitter, channel, receiver, recipient) and the noise factor</w:t>
      </w:r>
      <w:r w:rsidR="00DA38DB" w:rsidRPr="00124FB6">
        <w:rPr>
          <w:rFonts w:ascii="Arial" w:hAnsi="Arial" w:cs="Arial"/>
          <w:sz w:val="24"/>
          <w:szCs w:val="24"/>
        </w:rPr>
        <w:t>.</w:t>
      </w:r>
    </w:p>
    <w:p w14:paraId="65500BF1" w14:textId="392E591C" w:rsidR="002F1A4A" w:rsidRPr="00124FB6" w:rsidRDefault="002F1A4A" w:rsidP="00564866">
      <w:pPr>
        <w:rPr>
          <w:rFonts w:ascii="Arial" w:hAnsi="Arial" w:cs="Arial"/>
          <w:sz w:val="24"/>
          <w:szCs w:val="24"/>
        </w:rPr>
      </w:pPr>
      <w:r w:rsidRPr="00124FB6">
        <w:rPr>
          <w:rFonts w:ascii="Arial" w:hAnsi="Arial" w:cs="Arial"/>
          <w:sz w:val="24"/>
          <w:szCs w:val="24"/>
        </w:rPr>
        <w:t>According to this model, in the study of the case of Mar</w:t>
      </w:r>
      <w:r w:rsidR="007B1352">
        <w:rPr>
          <w:rFonts w:ascii="Arial" w:hAnsi="Arial" w:cs="Arial"/>
          <w:sz w:val="24"/>
          <w:szCs w:val="24"/>
        </w:rPr>
        <w:t xml:space="preserve">ia </w:t>
      </w:r>
      <w:r w:rsidRPr="00124FB6">
        <w:rPr>
          <w:rFonts w:ascii="Arial" w:hAnsi="Arial" w:cs="Arial"/>
          <w:sz w:val="24"/>
          <w:szCs w:val="24"/>
        </w:rPr>
        <w:t>and Pe</w:t>
      </w:r>
      <w:r w:rsidR="007B1352">
        <w:rPr>
          <w:rFonts w:ascii="Arial" w:hAnsi="Arial" w:cs="Arial"/>
          <w:sz w:val="24"/>
          <w:szCs w:val="24"/>
        </w:rPr>
        <w:t>dr</w:t>
      </w:r>
      <w:r w:rsidR="00436242">
        <w:rPr>
          <w:rFonts w:ascii="Arial" w:hAnsi="Arial" w:cs="Arial"/>
          <w:sz w:val="24"/>
          <w:szCs w:val="24"/>
        </w:rPr>
        <w:t>o</w:t>
      </w:r>
      <w:r w:rsidRPr="00124FB6">
        <w:rPr>
          <w:rFonts w:ascii="Arial" w:hAnsi="Arial" w:cs="Arial"/>
          <w:sz w:val="24"/>
          <w:szCs w:val="24"/>
        </w:rPr>
        <w:t>, the cause of an ineffective conversation do not receive the message correctly, that is, it is distorted is by the medium since the noise</w:t>
      </w:r>
      <w:r w:rsidR="009D5798" w:rsidRPr="00124FB6">
        <w:rPr>
          <w:rFonts w:ascii="Arial" w:hAnsi="Arial" w:cs="Arial"/>
          <w:sz w:val="24"/>
          <w:szCs w:val="24"/>
        </w:rPr>
        <w:t>.</w:t>
      </w:r>
    </w:p>
    <w:p w14:paraId="0EAE00B7" w14:textId="2BDDDD59" w:rsidR="009422B2" w:rsidRPr="00C072D3" w:rsidRDefault="009431A9" w:rsidP="00564866">
      <w:pPr>
        <w:rPr>
          <w:rFonts w:ascii="Arial" w:hAnsi="Arial" w:cs="Arial"/>
          <w:sz w:val="28"/>
          <w:szCs w:val="28"/>
        </w:rPr>
      </w:pPr>
      <w:r w:rsidRPr="00C072D3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27FE9A1C" wp14:editId="7E3CC535">
            <wp:extent cx="4604719" cy="1601821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892" cy="16349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C13F9A" w14:textId="77777777" w:rsidR="009422B2" w:rsidRPr="00C072D3" w:rsidRDefault="009422B2" w:rsidP="00564866">
      <w:pPr>
        <w:rPr>
          <w:rFonts w:ascii="Arial" w:hAnsi="Arial" w:cs="Arial"/>
          <w:sz w:val="28"/>
          <w:szCs w:val="28"/>
        </w:rPr>
      </w:pPr>
    </w:p>
    <w:p w14:paraId="4F648708" w14:textId="77777777" w:rsidR="00CF1FD0" w:rsidRDefault="00CF1FD0" w:rsidP="00564866">
      <w:pPr>
        <w:rPr>
          <w:rFonts w:ascii="Arial" w:hAnsi="Arial" w:cs="Arial"/>
          <w:sz w:val="28"/>
          <w:szCs w:val="28"/>
        </w:rPr>
      </w:pPr>
    </w:p>
    <w:p w14:paraId="4E28AF17" w14:textId="77777777" w:rsidR="00CF1FD0" w:rsidRDefault="00CF1FD0" w:rsidP="00564866">
      <w:pPr>
        <w:rPr>
          <w:rFonts w:ascii="Arial" w:hAnsi="Arial" w:cs="Arial"/>
          <w:sz w:val="28"/>
          <w:szCs w:val="28"/>
        </w:rPr>
      </w:pPr>
    </w:p>
    <w:p w14:paraId="52FF17C0" w14:textId="77777777" w:rsidR="00CF1FD0" w:rsidRDefault="00CF1FD0" w:rsidP="00564866">
      <w:pPr>
        <w:rPr>
          <w:rFonts w:ascii="Arial" w:hAnsi="Arial" w:cs="Arial"/>
          <w:sz w:val="28"/>
          <w:szCs w:val="28"/>
        </w:rPr>
      </w:pPr>
    </w:p>
    <w:p w14:paraId="4E87BFDF" w14:textId="77777777" w:rsidR="00CF1FD0" w:rsidRDefault="00CF1FD0" w:rsidP="00564866">
      <w:pPr>
        <w:rPr>
          <w:rFonts w:ascii="Arial" w:hAnsi="Arial" w:cs="Arial"/>
          <w:sz w:val="28"/>
          <w:szCs w:val="28"/>
        </w:rPr>
      </w:pPr>
    </w:p>
    <w:p w14:paraId="3B5E5FD9" w14:textId="77777777" w:rsidR="00CF1FD0" w:rsidRDefault="00CF1FD0" w:rsidP="00564866">
      <w:pPr>
        <w:rPr>
          <w:rFonts w:ascii="Arial" w:hAnsi="Arial" w:cs="Arial"/>
          <w:sz w:val="28"/>
          <w:szCs w:val="28"/>
        </w:rPr>
      </w:pPr>
    </w:p>
    <w:p w14:paraId="62B43F6D" w14:textId="77777777" w:rsidR="00CF1FD0" w:rsidRDefault="00CF1FD0" w:rsidP="00564866">
      <w:pPr>
        <w:rPr>
          <w:rFonts w:ascii="Arial" w:hAnsi="Arial" w:cs="Arial"/>
          <w:sz w:val="28"/>
          <w:szCs w:val="28"/>
        </w:rPr>
      </w:pPr>
    </w:p>
    <w:p w14:paraId="6223A606" w14:textId="77777777" w:rsidR="00CF1FD0" w:rsidRDefault="00CF1FD0" w:rsidP="00564866">
      <w:pPr>
        <w:rPr>
          <w:rFonts w:ascii="Arial" w:hAnsi="Arial" w:cs="Arial"/>
          <w:sz w:val="28"/>
          <w:szCs w:val="28"/>
        </w:rPr>
      </w:pPr>
    </w:p>
    <w:p w14:paraId="38A2C2EA" w14:textId="77777777" w:rsidR="00C26CA0" w:rsidRDefault="00C26CA0" w:rsidP="00C906AE">
      <w:pPr>
        <w:pStyle w:val="Heading1"/>
      </w:pPr>
    </w:p>
    <w:p w14:paraId="419619E3" w14:textId="63CF0ACD" w:rsidR="00564866" w:rsidRPr="00220196" w:rsidRDefault="00564866" w:rsidP="00970E03">
      <w:pPr>
        <w:pStyle w:val="Heading2"/>
        <w:rPr>
          <w:rFonts w:ascii="Arial" w:hAnsi="Arial" w:cs="Arial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8" w:name="_Toc102596834"/>
      <w:r w:rsidRPr="00220196">
        <w:rPr>
          <w:rFonts w:ascii="Arial" w:hAnsi="Arial" w:cs="Arial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</w:t>
      </w:r>
      <w:r w:rsidR="004C1BD6" w:rsidRPr="00220196">
        <w:rPr>
          <w:rFonts w:ascii="Arial" w:hAnsi="Arial" w:cs="Arial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 </w:t>
      </w:r>
      <w:r w:rsidR="00C100F1" w:rsidRPr="00220196">
        <w:rPr>
          <w:rFonts w:ascii="Arial" w:hAnsi="Arial" w:cs="Arial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Schramm</w:t>
      </w:r>
      <w:r w:rsidR="004C1BD6" w:rsidRPr="00220196">
        <w:rPr>
          <w:rFonts w:ascii="Arial" w:hAnsi="Arial" w:cs="Arial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(1954)</w:t>
      </w:r>
      <w:bookmarkEnd w:id="8"/>
    </w:p>
    <w:p w14:paraId="430CBDE6" w14:textId="77777777" w:rsidR="00525208" w:rsidRDefault="00525208" w:rsidP="009F1B6B">
      <w:pPr>
        <w:rPr>
          <w:rFonts w:ascii="Arial" w:hAnsi="Arial" w:cs="Arial"/>
          <w:sz w:val="28"/>
          <w:szCs w:val="28"/>
        </w:rPr>
      </w:pPr>
    </w:p>
    <w:p w14:paraId="1DD159B4" w14:textId="10014B62" w:rsidR="00D6474D" w:rsidRPr="00C072D3" w:rsidRDefault="00525208" w:rsidP="009F1B6B">
      <w:pPr>
        <w:rPr>
          <w:rFonts w:ascii="Arial" w:hAnsi="Arial" w:cs="Arial"/>
          <w:sz w:val="28"/>
          <w:szCs w:val="28"/>
        </w:rPr>
      </w:pPr>
      <w:r w:rsidRPr="00A450AC">
        <w:rPr>
          <w:rFonts w:ascii="Arial" w:hAnsi="Arial" w:cs="Arial"/>
          <w:sz w:val="24"/>
          <w:szCs w:val="24"/>
        </w:rPr>
        <w:t>Schramm</w:t>
      </w:r>
      <w:r w:rsidR="00D6474D" w:rsidRPr="00A450AC">
        <w:rPr>
          <w:rFonts w:ascii="Arial" w:hAnsi="Arial" w:cs="Arial"/>
          <w:sz w:val="24"/>
          <w:szCs w:val="24"/>
        </w:rPr>
        <w:t xml:space="preserve"> expresses that communication cannot be understood as if it began in one place and ended in another</w:t>
      </w:r>
      <w:r w:rsidR="00675E32" w:rsidRPr="00A450AC">
        <w:rPr>
          <w:rFonts w:ascii="Arial" w:hAnsi="Arial" w:cs="Arial"/>
          <w:sz w:val="24"/>
          <w:szCs w:val="24"/>
        </w:rPr>
        <w:t xml:space="preserve">, </w:t>
      </w:r>
      <w:r w:rsidR="009F1B6B" w:rsidRPr="00A450AC">
        <w:rPr>
          <w:rFonts w:ascii="Arial" w:hAnsi="Arial" w:cs="Arial"/>
          <w:sz w:val="24"/>
          <w:szCs w:val="24"/>
        </w:rPr>
        <w:t xml:space="preserve">also is incomplete unless and until the sender receives </w:t>
      </w:r>
      <w:r w:rsidR="003A1878" w:rsidRPr="00A450AC">
        <w:rPr>
          <w:rFonts w:ascii="Arial" w:hAnsi="Arial" w:cs="Arial"/>
          <w:sz w:val="24"/>
          <w:szCs w:val="24"/>
        </w:rPr>
        <w:t>feedback</w:t>
      </w:r>
      <w:r w:rsidR="009F1B6B" w:rsidRPr="00A450AC">
        <w:rPr>
          <w:rFonts w:ascii="Arial" w:hAnsi="Arial" w:cs="Arial"/>
          <w:sz w:val="24"/>
          <w:szCs w:val="24"/>
        </w:rPr>
        <w:t xml:space="preserve"> from the recipient. </w:t>
      </w:r>
      <w:r w:rsidR="000B228B" w:rsidRPr="00A450AC">
        <w:rPr>
          <w:rFonts w:ascii="Arial" w:hAnsi="Arial" w:cs="Arial"/>
          <w:sz w:val="24"/>
          <w:szCs w:val="24"/>
        </w:rPr>
        <w:t xml:space="preserve"> </w:t>
      </w:r>
      <w:r w:rsidR="00776B14" w:rsidRPr="00A450AC">
        <w:rPr>
          <w:rFonts w:ascii="Arial" w:hAnsi="Arial" w:cs="Arial"/>
          <w:sz w:val="24"/>
          <w:szCs w:val="24"/>
        </w:rPr>
        <w:t>C</w:t>
      </w:r>
      <w:r w:rsidR="00357E25" w:rsidRPr="00A450AC">
        <w:rPr>
          <w:rFonts w:ascii="Arial" w:hAnsi="Arial" w:cs="Arial"/>
          <w:sz w:val="24"/>
          <w:szCs w:val="24"/>
        </w:rPr>
        <w:t xml:space="preserve">ommunication is not a linear process as proposed by </w:t>
      </w:r>
      <w:r w:rsidR="00776B14" w:rsidRPr="00A450AC">
        <w:rPr>
          <w:rFonts w:ascii="Arial" w:hAnsi="Arial" w:cs="Arial"/>
          <w:sz w:val="24"/>
          <w:szCs w:val="24"/>
        </w:rPr>
        <w:t>S</w:t>
      </w:r>
      <w:r w:rsidR="00357E25" w:rsidRPr="00A450AC">
        <w:rPr>
          <w:rFonts w:ascii="Arial" w:hAnsi="Arial" w:cs="Arial"/>
          <w:sz w:val="24"/>
          <w:szCs w:val="24"/>
        </w:rPr>
        <w:t xml:space="preserve">hannon and Weaver's </w:t>
      </w:r>
      <w:r w:rsidR="00492D38" w:rsidRPr="00A450AC">
        <w:rPr>
          <w:rFonts w:ascii="Arial" w:hAnsi="Arial" w:cs="Arial"/>
          <w:sz w:val="24"/>
          <w:szCs w:val="24"/>
        </w:rPr>
        <w:t>model but</w:t>
      </w:r>
      <w:r w:rsidR="00357E25" w:rsidRPr="00A450AC">
        <w:rPr>
          <w:rFonts w:ascii="Arial" w:hAnsi="Arial" w:cs="Arial"/>
          <w:sz w:val="24"/>
          <w:szCs w:val="24"/>
        </w:rPr>
        <w:t xml:space="preserve"> is fundamentally circular.</w:t>
      </w:r>
      <w:r w:rsidR="001B7172" w:rsidRPr="00A450AC">
        <w:rPr>
          <w:rFonts w:ascii="Arial" w:hAnsi="Arial" w:cs="Arial"/>
          <w:sz w:val="24"/>
          <w:szCs w:val="24"/>
        </w:rPr>
        <w:t xml:space="preserve"> </w:t>
      </w:r>
      <w:r w:rsidR="00776B14" w:rsidRPr="00A450AC">
        <w:rPr>
          <w:rFonts w:ascii="Arial" w:hAnsi="Arial" w:cs="Arial"/>
          <w:sz w:val="24"/>
          <w:szCs w:val="24"/>
        </w:rPr>
        <w:t>O</w:t>
      </w:r>
      <w:r w:rsidR="001B7172" w:rsidRPr="00A450AC">
        <w:rPr>
          <w:rFonts w:ascii="Arial" w:hAnsi="Arial" w:cs="Arial"/>
          <w:sz w:val="24"/>
          <w:szCs w:val="24"/>
        </w:rPr>
        <w:t>n the other hand, it focuses attention on the behavior of the main actors in the communicative process</w:t>
      </w:r>
      <w:r w:rsidR="000817F1" w:rsidRPr="00A450AC">
        <w:rPr>
          <w:rFonts w:ascii="Arial" w:hAnsi="Arial" w:cs="Arial"/>
          <w:sz w:val="24"/>
          <w:szCs w:val="24"/>
        </w:rPr>
        <w:t>, while</w:t>
      </w:r>
      <w:r w:rsidR="004A1888" w:rsidRPr="00A450AC">
        <w:rPr>
          <w:rFonts w:ascii="Arial" w:hAnsi="Arial" w:cs="Arial"/>
          <w:sz w:val="24"/>
          <w:szCs w:val="24"/>
        </w:rPr>
        <w:t xml:space="preserve"> Shannon's model that points to the channels that mediate between senders and receivers primarily.</w:t>
      </w:r>
      <w:r w:rsidR="00EF45CD" w:rsidRPr="00A450AC">
        <w:rPr>
          <w:rFonts w:ascii="Arial" w:hAnsi="Arial" w:cs="Arial"/>
          <w:sz w:val="24"/>
          <w:szCs w:val="24"/>
        </w:rPr>
        <w:t xml:space="preserve"> </w:t>
      </w:r>
      <w:r w:rsidR="00492D38" w:rsidRPr="00A450AC">
        <w:rPr>
          <w:rFonts w:ascii="Arial" w:hAnsi="Arial" w:cs="Arial"/>
          <w:sz w:val="24"/>
          <w:szCs w:val="24"/>
        </w:rPr>
        <w:t>Schramm</w:t>
      </w:r>
      <w:r w:rsidR="00EF45CD" w:rsidRPr="00A450AC">
        <w:rPr>
          <w:rFonts w:ascii="Arial" w:hAnsi="Arial" w:cs="Arial"/>
          <w:sz w:val="24"/>
          <w:szCs w:val="24"/>
        </w:rPr>
        <w:t xml:space="preserve"> </w:t>
      </w:r>
      <w:r w:rsidR="00122C56" w:rsidRPr="00A450AC">
        <w:rPr>
          <w:rFonts w:ascii="Arial" w:hAnsi="Arial" w:cs="Arial"/>
          <w:sz w:val="24"/>
          <w:szCs w:val="24"/>
        </w:rPr>
        <w:t>propose</w:t>
      </w:r>
      <w:r w:rsidR="00EF45CD" w:rsidRPr="00A450AC">
        <w:rPr>
          <w:rFonts w:ascii="Arial" w:hAnsi="Arial" w:cs="Arial"/>
          <w:sz w:val="24"/>
          <w:szCs w:val="24"/>
        </w:rPr>
        <w:t xml:space="preserve"> that the parts of the process are the same and perform identical functions</w:t>
      </w:r>
      <w:r w:rsidR="009D1549" w:rsidRPr="00A450AC">
        <w:rPr>
          <w:rFonts w:ascii="Arial" w:hAnsi="Arial" w:cs="Arial"/>
          <w:sz w:val="24"/>
          <w:szCs w:val="24"/>
        </w:rPr>
        <w:t>.</w:t>
      </w:r>
      <w:r w:rsidR="008025AC" w:rsidRPr="00A450AC">
        <w:rPr>
          <w:rFonts w:ascii="Arial" w:hAnsi="Arial" w:cs="Arial"/>
          <w:sz w:val="24"/>
          <w:szCs w:val="24"/>
        </w:rPr>
        <w:t xml:space="preserve"> Each person is </w:t>
      </w:r>
      <w:r w:rsidR="00DE64B7" w:rsidRPr="00A450AC">
        <w:rPr>
          <w:rFonts w:ascii="Arial" w:hAnsi="Arial" w:cs="Arial"/>
          <w:sz w:val="24"/>
          <w:szCs w:val="24"/>
        </w:rPr>
        <w:t>en</w:t>
      </w:r>
      <w:r w:rsidR="00BA795D" w:rsidRPr="00A450AC">
        <w:rPr>
          <w:rFonts w:ascii="Arial" w:hAnsi="Arial" w:cs="Arial"/>
          <w:sz w:val="24"/>
          <w:szCs w:val="24"/>
        </w:rPr>
        <w:t>co</w:t>
      </w:r>
      <w:r w:rsidR="00DE64B7" w:rsidRPr="00A450AC">
        <w:rPr>
          <w:rFonts w:ascii="Arial" w:hAnsi="Arial" w:cs="Arial"/>
          <w:sz w:val="24"/>
          <w:szCs w:val="24"/>
        </w:rPr>
        <w:t xml:space="preserve">der and </w:t>
      </w:r>
      <w:r w:rsidR="00492D38" w:rsidRPr="00A450AC">
        <w:rPr>
          <w:rFonts w:ascii="Arial" w:hAnsi="Arial" w:cs="Arial"/>
          <w:sz w:val="24"/>
          <w:szCs w:val="24"/>
        </w:rPr>
        <w:t>decoder</w:t>
      </w:r>
      <w:r w:rsidR="00492D38" w:rsidRPr="00C072D3">
        <w:rPr>
          <w:rFonts w:ascii="Arial" w:hAnsi="Arial" w:cs="Arial"/>
          <w:sz w:val="28"/>
          <w:szCs w:val="28"/>
        </w:rPr>
        <w:t>.</w:t>
      </w:r>
      <w:r w:rsidR="00697A8F" w:rsidRPr="00C072D3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311AAFC7" wp14:editId="1E0031AA">
            <wp:extent cx="5486400" cy="3616960"/>
            <wp:effectExtent l="0" t="0" r="0" b="254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1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6462DA" w14:textId="6EBA6A97" w:rsidR="00D6474D" w:rsidRPr="00C072D3" w:rsidRDefault="00D6474D" w:rsidP="00564866">
      <w:pPr>
        <w:rPr>
          <w:rFonts w:ascii="Arial" w:hAnsi="Arial" w:cs="Arial"/>
          <w:sz w:val="28"/>
          <w:szCs w:val="28"/>
        </w:rPr>
      </w:pPr>
    </w:p>
    <w:p w14:paraId="4B09B9C5" w14:textId="7A75D4F4" w:rsidR="00D6474D" w:rsidRPr="00DE0983" w:rsidRDefault="0001463C" w:rsidP="00564866">
      <w:pPr>
        <w:rPr>
          <w:rFonts w:ascii="Arial" w:hAnsi="Arial" w:cs="Arial"/>
          <w:sz w:val="24"/>
          <w:szCs w:val="24"/>
        </w:rPr>
      </w:pPr>
      <w:r w:rsidRPr="00DE0983">
        <w:rPr>
          <w:rFonts w:ascii="Arial" w:hAnsi="Arial" w:cs="Arial"/>
          <w:sz w:val="24"/>
          <w:szCs w:val="24"/>
        </w:rPr>
        <w:t>According to the study case of Mar</w:t>
      </w:r>
      <w:r w:rsidR="00ED66B2" w:rsidRPr="00DE0983">
        <w:rPr>
          <w:rFonts w:ascii="Arial" w:hAnsi="Arial" w:cs="Arial"/>
          <w:sz w:val="24"/>
          <w:szCs w:val="24"/>
        </w:rPr>
        <w:t>ia</w:t>
      </w:r>
      <w:r w:rsidRPr="00DE0983">
        <w:rPr>
          <w:rFonts w:ascii="Arial" w:hAnsi="Arial" w:cs="Arial"/>
          <w:sz w:val="24"/>
          <w:szCs w:val="24"/>
        </w:rPr>
        <w:t xml:space="preserve"> and P</w:t>
      </w:r>
      <w:r w:rsidR="008F6EDE" w:rsidRPr="00DE0983">
        <w:rPr>
          <w:rFonts w:ascii="Arial" w:hAnsi="Arial" w:cs="Arial"/>
          <w:sz w:val="24"/>
          <w:szCs w:val="24"/>
        </w:rPr>
        <w:t>edro</w:t>
      </w:r>
      <w:r w:rsidRPr="00DE0983">
        <w:rPr>
          <w:rFonts w:ascii="Arial" w:hAnsi="Arial" w:cs="Arial"/>
          <w:sz w:val="24"/>
          <w:szCs w:val="24"/>
        </w:rPr>
        <w:t xml:space="preserve">, if we analyze with </w:t>
      </w:r>
      <w:r w:rsidR="008F6EDE" w:rsidRPr="00DE0983">
        <w:rPr>
          <w:rFonts w:ascii="Arial" w:hAnsi="Arial" w:cs="Arial"/>
          <w:sz w:val="24"/>
          <w:szCs w:val="24"/>
        </w:rPr>
        <w:t>t</w:t>
      </w:r>
      <w:r w:rsidRPr="00DE0983">
        <w:rPr>
          <w:rFonts w:ascii="Arial" w:hAnsi="Arial" w:cs="Arial"/>
          <w:sz w:val="24"/>
          <w:szCs w:val="24"/>
        </w:rPr>
        <w:t xml:space="preserve">his </w:t>
      </w:r>
      <w:r w:rsidR="004C5B46" w:rsidRPr="00DE0983">
        <w:rPr>
          <w:rFonts w:ascii="Arial" w:hAnsi="Arial" w:cs="Arial"/>
          <w:sz w:val="24"/>
          <w:szCs w:val="24"/>
        </w:rPr>
        <w:t>model (</w:t>
      </w:r>
      <w:r w:rsidR="008F6EDE" w:rsidRPr="00DE0983">
        <w:rPr>
          <w:rFonts w:ascii="Arial" w:hAnsi="Arial" w:cs="Arial"/>
          <w:sz w:val="24"/>
          <w:szCs w:val="24"/>
        </w:rPr>
        <w:t>Schramm</w:t>
      </w:r>
      <w:r w:rsidR="005E5533" w:rsidRPr="00DE0983">
        <w:rPr>
          <w:rFonts w:ascii="Arial" w:hAnsi="Arial" w:cs="Arial"/>
          <w:sz w:val="24"/>
          <w:szCs w:val="24"/>
        </w:rPr>
        <w:t xml:space="preserve">), </w:t>
      </w:r>
      <w:r w:rsidRPr="00DE0983">
        <w:rPr>
          <w:rFonts w:ascii="Arial" w:hAnsi="Arial" w:cs="Arial"/>
          <w:sz w:val="24"/>
          <w:szCs w:val="24"/>
        </w:rPr>
        <w:t>We could say that the failure in the communication was due to lack of feedba</w:t>
      </w:r>
      <w:r w:rsidR="00584D64" w:rsidRPr="00DE0983">
        <w:rPr>
          <w:rFonts w:ascii="Arial" w:hAnsi="Arial" w:cs="Arial"/>
          <w:sz w:val="24"/>
          <w:szCs w:val="24"/>
        </w:rPr>
        <w:t>ck</w:t>
      </w:r>
      <w:r w:rsidR="00D05E6D" w:rsidRPr="00DE0983">
        <w:rPr>
          <w:rFonts w:ascii="Arial" w:hAnsi="Arial" w:cs="Arial"/>
          <w:sz w:val="24"/>
          <w:szCs w:val="24"/>
        </w:rPr>
        <w:t>. if Pe</w:t>
      </w:r>
      <w:r w:rsidR="00BE1E97" w:rsidRPr="00DE0983">
        <w:rPr>
          <w:rFonts w:ascii="Arial" w:hAnsi="Arial" w:cs="Arial"/>
          <w:sz w:val="24"/>
          <w:szCs w:val="24"/>
        </w:rPr>
        <w:t>dro</w:t>
      </w:r>
      <w:r w:rsidR="00D05E6D" w:rsidRPr="00DE0983">
        <w:rPr>
          <w:rFonts w:ascii="Arial" w:hAnsi="Arial" w:cs="Arial"/>
          <w:sz w:val="24"/>
          <w:szCs w:val="24"/>
        </w:rPr>
        <w:t xml:space="preserve"> had reaffirmed </w:t>
      </w:r>
      <w:r w:rsidR="00560682" w:rsidRPr="00DE0983">
        <w:rPr>
          <w:rFonts w:ascii="Arial" w:hAnsi="Arial" w:cs="Arial"/>
          <w:sz w:val="24"/>
          <w:szCs w:val="24"/>
        </w:rPr>
        <w:t>Maria’s</w:t>
      </w:r>
      <w:r w:rsidR="00D05E6D" w:rsidRPr="00DE0983">
        <w:rPr>
          <w:rFonts w:ascii="Arial" w:hAnsi="Arial" w:cs="Arial"/>
          <w:sz w:val="24"/>
          <w:szCs w:val="24"/>
        </w:rPr>
        <w:t xml:space="preserve"> message, she would have detected that the message was not the one he wanted to communicate.</w:t>
      </w:r>
    </w:p>
    <w:p w14:paraId="3DBADEF4" w14:textId="77777777" w:rsidR="00DE0983" w:rsidRDefault="00DE0983" w:rsidP="00564866">
      <w:pPr>
        <w:rPr>
          <w:rFonts w:ascii="Arial" w:hAnsi="Arial" w:cs="Arial"/>
          <w:sz w:val="28"/>
          <w:szCs w:val="28"/>
        </w:rPr>
      </w:pPr>
    </w:p>
    <w:p w14:paraId="1B531FFA" w14:textId="0B537F9C" w:rsidR="004329CF" w:rsidRPr="00220196" w:rsidRDefault="004C1BD6" w:rsidP="00970E03">
      <w:pPr>
        <w:pStyle w:val="Heading2"/>
        <w:rPr>
          <w:rFonts w:ascii="Arial" w:hAnsi="Arial" w:cs="Arial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9" w:name="_Toc102596835"/>
      <w:r w:rsidRPr="00220196">
        <w:rPr>
          <w:rFonts w:ascii="Arial" w:hAnsi="Arial" w:cs="Arial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2.</w:t>
      </w:r>
      <w:r w:rsidR="004329CF" w:rsidRPr="00220196">
        <w:rPr>
          <w:rFonts w:ascii="Arial" w:hAnsi="Arial" w:cs="Arial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3 </w:t>
      </w:r>
      <w:proofErr w:type="spellStart"/>
      <w:r w:rsidR="004329CF" w:rsidRPr="00220196">
        <w:rPr>
          <w:rFonts w:ascii="Arial" w:hAnsi="Arial" w:cs="Arial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Berlo</w:t>
      </w:r>
      <w:proofErr w:type="spellEnd"/>
      <w:r w:rsidR="006A2D43" w:rsidRPr="00220196">
        <w:rPr>
          <w:rFonts w:ascii="Arial" w:hAnsi="Arial" w:cs="Arial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(1954)</w:t>
      </w:r>
      <w:bookmarkEnd w:id="9"/>
      <w:r w:rsidR="006A2D43" w:rsidRPr="00220196">
        <w:rPr>
          <w:rFonts w:ascii="Arial" w:hAnsi="Arial" w:cs="Arial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2EF9420" w14:textId="37B2D842" w:rsidR="007D2F12" w:rsidRPr="00BE2FB0" w:rsidRDefault="00D16CD8" w:rsidP="00564866">
      <w:pPr>
        <w:rPr>
          <w:rFonts w:ascii="Arial" w:hAnsi="Arial" w:cs="Arial"/>
          <w:sz w:val="24"/>
          <w:szCs w:val="24"/>
        </w:rPr>
      </w:pPr>
      <w:proofErr w:type="spellStart"/>
      <w:r w:rsidRPr="00BE2FB0">
        <w:rPr>
          <w:rFonts w:ascii="Arial" w:hAnsi="Arial" w:cs="Arial"/>
          <w:sz w:val="24"/>
          <w:szCs w:val="24"/>
        </w:rPr>
        <w:t>Berlo</w:t>
      </w:r>
      <w:r w:rsidR="00517D0D" w:rsidRPr="00BE2FB0">
        <w:rPr>
          <w:rFonts w:ascii="Arial" w:hAnsi="Arial" w:cs="Arial"/>
          <w:sz w:val="24"/>
          <w:szCs w:val="24"/>
        </w:rPr>
        <w:t>’s</w:t>
      </w:r>
      <w:proofErr w:type="spellEnd"/>
      <w:r w:rsidR="00517D0D" w:rsidRPr="00BE2FB0">
        <w:rPr>
          <w:rFonts w:ascii="Arial" w:hAnsi="Arial" w:cs="Arial"/>
          <w:sz w:val="24"/>
          <w:szCs w:val="24"/>
        </w:rPr>
        <w:t xml:space="preserve"> model is characterized by considering that communication has a purpose.</w:t>
      </w:r>
    </w:p>
    <w:p w14:paraId="631F1D16" w14:textId="1CF1F136" w:rsidR="00752954" w:rsidRPr="00BE2FB0" w:rsidRDefault="00752954" w:rsidP="00564866">
      <w:pPr>
        <w:rPr>
          <w:rFonts w:ascii="Arial" w:hAnsi="Arial" w:cs="Arial"/>
          <w:sz w:val="24"/>
          <w:szCs w:val="24"/>
        </w:rPr>
      </w:pPr>
      <w:r w:rsidRPr="00BE2FB0">
        <w:rPr>
          <w:rFonts w:ascii="Arial" w:hAnsi="Arial" w:cs="Arial"/>
          <w:sz w:val="24"/>
          <w:szCs w:val="24"/>
        </w:rPr>
        <w:t xml:space="preserve">That is, the communication </w:t>
      </w:r>
      <w:r w:rsidR="00BE7D12" w:rsidRPr="00BE2FB0">
        <w:rPr>
          <w:rFonts w:ascii="Arial" w:hAnsi="Arial" w:cs="Arial"/>
          <w:sz w:val="24"/>
          <w:szCs w:val="24"/>
        </w:rPr>
        <w:t>established by the source is intended to influence others. As the source kno</w:t>
      </w:r>
      <w:r w:rsidR="0000082C" w:rsidRPr="00BE2FB0">
        <w:rPr>
          <w:rFonts w:ascii="Arial" w:hAnsi="Arial" w:cs="Arial"/>
          <w:sz w:val="24"/>
          <w:szCs w:val="24"/>
        </w:rPr>
        <w:t xml:space="preserve">ws its communication purpose </w:t>
      </w:r>
      <w:r w:rsidR="00465CBC" w:rsidRPr="00BE2FB0">
        <w:rPr>
          <w:rFonts w:ascii="Arial" w:hAnsi="Arial" w:cs="Arial"/>
          <w:sz w:val="24"/>
          <w:szCs w:val="24"/>
        </w:rPr>
        <w:t>better,</w:t>
      </w:r>
      <w:r w:rsidR="0000082C" w:rsidRPr="00BE2FB0">
        <w:rPr>
          <w:rFonts w:ascii="Arial" w:hAnsi="Arial" w:cs="Arial"/>
          <w:sz w:val="24"/>
          <w:szCs w:val="24"/>
        </w:rPr>
        <w:t xml:space="preserve"> it will be more effective and efficient.</w:t>
      </w:r>
    </w:p>
    <w:p w14:paraId="2E10E369" w14:textId="5CDABD5F" w:rsidR="007774FC" w:rsidRPr="00BE2FB0" w:rsidRDefault="002155D8" w:rsidP="00564866">
      <w:pPr>
        <w:rPr>
          <w:rFonts w:ascii="Arial" w:hAnsi="Arial" w:cs="Arial"/>
          <w:sz w:val="24"/>
          <w:szCs w:val="24"/>
        </w:rPr>
      </w:pPr>
      <w:r w:rsidRPr="00BE2FB0">
        <w:rPr>
          <w:rFonts w:ascii="Arial" w:hAnsi="Arial" w:cs="Arial"/>
          <w:sz w:val="24"/>
          <w:szCs w:val="24"/>
        </w:rPr>
        <w:t xml:space="preserve">On the other hand, for </w:t>
      </w:r>
      <w:proofErr w:type="spellStart"/>
      <w:r w:rsidRPr="00BE2FB0">
        <w:rPr>
          <w:rFonts w:ascii="Arial" w:hAnsi="Arial" w:cs="Arial"/>
          <w:sz w:val="24"/>
          <w:szCs w:val="24"/>
        </w:rPr>
        <w:t>Berlo</w:t>
      </w:r>
      <w:proofErr w:type="spellEnd"/>
      <w:r w:rsidRPr="00BE2FB0">
        <w:rPr>
          <w:rFonts w:ascii="Arial" w:hAnsi="Arial" w:cs="Arial"/>
          <w:sz w:val="24"/>
          <w:szCs w:val="24"/>
        </w:rPr>
        <w:t xml:space="preserve">, another differentiating </w:t>
      </w:r>
      <w:r w:rsidR="009A012F" w:rsidRPr="00BE2FB0">
        <w:rPr>
          <w:rFonts w:ascii="Arial" w:hAnsi="Arial" w:cs="Arial"/>
          <w:sz w:val="24"/>
          <w:szCs w:val="24"/>
        </w:rPr>
        <w:t>aspect</w:t>
      </w:r>
      <w:r w:rsidR="00D31FAD" w:rsidRPr="00BE2FB0">
        <w:rPr>
          <w:rFonts w:ascii="Arial" w:hAnsi="Arial" w:cs="Arial"/>
          <w:sz w:val="24"/>
          <w:szCs w:val="24"/>
        </w:rPr>
        <w:t xml:space="preserve"> of the communicative model is that it consi</w:t>
      </w:r>
      <w:r w:rsidR="008922D8" w:rsidRPr="00BE2FB0">
        <w:rPr>
          <w:rFonts w:ascii="Arial" w:hAnsi="Arial" w:cs="Arial"/>
          <w:sz w:val="24"/>
          <w:szCs w:val="24"/>
        </w:rPr>
        <w:t>ders that the</w:t>
      </w:r>
      <w:r w:rsidR="00E828EF" w:rsidRPr="00BE2FB0">
        <w:rPr>
          <w:rFonts w:ascii="Arial" w:hAnsi="Arial" w:cs="Arial"/>
          <w:sz w:val="24"/>
          <w:szCs w:val="24"/>
        </w:rPr>
        <w:t xml:space="preserve"> personal factors that affect the source and the receiver are very important.</w:t>
      </w:r>
    </w:p>
    <w:p w14:paraId="66FE4004" w14:textId="19303254" w:rsidR="00C3391D" w:rsidRPr="00BE2FB0" w:rsidRDefault="00A925C8" w:rsidP="00564866">
      <w:pPr>
        <w:rPr>
          <w:rFonts w:ascii="Arial" w:hAnsi="Arial" w:cs="Arial"/>
          <w:sz w:val="24"/>
          <w:szCs w:val="24"/>
        </w:rPr>
      </w:pPr>
      <w:r w:rsidRPr="00BE2FB0">
        <w:rPr>
          <w:rFonts w:ascii="Arial" w:hAnsi="Arial" w:cs="Arial"/>
          <w:sz w:val="24"/>
          <w:szCs w:val="24"/>
        </w:rPr>
        <w:t xml:space="preserve">People and their communication processes are </w:t>
      </w:r>
      <w:r w:rsidR="0014679E" w:rsidRPr="00BE2FB0">
        <w:rPr>
          <w:rFonts w:ascii="Arial" w:hAnsi="Arial" w:cs="Arial"/>
          <w:sz w:val="24"/>
          <w:szCs w:val="24"/>
        </w:rPr>
        <w:t xml:space="preserve">influenced by their cultural environment and their </w:t>
      </w:r>
      <w:r w:rsidR="00C625B7" w:rsidRPr="00BE2FB0">
        <w:rPr>
          <w:rFonts w:ascii="Arial" w:hAnsi="Arial" w:cs="Arial"/>
          <w:sz w:val="24"/>
          <w:szCs w:val="24"/>
        </w:rPr>
        <w:t>position in the social system form which they come. I</w:t>
      </w:r>
      <w:r w:rsidR="00D04E83" w:rsidRPr="00BE2FB0">
        <w:rPr>
          <w:rFonts w:ascii="Arial" w:hAnsi="Arial" w:cs="Arial"/>
          <w:sz w:val="24"/>
          <w:szCs w:val="24"/>
        </w:rPr>
        <w:t>n other words, the way we express ourselve</w:t>
      </w:r>
      <w:r w:rsidR="007E137D" w:rsidRPr="00BE2FB0">
        <w:rPr>
          <w:rFonts w:ascii="Arial" w:hAnsi="Arial" w:cs="Arial"/>
          <w:sz w:val="24"/>
          <w:szCs w:val="24"/>
        </w:rPr>
        <w:t>s comes from the culture we are from and place we occupy in society.</w:t>
      </w:r>
    </w:p>
    <w:p w14:paraId="6907732A" w14:textId="7A6CAB07" w:rsidR="00842A40" w:rsidRPr="00BE2FB0" w:rsidRDefault="00842A40" w:rsidP="00564866">
      <w:pPr>
        <w:rPr>
          <w:rFonts w:ascii="Arial" w:hAnsi="Arial" w:cs="Arial"/>
          <w:sz w:val="24"/>
          <w:szCs w:val="24"/>
        </w:rPr>
      </w:pPr>
      <w:r w:rsidRPr="00BE2FB0">
        <w:rPr>
          <w:rFonts w:ascii="Arial" w:hAnsi="Arial" w:cs="Arial"/>
          <w:sz w:val="24"/>
          <w:szCs w:val="24"/>
        </w:rPr>
        <w:t>I</w:t>
      </w:r>
      <w:r w:rsidR="00253333" w:rsidRPr="00BE2FB0">
        <w:rPr>
          <w:rFonts w:ascii="Arial" w:hAnsi="Arial" w:cs="Arial"/>
          <w:sz w:val="24"/>
          <w:szCs w:val="24"/>
        </w:rPr>
        <w:t xml:space="preserve">n addition to this, people’s communication skills will </w:t>
      </w:r>
      <w:r w:rsidR="00DE4284" w:rsidRPr="00BE2FB0">
        <w:rPr>
          <w:rFonts w:ascii="Arial" w:hAnsi="Arial" w:cs="Arial"/>
          <w:sz w:val="24"/>
          <w:szCs w:val="24"/>
        </w:rPr>
        <w:t xml:space="preserve">help make the communication process effective, </w:t>
      </w:r>
      <w:r w:rsidR="00E411D1" w:rsidRPr="00BE2FB0">
        <w:rPr>
          <w:rFonts w:ascii="Arial" w:hAnsi="Arial" w:cs="Arial"/>
          <w:sz w:val="24"/>
          <w:szCs w:val="24"/>
        </w:rPr>
        <w:t>if</w:t>
      </w:r>
      <w:r w:rsidR="00DE4284" w:rsidRPr="00BE2FB0">
        <w:rPr>
          <w:rFonts w:ascii="Arial" w:hAnsi="Arial" w:cs="Arial"/>
          <w:sz w:val="24"/>
          <w:szCs w:val="24"/>
        </w:rPr>
        <w:t xml:space="preserve"> </w:t>
      </w:r>
      <w:r w:rsidR="005E7813" w:rsidRPr="00BE2FB0">
        <w:rPr>
          <w:rFonts w:ascii="Arial" w:hAnsi="Arial" w:cs="Arial"/>
          <w:sz w:val="24"/>
          <w:szCs w:val="24"/>
        </w:rPr>
        <w:t>they are adequate.</w:t>
      </w:r>
    </w:p>
    <w:p w14:paraId="1EA79E1E" w14:textId="78C471F0" w:rsidR="005E7813" w:rsidRPr="00BE2FB0" w:rsidRDefault="005E7813" w:rsidP="00564866">
      <w:pPr>
        <w:rPr>
          <w:rFonts w:ascii="Arial" w:hAnsi="Arial" w:cs="Arial"/>
          <w:sz w:val="24"/>
          <w:szCs w:val="24"/>
        </w:rPr>
      </w:pPr>
      <w:r w:rsidRPr="00BE2FB0">
        <w:rPr>
          <w:rFonts w:ascii="Arial" w:hAnsi="Arial" w:cs="Arial"/>
          <w:sz w:val="24"/>
          <w:szCs w:val="24"/>
        </w:rPr>
        <w:t xml:space="preserve">If not, they will be communication problem known </w:t>
      </w:r>
      <w:r w:rsidR="00FB1DC6" w:rsidRPr="00BE2FB0">
        <w:rPr>
          <w:rFonts w:ascii="Arial" w:hAnsi="Arial" w:cs="Arial"/>
          <w:sz w:val="24"/>
          <w:szCs w:val="24"/>
        </w:rPr>
        <w:t>as “</w:t>
      </w:r>
      <w:r w:rsidR="00321155" w:rsidRPr="00BE2FB0">
        <w:rPr>
          <w:rFonts w:ascii="Arial" w:hAnsi="Arial" w:cs="Arial"/>
          <w:sz w:val="24"/>
          <w:szCs w:val="24"/>
        </w:rPr>
        <w:t>noises</w:t>
      </w:r>
      <w:r w:rsidR="00FB1DC6" w:rsidRPr="00BE2FB0">
        <w:rPr>
          <w:rFonts w:ascii="Arial" w:hAnsi="Arial" w:cs="Arial"/>
          <w:sz w:val="24"/>
          <w:szCs w:val="24"/>
        </w:rPr>
        <w:t>”, which will not al</w:t>
      </w:r>
      <w:r w:rsidR="003F2E05" w:rsidRPr="00BE2FB0">
        <w:rPr>
          <w:rFonts w:ascii="Arial" w:hAnsi="Arial" w:cs="Arial"/>
          <w:sz w:val="24"/>
          <w:szCs w:val="24"/>
        </w:rPr>
        <w:t>low the communica</w:t>
      </w:r>
      <w:r w:rsidR="00321155">
        <w:rPr>
          <w:rFonts w:ascii="Arial" w:hAnsi="Arial" w:cs="Arial"/>
          <w:sz w:val="24"/>
          <w:szCs w:val="24"/>
        </w:rPr>
        <w:t>ti</w:t>
      </w:r>
      <w:r w:rsidR="00301FE0">
        <w:rPr>
          <w:rFonts w:ascii="Arial" w:hAnsi="Arial" w:cs="Arial"/>
          <w:sz w:val="24"/>
          <w:szCs w:val="24"/>
        </w:rPr>
        <w:t>o</w:t>
      </w:r>
      <w:r w:rsidR="003F2E05" w:rsidRPr="00BE2FB0">
        <w:rPr>
          <w:rFonts w:ascii="Arial" w:hAnsi="Arial" w:cs="Arial"/>
          <w:sz w:val="24"/>
          <w:szCs w:val="24"/>
        </w:rPr>
        <w:t xml:space="preserve">n process to achieve </w:t>
      </w:r>
      <w:r w:rsidR="00B84E46" w:rsidRPr="00BE2FB0">
        <w:rPr>
          <w:rFonts w:ascii="Arial" w:hAnsi="Arial" w:cs="Arial"/>
          <w:sz w:val="24"/>
          <w:szCs w:val="24"/>
        </w:rPr>
        <w:t xml:space="preserve">its </w:t>
      </w:r>
      <w:r w:rsidR="00301FE0" w:rsidRPr="00BE2FB0">
        <w:rPr>
          <w:rFonts w:ascii="Arial" w:hAnsi="Arial" w:cs="Arial"/>
          <w:sz w:val="24"/>
          <w:szCs w:val="24"/>
        </w:rPr>
        <w:t>initial</w:t>
      </w:r>
      <w:r w:rsidR="00B84E46" w:rsidRPr="00BE2FB0">
        <w:rPr>
          <w:rFonts w:ascii="Arial" w:hAnsi="Arial" w:cs="Arial"/>
          <w:sz w:val="24"/>
          <w:szCs w:val="24"/>
        </w:rPr>
        <w:t xml:space="preserve"> objective.</w:t>
      </w:r>
    </w:p>
    <w:p w14:paraId="2DDF786D" w14:textId="68104CFF" w:rsidR="00B84E46" w:rsidRPr="00BE2FB0" w:rsidRDefault="00720DF7" w:rsidP="00564866">
      <w:pPr>
        <w:rPr>
          <w:rFonts w:ascii="Arial" w:hAnsi="Arial" w:cs="Arial"/>
          <w:sz w:val="24"/>
          <w:szCs w:val="24"/>
        </w:rPr>
      </w:pPr>
      <w:r w:rsidRPr="00BE2FB0">
        <w:rPr>
          <w:rFonts w:ascii="Arial" w:hAnsi="Arial" w:cs="Arial"/>
          <w:sz w:val="24"/>
          <w:szCs w:val="24"/>
        </w:rPr>
        <w:t xml:space="preserve">On </w:t>
      </w:r>
      <w:r w:rsidR="00741569" w:rsidRPr="00BE2FB0">
        <w:rPr>
          <w:rFonts w:ascii="Arial" w:hAnsi="Arial" w:cs="Arial"/>
          <w:sz w:val="24"/>
          <w:szCs w:val="24"/>
        </w:rPr>
        <w:t xml:space="preserve">the other hand, people’s ability to </w:t>
      </w:r>
      <w:r w:rsidR="00770819" w:rsidRPr="00BE2FB0">
        <w:rPr>
          <w:rFonts w:ascii="Arial" w:hAnsi="Arial" w:cs="Arial"/>
          <w:sz w:val="24"/>
          <w:szCs w:val="24"/>
        </w:rPr>
        <w:t>reflect and express themselves limits the message</w:t>
      </w:r>
      <w:r w:rsidR="004F2F66" w:rsidRPr="00BE2FB0">
        <w:rPr>
          <w:rFonts w:ascii="Arial" w:hAnsi="Arial" w:cs="Arial"/>
          <w:sz w:val="24"/>
          <w:szCs w:val="24"/>
        </w:rPr>
        <w:t xml:space="preserve"> they share. That is, the idea they </w:t>
      </w:r>
      <w:r w:rsidR="00F773AE" w:rsidRPr="00BE2FB0">
        <w:rPr>
          <w:rFonts w:ascii="Arial" w:hAnsi="Arial" w:cs="Arial"/>
          <w:sz w:val="24"/>
          <w:szCs w:val="24"/>
        </w:rPr>
        <w:t xml:space="preserve">want to communicate are codified according to this set of communication </w:t>
      </w:r>
      <w:r w:rsidR="0099204C" w:rsidRPr="00BE2FB0">
        <w:rPr>
          <w:rFonts w:ascii="Arial" w:hAnsi="Arial" w:cs="Arial"/>
          <w:sz w:val="24"/>
          <w:szCs w:val="24"/>
        </w:rPr>
        <w:t>skills that each person or source possesses.</w:t>
      </w:r>
    </w:p>
    <w:p w14:paraId="6D762325" w14:textId="77777777" w:rsidR="00A83E58" w:rsidRPr="00BE2FB0" w:rsidRDefault="00D218D9">
      <w:pPr>
        <w:rPr>
          <w:rFonts w:ascii="Arial" w:hAnsi="Arial" w:cs="Arial"/>
          <w:sz w:val="24"/>
          <w:szCs w:val="24"/>
        </w:rPr>
      </w:pPr>
      <w:r w:rsidRPr="00BE2FB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05BDFAD" wp14:editId="7EE38E34">
            <wp:extent cx="4299506" cy="2833991"/>
            <wp:effectExtent l="0" t="0" r="6350" b="508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227" cy="2838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DECDF" w14:textId="77777777" w:rsidR="00B51E0B" w:rsidRDefault="00B51E0B">
      <w:pPr>
        <w:rPr>
          <w:rFonts w:ascii="Arial" w:hAnsi="Arial" w:cs="Arial"/>
          <w:sz w:val="24"/>
          <w:szCs w:val="24"/>
        </w:rPr>
      </w:pPr>
    </w:p>
    <w:p w14:paraId="2AE34C8C" w14:textId="716A4D88" w:rsidR="000A3B43" w:rsidRPr="00BE2FB0" w:rsidRDefault="00A83E58">
      <w:pPr>
        <w:rPr>
          <w:rFonts w:ascii="Arial" w:hAnsi="Arial" w:cs="Arial"/>
          <w:sz w:val="24"/>
          <w:szCs w:val="24"/>
        </w:rPr>
      </w:pPr>
      <w:r w:rsidRPr="00BE2FB0">
        <w:rPr>
          <w:rFonts w:ascii="Arial" w:hAnsi="Arial" w:cs="Arial"/>
          <w:sz w:val="24"/>
          <w:szCs w:val="24"/>
        </w:rPr>
        <w:t>According to the case stud</w:t>
      </w:r>
      <w:r w:rsidR="001F1310" w:rsidRPr="00BE2FB0">
        <w:rPr>
          <w:rFonts w:ascii="Arial" w:hAnsi="Arial" w:cs="Arial"/>
          <w:sz w:val="24"/>
          <w:szCs w:val="24"/>
        </w:rPr>
        <w:t>y</w:t>
      </w:r>
      <w:r w:rsidR="00E66BDC" w:rsidRPr="00BE2FB0">
        <w:rPr>
          <w:rFonts w:ascii="Arial" w:hAnsi="Arial" w:cs="Arial"/>
          <w:sz w:val="24"/>
          <w:szCs w:val="24"/>
        </w:rPr>
        <w:t xml:space="preserve"> </w:t>
      </w:r>
      <w:r w:rsidR="00744BEB" w:rsidRPr="00BE2FB0">
        <w:rPr>
          <w:rFonts w:ascii="Arial" w:hAnsi="Arial" w:cs="Arial"/>
          <w:sz w:val="24"/>
          <w:szCs w:val="24"/>
        </w:rPr>
        <w:t>“The</w:t>
      </w:r>
      <w:r w:rsidR="00E66BDC" w:rsidRPr="00BE2FB0">
        <w:rPr>
          <w:rFonts w:ascii="Arial" w:hAnsi="Arial" w:cs="Arial"/>
          <w:sz w:val="24"/>
          <w:szCs w:val="24"/>
        </w:rPr>
        <w:t xml:space="preserve"> Professor and the V</w:t>
      </w:r>
      <w:r w:rsidR="00864CFD" w:rsidRPr="00BE2FB0">
        <w:rPr>
          <w:rFonts w:ascii="Arial" w:hAnsi="Arial" w:cs="Arial"/>
          <w:sz w:val="24"/>
          <w:szCs w:val="24"/>
        </w:rPr>
        <w:t>illage People”</w:t>
      </w:r>
      <w:r w:rsidR="003648FB" w:rsidRPr="00BE2FB0">
        <w:rPr>
          <w:rFonts w:ascii="Arial" w:hAnsi="Arial" w:cs="Arial"/>
          <w:sz w:val="24"/>
          <w:szCs w:val="24"/>
        </w:rPr>
        <w:t xml:space="preserve">, </w:t>
      </w:r>
      <w:r w:rsidR="005912CD" w:rsidRPr="00BE2FB0">
        <w:rPr>
          <w:rFonts w:ascii="Arial" w:hAnsi="Arial" w:cs="Arial"/>
          <w:sz w:val="24"/>
          <w:szCs w:val="24"/>
        </w:rPr>
        <w:t xml:space="preserve">here we </w:t>
      </w:r>
      <w:r w:rsidR="002C5C45" w:rsidRPr="00BE2FB0">
        <w:rPr>
          <w:rFonts w:ascii="Arial" w:hAnsi="Arial" w:cs="Arial"/>
          <w:sz w:val="24"/>
          <w:szCs w:val="24"/>
        </w:rPr>
        <w:t xml:space="preserve">find a man with a higher </w:t>
      </w:r>
      <w:r w:rsidR="00156C60" w:rsidRPr="00BE2FB0">
        <w:rPr>
          <w:rFonts w:ascii="Arial" w:hAnsi="Arial" w:cs="Arial"/>
          <w:sz w:val="24"/>
          <w:szCs w:val="24"/>
        </w:rPr>
        <w:t xml:space="preserve">level of knowledge and culture </w:t>
      </w:r>
      <w:r w:rsidR="006B4B7D" w:rsidRPr="00BE2FB0">
        <w:rPr>
          <w:rFonts w:ascii="Arial" w:hAnsi="Arial" w:cs="Arial"/>
          <w:sz w:val="24"/>
          <w:szCs w:val="24"/>
        </w:rPr>
        <w:t xml:space="preserve">than the </w:t>
      </w:r>
      <w:r w:rsidR="00FC04C1" w:rsidRPr="00BE2FB0">
        <w:rPr>
          <w:rFonts w:ascii="Arial" w:hAnsi="Arial" w:cs="Arial"/>
          <w:sz w:val="24"/>
          <w:szCs w:val="24"/>
        </w:rPr>
        <w:t xml:space="preserve">village people </w:t>
      </w:r>
      <w:r w:rsidR="00446D41" w:rsidRPr="00BE2FB0">
        <w:rPr>
          <w:rFonts w:ascii="Arial" w:hAnsi="Arial" w:cs="Arial"/>
          <w:sz w:val="24"/>
          <w:szCs w:val="24"/>
        </w:rPr>
        <w:t xml:space="preserve">. The </w:t>
      </w:r>
      <w:r w:rsidR="000C1519" w:rsidRPr="00BE2FB0">
        <w:rPr>
          <w:rFonts w:ascii="Arial" w:hAnsi="Arial" w:cs="Arial"/>
          <w:sz w:val="24"/>
          <w:szCs w:val="24"/>
        </w:rPr>
        <w:t>professor</w:t>
      </w:r>
      <w:r w:rsidR="00446D41" w:rsidRPr="00BE2FB0">
        <w:rPr>
          <w:rFonts w:ascii="Arial" w:hAnsi="Arial" w:cs="Arial"/>
          <w:sz w:val="24"/>
          <w:szCs w:val="24"/>
        </w:rPr>
        <w:t xml:space="preserve"> in this case is the sender who </w:t>
      </w:r>
      <w:r w:rsidR="00185AA5" w:rsidRPr="00BE2FB0">
        <w:rPr>
          <w:rFonts w:ascii="Arial" w:hAnsi="Arial" w:cs="Arial"/>
          <w:sz w:val="24"/>
          <w:szCs w:val="24"/>
        </w:rPr>
        <w:t xml:space="preserve">goes to the village in </w:t>
      </w:r>
      <w:r w:rsidR="004C2108" w:rsidRPr="00BE2FB0">
        <w:rPr>
          <w:rFonts w:ascii="Arial" w:hAnsi="Arial" w:cs="Arial"/>
          <w:sz w:val="24"/>
          <w:szCs w:val="24"/>
        </w:rPr>
        <w:t>search of</w:t>
      </w:r>
      <w:r w:rsidR="00D90A82" w:rsidRPr="00BE2FB0">
        <w:rPr>
          <w:rFonts w:ascii="Arial" w:hAnsi="Arial" w:cs="Arial"/>
          <w:sz w:val="24"/>
          <w:szCs w:val="24"/>
        </w:rPr>
        <w:t xml:space="preserve"> help</w:t>
      </w:r>
      <w:r w:rsidR="000E4F89" w:rsidRPr="00BE2FB0">
        <w:rPr>
          <w:rFonts w:ascii="Arial" w:hAnsi="Arial" w:cs="Arial"/>
          <w:sz w:val="24"/>
          <w:szCs w:val="24"/>
        </w:rPr>
        <w:t xml:space="preserve"> from villa</w:t>
      </w:r>
      <w:r w:rsidR="00057760" w:rsidRPr="00BE2FB0">
        <w:rPr>
          <w:rFonts w:ascii="Arial" w:hAnsi="Arial" w:cs="Arial"/>
          <w:sz w:val="24"/>
          <w:szCs w:val="24"/>
        </w:rPr>
        <w:t>ge</w:t>
      </w:r>
      <w:r w:rsidR="00AD0B06" w:rsidRPr="00BE2FB0">
        <w:rPr>
          <w:rFonts w:ascii="Arial" w:hAnsi="Arial" w:cs="Arial"/>
          <w:sz w:val="24"/>
          <w:szCs w:val="24"/>
        </w:rPr>
        <w:t>’s people who play t</w:t>
      </w:r>
      <w:r w:rsidR="001843D8" w:rsidRPr="00BE2FB0">
        <w:rPr>
          <w:rFonts w:ascii="Arial" w:hAnsi="Arial" w:cs="Arial"/>
          <w:sz w:val="24"/>
          <w:szCs w:val="24"/>
        </w:rPr>
        <w:t xml:space="preserve">he </w:t>
      </w:r>
      <w:r w:rsidR="0040625C" w:rsidRPr="00BE2FB0">
        <w:rPr>
          <w:rFonts w:ascii="Arial" w:hAnsi="Arial" w:cs="Arial"/>
          <w:sz w:val="24"/>
          <w:szCs w:val="24"/>
        </w:rPr>
        <w:t>receiving role</w:t>
      </w:r>
      <w:r w:rsidR="001843D8" w:rsidRPr="00BE2FB0">
        <w:rPr>
          <w:rFonts w:ascii="Arial" w:hAnsi="Arial" w:cs="Arial"/>
          <w:sz w:val="24"/>
          <w:szCs w:val="24"/>
        </w:rPr>
        <w:t>.</w:t>
      </w:r>
    </w:p>
    <w:p w14:paraId="01DACA61" w14:textId="75A02566" w:rsidR="00AD5507" w:rsidRPr="00BE2FB0" w:rsidRDefault="006447FF">
      <w:pPr>
        <w:rPr>
          <w:rFonts w:ascii="Arial" w:hAnsi="Arial" w:cs="Arial"/>
          <w:sz w:val="24"/>
          <w:szCs w:val="24"/>
        </w:rPr>
      </w:pPr>
      <w:r w:rsidRPr="00BE2FB0">
        <w:rPr>
          <w:rFonts w:ascii="Arial" w:hAnsi="Arial" w:cs="Arial"/>
          <w:sz w:val="24"/>
          <w:szCs w:val="24"/>
        </w:rPr>
        <w:t>The profe</w:t>
      </w:r>
      <w:r w:rsidR="00F525AF" w:rsidRPr="00BE2FB0">
        <w:rPr>
          <w:rFonts w:ascii="Arial" w:hAnsi="Arial" w:cs="Arial"/>
          <w:sz w:val="24"/>
          <w:szCs w:val="24"/>
        </w:rPr>
        <w:t xml:space="preserve">ssor screaming: </w:t>
      </w:r>
      <w:r w:rsidR="006C76F3" w:rsidRPr="00BE2FB0">
        <w:rPr>
          <w:rFonts w:ascii="Arial" w:hAnsi="Arial" w:cs="Arial"/>
          <w:sz w:val="24"/>
          <w:szCs w:val="24"/>
        </w:rPr>
        <w:t>“The</w:t>
      </w:r>
      <w:r w:rsidR="00F525AF" w:rsidRPr="00BE2FB0">
        <w:rPr>
          <w:rFonts w:ascii="Arial" w:hAnsi="Arial" w:cs="Arial"/>
          <w:sz w:val="24"/>
          <w:szCs w:val="24"/>
        </w:rPr>
        <w:t xml:space="preserve"> e</w:t>
      </w:r>
      <w:r w:rsidR="00394136" w:rsidRPr="00BE2FB0">
        <w:rPr>
          <w:rFonts w:ascii="Arial" w:hAnsi="Arial" w:cs="Arial"/>
          <w:sz w:val="24"/>
          <w:szCs w:val="24"/>
        </w:rPr>
        <w:t>difice is being co</w:t>
      </w:r>
      <w:r w:rsidR="00706DDD" w:rsidRPr="00BE2FB0">
        <w:rPr>
          <w:rFonts w:ascii="Arial" w:hAnsi="Arial" w:cs="Arial"/>
          <w:sz w:val="24"/>
          <w:szCs w:val="24"/>
        </w:rPr>
        <w:t>nsumed by a great conflagratio</w:t>
      </w:r>
      <w:r w:rsidR="00AB374E" w:rsidRPr="00BE2FB0">
        <w:rPr>
          <w:rFonts w:ascii="Arial" w:hAnsi="Arial" w:cs="Arial"/>
          <w:sz w:val="24"/>
          <w:szCs w:val="24"/>
        </w:rPr>
        <w:t>n!” (message)</w:t>
      </w:r>
      <w:r w:rsidR="00C46726" w:rsidRPr="00BE2FB0">
        <w:rPr>
          <w:rFonts w:ascii="Arial" w:hAnsi="Arial" w:cs="Arial"/>
          <w:sz w:val="24"/>
          <w:szCs w:val="24"/>
        </w:rPr>
        <w:t>.</w:t>
      </w:r>
      <w:r w:rsidR="00AB374E" w:rsidRPr="00BE2FB0">
        <w:rPr>
          <w:rFonts w:ascii="Arial" w:hAnsi="Arial" w:cs="Arial"/>
          <w:sz w:val="24"/>
          <w:szCs w:val="24"/>
        </w:rPr>
        <w:t xml:space="preserve"> </w:t>
      </w:r>
      <w:r w:rsidR="008A4E93" w:rsidRPr="00BE2FB0">
        <w:rPr>
          <w:rFonts w:ascii="Arial" w:hAnsi="Arial" w:cs="Arial"/>
          <w:sz w:val="24"/>
          <w:szCs w:val="24"/>
        </w:rPr>
        <w:t>Fin</w:t>
      </w:r>
      <w:r w:rsidR="008E0985" w:rsidRPr="00BE2FB0">
        <w:rPr>
          <w:rFonts w:ascii="Arial" w:hAnsi="Arial" w:cs="Arial"/>
          <w:sz w:val="24"/>
          <w:szCs w:val="24"/>
        </w:rPr>
        <w:t>ally, he does not get help because the receivers were not able to deco</w:t>
      </w:r>
      <w:r w:rsidR="001A3668" w:rsidRPr="00BE2FB0">
        <w:rPr>
          <w:rFonts w:ascii="Arial" w:hAnsi="Arial" w:cs="Arial"/>
          <w:sz w:val="24"/>
          <w:szCs w:val="24"/>
        </w:rPr>
        <w:t>de the message due to factor</w:t>
      </w:r>
      <w:r w:rsidR="00CC6DC0" w:rsidRPr="00BE2FB0">
        <w:rPr>
          <w:rFonts w:ascii="Arial" w:hAnsi="Arial" w:cs="Arial"/>
          <w:sz w:val="24"/>
          <w:szCs w:val="24"/>
        </w:rPr>
        <w:t>s</w:t>
      </w:r>
      <w:r w:rsidR="001A3668" w:rsidRPr="00BE2FB0">
        <w:rPr>
          <w:rFonts w:ascii="Arial" w:hAnsi="Arial" w:cs="Arial"/>
          <w:sz w:val="24"/>
          <w:szCs w:val="24"/>
        </w:rPr>
        <w:t xml:space="preserve"> such</w:t>
      </w:r>
      <w:r w:rsidR="00CC6DC0" w:rsidRPr="00BE2FB0">
        <w:rPr>
          <w:rFonts w:ascii="Arial" w:hAnsi="Arial" w:cs="Arial"/>
          <w:sz w:val="24"/>
          <w:szCs w:val="24"/>
        </w:rPr>
        <w:t xml:space="preserve"> as the langu</w:t>
      </w:r>
      <w:r w:rsidR="002E233A" w:rsidRPr="00BE2FB0">
        <w:rPr>
          <w:rFonts w:ascii="Arial" w:hAnsi="Arial" w:cs="Arial"/>
          <w:sz w:val="24"/>
          <w:szCs w:val="24"/>
        </w:rPr>
        <w:t xml:space="preserve">age </w:t>
      </w:r>
      <w:r w:rsidR="00E07361" w:rsidRPr="00BE2FB0">
        <w:rPr>
          <w:rFonts w:ascii="Arial" w:hAnsi="Arial" w:cs="Arial"/>
          <w:sz w:val="24"/>
          <w:szCs w:val="24"/>
        </w:rPr>
        <w:t>barrier</w:t>
      </w:r>
      <w:r w:rsidR="002E233A" w:rsidRPr="00BE2FB0">
        <w:rPr>
          <w:rFonts w:ascii="Arial" w:hAnsi="Arial" w:cs="Arial"/>
          <w:sz w:val="24"/>
          <w:szCs w:val="24"/>
        </w:rPr>
        <w:t xml:space="preserve">, which means that the established communication </w:t>
      </w:r>
      <w:r w:rsidR="007B3884" w:rsidRPr="00BE2FB0">
        <w:rPr>
          <w:rFonts w:ascii="Arial" w:hAnsi="Arial" w:cs="Arial"/>
          <w:sz w:val="24"/>
          <w:szCs w:val="24"/>
        </w:rPr>
        <w:t>is not effective.</w:t>
      </w:r>
    </w:p>
    <w:p w14:paraId="37E7F355" w14:textId="2DB0F785" w:rsidR="004329CF" w:rsidRPr="00C072D3" w:rsidRDefault="00D71A26">
      <w:pPr>
        <w:rPr>
          <w:rFonts w:ascii="Arial" w:hAnsi="Arial" w:cs="Arial"/>
          <w:sz w:val="28"/>
          <w:szCs w:val="28"/>
        </w:rPr>
      </w:pPr>
      <w:r w:rsidRPr="00BE2FB0">
        <w:rPr>
          <w:rFonts w:ascii="Arial" w:hAnsi="Arial" w:cs="Arial"/>
          <w:sz w:val="24"/>
          <w:szCs w:val="24"/>
        </w:rPr>
        <w:t xml:space="preserve">Numerous cases like this we come across </w:t>
      </w:r>
      <w:r w:rsidR="00CC176D" w:rsidRPr="00BE2FB0">
        <w:rPr>
          <w:rFonts w:ascii="Arial" w:hAnsi="Arial" w:cs="Arial"/>
          <w:sz w:val="24"/>
          <w:szCs w:val="24"/>
        </w:rPr>
        <w:t>daily. In</w:t>
      </w:r>
      <w:r w:rsidR="007D1F40" w:rsidRPr="00BE2FB0">
        <w:rPr>
          <w:rFonts w:ascii="Arial" w:hAnsi="Arial" w:cs="Arial"/>
          <w:sz w:val="24"/>
          <w:szCs w:val="24"/>
        </w:rPr>
        <w:t xml:space="preserve"> my case, I had also suffered</w:t>
      </w:r>
      <w:r w:rsidR="007F3F15" w:rsidRPr="00BE2FB0">
        <w:rPr>
          <w:rFonts w:ascii="Arial" w:hAnsi="Arial" w:cs="Arial"/>
          <w:sz w:val="24"/>
          <w:szCs w:val="24"/>
        </w:rPr>
        <w:t xml:space="preserve"> a similar situation in my workplace.</w:t>
      </w:r>
      <w:r w:rsidR="008A0A02" w:rsidRPr="00BE2FB0">
        <w:rPr>
          <w:rFonts w:ascii="Arial" w:hAnsi="Arial" w:cs="Arial"/>
          <w:sz w:val="24"/>
          <w:szCs w:val="24"/>
        </w:rPr>
        <w:t xml:space="preserve"> When I </w:t>
      </w:r>
      <w:r w:rsidR="00CC176D">
        <w:rPr>
          <w:rFonts w:ascii="Arial" w:hAnsi="Arial" w:cs="Arial"/>
          <w:sz w:val="24"/>
          <w:szCs w:val="24"/>
        </w:rPr>
        <w:t xml:space="preserve">start </w:t>
      </w:r>
      <w:r w:rsidR="008A0A02" w:rsidRPr="00BE2FB0">
        <w:rPr>
          <w:rFonts w:ascii="Arial" w:hAnsi="Arial" w:cs="Arial"/>
          <w:sz w:val="24"/>
          <w:szCs w:val="24"/>
        </w:rPr>
        <w:t xml:space="preserve">working in this country </w:t>
      </w:r>
      <w:r w:rsidR="00730506" w:rsidRPr="00BE2FB0">
        <w:rPr>
          <w:rFonts w:ascii="Arial" w:hAnsi="Arial" w:cs="Arial"/>
          <w:sz w:val="24"/>
          <w:szCs w:val="24"/>
        </w:rPr>
        <w:t>my English level was low, which caused</w:t>
      </w:r>
      <w:r w:rsidR="000D558F" w:rsidRPr="00BE2FB0">
        <w:rPr>
          <w:rFonts w:ascii="Arial" w:hAnsi="Arial" w:cs="Arial"/>
          <w:sz w:val="24"/>
          <w:szCs w:val="24"/>
        </w:rPr>
        <w:t xml:space="preserve"> communication difficulties. One day my manager asked me to call</w:t>
      </w:r>
      <w:r w:rsidR="008E5AF8" w:rsidRPr="00BE2FB0">
        <w:rPr>
          <w:rFonts w:ascii="Arial" w:hAnsi="Arial" w:cs="Arial"/>
          <w:sz w:val="24"/>
          <w:szCs w:val="24"/>
        </w:rPr>
        <w:t xml:space="preserve"> the boss who was in the office and I ha understood that he da </w:t>
      </w:r>
      <w:r w:rsidR="000E42E0" w:rsidRPr="00BE2FB0">
        <w:rPr>
          <w:rFonts w:ascii="Arial" w:hAnsi="Arial" w:cs="Arial"/>
          <w:sz w:val="24"/>
          <w:szCs w:val="24"/>
        </w:rPr>
        <w:t>asked me to take a box from the offic</w:t>
      </w:r>
      <w:r w:rsidR="000A14D7" w:rsidRPr="00BE2FB0">
        <w:rPr>
          <w:rFonts w:ascii="Arial" w:hAnsi="Arial" w:cs="Arial"/>
          <w:sz w:val="24"/>
          <w:szCs w:val="24"/>
        </w:rPr>
        <w:t>e, the con</w:t>
      </w:r>
      <w:r w:rsidR="00973D17" w:rsidRPr="00BE2FB0">
        <w:rPr>
          <w:rFonts w:ascii="Arial" w:hAnsi="Arial" w:cs="Arial"/>
          <w:sz w:val="24"/>
          <w:szCs w:val="24"/>
        </w:rPr>
        <w:t>fusion could have been avoided if there was feedback</w:t>
      </w:r>
      <w:r w:rsidR="00563698" w:rsidRPr="00BE2FB0">
        <w:rPr>
          <w:rFonts w:ascii="Arial" w:hAnsi="Arial" w:cs="Arial"/>
          <w:sz w:val="24"/>
          <w:szCs w:val="24"/>
        </w:rPr>
        <w:t>.</w:t>
      </w:r>
      <w:r w:rsidR="004329CF" w:rsidRPr="00BE2FB0">
        <w:rPr>
          <w:rFonts w:ascii="Arial" w:hAnsi="Arial" w:cs="Arial"/>
          <w:sz w:val="24"/>
          <w:szCs w:val="24"/>
        </w:rPr>
        <w:br w:type="page"/>
      </w:r>
    </w:p>
    <w:p w14:paraId="698ED410" w14:textId="44EC765B" w:rsidR="004C1BD6" w:rsidRPr="00220196" w:rsidRDefault="004329CF" w:rsidP="00220196">
      <w:pPr>
        <w:pStyle w:val="Heading1"/>
        <w:jc w:val="center"/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10" w:name="_Toc102596836"/>
      <w:r w:rsidRPr="00220196"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3</w:t>
      </w:r>
      <w:r w:rsidR="005B7FEB" w:rsidRPr="00220196"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DE7357" w:rsidRPr="00220196"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Communication</w:t>
      </w:r>
      <w:r w:rsidR="005B7FEB" w:rsidRPr="00220196"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Skills</w:t>
      </w:r>
      <w:bookmarkEnd w:id="10"/>
    </w:p>
    <w:p w14:paraId="4F646328" w14:textId="77777777" w:rsidR="0028280F" w:rsidRPr="00C072D3" w:rsidRDefault="00A82326" w:rsidP="00A82326">
      <w:pPr>
        <w:rPr>
          <w:rFonts w:ascii="Arial" w:hAnsi="Arial" w:cs="Arial"/>
          <w:sz w:val="28"/>
          <w:szCs w:val="28"/>
        </w:rPr>
      </w:pPr>
      <w:r w:rsidRPr="00C072D3">
        <w:rPr>
          <w:rFonts w:ascii="Arial" w:hAnsi="Arial" w:cs="Arial"/>
          <w:sz w:val="28"/>
          <w:szCs w:val="28"/>
        </w:rPr>
        <w:t>Communication is the act by which an individual establishes with another a contact that allows him to transmit information.</w:t>
      </w:r>
      <w:r w:rsidR="00847C43" w:rsidRPr="00C072D3">
        <w:rPr>
          <w:rFonts w:ascii="Arial" w:hAnsi="Arial" w:cs="Arial"/>
          <w:sz w:val="28"/>
          <w:szCs w:val="28"/>
        </w:rPr>
        <w:t xml:space="preserve"> </w:t>
      </w:r>
    </w:p>
    <w:p w14:paraId="7F8DEDD6" w14:textId="1059445C" w:rsidR="00A82326" w:rsidRPr="00C072D3" w:rsidRDefault="00847C43" w:rsidP="00A82326">
      <w:pPr>
        <w:rPr>
          <w:rFonts w:ascii="Arial" w:hAnsi="Arial" w:cs="Arial"/>
          <w:sz w:val="28"/>
          <w:szCs w:val="28"/>
        </w:rPr>
      </w:pPr>
      <w:r w:rsidRPr="00C072D3">
        <w:rPr>
          <w:rFonts w:ascii="Arial" w:hAnsi="Arial" w:cs="Arial"/>
          <w:sz w:val="28"/>
          <w:szCs w:val="28"/>
        </w:rPr>
        <w:t>Communication involves various elements that can facilitate or hinder the process</w:t>
      </w:r>
      <w:r w:rsidR="0028280F" w:rsidRPr="00C072D3">
        <w:rPr>
          <w:rFonts w:ascii="Arial" w:hAnsi="Arial" w:cs="Arial"/>
          <w:sz w:val="28"/>
          <w:szCs w:val="28"/>
        </w:rPr>
        <w:t>.</w:t>
      </w:r>
    </w:p>
    <w:p w14:paraId="4BA0279B" w14:textId="3F468BB7" w:rsidR="006B14A4" w:rsidRPr="00C072D3" w:rsidRDefault="006B14A4" w:rsidP="006F6E47">
      <w:pPr>
        <w:rPr>
          <w:rFonts w:ascii="Arial" w:hAnsi="Arial" w:cs="Arial"/>
          <w:sz w:val="28"/>
          <w:szCs w:val="28"/>
        </w:rPr>
      </w:pPr>
    </w:p>
    <w:p w14:paraId="106AB30A" w14:textId="68634C04" w:rsidR="00BC6486" w:rsidRPr="00C072D3" w:rsidRDefault="00BC6486" w:rsidP="006F6E47">
      <w:pPr>
        <w:rPr>
          <w:rFonts w:ascii="Arial" w:hAnsi="Arial" w:cs="Arial"/>
          <w:sz w:val="28"/>
          <w:szCs w:val="28"/>
        </w:rPr>
      </w:pPr>
    </w:p>
    <w:p w14:paraId="26A50654" w14:textId="2073080A" w:rsidR="00BC6486" w:rsidRPr="00C072D3" w:rsidRDefault="00BC6486" w:rsidP="006F6E47">
      <w:pPr>
        <w:rPr>
          <w:rFonts w:ascii="Arial" w:hAnsi="Arial" w:cs="Arial"/>
          <w:sz w:val="28"/>
          <w:szCs w:val="28"/>
        </w:rPr>
      </w:pPr>
      <w:r w:rsidRPr="00C072D3">
        <w:rPr>
          <w:rFonts w:ascii="Arial" w:hAnsi="Arial" w:cs="Arial"/>
          <w:sz w:val="28"/>
          <w:szCs w:val="28"/>
        </w:rPr>
        <w:t>Effective communication between two persons occurs when the receiver interprets the message in the sense intended by the sender</w:t>
      </w:r>
      <w:r w:rsidR="00B86EFE" w:rsidRPr="00C072D3">
        <w:rPr>
          <w:rFonts w:ascii="Arial" w:hAnsi="Arial" w:cs="Arial"/>
          <w:sz w:val="28"/>
          <w:szCs w:val="28"/>
        </w:rPr>
        <w:t>.</w:t>
      </w:r>
    </w:p>
    <w:p w14:paraId="18A0CD15" w14:textId="77777777" w:rsidR="001C2E71" w:rsidRPr="00C072D3" w:rsidRDefault="001C2E71" w:rsidP="006F6E47">
      <w:pPr>
        <w:rPr>
          <w:rFonts w:ascii="Arial" w:hAnsi="Arial" w:cs="Arial"/>
          <w:sz w:val="28"/>
          <w:szCs w:val="28"/>
        </w:rPr>
      </w:pPr>
    </w:p>
    <w:p w14:paraId="4BA27BF8" w14:textId="77777777" w:rsidR="001C2E71" w:rsidRPr="00C072D3" w:rsidRDefault="001C2E71" w:rsidP="006F6E47">
      <w:pPr>
        <w:rPr>
          <w:rFonts w:ascii="Arial" w:hAnsi="Arial" w:cs="Arial"/>
          <w:sz w:val="28"/>
          <w:szCs w:val="28"/>
        </w:rPr>
      </w:pPr>
    </w:p>
    <w:p w14:paraId="78082ED0" w14:textId="6271DD2C" w:rsidR="00B86EFE" w:rsidRPr="00220196" w:rsidRDefault="001C2E71" w:rsidP="00970E03">
      <w:pPr>
        <w:pStyle w:val="Heading2"/>
        <w:rPr>
          <w:rFonts w:ascii="Arial" w:hAnsi="Arial" w:cs="Arial"/>
          <w:bCs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11" w:name="_Toc102596837"/>
      <w:r w:rsidRPr="00220196">
        <w:rPr>
          <w:rFonts w:ascii="Arial" w:hAnsi="Arial" w:cs="Arial"/>
          <w:bCs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3.1Types of communication</w:t>
      </w:r>
      <w:bookmarkEnd w:id="11"/>
    </w:p>
    <w:p w14:paraId="453EC3F7" w14:textId="2C950F23" w:rsidR="00BC2427" w:rsidRPr="00E14413" w:rsidRDefault="00BC2427" w:rsidP="006F6E47">
      <w:pPr>
        <w:rPr>
          <w:rFonts w:ascii="Arial" w:hAnsi="Arial" w:cs="Arial"/>
          <w:sz w:val="24"/>
          <w:szCs w:val="24"/>
        </w:rPr>
      </w:pPr>
      <w:r w:rsidRPr="00E14413">
        <w:rPr>
          <w:rFonts w:ascii="Arial" w:hAnsi="Arial" w:cs="Arial"/>
          <w:sz w:val="24"/>
          <w:szCs w:val="24"/>
        </w:rPr>
        <w:t>forms of human communication can be grouped into two broad categories: Verbal communication and non-verbal communication</w:t>
      </w:r>
      <w:r w:rsidR="00217B54" w:rsidRPr="00E14413">
        <w:rPr>
          <w:rFonts w:ascii="Arial" w:hAnsi="Arial" w:cs="Arial"/>
          <w:sz w:val="24"/>
          <w:szCs w:val="24"/>
        </w:rPr>
        <w:t>.</w:t>
      </w:r>
    </w:p>
    <w:p w14:paraId="6D72754C" w14:textId="77777777" w:rsidR="00217B54" w:rsidRPr="00E14413" w:rsidRDefault="00217B54" w:rsidP="006F6E47">
      <w:pPr>
        <w:rPr>
          <w:rFonts w:ascii="Arial" w:hAnsi="Arial" w:cs="Arial"/>
          <w:sz w:val="24"/>
          <w:szCs w:val="24"/>
        </w:rPr>
      </w:pPr>
    </w:p>
    <w:p w14:paraId="7517A1FF" w14:textId="66F31AA8" w:rsidR="001C2E71" w:rsidRPr="00E14413" w:rsidRDefault="007002A8" w:rsidP="006F6E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3.1.</w:t>
      </w:r>
      <w:r w:rsidR="00722334">
        <w:rPr>
          <w:rFonts w:ascii="Arial" w:hAnsi="Arial" w:cs="Arial"/>
          <w:sz w:val="24"/>
          <w:szCs w:val="24"/>
        </w:rPr>
        <w:t xml:space="preserve">A </w:t>
      </w:r>
      <w:r w:rsidR="00D23951" w:rsidRPr="00E14413">
        <w:rPr>
          <w:rFonts w:ascii="Arial" w:hAnsi="Arial" w:cs="Arial"/>
          <w:sz w:val="24"/>
          <w:szCs w:val="24"/>
        </w:rPr>
        <w:t>Verbal communication refers to the words we use and the inflections of our voice</w:t>
      </w:r>
    </w:p>
    <w:p w14:paraId="4951A825" w14:textId="084AA174" w:rsidR="007856C5" w:rsidRDefault="00722334" w:rsidP="006F6E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3.1B N</w:t>
      </w:r>
      <w:r w:rsidR="007856C5" w:rsidRPr="00E14413">
        <w:rPr>
          <w:rFonts w:ascii="Arial" w:hAnsi="Arial" w:cs="Arial"/>
          <w:sz w:val="24"/>
          <w:szCs w:val="24"/>
        </w:rPr>
        <w:t>on-verbal communication refers to a large space of channels between them we can cite as the most important eye contact</w:t>
      </w:r>
      <w:r w:rsidR="00090322" w:rsidRPr="00E14413">
        <w:rPr>
          <w:rFonts w:ascii="Arial" w:hAnsi="Arial" w:cs="Arial"/>
          <w:sz w:val="24"/>
          <w:szCs w:val="24"/>
        </w:rPr>
        <w:t xml:space="preserve"> facial gestures, arm and hand movements and posture and body distance</w:t>
      </w:r>
      <w:r w:rsidR="00F44491" w:rsidRPr="00E14413">
        <w:rPr>
          <w:rFonts w:ascii="Arial" w:hAnsi="Arial" w:cs="Arial"/>
          <w:sz w:val="24"/>
          <w:szCs w:val="24"/>
        </w:rPr>
        <w:t>.</w:t>
      </w:r>
      <w:r w:rsidR="004C1D1A" w:rsidRPr="00E14413">
        <w:rPr>
          <w:rFonts w:ascii="Arial" w:hAnsi="Arial" w:cs="Arial"/>
          <w:sz w:val="24"/>
          <w:szCs w:val="24"/>
        </w:rPr>
        <w:tab/>
      </w:r>
    </w:p>
    <w:p w14:paraId="3220A31A" w14:textId="3FDB976D" w:rsidR="00257349" w:rsidRDefault="005839FE" w:rsidP="006F6E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257349" w:rsidRPr="00257349">
        <w:rPr>
          <w:rFonts w:ascii="Arial" w:hAnsi="Arial" w:cs="Arial"/>
          <w:sz w:val="24"/>
          <w:szCs w:val="24"/>
        </w:rPr>
        <w:t xml:space="preserve">n the case </w:t>
      </w:r>
      <w:r>
        <w:rPr>
          <w:rFonts w:ascii="Arial" w:hAnsi="Arial" w:cs="Arial"/>
          <w:sz w:val="24"/>
          <w:szCs w:val="24"/>
        </w:rPr>
        <w:t>study</w:t>
      </w:r>
      <w:r w:rsidR="008C3FC0">
        <w:rPr>
          <w:rFonts w:ascii="Arial" w:hAnsi="Arial" w:cs="Arial"/>
          <w:sz w:val="24"/>
          <w:szCs w:val="24"/>
        </w:rPr>
        <w:t xml:space="preserve"> -A Day with the Chief </w:t>
      </w:r>
      <w:r w:rsidR="00257349" w:rsidRPr="00257349">
        <w:rPr>
          <w:rFonts w:ascii="Arial" w:hAnsi="Arial" w:cs="Arial"/>
          <w:sz w:val="24"/>
          <w:szCs w:val="24"/>
        </w:rPr>
        <w:t xml:space="preserve">, in terms of non-verbal communication </w:t>
      </w:r>
      <w:r w:rsidR="00DD6D63">
        <w:rPr>
          <w:rFonts w:ascii="Arial" w:hAnsi="Arial" w:cs="Arial"/>
          <w:sz w:val="24"/>
          <w:szCs w:val="24"/>
        </w:rPr>
        <w:t>M</w:t>
      </w:r>
      <w:r w:rsidR="00257349" w:rsidRPr="00257349">
        <w:rPr>
          <w:rFonts w:ascii="Arial" w:hAnsi="Arial" w:cs="Arial"/>
          <w:sz w:val="24"/>
          <w:szCs w:val="24"/>
        </w:rPr>
        <w:t xml:space="preserve">ark shows more confidence and relaxes when speaking and that we can identify </w:t>
      </w:r>
      <w:r w:rsidR="00DD6D63">
        <w:rPr>
          <w:rFonts w:ascii="Arial" w:hAnsi="Arial" w:cs="Arial"/>
          <w:sz w:val="24"/>
          <w:szCs w:val="24"/>
        </w:rPr>
        <w:t>i</w:t>
      </w:r>
      <w:r w:rsidR="00257349" w:rsidRPr="00257349">
        <w:rPr>
          <w:rFonts w:ascii="Arial" w:hAnsi="Arial" w:cs="Arial"/>
          <w:sz w:val="24"/>
          <w:szCs w:val="24"/>
        </w:rPr>
        <w:t>n his expressions when they tell us that he crosses his legs unbuttons the tie, etc.</w:t>
      </w:r>
      <w:r w:rsidR="006529A1" w:rsidRPr="006529A1">
        <w:t xml:space="preserve"> </w:t>
      </w:r>
      <w:r w:rsidR="006529A1" w:rsidRPr="006529A1">
        <w:rPr>
          <w:rFonts w:ascii="Arial" w:hAnsi="Arial" w:cs="Arial"/>
          <w:sz w:val="24"/>
          <w:szCs w:val="24"/>
        </w:rPr>
        <w:t xml:space="preserve">We can also say that the </w:t>
      </w:r>
      <w:r w:rsidR="00B908CE">
        <w:rPr>
          <w:rFonts w:ascii="Arial" w:hAnsi="Arial" w:cs="Arial"/>
          <w:sz w:val="24"/>
          <w:szCs w:val="24"/>
        </w:rPr>
        <w:t>Mrs.</w:t>
      </w:r>
      <w:r w:rsidR="006529A1" w:rsidRPr="006529A1">
        <w:rPr>
          <w:rFonts w:ascii="Arial" w:hAnsi="Arial" w:cs="Arial"/>
          <w:sz w:val="24"/>
          <w:szCs w:val="24"/>
        </w:rPr>
        <w:t xml:space="preserve"> Br</w:t>
      </w:r>
      <w:r w:rsidR="00B908CE">
        <w:rPr>
          <w:rFonts w:ascii="Arial" w:hAnsi="Arial" w:cs="Arial"/>
          <w:sz w:val="24"/>
          <w:szCs w:val="24"/>
        </w:rPr>
        <w:t>o</w:t>
      </w:r>
      <w:r w:rsidR="006529A1" w:rsidRPr="006529A1">
        <w:rPr>
          <w:rFonts w:ascii="Arial" w:hAnsi="Arial" w:cs="Arial"/>
          <w:sz w:val="24"/>
          <w:szCs w:val="24"/>
        </w:rPr>
        <w:t>wn shows connection and empathy during the conversation, at times such as when they tell us to squint while looking at Mark</w:t>
      </w:r>
      <w:r w:rsidR="00B908CE">
        <w:rPr>
          <w:rFonts w:ascii="Arial" w:hAnsi="Arial" w:cs="Arial"/>
          <w:sz w:val="24"/>
          <w:szCs w:val="24"/>
        </w:rPr>
        <w:t>.</w:t>
      </w:r>
    </w:p>
    <w:p w14:paraId="3F217FB1" w14:textId="77777777" w:rsidR="00EC02B5" w:rsidRPr="00E14413" w:rsidRDefault="00EC02B5" w:rsidP="006F6E47">
      <w:pPr>
        <w:rPr>
          <w:rFonts w:ascii="Arial" w:hAnsi="Arial" w:cs="Arial"/>
          <w:sz w:val="24"/>
          <w:szCs w:val="24"/>
        </w:rPr>
      </w:pPr>
    </w:p>
    <w:p w14:paraId="390EFCED" w14:textId="77777777" w:rsidR="006C4D7C" w:rsidRDefault="006C4D7C" w:rsidP="006C4D7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9B115C0" w14:textId="77777777" w:rsidR="006C4D7C" w:rsidRDefault="006C4D7C" w:rsidP="006C4D7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29262C74" w14:textId="586A2867" w:rsidR="005B7337" w:rsidRPr="00AA1DB3" w:rsidRDefault="00C762E7" w:rsidP="00C762E7">
      <w:pPr>
        <w:pStyle w:val="Heading1"/>
        <w:jc w:val="center"/>
        <w:rPr>
          <w:rFonts w:ascii="Arial" w:hAnsi="Arial" w:cs="Arial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12" w:name="_Toc102596838"/>
      <w:r>
        <w:rPr>
          <w:rFonts w:ascii="Arial" w:hAnsi="Arial" w:cs="Arial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="00187B2B" w:rsidRPr="00AA1DB3">
        <w:rPr>
          <w:rFonts w:ascii="Arial" w:hAnsi="Arial" w:cs="Arial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conclusion</w:t>
      </w:r>
      <w:bookmarkEnd w:id="12"/>
    </w:p>
    <w:p w14:paraId="4C9FF8E4" w14:textId="301C1733" w:rsidR="002C6EDA" w:rsidRDefault="002C6EDA" w:rsidP="002C6EDA"/>
    <w:p w14:paraId="25921C1E" w14:textId="77777777" w:rsidR="002C6EDA" w:rsidRDefault="002C6EDA" w:rsidP="002C6EDA">
      <w:pPr>
        <w:jc w:val="center"/>
        <w:rPr>
          <w:rFonts w:ascii="Arial" w:hAnsi="Arial" w:cs="Arial"/>
          <w:sz w:val="24"/>
          <w:szCs w:val="24"/>
        </w:rPr>
      </w:pPr>
    </w:p>
    <w:p w14:paraId="714D8423" w14:textId="77777777" w:rsidR="002C6EDA" w:rsidRPr="002659CD" w:rsidRDefault="002C6EDA" w:rsidP="002C6E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Pr="002659CD">
        <w:rPr>
          <w:rFonts w:ascii="Arial" w:hAnsi="Arial" w:cs="Arial"/>
          <w:sz w:val="24"/>
          <w:szCs w:val="24"/>
        </w:rPr>
        <w:t xml:space="preserve">o society in the world could be built without its members being able to communicate effectively. </w:t>
      </w:r>
      <w:r>
        <w:rPr>
          <w:rFonts w:ascii="Arial" w:hAnsi="Arial" w:cs="Arial"/>
          <w:sz w:val="24"/>
          <w:szCs w:val="24"/>
        </w:rPr>
        <w:t>H</w:t>
      </w:r>
      <w:r w:rsidRPr="002659CD">
        <w:rPr>
          <w:rFonts w:ascii="Arial" w:hAnsi="Arial" w:cs="Arial"/>
          <w:sz w:val="24"/>
          <w:szCs w:val="24"/>
        </w:rPr>
        <w:t>owever, our reality today is much more complex than it was thousands of years ago. this requires a commitment to the development of communication skills</w:t>
      </w:r>
    </w:p>
    <w:p w14:paraId="4F486862" w14:textId="7F923A0B" w:rsidR="00187B2B" w:rsidRPr="00E14413" w:rsidRDefault="00E14413" w:rsidP="002C6EDA">
      <w:pPr>
        <w:rPr>
          <w:rFonts w:ascii="Arial" w:hAnsi="Arial" w:cs="Arial"/>
          <w:sz w:val="24"/>
          <w:szCs w:val="24"/>
        </w:rPr>
      </w:pPr>
      <w:r w:rsidRPr="00E14413">
        <w:rPr>
          <w:rFonts w:ascii="Arial" w:hAnsi="Arial" w:cs="Arial"/>
          <w:sz w:val="24"/>
          <w:szCs w:val="24"/>
        </w:rPr>
        <w:t>C</w:t>
      </w:r>
      <w:r w:rsidR="002C6164" w:rsidRPr="00E14413">
        <w:rPr>
          <w:rFonts w:ascii="Arial" w:hAnsi="Arial" w:cs="Arial"/>
          <w:sz w:val="24"/>
          <w:szCs w:val="24"/>
        </w:rPr>
        <w:t>ommunication models we can conclude that they are very necessary in everyday life.</w:t>
      </w:r>
      <w:r w:rsidR="000A6058" w:rsidRPr="00E14413">
        <w:rPr>
          <w:rFonts w:ascii="Arial" w:hAnsi="Arial" w:cs="Arial"/>
          <w:sz w:val="24"/>
          <w:szCs w:val="24"/>
        </w:rPr>
        <w:t xml:space="preserve"> each has different elements but completes each other</w:t>
      </w:r>
      <w:r w:rsidR="005452F8" w:rsidRPr="00E14413">
        <w:rPr>
          <w:rFonts w:ascii="Arial" w:hAnsi="Arial" w:cs="Arial"/>
          <w:sz w:val="24"/>
          <w:szCs w:val="24"/>
        </w:rPr>
        <w:t>. none can be separated from another</w:t>
      </w:r>
      <w:r w:rsidR="000577E1" w:rsidRPr="00E14413">
        <w:rPr>
          <w:rFonts w:ascii="Arial" w:hAnsi="Arial" w:cs="Arial"/>
          <w:sz w:val="24"/>
          <w:szCs w:val="24"/>
        </w:rPr>
        <w:t>.</w:t>
      </w:r>
      <w:r w:rsidR="00D57364" w:rsidRPr="00E14413">
        <w:rPr>
          <w:rFonts w:ascii="Arial" w:hAnsi="Arial" w:cs="Arial"/>
          <w:sz w:val="24"/>
          <w:szCs w:val="24"/>
        </w:rPr>
        <w:t xml:space="preserve"> are indispensable for effective </w:t>
      </w:r>
      <w:r w:rsidRPr="00E14413">
        <w:rPr>
          <w:rFonts w:ascii="Arial" w:hAnsi="Arial" w:cs="Arial"/>
          <w:sz w:val="24"/>
          <w:szCs w:val="24"/>
        </w:rPr>
        <w:t>communication.</w:t>
      </w:r>
    </w:p>
    <w:p w14:paraId="27A22F74" w14:textId="14032D91" w:rsidR="003E2FD6" w:rsidRPr="00C072D3" w:rsidRDefault="003E2FD6" w:rsidP="002C6EDA">
      <w:pPr>
        <w:rPr>
          <w:rFonts w:ascii="Arial" w:hAnsi="Arial" w:cs="Arial"/>
          <w:sz w:val="28"/>
          <w:szCs w:val="28"/>
        </w:rPr>
      </w:pPr>
    </w:p>
    <w:p w14:paraId="58F7BE89" w14:textId="335563B7" w:rsidR="003E2FD6" w:rsidRPr="00C072D3" w:rsidRDefault="003E2FD6" w:rsidP="00A82326">
      <w:pPr>
        <w:rPr>
          <w:rFonts w:ascii="Arial" w:hAnsi="Arial" w:cs="Arial"/>
          <w:sz w:val="28"/>
          <w:szCs w:val="28"/>
        </w:rPr>
      </w:pPr>
    </w:p>
    <w:p w14:paraId="6DDF2411" w14:textId="7B03E0BD" w:rsidR="003A2E56" w:rsidRDefault="003A2E56" w:rsidP="00A82326">
      <w:pPr>
        <w:rPr>
          <w:rFonts w:ascii="Arial" w:hAnsi="Arial" w:cs="Arial"/>
          <w:sz w:val="28"/>
          <w:szCs w:val="28"/>
        </w:rPr>
      </w:pPr>
    </w:p>
    <w:p w14:paraId="5ED1B14A" w14:textId="77777777" w:rsidR="003A2E56" w:rsidRDefault="003A2E5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24D0D83A" w14:textId="225247B2" w:rsidR="003E2FD6" w:rsidRDefault="004F6765" w:rsidP="00E71F56">
      <w:pPr>
        <w:pStyle w:val="Heading1"/>
        <w:jc w:val="center"/>
        <w:rPr>
          <w:rFonts w:ascii="Arial" w:hAnsi="Arial" w:cs="Arial"/>
          <w:bCs/>
          <w:color w:val="000000" w:themeColor="text1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13" w:name="_Toc102596839"/>
      <w:r w:rsidRPr="00E71F56">
        <w:rPr>
          <w:rFonts w:ascii="Arial" w:hAnsi="Arial" w:cs="Arial"/>
          <w:bCs/>
          <w:color w:val="000000" w:themeColor="text1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Reference</w:t>
      </w:r>
      <w:bookmarkEnd w:id="13"/>
    </w:p>
    <w:p w14:paraId="49952DE9" w14:textId="7B0F30F6" w:rsidR="00132DCC" w:rsidRPr="005D6996" w:rsidRDefault="00132DCC" w:rsidP="00132DCC">
      <w:pPr>
        <w:rPr>
          <w:rFonts w:ascii="Arial" w:hAnsi="Arial" w:cs="Arial"/>
          <w:sz w:val="24"/>
          <w:szCs w:val="24"/>
        </w:rPr>
      </w:pPr>
    </w:p>
    <w:p w14:paraId="10D64E19" w14:textId="4A16C2CC" w:rsidR="00132DCC" w:rsidRPr="005D6996" w:rsidRDefault="007F2426" w:rsidP="00F94EE7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5D6996">
        <w:rPr>
          <w:rFonts w:ascii="Arial" w:hAnsi="Arial" w:cs="Arial"/>
          <w:sz w:val="24"/>
          <w:szCs w:val="24"/>
        </w:rPr>
        <w:t>Ginn and Co(</w:t>
      </w:r>
      <w:r w:rsidR="004E5673" w:rsidRPr="005D6996">
        <w:rPr>
          <w:rFonts w:ascii="Arial" w:hAnsi="Arial" w:cs="Arial"/>
          <w:sz w:val="24"/>
          <w:szCs w:val="24"/>
        </w:rPr>
        <w:t>1951)</w:t>
      </w:r>
      <w:r w:rsidR="007378DA" w:rsidRPr="005D6996">
        <w:rPr>
          <w:rFonts w:ascii="Arial" w:hAnsi="Arial" w:cs="Arial"/>
          <w:sz w:val="24"/>
          <w:szCs w:val="24"/>
        </w:rPr>
        <w:t xml:space="preserve"> The Mathematical Theory of Comm</w:t>
      </w:r>
      <w:r w:rsidR="00F94EE7" w:rsidRPr="005D6996">
        <w:rPr>
          <w:rFonts w:ascii="Arial" w:hAnsi="Arial" w:cs="Arial"/>
          <w:sz w:val="24"/>
          <w:szCs w:val="24"/>
        </w:rPr>
        <w:t>unication.</w:t>
      </w:r>
    </w:p>
    <w:p w14:paraId="663BDD2E" w14:textId="63870761" w:rsidR="00F94EE7" w:rsidRPr="005D6996" w:rsidRDefault="00F94EE7" w:rsidP="00F94EE7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proofErr w:type="spellStart"/>
      <w:r w:rsidRPr="005D6996">
        <w:rPr>
          <w:rFonts w:ascii="Arial" w:hAnsi="Arial" w:cs="Arial"/>
          <w:sz w:val="24"/>
          <w:szCs w:val="24"/>
        </w:rPr>
        <w:t>K</w:t>
      </w:r>
      <w:r w:rsidR="0015646E" w:rsidRPr="005D6996">
        <w:rPr>
          <w:rFonts w:ascii="Arial" w:hAnsi="Arial" w:cs="Arial"/>
          <w:sz w:val="24"/>
          <w:szCs w:val="24"/>
        </w:rPr>
        <w:t>eyson</w:t>
      </w:r>
      <w:proofErr w:type="spellEnd"/>
      <w:r w:rsidR="0015646E" w:rsidRPr="005D6996">
        <w:rPr>
          <w:rFonts w:ascii="Arial" w:hAnsi="Arial" w:cs="Arial"/>
          <w:sz w:val="24"/>
          <w:szCs w:val="24"/>
        </w:rPr>
        <w:t>, R, M, J,W,</w:t>
      </w:r>
      <w:r w:rsidR="00670890" w:rsidRPr="005D6996">
        <w:rPr>
          <w:rFonts w:ascii="Arial" w:hAnsi="Arial" w:cs="Arial"/>
          <w:sz w:val="24"/>
          <w:szCs w:val="24"/>
        </w:rPr>
        <w:t xml:space="preserve"> </w:t>
      </w:r>
      <w:r w:rsidR="0015646E" w:rsidRPr="005D6996">
        <w:rPr>
          <w:rFonts w:ascii="Arial" w:hAnsi="Arial" w:cs="Arial"/>
          <w:sz w:val="24"/>
          <w:szCs w:val="24"/>
        </w:rPr>
        <w:t>David</w:t>
      </w:r>
      <w:r w:rsidR="000C460E" w:rsidRPr="005D6996">
        <w:rPr>
          <w:rFonts w:ascii="Arial" w:hAnsi="Arial" w:cs="Arial"/>
          <w:sz w:val="24"/>
          <w:szCs w:val="24"/>
        </w:rPr>
        <w:t>(2016),</w:t>
      </w:r>
      <w:r w:rsidR="00CC42F7" w:rsidRPr="005D6996">
        <w:rPr>
          <w:rFonts w:ascii="Arial" w:hAnsi="Arial" w:cs="Arial"/>
          <w:sz w:val="24"/>
          <w:szCs w:val="24"/>
        </w:rPr>
        <w:t xml:space="preserve"> The Six- Ver</w:t>
      </w:r>
      <w:r w:rsidR="00670890" w:rsidRPr="005D6996">
        <w:rPr>
          <w:rFonts w:ascii="Arial" w:hAnsi="Arial" w:cs="Arial"/>
          <w:sz w:val="24"/>
          <w:szCs w:val="24"/>
        </w:rPr>
        <w:t xml:space="preserve">tex </w:t>
      </w:r>
      <w:proofErr w:type="spellStart"/>
      <w:r w:rsidR="00670890" w:rsidRPr="005D6996">
        <w:rPr>
          <w:rFonts w:ascii="Arial" w:hAnsi="Arial" w:cs="Arial"/>
          <w:sz w:val="24"/>
          <w:szCs w:val="24"/>
        </w:rPr>
        <w:t>modeland</w:t>
      </w:r>
      <w:proofErr w:type="spellEnd"/>
      <w:r w:rsidR="00670890" w:rsidRPr="005D6996">
        <w:rPr>
          <w:rFonts w:ascii="Arial" w:hAnsi="Arial" w:cs="Arial"/>
          <w:sz w:val="24"/>
          <w:szCs w:val="24"/>
        </w:rPr>
        <w:t xml:space="preserve"> </w:t>
      </w:r>
      <w:r w:rsidR="000C460E" w:rsidRPr="005D6996">
        <w:rPr>
          <w:rFonts w:ascii="Arial" w:hAnsi="Arial" w:cs="Arial"/>
          <w:sz w:val="24"/>
          <w:szCs w:val="24"/>
        </w:rPr>
        <w:t xml:space="preserve"> Schramm </w:t>
      </w:r>
      <w:r w:rsidR="00670890" w:rsidRPr="005D6996">
        <w:rPr>
          <w:rFonts w:ascii="Arial" w:hAnsi="Arial" w:cs="Arial"/>
          <w:sz w:val="24"/>
          <w:szCs w:val="24"/>
        </w:rPr>
        <w:t>Loewen</w:t>
      </w:r>
      <w:r w:rsidR="000C460E" w:rsidRPr="005D699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60E" w:rsidRPr="005D6996">
        <w:rPr>
          <w:rFonts w:ascii="Arial" w:hAnsi="Arial" w:cs="Arial"/>
          <w:sz w:val="24"/>
          <w:szCs w:val="24"/>
        </w:rPr>
        <w:t>eval</w:t>
      </w:r>
      <w:r w:rsidR="00CC42F7" w:rsidRPr="005D6996">
        <w:rPr>
          <w:rFonts w:ascii="Arial" w:hAnsi="Arial" w:cs="Arial"/>
          <w:sz w:val="24"/>
          <w:szCs w:val="24"/>
        </w:rPr>
        <w:t>ution</w:t>
      </w:r>
      <w:proofErr w:type="spellEnd"/>
      <w:r w:rsidR="00CC42F7" w:rsidRPr="005D6996">
        <w:rPr>
          <w:rFonts w:ascii="Arial" w:hAnsi="Arial" w:cs="Arial"/>
          <w:sz w:val="24"/>
          <w:szCs w:val="24"/>
        </w:rPr>
        <w:t>.</w:t>
      </w:r>
    </w:p>
    <w:p w14:paraId="556E96AA" w14:textId="77777777" w:rsidR="00100285" w:rsidRPr="005D6996" w:rsidRDefault="00DB13F5" w:rsidP="00132DCC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5D6996">
        <w:rPr>
          <w:rFonts w:ascii="Arial" w:hAnsi="Arial" w:cs="Arial"/>
          <w:sz w:val="24"/>
          <w:szCs w:val="24"/>
        </w:rPr>
        <w:t>Stead, B.A</w:t>
      </w:r>
      <w:r w:rsidR="0056232C" w:rsidRPr="005D6996">
        <w:rPr>
          <w:rFonts w:ascii="Arial" w:hAnsi="Arial" w:cs="Arial"/>
          <w:sz w:val="24"/>
          <w:szCs w:val="24"/>
        </w:rPr>
        <w:t xml:space="preserve">(1972), </w:t>
      </w:r>
      <w:proofErr w:type="spellStart"/>
      <w:r w:rsidR="0056232C" w:rsidRPr="005D6996">
        <w:rPr>
          <w:rFonts w:ascii="Arial" w:hAnsi="Arial" w:cs="Arial"/>
          <w:sz w:val="24"/>
          <w:szCs w:val="24"/>
        </w:rPr>
        <w:t>Berlo’s</w:t>
      </w:r>
      <w:proofErr w:type="spellEnd"/>
      <w:r w:rsidR="0056232C" w:rsidRPr="005D6996">
        <w:rPr>
          <w:rFonts w:ascii="Arial" w:hAnsi="Arial" w:cs="Arial"/>
          <w:sz w:val="24"/>
          <w:szCs w:val="24"/>
        </w:rPr>
        <w:t xml:space="preserve"> Communication Pro</w:t>
      </w:r>
      <w:r w:rsidR="008F22AE" w:rsidRPr="005D6996">
        <w:rPr>
          <w:rFonts w:ascii="Arial" w:hAnsi="Arial" w:cs="Arial"/>
          <w:sz w:val="24"/>
          <w:szCs w:val="24"/>
        </w:rPr>
        <w:t>cess Model as Applied to the Behavior</w:t>
      </w:r>
      <w:r w:rsidR="00100285" w:rsidRPr="005D6996">
        <w:rPr>
          <w:rFonts w:ascii="Arial" w:hAnsi="Arial" w:cs="Arial"/>
          <w:sz w:val="24"/>
          <w:szCs w:val="24"/>
        </w:rPr>
        <w:t>al theories of Maslow, Vol.15(3)</w:t>
      </w:r>
    </w:p>
    <w:p w14:paraId="56DDA4BA" w14:textId="1254AC9C" w:rsidR="00132DCC" w:rsidRPr="005D6996" w:rsidRDefault="00132DCC" w:rsidP="00132DCC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hyperlink r:id="rId12" w:history="1">
        <w:r w:rsidRPr="005D6996">
          <w:rPr>
            <w:rStyle w:val="Hyperlink"/>
            <w:rFonts w:ascii="Arial" w:hAnsi="Arial" w:cs="Arial"/>
            <w:sz w:val="24"/>
            <w:szCs w:val="24"/>
          </w:rPr>
          <w:t>Models of communication - Wikipedia</w:t>
        </w:r>
      </w:hyperlink>
    </w:p>
    <w:sectPr w:rsidR="00132DCC" w:rsidRPr="005D6996">
      <w:footerReference w:type="default" r:id="rId13"/>
      <w:pgSz w:w="12240" w:h="15840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8C3D8" w14:textId="77777777" w:rsidR="00360E97" w:rsidRDefault="00360E97" w:rsidP="00C6554A">
      <w:pPr>
        <w:spacing w:before="0" w:after="0" w:line="240" w:lineRule="auto"/>
      </w:pPr>
      <w:r>
        <w:separator/>
      </w:r>
    </w:p>
  </w:endnote>
  <w:endnote w:type="continuationSeparator" w:id="0">
    <w:p w14:paraId="3AD0B907" w14:textId="77777777" w:rsidR="00360E97" w:rsidRDefault="00360E97" w:rsidP="00C655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TXinwei">
    <w:altName w:val="华文新魏"/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21E63" w14:textId="77777777" w:rsidR="002163EE" w:rsidRDefault="00ED7C44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2B429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1B5D5" w14:textId="77777777" w:rsidR="00360E97" w:rsidRDefault="00360E97" w:rsidP="00C6554A">
      <w:pPr>
        <w:spacing w:before="0" w:after="0" w:line="240" w:lineRule="auto"/>
      </w:pPr>
      <w:r>
        <w:separator/>
      </w:r>
    </w:p>
  </w:footnote>
  <w:footnote w:type="continuationSeparator" w:id="0">
    <w:p w14:paraId="10AFBBBE" w14:textId="77777777" w:rsidR="00360E97" w:rsidRDefault="00360E97" w:rsidP="00C6554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D48362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A1B0A33"/>
    <w:multiLevelType w:val="hybridMultilevel"/>
    <w:tmpl w:val="E6387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DD5D72"/>
    <w:multiLevelType w:val="hybridMultilevel"/>
    <w:tmpl w:val="6C242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12"/>
  </w:num>
  <w:num w:numId="6">
    <w:abstractNumId w:val="10"/>
  </w:num>
  <w:num w:numId="7">
    <w:abstractNumId w:val="11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709"/>
    <w:rsid w:val="0000082C"/>
    <w:rsid w:val="00006321"/>
    <w:rsid w:val="0001463C"/>
    <w:rsid w:val="00031E03"/>
    <w:rsid w:val="00057760"/>
    <w:rsid w:val="000577E1"/>
    <w:rsid w:val="00077086"/>
    <w:rsid w:val="000817F1"/>
    <w:rsid w:val="00090322"/>
    <w:rsid w:val="000A14D7"/>
    <w:rsid w:val="000A3607"/>
    <w:rsid w:val="000A3B43"/>
    <w:rsid w:val="000A6058"/>
    <w:rsid w:val="000B228B"/>
    <w:rsid w:val="000C1519"/>
    <w:rsid w:val="000C460E"/>
    <w:rsid w:val="000C4E00"/>
    <w:rsid w:val="000D558F"/>
    <w:rsid w:val="000E42E0"/>
    <w:rsid w:val="000E4F89"/>
    <w:rsid w:val="000F79C9"/>
    <w:rsid w:val="00100285"/>
    <w:rsid w:val="0011303D"/>
    <w:rsid w:val="00115257"/>
    <w:rsid w:val="00122C56"/>
    <w:rsid w:val="00124FB6"/>
    <w:rsid w:val="00132DCC"/>
    <w:rsid w:val="001418FE"/>
    <w:rsid w:val="0014679E"/>
    <w:rsid w:val="0015646E"/>
    <w:rsid w:val="00156C60"/>
    <w:rsid w:val="001843D8"/>
    <w:rsid w:val="00185AA5"/>
    <w:rsid w:val="00187B2B"/>
    <w:rsid w:val="001A3668"/>
    <w:rsid w:val="001A7034"/>
    <w:rsid w:val="001B7172"/>
    <w:rsid w:val="001C2684"/>
    <w:rsid w:val="001C2E71"/>
    <w:rsid w:val="001D1178"/>
    <w:rsid w:val="001F1310"/>
    <w:rsid w:val="00206986"/>
    <w:rsid w:val="002155D8"/>
    <w:rsid w:val="00217B54"/>
    <w:rsid w:val="00220196"/>
    <w:rsid w:val="00253333"/>
    <w:rsid w:val="002554CD"/>
    <w:rsid w:val="00255BF9"/>
    <w:rsid w:val="00257349"/>
    <w:rsid w:val="00260001"/>
    <w:rsid w:val="00262174"/>
    <w:rsid w:val="002659CD"/>
    <w:rsid w:val="00280402"/>
    <w:rsid w:val="0028280F"/>
    <w:rsid w:val="00293B83"/>
    <w:rsid w:val="002B4294"/>
    <w:rsid w:val="002C5C45"/>
    <w:rsid w:val="002C6164"/>
    <w:rsid w:val="002C6EDA"/>
    <w:rsid w:val="002E233A"/>
    <w:rsid w:val="002F1A4A"/>
    <w:rsid w:val="002F2732"/>
    <w:rsid w:val="00301FE0"/>
    <w:rsid w:val="00316DD0"/>
    <w:rsid w:val="00320498"/>
    <w:rsid w:val="00321155"/>
    <w:rsid w:val="00322BF2"/>
    <w:rsid w:val="00333D0D"/>
    <w:rsid w:val="00357B00"/>
    <w:rsid w:val="00357E25"/>
    <w:rsid w:val="00360E97"/>
    <w:rsid w:val="003648FB"/>
    <w:rsid w:val="00367A37"/>
    <w:rsid w:val="0037631C"/>
    <w:rsid w:val="00382F60"/>
    <w:rsid w:val="00386A73"/>
    <w:rsid w:val="00394136"/>
    <w:rsid w:val="003A1878"/>
    <w:rsid w:val="003A2E56"/>
    <w:rsid w:val="003A5427"/>
    <w:rsid w:val="003E2FD6"/>
    <w:rsid w:val="003F2E05"/>
    <w:rsid w:val="0040625C"/>
    <w:rsid w:val="00420C82"/>
    <w:rsid w:val="004329CF"/>
    <w:rsid w:val="00436242"/>
    <w:rsid w:val="00436EAF"/>
    <w:rsid w:val="00440C89"/>
    <w:rsid w:val="00446D41"/>
    <w:rsid w:val="00465CBC"/>
    <w:rsid w:val="00492D38"/>
    <w:rsid w:val="00495728"/>
    <w:rsid w:val="004A1888"/>
    <w:rsid w:val="004C049F"/>
    <w:rsid w:val="004C1BD6"/>
    <w:rsid w:val="004C1D1A"/>
    <w:rsid w:val="004C2108"/>
    <w:rsid w:val="004C5B46"/>
    <w:rsid w:val="004E5673"/>
    <w:rsid w:val="004F2F66"/>
    <w:rsid w:val="004F6765"/>
    <w:rsid w:val="005000E2"/>
    <w:rsid w:val="005014EA"/>
    <w:rsid w:val="00514861"/>
    <w:rsid w:val="00517D0D"/>
    <w:rsid w:val="0052197C"/>
    <w:rsid w:val="00523B68"/>
    <w:rsid w:val="00524F30"/>
    <w:rsid w:val="00525208"/>
    <w:rsid w:val="00525BC7"/>
    <w:rsid w:val="005452F8"/>
    <w:rsid w:val="00552510"/>
    <w:rsid w:val="00555394"/>
    <w:rsid w:val="005556F8"/>
    <w:rsid w:val="00560682"/>
    <w:rsid w:val="0056232C"/>
    <w:rsid w:val="00563698"/>
    <w:rsid w:val="00564866"/>
    <w:rsid w:val="00572132"/>
    <w:rsid w:val="005839FE"/>
    <w:rsid w:val="00584D64"/>
    <w:rsid w:val="005912CD"/>
    <w:rsid w:val="005A336F"/>
    <w:rsid w:val="005B7337"/>
    <w:rsid w:val="005B7FEB"/>
    <w:rsid w:val="005C64C0"/>
    <w:rsid w:val="005D01C0"/>
    <w:rsid w:val="005D6996"/>
    <w:rsid w:val="005E3961"/>
    <w:rsid w:val="005E5533"/>
    <w:rsid w:val="005E7813"/>
    <w:rsid w:val="00605B7E"/>
    <w:rsid w:val="006157B8"/>
    <w:rsid w:val="00636642"/>
    <w:rsid w:val="00637B1B"/>
    <w:rsid w:val="006447FF"/>
    <w:rsid w:val="006529A1"/>
    <w:rsid w:val="00670890"/>
    <w:rsid w:val="00675E32"/>
    <w:rsid w:val="00680E2F"/>
    <w:rsid w:val="00681BBD"/>
    <w:rsid w:val="00693D00"/>
    <w:rsid w:val="00697A8F"/>
    <w:rsid w:val="006A2D43"/>
    <w:rsid w:val="006A3CE7"/>
    <w:rsid w:val="006A7E25"/>
    <w:rsid w:val="006B14A4"/>
    <w:rsid w:val="006B1F4F"/>
    <w:rsid w:val="006B4B7D"/>
    <w:rsid w:val="006C4D7C"/>
    <w:rsid w:val="006C76F3"/>
    <w:rsid w:val="006F505F"/>
    <w:rsid w:val="006F6E47"/>
    <w:rsid w:val="007002A8"/>
    <w:rsid w:val="00703C4A"/>
    <w:rsid w:val="00706DDD"/>
    <w:rsid w:val="00715472"/>
    <w:rsid w:val="00720DF7"/>
    <w:rsid w:val="00720F58"/>
    <w:rsid w:val="00722334"/>
    <w:rsid w:val="00730506"/>
    <w:rsid w:val="007332DF"/>
    <w:rsid w:val="007378DA"/>
    <w:rsid w:val="00741569"/>
    <w:rsid w:val="00744BEB"/>
    <w:rsid w:val="00752954"/>
    <w:rsid w:val="007624B2"/>
    <w:rsid w:val="00770819"/>
    <w:rsid w:val="00776B14"/>
    <w:rsid w:val="007774FC"/>
    <w:rsid w:val="007856C5"/>
    <w:rsid w:val="007B1352"/>
    <w:rsid w:val="007B3884"/>
    <w:rsid w:val="007D1F40"/>
    <w:rsid w:val="007D2F12"/>
    <w:rsid w:val="007E137D"/>
    <w:rsid w:val="007F2426"/>
    <w:rsid w:val="007F3F15"/>
    <w:rsid w:val="007F4BDE"/>
    <w:rsid w:val="008025AC"/>
    <w:rsid w:val="00823176"/>
    <w:rsid w:val="0083750F"/>
    <w:rsid w:val="00842A40"/>
    <w:rsid w:val="00842E16"/>
    <w:rsid w:val="00847C43"/>
    <w:rsid w:val="00864CFD"/>
    <w:rsid w:val="008922D8"/>
    <w:rsid w:val="00892B56"/>
    <w:rsid w:val="008930A8"/>
    <w:rsid w:val="008A0A02"/>
    <w:rsid w:val="008A1702"/>
    <w:rsid w:val="008A4E93"/>
    <w:rsid w:val="008C3FC0"/>
    <w:rsid w:val="008E0985"/>
    <w:rsid w:val="008E5AF8"/>
    <w:rsid w:val="008F22AE"/>
    <w:rsid w:val="008F6EDE"/>
    <w:rsid w:val="00900BE9"/>
    <w:rsid w:val="0090595B"/>
    <w:rsid w:val="00911CD9"/>
    <w:rsid w:val="00912470"/>
    <w:rsid w:val="00937AE0"/>
    <w:rsid w:val="009422B2"/>
    <w:rsid w:val="009431A9"/>
    <w:rsid w:val="00946300"/>
    <w:rsid w:val="00946C04"/>
    <w:rsid w:val="00954427"/>
    <w:rsid w:val="009579A9"/>
    <w:rsid w:val="00962DF9"/>
    <w:rsid w:val="00963AEF"/>
    <w:rsid w:val="00970E03"/>
    <w:rsid w:val="00973D17"/>
    <w:rsid w:val="009750E8"/>
    <w:rsid w:val="0099204C"/>
    <w:rsid w:val="009A012F"/>
    <w:rsid w:val="009B2D1A"/>
    <w:rsid w:val="009B67F8"/>
    <w:rsid w:val="009C708A"/>
    <w:rsid w:val="009D1549"/>
    <w:rsid w:val="009D439B"/>
    <w:rsid w:val="009D5798"/>
    <w:rsid w:val="009F1B6B"/>
    <w:rsid w:val="00A041AE"/>
    <w:rsid w:val="00A35709"/>
    <w:rsid w:val="00A4306D"/>
    <w:rsid w:val="00A450AC"/>
    <w:rsid w:val="00A524C0"/>
    <w:rsid w:val="00A5510B"/>
    <w:rsid w:val="00A64AC3"/>
    <w:rsid w:val="00A65BDF"/>
    <w:rsid w:val="00A73DA6"/>
    <w:rsid w:val="00A82326"/>
    <w:rsid w:val="00A83E58"/>
    <w:rsid w:val="00A925C8"/>
    <w:rsid w:val="00AA1DB3"/>
    <w:rsid w:val="00AB374E"/>
    <w:rsid w:val="00AB6E6A"/>
    <w:rsid w:val="00AC0393"/>
    <w:rsid w:val="00AD0B06"/>
    <w:rsid w:val="00AD5507"/>
    <w:rsid w:val="00AE789D"/>
    <w:rsid w:val="00B07CD6"/>
    <w:rsid w:val="00B148C2"/>
    <w:rsid w:val="00B24CCE"/>
    <w:rsid w:val="00B504D7"/>
    <w:rsid w:val="00B51E0B"/>
    <w:rsid w:val="00B64021"/>
    <w:rsid w:val="00B76A6A"/>
    <w:rsid w:val="00B84E46"/>
    <w:rsid w:val="00B86EFE"/>
    <w:rsid w:val="00B908CE"/>
    <w:rsid w:val="00B94B6E"/>
    <w:rsid w:val="00BA093D"/>
    <w:rsid w:val="00BA795D"/>
    <w:rsid w:val="00BB7B50"/>
    <w:rsid w:val="00BC2427"/>
    <w:rsid w:val="00BC6486"/>
    <w:rsid w:val="00BE1E97"/>
    <w:rsid w:val="00BE2FB0"/>
    <w:rsid w:val="00BE7D12"/>
    <w:rsid w:val="00C04BF6"/>
    <w:rsid w:val="00C072D3"/>
    <w:rsid w:val="00C100F1"/>
    <w:rsid w:val="00C135BB"/>
    <w:rsid w:val="00C26CA0"/>
    <w:rsid w:val="00C3391D"/>
    <w:rsid w:val="00C46726"/>
    <w:rsid w:val="00C476F1"/>
    <w:rsid w:val="00C605E8"/>
    <w:rsid w:val="00C625B7"/>
    <w:rsid w:val="00C64DB7"/>
    <w:rsid w:val="00C6554A"/>
    <w:rsid w:val="00C762E7"/>
    <w:rsid w:val="00C86438"/>
    <w:rsid w:val="00C906AE"/>
    <w:rsid w:val="00CB0104"/>
    <w:rsid w:val="00CB77E5"/>
    <w:rsid w:val="00CC176D"/>
    <w:rsid w:val="00CC42F7"/>
    <w:rsid w:val="00CC6DC0"/>
    <w:rsid w:val="00CF1FD0"/>
    <w:rsid w:val="00CF7119"/>
    <w:rsid w:val="00D04E83"/>
    <w:rsid w:val="00D05E6D"/>
    <w:rsid w:val="00D16CD8"/>
    <w:rsid w:val="00D1731E"/>
    <w:rsid w:val="00D218D9"/>
    <w:rsid w:val="00D23951"/>
    <w:rsid w:val="00D31FAD"/>
    <w:rsid w:val="00D57364"/>
    <w:rsid w:val="00D6474D"/>
    <w:rsid w:val="00D71A26"/>
    <w:rsid w:val="00D90A82"/>
    <w:rsid w:val="00DA38DB"/>
    <w:rsid w:val="00DB13F5"/>
    <w:rsid w:val="00DC7E7F"/>
    <w:rsid w:val="00DD4D03"/>
    <w:rsid w:val="00DD68AA"/>
    <w:rsid w:val="00DD6D63"/>
    <w:rsid w:val="00DD7A9F"/>
    <w:rsid w:val="00DE0983"/>
    <w:rsid w:val="00DE4284"/>
    <w:rsid w:val="00DE4B29"/>
    <w:rsid w:val="00DE64B7"/>
    <w:rsid w:val="00DE7357"/>
    <w:rsid w:val="00DF6B04"/>
    <w:rsid w:val="00E02943"/>
    <w:rsid w:val="00E05341"/>
    <w:rsid w:val="00E07361"/>
    <w:rsid w:val="00E14413"/>
    <w:rsid w:val="00E31D25"/>
    <w:rsid w:val="00E411D1"/>
    <w:rsid w:val="00E66BDC"/>
    <w:rsid w:val="00E70C6C"/>
    <w:rsid w:val="00E70E06"/>
    <w:rsid w:val="00E71F56"/>
    <w:rsid w:val="00E80659"/>
    <w:rsid w:val="00E828EF"/>
    <w:rsid w:val="00E84A88"/>
    <w:rsid w:val="00E8544F"/>
    <w:rsid w:val="00EA57CE"/>
    <w:rsid w:val="00EC02B5"/>
    <w:rsid w:val="00ED06CC"/>
    <w:rsid w:val="00ED66B2"/>
    <w:rsid w:val="00ED7C44"/>
    <w:rsid w:val="00EF45CD"/>
    <w:rsid w:val="00EF6D0E"/>
    <w:rsid w:val="00F24769"/>
    <w:rsid w:val="00F44491"/>
    <w:rsid w:val="00F5105D"/>
    <w:rsid w:val="00F525AF"/>
    <w:rsid w:val="00F52606"/>
    <w:rsid w:val="00F773AE"/>
    <w:rsid w:val="00F842B3"/>
    <w:rsid w:val="00F94EE7"/>
    <w:rsid w:val="00FA70A2"/>
    <w:rsid w:val="00FB1DC6"/>
    <w:rsid w:val="00FC04C1"/>
    <w:rsid w:val="00FC2D27"/>
    <w:rsid w:val="00FF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4710B2"/>
  <w15:chartTrackingRefBased/>
  <w15:docId w15:val="{BCCD1112-92D2-4EF6-BC51-CF7555C79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D0D"/>
  </w:style>
  <w:style w:type="paragraph" w:styleId="Heading1">
    <w:name w:val="heading 1"/>
    <w:basedOn w:val="Normal"/>
    <w:next w:val="Normal"/>
    <w:link w:val="Heading1Char"/>
    <w:uiPriority w:val="9"/>
    <w:qFormat/>
    <w:rsid w:val="00333D0D"/>
    <w:pPr>
      <w:keepNext/>
      <w:keepLines/>
      <w:spacing w:before="600" w:after="60"/>
      <w:contextualSpacing/>
      <w:outlineLvl w:val="0"/>
    </w:pPr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3D0D"/>
    <w:pPr>
      <w:keepNext/>
      <w:keepLines/>
      <w:spacing w:before="240" w:after="0"/>
      <w:contextualSpacing/>
      <w:outlineLvl w:val="1"/>
    </w:pPr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4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4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4F5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4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4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4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D0D"/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33D0D"/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customStyle="1" w:styleId="ContactInfo">
    <w:name w:val="Contact Info"/>
    <w:basedOn w:val="Normal"/>
    <w:uiPriority w:val="4"/>
    <w:qFormat/>
    <w:rsid w:val="00C6554A"/>
    <w:pPr>
      <w:spacing w:before="0" w:after="0"/>
      <w:jc w:val="center"/>
    </w:pPr>
  </w:style>
  <w:style w:type="paragraph" w:styleId="ListBullet">
    <w:name w:val="List Bullet"/>
    <w:basedOn w:val="Normal"/>
    <w:uiPriority w:val="10"/>
    <w:unhideWhenUsed/>
    <w:qFormat/>
    <w:rsid w:val="00C6554A"/>
    <w:pPr>
      <w:numPr>
        <w:numId w:val="4"/>
      </w:numPr>
    </w:pPr>
  </w:style>
  <w:style w:type="paragraph" w:styleId="Title">
    <w:name w:val="Title"/>
    <w:basedOn w:val="Normal"/>
    <w:link w:val="TitleChar"/>
    <w:uiPriority w:val="2"/>
    <w:unhideWhenUsed/>
    <w:qFormat/>
    <w:rsid w:val="00333D0D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2"/>
    <w:rsid w:val="00333D0D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333D0D"/>
    <w:pPr>
      <w:numPr>
        <w:ilvl w:val="1"/>
      </w:numPr>
      <w:spacing w:before="0" w:after="480"/>
      <w:contextualSpacing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3"/>
    <w:rsid w:val="00333D0D"/>
    <w:rPr>
      <w:rFonts w:asciiTheme="majorHAnsi" w:eastAsiaTheme="majorEastAsia" w:hAnsiTheme="majorHAnsi" w:cstheme="majorBidi"/>
      <w:caps/>
      <w:sz w:val="26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before="0"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qFormat/>
    <w:rsid w:val="00C6554A"/>
    <w:pPr>
      <w:spacing w:before="0"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qFormat/>
    <w:rsid w:val="00C6554A"/>
    <w:pPr>
      <w:numPr>
        <w:numId w:val="3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6554A"/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54A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54A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6554A"/>
    <w:rPr>
      <w:i/>
      <w:iCs/>
      <w:color w:val="00778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6554A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6554A"/>
    <w:rPr>
      <w:i/>
      <w:iCs/>
      <w:color w:val="007789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6554A"/>
    <w:rPr>
      <w:b/>
      <w:bCs/>
      <w:caps w:val="0"/>
      <w:smallCaps/>
      <w:color w:val="007789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6554A"/>
    <w:pPr>
      <w:spacing w:before="0" w:line="240" w:lineRule="auto"/>
    </w:pPr>
    <w:rPr>
      <w:i/>
      <w:iCs/>
      <w:color w:val="4E5B6F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rFonts w:eastAsiaTheme="minorEastAsia"/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4CD"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4CD"/>
    <w:rPr>
      <w:rFonts w:asciiTheme="majorHAnsi" w:eastAsiaTheme="majorEastAsia" w:hAnsiTheme="majorHAnsi" w:cstheme="majorBidi"/>
      <w:color w:val="004F5B" w:themeColor="accent1" w:themeShade="7F"/>
    </w:rPr>
  </w:style>
  <w:style w:type="paragraph" w:styleId="NoSpacing">
    <w:name w:val="No Spacing"/>
    <w:link w:val="NoSpacingChar"/>
    <w:uiPriority w:val="1"/>
    <w:qFormat/>
    <w:rsid w:val="00A35709"/>
    <w:pPr>
      <w:spacing w:before="0" w:after="0" w:line="240" w:lineRule="auto"/>
    </w:pPr>
    <w:rPr>
      <w:rFonts w:eastAsiaTheme="minorEastAsia"/>
      <w:color w:val="auto"/>
    </w:rPr>
  </w:style>
  <w:style w:type="character" w:customStyle="1" w:styleId="NoSpacingChar">
    <w:name w:val="No Spacing Char"/>
    <w:basedOn w:val="DefaultParagraphFont"/>
    <w:link w:val="NoSpacing"/>
    <w:uiPriority w:val="1"/>
    <w:rsid w:val="00A35709"/>
    <w:rPr>
      <w:rFonts w:eastAsiaTheme="minorEastAsia"/>
      <w:color w:val="auto"/>
    </w:rPr>
  </w:style>
  <w:style w:type="paragraph" w:styleId="ListParagraph">
    <w:name w:val="List Paragraph"/>
    <w:basedOn w:val="Normal"/>
    <w:uiPriority w:val="34"/>
    <w:unhideWhenUsed/>
    <w:qFormat/>
    <w:rsid w:val="006B14A4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E02943"/>
    <w:pPr>
      <w:spacing w:before="240" w:after="0" w:line="259" w:lineRule="auto"/>
      <w:contextualSpacing w:val="0"/>
      <w:outlineLvl w:val="9"/>
    </w:pPr>
    <w:rPr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E02943"/>
    <w:pPr>
      <w:spacing w:before="0" w:after="100" w:line="259" w:lineRule="auto"/>
      <w:ind w:left="220"/>
    </w:pPr>
    <w:rPr>
      <w:rFonts w:eastAsiaTheme="minorEastAsia" w:cs="Times New Roman"/>
      <w:color w:val="auto"/>
    </w:rPr>
  </w:style>
  <w:style w:type="paragraph" w:styleId="TOC1">
    <w:name w:val="toc 1"/>
    <w:basedOn w:val="Normal"/>
    <w:next w:val="Normal"/>
    <w:autoRedefine/>
    <w:uiPriority w:val="39"/>
    <w:unhideWhenUsed/>
    <w:rsid w:val="00E02943"/>
    <w:pPr>
      <w:spacing w:before="0" w:after="100" w:line="259" w:lineRule="auto"/>
    </w:pPr>
    <w:rPr>
      <w:rFonts w:eastAsiaTheme="minorEastAsia" w:cs="Times New Roman"/>
      <w:color w:val="auto"/>
    </w:rPr>
  </w:style>
  <w:style w:type="paragraph" w:styleId="TOC3">
    <w:name w:val="toc 3"/>
    <w:basedOn w:val="Normal"/>
    <w:next w:val="Normal"/>
    <w:autoRedefine/>
    <w:uiPriority w:val="39"/>
    <w:unhideWhenUsed/>
    <w:rsid w:val="00E02943"/>
    <w:pPr>
      <w:spacing w:before="0" w:after="100" w:line="259" w:lineRule="auto"/>
      <w:ind w:left="440"/>
    </w:pPr>
    <w:rPr>
      <w:rFonts w:eastAsiaTheme="minorEastAsia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Models_of_communicatio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2114278\AppData\Roaming\Microsoft\Templates\Student%20report%20with%20photo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F196E-9EFE-4825-870C-106B816CF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with photo</Template>
  <TotalTime>2712</TotalTime>
  <Pages>10</Pages>
  <Words>1335</Words>
  <Characters>7615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Luana Delaine Nunes Sequeira (2114278)</dc:creator>
  <cp:keywords/>
  <dc:description/>
  <cp:lastModifiedBy>Luana Delaine Nunes Sequeira (2114278)</cp:lastModifiedBy>
  <cp:revision>323</cp:revision>
  <dcterms:created xsi:type="dcterms:W3CDTF">2022-05-01T17:27:00Z</dcterms:created>
  <dcterms:modified xsi:type="dcterms:W3CDTF">2022-05-04T21:47:00Z</dcterms:modified>
</cp:coreProperties>
</file>