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5899" w:rsidRPr="00A6347C" w:rsidRDefault="0065052E" w:rsidP="00C11D03">
      <w:pPr>
        <w:spacing w:line="480" w:lineRule="auto"/>
        <w:jc w:val="center"/>
        <w:rPr>
          <w:rFonts w:ascii="Times New Roman" w:hAnsi="Times New Roman" w:cs="Times New Roman"/>
          <w:b/>
          <w:sz w:val="24"/>
          <w:u w:val="single"/>
        </w:rPr>
      </w:pPr>
      <w:r w:rsidRPr="0065052E">
        <w:rPr>
          <w:rFonts w:ascii="Times New Roman" w:hAnsi="Times New Roman" w:cs="Times New Roman"/>
          <w:b/>
          <w:sz w:val="24"/>
          <w:u w:val="single"/>
        </w:rPr>
        <w:t>A critical analysis of the relationship between teacher subject knowledge and effective learning and teaching in the primary school.</w:t>
      </w:r>
    </w:p>
    <w:p w:rsidR="0065052E" w:rsidRDefault="00DE29B9" w:rsidP="00C11D03">
      <w:pPr>
        <w:spacing w:line="480" w:lineRule="auto"/>
        <w:rPr>
          <w:rFonts w:ascii="Times New Roman" w:hAnsi="Times New Roman" w:cs="Times New Roman"/>
          <w:b/>
          <w:sz w:val="24"/>
          <w:u w:val="single"/>
        </w:rPr>
      </w:pPr>
      <w:r>
        <w:rPr>
          <w:rFonts w:ascii="Times New Roman" w:hAnsi="Times New Roman" w:cs="Times New Roman"/>
          <w:b/>
          <w:sz w:val="24"/>
          <w:u w:val="single"/>
        </w:rPr>
        <w:t>Introduction</w:t>
      </w:r>
    </w:p>
    <w:p w:rsidR="00884297" w:rsidRPr="0065052E" w:rsidRDefault="00026178" w:rsidP="00C11D03">
      <w:pPr>
        <w:spacing w:line="480" w:lineRule="auto"/>
        <w:rPr>
          <w:rFonts w:ascii="Times New Roman" w:hAnsi="Times New Roman" w:cs="Times New Roman"/>
          <w:sz w:val="24"/>
        </w:rPr>
      </w:pPr>
      <w:r>
        <w:rPr>
          <w:rFonts w:ascii="Times New Roman" w:hAnsi="Times New Roman" w:cs="Times New Roman"/>
          <w:sz w:val="24"/>
        </w:rPr>
        <w:tab/>
      </w:r>
      <w:r w:rsidR="0019637A">
        <w:rPr>
          <w:rFonts w:ascii="Times New Roman" w:hAnsi="Times New Roman" w:cs="Times New Roman"/>
          <w:sz w:val="24"/>
        </w:rPr>
        <w:t xml:space="preserve">What is great teaching? </w:t>
      </w:r>
      <w:r w:rsidR="004B0E95">
        <w:rPr>
          <w:rFonts w:ascii="Times New Roman" w:hAnsi="Times New Roman" w:cs="Times New Roman"/>
          <w:sz w:val="24"/>
        </w:rPr>
        <w:t xml:space="preserve">According </w:t>
      </w:r>
      <w:r w:rsidR="00983FFA">
        <w:rPr>
          <w:rFonts w:ascii="Times New Roman" w:hAnsi="Times New Roman" w:cs="Times New Roman"/>
          <w:sz w:val="24"/>
        </w:rPr>
        <w:t>to Turner (</w:t>
      </w:r>
      <w:r w:rsidR="004B0E95">
        <w:rPr>
          <w:rFonts w:ascii="Times New Roman" w:hAnsi="Times New Roman" w:cs="Times New Roman"/>
          <w:sz w:val="24"/>
        </w:rPr>
        <w:t>2001, p.10</w:t>
      </w:r>
      <w:r w:rsidR="00983FFA">
        <w:rPr>
          <w:rFonts w:ascii="Times New Roman" w:hAnsi="Times New Roman" w:cs="Times New Roman"/>
          <w:sz w:val="24"/>
        </w:rPr>
        <w:t xml:space="preserve">) there is a notable difference between ‘good teaching’, ‘effective teaching’, ‘creative teachers’, ‘veteran teachers’ and ‘even not good enough teachers’. According to Coe et el (2014, p.2) effective teaching is often defined as teaching that leads to ‘improved student achievement’. </w:t>
      </w:r>
      <w:r w:rsidR="001F488D">
        <w:rPr>
          <w:rFonts w:ascii="Times New Roman" w:hAnsi="Times New Roman" w:cs="Times New Roman"/>
          <w:sz w:val="24"/>
        </w:rPr>
        <w:t xml:space="preserve">This has long been up for debate as many would argue that other factors ascertain what ‘great’ teaching is. </w:t>
      </w:r>
      <w:r>
        <w:rPr>
          <w:rFonts w:ascii="Times New Roman" w:hAnsi="Times New Roman" w:cs="Times New Roman"/>
          <w:sz w:val="24"/>
        </w:rPr>
        <w:t>Teachers constantly endeavour to improve upon their practice within the classroom</w:t>
      </w:r>
      <w:r w:rsidR="004B0E95">
        <w:rPr>
          <w:rFonts w:ascii="Times New Roman" w:hAnsi="Times New Roman" w:cs="Times New Roman"/>
          <w:sz w:val="24"/>
        </w:rPr>
        <w:t>,</w:t>
      </w:r>
      <w:r>
        <w:rPr>
          <w:rFonts w:ascii="Times New Roman" w:hAnsi="Times New Roman" w:cs="Times New Roman"/>
          <w:sz w:val="24"/>
        </w:rPr>
        <w:t xml:space="preserve"> in order to provide the best learning environment for their pupils. </w:t>
      </w:r>
      <w:r w:rsidR="001F488D">
        <w:rPr>
          <w:rFonts w:ascii="Times New Roman" w:hAnsi="Times New Roman" w:cs="Times New Roman"/>
          <w:sz w:val="24"/>
        </w:rPr>
        <w:t>These areas of</w:t>
      </w:r>
      <w:r w:rsidR="00DE23B9">
        <w:rPr>
          <w:rFonts w:ascii="Times New Roman" w:hAnsi="Times New Roman" w:cs="Times New Roman"/>
          <w:sz w:val="24"/>
        </w:rPr>
        <w:t xml:space="preserve"> improvement</w:t>
      </w:r>
      <w:r>
        <w:rPr>
          <w:rFonts w:ascii="Times New Roman" w:hAnsi="Times New Roman" w:cs="Times New Roman"/>
          <w:sz w:val="24"/>
        </w:rPr>
        <w:t xml:space="preserve"> can take a variety of forms and what is considered ‘good practice’ is fairly ambiguous within this profession.</w:t>
      </w:r>
      <w:r w:rsidR="00F17AD2">
        <w:rPr>
          <w:rFonts w:ascii="Times New Roman" w:hAnsi="Times New Roman" w:cs="Times New Roman"/>
          <w:sz w:val="24"/>
        </w:rPr>
        <w:t xml:space="preserve"> Rowland and Ruthven (</w:t>
      </w:r>
      <w:r w:rsidR="00884297">
        <w:rPr>
          <w:rFonts w:ascii="Times New Roman" w:hAnsi="Times New Roman" w:cs="Times New Roman"/>
          <w:sz w:val="24"/>
        </w:rPr>
        <w:t>2011</w:t>
      </w:r>
      <w:r w:rsidR="005F12DF">
        <w:rPr>
          <w:rFonts w:ascii="Times New Roman" w:hAnsi="Times New Roman" w:cs="Times New Roman"/>
          <w:sz w:val="24"/>
        </w:rPr>
        <w:t>, p.2</w:t>
      </w:r>
      <w:r w:rsidR="00F17AD2">
        <w:rPr>
          <w:rFonts w:ascii="Times New Roman" w:hAnsi="Times New Roman" w:cs="Times New Roman"/>
          <w:sz w:val="24"/>
        </w:rPr>
        <w:t>) quoted Kelly (1995) in saying ‘knowledge is the very stuff of education; it is impossible to conceive of, or to plan any education activity without recognising the central role that some knowledge-based transaction must play in it’.</w:t>
      </w:r>
      <w:r>
        <w:rPr>
          <w:rFonts w:ascii="Times New Roman" w:hAnsi="Times New Roman" w:cs="Times New Roman"/>
          <w:sz w:val="24"/>
        </w:rPr>
        <w:t xml:space="preserve"> This assignment will focus on one particular element that is ‘teacher subject knowledge’ and its relationship with </w:t>
      </w:r>
      <w:r w:rsidR="00391FCA">
        <w:rPr>
          <w:rFonts w:ascii="Times New Roman" w:hAnsi="Times New Roman" w:cs="Times New Roman"/>
          <w:sz w:val="24"/>
        </w:rPr>
        <w:t>‘</w:t>
      </w:r>
      <w:r>
        <w:rPr>
          <w:rFonts w:ascii="Times New Roman" w:hAnsi="Times New Roman" w:cs="Times New Roman"/>
          <w:sz w:val="24"/>
        </w:rPr>
        <w:t>effective learning and teaching in the primary scho</w:t>
      </w:r>
      <w:r w:rsidR="00391FCA">
        <w:rPr>
          <w:rFonts w:ascii="Times New Roman" w:hAnsi="Times New Roman" w:cs="Times New Roman"/>
          <w:sz w:val="24"/>
        </w:rPr>
        <w:t>ol’.</w:t>
      </w:r>
      <w:r>
        <w:rPr>
          <w:rFonts w:ascii="Times New Roman" w:hAnsi="Times New Roman" w:cs="Times New Roman"/>
          <w:sz w:val="24"/>
        </w:rPr>
        <w:t xml:space="preserve"> It will take into account both </w:t>
      </w:r>
      <w:r w:rsidR="00DE23B9">
        <w:rPr>
          <w:rFonts w:ascii="Times New Roman" w:hAnsi="Times New Roman" w:cs="Times New Roman"/>
          <w:sz w:val="24"/>
        </w:rPr>
        <w:t xml:space="preserve">literature </w:t>
      </w:r>
      <w:r w:rsidR="00391FCA">
        <w:rPr>
          <w:rFonts w:ascii="Times New Roman" w:hAnsi="Times New Roman" w:cs="Times New Roman"/>
          <w:sz w:val="24"/>
        </w:rPr>
        <w:t>t</w:t>
      </w:r>
      <w:r>
        <w:rPr>
          <w:rFonts w:ascii="Times New Roman" w:hAnsi="Times New Roman" w:cs="Times New Roman"/>
          <w:sz w:val="24"/>
        </w:rPr>
        <w:t>hat is available on this subject and my own personal experiences</w:t>
      </w:r>
      <w:r w:rsidR="00DE23B9">
        <w:rPr>
          <w:rFonts w:ascii="Times New Roman" w:hAnsi="Times New Roman" w:cs="Times New Roman"/>
          <w:sz w:val="24"/>
        </w:rPr>
        <w:t xml:space="preserve"> when I have been on my teaching practice. My initial teaching practice was carried out in a small primary school in South Wales, on the outskirts of Wales’ second largest city, Swansea. This primary school </w:t>
      </w:r>
      <w:r w:rsidR="00F17AD2">
        <w:rPr>
          <w:rFonts w:ascii="Times New Roman" w:hAnsi="Times New Roman" w:cs="Times New Roman"/>
          <w:sz w:val="24"/>
        </w:rPr>
        <w:t xml:space="preserve">has approximately 240 pupils between the ages of three and eleven. Just under half of the school’s pupils speak English as an additional language and 15 different languages are spoken by the school’s pupils. </w:t>
      </w:r>
      <w:r w:rsidR="00F829D5">
        <w:rPr>
          <w:rFonts w:ascii="Times New Roman" w:hAnsi="Times New Roman" w:cs="Times New Roman"/>
          <w:sz w:val="24"/>
        </w:rPr>
        <w:t xml:space="preserve">Throughout this assignment, when relevant, I will be referring to this school as school X and will be ensuring that the identities of the pupils are kept confidential in line with the BERA (2010) guidelines. </w:t>
      </w:r>
    </w:p>
    <w:p w:rsidR="001C1AF2" w:rsidRDefault="001C1AF2" w:rsidP="00C11D03">
      <w:pPr>
        <w:spacing w:line="480" w:lineRule="auto"/>
        <w:rPr>
          <w:rFonts w:ascii="Times New Roman" w:hAnsi="Times New Roman" w:cs="Times New Roman"/>
          <w:b/>
          <w:sz w:val="24"/>
          <w:u w:val="single"/>
        </w:rPr>
      </w:pPr>
    </w:p>
    <w:p w:rsidR="0065052E" w:rsidRDefault="0065052E" w:rsidP="00C11D03">
      <w:pPr>
        <w:spacing w:line="480" w:lineRule="auto"/>
        <w:rPr>
          <w:rFonts w:ascii="Times New Roman" w:hAnsi="Times New Roman" w:cs="Times New Roman"/>
          <w:b/>
          <w:sz w:val="24"/>
          <w:u w:val="single"/>
        </w:rPr>
      </w:pPr>
      <w:r w:rsidRPr="0065052E">
        <w:rPr>
          <w:rFonts w:ascii="Times New Roman" w:hAnsi="Times New Roman" w:cs="Times New Roman"/>
          <w:b/>
          <w:sz w:val="24"/>
          <w:u w:val="single"/>
        </w:rPr>
        <w:t>A c</w:t>
      </w:r>
      <w:r w:rsidR="004B0E95">
        <w:rPr>
          <w:rFonts w:ascii="Times New Roman" w:hAnsi="Times New Roman" w:cs="Times New Roman"/>
          <w:b/>
          <w:sz w:val="24"/>
          <w:u w:val="single"/>
        </w:rPr>
        <w:t>onsideration of the literature</w:t>
      </w:r>
    </w:p>
    <w:p w:rsidR="00C9705B" w:rsidRDefault="00C9705B" w:rsidP="00C11D03">
      <w:pPr>
        <w:spacing w:line="480" w:lineRule="auto"/>
        <w:rPr>
          <w:rFonts w:ascii="Times New Roman" w:hAnsi="Times New Roman" w:cs="Times New Roman"/>
          <w:sz w:val="24"/>
          <w:szCs w:val="24"/>
          <w:shd w:val="clear" w:color="auto" w:fill="FFFFFF"/>
        </w:rPr>
      </w:pPr>
      <w:r>
        <w:rPr>
          <w:rFonts w:ascii="Times New Roman" w:hAnsi="Times New Roman" w:cs="Times New Roman"/>
          <w:sz w:val="24"/>
        </w:rPr>
        <w:tab/>
        <w:t xml:space="preserve">As previously stated, this assignment will be focusing on the importance of the </w:t>
      </w:r>
      <w:r w:rsidRPr="00C9705B">
        <w:rPr>
          <w:rFonts w:ascii="Times New Roman" w:hAnsi="Times New Roman" w:cs="Times New Roman"/>
          <w:sz w:val="24"/>
        </w:rPr>
        <w:t xml:space="preserve">subject </w:t>
      </w:r>
      <w:r>
        <w:rPr>
          <w:rFonts w:ascii="Times New Roman" w:hAnsi="Times New Roman" w:cs="Times New Roman"/>
          <w:sz w:val="24"/>
        </w:rPr>
        <w:t>knowledge of teachers and the affect it has on their pupils learning.</w:t>
      </w:r>
      <w:r w:rsidR="00DF1CD9">
        <w:rPr>
          <w:rFonts w:ascii="Times New Roman" w:hAnsi="Times New Roman" w:cs="Times New Roman"/>
          <w:sz w:val="24"/>
        </w:rPr>
        <w:t xml:space="preserve"> Do other factors play a more important role in effective teaching than subject knowledge alone?</w:t>
      </w:r>
      <w:r>
        <w:rPr>
          <w:rFonts w:ascii="Times New Roman" w:hAnsi="Times New Roman" w:cs="Times New Roman"/>
          <w:sz w:val="24"/>
        </w:rPr>
        <w:t xml:space="preserve"> </w:t>
      </w:r>
      <w:r w:rsidR="004B0E95">
        <w:rPr>
          <w:rFonts w:ascii="Times New Roman" w:hAnsi="Times New Roman" w:cs="Times New Roman"/>
          <w:sz w:val="24"/>
        </w:rPr>
        <w:t>I</w:t>
      </w:r>
      <w:r w:rsidR="00A851D5">
        <w:rPr>
          <w:rFonts w:ascii="Times New Roman" w:hAnsi="Times New Roman" w:cs="Times New Roman"/>
          <w:sz w:val="24"/>
        </w:rPr>
        <w:t xml:space="preserve"> will take into consideration</w:t>
      </w:r>
      <w:r w:rsidR="00DF1CD9">
        <w:rPr>
          <w:rFonts w:ascii="Times New Roman" w:hAnsi="Times New Roman" w:cs="Times New Roman"/>
          <w:sz w:val="24"/>
        </w:rPr>
        <w:t xml:space="preserve"> these</w:t>
      </w:r>
      <w:r w:rsidR="00A851D5">
        <w:rPr>
          <w:rFonts w:ascii="Times New Roman" w:hAnsi="Times New Roman" w:cs="Times New Roman"/>
          <w:sz w:val="24"/>
        </w:rPr>
        <w:t xml:space="preserve"> other factors that may have an impact on one’s learning. </w:t>
      </w:r>
      <w:r>
        <w:rPr>
          <w:rFonts w:ascii="Times New Roman" w:hAnsi="Times New Roman" w:cs="Times New Roman"/>
          <w:sz w:val="24"/>
        </w:rPr>
        <w:t xml:space="preserve">As quoted by </w:t>
      </w:r>
      <w:r w:rsidRPr="00C9705B">
        <w:rPr>
          <w:rFonts w:ascii="Times New Roman" w:hAnsi="Times New Roman" w:cs="Times New Roman"/>
          <w:sz w:val="24"/>
          <w:szCs w:val="24"/>
          <w:shd w:val="clear" w:color="auto" w:fill="FFFFFF"/>
        </w:rPr>
        <w:t>Rodrigues</w:t>
      </w:r>
      <w:r>
        <w:rPr>
          <w:rFonts w:ascii="Times New Roman" w:hAnsi="Times New Roman" w:cs="Times New Roman"/>
          <w:sz w:val="24"/>
          <w:szCs w:val="24"/>
          <w:shd w:val="clear" w:color="auto" w:fill="FFFFFF"/>
        </w:rPr>
        <w:t xml:space="preserve"> (</w:t>
      </w:r>
      <w:r w:rsidR="00D34B1A">
        <w:rPr>
          <w:rFonts w:ascii="Times New Roman" w:hAnsi="Times New Roman" w:cs="Times New Roman"/>
          <w:sz w:val="24"/>
          <w:szCs w:val="24"/>
          <w:shd w:val="clear" w:color="auto" w:fill="FFFFFF"/>
        </w:rPr>
        <w:t>2005</w:t>
      </w:r>
      <w:r w:rsidR="00E8575D">
        <w:rPr>
          <w:rFonts w:ascii="Times New Roman" w:hAnsi="Times New Roman" w:cs="Times New Roman"/>
          <w:sz w:val="24"/>
          <w:szCs w:val="24"/>
          <w:shd w:val="clear" w:color="auto" w:fill="FFFFFF"/>
        </w:rPr>
        <w:t>, p.57</w:t>
      </w:r>
      <w:r>
        <w:rPr>
          <w:rFonts w:ascii="Times New Roman" w:hAnsi="Times New Roman" w:cs="Times New Roman"/>
          <w:sz w:val="24"/>
          <w:szCs w:val="24"/>
          <w:shd w:val="clear" w:color="auto" w:fill="FFFFFF"/>
        </w:rPr>
        <w:t xml:space="preserve">), Harlen (1999) stated that ‘where teacher subject knowledge is weak, confidence levels to teach that subject are low, leading to restricted classroom practices’. A study by Harlen and James (1997) also lead them to state that teachers cannot expect children to engage in activities unless they are familiar with the concept of what they are teaching themselves. </w:t>
      </w:r>
      <w:r w:rsidR="0072089F">
        <w:rPr>
          <w:rFonts w:ascii="Times New Roman" w:hAnsi="Times New Roman" w:cs="Times New Roman"/>
          <w:sz w:val="24"/>
          <w:szCs w:val="24"/>
          <w:shd w:val="clear" w:color="auto" w:fill="FFFFFF"/>
        </w:rPr>
        <w:t>However, C</w:t>
      </w:r>
      <w:r w:rsidR="0072089F" w:rsidRPr="0072089F">
        <w:rPr>
          <w:rFonts w:ascii="Times New Roman" w:hAnsi="Times New Roman" w:cs="Times New Roman"/>
          <w:sz w:val="24"/>
          <w:szCs w:val="24"/>
          <w:shd w:val="clear" w:color="auto" w:fill="FFFFFF"/>
        </w:rPr>
        <w:t>otton (2012) pondered as to why it is that some children struggle to learn when others don’t</w:t>
      </w:r>
      <w:r w:rsidR="0072089F">
        <w:rPr>
          <w:rFonts w:ascii="Times New Roman" w:hAnsi="Times New Roman" w:cs="Times New Roman"/>
          <w:sz w:val="24"/>
          <w:szCs w:val="24"/>
          <w:shd w:val="clear" w:color="auto" w:fill="FFFFFF"/>
        </w:rPr>
        <w:t>, suggesting that not so much emphasis is to be placed on the teacher</w:t>
      </w:r>
      <w:r w:rsidR="0072089F" w:rsidRPr="0072089F">
        <w:rPr>
          <w:rFonts w:ascii="Times New Roman" w:hAnsi="Times New Roman" w:cs="Times New Roman"/>
          <w:sz w:val="24"/>
          <w:szCs w:val="24"/>
          <w:shd w:val="clear" w:color="auto" w:fill="FFFFFF"/>
        </w:rPr>
        <w:t>. He considered ‘is it their learning styles; is it right or left brain strengths or defects; is it lack of attention; is it their refusal to take their medication; is it their lack of motivation; is it their parents not being supportive; is it because they do not do their work, and so on’</w:t>
      </w:r>
      <w:r w:rsidR="0072089F" w:rsidRPr="00F02C11">
        <w:rPr>
          <w:rFonts w:ascii="Times New Roman" w:hAnsi="Times New Roman" w:cs="Times New Roman"/>
          <w:color w:val="FF0000"/>
          <w:sz w:val="24"/>
          <w:szCs w:val="24"/>
          <w:shd w:val="clear" w:color="auto" w:fill="FFFFFF"/>
        </w:rPr>
        <w:t xml:space="preserve">. </w:t>
      </w:r>
      <w:r w:rsidR="00DF1CD9">
        <w:rPr>
          <w:rFonts w:ascii="Times New Roman" w:hAnsi="Times New Roman" w:cs="Times New Roman"/>
          <w:sz w:val="24"/>
          <w:szCs w:val="24"/>
          <w:shd w:val="clear" w:color="auto" w:fill="FFFFFF"/>
        </w:rPr>
        <w:t xml:space="preserve">These quotes and pieces of research support the idea that subject knowledge does indeed have an impact on effective learning. However, this assignment will consider further research that both critiques and supports this. </w:t>
      </w:r>
    </w:p>
    <w:p w:rsidR="00F02C11" w:rsidRPr="006C7FF3" w:rsidRDefault="005F6E26" w:rsidP="00C11D03">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3045A3">
        <w:rPr>
          <w:rFonts w:ascii="Times New Roman" w:hAnsi="Times New Roman" w:cs="Times New Roman"/>
          <w:sz w:val="24"/>
          <w:szCs w:val="24"/>
          <w:shd w:val="clear" w:color="auto" w:fill="FFFFFF"/>
        </w:rPr>
        <w:t>Firstly, I will touch upon the current and developing curriculum in Wales today.</w:t>
      </w:r>
      <w:r w:rsidR="004A7666">
        <w:rPr>
          <w:rFonts w:ascii="Times New Roman" w:hAnsi="Times New Roman" w:cs="Times New Roman"/>
          <w:sz w:val="24"/>
          <w:szCs w:val="24"/>
          <w:shd w:val="clear" w:color="auto" w:fill="FFFFFF"/>
        </w:rPr>
        <w:t xml:space="preserve"> This is something that is of great </w:t>
      </w:r>
      <w:r w:rsidR="006E6878">
        <w:rPr>
          <w:rFonts w:ascii="Times New Roman" w:hAnsi="Times New Roman" w:cs="Times New Roman"/>
          <w:sz w:val="24"/>
          <w:szCs w:val="24"/>
          <w:shd w:val="clear" w:color="auto" w:fill="FFFFFF"/>
        </w:rPr>
        <w:t>discussion within schools at present</w:t>
      </w:r>
      <w:r w:rsidR="004A7666">
        <w:rPr>
          <w:rFonts w:ascii="Times New Roman" w:hAnsi="Times New Roman" w:cs="Times New Roman"/>
          <w:sz w:val="24"/>
          <w:szCs w:val="24"/>
          <w:shd w:val="clear" w:color="auto" w:fill="FFFFFF"/>
        </w:rPr>
        <w:t xml:space="preserve">, </w:t>
      </w:r>
      <w:r w:rsidR="00D931EA">
        <w:rPr>
          <w:rFonts w:ascii="Times New Roman" w:hAnsi="Times New Roman" w:cs="Times New Roman"/>
          <w:sz w:val="24"/>
          <w:szCs w:val="24"/>
          <w:shd w:val="clear" w:color="auto" w:fill="FFFFFF"/>
        </w:rPr>
        <w:t xml:space="preserve">in </w:t>
      </w:r>
      <w:r w:rsidR="004A7666">
        <w:rPr>
          <w:rFonts w:ascii="Times New Roman" w:hAnsi="Times New Roman" w:cs="Times New Roman"/>
          <w:sz w:val="24"/>
          <w:szCs w:val="24"/>
          <w:shd w:val="clear" w:color="auto" w:fill="FFFFFF"/>
        </w:rPr>
        <w:t xml:space="preserve">which lots of changes </w:t>
      </w:r>
      <w:r w:rsidR="00D931EA">
        <w:rPr>
          <w:rFonts w:ascii="Times New Roman" w:hAnsi="Times New Roman" w:cs="Times New Roman"/>
          <w:sz w:val="24"/>
          <w:szCs w:val="24"/>
          <w:shd w:val="clear" w:color="auto" w:fill="FFFFFF"/>
        </w:rPr>
        <w:t xml:space="preserve">are </w:t>
      </w:r>
      <w:r w:rsidR="004A7666">
        <w:rPr>
          <w:rFonts w:ascii="Times New Roman" w:hAnsi="Times New Roman" w:cs="Times New Roman"/>
          <w:sz w:val="24"/>
          <w:szCs w:val="24"/>
          <w:shd w:val="clear" w:color="auto" w:fill="FFFFFF"/>
        </w:rPr>
        <w:t>occurring.</w:t>
      </w:r>
      <w:r w:rsidR="003045A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It is important for all teachers to be aware and familiar with the national curriculum and what is required from them</w:t>
      </w:r>
      <w:r w:rsidR="00FB45C0">
        <w:rPr>
          <w:rFonts w:ascii="Times New Roman" w:hAnsi="Times New Roman" w:cs="Times New Roman"/>
          <w:sz w:val="24"/>
          <w:szCs w:val="24"/>
          <w:shd w:val="clear" w:color="auto" w:fill="FFFFFF"/>
        </w:rPr>
        <w:t xml:space="preserve">, as teachers, </w:t>
      </w:r>
      <w:r>
        <w:rPr>
          <w:rFonts w:ascii="Times New Roman" w:hAnsi="Times New Roman" w:cs="Times New Roman"/>
          <w:sz w:val="24"/>
          <w:szCs w:val="24"/>
          <w:shd w:val="clear" w:color="auto" w:fill="FFFFFF"/>
        </w:rPr>
        <w:t xml:space="preserve">in order for the children’s learning to be </w:t>
      </w:r>
      <w:r w:rsidR="00FB45C0">
        <w:rPr>
          <w:rFonts w:ascii="Times New Roman" w:hAnsi="Times New Roman" w:cs="Times New Roman"/>
          <w:sz w:val="24"/>
          <w:szCs w:val="24"/>
          <w:shd w:val="clear" w:color="auto" w:fill="FFFFFF"/>
        </w:rPr>
        <w:t>optimal.</w:t>
      </w:r>
      <w:r>
        <w:rPr>
          <w:rFonts w:ascii="Times New Roman" w:hAnsi="Times New Roman" w:cs="Times New Roman"/>
          <w:sz w:val="24"/>
          <w:szCs w:val="24"/>
          <w:shd w:val="clear" w:color="auto" w:fill="FFFFFF"/>
        </w:rPr>
        <w:t xml:space="preserve"> At present, we are at a time where the new curriculum is being put in place</w:t>
      </w:r>
      <w:r w:rsidR="00FB45C0">
        <w:rPr>
          <w:rFonts w:ascii="Times New Roman" w:hAnsi="Times New Roman" w:cs="Times New Roman"/>
          <w:sz w:val="24"/>
          <w:szCs w:val="24"/>
          <w:shd w:val="clear" w:color="auto" w:fill="FFFFFF"/>
        </w:rPr>
        <w:t xml:space="preserve"> and established.</w:t>
      </w:r>
      <w:r w:rsidR="002277F3">
        <w:rPr>
          <w:rFonts w:ascii="Times New Roman" w:hAnsi="Times New Roman" w:cs="Times New Roman"/>
          <w:sz w:val="24"/>
          <w:szCs w:val="24"/>
          <w:shd w:val="clear" w:color="auto" w:fill="FFFFFF"/>
        </w:rPr>
        <w:t xml:space="preserve"> Lewis (2017</w:t>
      </w:r>
      <w:r w:rsidR="00492A12">
        <w:rPr>
          <w:rFonts w:ascii="Times New Roman" w:hAnsi="Times New Roman" w:cs="Times New Roman"/>
          <w:sz w:val="24"/>
          <w:szCs w:val="24"/>
          <w:shd w:val="clear" w:color="auto" w:fill="FFFFFF"/>
        </w:rPr>
        <w:t>, p.1</w:t>
      </w:r>
      <w:r w:rsidR="002277F3">
        <w:rPr>
          <w:rFonts w:ascii="Times New Roman" w:hAnsi="Times New Roman" w:cs="Times New Roman"/>
          <w:sz w:val="24"/>
          <w:szCs w:val="24"/>
          <w:shd w:val="clear" w:color="auto" w:fill="FFFFFF"/>
        </w:rPr>
        <w:t>)</w:t>
      </w:r>
      <w:r w:rsidR="00FB45C0">
        <w:rPr>
          <w:rFonts w:ascii="Times New Roman" w:hAnsi="Times New Roman" w:cs="Times New Roman"/>
          <w:sz w:val="24"/>
          <w:szCs w:val="24"/>
          <w:shd w:val="clear" w:color="auto" w:fill="FFFFFF"/>
        </w:rPr>
        <w:t xml:space="preserve"> states that</w:t>
      </w:r>
      <w:r w:rsidR="002277F3">
        <w:rPr>
          <w:rFonts w:ascii="Times New Roman" w:hAnsi="Times New Roman" w:cs="Times New Roman"/>
          <w:sz w:val="24"/>
          <w:szCs w:val="24"/>
          <w:shd w:val="clear" w:color="auto" w:fill="FFFFFF"/>
        </w:rPr>
        <w:t xml:space="preserve"> it is due to be fully implemented in 2022</w:t>
      </w:r>
      <w:r w:rsidR="00FB45C0">
        <w:rPr>
          <w:rFonts w:ascii="Times New Roman" w:hAnsi="Times New Roman" w:cs="Times New Roman"/>
          <w:sz w:val="24"/>
          <w:szCs w:val="24"/>
          <w:shd w:val="clear" w:color="auto" w:fill="FFFFFF"/>
        </w:rPr>
        <w:t xml:space="preserve"> and rolled </w:t>
      </w:r>
      <w:r w:rsidR="00FB45C0">
        <w:rPr>
          <w:rFonts w:ascii="Times New Roman" w:hAnsi="Times New Roman" w:cs="Times New Roman"/>
          <w:sz w:val="24"/>
          <w:szCs w:val="24"/>
          <w:shd w:val="clear" w:color="auto" w:fill="FFFFFF"/>
        </w:rPr>
        <w:lastRenderedPageBreak/>
        <w:t>out gradually in order to ensure it is gently introduced across schools in Wales</w:t>
      </w:r>
      <w:r w:rsidR="002277F3">
        <w:rPr>
          <w:rFonts w:ascii="Times New Roman" w:hAnsi="Times New Roman" w:cs="Times New Roman"/>
          <w:sz w:val="24"/>
          <w:szCs w:val="24"/>
          <w:shd w:val="clear" w:color="auto" w:fill="FFFFFF"/>
        </w:rPr>
        <w:t xml:space="preserve">. </w:t>
      </w:r>
      <w:r w:rsidR="00492A12">
        <w:rPr>
          <w:rFonts w:ascii="Times New Roman" w:hAnsi="Times New Roman" w:cs="Times New Roman"/>
          <w:sz w:val="24"/>
          <w:szCs w:val="24"/>
          <w:shd w:val="clear" w:color="auto" w:fill="FFFFFF"/>
        </w:rPr>
        <w:t>According</w:t>
      </w:r>
      <w:r w:rsidR="001E6D47">
        <w:rPr>
          <w:rFonts w:ascii="Times New Roman" w:hAnsi="Times New Roman" w:cs="Times New Roman"/>
          <w:sz w:val="24"/>
          <w:szCs w:val="24"/>
          <w:shd w:val="clear" w:color="auto" w:fill="FFFFFF"/>
        </w:rPr>
        <w:t xml:space="preserve"> to the Welsh Government (2018</w:t>
      </w:r>
      <w:r w:rsidR="00D74BD6">
        <w:rPr>
          <w:rFonts w:ascii="Times New Roman" w:hAnsi="Times New Roman" w:cs="Times New Roman"/>
          <w:sz w:val="24"/>
          <w:szCs w:val="24"/>
          <w:shd w:val="clear" w:color="auto" w:fill="FFFFFF"/>
        </w:rPr>
        <w:t>, p.1</w:t>
      </w:r>
      <w:r w:rsidR="001E6D47">
        <w:rPr>
          <w:rFonts w:ascii="Times New Roman" w:hAnsi="Times New Roman" w:cs="Times New Roman"/>
          <w:sz w:val="24"/>
          <w:szCs w:val="24"/>
          <w:shd w:val="clear" w:color="auto" w:fill="FFFFFF"/>
        </w:rPr>
        <w:t xml:space="preserve">) this will include three ‘cross curricular responsibilities’ which consist of literacy, numeracy and digital competency. </w:t>
      </w:r>
      <w:r w:rsidR="00A354A6">
        <w:rPr>
          <w:rFonts w:ascii="Times New Roman" w:hAnsi="Times New Roman" w:cs="Times New Roman"/>
          <w:sz w:val="24"/>
          <w:szCs w:val="24"/>
          <w:shd w:val="clear" w:color="auto" w:fill="FFFFFF"/>
        </w:rPr>
        <w:t>As stated by the Welsh Government (2017</w:t>
      </w:r>
      <w:r w:rsidR="00D74BD6">
        <w:rPr>
          <w:rFonts w:ascii="Times New Roman" w:hAnsi="Times New Roman" w:cs="Times New Roman"/>
          <w:sz w:val="24"/>
          <w:szCs w:val="24"/>
          <w:shd w:val="clear" w:color="auto" w:fill="FFFFFF"/>
        </w:rPr>
        <w:t>, p.1</w:t>
      </w:r>
      <w:r w:rsidR="00A354A6">
        <w:rPr>
          <w:rFonts w:ascii="Times New Roman" w:hAnsi="Times New Roman" w:cs="Times New Roman"/>
          <w:sz w:val="24"/>
          <w:szCs w:val="24"/>
          <w:shd w:val="clear" w:color="auto" w:fill="FFFFFF"/>
        </w:rPr>
        <w:t>), this framework is designed to allow teachers more freedom when teaching within the classroom. They will be encouraged to teach in a way which ‘they feel will have the best outcome for learners’. Graham Donaldson is behind ma</w:t>
      </w:r>
      <w:r w:rsidR="00D931EA">
        <w:rPr>
          <w:rFonts w:ascii="Times New Roman" w:hAnsi="Times New Roman" w:cs="Times New Roman"/>
          <w:sz w:val="24"/>
          <w:szCs w:val="24"/>
          <w:shd w:val="clear" w:color="auto" w:fill="FFFFFF"/>
        </w:rPr>
        <w:t>n</w:t>
      </w:r>
      <w:r w:rsidR="00A354A6">
        <w:rPr>
          <w:rFonts w:ascii="Times New Roman" w:hAnsi="Times New Roman" w:cs="Times New Roman"/>
          <w:sz w:val="24"/>
          <w:szCs w:val="24"/>
          <w:shd w:val="clear" w:color="auto" w:fill="FFFFFF"/>
        </w:rPr>
        <w:t xml:space="preserve">y of the central ideas of the new Welsh Curriculum and he introduced ‘four key purposes’ that should be taken into consideration within schools in Wales. These purposes are designed to ensure that children become ‘ambitious capable leaners, ready to learn throughout their lives’, ‘enterprising, creative contributors, ready to play a full part in life and work’, </w:t>
      </w:r>
      <w:r w:rsidR="00A86075">
        <w:rPr>
          <w:rFonts w:ascii="Times New Roman" w:hAnsi="Times New Roman" w:cs="Times New Roman"/>
          <w:sz w:val="24"/>
          <w:szCs w:val="24"/>
          <w:shd w:val="clear" w:color="auto" w:fill="FFFFFF"/>
        </w:rPr>
        <w:t>‘</w:t>
      </w:r>
      <w:r w:rsidR="00A354A6">
        <w:rPr>
          <w:rFonts w:ascii="Times New Roman" w:hAnsi="Times New Roman" w:cs="Times New Roman"/>
          <w:sz w:val="24"/>
          <w:szCs w:val="24"/>
          <w:shd w:val="clear" w:color="auto" w:fill="FFFFFF"/>
        </w:rPr>
        <w:t xml:space="preserve">ethical informed citizens of Wales and the world’ and ‘healthy confident individuals, ready to lead fulfilling lives as valued members of society’. </w:t>
      </w:r>
      <w:r w:rsidR="00213AA0">
        <w:rPr>
          <w:rFonts w:ascii="Times New Roman" w:hAnsi="Times New Roman" w:cs="Times New Roman"/>
          <w:sz w:val="24"/>
          <w:szCs w:val="24"/>
          <w:shd w:val="clear" w:color="auto" w:fill="FFFFFF"/>
        </w:rPr>
        <w:t xml:space="preserve">Donaldson also </w:t>
      </w:r>
      <w:r w:rsidR="00D74BD6">
        <w:rPr>
          <w:rFonts w:ascii="Times New Roman" w:hAnsi="Times New Roman" w:cs="Times New Roman"/>
          <w:sz w:val="24"/>
          <w:szCs w:val="24"/>
          <w:shd w:val="clear" w:color="auto" w:fill="FFFFFF"/>
        </w:rPr>
        <w:t>introduced</w:t>
      </w:r>
      <w:r w:rsidR="00213AA0">
        <w:rPr>
          <w:rFonts w:ascii="Times New Roman" w:hAnsi="Times New Roman" w:cs="Times New Roman"/>
          <w:sz w:val="24"/>
          <w:szCs w:val="24"/>
          <w:shd w:val="clear" w:color="auto" w:fill="FFFFFF"/>
        </w:rPr>
        <w:t xml:space="preserve"> ‘six areas of learning and experience’ which include ‘</w:t>
      </w:r>
      <w:r w:rsidR="00D74BD6">
        <w:rPr>
          <w:rFonts w:ascii="Times New Roman" w:hAnsi="Times New Roman" w:cs="Times New Roman"/>
          <w:sz w:val="24"/>
          <w:szCs w:val="24"/>
          <w:shd w:val="clear" w:color="auto" w:fill="FFFFFF"/>
        </w:rPr>
        <w:t>expressive</w:t>
      </w:r>
      <w:r w:rsidR="00213AA0">
        <w:rPr>
          <w:rFonts w:ascii="Times New Roman" w:hAnsi="Times New Roman" w:cs="Times New Roman"/>
          <w:sz w:val="24"/>
          <w:szCs w:val="24"/>
          <w:shd w:val="clear" w:color="auto" w:fill="FFFFFF"/>
        </w:rPr>
        <w:t xml:space="preserve"> arts, health and wellbeing, humanities, languages, literacy and communication, mathematics and numeracy, science and technology’. </w:t>
      </w:r>
      <w:r w:rsidR="00D74BD6">
        <w:rPr>
          <w:rFonts w:ascii="Times New Roman" w:hAnsi="Times New Roman" w:cs="Times New Roman"/>
          <w:sz w:val="24"/>
          <w:szCs w:val="24"/>
          <w:shd w:val="clear" w:color="auto" w:fill="FFFFFF"/>
        </w:rPr>
        <w:t xml:space="preserve">A key question asked by many is ‘why is it changing?’. According to the Welsh Government (2017, p.1) the change came about when it was recognised that ‘young people need to be adaptable to change’ and teachers need to be given more flexibility when it comes to teaching. </w:t>
      </w:r>
      <w:r w:rsidR="001D3554">
        <w:rPr>
          <w:rFonts w:ascii="Times New Roman" w:hAnsi="Times New Roman" w:cs="Times New Roman"/>
          <w:sz w:val="24"/>
          <w:szCs w:val="24"/>
          <w:shd w:val="clear" w:color="auto" w:fill="FFFFFF"/>
        </w:rPr>
        <w:t xml:space="preserve">The ever changing curriculum does not change everything, it means that teachers have to have more up-to-date knowledge and understanding, particularly when it comes to digital competency. Without their own understanding of subjects such as these, it would be near impossible for teachers to be able to help children learn and develop in these areas. </w:t>
      </w:r>
      <w:r w:rsidR="00F02C11" w:rsidRPr="00F02C11">
        <w:rPr>
          <w:rFonts w:ascii="Times New Roman" w:hAnsi="Times New Roman" w:cs="Times New Roman"/>
          <w:color w:val="FF0000"/>
          <w:sz w:val="24"/>
          <w:szCs w:val="24"/>
          <w:shd w:val="clear" w:color="auto" w:fill="FFFFFF"/>
        </w:rPr>
        <w:t xml:space="preserve"> </w:t>
      </w:r>
    </w:p>
    <w:p w:rsidR="005B2259" w:rsidRDefault="000A084F" w:rsidP="00C11D03">
      <w:pPr>
        <w:spacing w:line="480" w:lineRule="auto"/>
        <w:ind w:firstLine="720"/>
        <w:rPr>
          <w:rFonts w:ascii="Times New Roman" w:hAnsi="Times New Roman" w:cs="Times New Roman"/>
          <w:sz w:val="24"/>
        </w:rPr>
      </w:pPr>
      <w:r>
        <w:rPr>
          <w:rFonts w:ascii="Times New Roman" w:hAnsi="Times New Roman" w:cs="Times New Roman"/>
          <w:sz w:val="24"/>
        </w:rPr>
        <w:t xml:space="preserve">It is widely recognised that teacher subject knowledge can have an impact on their students learning. However, is it just what teachers know that makes them good at teaching, or are there others aspects that should be considered when </w:t>
      </w:r>
      <w:r w:rsidR="00A86075">
        <w:rPr>
          <w:rFonts w:ascii="Times New Roman" w:hAnsi="Times New Roman" w:cs="Times New Roman"/>
          <w:sz w:val="24"/>
        </w:rPr>
        <w:t>discussing</w:t>
      </w:r>
      <w:r>
        <w:rPr>
          <w:rFonts w:ascii="Times New Roman" w:hAnsi="Times New Roman" w:cs="Times New Roman"/>
          <w:sz w:val="24"/>
        </w:rPr>
        <w:t xml:space="preserve"> this? </w:t>
      </w:r>
      <w:r w:rsidR="003962BC">
        <w:rPr>
          <w:rFonts w:ascii="Times New Roman" w:hAnsi="Times New Roman" w:cs="Times New Roman"/>
          <w:sz w:val="24"/>
        </w:rPr>
        <w:t>There are different ways in which teacher subject knowledge can be distinguished and categorised. A</w:t>
      </w:r>
      <w:r w:rsidR="00C415CD">
        <w:rPr>
          <w:rFonts w:ascii="Times New Roman" w:hAnsi="Times New Roman" w:cs="Times New Roman"/>
          <w:sz w:val="24"/>
        </w:rPr>
        <w:t xml:space="preserve">ccording to </w:t>
      </w:r>
      <w:r w:rsidR="00C415CD">
        <w:rPr>
          <w:rFonts w:ascii="Times New Roman" w:hAnsi="Times New Roman" w:cs="Times New Roman"/>
          <w:sz w:val="24"/>
        </w:rPr>
        <w:lastRenderedPageBreak/>
        <w:t>Carden (2018</w:t>
      </w:r>
      <w:r w:rsidR="00E6144D">
        <w:rPr>
          <w:rFonts w:ascii="Times New Roman" w:hAnsi="Times New Roman" w:cs="Times New Roman"/>
          <w:sz w:val="24"/>
        </w:rPr>
        <w:t>, p.10</w:t>
      </w:r>
      <w:r w:rsidR="00C415CD">
        <w:rPr>
          <w:rFonts w:ascii="Times New Roman" w:hAnsi="Times New Roman" w:cs="Times New Roman"/>
          <w:sz w:val="24"/>
        </w:rPr>
        <w:t>) Shulma</w:t>
      </w:r>
      <w:r w:rsidR="003962BC">
        <w:rPr>
          <w:rFonts w:ascii="Times New Roman" w:hAnsi="Times New Roman" w:cs="Times New Roman"/>
          <w:sz w:val="24"/>
        </w:rPr>
        <w:t>n</w:t>
      </w:r>
      <w:r w:rsidR="003472B3">
        <w:rPr>
          <w:rFonts w:ascii="Times New Roman" w:hAnsi="Times New Roman" w:cs="Times New Roman"/>
          <w:sz w:val="24"/>
        </w:rPr>
        <w:t xml:space="preserve"> (1987</w:t>
      </w:r>
      <w:r w:rsidR="00C415CD">
        <w:rPr>
          <w:rFonts w:ascii="Times New Roman" w:hAnsi="Times New Roman" w:cs="Times New Roman"/>
          <w:sz w:val="24"/>
        </w:rPr>
        <w:t>)</w:t>
      </w:r>
      <w:r w:rsidR="003962BC">
        <w:rPr>
          <w:rFonts w:ascii="Times New Roman" w:hAnsi="Times New Roman" w:cs="Times New Roman"/>
          <w:sz w:val="24"/>
        </w:rPr>
        <w:t xml:space="preserve"> was one of the first educational psychologists to investigate how teacher subject knowledge could be</w:t>
      </w:r>
      <w:r w:rsidR="00ED00F7">
        <w:rPr>
          <w:rFonts w:ascii="Times New Roman" w:hAnsi="Times New Roman" w:cs="Times New Roman"/>
          <w:sz w:val="24"/>
        </w:rPr>
        <w:t xml:space="preserve"> organised and</w:t>
      </w:r>
      <w:r w:rsidR="003962BC">
        <w:rPr>
          <w:rFonts w:ascii="Times New Roman" w:hAnsi="Times New Roman" w:cs="Times New Roman"/>
          <w:sz w:val="24"/>
        </w:rPr>
        <w:t xml:space="preserve"> categorised. </w:t>
      </w:r>
      <w:r w:rsidR="0046682F">
        <w:rPr>
          <w:rFonts w:ascii="Times New Roman" w:hAnsi="Times New Roman" w:cs="Times New Roman"/>
          <w:sz w:val="24"/>
        </w:rPr>
        <w:t>He was very influential in this area and key when discussing the relationship between subject knowledge and effective teaching</w:t>
      </w:r>
      <w:r w:rsidR="00910822">
        <w:rPr>
          <w:rFonts w:ascii="Times New Roman" w:hAnsi="Times New Roman" w:cs="Times New Roman"/>
          <w:sz w:val="24"/>
        </w:rPr>
        <w:t xml:space="preserve">. </w:t>
      </w:r>
      <w:r w:rsidR="00D17541">
        <w:rPr>
          <w:rFonts w:ascii="Times New Roman" w:hAnsi="Times New Roman" w:cs="Times New Roman"/>
          <w:sz w:val="24"/>
        </w:rPr>
        <w:t xml:space="preserve">Although his work is some of the older work on this subject, it </w:t>
      </w:r>
      <w:r w:rsidR="00AC27E3">
        <w:rPr>
          <w:rFonts w:ascii="Times New Roman" w:hAnsi="Times New Roman" w:cs="Times New Roman"/>
          <w:sz w:val="24"/>
        </w:rPr>
        <w:t>is still highly relevant today. According</w:t>
      </w:r>
      <w:r w:rsidR="00447949">
        <w:rPr>
          <w:rFonts w:ascii="Times New Roman" w:hAnsi="Times New Roman" w:cs="Times New Roman"/>
          <w:sz w:val="24"/>
        </w:rPr>
        <w:t xml:space="preserve"> to Shulman (</w:t>
      </w:r>
      <w:r w:rsidR="003472B3">
        <w:rPr>
          <w:rFonts w:ascii="Times New Roman" w:hAnsi="Times New Roman" w:cs="Times New Roman"/>
          <w:sz w:val="24"/>
        </w:rPr>
        <w:t>1987, p.7</w:t>
      </w:r>
      <w:r w:rsidR="00447949">
        <w:rPr>
          <w:rFonts w:ascii="Times New Roman" w:hAnsi="Times New Roman" w:cs="Times New Roman"/>
          <w:sz w:val="24"/>
        </w:rPr>
        <w:t>) teacher understanding is the core of education, including their knowledge of what they are teaching and how they are going to teach it</w:t>
      </w:r>
      <w:r w:rsidR="0046682F">
        <w:rPr>
          <w:rFonts w:ascii="Times New Roman" w:hAnsi="Times New Roman" w:cs="Times New Roman"/>
          <w:sz w:val="24"/>
        </w:rPr>
        <w:t xml:space="preserve">. </w:t>
      </w:r>
      <w:r w:rsidR="006C0CBA">
        <w:rPr>
          <w:rFonts w:ascii="Times New Roman" w:hAnsi="Times New Roman" w:cs="Times New Roman"/>
          <w:sz w:val="24"/>
        </w:rPr>
        <w:t xml:space="preserve">Within his text ‘Knowledge and Teaching: Foundations of the New Reform’, Shulman </w:t>
      </w:r>
      <w:r w:rsidR="003472B3">
        <w:rPr>
          <w:rFonts w:ascii="Times New Roman" w:hAnsi="Times New Roman" w:cs="Times New Roman"/>
          <w:sz w:val="24"/>
        </w:rPr>
        <w:t>(1987, p.6)</w:t>
      </w:r>
      <w:r w:rsidR="006C0CBA">
        <w:rPr>
          <w:rFonts w:ascii="Times New Roman" w:hAnsi="Times New Roman" w:cs="Times New Roman"/>
          <w:sz w:val="24"/>
        </w:rPr>
        <w:t xml:space="preserve"> discussed a piece of research evidence that suggested that ‘students achieved more when the </w:t>
      </w:r>
      <w:r w:rsidR="00F97CC8">
        <w:rPr>
          <w:rFonts w:ascii="Times New Roman" w:hAnsi="Times New Roman" w:cs="Times New Roman"/>
          <w:sz w:val="24"/>
        </w:rPr>
        <w:t>teacher</w:t>
      </w:r>
      <w:r w:rsidR="006C0CBA">
        <w:rPr>
          <w:rFonts w:ascii="Times New Roman" w:hAnsi="Times New Roman" w:cs="Times New Roman"/>
          <w:sz w:val="24"/>
        </w:rPr>
        <w:t xml:space="preserve"> explicitly informed them of the lessons objectives’. </w:t>
      </w:r>
      <w:r w:rsidR="00E15340">
        <w:rPr>
          <w:rFonts w:ascii="Times New Roman" w:hAnsi="Times New Roman" w:cs="Times New Roman"/>
          <w:sz w:val="24"/>
        </w:rPr>
        <w:t xml:space="preserve">This is a clear indication that should a teacher not know to do this, they could in turn hinder their pupils’ ability to learn. </w:t>
      </w:r>
    </w:p>
    <w:p w:rsidR="0021697C" w:rsidRDefault="008D4645" w:rsidP="00C11D03">
      <w:pPr>
        <w:spacing w:line="480" w:lineRule="auto"/>
        <w:ind w:firstLine="720"/>
        <w:rPr>
          <w:rFonts w:ascii="Times New Roman" w:hAnsi="Times New Roman" w:cs="Times New Roman"/>
          <w:sz w:val="24"/>
        </w:rPr>
      </w:pPr>
      <w:r>
        <w:rPr>
          <w:rFonts w:ascii="Times New Roman" w:hAnsi="Times New Roman" w:cs="Times New Roman"/>
          <w:sz w:val="24"/>
        </w:rPr>
        <w:t xml:space="preserve">According to </w:t>
      </w:r>
      <w:r w:rsidR="00095923">
        <w:rPr>
          <w:rFonts w:ascii="Times New Roman" w:hAnsi="Times New Roman" w:cs="Times New Roman"/>
          <w:sz w:val="24"/>
        </w:rPr>
        <w:t>Ohle (</w:t>
      </w:r>
      <w:r w:rsidR="00096E95">
        <w:rPr>
          <w:rFonts w:ascii="Times New Roman" w:hAnsi="Times New Roman" w:cs="Times New Roman"/>
          <w:sz w:val="24"/>
        </w:rPr>
        <w:t>2010</w:t>
      </w:r>
      <w:r w:rsidR="003A53E0">
        <w:rPr>
          <w:rFonts w:ascii="Times New Roman" w:hAnsi="Times New Roman" w:cs="Times New Roman"/>
          <w:sz w:val="24"/>
        </w:rPr>
        <w:t>, p.24</w:t>
      </w:r>
      <w:r w:rsidR="00095923">
        <w:rPr>
          <w:rFonts w:ascii="Times New Roman" w:hAnsi="Times New Roman" w:cs="Times New Roman"/>
          <w:sz w:val="24"/>
        </w:rPr>
        <w:t>)</w:t>
      </w:r>
      <w:r>
        <w:rPr>
          <w:rFonts w:ascii="Times New Roman" w:hAnsi="Times New Roman" w:cs="Times New Roman"/>
          <w:sz w:val="24"/>
        </w:rPr>
        <w:t xml:space="preserve"> du</w:t>
      </w:r>
      <w:r w:rsidR="00BD7361">
        <w:rPr>
          <w:rFonts w:ascii="Times New Roman" w:hAnsi="Times New Roman" w:cs="Times New Roman"/>
          <w:sz w:val="24"/>
        </w:rPr>
        <w:t xml:space="preserve">e to the complexity of teaching, </w:t>
      </w:r>
      <w:r>
        <w:rPr>
          <w:rFonts w:ascii="Times New Roman" w:hAnsi="Times New Roman" w:cs="Times New Roman"/>
          <w:sz w:val="24"/>
        </w:rPr>
        <w:t>Shulman (</w:t>
      </w:r>
      <w:r w:rsidR="003472B3">
        <w:rPr>
          <w:rFonts w:ascii="Times New Roman" w:hAnsi="Times New Roman" w:cs="Times New Roman"/>
          <w:sz w:val="24"/>
        </w:rPr>
        <w:t>1987</w:t>
      </w:r>
      <w:r>
        <w:rPr>
          <w:rFonts w:ascii="Times New Roman" w:hAnsi="Times New Roman" w:cs="Times New Roman"/>
          <w:sz w:val="24"/>
        </w:rPr>
        <w:t>) distinguished between different types of knowledge by creating a ‘classification system of seven types of teacher knowledge’.  This system continues to have an influence on teaching today</w:t>
      </w:r>
      <w:r w:rsidR="00F97CC8">
        <w:rPr>
          <w:rFonts w:ascii="Times New Roman" w:hAnsi="Times New Roman" w:cs="Times New Roman"/>
          <w:sz w:val="24"/>
        </w:rPr>
        <w:t xml:space="preserve">. </w:t>
      </w:r>
      <w:r w:rsidR="00447949">
        <w:rPr>
          <w:rFonts w:ascii="Times New Roman" w:hAnsi="Times New Roman" w:cs="Times New Roman"/>
          <w:sz w:val="24"/>
        </w:rPr>
        <w:t>Shulman (</w:t>
      </w:r>
      <w:r w:rsidR="003472B3">
        <w:rPr>
          <w:rFonts w:ascii="Times New Roman" w:hAnsi="Times New Roman" w:cs="Times New Roman"/>
          <w:sz w:val="24"/>
        </w:rPr>
        <w:t>1987</w:t>
      </w:r>
      <w:r w:rsidR="00447949">
        <w:rPr>
          <w:rFonts w:ascii="Times New Roman" w:hAnsi="Times New Roman" w:cs="Times New Roman"/>
          <w:sz w:val="24"/>
        </w:rPr>
        <w:t>) described these as ‘categories of the knowledge base’</w:t>
      </w:r>
      <w:r>
        <w:rPr>
          <w:rFonts w:ascii="Times New Roman" w:hAnsi="Times New Roman" w:cs="Times New Roman"/>
          <w:sz w:val="24"/>
        </w:rPr>
        <w:t xml:space="preserve">. The seven categories are as follows; </w:t>
      </w:r>
      <w:r w:rsidR="00095923">
        <w:rPr>
          <w:rFonts w:ascii="Times New Roman" w:hAnsi="Times New Roman" w:cs="Times New Roman"/>
          <w:sz w:val="24"/>
        </w:rPr>
        <w:t>‘knowledge of educational ends, knowledge of education contexts in classrooms, knowledge of learners and their characteristics, curriculum knowledge, general pedagogical knowledge, content knowledge and pedagogical content knowledge’</w:t>
      </w:r>
      <w:r w:rsidR="00447949">
        <w:rPr>
          <w:rFonts w:ascii="Times New Roman" w:hAnsi="Times New Roman" w:cs="Times New Roman"/>
          <w:sz w:val="24"/>
        </w:rPr>
        <w:t xml:space="preserve"> (Ohle, 2010</w:t>
      </w:r>
      <w:r w:rsidR="003A53E0">
        <w:rPr>
          <w:rFonts w:ascii="Times New Roman" w:hAnsi="Times New Roman" w:cs="Times New Roman"/>
          <w:sz w:val="24"/>
        </w:rPr>
        <w:t>, p.24</w:t>
      </w:r>
      <w:r w:rsidR="00447949">
        <w:rPr>
          <w:rFonts w:ascii="Times New Roman" w:hAnsi="Times New Roman" w:cs="Times New Roman"/>
          <w:sz w:val="24"/>
        </w:rPr>
        <w:t>). Shulman (</w:t>
      </w:r>
      <w:r w:rsidR="003472B3">
        <w:rPr>
          <w:rFonts w:ascii="Times New Roman" w:hAnsi="Times New Roman" w:cs="Times New Roman"/>
          <w:sz w:val="24"/>
        </w:rPr>
        <w:t>1987, p.8</w:t>
      </w:r>
      <w:r w:rsidR="00447949">
        <w:rPr>
          <w:rFonts w:ascii="Times New Roman" w:hAnsi="Times New Roman" w:cs="Times New Roman"/>
          <w:sz w:val="24"/>
        </w:rPr>
        <w:t>) believed that these seven domains would be t</w:t>
      </w:r>
      <w:r w:rsidR="00FD35F4">
        <w:rPr>
          <w:rFonts w:ascii="Times New Roman" w:hAnsi="Times New Roman" w:cs="Times New Roman"/>
          <w:sz w:val="24"/>
        </w:rPr>
        <w:t>he minimum of what is required in order to be a successful teacher</w:t>
      </w:r>
      <w:r w:rsidR="009C4C25">
        <w:rPr>
          <w:rFonts w:ascii="Times New Roman" w:hAnsi="Times New Roman" w:cs="Times New Roman"/>
          <w:sz w:val="24"/>
        </w:rPr>
        <w:t xml:space="preserve">. </w:t>
      </w:r>
      <w:r w:rsidR="00095923">
        <w:rPr>
          <w:rFonts w:ascii="Times New Roman" w:hAnsi="Times New Roman" w:cs="Times New Roman"/>
          <w:sz w:val="24"/>
        </w:rPr>
        <w:t>Ohle (</w:t>
      </w:r>
      <w:r w:rsidR="00096E95">
        <w:rPr>
          <w:rFonts w:ascii="Times New Roman" w:hAnsi="Times New Roman" w:cs="Times New Roman"/>
          <w:sz w:val="24"/>
        </w:rPr>
        <w:t>2010</w:t>
      </w:r>
      <w:r w:rsidR="003A53E0">
        <w:rPr>
          <w:rFonts w:ascii="Times New Roman" w:hAnsi="Times New Roman" w:cs="Times New Roman"/>
          <w:sz w:val="24"/>
        </w:rPr>
        <w:t>, p.24</w:t>
      </w:r>
      <w:r w:rsidR="00095923">
        <w:rPr>
          <w:rFonts w:ascii="Times New Roman" w:hAnsi="Times New Roman" w:cs="Times New Roman"/>
          <w:sz w:val="24"/>
        </w:rPr>
        <w:t>) states that the latter three domains place more emphasis on ‘content’ and are believed to ‘determine the teachers’ performance in the classroom’.</w:t>
      </w:r>
      <w:r w:rsidR="005B2259">
        <w:rPr>
          <w:rFonts w:ascii="Times New Roman" w:hAnsi="Times New Roman" w:cs="Times New Roman"/>
          <w:sz w:val="24"/>
        </w:rPr>
        <w:t xml:space="preserve"> However, in contrast to this, as stated by Shing et al (2015, p.49), Grossman (1900) argued that it was important that a teacher to has only four key ‘knowledge bases’ which include ‘pedagogy, PCK, school contexts and subject matter’.</w:t>
      </w:r>
      <w:r w:rsidR="00BD7361">
        <w:rPr>
          <w:rFonts w:ascii="Times New Roman" w:hAnsi="Times New Roman" w:cs="Times New Roman"/>
          <w:sz w:val="24"/>
        </w:rPr>
        <w:t xml:space="preserve"> This is similar to the ideas of Shulman (1987). </w:t>
      </w:r>
    </w:p>
    <w:p w:rsidR="00983FFA" w:rsidRDefault="00095923" w:rsidP="00C11D03">
      <w:pPr>
        <w:spacing w:line="480" w:lineRule="auto"/>
        <w:ind w:firstLine="720"/>
        <w:rPr>
          <w:rFonts w:ascii="Times New Roman" w:hAnsi="Times New Roman" w:cs="Times New Roman"/>
          <w:sz w:val="24"/>
        </w:rPr>
      </w:pPr>
      <w:r>
        <w:rPr>
          <w:rFonts w:ascii="Times New Roman" w:hAnsi="Times New Roman" w:cs="Times New Roman"/>
          <w:sz w:val="24"/>
        </w:rPr>
        <w:lastRenderedPageBreak/>
        <w:t xml:space="preserve"> A lot of Shulman’</w:t>
      </w:r>
      <w:r w:rsidR="003472B3">
        <w:rPr>
          <w:rFonts w:ascii="Times New Roman" w:hAnsi="Times New Roman" w:cs="Times New Roman"/>
          <w:sz w:val="24"/>
        </w:rPr>
        <w:t>s (1987, p.8</w:t>
      </w:r>
      <w:r>
        <w:rPr>
          <w:rFonts w:ascii="Times New Roman" w:hAnsi="Times New Roman" w:cs="Times New Roman"/>
          <w:sz w:val="24"/>
        </w:rPr>
        <w:t>) work places emphasis on</w:t>
      </w:r>
      <w:r w:rsidR="00A862FD">
        <w:rPr>
          <w:rFonts w:ascii="Times New Roman" w:hAnsi="Times New Roman" w:cs="Times New Roman"/>
          <w:sz w:val="24"/>
        </w:rPr>
        <w:t xml:space="preserve"> content knowledge (CK) and</w:t>
      </w:r>
      <w:r>
        <w:rPr>
          <w:rFonts w:ascii="Times New Roman" w:hAnsi="Times New Roman" w:cs="Times New Roman"/>
          <w:sz w:val="24"/>
        </w:rPr>
        <w:t xml:space="preserve"> pedagogical content knowledge (PCK).</w:t>
      </w:r>
      <w:r w:rsidR="00A862FD">
        <w:rPr>
          <w:rFonts w:ascii="Times New Roman" w:hAnsi="Times New Roman" w:cs="Times New Roman"/>
          <w:sz w:val="24"/>
        </w:rPr>
        <w:t xml:space="preserve"> </w:t>
      </w:r>
      <w:r w:rsidR="0005085E">
        <w:rPr>
          <w:rFonts w:ascii="Times New Roman" w:hAnsi="Times New Roman" w:cs="Times New Roman"/>
          <w:sz w:val="24"/>
        </w:rPr>
        <w:t xml:space="preserve">These two domains </w:t>
      </w:r>
      <w:r w:rsidR="0043289B">
        <w:rPr>
          <w:rFonts w:ascii="Times New Roman" w:hAnsi="Times New Roman" w:cs="Times New Roman"/>
          <w:sz w:val="24"/>
        </w:rPr>
        <w:t xml:space="preserve">are used </w:t>
      </w:r>
      <w:r w:rsidR="0005085E">
        <w:rPr>
          <w:rFonts w:ascii="Times New Roman" w:hAnsi="Times New Roman" w:cs="Times New Roman"/>
          <w:sz w:val="24"/>
        </w:rPr>
        <w:t>when considering teacher ability and pupil outcome and therefore i</w:t>
      </w:r>
      <w:r w:rsidR="00A862FD">
        <w:rPr>
          <w:rFonts w:ascii="Times New Roman" w:hAnsi="Times New Roman" w:cs="Times New Roman"/>
          <w:sz w:val="24"/>
        </w:rPr>
        <w:t>t is important to understand the difference between CK and PCK. As explained by Coe et al (2013</w:t>
      </w:r>
      <w:r w:rsidR="00DB15AD">
        <w:rPr>
          <w:rFonts w:ascii="Times New Roman" w:hAnsi="Times New Roman" w:cs="Times New Roman"/>
          <w:sz w:val="24"/>
        </w:rPr>
        <w:t>, p.91</w:t>
      </w:r>
      <w:r w:rsidR="00A862FD">
        <w:rPr>
          <w:rFonts w:ascii="Times New Roman" w:hAnsi="Times New Roman" w:cs="Times New Roman"/>
          <w:sz w:val="24"/>
        </w:rPr>
        <w:t xml:space="preserve">), CK refers to the teacher’s knowledge of a subject. </w:t>
      </w:r>
      <w:r w:rsidR="00760991">
        <w:rPr>
          <w:rFonts w:ascii="Times New Roman" w:hAnsi="Times New Roman" w:cs="Times New Roman"/>
          <w:sz w:val="24"/>
        </w:rPr>
        <w:t xml:space="preserve">CK must be in place before any further teaching can occur. </w:t>
      </w:r>
      <w:r w:rsidR="00A862FD">
        <w:rPr>
          <w:rFonts w:ascii="Times New Roman" w:hAnsi="Times New Roman" w:cs="Times New Roman"/>
          <w:sz w:val="24"/>
        </w:rPr>
        <w:t xml:space="preserve">The teacher must be able to understand what they are teaching and why what they are teaching is the way it is. </w:t>
      </w:r>
      <w:r w:rsidR="00983FFA">
        <w:rPr>
          <w:rFonts w:ascii="Times New Roman" w:hAnsi="Times New Roman" w:cs="Times New Roman"/>
          <w:sz w:val="24"/>
        </w:rPr>
        <w:t xml:space="preserve">For example, if they are teaching Mathematics, teachers must know and understand the concepts to a sufficient level. </w:t>
      </w:r>
      <w:r w:rsidR="00A862FD">
        <w:rPr>
          <w:rFonts w:ascii="Times New Roman" w:hAnsi="Times New Roman" w:cs="Times New Roman"/>
          <w:sz w:val="24"/>
        </w:rPr>
        <w:t xml:space="preserve">Naturally, teachers CK varies and this can possibly in turn have an effect on pupil outcome. </w:t>
      </w:r>
    </w:p>
    <w:p w:rsidR="000F3693" w:rsidRDefault="00FD35F4" w:rsidP="00C11D03">
      <w:pPr>
        <w:spacing w:line="480" w:lineRule="auto"/>
        <w:ind w:firstLine="720"/>
        <w:rPr>
          <w:rFonts w:ascii="Times New Roman" w:hAnsi="Times New Roman" w:cs="Times New Roman"/>
          <w:sz w:val="24"/>
        </w:rPr>
      </w:pPr>
      <w:r>
        <w:rPr>
          <w:rFonts w:ascii="Times New Roman" w:hAnsi="Times New Roman" w:cs="Times New Roman"/>
          <w:sz w:val="24"/>
        </w:rPr>
        <w:t>According to Shing et al (2015</w:t>
      </w:r>
      <w:r w:rsidR="004F4A3D">
        <w:rPr>
          <w:rFonts w:ascii="Times New Roman" w:hAnsi="Times New Roman" w:cs="Times New Roman"/>
          <w:sz w:val="24"/>
        </w:rPr>
        <w:t>, p.49</w:t>
      </w:r>
      <w:r>
        <w:rPr>
          <w:rFonts w:ascii="Times New Roman" w:hAnsi="Times New Roman" w:cs="Times New Roman"/>
          <w:sz w:val="24"/>
        </w:rPr>
        <w:t xml:space="preserve">) Shulman (1987) first introduced the idea of PCK was due to the fact that teaching is often viewed as a ‘non-professional career’. </w:t>
      </w:r>
      <w:r w:rsidR="00095923">
        <w:rPr>
          <w:rFonts w:ascii="Times New Roman" w:hAnsi="Times New Roman" w:cs="Times New Roman"/>
          <w:sz w:val="24"/>
        </w:rPr>
        <w:t>PCK is described to be a combination of both ‘general pedagogical strategies and the knowledge about the specific content of a subject’</w:t>
      </w:r>
      <w:r w:rsidR="00760991">
        <w:rPr>
          <w:rFonts w:ascii="Times New Roman" w:hAnsi="Times New Roman" w:cs="Times New Roman"/>
          <w:sz w:val="24"/>
        </w:rPr>
        <w:t xml:space="preserve"> and refers to when CK is transformed in such a way that it can be used within the classroom</w:t>
      </w:r>
      <w:r w:rsidR="0003722F">
        <w:rPr>
          <w:rFonts w:ascii="Times New Roman" w:hAnsi="Times New Roman" w:cs="Times New Roman"/>
          <w:sz w:val="24"/>
        </w:rPr>
        <w:t xml:space="preserve"> effectively</w:t>
      </w:r>
      <w:r w:rsidR="00760991">
        <w:rPr>
          <w:rFonts w:ascii="Times New Roman" w:hAnsi="Times New Roman" w:cs="Times New Roman"/>
          <w:sz w:val="24"/>
        </w:rPr>
        <w:t xml:space="preserve">. </w:t>
      </w:r>
      <w:r w:rsidR="00CC7D6F">
        <w:rPr>
          <w:rFonts w:ascii="Times New Roman" w:hAnsi="Times New Roman" w:cs="Times New Roman"/>
          <w:sz w:val="24"/>
        </w:rPr>
        <w:t xml:space="preserve">It focuses on the </w:t>
      </w:r>
      <w:r w:rsidR="007B4335">
        <w:rPr>
          <w:rFonts w:ascii="Times New Roman" w:hAnsi="Times New Roman" w:cs="Times New Roman"/>
          <w:sz w:val="24"/>
        </w:rPr>
        <w:t>teacher’s</w:t>
      </w:r>
      <w:r w:rsidR="00CC7D6F">
        <w:rPr>
          <w:rFonts w:ascii="Times New Roman" w:hAnsi="Times New Roman" w:cs="Times New Roman"/>
          <w:sz w:val="24"/>
        </w:rPr>
        <w:t xml:space="preserve"> ability to make their knowledge of subject accessible</w:t>
      </w:r>
      <w:r>
        <w:rPr>
          <w:rFonts w:ascii="Times New Roman" w:hAnsi="Times New Roman" w:cs="Times New Roman"/>
          <w:sz w:val="24"/>
        </w:rPr>
        <w:t xml:space="preserve"> to their </w:t>
      </w:r>
      <w:r w:rsidR="0021697C">
        <w:rPr>
          <w:rFonts w:ascii="Times New Roman" w:hAnsi="Times New Roman" w:cs="Times New Roman"/>
          <w:sz w:val="24"/>
        </w:rPr>
        <w:t xml:space="preserve">pupils (Shulman, 1987). </w:t>
      </w:r>
      <w:r w:rsidR="00BD7361">
        <w:rPr>
          <w:rFonts w:ascii="Times New Roman" w:hAnsi="Times New Roman" w:cs="Times New Roman"/>
          <w:sz w:val="24"/>
        </w:rPr>
        <w:t xml:space="preserve">According to </w:t>
      </w:r>
      <w:r w:rsidR="00BD7361" w:rsidRPr="00AA4A84">
        <w:rPr>
          <w:rFonts w:ascii="Times New Roman" w:hAnsi="Times New Roman" w:cs="Times New Roman"/>
          <w:sz w:val="24"/>
          <w:szCs w:val="24"/>
          <w:shd w:val="clear" w:color="auto" w:fill="FFFFFF"/>
        </w:rPr>
        <w:t>Olszewski (</w:t>
      </w:r>
      <w:r w:rsidR="00004C21" w:rsidRPr="00AA4A84">
        <w:rPr>
          <w:rFonts w:ascii="Times New Roman" w:hAnsi="Times New Roman" w:cs="Times New Roman"/>
          <w:sz w:val="24"/>
          <w:szCs w:val="24"/>
          <w:shd w:val="clear" w:color="auto" w:fill="FFFFFF"/>
        </w:rPr>
        <w:t>2010, p.14</w:t>
      </w:r>
      <w:r w:rsidR="00BD7361" w:rsidRPr="00AA4A84">
        <w:rPr>
          <w:rFonts w:ascii="Times New Roman" w:hAnsi="Times New Roman" w:cs="Times New Roman"/>
          <w:sz w:val="24"/>
          <w:szCs w:val="24"/>
          <w:shd w:val="clear" w:color="auto" w:fill="FFFFFF"/>
        </w:rPr>
        <w:t xml:space="preserve">) </w:t>
      </w:r>
      <w:r w:rsidR="000F3693">
        <w:rPr>
          <w:rFonts w:ascii="Times New Roman" w:hAnsi="Times New Roman" w:cs="Times New Roman"/>
          <w:color w:val="333333"/>
          <w:sz w:val="24"/>
          <w:szCs w:val="24"/>
          <w:shd w:val="clear" w:color="auto" w:fill="FFFFFF"/>
        </w:rPr>
        <w:t>P</w:t>
      </w:r>
      <w:r w:rsidR="00BD7361" w:rsidRPr="00BD7361">
        <w:rPr>
          <w:rFonts w:ascii="Times New Roman" w:hAnsi="Times New Roman" w:cs="Times New Roman"/>
          <w:sz w:val="24"/>
          <w:szCs w:val="24"/>
        </w:rPr>
        <w:t>CK</w:t>
      </w:r>
      <w:r w:rsidR="00BD7361">
        <w:rPr>
          <w:rFonts w:ascii="Times New Roman" w:hAnsi="Times New Roman" w:cs="Times New Roman"/>
          <w:sz w:val="24"/>
        </w:rPr>
        <w:t xml:space="preserve"> also includes being able to understand the level of difficulty of a task. It also takes into consideration the backgrounds of the pupils and their varying ages. </w:t>
      </w:r>
      <w:r w:rsidR="00760991">
        <w:rPr>
          <w:rFonts w:ascii="Times New Roman" w:hAnsi="Times New Roman" w:cs="Times New Roman"/>
          <w:sz w:val="24"/>
        </w:rPr>
        <w:t xml:space="preserve">As previously stated, CK must be in place in order for PCK to occur. </w:t>
      </w:r>
    </w:p>
    <w:p w:rsidR="00AB271D" w:rsidRDefault="00AA4A84" w:rsidP="00C11D03">
      <w:pPr>
        <w:spacing w:line="480" w:lineRule="auto"/>
        <w:ind w:firstLine="720"/>
        <w:rPr>
          <w:rFonts w:ascii="Times New Roman" w:hAnsi="Times New Roman" w:cs="Times New Roman"/>
          <w:sz w:val="24"/>
        </w:rPr>
      </w:pPr>
      <w:r>
        <w:rPr>
          <w:rFonts w:ascii="Times New Roman" w:hAnsi="Times New Roman" w:cs="Times New Roman"/>
          <w:sz w:val="24"/>
        </w:rPr>
        <w:t xml:space="preserve">According to Shing et el (2015, p.49) it has been discussed in depth how teachers continue to develop their PCK as they progress from student teachers to full time qualified teachers. </w:t>
      </w:r>
      <w:r w:rsidR="008A6B21">
        <w:rPr>
          <w:rFonts w:ascii="Times New Roman" w:hAnsi="Times New Roman" w:cs="Times New Roman"/>
          <w:sz w:val="24"/>
        </w:rPr>
        <w:t>According to Bruer (</w:t>
      </w:r>
      <w:r w:rsidR="009803FA">
        <w:rPr>
          <w:rFonts w:ascii="Times New Roman" w:hAnsi="Times New Roman" w:cs="Times New Roman"/>
          <w:sz w:val="24"/>
        </w:rPr>
        <w:t xml:space="preserve">1994, </w:t>
      </w:r>
      <w:r w:rsidR="008A6B21">
        <w:rPr>
          <w:rFonts w:ascii="Times New Roman" w:hAnsi="Times New Roman" w:cs="Times New Roman"/>
          <w:sz w:val="24"/>
        </w:rPr>
        <w:t>p.279) Shulman (1987) obviously took some time to consider what an outstanding teacher was and that is how his ideas came about. He made reference to a veteran teacher known as Nancy. Nancy was 25 years of age and</w:t>
      </w:r>
      <w:r w:rsidR="00601FC7">
        <w:rPr>
          <w:rFonts w:ascii="Times New Roman" w:hAnsi="Times New Roman" w:cs="Times New Roman"/>
          <w:sz w:val="24"/>
        </w:rPr>
        <w:t xml:space="preserve"> she was</w:t>
      </w:r>
      <w:r w:rsidR="008A6B21">
        <w:rPr>
          <w:rFonts w:ascii="Times New Roman" w:hAnsi="Times New Roman" w:cs="Times New Roman"/>
          <w:sz w:val="24"/>
        </w:rPr>
        <w:t xml:space="preserve"> an English teacher. Accordingly, to Bruer (</w:t>
      </w:r>
      <w:r w:rsidR="009803FA">
        <w:rPr>
          <w:rFonts w:ascii="Times New Roman" w:hAnsi="Times New Roman" w:cs="Times New Roman"/>
          <w:sz w:val="24"/>
        </w:rPr>
        <w:t xml:space="preserve">1994, </w:t>
      </w:r>
      <w:r w:rsidR="008A6B21">
        <w:rPr>
          <w:rFonts w:ascii="Times New Roman" w:hAnsi="Times New Roman" w:cs="Times New Roman"/>
          <w:sz w:val="24"/>
        </w:rPr>
        <w:t xml:space="preserve">p.279) Shulman (1987) described Nancy’s performance in the classroom as follows; ‘She was like a symphony conductor, posing </w:t>
      </w:r>
      <w:r w:rsidR="008A6B21">
        <w:rPr>
          <w:rFonts w:ascii="Times New Roman" w:hAnsi="Times New Roman" w:cs="Times New Roman"/>
          <w:sz w:val="24"/>
        </w:rPr>
        <w:lastRenderedPageBreak/>
        <w:t xml:space="preserve">questions, probing for alternative views, drawing out the shy while tempering the boisterous. Here combination of subject-matter understanding and pedagogical skill was quite dazzling’. </w:t>
      </w:r>
      <w:r w:rsidR="0012710E">
        <w:rPr>
          <w:rFonts w:ascii="Times New Roman" w:hAnsi="Times New Roman" w:cs="Times New Roman"/>
          <w:sz w:val="24"/>
        </w:rPr>
        <w:t xml:space="preserve">It was interesting that Shulman chose to compare Nancy to an orchestra conductor. </w:t>
      </w:r>
      <w:r w:rsidR="00AE158E">
        <w:rPr>
          <w:rFonts w:ascii="Times New Roman" w:hAnsi="Times New Roman" w:cs="Times New Roman"/>
          <w:sz w:val="24"/>
        </w:rPr>
        <w:t>This shows that Nancy had full</w:t>
      </w:r>
      <w:r w:rsidR="0012710E">
        <w:rPr>
          <w:rFonts w:ascii="Times New Roman" w:hAnsi="Times New Roman" w:cs="Times New Roman"/>
          <w:sz w:val="24"/>
        </w:rPr>
        <w:t xml:space="preserve"> involvement in the teaching and learning process and she processed more than knowledge alone. </w:t>
      </w:r>
      <w:r w:rsidR="004C31BA">
        <w:rPr>
          <w:rFonts w:ascii="Times New Roman" w:hAnsi="Times New Roman" w:cs="Times New Roman"/>
          <w:sz w:val="24"/>
        </w:rPr>
        <w:t xml:space="preserve">Shulman (1987) took time to consider people he had encountered himself during his life to support his ideas and arguments. </w:t>
      </w:r>
    </w:p>
    <w:p w:rsidR="00130E20" w:rsidRDefault="00F97CC8" w:rsidP="00C11D03">
      <w:pPr>
        <w:spacing w:line="480" w:lineRule="auto"/>
        <w:ind w:firstLine="720"/>
        <w:rPr>
          <w:rFonts w:ascii="Times New Roman" w:hAnsi="Times New Roman" w:cs="Times New Roman"/>
          <w:sz w:val="24"/>
        </w:rPr>
      </w:pPr>
      <w:r>
        <w:rPr>
          <w:rFonts w:ascii="Times New Roman" w:hAnsi="Times New Roman" w:cs="Times New Roman"/>
          <w:sz w:val="24"/>
        </w:rPr>
        <w:t xml:space="preserve">The above ideas and concepts put forward by Shulman (1987, p.6) place a large amount of emphasis on the ‘knowledge base for teaching’. However, </w:t>
      </w:r>
      <w:r w:rsidR="00AB271D">
        <w:rPr>
          <w:rFonts w:ascii="Times New Roman" w:hAnsi="Times New Roman" w:cs="Times New Roman"/>
          <w:sz w:val="24"/>
        </w:rPr>
        <w:t xml:space="preserve">it is key to recognise that </w:t>
      </w:r>
      <w:r>
        <w:rPr>
          <w:rFonts w:ascii="Times New Roman" w:hAnsi="Times New Roman" w:cs="Times New Roman"/>
          <w:sz w:val="24"/>
        </w:rPr>
        <w:t>he argues that there are more components that play a part in teaching than just knowledge alone (Shulman, 1987, p.6</w:t>
      </w:r>
      <w:r w:rsidR="009003F5">
        <w:rPr>
          <w:rFonts w:ascii="Times New Roman" w:hAnsi="Times New Roman" w:cs="Times New Roman"/>
          <w:sz w:val="24"/>
        </w:rPr>
        <w:t xml:space="preserve">). </w:t>
      </w:r>
      <w:r w:rsidR="009314FE">
        <w:rPr>
          <w:rFonts w:ascii="Times New Roman" w:hAnsi="Times New Roman" w:cs="Times New Roman"/>
          <w:sz w:val="24"/>
        </w:rPr>
        <w:t>However, Shulman</w:t>
      </w:r>
      <w:r w:rsidR="0077469D">
        <w:rPr>
          <w:rFonts w:ascii="Times New Roman" w:hAnsi="Times New Roman" w:cs="Times New Roman"/>
          <w:sz w:val="24"/>
        </w:rPr>
        <w:t>’</w:t>
      </w:r>
      <w:r w:rsidR="009314FE">
        <w:rPr>
          <w:rFonts w:ascii="Times New Roman" w:hAnsi="Times New Roman" w:cs="Times New Roman"/>
          <w:sz w:val="24"/>
        </w:rPr>
        <w:t xml:space="preserve">s ideas have been questioned in the past. </w:t>
      </w:r>
      <w:r w:rsidR="00130E20">
        <w:rPr>
          <w:rFonts w:ascii="Times New Roman" w:hAnsi="Times New Roman" w:cs="Times New Roman"/>
          <w:sz w:val="24"/>
        </w:rPr>
        <w:t>It is argued as to whether the PCK is a useful construct when discussing the relationship between teacher subject knowledge and effective learning. According to Shing et al (2015, p.51), Abell (2008) who was a science teacher herself, the PCK does indeed remain useful as ‘it helps her to understand teaching processes and generate viable instructional stra</w:t>
      </w:r>
      <w:r w:rsidR="00CD606C">
        <w:rPr>
          <w:rFonts w:ascii="Times New Roman" w:hAnsi="Times New Roman" w:cs="Times New Roman"/>
          <w:sz w:val="24"/>
        </w:rPr>
        <w:t xml:space="preserve">tegies in her method courses’. According to Loo (2008, p.4), Shulman (1987’s) ideas have been queried and the seven knowledge types that he presented may have required ‘expansion’. It was thought that both ‘curriculum knowledge’ and ‘pedagogical content knowledge’ were not defined clearly enough. It is also thought that treating content knowledge as a ‘starting point’ meant that new teachers weren’t taken into account as they may already have content knowledge in place already from past experiences. </w:t>
      </w:r>
      <w:r w:rsidR="00393A2A">
        <w:rPr>
          <w:rFonts w:ascii="Times New Roman" w:hAnsi="Times New Roman" w:cs="Times New Roman"/>
          <w:sz w:val="24"/>
        </w:rPr>
        <w:t xml:space="preserve">Sockett (1987, p.208) questioned whether Shulman (1987) was right in his way of thinking regarding CK and PCK. Sockett (1987, p.208) believed that Shulman (1987) did not pay enough attention ‘to context, as opposed to content’. It is thought that whilst he took into consideration the knowledge of the teacher, he did not take into account the scenario in which this was carried out which weakens his ideas. </w:t>
      </w:r>
      <w:r w:rsidR="00E30DB8">
        <w:rPr>
          <w:rFonts w:ascii="Times New Roman" w:hAnsi="Times New Roman" w:cs="Times New Roman"/>
          <w:sz w:val="24"/>
        </w:rPr>
        <w:t xml:space="preserve">It is claimed that these criticism of Shulmans ideas are due to the fact that his ideas are </w:t>
      </w:r>
      <w:r w:rsidR="00E30DB8">
        <w:rPr>
          <w:rFonts w:ascii="Times New Roman" w:hAnsi="Times New Roman" w:cs="Times New Roman"/>
          <w:sz w:val="24"/>
        </w:rPr>
        <w:lastRenderedPageBreak/>
        <w:t>largely ‘assessment-driven’ and are placing to</w:t>
      </w:r>
      <w:r w:rsidR="00643098">
        <w:rPr>
          <w:rFonts w:ascii="Times New Roman" w:hAnsi="Times New Roman" w:cs="Times New Roman"/>
          <w:sz w:val="24"/>
        </w:rPr>
        <w:t xml:space="preserve">o much emphasis on outcome (Sockett, 1987, p.208). </w:t>
      </w:r>
    </w:p>
    <w:p w:rsidR="00E30DB8" w:rsidRDefault="00F77F92" w:rsidP="00C11D03">
      <w:pPr>
        <w:spacing w:line="480" w:lineRule="auto"/>
        <w:ind w:firstLine="720"/>
        <w:rPr>
          <w:rFonts w:ascii="Times New Roman" w:hAnsi="Times New Roman" w:cs="Times New Roman"/>
          <w:sz w:val="24"/>
        </w:rPr>
      </w:pPr>
      <w:hyperlink r:id="rId7" w:history="1">
        <w:r w:rsidR="00E30DB8" w:rsidRPr="0010184B">
          <w:rPr>
            <w:rStyle w:val="Hyperlink"/>
            <w:rFonts w:ascii="Times New Roman" w:hAnsi="Times New Roman" w:cs="Times New Roman"/>
            <w:sz w:val="24"/>
          </w:rPr>
          <w:t>http://www.hepgjournals.org/doi/abs/10.17763/haer.57.2.n026767181833w77?journalCode=haer</w:t>
        </w:r>
      </w:hyperlink>
    </w:p>
    <w:p w:rsidR="00FB3DED" w:rsidRDefault="0091093D" w:rsidP="00C11D03">
      <w:pPr>
        <w:spacing w:line="480" w:lineRule="auto"/>
        <w:ind w:firstLine="720"/>
        <w:rPr>
          <w:rFonts w:ascii="Times New Roman" w:hAnsi="Times New Roman" w:cs="Times New Roman"/>
          <w:sz w:val="24"/>
        </w:rPr>
      </w:pPr>
      <w:r>
        <w:rPr>
          <w:rFonts w:ascii="Times New Roman" w:hAnsi="Times New Roman" w:cs="Times New Roman"/>
          <w:sz w:val="24"/>
        </w:rPr>
        <w:t>According to Donaldson et al (2012</w:t>
      </w:r>
      <w:r w:rsidR="003207DC">
        <w:rPr>
          <w:rFonts w:ascii="Times New Roman" w:hAnsi="Times New Roman" w:cs="Times New Roman"/>
          <w:sz w:val="24"/>
        </w:rPr>
        <w:t>, p.38</w:t>
      </w:r>
      <w:r w:rsidR="00DF6BCD">
        <w:rPr>
          <w:rFonts w:ascii="Times New Roman" w:hAnsi="Times New Roman" w:cs="Times New Roman"/>
          <w:sz w:val="24"/>
        </w:rPr>
        <w:t>) ‘The Knowledge Quartet’ is</w:t>
      </w:r>
      <w:r>
        <w:rPr>
          <w:rFonts w:ascii="Times New Roman" w:hAnsi="Times New Roman" w:cs="Times New Roman"/>
          <w:sz w:val="24"/>
        </w:rPr>
        <w:t xml:space="preserve"> a tool used ‘for analysing teacher knowledge’ created by Rowland et al (2005). </w:t>
      </w:r>
      <w:r w:rsidR="00FB3DED">
        <w:rPr>
          <w:rFonts w:ascii="Times New Roman" w:hAnsi="Times New Roman" w:cs="Times New Roman"/>
          <w:sz w:val="24"/>
        </w:rPr>
        <w:t>According to Rowland and Ruthven (2011</w:t>
      </w:r>
      <w:r w:rsidR="003207DC">
        <w:rPr>
          <w:rFonts w:ascii="Times New Roman" w:hAnsi="Times New Roman" w:cs="Times New Roman"/>
          <w:sz w:val="24"/>
        </w:rPr>
        <w:t>, p.18</w:t>
      </w:r>
      <w:r w:rsidR="00FB3DED">
        <w:rPr>
          <w:rFonts w:ascii="Times New Roman" w:hAnsi="Times New Roman" w:cs="Times New Roman"/>
          <w:sz w:val="24"/>
        </w:rPr>
        <w:t>) this framework came about in response to a study of the ‘mathematical content knowledge’ of</w:t>
      </w:r>
      <w:r w:rsidR="00F9625A">
        <w:rPr>
          <w:rFonts w:ascii="Times New Roman" w:hAnsi="Times New Roman" w:cs="Times New Roman"/>
          <w:sz w:val="24"/>
        </w:rPr>
        <w:t xml:space="preserve"> PGCE</w:t>
      </w:r>
      <w:r w:rsidR="00FB3DED">
        <w:rPr>
          <w:rFonts w:ascii="Times New Roman" w:hAnsi="Times New Roman" w:cs="Times New Roman"/>
          <w:sz w:val="24"/>
        </w:rPr>
        <w:t xml:space="preserve"> primary school tea</w:t>
      </w:r>
      <w:r w:rsidR="00F9625A">
        <w:rPr>
          <w:rFonts w:ascii="Times New Roman" w:hAnsi="Times New Roman" w:cs="Times New Roman"/>
          <w:sz w:val="24"/>
        </w:rPr>
        <w:t>chers in both England and Wales and by observing</w:t>
      </w:r>
      <w:r w:rsidR="00CF7892">
        <w:rPr>
          <w:rFonts w:ascii="Times New Roman" w:hAnsi="Times New Roman" w:cs="Times New Roman"/>
          <w:sz w:val="24"/>
        </w:rPr>
        <w:t xml:space="preserve"> video tapes of their mathematics lessons. I</w:t>
      </w:r>
      <w:r w:rsidR="00F9625A">
        <w:rPr>
          <w:rFonts w:ascii="Times New Roman" w:hAnsi="Times New Roman" w:cs="Times New Roman"/>
          <w:sz w:val="24"/>
        </w:rPr>
        <w:t>t aimed to investigate ‘the relationship between pre-service teachers’ subject matter knowledge (SMK) and pedagogical content knowledge (PCK) of mathematics’.</w:t>
      </w:r>
      <w:r w:rsidR="00871F31">
        <w:rPr>
          <w:rFonts w:ascii="Times New Roman" w:hAnsi="Times New Roman" w:cs="Times New Roman"/>
          <w:sz w:val="24"/>
        </w:rPr>
        <w:t xml:space="preserve"> These were the concepts originally introduced by Shulman (1987). </w:t>
      </w:r>
      <w:r w:rsidR="003962BC">
        <w:rPr>
          <w:rFonts w:ascii="Times New Roman" w:hAnsi="Times New Roman" w:cs="Times New Roman"/>
          <w:sz w:val="24"/>
        </w:rPr>
        <w:t>Carden (2018</w:t>
      </w:r>
      <w:r w:rsidR="003207DC">
        <w:rPr>
          <w:rFonts w:ascii="Times New Roman" w:hAnsi="Times New Roman" w:cs="Times New Roman"/>
          <w:sz w:val="24"/>
        </w:rPr>
        <w:t>, p.10</w:t>
      </w:r>
      <w:r w:rsidR="003962BC">
        <w:rPr>
          <w:rFonts w:ascii="Times New Roman" w:hAnsi="Times New Roman" w:cs="Times New Roman"/>
          <w:sz w:val="24"/>
        </w:rPr>
        <w:t xml:space="preserve">) stated that this study investigated ‘the knowledge needed to teach mathematics’ and organised this into four separate categories; foundation, transformation, contingency and connection. </w:t>
      </w:r>
      <w:r w:rsidR="00CF7892">
        <w:rPr>
          <w:rFonts w:ascii="Times New Roman" w:hAnsi="Times New Roman" w:cs="Times New Roman"/>
          <w:sz w:val="24"/>
        </w:rPr>
        <w:t>This is what then became known as ‘The Knowledge Quartet’.</w:t>
      </w:r>
      <w:r w:rsidR="00FF25F7">
        <w:rPr>
          <w:rFonts w:ascii="Times New Roman" w:hAnsi="Times New Roman" w:cs="Times New Roman"/>
          <w:sz w:val="24"/>
        </w:rPr>
        <w:t xml:space="preserve"> This is a framework used to understand how ‘subject knowledge’ is used within the classroom</w:t>
      </w:r>
      <w:r w:rsidR="00871F31">
        <w:rPr>
          <w:rFonts w:ascii="Times New Roman" w:hAnsi="Times New Roman" w:cs="Times New Roman"/>
          <w:sz w:val="24"/>
        </w:rPr>
        <w:t xml:space="preserve"> and is used as a ‘tool’ to understand this</w:t>
      </w:r>
      <w:r w:rsidR="00FF25F7">
        <w:rPr>
          <w:rFonts w:ascii="Times New Roman" w:hAnsi="Times New Roman" w:cs="Times New Roman"/>
          <w:sz w:val="24"/>
        </w:rPr>
        <w:t>.</w:t>
      </w:r>
      <w:r w:rsidR="00CF7892">
        <w:rPr>
          <w:rFonts w:ascii="Times New Roman" w:hAnsi="Times New Roman" w:cs="Times New Roman"/>
          <w:sz w:val="24"/>
        </w:rPr>
        <w:t xml:space="preserve"> </w:t>
      </w:r>
      <w:r w:rsidR="00F9625A">
        <w:rPr>
          <w:rFonts w:ascii="Times New Roman" w:hAnsi="Times New Roman" w:cs="Times New Roman"/>
          <w:sz w:val="24"/>
        </w:rPr>
        <w:t>As stated by Rowland and Ruthven (2011</w:t>
      </w:r>
      <w:r w:rsidR="003207DC">
        <w:rPr>
          <w:rFonts w:ascii="Times New Roman" w:hAnsi="Times New Roman" w:cs="Times New Roman"/>
          <w:sz w:val="24"/>
        </w:rPr>
        <w:t>, p.18</w:t>
      </w:r>
      <w:r w:rsidR="00F9625A">
        <w:rPr>
          <w:rFonts w:ascii="Times New Roman" w:hAnsi="Times New Roman" w:cs="Times New Roman"/>
          <w:sz w:val="24"/>
        </w:rPr>
        <w:t>) the ‘Foundation’ category represents the teacher’s beliefs about the subject and their ‘knowledge and understanding of mathematics pedagogy’. The second category, ‘Transformation’, represents the way in which a teacher uses ‘representations and examples’ throughout their lessons and within their planning. ‘Contingency’ accounts for a teacher’s ability to respond to things that happen in the classroom that cannot be planned for or pre</w:t>
      </w:r>
      <w:r w:rsidR="00D241D8">
        <w:rPr>
          <w:rFonts w:ascii="Times New Roman" w:hAnsi="Times New Roman" w:cs="Times New Roman"/>
          <w:sz w:val="24"/>
        </w:rPr>
        <w:t>determined. An example used by Rowland and Ruthven (2011</w:t>
      </w:r>
      <w:r w:rsidR="003207DC">
        <w:rPr>
          <w:rFonts w:ascii="Times New Roman" w:hAnsi="Times New Roman" w:cs="Times New Roman"/>
          <w:sz w:val="24"/>
        </w:rPr>
        <w:t>, p.18</w:t>
      </w:r>
      <w:r w:rsidR="00D241D8">
        <w:rPr>
          <w:rFonts w:ascii="Times New Roman" w:hAnsi="Times New Roman" w:cs="Times New Roman"/>
          <w:sz w:val="24"/>
        </w:rPr>
        <w:t>) was ‘to respond appropriately to student’s wrong answers’. Finally, the forth domain of the knowledge quartet is ‘Connection’. This refers to the teacher’s ability to link their knowledge to other lessons and other aspe</w:t>
      </w:r>
      <w:r w:rsidR="006F1975">
        <w:rPr>
          <w:rFonts w:ascii="Times New Roman" w:hAnsi="Times New Roman" w:cs="Times New Roman"/>
          <w:sz w:val="24"/>
        </w:rPr>
        <w:t>cts of the lesson being taught.</w:t>
      </w:r>
      <w:r w:rsidR="00541ECC">
        <w:rPr>
          <w:rFonts w:ascii="Times New Roman" w:hAnsi="Times New Roman" w:cs="Times New Roman"/>
          <w:sz w:val="24"/>
        </w:rPr>
        <w:t xml:space="preserve"> This is an interesting model as it takes into </w:t>
      </w:r>
      <w:r w:rsidR="00541ECC">
        <w:rPr>
          <w:rFonts w:ascii="Times New Roman" w:hAnsi="Times New Roman" w:cs="Times New Roman"/>
          <w:sz w:val="24"/>
        </w:rPr>
        <w:lastRenderedPageBreak/>
        <w:t xml:space="preserve">account different aspects of knowledge that need to be in place in order to secure student outcome, rather than using ‘knowledge’ as an umbrella term. </w:t>
      </w:r>
    </w:p>
    <w:p w:rsidR="00770A9B" w:rsidRDefault="00BC5576" w:rsidP="00C11D03">
      <w:pPr>
        <w:spacing w:line="480" w:lineRule="auto"/>
        <w:ind w:firstLine="720"/>
        <w:rPr>
          <w:rFonts w:ascii="Times New Roman" w:hAnsi="Times New Roman" w:cs="Times New Roman"/>
          <w:sz w:val="24"/>
        </w:rPr>
      </w:pPr>
      <w:r>
        <w:rPr>
          <w:rFonts w:ascii="Times New Roman" w:hAnsi="Times New Roman" w:cs="Times New Roman"/>
          <w:sz w:val="24"/>
        </w:rPr>
        <w:t xml:space="preserve">To conclude this section, as quoted by Guerriero (2017, p.7) ‘it is clear that content knowledge alone is insufficient’. </w:t>
      </w:r>
      <w:r w:rsidR="00FE58E8">
        <w:rPr>
          <w:rFonts w:ascii="Times New Roman" w:hAnsi="Times New Roman" w:cs="Times New Roman"/>
          <w:sz w:val="24"/>
        </w:rPr>
        <w:t>This have been supported by the key ideas of both Shulman (</w:t>
      </w:r>
      <w:r w:rsidR="00FE58E8" w:rsidRPr="00BD4486">
        <w:rPr>
          <w:rFonts w:ascii="Times New Roman" w:hAnsi="Times New Roman" w:cs="Times New Roman"/>
          <w:sz w:val="24"/>
          <w:szCs w:val="24"/>
        </w:rPr>
        <w:t xml:space="preserve">1987) and ‘The Knowledge Quartet’ created by Rowland et al (2005). </w:t>
      </w:r>
      <w:r w:rsidR="00672BBE" w:rsidRPr="00BD4486">
        <w:rPr>
          <w:rFonts w:ascii="Times New Roman" w:hAnsi="Times New Roman" w:cs="Times New Roman"/>
          <w:sz w:val="24"/>
          <w:szCs w:val="24"/>
        </w:rPr>
        <w:t>Further evidence such as the findings of a</w:t>
      </w:r>
      <w:r w:rsidRPr="00BD4486">
        <w:rPr>
          <w:rFonts w:ascii="Times New Roman" w:hAnsi="Times New Roman" w:cs="Times New Roman"/>
          <w:sz w:val="24"/>
          <w:szCs w:val="24"/>
        </w:rPr>
        <w:t xml:space="preserve"> study conducted by Baumert et al (2010) whereby</w:t>
      </w:r>
      <w:r w:rsidR="00854D80" w:rsidRPr="00BD4486">
        <w:rPr>
          <w:rFonts w:ascii="Times New Roman" w:hAnsi="Times New Roman" w:cs="Times New Roman"/>
          <w:sz w:val="24"/>
          <w:szCs w:val="24"/>
        </w:rPr>
        <w:t xml:space="preserve"> they directly studied </w:t>
      </w:r>
      <w:r w:rsidR="00165899">
        <w:rPr>
          <w:rFonts w:ascii="Times New Roman" w:hAnsi="Times New Roman" w:cs="Times New Roman"/>
          <w:sz w:val="24"/>
          <w:szCs w:val="24"/>
        </w:rPr>
        <w:t xml:space="preserve">the link </w:t>
      </w:r>
      <w:r w:rsidR="00854D80" w:rsidRPr="00BD4486">
        <w:rPr>
          <w:rFonts w:ascii="Times New Roman" w:hAnsi="Times New Roman" w:cs="Times New Roman"/>
          <w:sz w:val="24"/>
          <w:szCs w:val="24"/>
        </w:rPr>
        <w:t>between PCK an</w:t>
      </w:r>
      <w:r w:rsidR="00014B0F" w:rsidRPr="00BD4486">
        <w:rPr>
          <w:rFonts w:ascii="Times New Roman" w:hAnsi="Times New Roman" w:cs="Times New Roman"/>
          <w:sz w:val="24"/>
          <w:szCs w:val="24"/>
        </w:rPr>
        <w:t xml:space="preserve">d the achievement of students </w:t>
      </w:r>
      <w:r w:rsidRPr="00BD4486">
        <w:rPr>
          <w:rFonts w:ascii="Times New Roman" w:hAnsi="Times New Roman" w:cs="Times New Roman"/>
          <w:sz w:val="24"/>
          <w:szCs w:val="24"/>
        </w:rPr>
        <w:t>found that ‘when teacher’s content knowledge is controlled, higher levels of knowledge do not predict better student scores’</w:t>
      </w:r>
      <w:r w:rsidR="00333363" w:rsidRPr="00BD4486">
        <w:rPr>
          <w:rFonts w:ascii="Times New Roman" w:hAnsi="Times New Roman" w:cs="Times New Roman"/>
          <w:sz w:val="24"/>
          <w:szCs w:val="24"/>
        </w:rPr>
        <w:t xml:space="preserve">. This in turn suggests that student scores must be affected by other factors. </w:t>
      </w:r>
      <w:r w:rsidRPr="00BD4486">
        <w:rPr>
          <w:rFonts w:ascii="Times New Roman" w:hAnsi="Times New Roman" w:cs="Times New Roman"/>
          <w:sz w:val="24"/>
          <w:szCs w:val="24"/>
        </w:rPr>
        <w:t xml:space="preserve"> (Guerriero, 2017, p.7). As explained in Guerriero (2017</w:t>
      </w:r>
      <w:r w:rsidR="008151F9" w:rsidRPr="00BD4486">
        <w:rPr>
          <w:rFonts w:ascii="Times New Roman" w:hAnsi="Times New Roman" w:cs="Times New Roman"/>
          <w:sz w:val="24"/>
          <w:szCs w:val="24"/>
        </w:rPr>
        <w:t>, p.10</w:t>
      </w:r>
      <w:r w:rsidRPr="00BD4486">
        <w:rPr>
          <w:rFonts w:ascii="Times New Roman" w:hAnsi="Times New Roman" w:cs="Times New Roman"/>
          <w:sz w:val="24"/>
          <w:szCs w:val="24"/>
        </w:rPr>
        <w:t>) a study conducted in 2005 by Hill, Rowan and Ball</w:t>
      </w:r>
      <w:r w:rsidR="00941626" w:rsidRPr="00BD4486">
        <w:rPr>
          <w:rFonts w:ascii="Times New Roman" w:hAnsi="Times New Roman" w:cs="Times New Roman"/>
          <w:sz w:val="24"/>
          <w:szCs w:val="24"/>
        </w:rPr>
        <w:t xml:space="preserve"> found a relationship between teachers Mathematics subject knowledge and student achievement. The researchers took into account how many ‘mathematic methods courses’ were taken and ‘whether teachers were certified’. It was found that there was no relationship between this and ‘student achievement gains’. This supports the idea that </w:t>
      </w:r>
      <w:r w:rsidR="00D20E55" w:rsidRPr="00BD4486">
        <w:rPr>
          <w:rFonts w:ascii="Times New Roman" w:hAnsi="Times New Roman" w:cs="Times New Roman"/>
          <w:sz w:val="24"/>
          <w:szCs w:val="24"/>
        </w:rPr>
        <w:t>there are other factors that lead to</w:t>
      </w:r>
      <w:r w:rsidR="00941626" w:rsidRPr="00BD4486">
        <w:rPr>
          <w:rFonts w:ascii="Times New Roman" w:hAnsi="Times New Roman" w:cs="Times New Roman"/>
          <w:sz w:val="24"/>
          <w:szCs w:val="24"/>
        </w:rPr>
        <w:t xml:space="preserve"> successful student outcomes than the teacher just </w:t>
      </w:r>
      <w:r w:rsidR="00246357" w:rsidRPr="00BD4486">
        <w:rPr>
          <w:rFonts w:ascii="Times New Roman" w:hAnsi="Times New Roman" w:cs="Times New Roman"/>
          <w:sz w:val="24"/>
          <w:szCs w:val="24"/>
        </w:rPr>
        <w:t>being knowledgeable and well trained.</w:t>
      </w:r>
      <w:r w:rsidR="006E1EFF" w:rsidRPr="00BD4486">
        <w:rPr>
          <w:rFonts w:ascii="Times New Roman" w:hAnsi="Times New Roman" w:cs="Times New Roman"/>
          <w:sz w:val="24"/>
          <w:szCs w:val="24"/>
        </w:rPr>
        <w:t xml:space="preserve"> </w:t>
      </w:r>
      <w:r w:rsidR="00770A9B">
        <w:rPr>
          <w:rFonts w:ascii="Times New Roman" w:hAnsi="Times New Roman" w:cs="Times New Roman"/>
          <w:sz w:val="24"/>
        </w:rPr>
        <w:t xml:space="preserve">However, according to </w:t>
      </w:r>
      <w:r w:rsidR="00770A9B" w:rsidRPr="00C9705B">
        <w:rPr>
          <w:rFonts w:ascii="Times New Roman" w:hAnsi="Times New Roman" w:cs="Times New Roman"/>
          <w:sz w:val="24"/>
          <w:szCs w:val="24"/>
          <w:shd w:val="clear" w:color="auto" w:fill="FFFFFF"/>
        </w:rPr>
        <w:t>Rodrigue</w:t>
      </w:r>
      <w:r w:rsidR="00770A9B">
        <w:rPr>
          <w:rFonts w:ascii="Times New Roman" w:hAnsi="Times New Roman" w:cs="Times New Roman"/>
          <w:sz w:val="24"/>
          <w:szCs w:val="24"/>
          <w:shd w:val="clear" w:color="auto" w:fill="FFFFFF"/>
        </w:rPr>
        <w:t>s (2005, p.58), Askew et al (1997) ‘found no relationship between teachers’ level of subject qualification and student progress in mathematics’</w:t>
      </w:r>
      <w:r w:rsidR="00770A9B">
        <w:rPr>
          <w:rFonts w:ascii="Times New Roman" w:hAnsi="Times New Roman" w:cs="Times New Roman"/>
          <w:sz w:val="24"/>
        </w:rPr>
        <w:t xml:space="preserve">. </w:t>
      </w:r>
    </w:p>
    <w:p w:rsidR="0077469D" w:rsidRDefault="00E80D7B" w:rsidP="00C11D03">
      <w:pPr>
        <w:spacing w:line="480" w:lineRule="auto"/>
        <w:ind w:firstLine="720"/>
        <w:rPr>
          <w:rFonts w:ascii="Times New Roman" w:hAnsi="Times New Roman" w:cs="Times New Roman"/>
          <w:sz w:val="24"/>
        </w:rPr>
      </w:pPr>
      <w:r>
        <w:rPr>
          <w:rFonts w:ascii="Times New Roman" w:hAnsi="Times New Roman" w:cs="Times New Roman"/>
          <w:sz w:val="24"/>
          <w:szCs w:val="24"/>
        </w:rPr>
        <w:t xml:space="preserve">Others </w:t>
      </w:r>
      <w:r w:rsidR="0077469D" w:rsidRPr="00BD4486">
        <w:rPr>
          <w:rFonts w:ascii="Times New Roman" w:hAnsi="Times New Roman" w:cs="Times New Roman"/>
          <w:sz w:val="24"/>
          <w:szCs w:val="24"/>
        </w:rPr>
        <w:t xml:space="preserve">disagree with the idea that other factors can effect student achievement, and believe that </w:t>
      </w:r>
      <w:r>
        <w:rPr>
          <w:rFonts w:ascii="Times New Roman" w:hAnsi="Times New Roman" w:cs="Times New Roman"/>
          <w:sz w:val="24"/>
          <w:szCs w:val="24"/>
        </w:rPr>
        <w:t>subject knowledge is indeed key to successful teaching.</w:t>
      </w:r>
      <w:r w:rsidR="0077469D" w:rsidRPr="00BD4486">
        <w:rPr>
          <w:rFonts w:ascii="Times New Roman" w:hAnsi="Times New Roman" w:cs="Times New Roman"/>
          <w:sz w:val="24"/>
          <w:szCs w:val="24"/>
        </w:rPr>
        <w:t xml:space="preserve"> According to the National Research Council (2000, p.44), Good et al (1975) found that student outcome was ‘systematically related’ to the behaviour of teachers within the classroom. </w:t>
      </w:r>
      <w:r w:rsidR="006E432A" w:rsidRPr="00BD4486">
        <w:rPr>
          <w:rFonts w:ascii="Times New Roman" w:hAnsi="Times New Roman" w:cs="Times New Roman"/>
          <w:sz w:val="24"/>
          <w:szCs w:val="24"/>
        </w:rPr>
        <w:t>Another</w:t>
      </w:r>
      <w:r w:rsidR="003E294C" w:rsidRPr="00BD4486">
        <w:rPr>
          <w:rFonts w:ascii="Times New Roman" w:hAnsi="Times New Roman" w:cs="Times New Roman"/>
          <w:sz w:val="24"/>
          <w:szCs w:val="24"/>
        </w:rPr>
        <w:t xml:space="preserve"> piece of research reported by the National Research Council (2000)</w:t>
      </w:r>
      <w:r w:rsidR="003E3EF9" w:rsidRPr="00BD4486">
        <w:rPr>
          <w:rFonts w:ascii="Times New Roman" w:hAnsi="Times New Roman" w:cs="Times New Roman"/>
          <w:sz w:val="24"/>
          <w:szCs w:val="24"/>
        </w:rPr>
        <w:t xml:space="preserve"> was a study conducted by</w:t>
      </w:r>
      <w:r w:rsidR="003E294C" w:rsidRPr="00BD4486">
        <w:rPr>
          <w:rFonts w:ascii="Times New Roman" w:hAnsi="Times New Roman" w:cs="Times New Roman"/>
          <w:sz w:val="24"/>
          <w:szCs w:val="24"/>
        </w:rPr>
        <w:t xml:space="preserve"> Haselkorn and Harris (1998) </w:t>
      </w:r>
      <w:r w:rsidR="003E3EF9" w:rsidRPr="00BD4486">
        <w:rPr>
          <w:rFonts w:ascii="Times New Roman" w:hAnsi="Times New Roman" w:cs="Times New Roman"/>
          <w:sz w:val="24"/>
          <w:szCs w:val="24"/>
        </w:rPr>
        <w:t xml:space="preserve">which found that approximately nine out of ten Americans consider the most successful way to improve student outcome is to </w:t>
      </w:r>
      <w:r w:rsidR="006E432A" w:rsidRPr="00BD4486">
        <w:rPr>
          <w:rFonts w:ascii="Times New Roman" w:hAnsi="Times New Roman" w:cs="Times New Roman"/>
          <w:sz w:val="24"/>
          <w:szCs w:val="24"/>
        </w:rPr>
        <w:t xml:space="preserve">have a qualified teacher in </w:t>
      </w:r>
      <w:r w:rsidR="006E432A" w:rsidRPr="00BD4486">
        <w:rPr>
          <w:rFonts w:ascii="Times New Roman" w:hAnsi="Times New Roman" w:cs="Times New Roman"/>
          <w:sz w:val="24"/>
          <w:szCs w:val="24"/>
        </w:rPr>
        <w:lastRenderedPageBreak/>
        <w:t>all classes.</w:t>
      </w:r>
      <w:r w:rsidR="00D77F3B" w:rsidRPr="00BD4486">
        <w:rPr>
          <w:rFonts w:ascii="Times New Roman" w:hAnsi="Times New Roman" w:cs="Times New Roman"/>
          <w:sz w:val="24"/>
          <w:szCs w:val="24"/>
        </w:rPr>
        <w:t xml:space="preserve"> </w:t>
      </w:r>
      <w:r w:rsidR="00CF49F2" w:rsidRPr="00BD4486">
        <w:rPr>
          <w:rFonts w:ascii="Times New Roman" w:hAnsi="Times New Roman" w:cs="Times New Roman"/>
          <w:sz w:val="24"/>
          <w:szCs w:val="24"/>
        </w:rPr>
        <w:t xml:space="preserve">Other well-known education psychologists have also supported this emphasis on knowledge alone being a key factor in relation to student achievement. For example, </w:t>
      </w:r>
      <w:r w:rsidR="00CF49F2" w:rsidRPr="004E4D05">
        <w:rPr>
          <w:rFonts w:ascii="Times New Roman" w:hAnsi="Times New Roman" w:cs="Times New Roman"/>
          <w:b/>
          <w:color w:val="FF0000"/>
          <w:sz w:val="24"/>
          <w:szCs w:val="24"/>
        </w:rPr>
        <w:t>PIAGET</w:t>
      </w:r>
      <w:r w:rsidR="00CF49F2" w:rsidRPr="00BD4486">
        <w:rPr>
          <w:rFonts w:ascii="Times New Roman" w:hAnsi="Times New Roman" w:cs="Times New Roman"/>
          <w:sz w:val="24"/>
          <w:szCs w:val="24"/>
        </w:rPr>
        <w:t>.</w:t>
      </w:r>
      <w:r w:rsidR="00CF49F2">
        <w:t xml:space="preserve"> </w:t>
      </w:r>
    </w:p>
    <w:p w:rsidR="00B165FE" w:rsidRDefault="00F77F92" w:rsidP="00C11D03">
      <w:pPr>
        <w:spacing w:line="480" w:lineRule="auto"/>
        <w:ind w:firstLine="720"/>
        <w:rPr>
          <w:rFonts w:ascii="Times New Roman" w:hAnsi="Times New Roman" w:cs="Times New Roman"/>
          <w:sz w:val="24"/>
        </w:rPr>
      </w:pPr>
      <w:hyperlink r:id="rId8" w:anchor="page10" w:history="1">
        <w:r w:rsidR="008151F9" w:rsidRPr="001765FA">
          <w:rPr>
            <w:rStyle w:val="Hyperlink"/>
            <w:rFonts w:ascii="Times New Roman" w:hAnsi="Times New Roman" w:cs="Times New Roman"/>
            <w:sz w:val="24"/>
          </w:rPr>
          <w:t>https://read.oecd-ilibrary.org/education/pedagogical-knowledge-and-the-changing-nature-of-the-teachin</w:t>
        </w:r>
        <w:r w:rsidR="008151F9" w:rsidRPr="001765FA">
          <w:rPr>
            <w:rStyle w:val="Hyperlink"/>
            <w:rFonts w:ascii="Times New Roman" w:hAnsi="Times New Roman" w:cs="Times New Roman"/>
            <w:sz w:val="24"/>
          </w:rPr>
          <w:t>g</w:t>
        </w:r>
        <w:r w:rsidR="008151F9" w:rsidRPr="001765FA">
          <w:rPr>
            <w:rStyle w:val="Hyperlink"/>
            <w:rFonts w:ascii="Times New Roman" w:hAnsi="Times New Roman" w:cs="Times New Roman"/>
            <w:sz w:val="24"/>
          </w:rPr>
          <w:t>-profession/teachers-pedagogical-knowledge-what-it-is-and-how-it-functions_9789264270695-6-en#page10</w:t>
        </w:r>
      </w:hyperlink>
    </w:p>
    <w:p w:rsidR="008151F9" w:rsidRDefault="008151F9" w:rsidP="00C11D03">
      <w:pPr>
        <w:spacing w:line="480" w:lineRule="auto"/>
        <w:rPr>
          <w:rFonts w:ascii="Times New Roman" w:hAnsi="Times New Roman" w:cs="Times New Roman"/>
          <w:sz w:val="24"/>
        </w:rPr>
      </w:pPr>
    </w:p>
    <w:p w:rsidR="00276C2B" w:rsidRDefault="0065052E" w:rsidP="00C11D03">
      <w:pPr>
        <w:spacing w:line="480" w:lineRule="auto"/>
        <w:rPr>
          <w:rFonts w:ascii="Times New Roman" w:hAnsi="Times New Roman" w:cs="Times New Roman"/>
          <w:b/>
          <w:sz w:val="24"/>
          <w:u w:val="single"/>
        </w:rPr>
      </w:pPr>
      <w:r w:rsidRPr="0065052E">
        <w:rPr>
          <w:rFonts w:ascii="Times New Roman" w:hAnsi="Times New Roman" w:cs="Times New Roman"/>
          <w:b/>
          <w:sz w:val="24"/>
          <w:u w:val="single"/>
        </w:rPr>
        <w:t>Analysis and evaluation of your subject knowl</w:t>
      </w:r>
      <w:r w:rsidR="00DE29B9">
        <w:rPr>
          <w:rFonts w:ascii="Times New Roman" w:hAnsi="Times New Roman" w:cs="Times New Roman"/>
          <w:b/>
          <w:sz w:val="24"/>
          <w:u w:val="single"/>
        </w:rPr>
        <w:t>edge for primary teaching</w:t>
      </w:r>
    </w:p>
    <w:p w:rsidR="00220A80" w:rsidRDefault="00276C2B" w:rsidP="00C11D03">
      <w:pPr>
        <w:spacing w:line="480" w:lineRule="auto"/>
        <w:rPr>
          <w:rFonts w:ascii="Times New Roman" w:hAnsi="Times New Roman" w:cs="Times New Roman"/>
          <w:sz w:val="24"/>
        </w:rPr>
      </w:pPr>
      <w:r>
        <w:rPr>
          <w:rFonts w:ascii="Times New Roman" w:hAnsi="Times New Roman" w:cs="Times New Roman"/>
          <w:sz w:val="24"/>
        </w:rPr>
        <w:tab/>
        <w:t>When I was on my own p</w:t>
      </w:r>
      <w:r w:rsidR="006C7FF3">
        <w:rPr>
          <w:rFonts w:ascii="Times New Roman" w:hAnsi="Times New Roman" w:cs="Times New Roman"/>
          <w:sz w:val="24"/>
        </w:rPr>
        <w:t>rofessional teaching practice for the first</w:t>
      </w:r>
      <w:r>
        <w:rPr>
          <w:rFonts w:ascii="Times New Roman" w:hAnsi="Times New Roman" w:cs="Times New Roman"/>
          <w:sz w:val="24"/>
        </w:rPr>
        <w:t xml:space="preserve"> part of my PGCE course I was able to experience first-hand the impact that a lack of teacher subject knowledge can have on the learning process of the children in my year six class. This is also one of</w:t>
      </w:r>
      <w:r w:rsidR="006C7FF3">
        <w:rPr>
          <w:rFonts w:ascii="Times New Roman" w:hAnsi="Times New Roman" w:cs="Times New Roman"/>
          <w:sz w:val="24"/>
        </w:rPr>
        <w:t xml:space="preserve"> the thing</w:t>
      </w:r>
      <w:r>
        <w:rPr>
          <w:rFonts w:ascii="Times New Roman" w:hAnsi="Times New Roman" w:cs="Times New Roman"/>
          <w:sz w:val="24"/>
        </w:rPr>
        <w:t xml:space="preserve">s that we are assessed on when we are observed by our university tutors and class mentors. This again highlights that this must be considered an important aspect to be confident at in order to be a professional qualified teacher. </w:t>
      </w:r>
      <w:r w:rsidR="006C7FF3">
        <w:rPr>
          <w:rFonts w:ascii="Times New Roman" w:hAnsi="Times New Roman" w:cs="Times New Roman"/>
          <w:sz w:val="24"/>
        </w:rPr>
        <w:t xml:space="preserve">When I first started training to be a teacher, one of the first things that I realised was that there is more to teaching than just knowledge alone. </w:t>
      </w:r>
    </w:p>
    <w:p w:rsidR="00220A80" w:rsidRDefault="00220A80" w:rsidP="00C11D03">
      <w:pPr>
        <w:spacing w:line="480" w:lineRule="auto"/>
        <w:rPr>
          <w:rFonts w:ascii="Times New Roman" w:hAnsi="Times New Roman" w:cs="Times New Roman"/>
          <w:sz w:val="24"/>
        </w:rPr>
      </w:pPr>
      <w:r>
        <w:rPr>
          <w:rFonts w:ascii="Times New Roman" w:hAnsi="Times New Roman" w:cs="Times New Roman"/>
          <w:sz w:val="24"/>
        </w:rPr>
        <w:tab/>
        <w:t xml:space="preserve">Initially, when I was placed at the top of the school for my first teaching practice, I felt nervous due to the fact the children in this class are between the ages of ten and eleven, about </w:t>
      </w:r>
      <w:r w:rsidR="009D606C">
        <w:rPr>
          <w:rFonts w:ascii="Times New Roman" w:hAnsi="Times New Roman" w:cs="Times New Roman"/>
          <w:sz w:val="24"/>
        </w:rPr>
        <w:t>to head</w:t>
      </w:r>
      <w:r>
        <w:rPr>
          <w:rFonts w:ascii="Times New Roman" w:hAnsi="Times New Roman" w:cs="Times New Roman"/>
          <w:sz w:val="24"/>
        </w:rPr>
        <w:t xml:space="preserve"> into comprehensive school and are therefore likely to have more subject knowledge then I if I was place</w:t>
      </w:r>
      <w:r w:rsidR="006C7FF3">
        <w:rPr>
          <w:rFonts w:ascii="Times New Roman" w:hAnsi="Times New Roman" w:cs="Times New Roman"/>
          <w:sz w:val="24"/>
        </w:rPr>
        <w:t>d in, for example, reception or year one.</w:t>
      </w:r>
      <w:r>
        <w:rPr>
          <w:rFonts w:ascii="Times New Roman" w:hAnsi="Times New Roman" w:cs="Times New Roman"/>
          <w:sz w:val="24"/>
        </w:rPr>
        <w:t xml:space="preserve"> </w:t>
      </w:r>
      <w:r w:rsidR="009D606C">
        <w:rPr>
          <w:rFonts w:ascii="Times New Roman" w:hAnsi="Times New Roman" w:cs="Times New Roman"/>
          <w:sz w:val="24"/>
        </w:rPr>
        <w:t>During my six week in this class, I was able to cover a wide variety of subjects. For example, I taught numeracy, literacy, welsh, physical education and science. Naturally, some subjects required me to have a broa</w:t>
      </w:r>
      <w:r w:rsidR="006C7FF3">
        <w:rPr>
          <w:rFonts w:ascii="Times New Roman" w:hAnsi="Times New Roman" w:cs="Times New Roman"/>
          <w:sz w:val="24"/>
        </w:rPr>
        <w:t xml:space="preserve">der range of subject knowledge, and even had to remind myself of some facts and </w:t>
      </w:r>
      <w:r w:rsidR="006C7FF3">
        <w:rPr>
          <w:rFonts w:ascii="Times New Roman" w:hAnsi="Times New Roman" w:cs="Times New Roman"/>
          <w:sz w:val="24"/>
        </w:rPr>
        <w:lastRenderedPageBreak/>
        <w:t xml:space="preserve">concepts myself. I knew that this was essential if I was </w:t>
      </w:r>
      <w:r w:rsidR="002F05A8">
        <w:rPr>
          <w:rFonts w:ascii="Times New Roman" w:hAnsi="Times New Roman" w:cs="Times New Roman"/>
          <w:sz w:val="24"/>
        </w:rPr>
        <w:t xml:space="preserve">to be successful in </w:t>
      </w:r>
      <w:r w:rsidR="006C7FF3">
        <w:rPr>
          <w:rFonts w:ascii="Times New Roman" w:hAnsi="Times New Roman" w:cs="Times New Roman"/>
          <w:sz w:val="24"/>
        </w:rPr>
        <w:t xml:space="preserve">carrying out a lesson whereby the children learn effectively. </w:t>
      </w:r>
    </w:p>
    <w:p w:rsidR="00D65A75" w:rsidRDefault="009D606C" w:rsidP="00C11D03">
      <w:pPr>
        <w:spacing w:line="480" w:lineRule="auto"/>
        <w:rPr>
          <w:rFonts w:ascii="Times New Roman" w:hAnsi="Times New Roman" w:cs="Times New Roman"/>
          <w:sz w:val="24"/>
        </w:rPr>
      </w:pPr>
      <w:r>
        <w:rPr>
          <w:rFonts w:ascii="Times New Roman" w:hAnsi="Times New Roman" w:cs="Times New Roman"/>
          <w:sz w:val="24"/>
        </w:rPr>
        <w:tab/>
        <w:t xml:space="preserve">One key experience that came to mind was </w:t>
      </w:r>
      <w:r w:rsidR="003F3E10">
        <w:rPr>
          <w:rFonts w:ascii="Times New Roman" w:hAnsi="Times New Roman" w:cs="Times New Roman"/>
          <w:sz w:val="24"/>
        </w:rPr>
        <w:t xml:space="preserve">when </w:t>
      </w:r>
      <w:r w:rsidR="00F9404F">
        <w:rPr>
          <w:rFonts w:ascii="Times New Roman" w:hAnsi="Times New Roman" w:cs="Times New Roman"/>
          <w:sz w:val="24"/>
        </w:rPr>
        <w:t xml:space="preserve">I was </w:t>
      </w:r>
      <w:r w:rsidR="003F3E10">
        <w:rPr>
          <w:rFonts w:ascii="Times New Roman" w:hAnsi="Times New Roman" w:cs="Times New Roman"/>
          <w:sz w:val="24"/>
        </w:rPr>
        <w:t>teaching ‘dissolving’ for a science lesson. The lesson entailed a small practical where</w:t>
      </w:r>
      <w:r w:rsidR="002F05A8">
        <w:rPr>
          <w:rFonts w:ascii="Times New Roman" w:hAnsi="Times New Roman" w:cs="Times New Roman"/>
          <w:sz w:val="24"/>
        </w:rPr>
        <w:t>by</w:t>
      </w:r>
      <w:r w:rsidR="003F3E10">
        <w:rPr>
          <w:rFonts w:ascii="Times New Roman" w:hAnsi="Times New Roman" w:cs="Times New Roman"/>
          <w:sz w:val="24"/>
        </w:rPr>
        <w:t xml:space="preserve"> the children would have to see whether certain materials would dissolve in water. </w:t>
      </w:r>
      <w:r w:rsidR="00F9404F">
        <w:rPr>
          <w:rFonts w:ascii="Times New Roman" w:hAnsi="Times New Roman" w:cs="Times New Roman"/>
          <w:sz w:val="24"/>
        </w:rPr>
        <w:t>The materials included salt, sugar, flou</w:t>
      </w:r>
      <w:r w:rsidR="002F05A8">
        <w:rPr>
          <w:rFonts w:ascii="Times New Roman" w:hAnsi="Times New Roman" w:cs="Times New Roman"/>
          <w:sz w:val="24"/>
        </w:rPr>
        <w:t xml:space="preserve">r, wax, gravy granules and sand. </w:t>
      </w:r>
      <w:r w:rsidR="00F9404F">
        <w:rPr>
          <w:rFonts w:ascii="Times New Roman" w:hAnsi="Times New Roman" w:cs="Times New Roman"/>
          <w:sz w:val="24"/>
        </w:rPr>
        <w:t xml:space="preserve">I chose these materials to ensure that there was a mixture of materials that would dissolve and not dissolve. </w:t>
      </w:r>
      <w:r w:rsidR="002F05A8">
        <w:rPr>
          <w:rFonts w:ascii="Times New Roman" w:hAnsi="Times New Roman" w:cs="Times New Roman"/>
          <w:sz w:val="24"/>
        </w:rPr>
        <w:t>Please see Figure 1 for a completed copy of a completed worksheet by one of my year six students</w:t>
      </w:r>
      <w:r w:rsidR="002F05A8">
        <w:rPr>
          <w:rFonts w:ascii="Times New Roman" w:hAnsi="Times New Roman" w:cs="Times New Roman"/>
          <w:sz w:val="24"/>
        </w:rPr>
        <w:t xml:space="preserve"> </w:t>
      </w:r>
      <w:r w:rsidR="003F3E10">
        <w:rPr>
          <w:rFonts w:ascii="Times New Roman" w:hAnsi="Times New Roman" w:cs="Times New Roman"/>
          <w:sz w:val="24"/>
        </w:rPr>
        <w:t>This was an enjoyable and fun lesson to teach, and I ensured that I had sufficient subject knowledge before carrying out the task. However, I was thrown by one of the children claiming that ‘a material has only dissolved if the liquid is</w:t>
      </w:r>
      <w:r w:rsidR="002F05A8">
        <w:rPr>
          <w:rFonts w:ascii="Times New Roman" w:hAnsi="Times New Roman" w:cs="Times New Roman"/>
          <w:sz w:val="24"/>
        </w:rPr>
        <w:t xml:space="preserve"> clear. Isn’t that right Miss?’ My initial reaction was that things can still dissolve even if they do not run clear. For example, gravy granules dissolve but do not create a clear solution.</w:t>
      </w:r>
      <w:r w:rsidR="003F3E10">
        <w:rPr>
          <w:rFonts w:ascii="Times New Roman" w:hAnsi="Times New Roman" w:cs="Times New Roman"/>
          <w:sz w:val="24"/>
        </w:rPr>
        <w:t xml:space="preserve"> </w:t>
      </w:r>
      <w:r w:rsidR="002F05A8">
        <w:rPr>
          <w:rFonts w:ascii="Times New Roman" w:hAnsi="Times New Roman" w:cs="Times New Roman"/>
          <w:sz w:val="24"/>
        </w:rPr>
        <w:t>I</w:t>
      </w:r>
      <w:r w:rsidR="003F3E10">
        <w:rPr>
          <w:rFonts w:ascii="Times New Roman" w:hAnsi="Times New Roman" w:cs="Times New Roman"/>
          <w:sz w:val="24"/>
        </w:rPr>
        <w:t>n previous lessons, the children had listened to a song whereby it stated that dissolving has occurred once the water is clear. Although I was confidence with my original thinking, I began to question myself due to the nature of the child’s statement. This parti</w:t>
      </w:r>
      <w:r w:rsidR="002F05A8">
        <w:rPr>
          <w:rFonts w:ascii="Times New Roman" w:hAnsi="Times New Roman" w:cs="Times New Roman"/>
          <w:sz w:val="24"/>
        </w:rPr>
        <w:t>cular scenario links in with Rowland et al’s (2005)</w:t>
      </w:r>
      <w:r w:rsidR="003F3E10">
        <w:rPr>
          <w:rFonts w:ascii="Times New Roman" w:hAnsi="Times New Roman" w:cs="Times New Roman"/>
          <w:sz w:val="24"/>
        </w:rPr>
        <w:t xml:space="preserve"> Knowledge Quartet framework. To recap, this framework consists of four aspects ‘foundation, transformation, contingency and connection’ (Carden, 2018, p.10). </w:t>
      </w:r>
      <w:r w:rsidR="00871F31">
        <w:rPr>
          <w:rFonts w:ascii="Times New Roman" w:hAnsi="Times New Roman" w:cs="Times New Roman"/>
          <w:sz w:val="24"/>
        </w:rPr>
        <w:t>This incident particularly reminds me of the ‘contingency’ aspect of the knowledge quartet. As previous</w:t>
      </w:r>
      <w:r w:rsidR="002F05A8">
        <w:rPr>
          <w:rFonts w:ascii="Times New Roman" w:hAnsi="Times New Roman" w:cs="Times New Roman"/>
          <w:sz w:val="24"/>
        </w:rPr>
        <w:t>ly</w:t>
      </w:r>
      <w:r w:rsidR="00871F31">
        <w:rPr>
          <w:rFonts w:ascii="Times New Roman" w:hAnsi="Times New Roman" w:cs="Times New Roman"/>
          <w:sz w:val="24"/>
        </w:rPr>
        <w:t xml:space="preserve"> stated this refers to the teacher’s ability to deal with unplanned situations within the classroom (Rowland and Ruthven, 2011, p.18). In this situation, I wasn’t fully prepared to answer this child’s question, and had I been more confident in this subject area, I would have been able to respond to this child’s statements and queries with ease. </w:t>
      </w:r>
      <w:r w:rsidR="002F05A8">
        <w:rPr>
          <w:rFonts w:ascii="Times New Roman" w:hAnsi="Times New Roman" w:cs="Times New Roman"/>
          <w:sz w:val="24"/>
        </w:rPr>
        <w:t xml:space="preserve">In this instance, it was not that I didn’t have the subject knowledge, but I did not meet the criteria of the four domains introduced in the Knowledge Quartet and therefore this impacted my teaching standard. </w:t>
      </w:r>
    </w:p>
    <w:p w:rsidR="00871F31" w:rsidRDefault="00871F31" w:rsidP="00C11D03">
      <w:pPr>
        <w:spacing w:line="480" w:lineRule="auto"/>
        <w:rPr>
          <w:rFonts w:ascii="Times New Roman" w:hAnsi="Times New Roman" w:cs="Times New Roman"/>
          <w:sz w:val="24"/>
        </w:rPr>
      </w:pPr>
      <w:r>
        <w:rPr>
          <w:rFonts w:ascii="Times New Roman" w:hAnsi="Times New Roman" w:cs="Times New Roman"/>
          <w:sz w:val="24"/>
        </w:rPr>
        <w:lastRenderedPageBreak/>
        <w:tab/>
      </w:r>
      <w:r w:rsidR="00400DA1">
        <w:rPr>
          <w:rFonts w:ascii="Times New Roman" w:hAnsi="Times New Roman" w:cs="Times New Roman"/>
          <w:sz w:val="24"/>
        </w:rPr>
        <w:t>Mathematics</w:t>
      </w:r>
      <w:r>
        <w:rPr>
          <w:rFonts w:ascii="Times New Roman" w:hAnsi="Times New Roman" w:cs="Times New Roman"/>
          <w:sz w:val="24"/>
        </w:rPr>
        <w:t xml:space="preserve"> has always been a subject that I lack confidence in and the idea of teaching this subject to a group of year six pupils </w:t>
      </w:r>
      <w:r w:rsidR="00400DA1">
        <w:rPr>
          <w:rFonts w:ascii="Times New Roman" w:hAnsi="Times New Roman" w:cs="Times New Roman"/>
          <w:sz w:val="24"/>
        </w:rPr>
        <w:t>was quite nerve-wracking to me. A large amount of the Mathematics that I taught was on the subject of co-ordinates.</w:t>
      </w:r>
      <w:r w:rsidR="002F05A8">
        <w:rPr>
          <w:rFonts w:ascii="Times New Roman" w:hAnsi="Times New Roman" w:cs="Times New Roman"/>
          <w:sz w:val="24"/>
        </w:rPr>
        <w:t xml:space="preserve"> This was an enjoyable topic to teach and could be carried out in a fun way to engage the learners. See Figure 2 for a lesson plan used to carry out a </w:t>
      </w:r>
      <w:r w:rsidR="00E12486">
        <w:rPr>
          <w:rFonts w:ascii="Times New Roman" w:hAnsi="Times New Roman" w:cs="Times New Roman"/>
          <w:sz w:val="24"/>
        </w:rPr>
        <w:t>Mathematics co-ordinates lesson.</w:t>
      </w:r>
      <w:r w:rsidR="00400DA1">
        <w:rPr>
          <w:rFonts w:ascii="Times New Roman" w:hAnsi="Times New Roman" w:cs="Times New Roman"/>
          <w:sz w:val="24"/>
        </w:rPr>
        <w:t xml:space="preserve"> I did not find </w:t>
      </w:r>
      <w:r w:rsidR="00E12486">
        <w:rPr>
          <w:rFonts w:ascii="Times New Roman" w:hAnsi="Times New Roman" w:cs="Times New Roman"/>
          <w:sz w:val="24"/>
        </w:rPr>
        <w:t xml:space="preserve">the prospect of teaching co-ordinates </w:t>
      </w:r>
      <w:r w:rsidR="00400DA1">
        <w:rPr>
          <w:rFonts w:ascii="Times New Roman" w:hAnsi="Times New Roman" w:cs="Times New Roman"/>
          <w:sz w:val="24"/>
        </w:rPr>
        <w:t>particularly daunting as this is fairly simple and I assumed that this would go smoothly. However, this had the opposite of the desired eff</w:t>
      </w:r>
      <w:r w:rsidR="00B935A3">
        <w:rPr>
          <w:rFonts w:ascii="Times New Roman" w:hAnsi="Times New Roman" w:cs="Times New Roman"/>
          <w:sz w:val="24"/>
        </w:rPr>
        <w:t>ect when it came to teaching it. However, I was able to learn a lot from the experience.</w:t>
      </w:r>
      <w:r w:rsidR="00400DA1">
        <w:rPr>
          <w:rFonts w:ascii="Times New Roman" w:hAnsi="Times New Roman" w:cs="Times New Roman"/>
          <w:sz w:val="24"/>
        </w:rPr>
        <w:t xml:space="preserve"> The first lesson that I introduced the subject of co-ordinates I rushed the teaching of this subject and I moved to quickly for the children. Upon reflection of this lesson, it appears that due to my increased subject knowledge</w:t>
      </w:r>
      <w:r w:rsidR="00B935A3">
        <w:rPr>
          <w:rFonts w:ascii="Times New Roman" w:hAnsi="Times New Roman" w:cs="Times New Roman"/>
          <w:sz w:val="24"/>
        </w:rPr>
        <w:t xml:space="preserve"> a</w:t>
      </w:r>
      <w:r w:rsidR="00400DA1">
        <w:rPr>
          <w:rFonts w:ascii="Times New Roman" w:hAnsi="Times New Roman" w:cs="Times New Roman"/>
          <w:sz w:val="24"/>
        </w:rPr>
        <w:t>, I rushed the topic and made it inaccessible to the children</w:t>
      </w:r>
      <w:r w:rsidR="00B935A3">
        <w:rPr>
          <w:rFonts w:ascii="Times New Roman" w:hAnsi="Times New Roman" w:cs="Times New Roman"/>
          <w:sz w:val="24"/>
        </w:rPr>
        <w:t xml:space="preserve"> as I thought they would be able to grasp it quickly</w:t>
      </w:r>
      <w:r w:rsidR="00400DA1">
        <w:rPr>
          <w:rFonts w:ascii="Times New Roman" w:hAnsi="Times New Roman" w:cs="Times New Roman"/>
          <w:sz w:val="24"/>
        </w:rPr>
        <w:t xml:space="preserve">. In the following lessons teaching co-ordinates to the class, I taught it at a much slower pace so that the children we able to fully understand what I </w:t>
      </w:r>
      <w:r w:rsidR="001723C5">
        <w:rPr>
          <w:rFonts w:ascii="Times New Roman" w:hAnsi="Times New Roman" w:cs="Times New Roman"/>
          <w:sz w:val="24"/>
        </w:rPr>
        <w:t>was teaching them. I found it hard to help the children who were struggling and teach it in a way for them to grasp it fully. This experience in Mathematics was particularly interesting, because despite thinking that this would be a fairly ‘simple’ topic to teach in which I had optimal subject knowledge, the reality was quite different. This suggests to me, that my subject knowledge did not particularly increase pupil outcome</w:t>
      </w:r>
      <w:r w:rsidR="00B935A3">
        <w:rPr>
          <w:rFonts w:ascii="Times New Roman" w:hAnsi="Times New Roman" w:cs="Times New Roman"/>
          <w:sz w:val="24"/>
        </w:rPr>
        <w:t xml:space="preserve"> and in some ways hindered my ability to teach it. Had I had skills in other areas, I would have realised that </w:t>
      </w:r>
      <w:r w:rsidR="001723C5">
        <w:rPr>
          <w:rFonts w:ascii="Times New Roman" w:hAnsi="Times New Roman" w:cs="Times New Roman"/>
          <w:sz w:val="24"/>
        </w:rPr>
        <w:t>more focus should have been placed on how it was taught to the children. This links back to the work of Shulman (1987). It appears here that my CK was in place but my PCK was lacking and therefore the overall student ou</w:t>
      </w:r>
      <w:r w:rsidR="00B935A3">
        <w:rPr>
          <w:rFonts w:ascii="Times New Roman" w:hAnsi="Times New Roman" w:cs="Times New Roman"/>
          <w:sz w:val="24"/>
        </w:rPr>
        <w:t>tcome was not what was expected it to be.</w:t>
      </w:r>
      <w:r w:rsidR="001723C5">
        <w:rPr>
          <w:rFonts w:ascii="Times New Roman" w:hAnsi="Times New Roman" w:cs="Times New Roman"/>
          <w:sz w:val="24"/>
        </w:rPr>
        <w:t xml:space="preserve"> </w:t>
      </w:r>
      <w:r w:rsidR="00AC27E3">
        <w:rPr>
          <w:rFonts w:ascii="Times New Roman" w:hAnsi="Times New Roman" w:cs="Times New Roman"/>
          <w:sz w:val="24"/>
        </w:rPr>
        <w:t xml:space="preserve">Linking back to the Knowledge Quartet further, it appears that although I had the ‘foundation’ and ‘connection’ domains in place when teaching co-ordinates, I lacked the ‘contingency’ and ‘transformation’ which means that student achievement was not at its best. In these cases, I </w:t>
      </w:r>
      <w:r w:rsidR="00AC27E3">
        <w:rPr>
          <w:rFonts w:ascii="Times New Roman" w:hAnsi="Times New Roman" w:cs="Times New Roman"/>
          <w:sz w:val="24"/>
        </w:rPr>
        <w:lastRenderedPageBreak/>
        <w:t>can see why the Know</w:t>
      </w:r>
      <w:r w:rsidR="00D6175C">
        <w:rPr>
          <w:rFonts w:ascii="Times New Roman" w:hAnsi="Times New Roman" w:cs="Times New Roman"/>
          <w:sz w:val="24"/>
        </w:rPr>
        <w:t xml:space="preserve">ledge Quartet is a useful model to use when discussing the relationship between teacher subject knowledge and student achievement. </w:t>
      </w:r>
    </w:p>
    <w:p w:rsidR="005D7B72" w:rsidRDefault="005D7B72" w:rsidP="00C11D03">
      <w:pPr>
        <w:spacing w:line="480" w:lineRule="auto"/>
        <w:ind w:firstLine="720"/>
        <w:rPr>
          <w:rFonts w:ascii="Times New Roman" w:hAnsi="Times New Roman" w:cs="Times New Roman"/>
          <w:sz w:val="24"/>
        </w:rPr>
      </w:pPr>
      <w:r>
        <w:rPr>
          <w:rFonts w:ascii="Times New Roman" w:hAnsi="Times New Roman" w:cs="Times New Roman"/>
          <w:sz w:val="24"/>
        </w:rPr>
        <w:t xml:space="preserve">I was complemented by my mentor on my ability to deliver a lesson for literacy on persuasive writing for one of my literacy lessons. This was positive to hear, but it lead me to question? With this being said, was my lesson perfect. As a trainee teacher, I know this lesson wasn’t perfect and therefore this lead me to realise that although my content knowledge was at a ‘good’ level when assessed, this by no means made my lesson ‘excellent’. Therefore, this in turn suggests that there are many other things to take into account. For example, was the lesson delivered effectively? Did the children understand? Did the children enjoy the work? Was the class managed appropriately? These are all things that teachers need to take into consideration in order to ensure that their students are learning effectively. As previously stated Shulman (1987) was able to identify seven different features of a knowledge base which highlights that knowledge takes several different forms (Ohle, 2010). </w:t>
      </w:r>
    </w:p>
    <w:p w:rsidR="00D6175C" w:rsidRDefault="005D7B72" w:rsidP="00C11D03">
      <w:pPr>
        <w:spacing w:line="480" w:lineRule="auto"/>
        <w:ind w:firstLine="720"/>
        <w:rPr>
          <w:rFonts w:ascii="Times New Roman" w:hAnsi="Times New Roman" w:cs="Times New Roman"/>
          <w:sz w:val="24"/>
        </w:rPr>
      </w:pPr>
      <w:r>
        <w:rPr>
          <w:rFonts w:ascii="Times New Roman" w:hAnsi="Times New Roman" w:cs="Times New Roman"/>
          <w:sz w:val="24"/>
        </w:rPr>
        <w:t xml:space="preserve">However, one or two of my experiences when I was on placement made query the need for such a large amount of emphasis on the pedagogy of teaching in much of the literature. </w:t>
      </w:r>
      <w:r w:rsidR="00D6175C">
        <w:rPr>
          <w:rFonts w:ascii="Times New Roman" w:hAnsi="Times New Roman" w:cs="Times New Roman"/>
          <w:sz w:val="24"/>
        </w:rPr>
        <w:t xml:space="preserve">The welsh language is an important part of the Welsh curriculum. According to the Welsh Government (2016) a proposal has been put in place with the aim of their being one million Welsh Speakers by 2050. An important place to start in order to achieve this aim is within primary schools in Wales. I have been aiming to use Welsh more and more within the classroom since I have been on placement. I was pleased to see children using Welsh more as a result of me using it within the classroom. For example, I found that simple words such as ‘diolch’ were being used more. This wasn’t particularly a result of me ‘teaching’ Welsh, but more of a natural result of me using it in and around the class. In circumstances like this, it indicates that as long as the content knowledge is in place so that Welsh can be used naturally </w:t>
      </w:r>
      <w:r w:rsidR="00D6175C">
        <w:rPr>
          <w:rFonts w:ascii="Times New Roman" w:hAnsi="Times New Roman" w:cs="Times New Roman"/>
          <w:sz w:val="24"/>
        </w:rPr>
        <w:lastRenderedPageBreak/>
        <w:t>by the teacher, children will naturally pick up on it and as a result use it themselves despite it not necessarily being explicitly ‘taught’ to the class as a whole.</w:t>
      </w:r>
      <w:r>
        <w:rPr>
          <w:rFonts w:ascii="Times New Roman" w:hAnsi="Times New Roman" w:cs="Times New Roman"/>
          <w:sz w:val="24"/>
        </w:rPr>
        <w:t xml:space="preserve"> This experience goes against the findings of Shulman (1987) who places emphasis on the need for things to be taught in a certain way in order for children to learn effectively.</w:t>
      </w:r>
    </w:p>
    <w:p w:rsidR="00B165FE" w:rsidRPr="001723C5" w:rsidRDefault="00B165FE" w:rsidP="00C11D03">
      <w:pPr>
        <w:spacing w:line="480" w:lineRule="auto"/>
        <w:rPr>
          <w:rFonts w:ascii="Times New Roman" w:hAnsi="Times New Roman" w:cs="Times New Roman"/>
          <w:sz w:val="24"/>
        </w:rPr>
      </w:pPr>
      <w:r>
        <w:rPr>
          <w:rFonts w:ascii="Times New Roman" w:hAnsi="Times New Roman" w:cs="Times New Roman"/>
          <w:sz w:val="24"/>
        </w:rPr>
        <w:tab/>
        <w:t xml:space="preserve">I was able to learn a lot on my first teaching practice and discover what makes for effective teaching. </w:t>
      </w:r>
      <w:r w:rsidR="00AC27E3">
        <w:rPr>
          <w:rFonts w:ascii="Times New Roman" w:hAnsi="Times New Roman" w:cs="Times New Roman"/>
          <w:sz w:val="24"/>
        </w:rPr>
        <w:t>I was able to see first-hand, esp</w:t>
      </w:r>
      <w:r w:rsidR="005D7B72">
        <w:rPr>
          <w:rFonts w:ascii="Times New Roman" w:hAnsi="Times New Roman" w:cs="Times New Roman"/>
          <w:sz w:val="24"/>
        </w:rPr>
        <w:t xml:space="preserve">ecially due to being in year six, </w:t>
      </w:r>
      <w:r w:rsidR="00AC27E3">
        <w:rPr>
          <w:rFonts w:ascii="Times New Roman" w:hAnsi="Times New Roman" w:cs="Times New Roman"/>
          <w:sz w:val="24"/>
        </w:rPr>
        <w:t>the importance o</w:t>
      </w:r>
      <w:r w:rsidR="005D7B72">
        <w:rPr>
          <w:rFonts w:ascii="Times New Roman" w:hAnsi="Times New Roman" w:cs="Times New Roman"/>
          <w:sz w:val="24"/>
        </w:rPr>
        <w:t>f having a wide variety of back</w:t>
      </w:r>
      <w:r w:rsidR="00AC27E3">
        <w:rPr>
          <w:rFonts w:ascii="Times New Roman" w:hAnsi="Times New Roman" w:cs="Times New Roman"/>
          <w:sz w:val="24"/>
        </w:rPr>
        <w:t xml:space="preserve">ground knowledge when teaching a subject. However, I also what able to note the importance of being able to deliver the material in such a way that the children can fully understand. Teaching Mathematics in particular was </w:t>
      </w:r>
      <w:r w:rsidR="002978B6">
        <w:rPr>
          <w:rFonts w:ascii="Times New Roman" w:hAnsi="Times New Roman" w:cs="Times New Roman"/>
          <w:sz w:val="24"/>
        </w:rPr>
        <w:t>an interesting experience to me</w:t>
      </w:r>
      <w:r w:rsidR="00AC27E3">
        <w:rPr>
          <w:rFonts w:ascii="Times New Roman" w:hAnsi="Times New Roman" w:cs="Times New Roman"/>
          <w:sz w:val="24"/>
        </w:rPr>
        <w:t xml:space="preserve">, and I can see why Shulman is particularly influential in this area which his emphasis on combing both CK and PCK in order to be able to teach effectively. </w:t>
      </w:r>
    </w:p>
    <w:p w:rsidR="00A1045D" w:rsidRDefault="002978B6" w:rsidP="00C11D03">
      <w:pPr>
        <w:spacing w:line="480" w:lineRule="auto"/>
        <w:rPr>
          <w:rFonts w:ascii="Times New Roman" w:hAnsi="Times New Roman" w:cs="Times New Roman"/>
          <w:b/>
          <w:sz w:val="24"/>
          <w:u w:val="single"/>
        </w:rPr>
      </w:pPr>
      <w:r>
        <w:rPr>
          <w:rFonts w:ascii="Times New Roman" w:hAnsi="Times New Roman" w:cs="Times New Roman"/>
          <w:b/>
          <w:sz w:val="24"/>
          <w:u w:val="single"/>
        </w:rPr>
        <w:t>Conclusion</w:t>
      </w:r>
    </w:p>
    <w:p w:rsidR="00A1045D" w:rsidRDefault="009F5112" w:rsidP="00C11D03">
      <w:pPr>
        <w:spacing w:line="480" w:lineRule="auto"/>
        <w:rPr>
          <w:rFonts w:ascii="Times New Roman" w:hAnsi="Times New Roman" w:cs="Times New Roman"/>
          <w:b/>
          <w:sz w:val="24"/>
          <w:u w:val="single"/>
        </w:rPr>
      </w:pPr>
      <w:r>
        <w:rPr>
          <w:rFonts w:ascii="Times New Roman" w:hAnsi="Times New Roman" w:cs="Times New Roman"/>
          <w:sz w:val="24"/>
        </w:rPr>
        <w:tab/>
        <w:t>To conclude, I believe that there is more to ‘great’ teaching</w:t>
      </w:r>
      <w:r w:rsidR="002978B6">
        <w:rPr>
          <w:rFonts w:ascii="Times New Roman" w:hAnsi="Times New Roman" w:cs="Times New Roman"/>
          <w:sz w:val="24"/>
        </w:rPr>
        <w:t xml:space="preserve"> and effective learning</w:t>
      </w:r>
      <w:r>
        <w:rPr>
          <w:rFonts w:ascii="Times New Roman" w:hAnsi="Times New Roman" w:cs="Times New Roman"/>
          <w:sz w:val="24"/>
        </w:rPr>
        <w:t xml:space="preserve"> than simply having the knowledge required to teach. Although this is an important factor and will have at least some impact on overall student outcomes, I think that it is highly important to consider the other possible factors that make for improved student outcomes. I believe that Shulman (1987) presented some interesting ideas, particularly when going into detail regarding the CK and PCK. </w:t>
      </w:r>
      <w:r w:rsidR="00DD4D55">
        <w:rPr>
          <w:rFonts w:ascii="Times New Roman" w:hAnsi="Times New Roman" w:cs="Times New Roman"/>
          <w:sz w:val="24"/>
        </w:rPr>
        <w:t xml:space="preserve">This clearly highlights that there is more to effective teaching than just content knowledge alone and the delivery of a lesson is key. From my own experiences within a year six class, I have noted that of course it is important to have background content knowledge in order for a lesson to be effective. However, I believe it is equally important to ensure that the delivery of the lesson is carried out in a fun and interesting way in order to engage the children. I note that often my mentor would emphasise how I should make lessons as ‘fun’ and ‘engaging’ as possible. This is a huge factor when </w:t>
      </w:r>
      <w:r w:rsidR="00DD4D55">
        <w:rPr>
          <w:rFonts w:ascii="Times New Roman" w:hAnsi="Times New Roman" w:cs="Times New Roman"/>
          <w:sz w:val="24"/>
        </w:rPr>
        <w:lastRenderedPageBreak/>
        <w:t xml:space="preserve">planning lessons to take into consideration. With regards to the Knowledge Quartet, I believe that the ‘contingency’ domain is of particular importance. Children have such enquiring minds, that being as prepared as possible for unexpected questions is key to keeping the class interested.  </w:t>
      </w:r>
    </w:p>
    <w:p w:rsidR="00E84BFD" w:rsidRDefault="00E84BFD" w:rsidP="00C11D03">
      <w:pPr>
        <w:spacing w:line="480" w:lineRule="auto"/>
        <w:rPr>
          <w:rFonts w:ascii="Times New Roman" w:hAnsi="Times New Roman" w:cs="Times New Roman"/>
          <w:b/>
          <w:sz w:val="24"/>
          <w:u w:val="single"/>
        </w:rPr>
      </w:pPr>
    </w:p>
    <w:p w:rsidR="00E672CB" w:rsidRPr="00E84BFD" w:rsidRDefault="00884297" w:rsidP="00C11D03">
      <w:pPr>
        <w:spacing w:line="480" w:lineRule="auto"/>
        <w:rPr>
          <w:rFonts w:ascii="Times New Roman" w:hAnsi="Times New Roman" w:cs="Times New Roman"/>
          <w:b/>
          <w:sz w:val="24"/>
          <w:u w:val="single"/>
        </w:rPr>
      </w:pPr>
      <w:r>
        <w:rPr>
          <w:rFonts w:ascii="Times New Roman" w:hAnsi="Times New Roman" w:cs="Times New Roman"/>
          <w:b/>
          <w:sz w:val="24"/>
          <w:u w:val="single"/>
        </w:rPr>
        <w:t>References:</w:t>
      </w:r>
    </w:p>
    <w:p w:rsidR="00E672CB" w:rsidRPr="000E1125" w:rsidRDefault="00E672CB" w:rsidP="00C11D03">
      <w:pPr>
        <w:spacing w:line="480" w:lineRule="auto"/>
        <w:rPr>
          <w:rFonts w:ascii="Times New Roman" w:hAnsi="Times New Roman" w:cs="Times New Roman"/>
          <w:sz w:val="24"/>
        </w:rPr>
      </w:pPr>
      <w:r w:rsidRPr="000E1125">
        <w:rPr>
          <w:rFonts w:ascii="Times New Roman" w:hAnsi="Times New Roman" w:cs="Times New Roman"/>
          <w:sz w:val="24"/>
        </w:rPr>
        <w:t xml:space="preserve">Bruer, J. (1994) </w:t>
      </w:r>
      <w:r w:rsidRPr="000E1125">
        <w:rPr>
          <w:rFonts w:ascii="Times New Roman" w:hAnsi="Times New Roman" w:cs="Times New Roman"/>
          <w:i/>
          <w:sz w:val="24"/>
        </w:rPr>
        <w:t xml:space="preserve">Schools for Thought: A Science of Learning in the Classroom. </w:t>
      </w:r>
      <w:r w:rsidRPr="000E1125">
        <w:rPr>
          <w:rFonts w:ascii="Times New Roman" w:hAnsi="Times New Roman" w:cs="Times New Roman"/>
          <w:sz w:val="24"/>
        </w:rPr>
        <w:t xml:space="preserve">USA: MIT Press. </w:t>
      </w:r>
    </w:p>
    <w:p w:rsidR="00E672CB" w:rsidRPr="000E1125" w:rsidRDefault="00E672CB" w:rsidP="00C11D03">
      <w:pPr>
        <w:spacing w:line="480" w:lineRule="auto"/>
        <w:rPr>
          <w:rFonts w:ascii="Times New Roman" w:hAnsi="Times New Roman" w:cs="Times New Roman"/>
          <w:sz w:val="24"/>
          <w:szCs w:val="24"/>
        </w:rPr>
      </w:pPr>
      <w:r w:rsidRPr="000E1125">
        <w:rPr>
          <w:rFonts w:ascii="Times New Roman" w:hAnsi="Times New Roman" w:cs="Times New Roman"/>
          <w:sz w:val="24"/>
          <w:szCs w:val="24"/>
        </w:rPr>
        <w:t xml:space="preserve">Carden, C. (2018) </w:t>
      </w:r>
      <w:r w:rsidRPr="000E1125">
        <w:rPr>
          <w:rFonts w:ascii="Times New Roman" w:hAnsi="Times New Roman" w:cs="Times New Roman"/>
          <w:i/>
          <w:sz w:val="24"/>
          <w:szCs w:val="24"/>
        </w:rPr>
        <w:t xml:space="preserve">Primary Teaching: Learning and Teaching in Primary Schools Today. </w:t>
      </w:r>
      <w:r w:rsidRPr="000E1125">
        <w:rPr>
          <w:rFonts w:ascii="Times New Roman" w:hAnsi="Times New Roman" w:cs="Times New Roman"/>
          <w:sz w:val="24"/>
          <w:szCs w:val="24"/>
        </w:rPr>
        <w:t xml:space="preserve">Sage Publication: United Kingdom. </w:t>
      </w:r>
    </w:p>
    <w:p w:rsidR="00E672CB" w:rsidRPr="000E1125" w:rsidRDefault="00E672CB" w:rsidP="00C11D03">
      <w:pPr>
        <w:spacing w:line="480" w:lineRule="auto"/>
        <w:rPr>
          <w:rFonts w:ascii="Times New Roman" w:hAnsi="Times New Roman" w:cs="Times New Roman"/>
          <w:sz w:val="24"/>
          <w:szCs w:val="24"/>
        </w:rPr>
      </w:pPr>
      <w:r w:rsidRPr="000E1125">
        <w:rPr>
          <w:rFonts w:ascii="Times New Roman" w:hAnsi="Times New Roman" w:cs="Times New Roman"/>
          <w:sz w:val="24"/>
          <w:szCs w:val="24"/>
        </w:rPr>
        <w:t xml:space="preserve">Coe, R et al. (2003) </w:t>
      </w:r>
      <w:r w:rsidRPr="000E1125">
        <w:rPr>
          <w:rFonts w:ascii="Times New Roman" w:hAnsi="Times New Roman" w:cs="Times New Roman"/>
          <w:i/>
          <w:sz w:val="24"/>
          <w:szCs w:val="24"/>
        </w:rPr>
        <w:t xml:space="preserve">What makes great teaching? Review of the underpinning research. </w:t>
      </w:r>
      <w:r w:rsidRPr="000E1125">
        <w:rPr>
          <w:rFonts w:ascii="Times New Roman" w:hAnsi="Times New Roman" w:cs="Times New Roman"/>
          <w:sz w:val="24"/>
          <w:szCs w:val="24"/>
        </w:rPr>
        <w:t xml:space="preserve">Sutton trust: Durham. </w:t>
      </w:r>
    </w:p>
    <w:p w:rsidR="00E672CB" w:rsidRPr="000E1125" w:rsidRDefault="00E672CB" w:rsidP="00C11D03">
      <w:pPr>
        <w:spacing w:line="480" w:lineRule="auto"/>
        <w:rPr>
          <w:rFonts w:ascii="Times New Roman" w:hAnsi="Times New Roman" w:cs="Times New Roman"/>
          <w:sz w:val="24"/>
          <w:szCs w:val="24"/>
        </w:rPr>
      </w:pPr>
      <w:r w:rsidRPr="000E1125">
        <w:rPr>
          <w:rFonts w:ascii="Times New Roman" w:hAnsi="Times New Roman" w:cs="Times New Roman"/>
          <w:sz w:val="24"/>
          <w:szCs w:val="24"/>
        </w:rPr>
        <w:t xml:space="preserve">Donaldson, G et al. (2012) </w:t>
      </w:r>
      <w:r w:rsidRPr="000E1125">
        <w:rPr>
          <w:rFonts w:ascii="Times New Roman" w:hAnsi="Times New Roman" w:cs="Times New Roman"/>
          <w:i/>
          <w:sz w:val="24"/>
          <w:szCs w:val="24"/>
        </w:rPr>
        <w:t>Becoming a Primary Mathematics Specialist Teacher</w:t>
      </w:r>
      <w:r w:rsidRPr="000E1125">
        <w:rPr>
          <w:rFonts w:ascii="Times New Roman" w:hAnsi="Times New Roman" w:cs="Times New Roman"/>
          <w:sz w:val="24"/>
          <w:szCs w:val="24"/>
        </w:rPr>
        <w:t xml:space="preserve">. Routledge: London. </w:t>
      </w:r>
    </w:p>
    <w:p w:rsidR="00E225C8" w:rsidRDefault="00E672CB" w:rsidP="00C11D03">
      <w:pPr>
        <w:pStyle w:val="Heading1"/>
        <w:shd w:val="clear" w:color="auto" w:fill="FFFFFF"/>
        <w:spacing w:before="0" w:beforeAutospacing="0" w:after="0" w:afterAutospacing="0" w:line="480" w:lineRule="auto"/>
        <w:textAlignment w:val="baseline"/>
        <w:rPr>
          <w:b w:val="0"/>
          <w:sz w:val="24"/>
          <w:szCs w:val="24"/>
        </w:rPr>
      </w:pPr>
      <w:r w:rsidRPr="000E1125">
        <w:rPr>
          <w:b w:val="0"/>
          <w:sz w:val="24"/>
          <w:szCs w:val="24"/>
        </w:rPr>
        <w:t xml:space="preserve">Lewis, B. (2017) </w:t>
      </w:r>
      <w:r w:rsidRPr="000E1125">
        <w:rPr>
          <w:b w:val="0"/>
          <w:i/>
          <w:sz w:val="24"/>
          <w:szCs w:val="24"/>
        </w:rPr>
        <w:t xml:space="preserve">New Wales school curriculum overhaul delayed a year. </w:t>
      </w:r>
      <w:r w:rsidRPr="000E1125">
        <w:rPr>
          <w:b w:val="0"/>
          <w:sz w:val="24"/>
          <w:szCs w:val="24"/>
        </w:rPr>
        <w:t>[Online] Available from:</w:t>
      </w:r>
      <w:r w:rsidRPr="000E1125">
        <w:rPr>
          <w:b w:val="0"/>
          <w:i/>
          <w:sz w:val="24"/>
          <w:szCs w:val="24"/>
        </w:rPr>
        <w:t xml:space="preserve"> </w:t>
      </w:r>
      <w:hyperlink r:id="rId9" w:history="1">
        <w:r w:rsidRPr="000E1125">
          <w:rPr>
            <w:rStyle w:val="Hyperlink"/>
            <w:b w:val="0"/>
            <w:color w:val="auto"/>
            <w:sz w:val="24"/>
            <w:szCs w:val="24"/>
          </w:rPr>
          <w:t>https://www.bbc.co.uk/news/uk-wales-41387459</w:t>
        </w:r>
      </w:hyperlink>
      <w:r w:rsidRPr="000E1125">
        <w:rPr>
          <w:b w:val="0"/>
          <w:sz w:val="24"/>
          <w:szCs w:val="24"/>
        </w:rPr>
        <w:t xml:space="preserve">  [Accessed: 3rd of January 2019]</w:t>
      </w:r>
    </w:p>
    <w:p w:rsidR="00E225C8" w:rsidRDefault="00E225C8" w:rsidP="00C11D03">
      <w:pPr>
        <w:pStyle w:val="Heading1"/>
        <w:shd w:val="clear" w:color="auto" w:fill="FFFFFF"/>
        <w:spacing w:before="0" w:beforeAutospacing="0" w:after="0" w:afterAutospacing="0" w:line="480" w:lineRule="auto"/>
        <w:textAlignment w:val="baseline"/>
        <w:rPr>
          <w:b w:val="0"/>
          <w:sz w:val="24"/>
          <w:szCs w:val="24"/>
        </w:rPr>
      </w:pPr>
      <w:bookmarkStart w:id="0" w:name="_GoBack"/>
      <w:bookmarkEnd w:id="0"/>
    </w:p>
    <w:p w:rsidR="00E672CB" w:rsidRPr="000E1125" w:rsidRDefault="00E672CB" w:rsidP="00C11D03">
      <w:pPr>
        <w:spacing w:line="480" w:lineRule="auto"/>
        <w:rPr>
          <w:rStyle w:val="Hyperlink"/>
          <w:rFonts w:ascii="Times New Roman" w:hAnsi="Times New Roman" w:cs="Times New Roman"/>
          <w:color w:val="auto"/>
          <w:sz w:val="24"/>
          <w:szCs w:val="24"/>
          <w:u w:val="none"/>
        </w:rPr>
      </w:pPr>
      <w:r w:rsidRPr="000E1125">
        <w:rPr>
          <w:rFonts w:ascii="Times New Roman" w:hAnsi="Times New Roman" w:cs="Times New Roman"/>
          <w:sz w:val="24"/>
          <w:szCs w:val="24"/>
          <w:shd w:val="clear" w:color="auto" w:fill="FFFFFF"/>
        </w:rPr>
        <w:t>Loi, S. (2008) Teaching Knowledge, Work Based Learning and Life Experiences.</w:t>
      </w:r>
      <w:r w:rsidRPr="000E1125">
        <w:rPr>
          <w:rFonts w:ascii="Times New Roman" w:hAnsi="Times New Roman" w:cs="Times New Roman"/>
          <w:i/>
          <w:sz w:val="24"/>
          <w:szCs w:val="24"/>
          <w:shd w:val="clear" w:color="auto" w:fill="FFFFFF"/>
        </w:rPr>
        <w:t xml:space="preserve"> </w:t>
      </w:r>
      <w:r w:rsidRPr="000E1125">
        <w:rPr>
          <w:rFonts w:ascii="Times New Roman" w:hAnsi="Times New Roman"/>
          <w:bCs/>
          <w:i/>
          <w:sz w:val="24"/>
          <w:szCs w:val="24"/>
        </w:rPr>
        <w:t xml:space="preserve">British Educational Research Association. </w:t>
      </w:r>
      <w:r w:rsidRPr="000E1125">
        <w:rPr>
          <w:rFonts w:ascii="Times New Roman" w:hAnsi="Times New Roman"/>
          <w:bCs/>
          <w:sz w:val="24"/>
          <w:szCs w:val="24"/>
        </w:rPr>
        <w:t>3 (6) 1-6</w:t>
      </w:r>
    </w:p>
    <w:p w:rsidR="00E672CB" w:rsidRPr="000E1125" w:rsidRDefault="00E672CB" w:rsidP="00C11D03">
      <w:pPr>
        <w:spacing w:line="480" w:lineRule="auto"/>
        <w:rPr>
          <w:rFonts w:ascii="Times New Roman" w:hAnsi="Times New Roman" w:cs="Times New Roman"/>
          <w:sz w:val="24"/>
          <w:szCs w:val="24"/>
        </w:rPr>
      </w:pPr>
      <w:r w:rsidRPr="000E1125">
        <w:rPr>
          <w:rFonts w:ascii="Times New Roman" w:hAnsi="Times New Roman" w:cs="Times New Roman"/>
          <w:sz w:val="24"/>
          <w:szCs w:val="24"/>
        </w:rPr>
        <w:t xml:space="preserve">Ohle, A. (2010) </w:t>
      </w:r>
      <w:r w:rsidRPr="000E1125">
        <w:rPr>
          <w:rFonts w:ascii="Times New Roman" w:hAnsi="Times New Roman" w:cs="Times New Roman"/>
          <w:i/>
          <w:sz w:val="24"/>
          <w:szCs w:val="24"/>
        </w:rPr>
        <w:t xml:space="preserve">Primary school teachers content knowledge in Physics and its impact of teaching and students’ achievement. </w:t>
      </w:r>
      <w:r w:rsidRPr="000E1125">
        <w:rPr>
          <w:rFonts w:ascii="Times New Roman" w:hAnsi="Times New Roman" w:cs="Times New Roman"/>
          <w:sz w:val="24"/>
          <w:szCs w:val="24"/>
        </w:rPr>
        <w:t>Logos Verlag: Germany.</w:t>
      </w:r>
    </w:p>
    <w:p w:rsidR="00E672CB" w:rsidRPr="000E1125" w:rsidRDefault="00E672CB" w:rsidP="00C11D03">
      <w:pPr>
        <w:spacing w:line="480" w:lineRule="auto"/>
        <w:rPr>
          <w:rFonts w:ascii="Times New Roman" w:hAnsi="Times New Roman" w:cs="Times New Roman"/>
          <w:sz w:val="24"/>
          <w:szCs w:val="13"/>
          <w:shd w:val="clear" w:color="auto" w:fill="FFFFFF"/>
        </w:rPr>
      </w:pPr>
      <w:r w:rsidRPr="000E1125">
        <w:rPr>
          <w:rFonts w:ascii="Times New Roman" w:hAnsi="Times New Roman" w:cs="Times New Roman"/>
          <w:sz w:val="24"/>
          <w:szCs w:val="13"/>
          <w:shd w:val="clear" w:color="auto" w:fill="FFFFFF"/>
        </w:rPr>
        <w:t xml:space="preserve">Olszewski, J. (2010) </w:t>
      </w:r>
      <w:r w:rsidRPr="000E1125">
        <w:rPr>
          <w:rFonts w:ascii="Times New Roman" w:hAnsi="Times New Roman" w:cs="Times New Roman"/>
          <w:i/>
          <w:sz w:val="24"/>
          <w:szCs w:val="13"/>
          <w:shd w:val="clear" w:color="auto" w:fill="FFFFFF"/>
        </w:rPr>
        <w:t xml:space="preserve">The Impact of Physics Teachers’ Pedagogical Content Knowledge on Teacher Actions and Student Outcomes. </w:t>
      </w:r>
      <w:r w:rsidRPr="000E1125">
        <w:rPr>
          <w:rFonts w:ascii="Times New Roman" w:hAnsi="Times New Roman" w:cs="Times New Roman"/>
          <w:sz w:val="24"/>
          <w:szCs w:val="13"/>
          <w:shd w:val="clear" w:color="auto" w:fill="FFFFFF"/>
        </w:rPr>
        <w:t xml:space="preserve">Germany: Logos Verlag. </w:t>
      </w:r>
    </w:p>
    <w:p w:rsidR="00E672CB" w:rsidRPr="000E1125" w:rsidRDefault="00E672CB" w:rsidP="00C11D03">
      <w:pPr>
        <w:pStyle w:val="Heading1"/>
        <w:shd w:val="clear" w:color="auto" w:fill="FFFFFF"/>
        <w:spacing w:before="0" w:beforeAutospacing="0" w:after="0" w:afterAutospacing="0" w:line="480" w:lineRule="auto"/>
        <w:rPr>
          <w:b w:val="0"/>
          <w:sz w:val="24"/>
          <w:szCs w:val="24"/>
        </w:rPr>
      </w:pPr>
      <w:r w:rsidRPr="000E1125">
        <w:rPr>
          <w:b w:val="0"/>
          <w:sz w:val="24"/>
          <w:szCs w:val="24"/>
          <w:shd w:val="clear" w:color="auto" w:fill="FFFFFF"/>
        </w:rPr>
        <w:lastRenderedPageBreak/>
        <w:t xml:space="preserve">Rodrigues, S. (2005) </w:t>
      </w:r>
      <w:r w:rsidRPr="000E1125">
        <w:rPr>
          <w:b w:val="0"/>
          <w:i/>
          <w:sz w:val="24"/>
          <w:szCs w:val="24"/>
        </w:rPr>
        <w:t>International Perspectives on Teacher Professional Development: Changes Influence by Politics, Pedagogy and Innovation.</w:t>
      </w:r>
      <w:r w:rsidRPr="000E1125">
        <w:rPr>
          <w:b w:val="0"/>
          <w:sz w:val="24"/>
          <w:szCs w:val="24"/>
        </w:rPr>
        <w:t xml:space="preserve"> Nova Science Publishers: New York</w:t>
      </w:r>
    </w:p>
    <w:p w:rsidR="00E672CB" w:rsidRPr="000E1125" w:rsidRDefault="00E672CB" w:rsidP="00C11D03">
      <w:pPr>
        <w:spacing w:line="480" w:lineRule="auto"/>
        <w:rPr>
          <w:rFonts w:ascii="Times New Roman" w:hAnsi="Times New Roman" w:cs="Times New Roman"/>
          <w:sz w:val="24"/>
          <w:szCs w:val="24"/>
        </w:rPr>
      </w:pPr>
      <w:r w:rsidRPr="000E1125">
        <w:rPr>
          <w:rFonts w:ascii="Times New Roman" w:hAnsi="Times New Roman" w:cs="Times New Roman"/>
          <w:sz w:val="24"/>
          <w:szCs w:val="24"/>
        </w:rPr>
        <w:t xml:space="preserve">Rowland, T., Ruthven, K. (2011) </w:t>
      </w:r>
      <w:r w:rsidRPr="000E1125">
        <w:rPr>
          <w:rFonts w:ascii="Times New Roman" w:hAnsi="Times New Roman" w:cs="Times New Roman"/>
          <w:i/>
          <w:sz w:val="24"/>
          <w:szCs w:val="24"/>
        </w:rPr>
        <w:t xml:space="preserve">Mathematical Knowledge in Teaching. </w:t>
      </w:r>
      <w:r w:rsidRPr="000E1125">
        <w:rPr>
          <w:rFonts w:ascii="Times New Roman" w:hAnsi="Times New Roman" w:cs="Times New Roman"/>
          <w:sz w:val="24"/>
          <w:szCs w:val="24"/>
        </w:rPr>
        <w:t xml:space="preserve">Springer: United Kingdom.  </w:t>
      </w:r>
    </w:p>
    <w:p w:rsidR="00E672CB" w:rsidRPr="000E1125" w:rsidRDefault="00E672CB" w:rsidP="00C11D03">
      <w:pPr>
        <w:spacing w:line="480" w:lineRule="auto"/>
        <w:rPr>
          <w:rFonts w:ascii="Times New Roman" w:hAnsi="Times New Roman" w:cs="Times New Roman"/>
          <w:sz w:val="24"/>
          <w:szCs w:val="24"/>
        </w:rPr>
      </w:pPr>
      <w:r w:rsidRPr="000E1125">
        <w:rPr>
          <w:rFonts w:ascii="Times New Roman" w:hAnsi="Times New Roman" w:cs="Times New Roman"/>
          <w:sz w:val="24"/>
          <w:szCs w:val="24"/>
        </w:rPr>
        <w:t xml:space="preserve">Saha, L., Dworkin, G. (2009) </w:t>
      </w:r>
      <w:r w:rsidRPr="000E1125">
        <w:rPr>
          <w:rFonts w:ascii="Times New Roman" w:hAnsi="Times New Roman" w:cs="Times New Roman"/>
          <w:i/>
          <w:sz w:val="24"/>
          <w:szCs w:val="24"/>
        </w:rPr>
        <w:t xml:space="preserve">International Handbook of Research on Teachers and Training. </w:t>
      </w:r>
      <w:r w:rsidRPr="000E1125">
        <w:rPr>
          <w:rFonts w:ascii="Times New Roman" w:hAnsi="Times New Roman" w:cs="Times New Roman"/>
          <w:sz w:val="24"/>
          <w:szCs w:val="24"/>
        </w:rPr>
        <w:t xml:space="preserve">Springer: New York. </w:t>
      </w:r>
    </w:p>
    <w:p w:rsidR="00E672CB" w:rsidRPr="000E1125" w:rsidRDefault="00E672CB" w:rsidP="00C11D03">
      <w:pPr>
        <w:spacing w:line="480" w:lineRule="auto"/>
        <w:rPr>
          <w:rFonts w:ascii="Times New Roman" w:hAnsi="Times New Roman" w:cs="Times New Roman"/>
          <w:sz w:val="24"/>
          <w:szCs w:val="24"/>
        </w:rPr>
      </w:pPr>
      <w:r w:rsidRPr="000E1125">
        <w:rPr>
          <w:rFonts w:ascii="Times New Roman" w:hAnsi="Times New Roman" w:cs="Times New Roman"/>
          <w:sz w:val="24"/>
          <w:szCs w:val="24"/>
        </w:rPr>
        <w:t xml:space="preserve">Shing, C., Saat, R., Loke, S. (2015) The Knowledge of Teaching – Pedagogical Content Knowledge (PCK). </w:t>
      </w:r>
      <w:r w:rsidRPr="000E1125">
        <w:rPr>
          <w:rFonts w:ascii="Times New Roman" w:hAnsi="Times New Roman" w:cs="Times New Roman"/>
          <w:i/>
          <w:sz w:val="24"/>
          <w:szCs w:val="24"/>
        </w:rPr>
        <w:t xml:space="preserve">The Malaysian Online Journal of Educational Science 2015. </w:t>
      </w:r>
      <w:r w:rsidRPr="000E1125">
        <w:rPr>
          <w:rFonts w:ascii="Times New Roman" w:hAnsi="Times New Roman" w:cs="Times New Roman"/>
          <w:sz w:val="24"/>
          <w:szCs w:val="24"/>
        </w:rPr>
        <w:t>3 (3) 40-55</w:t>
      </w:r>
    </w:p>
    <w:p w:rsidR="00E672CB" w:rsidRPr="000E1125" w:rsidRDefault="00E672CB" w:rsidP="00C11D03">
      <w:pPr>
        <w:spacing w:line="480" w:lineRule="auto"/>
        <w:rPr>
          <w:rFonts w:ascii="Times New Roman" w:hAnsi="Times New Roman" w:cs="Times New Roman"/>
          <w:i/>
          <w:sz w:val="24"/>
          <w:szCs w:val="24"/>
        </w:rPr>
      </w:pPr>
      <w:r w:rsidRPr="000E1125">
        <w:rPr>
          <w:rFonts w:ascii="Times New Roman" w:hAnsi="Times New Roman" w:cs="Times New Roman"/>
          <w:sz w:val="24"/>
          <w:szCs w:val="24"/>
        </w:rPr>
        <w:t xml:space="preserve">Shulman, L. (1987) </w:t>
      </w:r>
      <w:r w:rsidRPr="000E1125">
        <w:rPr>
          <w:rFonts w:ascii="Times New Roman" w:hAnsi="Times New Roman" w:cs="Times New Roman"/>
          <w:i/>
          <w:sz w:val="24"/>
          <w:szCs w:val="24"/>
        </w:rPr>
        <w:t xml:space="preserve">Knowledge and Teaching: Foundations of the New Reform. </w:t>
      </w:r>
    </w:p>
    <w:p w:rsidR="00E672CB" w:rsidRPr="00E672CB" w:rsidRDefault="00E672CB" w:rsidP="00C11D03">
      <w:pPr>
        <w:spacing w:line="480" w:lineRule="auto"/>
        <w:rPr>
          <w:rStyle w:val="Hyperlink"/>
          <w:rFonts w:ascii="Times New Roman" w:hAnsi="Times New Roman" w:cs="Times New Roman"/>
          <w:color w:val="auto"/>
          <w:sz w:val="24"/>
          <w:szCs w:val="24"/>
          <w:u w:val="none"/>
        </w:rPr>
      </w:pPr>
      <w:r w:rsidRPr="00E672CB">
        <w:rPr>
          <w:rStyle w:val="nlmstring-name"/>
          <w:rFonts w:ascii="Times New Roman" w:hAnsi="Times New Roman" w:cs="Times New Roman"/>
          <w:color w:val="000000"/>
          <w:sz w:val="24"/>
          <w:szCs w:val="24"/>
          <w:shd w:val="clear" w:color="auto" w:fill="FFFFFF"/>
        </w:rPr>
        <w:t>Sockett</w:t>
      </w:r>
      <w:r>
        <w:rPr>
          <w:rStyle w:val="nlmstring-name"/>
          <w:rFonts w:ascii="Times New Roman" w:hAnsi="Times New Roman" w:cs="Times New Roman"/>
          <w:color w:val="000000"/>
          <w:sz w:val="24"/>
          <w:szCs w:val="24"/>
          <w:shd w:val="clear" w:color="auto" w:fill="FFFFFF"/>
        </w:rPr>
        <w:t>, H.</w:t>
      </w:r>
      <w:r w:rsidRPr="00E672CB">
        <w:rPr>
          <w:rFonts w:ascii="Times New Roman" w:hAnsi="Times New Roman" w:cs="Times New Roman"/>
          <w:color w:val="000000"/>
          <w:sz w:val="24"/>
          <w:szCs w:val="24"/>
          <w:shd w:val="clear" w:color="auto" w:fill="FFFFFF"/>
        </w:rPr>
        <w:t> (</w:t>
      </w:r>
      <w:r w:rsidRPr="00E672CB">
        <w:rPr>
          <w:rFonts w:ascii="Times New Roman" w:hAnsi="Times New Roman" w:cs="Times New Roman"/>
          <w:i/>
          <w:iCs/>
          <w:color w:val="000000"/>
          <w:sz w:val="24"/>
          <w:szCs w:val="24"/>
          <w:shd w:val="clear" w:color="auto" w:fill="FFFFFF"/>
        </w:rPr>
        <w:t>1987</w:t>
      </w:r>
      <w:r w:rsidRPr="00E672CB">
        <w:rPr>
          <w:rFonts w:ascii="Times New Roman" w:hAnsi="Times New Roman" w:cs="Times New Roman"/>
          <w:color w:val="000000"/>
          <w:sz w:val="24"/>
          <w:szCs w:val="24"/>
          <w:shd w:val="clear" w:color="auto" w:fill="FFFFFF"/>
        </w:rPr>
        <w:t xml:space="preserve">) Further Comment: Has Shulman Got the Strategy Right? </w:t>
      </w:r>
      <w:r w:rsidRPr="00E672CB">
        <w:rPr>
          <w:rFonts w:ascii="Times New Roman" w:hAnsi="Times New Roman" w:cs="Times New Roman"/>
          <w:i/>
          <w:color w:val="000000"/>
          <w:sz w:val="24"/>
          <w:szCs w:val="24"/>
          <w:shd w:val="clear" w:color="auto" w:fill="FFFFFF"/>
        </w:rPr>
        <w:t>Harvard Educational Review</w:t>
      </w:r>
      <w:r>
        <w:rPr>
          <w:rFonts w:ascii="Times New Roman" w:hAnsi="Times New Roman" w:cs="Times New Roman"/>
          <w:color w:val="000000"/>
          <w:sz w:val="24"/>
          <w:szCs w:val="24"/>
          <w:shd w:val="clear" w:color="auto" w:fill="FFFFFF"/>
        </w:rPr>
        <w:t>. 57 (</w:t>
      </w:r>
      <w:r w:rsidRPr="00E672CB">
        <w:rPr>
          <w:rFonts w:ascii="Times New Roman" w:hAnsi="Times New Roman" w:cs="Times New Roman"/>
          <w:color w:val="000000"/>
          <w:sz w:val="24"/>
          <w:szCs w:val="24"/>
          <w:shd w:val="clear" w:color="auto" w:fill="FFFFFF"/>
        </w:rPr>
        <w:t>2</w:t>
      </w:r>
      <w:r>
        <w:rPr>
          <w:rFonts w:ascii="Times New Roman" w:hAnsi="Times New Roman" w:cs="Times New Roman"/>
          <w:color w:val="000000"/>
          <w:sz w:val="24"/>
          <w:szCs w:val="24"/>
          <w:shd w:val="clear" w:color="auto" w:fill="FFFFFF"/>
        </w:rPr>
        <w:t xml:space="preserve">) </w:t>
      </w:r>
      <w:r w:rsidRPr="00E672CB">
        <w:rPr>
          <w:rFonts w:ascii="Times New Roman" w:hAnsi="Times New Roman" w:cs="Times New Roman"/>
          <w:color w:val="000000"/>
          <w:sz w:val="24"/>
          <w:szCs w:val="24"/>
          <w:shd w:val="clear" w:color="auto" w:fill="FFFFFF"/>
        </w:rPr>
        <w:t>208-220</w:t>
      </w:r>
    </w:p>
    <w:p w:rsidR="00E672CB" w:rsidRPr="000E1125" w:rsidRDefault="00E672CB" w:rsidP="00C11D03">
      <w:pPr>
        <w:spacing w:line="480" w:lineRule="auto"/>
        <w:rPr>
          <w:rFonts w:ascii="Times New Roman" w:hAnsi="Times New Roman" w:cs="Times New Roman"/>
          <w:sz w:val="24"/>
          <w:szCs w:val="24"/>
        </w:rPr>
      </w:pPr>
      <w:r w:rsidRPr="000E1125">
        <w:rPr>
          <w:rStyle w:val="Hyperlink"/>
          <w:rFonts w:ascii="Times New Roman" w:hAnsi="Times New Roman" w:cs="Times New Roman"/>
          <w:color w:val="auto"/>
          <w:sz w:val="24"/>
          <w:szCs w:val="24"/>
          <w:u w:val="none"/>
        </w:rPr>
        <w:t xml:space="preserve">Turner, R. (2001) </w:t>
      </w:r>
      <w:r w:rsidRPr="000E1125">
        <w:rPr>
          <w:rStyle w:val="Hyperlink"/>
          <w:rFonts w:ascii="Times New Roman" w:hAnsi="Times New Roman" w:cs="Times New Roman"/>
          <w:i/>
          <w:color w:val="auto"/>
          <w:sz w:val="24"/>
          <w:szCs w:val="24"/>
          <w:u w:val="none"/>
        </w:rPr>
        <w:t xml:space="preserve">Expect Teaching. </w:t>
      </w:r>
      <w:r w:rsidRPr="000E1125">
        <w:rPr>
          <w:rStyle w:val="Hyperlink"/>
          <w:rFonts w:ascii="Times New Roman" w:hAnsi="Times New Roman" w:cs="Times New Roman"/>
          <w:color w:val="auto"/>
          <w:sz w:val="24"/>
          <w:szCs w:val="24"/>
          <w:u w:val="none"/>
        </w:rPr>
        <w:t xml:space="preserve">London: Routledge. </w:t>
      </w:r>
    </w:p>
    <w:p w:rsidR="00E672CB" w:rsidRPr="000E1125" w:rsidRDefault="00E672CB" w:rsidP="00C11D03">
      <w:pPr>
        <w:spacing w:line="480" w:lineRule="auto"/>
        <w:rPr>
          <w:rFonts w:ascii="Times New Roman" w:hAnsi="Times New Roman" w:cs="Times New Roman"/>
          <w:i/>
          <w:sz w:val="24"/>
          <w:szCs w:val="24"/>
        </w:rPr>
      </w:pPr>
      <w:r w:rsidRPr="000E1125">
        <w:rPr>
          <w:rFonts w:ascii="Times New Roman" w:hAnsi="Times New Roman" w:cs="Times New Roman"/>
          <w:sz w:val="24"/>
          <w:szCs w:val="24"/>
        </w:rPr>
        <w:t xml:space="preserve">Welsh Government. (2016) </w:t>
      </w:r>
      <w:r w:rsidRPr="000E1125">
        <w:rPr>
          <w:rFonts w:ascii="Times New Roman" w:hAnsi="Times New Roman" w:cs="Times New Roman"/>
          <w:i/>
          <w:sz w:val="24"/>
          <w:szCs w:val="24"/>
        </w:rPr>
        <w:t xml:space="preserve">Vision for one Million Welsh Speakers Launched. </w:t>
      </w:r>
      <w:r w:rsidRPr="000E1125">
        <w:rPr>
          <w:rFonts w:ascii="Times New Roman" w:hAnsi="Times New Roman" w:cs="Times New Roman"/>
          <w:sz w:val="24"/>
          <w:szCs w:val="24"/>
        </w:rPr>
        <w:t xml:space="preserve">[Online] Available from: </w:t>
      </w:r>
      <w:hyperlink r:id="rId10" w:history="1">
        <w:r w:rsidRPr="000E1125">
          <w:rPr>
            <w:rStyle w:val="Hyperlink"/>
            <w:rFonts w:ascii="Times New Roman" w:hAnsi="Times New Roman" w:cs="Times New Roman"/>
            <w:color w:val="auto"/>
            <w:sz w:val="24"/>
            <w:szCs w:val="24"/>
          </w:rPr>
          <w:t>https://gov.wales/newsroom/welshlanguage/2016/160801cymraeg/?lang=en</w:t>
        </w:r>
      </w:hyperlink>
      <w:r w:rsidRPr="000E1125">
        <w:rPr>
          <w:rFonts w:ascii="Times New Roman" w:hAnsi="Times New Roman" w:cs="Times New Roman"/>
          <w:sz w:val="24"/>
          <w:szCs w:val="24"/>
        </w:rPr>
        <w:t xml:space="preserve"> [Accessed: 4</w:t>
      </w:r>
      <w:r w:rsidRPr="000E1125">
        <w:rPr>
          <w:rFonts w:ascii="Times New Roman" w:hAnsi="Times New Roman" w:cs="Times New Roman"/>
          <w:sz w:val="24"/>
          <w:szCs w:val="24"/>
          <w:vertAlign w:val="superscript"/>
        </w:rPr>
        <w:t>th</w:t>
      </w:r>
      <w:r w:rsidRPr="000E1125">
        <w:rPr>
          <w:rFonts w:ascii="Times New Roman" w:hAnsi="Times New Roman" w:cs="Times New Roman"/>
          <w:sz w:val="24"/>
          <w:szCs w:val="24"/>
        </w:rPr>
        <w:t xml:space="preserve"> January 2019]</w:t>
      </w:r>
      <w:r w:rsidRPr="000E1125">
        <w:rPr>
          <w:rFonts w:ascii="Times New Roman" w:hAnsi="Times New Roman" w:cs="Times New Roman"/>
          <w:i/>
          <w:sz w:val="24"/>
          <w:szCs w:val="24"/>
        </w:rPr>
        <w:t xml:space="preserve"> </w:t>
      </w:r>
    </w:p>
    <w:p w:rsidR="00E672CB" w:rsidRPr="000E1125" w:rsidRDefault="00E672CB" w:rsidP="00C11D03">
      <w:pPr>
        <w:spacing w:line="480" w:lineRule="auto"/>
        <w:rPr>
          <w:rFonts w:ascii="Times New Roman" w:hAnsi="Times New Roman" w:cs="Times New Roman"/>
          <w:sz w:val="24"/>
          <w:szCs w:val="24"/>
        </w:rPr>
      </w:pPr>
      <w:r w:rsidRPr="000E1125">
        <w:rPr>
          <w:rFonts w:ascii="Times New Roman" w:hAnsi="Times New Roman" w:cs="Times New Roman"/>
          <w:sz w:val="24"/>
          <w:szCs w:val="24"/>
        </w:rPr>
        <w:t xml:space="preserve">Welsh Government. (2017) </w:t>
      </w:r>
      <w:r w:rsidRPr="000E1125">
        <w:rPr>
          <w:rFonts w:ascii="Times New Roman" w:hAnsi="Times New Roman" w:cs="Times New Roman"/>
          <w:i/>
          <w:sz w:val="24"/>
          <w:szCs w:val="24"/>
        </w:rPr>
        <w:t>New School Curriculum: Overview.</w:t>
      </w:r>
      <w:r w:rsidRPr="000E1125">
        <w:rPr>
          <w:rFonts w:ascii="Times New Roman" w:hAnsi="Times New Roman" w:cs="Times New Roman"/>
          <w:sz w:val="24"/>
          <w:szCs w:val="24"/>
        </w:rPr>
        <w:t xml:space="preserve">[Online] Available from: </w:t>
      </w:r>
      <w:r w:rsidRPr="000E1125">
        <w:rPr>
          <w:rFonts w:ascii="Times New Roman" w:hAnsi="Times New Roman" w:cs="Times New Roman"/>
          <w:i/>
          <w:sz w:val="24"/>
          <w:szCs w:val="24"/>
        </w:rPr>
        <w:t xml:space="preserve"> </w:t>
      </w:r>
      <w:hyperlink r:id="rId11" w:history="1">
        <w:r w:rsidRPr="000E1125">
          <w:rPr>
            <w:rStyle w:val="Hyperlink"/>
            <w:rFonts w:ascii="Times New Roman" w:hAnsi="Times New Roman" w:cs="Times New Roman"/>
            <w:color w:val="auto"/>
            <w:sz w:val="24"/>
            <w:szCs w:val="24"/>
          </w:rPr>
          <w:t>https://beta.gov.wales/new-school-curriculum-overview</w:t>
        </w:r>
      </w:hyperlink>
      <w:r w:rsidRPr="000E1125">
        <w:rPr>
          <w:rStyle w:val="Hyperlink"/>
          <w:rFonts w:ascii="Times New Roman" w:hAnsi="Times New Roman" w:cs="Times New Roman"/>
          <w:color w:val="auto"/>
          <w:sz w:val="24"/>
          <w:szCs w:val="24"/>
        </w:rPr>
        <w:t xml:space="preserve"> </w:t>
      </w:r>
      <w:r w:rsidRPr="000E1125">
        <w:rPr>
          <w:rStyle w:val="Hyperlink"/>
          <w:rFonts w:ascii="Times New Roman" w:hAnsi="Times New Roman" w:cs="Times New Roman"/>
          <w:color w:val="auto"/>
          <w:sz w:val="24"/>
          <w:szCs w:val="24"/>
          <w:u w:val="none"/>
        </w:rPr>
        <w:t>[Accessed: 31</w:t>
      </w:r>
      <w:r w:rsidRPr="000E1125">
        <w:rPr>
          <w:rStyle w:val="Hyperlink"/>
          <w:rFonts w:ascii="Times New Roman" w:hAnsi="Times New Roman" w:cs="Times New Roman"/>
          <w:color w:val="auto"/>
          <w:sz w:val="24"/>
          <w:szCs w:val="24"/>
          <w:u w:val="none"/>
          <w:vertAlign w:val="superscript"/>
        </w:rPr>
        <w:t xml:space="preserve">st </w:t>
      </w:r>
      <w:r w:rsidRPr="000E1125">
        <w:rPr>
          <w:rFonts w:ascii="Times New Roman" w:hAnsi="Times New Roman" w:cs="Times New Roman"/>
          <w:sz w:val="24"/>
          <w:szCs w:val="24"/>
        </w:rPr>
        <w:t xml:space="preserve">December 2018] </w:t>
      </w:r>
    </w:p>
    <w:p w:rsidR="00E672CB" w:rsidRDefault="00E672CB" w:rsidP="00C11D03">
      <w:pPr>
        <w:spacing w:line="480" w:lineRule="auto"/>
        <w:rPr>
          <w:rStyle w:val="Hyperlink"/>
          <w:rFonts w:ascii="Times New Roman" w:hAnsi="Times New Roman" w:cs="Times New Roman"/>
          <w:color w:val="auto"/>
          <w:sz w:val="24"/>
          <w:szCs w:val="24"/>
          <w:u w:val="none"/>
        </w:rPr>
      </w:pPr>
      <w:r w:rsidRPr="000E1125">
        <w:rPr>
          <w:rFonts w:ascii="Times New Roman" w:hAnsi="Times New Roman" w:cs="Times New Roman"/>
          <w:sz w:val="24"/>
          <w:szCs w:val="24"/>
        </w:rPr>
        <w:t xml:space="preserve">Welsh Government. (2018) </w:t>
      </w:r>
      <w:r w:rsidRPr="000E1125">
        <w:rPr>
          <w:rFonts w:ascii="Times New Roman" w:hAnsi="Times New Roman" w:cs="Times New Roman"/>
          <w:i/>
          <w:sz w:val="24"/>
          <w:szCs w:val="24"/>
        </w:rPr>
        <w:t xml:space="preserve">Digital Competence Framework. </w:t>
      </w:r>
      <w:r w:rsidRPr="000E1125">
        <w:rPr>
          <w:rFonts w:ascii="Times New Roman" w:hAnsi="Times New Roman" w:cs="Times New Roman"/>
          <w:sz w:val="24"/>
          <w:szCs w:val="24"/>
        </w:rPr>
        <w:t xml:space="preserve">[Online] Available from: </w:t>
      </w:r>
      <w:hyperlink r:id="rId12" w:history="1">
        <w:r w:rsidRPr="000E1125">
          <w:rPr>
            <w:rStyle w:val="Hyperlink"/>
            <w:rFonts w:ascii="Times New Roman" w:hAnsi="Times New Roman" w:cs="Times New Roman"/>
            <w:color w:val="auto"/>
            <w:sz w:val="24"/>
            <w:szCs w:val="24"/>
          </w:rPr>
          <w:t>http://learning.gov.wales/resources/browse-all/digital-competence-framework/?lang=en</w:t>
        </w:r>
      </w:hyperlink>
      <w:r w:rsidRPr="000E1125">
        <w:rPr>
          <w:rStyle w:val="Hyperlink"/>
          <w:rFonts w:ascii="Times New Roman" w:hAnsi="Times New Roman" w:cs="Times New Roman"/>
          <w:color w:val="auto"/>
          <w:sz w:val="24"/>
          <w:szCs w:val="24"/>
        </w:rPr>
        <w:t xml:space="preserve"> </w:t>
      </w:r>
      <w:r w:rsidRPr="000E1125">
        <w:rPr>
          <w:rStyle w:val="Hyperlink"/>
          <w:rFonts w:ascii="Times New Roman" w:hAnsi="Times New Roman" w:cs="Times New Roman"/>
          <w:color w:val="auto"/>
          <w:sz w:val="24"/>
          <w:szCs w:val="24"/>
          <w:u w:val="none"/>
        </w:rPr>
        <w:t>[Accessed: 3</w:t>
      </w:r>
      <w:r w:rsidRPr="000E1125">
        <w:rPr>
          <w:rStyle w:val="Hyperlink"/>
          <w:rFonts w:ascii="Times New Roman" w:hAnsi="Times New Roman" w:cs="Times New Roman"/>
          <w:color w:val="auto"/>
          <w:sz w:val="24"/>
          <w:szCs w:val="24"/>
          <w:u w:val="none"/>
          <w:vertAlign w:val="superscript"/>
        </w:rPr>
        <w:t>rd</w:t>
      </w:r>
      <w:r w:rsidRPr="000E1125">
        <w:rPr>
          <w:rStyle w:val="Hyperlink"/>
          <w:rFonts w:ascii="Times New Roman" w:hAnsi="Times New Roman" w:cs="Times New Roman"/>
          <w:color w:val="auto"/>
          <w:sz w:val="24"/>
          <w:szCs w:val="24"/>
          <w:u w:val="none"/>
        </w:rPr>
        <w:t xml:space="preserve"> of January 2019]</w:t>
      </w:r>
    </w:p>
    <w:sectPr w:rsidR="00E672C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7F92" w:rsidRDefault="00F77F92" w:rsidP="006E1507">
      <w:pPr>
        <w:spacing w:after="0" w:line="240" w:lineRule="auto"/>
      </w:pPr>
      <w:r>
        <w:separator/>
      </w:r>
    </w:p>
  </w:endnote>
  <w:endnote w:type="continuationSeparator" w:id="0">
    <w:p w:rsidR="00F77F92" w:rsidRDefault="00F77F92" w:rsidP="006E1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jaVu Sans Condensed">
    <w:panose1 w:val="020B0606030804020204"/>
    <w:charset w:val="00"/>
    <w:family w:val="swiss"/>
    <w:pitch w:val="variable"/>
    <w:sig w:usb0="E7002EFF" w:usb1="5200F5FF" w:usb2="0A242021"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1868862"/>
      <w:docPartObj>
        <w:docPartGallery w:val="Page Numbers (Bottom of Page)"/>
        <w:docPartUnique/>
      </w:docPartObj>
    </w:sdtPr>
    <w:sdtEndPr>
      <w:rPr>
        <w:noProof/>
      </w:rPr>
    </w:sdtEndPr>
    <w:sdtContent>
      <w:p w:rsidR="006E1507" w:rsidRDefault="006E1507">
        <w:pPr>
          <w:pStyle w:val="Footer"/>
          <w:jc w:val="center"/>
        </w:pPr>
        <w:r>
          <w:fldChar w:fldCharType="begin"/>
        </w:r>
        <w:r>
          <w:instrText xml:space="preserve"> PAGE   \* MERGEFORMAT </w:instrText>
        </w:r>
        <w:r>
          <w:fldChar w:fldCharType="separate"/>
        </w:r>
        <w:r w:rsidR="00E225C8">
          <w:rPr>
            <w:noProof/>
          </w:rPr>
          <w:t>15</w:t>
        </w:r>
        <w:r>
          <w:rPr>
            <w:noProof/>
          </w:rPr>
          <w:fldChar w:fldCharType="end"/>
        </w:r>
      </w:p>
    </w:sdtContent>
  </w:sdt>
  <w:p w:rsidR="006E1507" w:rsidRDefault="006E150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7F92" w:rsidRDefault="00F77F92" w:rsidP="006E1507">
      <w:pPr>
        <w:spacing w:after="0" w:line="240" w:lineRule="auto"/>
      </w:pPr>
      <w:r>
        <w:separator/>
      </w:r>
    </w:p>
  </w:footnote>
  <w:footnote w:type="continuationSeparator" w:id="0">
    <w:p w:rsidR="00F77F92" w:rsidRDefault="00F77F92" w:rsidP="006E15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063F8D"/>
    <w:multiLevelType w:val="hybridMultilevel"/>
    <w:tmpl w:val="7AC20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052E"/>
    <w:rsid w:val="00004C21"/>
    <w:rsid w:val="00005B1A"/>
    <w:rsid w:val="00014B0F"/>
    <w:rsid w:val="00026178"/>
    <w:rsid w:val="00026B18"/>
    <w:rsid w:val="00033419"/>
    <w:rsid w:val="0003722F"/>
    <w:rsid w:val="00037506"/>
    <w:rsid w:val="0005085E"/>
    <w:rsid w:val="00095923"/>
    <w:rsid w:val="00096E95"/>
    <w:rsid w:val="000A084F"/>
    <w:rsid w:val="000A3262"/>
    <w:rsid w:val="000E1125"/>
    <w:rsid w:val="000E53FD"/>
    <w:rsid w:val="000F3693"/>
    <w:rsid w:val="00101FB7"/>
    <w:rsid w:val="001169B0"/>
    <w:rsid w:val="0012710E"/>
    <w:rsid w:val="00130E20"/>
    <w:rsid w:val="00165899"/>
    <w:rsid w:val="001723C5"/>
    <w:rsid w:val="00183F02"/>
    <w:rsid w:val="00191862"/>
    <w:rsid w:val="0019637A"/>
    <w:rsid w:val="001A525D"/>
    <w:rsid w:val="001C1AF2"/>
    <w:rsid w:val="001C2547"/>
    <w:rsid w:val="001D3554"/>
    <w:rsid w:val="001D78FB"/>
    <w:rsid w:val="001E6D47"/>
    <w:rsid w:val="001F488D"/>
    <w:rsid w:val="00213AA0"/>
    <w:rsid w:val="0021697C"/>
    <w:rsid w:val="00220A80"/>
    <w:rsid w:val="002277F3"/>
    <w:rsid w:val="002318D4"/>
    <w:rsid w:val="00246357"/>
    <w:rsid w:val="00266B28"/>
    <w:rsid w:val="00276C2B"/>
    <w:rsid w:val="0028735C"/>
    <w:rsid w:val="00295E13"/>
    <w:rsid w:val="002978B6"/>
    <w:rsid w:val="002B7869"/>
    <w:rsid w:val="002E1D0E"/>
    <w:rsid w:val="002F05A8"/>
    <w:rsid w:val="002F3C22"/>
    <w:rsid w:val="003045A3"/>
    <w:rsid w:val="003207DC"/>
    <w:rsid w:val="003233EA"/>
    <w:rsid w:val="00332EC7"/>
    <w:rsid w:val="00333363"/>
    <w:rsid w:val="0033349C"/>
    <w:rsid w:val="003472B3"/>
    <w:rsid w:val="00361735"/>
    <w:rsid w:val="0038469C"/>
    <w:rsid w:val="00391FCA"/>
    <w:rsid w:val="00393A2A"/>
    <w:rsid w:val="003962BC"/>
    <w:rsid w:val="003A53E0"/>
    <w:rsid w:val="003E0A8B"/>
    <w:rsid w:val="003E294C"/>
    <w:rsid w:val="003E3EF9"/>
    <w:rsid w:val="003F3E10"/>
    <w:rsid w:val="00400DA1"/>
    <w:rsid w:val="004047D8"/>
    <w:rsid w:val="00417426"/>
    <w:rsid w:val="00427245"/>
    <w:rsid w:val="0043289B"/>
    <w:rsid w:val="00447949"/>
    <w:rsid w:val="00451DDD"/>
    <w:rsid w:val="00465844"/>
    <w:rsid w:val="0046682F"/>
    <w:rsid w:val="00492A12"/>
    <w:rsid w:val="004A3014"/>
    <w:rsid w:val="004A44AF"/>
    <w:rsid w:val="004A7666"/>
    <w:rsid w:val="004B0E95"/>
    <w:rsid w:val="004C31BA"/>
    <w:rsid w:val="004C36B6"/>
    <w:rsid w:val="004D2F26"/>
    <w:rsid w:val="004D33D5"/>
    <w:rsid w:val="004E4D05"/>
    <w:rsid w:val="004E5A11"/>
    <w:rsid w:val="004F4A3D"/>
    <w:rsid w:val="00541ECC"/>
    <w:rsid w:val="005423CB"/>
    <w:rsid w:val="0054452D"/>
    <w:rsid w:val="0054685D"/>
    <w:rsid w:val="00550339"/>
    <w:rsid w:val="005608F4"/>
    <w:rsid w:val="005941F6"/>
    <w:rsid w:val="005B2259"/>
    <w:rsid w:val="005B3416"/>
    <w:rsid w:val="005C6C1F"/>
    <w:rsid w:val="005D7B72"/>
    <w:rsid w:val="005F12DF"/>
    <w:rsid w:val="005F6E26"/>
    <w:rsid w:val="00601FC7"/>
    <w:rsid w:val="00643098"/>
    <w:rsid w:val="0065052E"/>
    <w:rsid w:val="00672BBE"/>
    <w:rsid w:val="006C0CBA"/>
    <w:rsid w:val="006C101F"/>
    <w:rsid w:val="006C7FF3"/>
    <w:rsid w:val="006E1507"/>
    <w:rsid w:val="006E1EFF"/>
    <w:rsid w:val="006E432A"/>
    <w:rsid w:val="006E6878"/>
    <w:rsid w:val="006F1975"/>
    <w:rsid w:val="006F5504"/>
    <w:rsid w:val="0072089F"/>
    <w:rsid w:val="00737585"/>
    <w:rsid w:val="00760991"/>
    <w:rsid w:val="00770A9B"/>
    <w:rsid w:val="0077469D"/>
    <w:rsid w:val="00797C95"/>
    <w:rsid w:val="007B4335"/>
    <w:rsid w:val="007C3F73"/>
    <w:rsid w:val="008151F9"/>
    <w:rsid w:val="008363AA"/>
    <w:rsid w:val="00854D80"/>
    <w:rsid w:val="00871F31"/>
    <w:rsid w:val="0088325B"/>
    <w:rsid w:val="00884297"/>
    <w:rsid w:val="008A2A6A"/>
    <w:rsid w:val="008A4928"/>
    <w:rsid w:val="008A6B21"/>
    <w:rsid w:val="008B711F"/>
    <w:rsid w:val="008D3DBF"/>
    <w:rsid w:val="008D4645"/>
    <w:rsid w:val="009003F5"/>
    <w:rsid w:val="00910822"/>
    <w:rsid w:val="0091093D"/>
    <w:rsid w:val="009314FE"/>
    <w:rsid w:val="00932D09"/>
    <w:rsid w:val="00935F25"/>
    <w:rsid w:val="00941626"/>
    <w:rsid w:val="00944AC3"/>
    <w:rsid w:val="009803FA"/>
    <w:rsid w:val="00983FFA"/>
    <w:rsid w:val="00984FE0"/>
    <w:rsid w:val="009C4C25"/>
    <w:rsid w:val="009D606C"/>
    <w:rsid w:val="009F5112"/>
    <w:rsid w:val="00A1045D"/>
    <w:rsid w:val="00A32848"/>
    <w:rsid w:val="00A354A6"/>
    <w:rsid w:val="00A53F5C"/>
    <w:rsid w:val="00A6347C"/>
    <w:rsid w:val="00A7698D"/>
    <w:rsid w:val="00A82D59"/>
    <w:rsid w:val="00A851D5"/>
    <w:rsid w:val="00A86075"/>
    <w:rsid w:val="00A862FD"/>
    <w:rsid w:val="00AA4A84"/>
    <w:rsid w:val="00AB271D"/>
    <w:rsid w:val="00AC27E3"/>
    <w:rsid w:val="00AD2E3D"/>
    <w:rsid w:val="00AD3EA2"/>
    <w:rsid w:val="00AE158E"/>
    <w:rsid w:val="00B138CC"/>
    <w:rsid w:val="00B157B6"/>
    <w:rsid w:val="00B165FE"/>
    <w:rsid w:val="00B4795D"/>
    <w:rsid w:val="00B935A3"/>
    <w:rsid w:val="00BC5576"/>
    <w:rsid w:val="00BC5CD8"/>
    <w:rsid w:val="00BD4486"/>
    <w:rsid w:val="00BD7361"/>
    <w:rsid w:val="00BE5750"/>
    <w:rsid w:val="00C11D03"/>
    <w:rsid w:val="00C17503"/>
    <w:rsid w:val="00C415CD"/>
    <w:rsid w:val="00C6531E"/>
    <w:rsid w:val="00C66F2A"/>
    <w:rsid w:val="00C67596"/>
    <w:rsid w:val="00C9705B"/>
    <w:rsid w:val="00CB1890"/>
    <w:rsid w:val="00CC7D6F"/>
    <w:rsid w:val="00CD606C"/>
    <w:rsid w:val="00CF49F2"/>
    <w:rsid w:val="00CF7892"/>
    <w:rsid w:val="00D17541"/>
    <w:rsid w:val="00D20E55"/>
    <w:rsid w:val="00D241D8"/>
    <w:rsid w:val="00D34B1A"/>
    <w:rsid w:val="00D6175C"/>
    <w:rsid w:val="00D65A75"/>
    <w:rsid w:val="00D66562"/>
    <w:rsid w:val="00D74BD6"/>
    <w:rsid w:val="00D77F3B"/>
    <w:rsid w:val="00D931EA"/>
    <w:rsid w:val="00D96535"/>
    <w:rsid w:val="00DA0A56"/>
    <w:rsid w:val="00DB15AD"/>
    <w:rsid w:val="00DB4762"/>
    <w:rsid w:val="00DD4D55"/>
    <w:rsid w:val="00DE23B9"/>
    <w:rsid w:val="00DE29B9"/>
    <w:rsid w:val="00DF1CD9"/>
    <w:rsid w:val="00DF6BCD"/>
    <w:rsid w:val="00E12486"/>
    <w:rsid w:val="00E15340"/>
    <w:rsid w:val="00E225C8"/>
    <w:rsid w:val="00E30DB8"/>
    <w:rsid w:val="00E6144D"/>
    <w:rsid w:val="00E672CB"/>
    <w:rsid w:val="00E80D7B"/>
    <w:rsid w:val="00E84BFD"/>
    <w:rsid w:val="00E8575D"/>
    <w:rsid w:val="00ED00F7"/>
    <w:rsid w:val="00ED5ED7"/>
    <w:rsid w:val="00F020D3"/>
    <w:rsid w:val="00F02C11"/>
    <w:rsid w:val="00F11FDF"/>
    <w:rsid w:val="00F17AD2"/>
    <w:rsid w:val="00F60F97"/>
    <w:rsid w:val="00F77F92"/>
    <w:rsid w:val="00F829D5"/>
    <w:rsid w:val="00F9404F"/>
    <w:rsid w:val="00F95569"/>
    <w:rsid w:val="00F9625A"/>
    <w:rsid w:val="00F97CC8"/>
    <w:rsid w:val="00FB3DED"/>
    <w:rsid w:val="00FB45C0"/>
    <w:rsid w:val="00FD35F4"/>
    <w:rsid w:val="00FE58E8"/>
    <w:rsid w:val="00FF2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D1E7F"/>
  <w15:chartTrackingRefBased/>
  <w15:docId w15:val="{7C9173B9-5D61-4A99-9983-49324E132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35F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C22"/>
    <w:pPr>
      <w:ind w:left="720"/>
      <w:contextualSpacing/>
    </w:pPr>
  </w:style>
  <w:style w:type="character" w:customStyle="1" w:styleId="Heading1Char">
    <w:name w:val="Heading 1 Char"/>
    <w:basedOn w:val="DefaultParagraphFont"/>
    <w:link w:val="Heading1"/>
    <w:uiPriority w:val="9"/>
    <w:rsid w:val="00935F25"/>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6E1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1507"/>
  </w:style>
  <w:style w:type="paragraph" w:styleId="Footer">
    <w:name w:val="footer"/>
    <w:basedOn w:val="Normal"/>
    <w:link w:val="FooterChar"/>
    <w:uiPriority w:val="99"/>
    <w:unhideWhenUsed/>
    <w:rsid w:val="006E1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1507"/>
  </w:style>
  <w:style w:type="character" w:styleId="Hyperlink">
    <w:name w:val="Hyperlink"/>
    <w:basedOn w:val="DefaultParagraphFont"/>
    <w:uiPriority w:val="99"/>
    <w:unhideWhenUsed/>
    <w:rsid w:val="00910822"/>
    <w:rPr>
      <w:color w:val="0563C1" w:themeColor="hyperlink"/>
      <w:u w:val="single"/>
    </w:rPr>
  </w:style>
  <w:style w:type="character" w:styleId="FollowedHyperlink">
    <w:name w:val="FollowedHyperlink"/>
    <w:basedOn w:val="DefaultParagraphFont"/>
    <w:uiPriority w:val="99"/>
    <w:semiHidden/>
    <w:unhideWhenUsed/>
    <w:rsid w:val="006F5504"/>
    <w:rPr>
      <w:color w:val="954F72" w:themeColor="followedHyperlink"/>
      <w:u w:val="single"/>
    </w:rPr>
  </w:style>
  <w:style w:type="paragraph" w:customStyle="1" w:styleId="SpacedNormal">
    <w:name w:val="Spaced Normal"/>
    <w:basedOn w:val="Normal"/>
    <w:next w:val="Normal"/>
    <w:rsid w:val="000E1125"/>
    <w:pPr>
      <w:widowControl w:val="0"/>
      <w:suppressAutoHyphens/>
      <w:spacing w:after="0" w:line="240" w:lineRule="auto"/>
    </w:pPr>
    <w:rPr>
      <w:rFonts w:ascii="DejaVu Sans Condensed" w:eastAsia="Times New Roman" w:hAnsi="DejaVu Sans Condensed" w:cs="Times New Roman"/>
      <w:spacing w:val="20"/>
      <w:sz w:val="20"/>
      <w:szCs w:val="20"/>
    </w:rPr>
  </w:style>
  <w:style w:type="character" w:customStyle="1" w:styleId="nlmstring-name">
    <w:name w:val="nlm_string-name"/>
    <w:basedOn w:val="DefaultParagraphFont"/>
    <w:rsid w:val="00E672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53650">
      <w:bodyDiv w:val="1"/>
      <w:marLeft w:val="0"/>
      <w:marRight w:val="0"/>
      <w:marTop w:val="0"/>
      <w:marBottom w:val="0"/>
      <w:divBdr>
        <w:top w:val="none" w:sz="0" w:space="0" w:color="auto"/>
        <w:left w:val="none" w:sz="0" w:space="0" w:color="auto"/>
        <w:bottom w:val="none" w:sz="0" w:space="0" w:color="auto"/>
        <w:right w:val="none" w:sz="0" w:space="0" w:color="auto"/>
      </w:divBdr>
    </w:div>
    <w:div w:id="842932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ad.oecd-ilibrary.org/education/pedagogical-knowledge-and-the-changing-nature-of-the-teaching-profession/teachers-pedagogical-knowledge-what-it-is-and-how-it-functions_9789264270695-6-e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hepgjournals.org/doi/abs/10.17763/haer.57.2.n026767181833w77?journalCode=haer" TargetMode="External"/><Relationship Id="rId12" Type="http://schemas.openxmlformats.org/officeDocument/2006/relationships/hyperlink" Target="http://learning.gov.wales/resources/browse-all/digital-competence-framework/?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ta.gov.wales/new-school-curriculum-overview"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ov.wales/newsroom/welshlanguage/2016/160801cymraeg/?lang=en" TargetMode="External"/><Relationship Id="rId4" Type="http://schemas.openxmlformats.org/officeDocument/2006/relationships/webSettings" Target="webSettings.xml"/><Relationship Id="rId9" Type="http://schemas.openxmlformats.org/officeDocument/2006/relationships/hyperlink" Target="https://www.bbc.co.uk/news/uk-wales-4138745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777</TotalTime>
  <Pages>15</Pages>
  <Words>4598</Words>
  <Characters>26211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135</cp:revision>
  <dcterms:created xsi:type="dcterms:W3CDTF">2019-01-03T14:06:00Z</dcterms:created>
  <dcterms:modified xsi:type="dcterms:W3CDTF">2019-01-08T18:20:00Z</dcterms:modified>
</cp:coreProperties>
</file>