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02E5AA1A"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02E5AA14" w14:textId="25D8B399" w:rsidR="0086599B" w:rsidRPr="00330917" w:rsidRDefault="0086599B" w:rsidP="00FF1108">
            <w:pPr>
              <w:keepNext/>
              <w:spacing w:after="0" w:line="240" w:lineRule="auto"/>
              <w:rPr>
                <w:rFonts w:eastAsia="Times New Roman" w:cs="Times New Roman"/>
                <w:b/>
                <w:color w:val="auto"/>
                <w:sz w:val="32"/>
                <w:szCs w:val="32"/>
                <w:lang w:val="en-AU"/>
              </w:rPr>
            </w:pPr>
          </w:p>
          <w:p w14:paraId="02E5AA15"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02E5AAA1" wp14:editId="02E5AAA2">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02E5AA16" w14:textId="5FE8EFD3" w:rsidR="0086599B" w:rsidRPr="00CA5CAE" w:rsidRDefault="0086599B" w:rsidP="007D760C">
            <w:pPr>
              <w:rPr>
                <w:b/>
                <w:bCs/>
                <w:sz w:val="28"/>
                <w:szCs w:val="24"/>
              </w:rPr>
            </w:pPr>
            <w:r w:rsidRPr="008D4E2F">
              <w:rPr>
                <w:b/>
                <w:bCs/>
                <w:sz w:val="28"/>
                <w:szCs w:val="24"/>
              </w:rPr>
              <w:t>Component One</w:t>
            </w:r>
            <w:r w:rsidRPr="004D60BF">
              <w:rPr>
                <w:b/>
                <w:bCs/>
                <w:szCs w:val="20"/>
              </w:rPr>
              <w:t>:</w:t>
            </w:r>
            <w:r w:rsidR="00382B4F" w:rsidRPr="004D60BF">
              <w:rPr>
                <w:rFonts w:eastAsia="Times New Roman" w:cs="Times New Roman"/>
                <w:b/>
                <w:bCs/>
                <w:i/>
                <w:iCs/>
                <w:color w:val="000000"/>
                <w:szCs w:val="24"/>
                <w:lang w:val="en-US"/>
              </w:rPr>
              <w:t xml:space="preserve"> What are the key skills required when working in the housekeeping team?</w:t>
            </w:r>
          </w:p>
        </w:tc>
        <w:tc>
          <w:tcPr>
            <w:tcW w:w="1237" w:type="dxa"/>
            <w:tcBorders>
              <w:top w:val="single" w:sz="4" w:space="0" w:color="auto"/>
              <w:left w:val="single" w:sz="4" w:space="0" w:color="auto"/>
              <w:bottom w:val="nil"/>
              <w:right w:val="nil"/>
            </w:tcBorders>
            <w:shd w:val="clear" w:color="auto" w:fill="auto"/>
            <w:vAlign w:val="center"/>
          </w:tcPr>
          <w:p w14:paraId="02E5AA17"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02E5AA18" w14:textId="68B0D5B1" w:rsidR="0086599B" w:rsidRPr="00330917" w:rsidRDefault="00FF110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2107424</w:t>
            </w:r>
          </w:p>
        </w:tc>
        <w:tc>
          <w:tcPr>
            <w:tcW w:w="662" w:type="dxa"/>
            <w:tcBorders>
              <w:top w:val="single" w:sz="4" w:space="0" w:color="auto"/>
              <w:left w:val="nil"/>
              <w:bottom w:val="nil"/>
              <w:right w:val="single" w:sz="4" w:space="0" w:color="auto"/>
            </w:tcBorders>
            <w:shd w:val="clear" w:color="auto" w:fill="auto"/>
            <w:vAlign w:val="center"/>
          </w:tcPr>
          <w:p w14:paraId="02E5AA19"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02E5AA20" w14:textId="77777777" w:rsidTr="0086599B">
        <w:trPr>
          <w:trHeight w:val="468"/>
          <w:jc w:val="center"/>
        </w:trPr>
        <w:tc>
          <w:tcPr>
            <w:tcW w:w="5206" w:type="dxa"/>
            <w:vMerge/>
            <w:tcBorders>
              <w:left w:val="single" w:sz="4" w:space="0" w:color="auto"/>
              <w:right w:val="single" w:sz="4" w:space="0" w:color="auto"/>
            </w:tcBorders>
            <w:shd w:val="clear" w:color="auto" w:fill="auto"/>
          </w:tcPr>
          <w:p w14:paraId="02E5AA1B"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2E5AA1C"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02E5AA1D"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2E5AA1E" w14:textId="68961786" w:rsidR="0086599B" w:rsidRPr="00330917" w:rsidRDefault="001A611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Operating Hotel </w:t>
            </w:r>
            <w:r w:rsidR="008F6087">
              <w:rPr>
                <w:rFonts w:eastAsia="Times New Roman" w:cs="Times New Roman"/>
                <w:b/>
                <w:color w:val="auto"/>
                <w:sz w:val="20"/>
                <w:szCs w:val="20"/>
                <w:lang w:val="en-AU"/>
              </w:rPr>
              <w:t>Facilities</w:t>
            </w:r>
          </w:p>
        </w:tc>
        <w:tc>
          <w:tcPr>
            <w:tcW w:w="662" w:type="dxa"/>
            <w:tcBorders>
              <w:top w:val="nil"/>
              <w:left w:val="nil"/>
              <w:bottom w:val="nil"/>
              <w:right w:val="single" w:sz="4" w:space="0" w:color="auto"/>
            </w:tcBorders>
            <w:shd w:val="clear" w:color="auto" w:fill="auto"/>
            <w:vAlign w:val="center"/>
          </w:tcPr>
          <w:p w14:paraId="02E5AA1F"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02E5AA25" w14:textId="77777777" w:rsidTr="0086599B">
        <w:trPr>
          <w:trHeight w:val="468"/>
          <w:jc w:val="center"/>
        </w:trPr>
        <w:tc>
          <w:tcPr>
            <w:tcW w:w="5206" w:type="dxa"/>
            <w:vMerge/>
            <w:tcBorders>
              <w:left w:val="single" w:sz="4" w:space="0" w:color="auto"/>
              <w:right w:val="single" w:sz="4" w:space="0" w:color="auto"/>
            </w:tcBorders>
            <w:shd w:val="clear" w:color="auto" w:fill="auto"/>
          </w:tcPr>
          <w:p w14:paraId="02E5AA2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2E5AA22"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02E5AA23" w14:textId="123B79D9" w:rsidR="0086599B" w:rsidRPr="00330917" w:rsidRDefault="00B76DFC"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w:t>
            </w:r>
            <w:r w:rsidR="001A611E">
              <w:rPr>
                <w:rFonts w:eastAsia="Times New Roman" w:cs="Times New Roman"/>
                <w:b/>
                <w:color w:val="auto"/>
                <w:sz w:val="20"/>
                <w:szCs w:val="20"/>
                <w:lang w:val="en-AU"/>
              </w:rPr>
              <w:t>6</w:t>
            </w:r>
          </w:p>
        </w:tc>
        <w:tc>
          <w:tcPr>
            <w:tcW w:w="662" w:type="dxa"/>
            <w:tcBorders>
              <w:top w:val="nil"/>
              <w:left w:val="nil"/>
              <w:bottom w:val="nil"/>
              <w:right w:val="single" w:sz="4" w:space="0" w:color="auto"/>
            </w:tcBorders>
            <w:shd w:val="clear" w:color="auto" w:fill="auto"/>
            <w:vAlign w:val="center"/>
          </w:tcPr>
          <w:p w14:paraId="02E5AA24"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02E5AA2A" w14:textId="77777777" w:rsidTr="0086599B">
        <w:trPr>
          <w:trHeight w:val="468"/>
          <w:jc w:val="center"/>
        </w:trPr>
        <w:tc>
          <w:tcPr>
            <w:tcW w:w="5206" w:type="dxa"/>
            <w:vMerge/>
            <w:tcBorders>
              <w:left w:val="single" w:sz="4" w:space="0" w:color="auto"/>
              <w:right w:val="single" w:sz="4" w:space="0" w:color="auto"/>
            </w:tcBorders>
            <w:shd w:val="clear" w:color="auto" w:fill="auto"/>
          </w:tcPr>
          <w:p w14:paraId="02E5AA26"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2E5AA27"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2E5AA28" w14:textId="72BB2EB8" w:rsidR="0086599B" w:rsidRPr="00330917" w:rsidRDefault="00B76DFC"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Muhamm</w:t>
            </w:r>
            <w:r w:rsidR="00A807B2">
              <w:rPr>
                <w:rFonts w:eastAsia="Times New Roman" w:cs="Times New Roman"/>
                <w:b/>
                <w:color w:val="auto"/>
                <w:sz w:val="20"/>
                <w:szCs w:val="20"/>
                <w:lang w:val="en-AU"/>
              </w:rPr>
              <w:t xml:space="preserve">ad </w:t>
            </w:r>
            <w:proofErr w:type="spellStart"/>
            <w:r w:rsidR="00A807B2">
              <w:rPr>
                <w:rFonts w:eastAsia="Times New Roman" w:cs="Times New Roman"/>
                <w:b/>
                <w:color w:val="auto"/>
                <w:sz w:val="20"/>
                <w:szCs w:val="20"/>
                <w:lang w:val="en-AU"/>
              </w:rPr>
              <w:t>Cassomo</w:t>
            </w:r>
            <w:proofErr w:type="spellEnd"/>
          </w:p>
        </w:tc>
        <w:tc>
          <w:tcPr>
            <w:tcW w:w="662" w:type="dxa"/>
            <w:tcBorders>
              <w:top w:val="nil"/>
              <w:left w:val="nil"/>
              <w:bottom w:val="nil"/>
              <w:right w:val="single" w:sz="4" w:space="0" w:color="auto"/>
            </w:tcBorders>
            <w:shd w:val="clear" w:color="auto" w:fill="auto"/>
            <w:vAlign w:val="center"/>
          </w:tcPr>
          <w:p w14:paraId="02E5AA29"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02E5AA2F"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02E5AA2B"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2E5AA2C"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2E5AA2D"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02E5AA2E"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02E5AA41"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2E5AA32" w14:textId="77777777" w:rsidR="00333DF9" w:rsidRDefault="009D63E2" w:rsidP="00333DF9">
            <w:pPr>
              <w:rPr>
                <w:rFonts w:eastAsia="Times New Roman" w:cs="Times New Roman"/>
                <w:bCs/>
                <w:color w:val="auto"/>
                <w:szCs w:val="20"/>
              </w:rPr>
            </w:pPr>
            <w:r>
              <w:rPr>
                <w:rFonts w:eastAsia="Times New Roman" w:cs="Times New Roman"/>
                <w:bCs/>
                <w:color w:val="auto"/>
                <w:szCs w:val="20"/>
              </w:rPr>
              <w:t xml:space="preserve">In housekeeping, the main work is </w:t>
            </w:r>
            <w:r w:rsidR="00F461FB">
              <w:rPr>
                <w:rFonts w:eastAsia="Times New Roman" w:cs="Times New Roman"/>
                <w:bCs/>
                <w:color w:val="auto"/>
                <w:szCs w:val="20"/>
              </w:rPr>
              <w:t>ensuring properly cleaned, prepared, and maintained rooms</w:t>
            </w:r>
            <w:r w:rsidR="0036137B">
              <w:rPr>
                <w:rFonts w:eastAsia="Times New Roman" w:cs="Times New Roman"/>
                <w:bCs/>
                <w:color w:val="auto"/>
                <w:szCs w:val="20"/>
              </w:rPr>
              <w:t>, and t</w:t>
            </w:r>
            <w:r w:rsidR="007E6B1E">
              <w:rPr>
                <w:rFonts w:eastAsia="Times New Roman" w:cs="Times New Roman"/>
                <w:bCs/>
                <w:color w:val="auto"/>
                <w:szCs w:val="20"/>
              </w:rPr>
              <w:t xml:space="preserve">o do this properly, different types of key skills must be acquired which includes </w:t>
            </w:r>
            <w:r w:rsidR="003B7CE5">
              <w:rPr>
                <w:rFonts w:eastAsia="Times New Roman" w:cs="Times New Roman"/>
                <w:bCs/>
                <w:color w:val="auto"/>
                <w:szCs w:val="20"/>
              </w:rPr>
              <w:t xml:space="preserve">remaining flexible to ensuring change where necessary, gaining knowledge on employment laws, and policies, </w:t>
            </w:r>
            <w:proofErr w:type="gramStart"/>
            <w:r w:rsidR="00386880">
              <w:rPr>
                <w:rFonts w:eastAsia="Times New Roman" w:cs="Times New Roman"/>
                <w:bCs/>
                <w:color w:val="auto"/>
                <w:szCs w:val="20"/>
              </w:rPr>
              <w:t>persistence</w:t>
            </w:r>
            <w:proofErr w:type="gramEnd"/>
            <w:r w:rsidR="00386880">
              <w:rPr>
                <w:rFonts w:eastAsia="Times New Roman" w:cs="Times New Roman"/>
                <w:bCs/>
                <w:color w:val="auto"/>
                <w:szCs w:val="20"/>
              </w:rPr>
              <w:t xml:space="preserve"> and determination, etc. (Luca, 2015</w:t>
            </w:r>
            <w:r w:rsidR="0036137B">
              <w:rPr>
                <w:rFonts w:eastAsia="Times New Roman" w:cs="Times New Roman"/>
                <w:bCs/>
                <w:color w:val="auto"/>
                <w:szCs w:val="20"/>
              </w:rPr>
              <w:t xml:space="preserve">; </w:t>
            </w:r>
            <w:proofErr w:type="spellStart"/>
            <w:r w:rsidR="0036137B">
              <w:rPr>
                <w:rFonts w:eastAsia="Times New Roman" w:cs="Times New Roman"/>
                <w:bCs/>
                <w:color w:val="auto"/>
                <w:szCs w:val="20"/>
              </w:rPr>
              <w:t>Wami</w:t>
            </w:r>
            <w:proofErr w:type="spellEnd"/>
            <w:r w:rsidR="0036137B">
              <w:rPr>
                <w:rFonts w:eastAsia="Times New Roman" w:cs="Times New Roman"/>
                <w:bCs/>
                <w:color w:val="auto"/>
                <w:szCs w:val="20"/>
              </w:rPr>
              <w:t xml:space="preserve"> et al., 2019</w:t>
            </w:r>
            <w:r w:rsidR="00386880">
              <w:rPr>
                <w:rFonts w:eastAsia="Times New Roman" w:cs="Times New Roman"/>
                <w:bCs/>
                <w:color w:val="auto"/>
                <w:szCs w:val="20"/>
              </w:rPr>
              <w:t>).</w:t>
            </w:r>
            <w:r w:rsidR="002E1093">
              <w:rPr>
                <w:rFonts w:eastAsia="Times New Roman" w:cs="Times New Roman"/>
                <w:bCs/>
                <w:color w:val="auto"/>
                <w:szCs w:val="20"/>
              </w:rPr>
              <w:t xml:space="preserve"> </w:t>
            </w:r>
            <w:r w:rsidR="004A59F2">
              <w:rPr>
                <w:rFonts w:eastAsia="Times New Roman" w:cs="Times New Roman"/>
                <w:bCs/>
                <w:color w:val="auto"/>
                <w:szCs w:val="20"/>
              </w:rPr>
              <w:t xml:space="preserve">This student journal aims at knowing ways to prepare myself as a qualified member of housekeeping team, and to do this, ensuring </w:t>
            </w:r>
            <w:proofErr w:type="gramStart"/>
            <w:r w:rsidR="004A59F2">
              <w:rPr>
                <w:rFonts w:eastAsia="Times New Roman" w:cs="Times New Roman"/>
                <w:bCs/>
                <w:color w:val="auto"/>
                <w:szCs w:val="20"/>
              </w:rPr>
              <w:t>al</w:t>
            </w:r>
            <w:r w:rsidR="00745896">
              <w:rPr>
                <w:rFonts w:eastAsia="Times New Roman" w:cs="Times New Roman"/>
                <w:bCs/>
                <w:color w:val="auto"/>
                <w:szCs w:val="20"/>
              </w:rPr>
              <w:t>l of</w:t>
            </w:r>
            <w:proofErr w:type="gramEnd"/>
            <w:r w:rsidR="00745896">
              <w:rPr>
                <w:rFonts w:eastAsia="Times New Roman" w:cs="Times New Roman"/>
                <w:bCs/>
                <w:color w:val="auto"/>
                <w:szCs w:val="20"/>
              </w:rPr>
              <w:t xml:space="preserve"> these qualities are vital, and to do this, ensuring all of these skills by me </w:t>
            </w:r>
            <w:r w:rsidR="001B6168">
              <w:rPr>
                <w:rFonts w:eastAsia="Times New Roman" w:cs="Times New Roman"/>
                <w:bCs/>
                <w:color w:val="auto"/>
                <w:szCs w:val="20"/>
              </w:rPr>
              <w:t>are</w:t>
            </w:r>
            <w:r w:rsidR="00745896">
              <w:rPr>
                <w:rFonts w:eastAsia="Times New Roman" w:cs="Times New Roman"/>
                <w:bCs/>
                <w:color w:val="auto"/>
                <w:szCs w:val="20"/>
              </w:rPr>
              <w:t xml:space="preserve"> mandatory. </w:t>
            </w:r>
          </w:p>
          <w:p w14:paraId="02E5AA33" w14:textId="77777777" w:rsidR="00CE5098" w:rsidRDefault="009C36C4" w:rsidP="00333DF9">
            <w:pPr>
              <w:rPr>
                <w:rFonts w:eastAsia="Times New Roman" w:cs="Times New Roman"/>
                <w:bCs/>
                <w:color w:val="auto"/>
                <w:szCs w:val="20"/>
              </w:rPr>
            </w:pPr>
            <w:r>
              <w:rPr>
                <w:rFonts w:eastAsia="Times New Roman" w:cs="Times New Roman"/>
                <w:bCs/>
                <w:color w:val="auto"/>
                <w:szCs w:val="20"/>
              </w:rPr>
              <w:t xml:space="preserve">To </w:t>
            </w:r>
            <w:r w:rsidR="006C0BDA">
              <w:rPr>
                <w:rFonts w:eastAsia="Times New Roman" w:cs="Times New Roman"/>
                <w:bCs/>
                <w:color w:val="auto"/>
                <w:szCs w:val="20"/>
              </w:rPr>
              <w:t>rem</w:t>
            </w:r>
            <w:r>
              <w:rPr>
                <w:rFonts w:eastAsia="Times New Roman" w:cs="Times New Roman"/>
                <w:bCs/>
                <w:color w:val="auto"/>
                <w:szCs w:val="20"/>
              </w:rPr>
              <w:t>ain</w:t>
            </w:r>
            <w:r w:rsidR="006C0BDA">
              <w:rPr>
                <w:rFonts w:eastAsia="Times New Roman" w:cs="Times New Roman"/>
                <w:bCs/>
                <w:color w:val="auto"/>
                <w:szCs w:val="20"/>
              </w:rPr>
              <w:t xml:space="preserve"> flexible to</w:t>
            </w:r>
            <w:r w:rsidR="003D263C">
              <w:rPr>
                <w:rFonts w:eastAsia="Times New Roman" w:cs="Times New Roman"/>
                <w:bCs/>
                <w:color w:val="auto"/>
                <w:szCs w:val="20"/>
              </w:rPr>
              <w:t xml:space="preserve"> ensuring required changes, </w:t>
            </w:r>
            <w:r w:rsidR="00863DB1">
              <w:rPr>
                <w:rFonts w:eastAsia="Times New Roman" w:cs="Times New Roman"/>
                <w:bCs/>
                <w:color w:val="auto"/>
                <w:szCs w:val="20"/>
              </w:rPr>
              <w:t>it is necessary</w:t>
            </w:r>
            <w:r w:rsidR="00C62D87">
              <w:rPr>
                <w:rFonts w:eastAsia="Times New Roman" w:cs="Times New Roman"/>
                <w:bCs/>
                <w:color w:val="auto"/>
                <w:szCs w:val="20"/>
              </w:rPr>
              <w:t xml:space="preserve"> to follow the needs, demands, and wants of the customers critically, and for example, the Hilton Hotel Group allows </w:t>
            </w:r>
            <w:r w:rsidR="00863DB1">
              <w:rPr>
                <w:rFonts w:eastAsia="Times New Roman" w:cs="Times New Roman"/>
                <w:bCs/>
                <w:color w:val="auto"/>
                <w:szCs w:val="20"/>
              </w:rPr>
              <w:t>its housekeepers to think critically about change in training</w:t>
            </w:r>
            <w:r w:rsidR="00B330BE">
              <w:rPr>
                <w:rFonts w:eastAsia="Times New Roman" w:cs="Times New Roman"/>
                <w:bCs/>
                <w:color w:val="auto"/>
                <w:szCs w:val="20"/>
              </w:rPr>
              <w:t xml:space="preserve"> which turns it in a successful global firm in hospitality industry</w:t>
            </w:r>
            <w:r w:rsidR="00863DB1">
              <w:rPr>
                <w:rFonts w:eastAsia="Times New Roman" w:cs="Times New Roman"/>
                <w:bCs/>
                <w:color w:val="auto"/>
                <w:szCs w:val="20"/>
              </w:rPr>
              <w:t xml:space="preserve"> (Inn, 2016).</w:t>
            </w:r>
            <w:r w:rsidR="001B6168">
              <w:rPr>
                <w:rFonts w:eastAsia="Times New Roman" w:cs="Times New Roman"/>
                <w:bCs/>
                <w:color w:val="auto"/>
                <w:szCs w:val="20"/>
              </w:rPr>
              <w:t xml:space="preserve"> For gaining success </w:t>
            </w:r>
            <w:r w:rsidR="002B44C0">
              <w:rPr>
                <w:rFonts w:eastAsia="Times New Roman" w:cs="Times New Roman"/>
                <w:bCs/>
                <w:color w:val="auto"/>
                <w:szCs w:val="20"/>
              </w:rPr>
              <w:t>in this, it is vital for me to ensure flexibil</w:t>
            </w:r>
            <w:r w:rsidR="00E33AE3">
              <w:rPr>
                <w:rFonts w:eastAsia="Times New Roman" w:cs="Times New Roman"/>
                <w:bCs/>
                <w:color w:val="auto"/>
                <w:szCs w:val="20"/>
              </w:rPr>
              <w:t>ity to the</w:t>
            </w:r>
            <w:r w:rsidR="0013322F">
              <w:rPr>
                <w:rFonts w:eastAsia="Times New Roman" w:cs="Times New Roman"/>
                <w:bCs/>
                <w:color w:val="auto"/>
                <w:szCs w:val="20"/>
              </w:rPr>
              <w:t xml:space="preserve"> demands of customers, and </w:t>
            </w:r>
            <w:r w:rsidR="00E458A0">
              <w:rPr>
                <w:rFonts w:eastAsia="Times New Roman" w:cs="Times New Roman"/>
                <w:bCs/>
                <w:color w:val="auto"/>
                <w:szCs w:val="20"/>
              </w:rPr>
              <w:t xml:space="preserve">after that, I need to </w:t>
            </w:r>
            <w:r w:rsidR="0013322F">
              <w:rPr>
                <w:rFonts w:eastAsia="Times New Roman" w:cs="Times New Roman"/>
                <w:bCs/>
                <w:color w:val="auto"/>
                <w:szCs w:val="20"/>
              </w:rPr>
              <w:t>appl</w:t>
            </w:r>
            <w:r w:rsidR="00E33AE3">
              <w:rPr>
                <w:rFonts w:eastAsia="Times New Roman" w:cs="Times New Roman"/>
                <w:bCs/>
                <w:color w:val="auto"/>
                <w:szCs w:val="20"/>
              </w:rPr>
              <w:t>y nece</w:t>
            </w:r>
            <w:r w:rsidR="002A38EF">
              <w:rPr>
                <w:rFonts w:eastAsia="Times New Roman" w:cs="Times New Roman"/>
                <w:bCs/>
                <w:color w:val="auto"/>
                <w:szCs w:val="20"/>
              </w:rPr>
              <w:t xml:space="preserve">ssary steps as fast as possible, </w:t>
            </w:r>
            <w:proofErr w:type="gramStart"/>
            <w:r w:rsidR="002A38EF">
              <w:rPr>
                <w:rFonts w:eastAsia="Times New Roman" w:cs="Times New Roman"/>
                <w:bCs/>
                <w:color w:val="auto"/>
                <w:szCs w:val="20"/>
              </w:rPr>
              <w:t>and</w:t>
            </w:r>
            <w:r w:rsidR="00E33AE3">
              <w:rPr>
                <w:rFonts w:eastAsia="Times New Roman" w:cs="Times New Roman"/>
                <w:bCs/>
                <w:color w:val="auto"/>
                <w:szCs w:val="20"/>
              </w:rPr>
              <w:t xml:space="preserve"> </w:t>
            </w:r>
            <w:r w:rsidR="002A38EF">
              <w:rPr>
                <w:rFonts w:eastAsia="Times New Roman" w:cs="Times New Roman"/>
                <w:bCs/>
                <w:color w:val="auto"/>
                <w:szCs w:val="20"/>
              </w:rPr>
              <w:t>a</w:t>
            </w:r>
            <w:r w:rsidR="00E458A0">
              <w:rPr>
                <w:rFonts w:eastAsia="Times New Roman" w:cs="Times New Roman"/>
                <w:bCs/>
                <w:color w:val="auto"/>
                <w:szCs w:val="20"/>
              </w:rPr>
              <w:t>lso</w:t>
            </w:r>
            <w:proofErr w:type="gramEnd"/>
            <w:r w:rsidR="00E458A0">
              <w:rPr>
                <w:rFonts w:eastAsia="Times New Roman" w:cs="Times New Roman"/>
                <w:bCs/>
                <w:color w:val="auto"/>
                <w:szCs w:val="20"/>
              </w:rPr>
              <w:t>, flexibility is a way for housekeeping team</w:t>
            </w:r>
            <w:r w:rsidR="009C3609">
              <w:rPr>
                <w:rFonts w:eastAsia="Times New Roman" w:cs="Times New Roman"/>
                <w:bCs/>
                <w:color w:val="auto"/>
                <w:szCs w:val="20"/>
              </w:rPr>
              <w:t xml:space="preserve"> </w:t>
            </w:r>
            <w:r w:rsidR="002A38EF">
              <w:rPr>
                <w:rFonts w:eastAsia="Times New Roman" w:cs="Times New Roman"/>
                <w:bCs/>
                <w:color w:val="auto"/>
                <w:szCs w:val="20"/>
              </w:rPr>
              <w:t xml:space="preserve">to ensure </w:t>
            </w:r>
            <w:r w:rsidR="006B04D3">
              <w:rPr>
                <w:rFonts w:eastAsia="Times New Roman" w:cs="Times New Roman"/>
                <w:bCs/>
                <w:color w:val="auto"/>
                <w:szCs w:val="20"/>
              </w:rPr>
              <w:t>new</w:t>
            </w:r>
            <w:r w:rsidR="002A38EF">
              <w:rPr>
                <w:rFonts w:eastAsia="Times New Roman" w:cs="Times New Roman"/>
                <w:bCs/>
                <w:color w:val="auto"/>
                <w:szCs w:val="20"/>
              </w:rPr>
              <w:t xml:space="preserve"> and effective thinking to develop the performance of the respective firm.</w:t>
            </w:r>
          </w:p>
          <w:p w14:paraId="02E5AA34" w14:textId="77777777" w:rsidR="006C0BDA" w:rsidRDefault="009C36C4" w:rsidP="00333DF9">
            <w:pPr>
              <w:rPr>
                <w:rFonts w:eastAsia="Times New Roman" w:cs="Times New Roman"/>
                <w:bCs/>
                <w:color w:val="auto"/>
                <w:szCs w:val="20"/>
              </w:rPr>
            </w:pPr>
            <w:r>
              <w:rPr>
                <w:rFonts w:eastAsia="Times New Roman" w:cs="Times New Roman"/>
                <w:bCs/>
                <w:color w:val="auto"/>
                <w:szCs w:val="20"/>
              </w:rPr>
              <w:t xml:space="preserve">For </w:t>
            </w:r>
            <w:r w:rsidR="006C0BDA">
              <w:rPr>
                <w:rFonts w:eastAsia="Times New Roman" w:cs="Times New Roman"/>
                <w:bCs/>
                <w:color w:val="auto"/>
                <w:szCs w:val="20"/>
              </w:rPr>
              <w:t xml:space="preserve">gaining knowledge on employment laws, </w:t>
            </w:r>
            <w:r>
              <w:rPr>
                <w:rFonts w:eastAsia="Times New Roman" w:cs="Times New Roman"/>
                <w:bCs/>
                <w:color w:val="auto"/>
                <w:szCs w:val="20"/>
              </w:rPr>
              <w:t>and policies</w:t>
            </w:r>
            <w:r w:rsidR="003D263C">
              <w:rPr>
                <w:rFonts w:eastAsia="Times New Roman" w:cs="Times New Roman"/>
                <w:bCs/>
                <w:color w:val="auto"/>
                <w:szCs w:val="20"/>
              </w:rPr>
              <w:t xml:space="preserve">, </w:t>
            </w:r>
            <w:r w:rsidR="00B330BE">
              <w:rPr>
                <w:rFonts w:eastAsia="Times New Roman" w:cs="Times New Roman"/>
                <w:bCs/>
                <w:color w:val="auto"/>
                <w:szCs w:val="20"/>
              </w:rPr>
              <w:t>the worker needs to focus on looking at</w:t>
            </w:r>
            <w:r w:rsidR="00AE46C9">
              <w:rPr>
                <w:rFonts w:eastAsia="Times New Roman" w:cs="Times New Roman"/>
                <w:bCs/>
                <w:color w:val="auto"/>
                <w:szCs w:val="20"/>
              </w:rPr>
              <w:t xml:space="preserve"> the proper application of laws, and i</w:t>
            </w:r>
            <w:r w:rsidR="00B330BE">
              <w:rPr>
                <w:rFonts w:eastAsia="Times New Roman" w:cs="Times New Roman"/>
                <w:bCs/>
                <w:color w:val="auto"/>
                <w:szCs w:val="20"/>
              </w:rPr>
              <w:t xml:space="preserve">n </w:t>
            </w:r>
            <w:r w:rsidR="00840EE5">
              <w:rPr>
                <w:rFonts w:eastAsia="Times New Roman" w:cs="Times New Roman"/>
                <w:bCs/>
                <w:color w:val="auto"/>
                <w:szCs w:val="20"/>
              </w:rPr>
              <w:t>Egypt</w:t>
            </w:r>
            <w:r w:rsidR="002330DB">
              <w:rPr>
                <w:rFonts w:eastAsia="Times New Roman" w:cs="Times New Roman"/>
                <w:bCs/>
                <w:color w:val="auto"/>
                <w:szCs w:val="20"/>
              </w:rPr>
              <w:t xml:space="preserve">, </w:t>
            </w:r>
            <w:r w:rsidR="00840EE5">
              <w:rPr>
                <w:rFonts w:eastAsia="Times New Roman" w:cs="Times New Roman"/>
                <w:bCs/>
                <w:color w:val="auto"/>
                <w:szCs w:val="20"/>
              </w:rPr>
              <w:t xml:space="preserve">change in employment laws found to have negative impact on </w:t>
            </w:r>
            <w:r w:rsidR="00AE46C9">
              <w:rPr>
                <w:rFonts w:eastAsia="Times New Roman" w:cs="Times New Roman"/>
                <w:bCs/>
                <w:color w:val="auto"/>
                <w:szCs w:val="20"/>
              </w:rPr>
              <w:t xml:space="preserve">the employment of housekeepers </w:t>
            </w:r>
            <w:r w:rsidR="00E077F8">
              <w:rPr>
                <w:rFonts w:eastAsia="Times New Roman" w:cs="Times New Roman"/>
                <w:bCs/>
                <w:color w:val="auto"/>
                <w:szCs w:val="20"/>
              </w:rPr>
              <w:t>(</w:t>
            </w:r>
            <w:proofErr w:type="spellStart"/>
            <w:r w:rsidR="00E077F8">
              <w:rPr>
                <w:rFonts w:eastAsia="Times New Roman" w:cs="Times New Roman"/>
                <w:bCs/>
                <w:color w:val="auto"/>
                <w:szCs w:val="20"/>
              </w:rPr>
              <w:t>Sobiah</w:t>
            </w:r>
            <w:proofErr w:type="spellEnd"/>
            <w:r w:rsidR="00E077F8">
              <w:rPr>
                <w:rFonts w:eastAsia="Times New Roman" w:cs="Times New Roman"/>
                <w:bCs/>
                <w:color w:val="auto"/>
                <w:szCs w:val="20"/>
              </w:rPr>
              <w:t xml:space="preserve"> et al., 2015).</w:t>
            </w:r>
            <w:r w:rsidR="00014E76">
              <w:rPr>
                <w:rFonts w:eastAsia="Times New Roman" w:cs="Times New Roman"/>
                <w:bCs/>
                <w:color w:val="auto"/>
                <w:szCs w:val="20"/>
              </w:rPr>
              <w:t xml:space="preserve"> </w:t>
            </w:r>
            <w:r w:rsidR="003515E9">
              <w:rPr>
                <w:rFonts w:eastAsia="Times New Roman" w:cs="Times New Roman"/>
                <w:bCs/>
                <w:color w:val="auto"/>
                <w:szCs w:val="20"/>
              </w:rPr>
              <w:t xml:space="preserve">In the United Kingdom (UK), </w:t>
            </w:r>
            <w:r w:rsidR="00D9541C">
              <w:rPr>
                <w:rFonts w:eastAsia="Times New Roman" w:cs="Times New Roman"/>
                <w:bCs/>
                <w:color w:val="auto"/>
                <w:szCs w:val="20"/>
              </w:rPr>
              <w:t>following employability Laws are controlled strictly, and to sustain as a good housekeeper in the housekeeping team,</w:t>
            </w:r>
            <w:r w:rsidR="00DF5994">
              <w:rPr>
                <w:rFonts w:eastAsia="Times New Roman" w:cs="Times New Roman"/>
                <w:bCs/>
                <w:color w:val="auto"/>
                <w:szCs w:val="20"/>
              </w:rPr>
              <w:t xml:space="preserve"> and</w:t>
            </w:r>
            <w:r w:rsidR="00D9541C">
              <w:rPr>
                <w:rFonts w:eastAsia="Times New Roman" w:cs="Times New Roman"/>
                <w:bCs/>
                <w:color w:val="auto"/>
                <w:szCs w:val="20"/>
              </w:rPr>
              <w:t xml:space="preserve"> it is mandatory to follow employment laws, and policies of the UK strictly.</w:t>
            </w:r>
            <w:r w:rsidR="0031329A">
              <w:rPr>
                <w:rFonts w:eastAsia="Times New Roman" w:cs="Times New Roman"/>
                <w:bCs/>
                <w:color w:val="auto"/>
                <w:szCs w:val="20"/>
              </w:rPr>
              <w:t xml:space="preserve"> To gain attraction of supervisor in performing the tasks in housekeeping team properly, following employment </w:t>
            </w:r>
            <w:r w:rsidR="00757268">
              <w:rPr>
                <w:rFonts w:eastAsia="Times New Roman" w:cs="Times New Roman"/>
                <w:bCs/>
                <w:color w:val="auto"/>
                <w:szCs w:val="20"/>
              </w:rPr>
              <w:t>laws</w:t>
            </w:r>
            <w:r w:rsidR="0031329A">
              <w:rPr>
                <w:rFonts w:eastAsia="Times New Roman" w:cs="Times New Roman"/>
                <w:bCs/>
                <w:color w:val="auto"/>
                <w:szCs w:val="20"/>
              </w:rPr>
              <w:t xml:space="preserve"> and policies of the </w:t>
            </w:r>
            <w:r w:rsidR="0031329A">
              <w:rPr>
                <w:rFonts w:eastAsia="Times New Roman" w:cs="Times New Roman"/>
                <w:bCs/>
                <w:color w:val="auto"/>
                <w:szCs w:val="20"/>
              </w:rPr>
              <w:lastRenderedPageBreak/>
              <w:t>respective firm properly works as a catalyst in doing this.</w:t>
            </w:r>
          </w:p>
          <w:p w14:paraId="02E5AA35" w14:textId="77777777" w:rsidR="00840EE5" w:rsidRDefault="009C36C4" w:rsidP="00840EE5">
            <w:pPr>
              <w:rPr>
                <w:rFonts w:eastAsia="Times New Roman" w:cs="Times New Roman"/>
                <w:bCs/>
                <w:color w:val="auto"/>
                <w:szCs w:val="20"/>
              </w:rPr>
            </w:pPr>
            <w:r>
              <w:rPr>
                <w:rFonts w:eastAsia="Times New Roman" w:cs="Times New Roman"/>
                <w:bCs/>
                <w:color w:val="auto"/>
                <w:szCs w:val="20"/>
              </w:rPr>
              <w:t>Ensuring persistence and determination</w:t>
            </w:r>
            <w:r w:rsidR="00AB5EAD">
              <w:rPr>
                <w:rFonts w:eastAsia="Times New Roman" w:cs="Times New Roman"/>
                <w:bCs/>
                <w:color w:val="auto"/>
                <w:szCs w:val="20"/>
              </w:rPr>
              <w:t xml:space="preserve"> helps housekeepers to do well in their tasks, and</w:t>
            </w:r>
            <w:r w:rsidR="003D263C">
              <w:rPr>
                <w:rFonts w:eastAsia="Times New Roman" w:cs="Times New Roman"/>
                <w:bCs/>
                <w:color w:val="auto"/>
                <w:szCs w:val="20"/>
              </w:rPr>
              <w:t xml:space="preserve"> </w:t>
            </w:r>
            <w:r w:rsidR="00AB5EAD">
              <w:rPr>
                <w:rFonts w:eastAsia="Times New Roman" w:cs="Times New Roman"/>
                <w:bCs/>
                <w:color w:val="auto"/>
                <w:szCs w:val="20"/>
              </w:rPr>
              <w:t>i</w:t>
            </w:r>
            <w:r w:rsidR="00840EE5">
              <w:rPr>
                <w:rFonts w:eastAsia="Times New Roman" w:cs="Times New Roman"/>
                <w:bCs/>
                <w:color w:val="auto"/>
                <w:szCs w:val="20"/>
              </w:rPr>
              <w:t xml:space="preserve">n Intercontinental Hotel Group, </w:t>
            </w:r>
            <w:r w:rsidR="00AB5EAD">
              <w:rPr>
                <w:rFonts w:eastAsia="Times New Roman" w:cs="Times New Roman"/>
                <w:bCs/>
                <w:color w:val="auto"/>
                <w:szCs w:val="20"/>
              </w:rPr>
              <w:t>the management standardise the policies of this firm to ensure persistence and determination in authorities, and tasks of housekeeping (Baker, 2016).</w:t>
            </w:r>
            <w:r w:rsidR="00757268">
              <w:rPr>
                <w:rFonts w:eastAsia="Times New Roman" w:cs="Times New Roman"/>
                <w:bCs/>
                <w:color w:val="auto"/>
                <w:szCs w:val="20"/>
              </w:rPr>
              <w:t xml:space="preserve"> </w:t>
            </w:r>
            <w:r w:rsidR="002C065C">
              <w:rPr>
                <w:rFonts w:eastAsia="Times New Roman" w:cs="Times New Roman"/>
                <w:bCs/>
                <w:color w:val="auto"/>
                <w:szCs w:val="20"/>
              </w:rPr>
              <w:t xml:space="preserve">To be successful in the long run, persistence, and determination are unavoidable not only for the housekeepers but also for the </w:t>
            </w:r>
            <w:r w:rsidR="00ED05FB">
              <w:rPr>
                <w:rFonts w:eastAsia="Times New Roman" w:cs="Times New Roman"/>
                <w:bCs/>
                <w:color w:val="auto"/>
                <w:szCs w:val="20"/>
              </w:rPr>
              <w:t xml:space="preserve">sustainability of </w:t>
            </w:r>
            <w:r w:rsidR="002C065C">
              <w:rPr>
                <w:rFonts w:eastAsia="Times New Roman" w:cs="Times New Roman"/>
                <w:bCs/>
                <w:color w:val="auto"/>
                <w:szCs w:val="20"/>
              </w:rPr>
              <w:t xml:space="preserve">hotels, and to do this, </w:t>
            </w:r>
            <w:r w:rsidR="00C05B97">
              <w:rPr>
                <w:rFonts w:eastAsia="Times New Roman" w:cs="Times New Roman"/>
                <w:bCs/>
                <w:color w:val="auto"/>
                <w:szCs w:val="20"/>
              </w:rPr>
              <w:t xml:space="preserve">undertaking </w:t>
            </w:r>
            <w:r w:rsidR="00ED05FB">
              <w:rPr>
                <w:rFonts w:eastAsia="Times New Roman" w:cs="Times New Roman"/>
                <w:bCs/>
                <w:color w:val="auto"/>
                <w:szCs w:val="20"/>
              </w:rPr>
              <w:t>training on stressful tasks, and cases</w:t>
            </w:r>
            <w:r w:rsidR="002278C3">
              <w:rPr>
                <w:rFonts w:eastAsia="Times New Roman" w:cs="Times New Roman"/>
                <w:bCs/>
                <w:color w:val="auto"/>
                <w:szCs w:val="20"/>
              </w:rPr>
              <w:t xml:space="preserve"> can be a nice way for me to perform, and it can assist me to do well in the long run. </w:t>
            </w:r>
          </w:p>
          <w:p w14:paraId="02E5AA36" w14:textId="77777777" w:rsidR="009C36C4" w:rsidRDefault="00B84297" w:rsidP="00333DF9">
            <w:pPr>
              <w:rPr>
                <w:rFonts w:eastAsia="Times New Roman" w:cs="Times New Roman"/>
                <w:bCs/>
                <w:color w:val="auto"/>
                <w:szCs w:val="20"/>
              </w:rPr>
            </w:pPr>
            <w:r>
              <w:rPr>
                <w:rFonts w:eastAsia="Times New Roman" w:cs="Times New Roman"/>
                <w:bCs/>
                <w:color w:val="auto"/>
                <w:szCs w:val="20"/>
              </w:rPr>
              <w:t>While working i</w:t>
            </w:r>
            <w:r w:rsidR="00B330FE">
              <w:rPr>
                <w:rFonts w:eastAsia="Times New Roman" w:cs="Times New Roman"/>
                <w:bCs/>
                <w:color w:val="auto"/>
                <w:szCs w:val="20"/>
              </w:rPr>
              <w:t>n</w:t>
            </w:r>
            <w:r>
              <w:rPr>
                <w:rFonts w:eastAsia="Times New Roman" w:cs="Times New Roman"/>
                <w:bCs/>
                <w:color w:val="auto"/>
                <w:szCs w:val="20"/>
              </w:rPr>
              <w:t xml:space="preserve"> the industry, I will try to use my knowledge in different ways, and at first, I will use </w:t>
            </w:r>
            <w:proofErr w:type="gramStart"/>
            <w:r>
              <w:rPr>
                <w:rFonts w:eastAsia="Times New Roman" w:cs="Times New Roman"/>
                <w:bCs/>
                <w:color w:val="auto"/>
                <w:szCs w:val="20"/>
              </w:rPr>
              <w:t>these knowledge</w:t>
            </w:r>
            <w:proofErr w:type="gramEnd"/>
            <w:r>
              <w:rPr>
                <w:rFonts w:eastAsia="Times New Roman" w:cs="Times New Roman"/>
                <w:bCs/>
                <w:color w:val="auto"/>
                <w:szCs w:val="20"/>
              </w:rPr>
              <w:t xml:space="preserve"> to handle pressure in different types of responsibilities, and authorities as a proper housekeeper. </w:t>
            </w:r>
            <w:r w:rsidR="00786818">
              <w:rPr>
                <w:rFonts w:eastAsia="Times New Roman" w:cs="Times New Roman"/>
                <w:bCs/>
                <w:color w:val="auto"/>
                <w:szCs w:val="20"/>
              </w:rPr>
              <w:t>Secondly, I will use my knowledge to complete my duties strictly without breaching the existing employment laws, and policies of the UK</w:t>
            </w:r>
            <w:r w:rsidR="003E5CF0">
              <w:rPr>
                <w:rFonts w:eastAsia="Times New Roman" w:cs="Times New Roman"/>
                <w:bCs/>
                <w:color w:val="auto"/>
                <w:szCs w:val="20"/>
              </w:rPr>
              <w:t xml:space="preserve">, and after that, I will use my knowledge to keep my nerve strong in any kind of unintentional failure, and doing this can assist me in </w:t>
            </w:r>
            <w:r w:rsidR="007C4086">
              <w:rPr>
                <w:rFonts w:eastAsia="Times New Roman" w:cs="Times New Roman"/>
                <w:bCs/>
                <w:color w:val="auto"/>
                <w:szCs w:val="20"/>
              </w:rPr>
              <w:t xml:space="preserve">developing myself, and performing well in any type of difficult </w:t>
            </w:r>
            <w:r w:rsidR="00DC549C">
              <w:rPr>
                <w:rFonts w:eastAsia="Times New Roman" w:cs="Times New Roman"/>
                <w:bCs/>
                <w:color w:val="auto"/>
                <w:szCs w:val="20"/>
              </w:rPr>
              <w:t>situation within</w:t>
            </w:r>
            <w:r w:rsidR="00AD6266">
              <w:rPr>
                <w:rFonts w:eastAsia="Times New Roman" w:cs="Times New Roman"/>
                <w:bCs/>
                <w:color w:val="auto"/>
                <w:szCs w:val="20"/>
              </w:rPr>
              <w:t xml:space="preserve"> the allocated period</w:t>
            </w:r>
            <w:r w:rsidR="007C4086">
              <w:rPr>
                <w:rFonts w:eastAsia="Times New Roman" w:cs="Times New Roman"/>
                <w:bCs/>
                <w:color w:val="auto"/>
                <w:szCs w:val="20"/>
              </w:rPr>
              <w:t>.</w:t>
            </w:r>
          </w:p>
          <w:p w14:paraId="02E5AA37" w14:textId="77777777" w:rsidR="00E6337E" w:rsidRDefault="00E6337E" w:rsidP="00333DF9">
            <w:pPr>
              <w:rPr>
                <w:rFonts w:eastAsia="Times New Roman" w:cs="Times New Roman"/>
                <w:bCs/>
                <w:color w:val="auto"/>
                <w:szCs w:val="20"/>
              </w:rPr>
            </w:pPr>
            <w:r>
              <w:rPr>
                <w:rFonts w:eastAsia="Times New Roman" w:cs="Times New Roman"/>
                <w:bCs/>
                <w:color w:val="auto"/>
                <w:szCs w:val="20"/>
              </w:rPr>
              <w:t>For numerous reasons, housekeeping team is important in the hospitality indus</w:t>
            </w:r>
            <w:r w:rsidR="0068061C">
              <w:rPr>
                <w:rFonts w:eastAsia="Times New Roman" w:cs="Times New Roman"/>
                <w:bCs/>
                <w:color w:val="auto"/>
                <w:szCs w:val="20"/>
              </w:rPr>
              <w:t xml:space="preserve">try, and these reasons include way of creating first impression among guests, performing responsibilities to assessing complains, </w:t>
            </w:r>
            <w:r w:rsidR="00213EAB">
              <w:rPr>
                <w:rFonts w:eastAsia="Times New Roman" w:cs="Times New Roman"/>
                <w:bCs/>
                <w:color w:val="auto"/>
                <w:szCs w:val="20"/>
              </w:rPr>
              <w:t xml:space="preserve">maintaining satisfaction of guests closely, keeping cleanliness in common spaces, etc. </w:t>
            </w:r>
            <w:r w:rsidR="00D60181">
              <w:rPr>
                <w:rFonts w:eastAsia="Times New Roman" w:cs="Times New Roman"/>
                <w:bCs/>
                <w:color w:val="auto"/>
                <w:szCs w:val="20"/>
              </w:rPr>
              <w:t xml:space="preserve">Creating first impression among guests help to </w:t>
            </w:r>
            <w:r w:rsidR="0098732B">
              <w:rPr>
                <w:rFonts w:eastAsia="Times New Roman" w:cs="Times New Roman"/>
                <w:bCs/>
                <w:color w:val="auto"/>
                <w:szCs w:val="20"/>
              </w:rPr>
              <w:t xml:space="preserve">increase the market share of these firms who belongs to hospitality industry, </w:t>
            </w:r>
            <w:proofErr w:type="gramStart"/>
            <w:r w:rsidR="0098732B">
              <w:rPr>
                <w:rFonts w:eastAsia="Times New Roman" w:cs="Times New Roman"/>
                <w:bCs/>
                <w:color w:val="auto"/>
                <w:szCs w:val="20"/>
              </w:rPr>
              <w:t>and also</w:t>
            </w:r>
            <w:proofErr w:type="gramEnd"/>
            <w:r w:rsidR="0098732B">
              <w:rPr>
                <w:rFonts w:eastAsia="Times New Roman" w:cs="Times New Roman"/>
                <w:bCs/>
                <w:color w:val="auto"/>
                <w:szCs w:val="20"/>
              </w:rPr>
              <w:t xml:space="preserve">, maintaining satisfaction of guests closely assists in bouncing the profitability of </w:t>
            </w:r>
            <w:r w:rsidR="004E145F">
              <w:rPr>
                <w:rFonts w:eastAsia="Times New Roman" w:cs="Times New Roman"/>
                <w:bCs/>
                <w:color w:val="auto"/>
                <w:szCs w:val="20"/>
              </w:rPr>
              <w:t>these firms who belongs to hospitality industry.</w:t>
            </w:r>
            <w:r w:rsidR="003B510B">
              <w:rPr>
                <w:rFonts w:eastAsia="Times New Roman" w:cs="Times New Roman"/>
                <w:bCs/>
                <w:color w:val="auto"/>
                <w:szCs w:val="20"/>
              </w:rPr>
              <w:t xml:space="preserve"> </w:t>
            </w:r>
            <w:r w:rsidR="00555F4E">
              <w:rPr>
                <w:rFonts w:eastAsia="Times New Roman" w:cs="Times New Roman"/>
                <w:bCs/>
                <w:color w:val="auto"/>
                <w:szCs w:val="20"/>
              </w:rPr>
              <w:t>Performing responsibilities to assessing complains assists in ensuring control over managing guests, finding loopholes to make corrections in the future</w:t>
            </w:r>
            <w:r w:rsidR="00AC62E7">
              <w:rPr>
                <w:rFonts w:eastAsia="Times New Roman" w:cs="Times New Roman"/>
                <w:bCs/>
                <w:color w:val="auto"/>
                <w:szCs w:val="20"/>
              </w:rPr>
              <w:t>, and keeping cleanliness helps to create chance for guests to enjoy the beauty of hotels, and resorts.</w:t>
            </w:r>
          </w:p>
          <w:p w14:paraId="02E5AA38" w14:textId="77777777" w:rsidR="00E216CA" w:rsidRDefault="00B032B1" w:rsidP="00E216CA">
            <w:pPr>
              <w:rPr>
                <w:rFonts w:eastAsia="Times New Roman" w:cs="Times New Roman"/>
                <w:bCs/>
                <w:color w:val="auto"/>
                <w:szCs w:val="20"/>
              </w:rPr>
            </w:pPr>
            <w:r>
              <w:rPr>
                <w:rFonts w:eastAsia="Times New Roman" w:cs="Times New Roman"/>
                <w:bCs/>
                <w:color w:val="auto"/>
                <w:szCs w:val="20"/>
              </w:rPr>
              <w:t xml:space="preserve">Here, </w:t>
            </w:r>
            <w:r w:rsidR="00993067">
              <w:rPr>
                <w:rFonts w:eastAsia="Times New Roman" w:cs="Times New Roman"/>
                <w:bCs/>
                <w:color w:val="auto"/>
                <w:szCs w:val="20"/>
              </w:rPr>
              <w:t xml:space="preserve">to remain flexible to conducting required changes, it is found to be vital to follow the needs, demands, and wants of the guests critically, and for example, the Hilton Hotel Group </w:t>
            </w:r>
            <w:r w:rsidR="009F3EC8">
              <w:rPr>
                <w:rFonts w:eastAsia="Times New Roman" w:cs="Times New Roman"/>
                <w:bCs/>
                <w:color w:val="auto"/>
                <w:szCs w:val="20"/>
              </w:rPr>
              <w:t>is found to allow</w:t>
            </w:r>
            <w:r w:rsidR="00993067">
              <w:rPr>
                <w:rFonts w:eastAsia="Times New Roman" w:cs="Times New Roman"/>
                <w:bCs/>
                <w:color w:val="auto"/>
                <w:szCs w:val="20"/>
              </w:rPr>
              <w:t xml:space="preserve"> its housekeepers to think critically about change in training which turns it in a successful global firm in hospitality industry</w:t>
            </w:r>
            <w:r w:rsidR="009F3EC8">
              <w:rPr>
                <w:rFonts w:eastAsia="Times New Roman" w:cs="Times New Roman"/>
                <w:bCs/>
                <w:color w:val="auto"/>
                <w:szCs w:val="20"/>
              </w:rPr>
              <w:t>.</w:t>
            </w:r>
            <w:r w:rsidR="00E65DA5">
              <w:rPr>
                <w:rFonts w:eastAsia="Times New Roman" w:cs="Times New Roman"/>
                <w:bCs/>
                <w:color w:val="auto"/>
                <w:szCs w:val="20"/>
              </w:rPr>
              <w:t xml:space="preserve"> For </w:t>
            </w:r>
            <w:r w:rsidR="00F85FC2">
              <w:rPr>
                <w:rFonts w:eastAsia="Times New Roman" w:cs="Times New Roman"/>
                <w:bCs/>
                <w:color w:val="auto"/>
                <w:szCs w:val="20"/>
              </w:rPr>
              <w:t>va</w:t>
            </w:r>
            <w:r w:rsidR="00E65DA5">
              <w:rPr>
                <w:rFonts w:eastAsia="Times New Roman" w:cs="Times New Roman"/>
                <w:bCs/>
                <w:color w:val="auto"/>
                <w:szCs w:val="20"/>
              </w:rPr>
              <w:t>r</w:t>
            </w:r>
            <w:r w:rsidR="00F85FC2">
              <w:rPr>
                <w:rFonts w:eastAsia="Times New Roman" w:cs="Times New Roman"/>
                <w:bCs/>
                <w:color w:val="auto"/>
                <w:szCs w:val="20"/>
              </w:rPr>
              <w:t>i</w:t>
            </w:r>
            <w:r w:rsidR="00E65DA5">
              <w:rPr>
                <w:rFonts w:eastAsia="Times New Roman" w:cs="Times New Roman"/>
                <w:bCs/>
                <w:color w:val="auto"/>
                <w:szCs w:val="20"/>
              </w:rPr>
              <w:t xml:space="preserve">ous reasons, housekeeping team is </w:t>
            </w:r>
            <w:r w:rsidR="00F85FC2">
              <w:rPr>
                <w:rFonts w:eastAsia="Times New Roman" w:cs="Times New Roman"/>
                <w:bCs/>
                <w:color w:val="auto"/>
                <w:szCs w:val="20"/>
              </w:rPr>
              <w:t xml:space="preserve">found to be </w:t>
            </w:r>
            <w:r w:rsidR="00E65DA5">
              <w:rPr>
                <w:rFonts w:eastAsia="Times New Roman" w:cs="Times New Roman"/>
                <w:bCs/>
                <w:color w:val="auto"/>
                <w:szCs w:val="20"/>
              </w:rPr>
              <w:t xml:space="preserve">important in the hospitality </w:t>
            </w:r>
            <w:r w:rsidR="00E65DA5">
              <w:rPr>
                <w:rFonts w:eastAsia="Times New Roman" w:cs="Times New Roman"/>
                <w:bCs/>
                <w:color w:val="auto"/>
                <w:szCs w:val="20"/>
              </w:rPr>
              <w:lastRenderedPageBreak/>
              <w:t>industry, and these reasons</w:t>
            </w:r>
            <w:r w:rsidR="00F85FC2">
              <w:rPr>
                <w:rFonts w:eastAsia="Times New Roman" w:cs="Times New Roman"/>
                <w:bCs/>
                <w:color w:val="auto"/>
                <w:szCs w:val="20"/>
              </w:rPr>
              <w:t xml:space="preserve"> are noticed to</w:t>
            </w:r>
            <w:r w:rsidR="00E65DA5">
              <w:rPr>
                <w:rFonts w:eastAsia="Times New Roman" w:cs="Times New Roman"/>
                <w:bCs/>
                <w:color w:val="auto"/>
                <w:szCs w:val="20"/>
              </w:rPr>
              <w:t xml:space="preserve"> include way of creating </w:t>
            </w:r>
            <w:r w:rsidR="00D67168">
              <w:rPr>
                <w:rFonts w:eastAsia="Times New Roman" w:cs="Times New Roman"/>
                <w:bCs/>
                <w:color w:val="auto"/>
                <w:szCs w:val="20"/>
              </w:rPr>
              <w:t>opening impression among customer</w:t>
            </w:r>
            <w:r w:rsidR="00E65DA5">
              <w:rPr>
                <w:rFonts w:eastAsia="Times New Roman" w:cs="Times New Roman"/>
                <w:bCs/>
                <w:color w:val="auto"/>
                <w:szCs w:val="20"/>
              </w:rPr>
              <w:t xml:space="preserve">s, performing </w:t>
            </w:r>
            <w:r w:rsidR="00D67168">
              <w:rPr>
                <w:rFonts w:eastAsia="Times New Roman" w:cs="Times New Roman"/>
                <w:bCs/>
                <w:color w:val="auto"/>
                <w:szCs w:val="20"/>
              </w:rPr>
              <w:t>du</w:t>
            </w:r>
            <w:r w:rsidR="00E65DA5">
              <w:rPr>
                <w:rFonts w:eastAsia="Times New Roman" w:cs="Times New Roman"/>
                <w:bCs/>
                <w:color w:val="auto"/>
                <w:szCs w:val="20"/>
              </w:rPr>
              <w:t>ties to assessing complains, m</w:t>
            </w:r>
            <w:r w:rsidR="00D67168">
              <w:rPr>
                <w:rFonts w:eastAsia="Times New Roman" w:cs="Times New Roman"/>
                <w:bCs/>
                <w:color w:val="auto"/>
                <w:szCs w:val="20"/>
              </w:rPr>
              <w:t>aintaining satisfaction of customer</w:t>
            </w:r>
            <w:r w:rsidR="00E65DA5">
              <w:rPr>
                <w:rFonts w:eastAsia="Times New Roman" w:cs="Times New Roman"/>
                <w:bCs/>
                <w:color w:val="auto"/>
                <w:szCs w:val="20"/>
              </w:rPr>
              <w:t xml:space="preserve">s closely, keeping cleanliness in common spaces, etc.  </w:t>
            </w:r>
            <w:r w:rsidR="00E216CA">
              <w:rPr>
                <w:rFonts w:eastAsia="Times New Roman" w:cs="Times New Roman"/>
                <w:bCs/>
                <w:color w:val="auto"/>
                <w:szCs w:val="20"/>
              </w:rPr>
              <w:t>Conducting duties to assessing complains assists in ensuring control over managing guests, finding mismatches to conduct corrections in the future, and keeping cleanliness helps to make chance for customers to enjoy the beauty of hotels, and resorts.</w:t>
            </w:r>
          </w:p>
          <w:p w14:paraId="02E5AA39" w14:textId="77777777" w:rsidR="0086599B" w:rsidRPr="002C6D1A" w:rsidRDefault="0086599B" w:rsidP="002C6D1A">
            <w:pPr>
              <w:rPr>
                <w:rFonts w:eastAsia="Times New Roman" w:cs="Times New Roman"/>
                <w:bCs/>
                <w:color w:val="auto"/>
                <w:szCs w:val="20"/>
              </w:rPr>
            </w:pPr>
          </w:p>
          <w:p w14:paraId="02E5AA3A" w14:textId="77777777" w:rsidR="00694789" w:rsidRDefault="00694789" w:rsidP="00694789">
            <w:pPr>
              <w:pStyle w:val="Heading1"/>
            </w:pPr>
            <w:r>
              <w:t>References</w:t>
            </w:r>
          </w:p>
          <w:p w14:paraId="02E5AA3B" w14:textId="77777777" w:rsidR="006C5EE0" w:rsidRDefault="00AB5EAD" w:rsidP="00AB5EAD">
            <w:pPr>
              <w:rPr>
                <w:shd w:val="clear" w:color="auto" w:fill="FFFFFF"/>
              </w:rPr>
            </w:pPr>
            <w:r>
              <w:rPr>
                <w:shd w:val="clear" w:color="auto" w:fill="FFFFFF"/>
              </w:rPr>
              <w:t>Baker, M.A., 2016. Managing customer experiences in hotel chains. In </w:t>
            </w:r>
            <w:r>
              <w:rPr>
                <w:i/>
                <w:iCs/>
                <w:shd w:val="clear" w:color="auto" w:fill="FFFFFF"/>
              </w:rPr>
              <w:t>The Routledge handbook of hotel chain management</w:t>
            </w:r>
            <w:r>
              <w:rPr>
                <w:shd w:val="clear" w:color="auto" w:fill="FFFFFF"/>
              </w:rPr>
              <w:t> (pp. 266-276). Routledge.</w:t>
            </w:r>
          </w:p>
          <w:p w14:paraId="02E5AA3C" w14:textId="77777777" w:rsidR="00F2527B" w:rsidRDefault="00F2527B" w:rsidP="00AB5EAD">
            <w:pPr>
              <w:rPr>
                <w:shd w:val="clear" w:color="auto" w:fill="FFFFFF"/>
              </w:rPr>
            </w:pPr>
            <w:r>
              <w:rPr>
                <w:shd w:val="clear" w:color="auto" w:fill="FFFFFF"/>
              </w:rPr>
              <w:t xml:space="preserve">Inn, H., 2016. </w:t>
            </w:r>
            <w:proofErr w:type="gramStart"/>
            <w:r>
              <w:rPr>
                <w:shd w:val="clear" w:color="auto" w:fill="FFFFFF"/>
              </w:rPr>
              <w:t>HOUSEKEEPING!.</w:t>
            </w:r>
            <w:proofErr w:type="gramEnd"/>
          </w:p>
          <w:p w14:paraId="02E5AA3D" w14:textId="77777777" w:rsidR="00386880" w:rsidRDefault="00386880" w:rsidP="00C25066">
            <w:pPr>
              <w:rPr>
                <w:shd w:val="clear" w:color="auto" w:fill="FFFFFF"/>
              </w:rPr>
            </w:pPr>
            <w:r>
              <w:rPr>
                <w:shd w:val="clear" w:color="auto" w:fill="FFFFFF"/>
              </w:rPr>
              <w:t>Luka, I., 2015. Enhancing employability skills for tourism and hospitality industry employees in Europe. </w:t>
            </w:r>
            <w:r>
              <w:rPr>
                <w:i/>
                <w:iCs/>
                <w:shd w:val="clear" w:color="auto" w:fill="FFFFFF"/>
              </w:rPr>
              <w:t xml:space="preserve">Journal of </w:t>
            </w:r>
            <w:proofErr w:type="spellStart"/>
            <w:r>
              <w:rPr>
                <w:i/>
                <w:iCs/>
                <w:shd w:val="clear" w:color="auto" w:fill="FFFFFF"/>
              </w:rPr>
              <w:t>Turiba</w:t>
            </w:r>
            <w:proofErr w:type="spellEnd"/>
            <w:r>
              <w:rPr>
                <w:i/>
                <w:iCs/>
                <w:shd w:val="clear" w:color="auto" w:fill="FFFFFF"/>
              </w:rPr>
              <w:t xml:space="preserve"> University Acta </w:t>
            </w:r>
            <w:proofErr w:type="spellStart"/>
            <w:r>
              <w:rPr>
                <w:i/>
                <w:iCs/>
                <w:shd w:val="clear" w:color="auto" w:fill="FFFFFF"/>
              </w:rPr>
              <w:t>Prosperitatis</w:t>
            </w:r>
            <w:proofErr w:type="spellEnd"/>
            <w:r>
              <w:rPr>
                <w:shd w:val="clear" w:color="auto" w:fill="FFFFFF"/>
              </w:rPr>
              <w:t>, </w:t>
            </w:r>
            <w:r>
              <w:rPr>
                <w:i/>
                <w:iCs/>
                <w:shd w:val="clear" w:color="auto" w:fill="FFFFFF"/>
              </w:rPr>
              <w:t>6</w:t>
            </w:r>
            <w:r>
              <w:rPr>
                <w:shd w:val="clear" w:color="auto" w:fill="FFFFFF"/>
              </w:rPr>
              <w:t>, pp.75-94.</w:t>
            </w:r>
          </w:p>
          <w:p w14:paraId="02E5AA3E" w14:textId="77777777" w:rsidR="00AE46C9" w:rsidRDefault="00AE46C9" w:rsidP="00AE46C9">
            <w:pPr>
              <w:rPr>
                <w:shd w:val="clear" w:color="auto" w:fill="FFFFFF"/>
              </w:rPr>
            </w:pPr>
            <w:proofErr w:type="spellStart"/>
            <w:r>
              <w:rPr>
                <w:shd w:val="clear" w:color="auto" w:fill="FFFFFF"/>
              </w:rPr>
              <w:t>Sobaih</w:t>
            </w:r>
            <w:proofErr w:type="spellEnd"/>
            <w:r>
              <w:rPr>
                <w:shd w:val="clear" w:color="auto" w:fill="FFFFFF"/>
              </w:rPr>
              <w:t>, A.E.E., 2015. Hospitality employment issues in developing countries: The case of Egypt. </w:t>
            </w:r>
            <w:r>
              <w:rPr>
                <w:i/>
                <w:iCs/>
                <w:shd w:val="clear" w:color="auto" w:fill="FFFFFF"/>
              </w:rPr>
              <w:t>Journal of Human Resources in Hospitality &amp; Tourism</w:t>
            </w:r>
            <w:r>
              <w:rPr>
                <w:shd w:val="clear" w:color="auto" w:fill="FFFFFF"/>
              </w:rPr>
              <w:t>, </w:t>
            </w:r>
            <w:r>
              <w:rPr>
                <w:i/>
                <w:iCs/>
                <w:shd w:val="clear" w:color="auto" w:fill="FFFFFF"/>
              </w:rPr>
              <w:t>14</w:t>
            </w:r>
            <w:r>
              <w:rPr>
                <w:shd w:val="clear" w:color="auto" w:fill="FFFFFF"/>
              </w:rPr>
              <w:t>(3), pp.221-243.</w:t>
            </w:r>
          </w:p>
          <w:p w14:paraId="02E5AA3F" w14:textId="77777777" w:rsidR="0086599B" w:rsidRPr="00330917" w:rsidRDefault="005764A3" w:rsidP="005764A3">
            <w:pPr>
              <w:rPr>
                <w:rFonts w:eastAsia="Times New Roman" w:cs="Times New Roman"/>
                <w:bCs/>
                <w:color w:val="auto"/>
              </w:rPr>
            </w:pPr>
            <w:proofErr w:type="spellStart"/>
            <w:r>
              <w:rPr>
                <w:shd w:val="clear" w:color="auto" w:fill="FFFFFF"/>
              </w:rPr>
              <w:t>Wami</w:t>
            </w:r>
            <w:proofErr w:type="spellEnd"/>
            <w:r>
              <w:rPr>
                <w:shd w:val="clear" w:color="auto" w:fill="FFFFFF"/>
              </w:rPr>
              <w:t xml:space="preserve">, S.D., </w:t>
            </w:r>
            <w:proofErr w:type="spellStart"/>
            <w:r>
              <w:rPr>
                <w:shd w:val="clear" w:color="auto" w:fill="FFFFFF"/>
              </w:rPr>
              <w:t>Abere</w:t>
            </w:r>
            <w:proofErr w:type="spellEnd"/>
            <w:r>
              <w:rPr>
                <w:shd w:val="clear" w:color="auto" w:fill="FFFFFF"/>
              </w:rPr>
              <w:t>, G., Dessie, A. and Getachew, D., 2019. Work-related risk factors and the prevalence of low back pain among low wage workers: results from a cross-sectional study. </w:t>
            </w:r>
            <w:r>
              <w:rPr>
                <w:i/>
                <w:iCs/>
                <w:shd w:val="clear" w:color="auto" w:fill="FFFFFF"/>
              </w:rPr>
              <w:t>BMC Public Health</w:t>
            </w:r>
            <w:r>
              <w:rPr>
                <w:shd w:val="clear" w:color="auto" w:fill="FFFFFF"/>
              </w:rPr>
              <w:t>, </w:t>
            </w:r>
            <w:r>
              <w:rPr>
                <w:i/>
                <w:iCs/>
                <w:shd w:val="clear" w:color="auto" w:fill="FFFFFF"/>
              </w:rPr>
              <w:t>19</w:t>
            </w:r>
            <w:r>
              <w:rPr>
                <w:shd w:val="clear" w:color="auto" w:fill="FFFFFF"/>
              </w:rPr>
              <w:t>(1), pp.1-9.</w:t>
            </w:r>
          </w:p>
          <w:p w14:paraId="02E5AA40" w14:textId="77777777" w:rsidR="0086599B" w:rsidRPr="00330917" w:rsidRDefault="0086599B" w:rsidP="007C733A">
            <w:pPr>
              <w:spacing w:after="0" w:line="240" w:lineRule="auto"/>
              <w:rPr>
                <w:rFonts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02E5AA44" w14:textId="77777777" w:rsidTr="0086599B">
        <w:tc>
          <w:tcPr>
            <w:tcW w:w="4508" w:type="dxa"/>
          </w:tcPr>
          <w:p w14:paraId="02E5AA42" w14:textId="77777777" w:rsidR="001749FD" w:rsidRDefault="001749FD" w:rsidP="007D760C">
            <w:pPr>
              <w:jc w:val="center"/>
              <w:rPr>
                <w:b/>
                <w:bCs/>
              </w:rPr>
            </w:pPr>
            <w:r>
              <w:rPr>
                <w:b/>
                <w:bCs/>
              </w:rPr>
              <w:lastRenderedPageBreak/>
              <w:t>Word Count</w:t>
            </w:r>
          </w:p>
        </w:tc>
        <w:tc>
          <w:tcPr>
            <w:tcW w:w="4508" w:type="dxa"/>
          </w:tcPr>
          <w:p w14:paraId="02E5AA43" w14:textId="77777777" w:rsidR="001749FD" w:rsidRDefault="00E216CA" w:rsidP="007D760C">
            <w:pPr>
              <w:jc w:val="center"/>
              <w:rPr>
                <w:b/>
                <w:bCs/>
              </w:rPr>
            </w:pPr>
            <w:r>
              <w:rPr>
                <w:b/>
                <w:bCs/>
              </w:rPr>
              <w:t>758</w:t>
            </w:r>
            <w:r w:rsidR="007C733A">
              <w:rPr>
                <w:b/>
                <w:bCs/>
              </w:rPr>
              <w:t xml:space="preserve"> Words Only</w:t>
            </w:r>
          </w:p>
        </w:tc>
      </w:tr>
    </w:tbl>
    <w:p w14:paraId="02E5AA45"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02E5AA46" w14:textId="77777777" w:rsidR="00592A7E" w:rsidRDefault="00592A7E">
      <w:pPr>
        <w:rPr>
          <w:b/>
          <w:bCs/>
          <w:sz w:val="28"/>
          <w:szCs w:val="24"/>
        </w:rPr>
      </w:pPr>
      <w:r w:rsidRPr="001749FD">
        <w:rPr>
          <w:b/>
          <w:bCs/>
          <w:sz w:val="28"/>
          <w:szCs w:val="24"/>
        </w:rPr>
        <w:lastRenderedPageBreak/>
        <w:t>Component Two:</w:t>
      </w:r>
    </w:p>
    <w:p w14:paraId="302F9159" w14:textId="77777777" w:rsidR="009A3AF2" w:rsidRDefault="009A3AF2" w:rsidP="009A3AF2">
      <w:pPr>
        <w:widowControl w:val="0"/>
        <w:autoSpaceDE w:val="0"/>
        <w:autoSpaceDN w:val="0"/>
        <w:spacing w:after="0" w:line="240" w:lineRule="auto"/>
        <w:rPr>
          <w:rFonts w:ascii="Times New Roman" w:eastAsia="Times New Roman" w:hAnsi="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 xml:space="preserve">– You have just been promoted to team leader for a floor within the hotel. A guest </w:t>
      </w:r>
      <w:proofErr w:type="gramStart"/>
      <w:r>
        <w:rPr>
          <w:rFonts w:eastAsia="Times New Roman" w:cs="Times New Roman"/>
          <w:color w:val="000000"/>
          <w:sz w:val="28"/>
          <w:szCs w:val="28"/>
          <w:shd w:val="clear" w:color="auto" w:fill="FFFFFF"/>
          <w:lang w:val="en-US"/>
        </w:rPr>
        <w:t>complains</w:t>
      </w:r>
      <w:proofErr w:type="gramEnd"/>
      <w:r>
        <w:rPr>
          <w:rFonts w:eastAsia="Times New Roman" w:cs="Times New Roman"/>
          <w:color w:val="000000"/>
          <w:sz w:val="28"/>
          <w:szCs w:val="28"/>
          <w:shd w:val="clear" w:color="auto" w:fill="FFFFFF"/>
          <w:lang w:val="en-US"/>
        </w:rPr>
        <w:t xml:space="preserve"> that on their arrival, their room had not been properly cleaned. Create an action plan and answer the following questions.</w:t>
      </w:r>
    </w:p>
    <w:p w14:paraId="03C7B2D7" w14:textId="77777777" w:rsidR="009A3AF2" w:rsidRPr="000C02F9" w:rsidRDefault="009A3AF2">
      <w:pPr>
        <w:rPr>
          <w:b/>
          <w:bCs/>
          <w:sz w:val="28"/>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02E5AA4F" w14:textId="77777777" w:rsidTr="00D167EE">
        <w:trPr>
          <w:tblHeader/>
          <w:jc w:val="center"/>
        </w:trPr>
        <w:tc>
          <w:tcPr>
            <w:tcW w:w="2745" w:type="dxa"/>
          </w:tcPr>
          <w:p w14:paraId="02E5AA47" w14:textId="77777777" w:rsidR="00CD26B9" w:rsidRPr="00D167EE" w:rsidRDefault="00CD26B9" w:rsidP="009D6638">
            <w:pPr>
              <w:rPr>
                <w:b/>
                <w:shd w:val="clear" w:color="auto" w:fill="FFFFFF"/>
              </w:rPr>
            </w:pPr>
            <w:r w:rsidRPr="00D167EE">
              <w:rPr>
                <w:b/>
                <w:shd w:val="clear" w:color="auto" w:fill="FFFFFF"/>
              </w:rPr>
              <w:t>Problem</w:t>
            </w:r>
          </w:p>
        </w:tc>
        <w:tc>
          <w:tcPr>
            <w:tcW w:w="2745" w:type="dxa"/>
          </w:tcPr>
          <w:p w14:paraId="02E5AA48" w14:textId="77777777" w:rsidR="00CD26B9" w:rsidRPr="00D167EE" w:rsidRDefault="00CD26B9" w:rsidP="009D6638">
            <w:pPr>
              <w:rPr>
                <w:b/>
                <w:shd w:val="clear" w:color="auto" w:fill="FFFFFF"/>
              </w:rPr>
            </w:pPr>
            <w:r w:rsidRPr="00D167EE">
              <w:rPr>
                <w:b/>
                <w:shd w:val="clear" w:color="auto" w:fill="FFFFFF"/>
              </w:rPr>
              <w:t>Why did it happen?</w:t>
            </w:r>
          </w:p>
          <w:p w14:paraId="02E5AA49" w14:textId="77777777" w:rsidR="00CD26B9" w:rsidRPr="00D167EE" w:rsidRDefault="00CD26B9" w:rsidP="009D6638">
            <w:pPr>
              <w:rPr>
                <w:b/>
                <w:bCs/>
              </w:rPr>
            </w:pPr>
          </w:p>
        </w:tc>
        <w:tc>
          <w:tcPr>
            <w:tcW w:w="2746" w:type="dxa"/>
          </w:tcPr>
          <w:p w14:paraId="02E5AA4A" w14:textId="77777777" w:rsidR="00CD26B9" w:rsidRPr="00D167EE" w:rsidRDefault="00CD26B9" w:rsidP="009D6638">
            <w:pPr>
              <w:rPr>
                <w:b/>
                <w:bCs/>
              </w:rPr>
            </w:pPr>
            <w:r w:rsidRPr="00D167EE">
              <w:rPr>
                <w:b/>
                <w:shd w:val="clear" w:color="auto" w:fill="FFFFFF"/>
              </w:rPr>
              <w:t>What are you going to do?</w:t>
            </w:r>
          </w:p>
        </w:tc>
        <w:tc>
          <w:tcPr>
            <w:tcW w:w="2746" w:type="dxa"/>
          </w:tcPr>
          <w:p w14:paraId="02E5AA4B" w14:textId="77777777" w:rsidR="00CD26B9" w:rsidRPr="00D167EE" w:rsidRDefault="00CD26B9" w:rsidP="009D6638">
            <w:pPr>
              <w:rPr>
                <w:b/>
              </w:rPr>
            </w:pPr>
            <w:r w:rsidRPr="00D167EE">
              <w:rPr>
                <w:b/>
                <w:shd w:val="clear" w:color="auto" w:fill="FFFFFF"/>
              </w:rPr>
              <w:t xml:space="preserve">How will you prevent this from happening in the future? </w:t>
            </w:r>
          </w:p>
          <w:p w14:paraId="02E5AA4C" w14:textId="77777777" w:rsidR="00CD26B9" w:rsidRPr="00D167EE" w:rsidRDefault="00CD26B9" w:rsidP="009D6638">
            <w:pPr>
              <w:rPr>
                <w:b/>
                <w:bCs/>
              </w:rPr>
            </w:pPr>
          </w:p>
        </w:tc>
        <w:tc>
          <w:tcPr>
            <w:tcW w:w="2746" w:type="dxa"/>
          </w:tcPr>
          <w:p w14:paraId="02E5AA4D" w14:textId="11FC835D" w:rsidR="00CD26B9" w:rsidRPr="00D167EE" w:rsidRDefault="00CD26B9" w:rsidP="009D6638">
            <w:pPr>
              <w:rPr>
                <w:rStyle w:val="fluidplugincopy"/>
                <w:rFonts w:asciiTheme="minorHAnsi" w:eastAsia="Times New Roman" w:hAnsiTheme="minorHAnsi" w:cstheme="minorHAnsi"/>
                <w:b/>
              </w:rPr>
            </w:pPr>
            <w:r w:rsidRPr="00D167EE">
              <w:rPr>
                <w:b/>
                <w:shd w:val="clear" w:color="auto" w:fill="FFFFFF"/>
              </w:rPr>
              <w:t>What</w:t>
            </w:r>
            <w:r w:rsidR="00051D13">
              <w:rPr>
                <w:b/>
                <w:shd w:val="clear" w:color="auto" w:fill="FFFFFF"/>
              </w:rPr>
              <w:t xml:space="preserve"> </w:t>
            </w:r>
            <w:r w:rsidRPr="00D167EE">
              <w:rPr>
                <w:b/>
                <w:shd w:val="clear" w:color="auto" w:fill="FFFFFF"/>
              </w:rPr>
              <w:t>measures would you introduce to improve team effectiveness?</w:t>
            </w:r>
          </w:p>
          <w:p w14:paraId="02E5AA4E" w14:textId="77777777" w:rsidR="00CD26B9" w:rsidRPr="00D167EE" w:rsidRDefault="00CD26B9" w:rsidP="009D6638">
            <w:pPr>
              <w:rPr>
                <w:b/>
                <w:bCs/>
              </w:rPr>
            </w:pPr>
          </w:p>
        </w:tc>
      </w:tr>
      <w:tr w:rsidR="00CD26B9" w14:paraId="02E5AA56" w14:textId="77777777" w:rsidTr="00867CA4">
        <w:trPr>
          <w:jc w:val="center"/>
        </w:trPr>
        <w:tc>
          <w:tcPr>
            <w:tcW w:w="2745" w:type="dxa"/>
          </w:tcPr>
          <w:p w14:paraId="02E5AA50" w14:textId="77777777" w:rsidR="00CD26B9" w:rsidRPr="00AA2263" w:rsidRDefault="00AA2263" w:rsidP="00BD1026">
            <w:pPr>
              <w:rPr>
                <w:rFonts w:eastAsia="Times New Roman" w:cs="Arial"/>
                <w:color w:val="000000"/>
                <w:szCs w:val="24"/>
                <w:shd w:val="clear" w:color="auto" w:fill="FFFFFF"/>
              </w:rPr>
            </w:pPr>
            <w:r w:rsidRPr="00AA2263">
              <w:rPr>
                <w:rFonts w:cs="Arial"/>
                <w:szCs w:val="24"/>
              </w:rPr>
              <w:t xml:space="preserve">A guest complains that on their arrival, their room had not been properly </w:t>
            </w:r>
            <w:proofErr w:type="gramStart"/>
            <w:r w:rsidRPr="00AA2263">
              <w:rPr>
                <w:rFonts w:cs="Arial"/>
                <w:szCs w:val="24"/>
              </w:rPr>
              <w:t>cleaned</w:t>
            </w:r>
            <w:proofErr w:type="gramEnd"/>
            <w:r w:rsidRPr="00AA2263">
              <w:rPr>
                <w:rFonts w:cs="Arial"/>
                <w:szCs w:val="24"/>
              </w:rPr>
              <w:t xml:space="preserve"> </w:t>
            </w:r>
          </w:p>
          <w:p w14:paraId="02E5AA51" w14:textId="77777777" w:rsidR="00CD26B9" w:rsidRPr="00AA2263" w:rsidRDefault="00CD26B9" w:rsidP="00AA2263">
            <w:pPr>
              <w:jc w:val="center"/>
              <w:rPr>
                <w:rFonts w:eastAsia="Times New Roman" w:cs="Arial"/>
                <w:color w:val="000000"/>
                <w:szCs w:val="24"/>
                <w:shd w:val="clear" w:color="auto" w:fill="FFFFFF"/>
              </w:rPr>
            </w:pPr>
          </w:p>
        </w:tc>
        <w:tc>
          <w:tcPr>
            <w:tcW w:w="2745" w:type="dxa"/>
          </w:tcPr>
          <w:p w14:paraId="02E5AA52" w14:textId="77777777" w:rsidR="00CD26B9" w:rsidRPr="00AA2263" w:rsidRDefault="00A43B1D" w:rsidP="00AA2263">
            <w:pPr>
              <w:rPr>
                <w:rFonts w:eastAsia="Times New Roman" w:cs="Arial"/>
                <w:color w:val="000000"/>
                <w:szCs w:val="24"/>
                <w:shd w:val="clear" w:color="auto" w:fill="FFFFFF"/>
              </w:rPr>
            </w:pPr>
            <w:proofErr w:type="gramStart"/>
            <w:r w:rsidRPr="00A43B1D">
              <w:rPr>
                <w:rFonts w:eastAsia="Times New Roman" w:cs="Arial"/>
                <w:color w:val="000000"/>
                <w:szCs w:val="24"/>
                <w:shd w:val="clear" w:color="auto" w:fill="FFFFFF"/>
              </w:rPr>
              <w:t>After contacting other team members, it</w:t>
            </w:r>
            <w:proofErr w:type="gramEnd"/>
            <w:r w:rsidRPr="00A43B1D">
              <w:rPr>
                <w:rFonts w:eastAsia="Times New Roman" w:cs="Arial"/>
                <w:color w:val="000000"/>
                <w:szCs w:val="24"/>
                <w:shd w:val="clear" w:color="auto" w:fill="FFFFFF"/>
              </w:rPr>
              <w:t xml:space="preserve"> was disclosed that two children (One was 2 years old, and another was 3 years old) were playing on the floor of the room 1 hour ago, and their mother was senseless for some reason at that time. For this reason, this room </w:t>
            </w:r>
            <w:r w:rsidRPr="00A43B1D">
              <w:rPr>
                <w:rFonts w:eastAsia="Times New Roman" w:cs="Arial"/>
                <w:color w:val="000000"/>
                <w:szCs w:val="24"/>
                <w:shd w:val="clear" w:color="auto" w:fill="FFFFFF"/>
              </w:rPr>
              <w:lastRenderedPageBreak/>
              <w:t>was found with a haphazard situation slightly. They left the room half hour ago, and after the arrival of the new guests, this problem was discovered by them.</w:t>
            </w:r>
          </w:p>
        </w:tc>
        <w:tc>
          <w:tcPr>
            <w:tcW w:w="2746" w:type="dxa"/>
          </w:tcPr>
          <w:p w14:paraId="02E5AA53" w14:textId="77777777" w:rsidR="00F03CEE" w:rsidRPr="00AA2263" w:rsidRDefault="00F03CEE" w:rsidP="00DF16C9">
            <w:pPr>
              <w:rPr>
                <w:rFonts w:eastAsia="Times New Roman" w:cs="Arial"/>
                <w:color w:val="000000"/>
                <w:szCs w:val="24"/>
                <w:shd w:val="clear" w:color="auto" w:fill="FFFFFF"/>
              </w:rPr>
            </w:pPr>
            <w:r w:rsidRPr="00F03CEE">
              <w:rPr>
                <w:rFonts w:eastAsia="Times New Roman" w:cs="Arial"/>
                <w:color w:val="000000"/>
                <w:szCs w:val="24"/>
                <w:shd w:val="clear" w:color="auto" w:fill="FFFFFF"/>
              </w:rPr>
              <w:lastRenderedPageBreak/>
              <w:t>I</w:t>
            </w:r>
            <w:r w:rsidR="001A0B87">
              <w:rPr>
                <w:rFonts w:eastAsia="Times New Roman" w:cs="Arial"/>
                <w:color w:val="000000"/>
                <w:szCs w:val="24"/>
                <w:shd w:val="clear" w:color="auto" w:fill="FFFFFF"/>
              </w:rPr>
              <w:t>t</w:t>
            </w:r>
            <w:r w:rsidRPr="00F03CEE">
              <w:rPr>
                <w:rFonts w:eastAsia="Times New Roman" w:cs="Arial"/>
                <w:color w:val="000000"/>
                <w:szCs w:val="24"/>
                <w:shd w:val="clear" w:color="auto" w:fill="FFFFFF"/>
              </w:rPr>
              <w:t xml:space="preserve"> must </w:t>
            </w:r>
            <w:r w:rsidR="001A0B87">
              <w:rPr>
                <w:rFonts w:eastAsia="Times New Roman" w:cs="Arial"/>
                <w:color w:val="000000"/>
                <w:szCs w:val="24"/>
                <w:shd w:val="clear" w:color="auto" w:fill="FFFFFF"/>
              </w:rPr>
              <w:t xml:space="preserve">be </w:t>
            </w:r>
            <w:proofErr w:type="gramStart"/>
            <w:r w:rsidRPr="00F03CEE">
              <w:rPr>
                <w:rFonts w:eastAsia="Times New Roman" w:cs="Arial"/>
                <w:color w:val="000000"/>
                <w:szCs w:val="24"/>
                <w:shd w:val="clear" w:color="auto" w:fill="FFFFFF"/>
              </w:rPr>
              <w:t>request</w:t>
            </w:r>
            <w:proofErr w:type="gramEnd"/>
            <w:r w:rsidRPr="00F03CEE">
              <w:rPr>
                <w:rFonts w:eastAsia="Times New Roman" w:cs="Arial"/>
                <w:color w:val="000000"/>
                <w:szCs w:val="24"/>
                <w:shd w:val="clear" w:color="auto" w:fill="FFFFFF"/>
              </w:rPr>
              <w:t xml:space="preserve"> reception to provide the new guests with another room to stay in for this time. Based on the availability, other rooms will be captured by the new guests. Then, I and my team will try our level best to make the room clean as fast as possible. </w:t>
            </w:r>
            <w:r w:rsidRPr="00F03CEE">
              <w:rPr>
                <w:rFonts w:eastAsia="Times New Roman" w:cs="Arial"/>
                <w:color w:val="000000"/>
                <w:szCs w:val="24"/>
                <w:shd w:val="clear" w:color="auto" w:fill="FFFFFF"/>
              </w:rPr>
              <w:lastRenderedPageBreak/>
              <w:t>After that, the customer will be satisfied, and some additional privileges like, some gifts, or some snacks will be arranged by us to ensure that the old guests will not remain dissatisfied with our beloved firm, and they will spread positive reviews about our firm.</w:t>
            </w:r>
          </w:p>
        </w:tc>
        <w:tc>
          <w:tcPr>
            <w:tcW w:w="2746" w:type="dxa"/>
          </w:tcPr>
          <w:p w14:paraId="02E5AA54" w14:textId="77777777" w:rsidR="008D641C" w:rsidRPr="004F51E8" w:rsidRDefault="00BD1026" w:rsidP="00D3046E">
            <w:pPr>
              <w:rPr>
                <w:rFonts w:cs="Arial"/>
                <w:bCs/>
                <w:szCs w:val="24"/>
              </w:rPr>
            </w:pPr>
            <w:r w:rsidRPr="00BD1026">
              <w:rPr>
                <w:rFonts w:eastAsia="Times New Roman" w:cs="Arial"/>
                <w:color w:val="000000"/>
                <w:szCs w:val="24"/>
                <w:shd w:val="clear" w:color="auto" w:fill="FFFFFF"/>
              </w:rPr>
              <w:lastRenderedPageBreak/>
              <w:t xml:space="preserve">I and my team will request the reception give us enough time between leaving the room of previous guests and capturing the respective room by immediate guests to clean the rooms properly in the future. After doing this, it is possible to stop such </w:t>
            </w:r>
            <w:r w:rsidRPr="00BD1026">
              <w:rPr>
                <w:rFonts w:eastAsia="Times New Roman" w:cs="Arial"/>
                <w:color w:val="000000"/>
                <w:szCs w:val="24"/>
                <w:shd w:val="clear" w:color="auto" w:fill="FFFFFF"/>
              </w:rPr>
              <w:lastRenderedPageBreak/>
              <w:t xml:space="preserve">type of situation in the future. Also, checking types of customers can help to identify which guests have the possibility of facing such type of situation, and the proper implications of these can help to find out the ultimate way to solve these problems by </w:t>
            </w:r>
            <w:r w:rsidR="001A0B87">
              <w:rPr>
                <w:rFonts w:eastAsia="Times New Roman" w:cs="Arial"/>
                <w:color w:val="000000"/>
                <w:szCs w:val="24"/>
                <w:shd w:val="clear" w:color="auto" w:fill="FFFFFF"/>
              </w:rPr>
              <w:t xml:space="preserve">this </w:t>
            </w:r>
            <w:r w:rsidRPr="00BD1026">
              <w:rPr>
                <w:rFonts w:eastAsia="Times New Roman" w:cs="Arial"/>
                <w:color w:val="000000"/>
                <w:szCs w:val="24"/>
                <w:shd w:val="clear" w:color="auto" w:fill="FFFFFF"/>
              </w:rPr>
              <w:t>team as fast as possible</w:t>
            </w:r>
            <w:r w:rsidR="00D3046E">
              <w:rPr>
                <w:rFonts w:eastAsia="Times New Roman" w:cs="Arial"/>
                <w:color w:val="000000"/>
                <w:szCs w:val="24"/>
                <w:shd w:val="clear" w:color="auto" w:fill="FFFFFF"/>
              </w:rPr>
              <w:t>.</w:t>
            </w:r>
          </w:p>
        </w:tc>
        <w:tc>
          <w:tcPr>
            <w:tcW w:w="2746" w:type="dxa"/>
          </w:tcPr>
          <w:p w14:paraId="02E5AA55" w14:textId="77777777" w:rsidR="00CD26B9" w:rsidRPr="00AE718F" w:rsidRDefault="00AE718F" w:rsidP="00D3046E">
            <w:pPr>
              <w:rPr>
                <w:rFonts w:asciiTheme="minorHAnsi" w:eastAsia="Times New Roman" w:hAnsiTheme="minorHAnsi" w:cstheme="minorHAnsi"/>
              </w:rPr>
            </w:pPr>
            <w:r w:rsidRPr="00AE718F">
              <w:rPr>
                <w:rFonts w:cs="Arial"/>
                <w:bCs/>
                <w:szCs w:val="24"/>
              </w:rPr>
              <w:lastRenderedPageBreak/>
              <w:t>Different types of measures are required to</w:t>
            </w:r>
            <w:r>
              <w:rPr>
                <w:shd w:val="clear" w:color="auto" w:fill="FFFFFF"/>
              </w:rPr>
              <w:t xml:space="preserve"> improve </w:t>
            </w:r>
            <w:r w:rsidRPr="00CD26B9">
              <w:rPr>
                <w:shd w:val="clear" w:color="auto" w:fill="FFFFFF"/>
              </w:rPr>
              <w:t>effectiveness</w:t>
            </w:r>
            <w:r>
              <w:rPr>
                <w:shd w:val="clear" w:color="auto" w:fill="FFFFFF"/>
              </w:rPr>
              <w:t xml:space="preserve"> of </w:t>
            </w:r>
            <w:r w:rsidR="009972D9">
              <w:rPr>
                <w:shd w:val="clear" w:color="auto" w:fill="FFFFFF"/>
              </w:rPr>
              <w:t xml:space="preserve">this team, and effectiveness of this </w:t>
            </w:r>
            <w:r>
              <w:rPr>
                <w:shd w:val="clear" w:color="auto" w:fill="FFFFFF"/>
              </w:rPr>
              <w:t xml:space="preserve">team in working in this team, and </w:t>
            </w:r>
            <w:r w:rsidR="00ED2271">
              <w:rPr>
                <w:shd w:val="clear" w:color="auto" w:fill="FFFFFF"/>
              </w:rPr>
              <w:t>for doing this, the required initiatives are</w:t>
            </w:r>
            <w:r w:rsidR="00E3158D">
              <w:rPr>
                <w:shd w:val="clear" w:color="auto" w:fill="FFFFFF"/>
              </w:rPr>
              <w:t xml:space="preserve"> ensuring diversified members in the team, specification </w:t>
            </w:r>
            <w:r w:rsidR="00E3158D">
              <w:rPr>
                <w:shd w:val="clear" w:color="auto" w:fill="FFFFFF"/>
              </w:rPr>
              <w:lastRenderedPageBreak/>
              <w:t xml:space="preserve">of roles of each </w:t>
            </w:r>
            <w:proofErr w:type="gramStart"/>
            <w:r w:rsidR="00E3158D">
              <w:rPr>
                <w:shd w:val="clear" w:color="auto" w:fill="FFFFFF"/>
              </w:rPr>
              <w:t>persons</w:t>
            </w:r>
            <w:proofErr w:type="gramEnd"/>
            <w:r w:rsidR="00E3158D">
              <w:rPr>
                <w:shd w:val="clear" w:color="auto" w:fill="FFFFFF"/>
              </w:rPr>
              <w:t xml:space="preserve">, </w:t>
            </w:r>
            <w:r w:rsidR="0009332C">
              <w:rPr>
                <w:shd w:val="clear" w:color="auto" w:fill="FFFFFF"/>
              </w:rPr>
              <w:t xml:space="preserve">to be clinical, and dedicated to </w:t>
            </w:r>
            <w:r w:rsidR="00347E78">
              <w:rPr>
                <w:shd w:val="clear" w:color="auto" w:fill="FFFFFF"/>
              </w:rPr>
              <w:t xml:space="preserve">the responsibilities, and duties of </w:t>
            </w:r>
            <w:r w:rsidR="00166B88">
              <w:rPr>
                <w:shd w:val="clear" w:color="auto" w:fill="FFFFFF"/>
              </w:rPr>
              <w:t>each members, etc.</w:t>
            </w:r>
            <w:r w:rsidR="00600EDE">
              <w:rPr>
                <w:shd w:val="clear" w:color="auto" w:fill="FFFFFF"/>
              </w:rPr>
              <w:t xml:space="preserve"> </w:t>
            </w:r>
            <w:r w:rsidR="00166B88">
              <w:rPr>
                <w:shd w:val="clear" w:color="auto" w:fill="FFFFFF"/>
              </w:rPr>
              <w:t>For ensuring diversity in my team</w:t>
            </w:r>
            <w:r w:rsidR="006F6DD4">
              <w:rPr>
                <w:shd w:val="clear" w:color="auto" w:fill="FFFFFF"/>
              </w:rPr>
              <w:t>, I need to find members from different parts of the UK which will ultimately ensure the proper adaptation, and success for performing work.</w:t>
            </w:r>
          </w:p>
        </w:tc>
      </w:tr>
    </w:tbl>
    <w:p w14:paraId="02E5AA57" w14:textId="77777777" w:rsidR="00330917" w:rsidRDefault="00330917">
      <w:pPr>
        <w:rPr>
          <w:b/>
          <w:bCs/>
        </w:rPr>
      </w:pPr>
    </w:p>
    <w:p w14:paraId="02E5AA58" w14:textId="77777777" w:rsidR="000C02F9" w:rsidRDefault="000C02F9">
      <w:pPr>
        <w:spacing w:line="259" w:lineRule="auto"/>
        <w:jc w:val="left"/>
        <w:rPr>
          <w:rFonts w:asciiTheme="majorHAnsi" w:eastAsiaTheme="majorEastAsia" w:hAnsiTheme="majorHAnsi" w:cstheme="majorBidi"/>
          <w:color w:val="2F5496" w:themeColor="accent1" w:themeShade="BF"/>
          <w:sz w:val="32"/>
          <w:szCs w:val="32"/>
        </w:rPr>
      </w:pPr>
      <w:r>
        <w:br w:type="page"/>
      </w:r>
    </w:p>
    <w:p w14:paraId="02E5AA59" w14:textId="77777777" w:rsidR="00E058EF" w:rsidRPr="0011677F" w:rsidRDefault="00E058EF" w:rsidP="0011677F">
      <w:pPr>
        <w:pStyle w:val="Heading1"/>
      </w:pPr>
      <w:r>
        <w:lastRenderedPageBreak/>
        <w:t>References</w:t>
      </w:r>
    </w:p>
    <w:p w14:paraId="02E5AA5A" w14:textId="77777777" w:rsidR="0011677F" w:rsidRDefault="0011677F" w:rsidP="00E058EF">
      <w:pPr>
        <w:rPr>
          <w:sz w:val="23"/>
          <w:szCs w:val="23"/>
        </w:rPr>
      </w:pPr>
      <w:r>
        <w:rPr>
          <w:sz w:val="23"/>
          <w:szCs w:val="23"/>
        </w:rPr>
        <w:t xml:space="preserve">Bridger, E. (2018) </w:t>
      </w:r>
      <w:r>
        <w:rPr>
          <w:i/>
          <w:iCs/>
          <w:sz w:val="23"/>
          <w:szCs w:val="23"/>
        </w:rPr>
        <w:t>Employee engagement: a practical introduction</w:t>
      </w:r>
      <w:r>
        <w:rPr>
          <w:sz w:val="23"/>
          <w:szCs w:val="23"/>
        </w:rPr>
        <w:t>. 2nd ed. HR Fundamentals. London: CIPD and Kogan Page.</w:t>
      </w:r>
    </w:p>
    <w:p w14:paraId="02E5AA5B" w14:textId="77777777" w:rsidR="001C540C" w:rsidRDefault="001C540C" w:rsidP="00E058EF">
      <w:pPr>
        <w:rPr>
          <w:sz w:val="23"/>
          <w:szCs w:val="23"/>
        </w:rPr>
      </w:pPr>
      <w:r>
        <w:rPr>
          <w:sz w:val="23"/>
          <w:szCs w:val="23"/>
        </w:rPr>
        <w:t xml:space="preserve">Casado, M. (2012) </w:t>
      </w:r>
      <w:r>
        <w:rPr>
          <w:i/>
          <w:iCs/>
          <w:sz w:val="23"/>
          <w:szCs w:val="23"/>
        </w:rPr>
        <w:t>Housekeeping Management</w:t>
      </w:r>
      <w:r>
        <w:rPr>
          <w:sz w:val="23"/>
          <w:szCs w:val="23"/>
        </w:rPr>
        <w:t>. London: Wiley.</w:t>
      </w:r>
    </w:p>
    <w:p w14:paraId="02E5AA5C" w14:textId="77777777" w:rsidR="0011677F" w:rsidRDefault="0011677F" w:rsidP="00E058EF">
      <w:pPr>
        <w:rPr>
          <w:sz w:val="23"/>
          <w:szCs w:val="23"/>
        </w:rPr>
      </w:pPr>
      <w:r>
        <w:rPr>
          <w:sz w:val="23"/>
          <w:szCs w:val="23"/>
        </w:rPr>
        <w:t xml:space="preserve">Cottrell, S. (2019) </w:t>
      </w:r>
      <w:r>
        <w:rPr>
          <w:i/>
          <w:iCs/>
          <w:sz w:val="23"/>
          <w:szCs w:val="23"/>
        </w:rPr>
        <w:t>The Study Skills Handbook</w:t>
      </w:r>
      <w:r>
        <w:rPr>
          <w:sz w:val="23"/>
          <w:szCs w:val="23"/>
        </w:rPr>
        <w:t>. 5th ed. London: Red Globe Press.</w:t>
      </w:r>
    </w:p>
    <w:p w14:paraId="02E5AA5D" w14:textId="77777777" w:rsidR="001C540C" w:rsidRDefault="001C540C" w:rsidP="00E058EF">
      <w:pPr>
        <w:rPr>
          <w:sz w:val="23"/>
          <w:szCs w:val="23"/>
        </w:rPr>
      </w:pPr>
      <w:r>
        <w:rPr>
          <w:sz w:val="23"/>
          <w:szCs w:val="23"/>
        </w:rPr>
        <w:t xml:space="preserve">Sharma, N., Chaudhary, N. and Singh, V. (2019) </w:t>
      </w:r>
      <w:r>
        <w:rPr>
          <w:i/>
          <w:iCs/>
          <w:sz w:val="23"/>
          <w:szCs w:val="23"/>
        </w:rPr>
        <w:t xml:space="preserve">Management Techniques </w:t>
      </w:r>
      <w:proofErr w:type="gramStart"/>
      <w:r>
        <w:rPr>
          <w:i/>
          <w:iCs/>
          <w:sz w:val="23"/>
          <w:szCs w:val="23"/>
        </w:rPr>
        <w:t>For</w:t>
      </w:r>
      <w:proofErr w:type="gramEnd"/>
      <w:r>
        <w:rPr>
          <w:i/>
          <w:iCs/>
          <w:sz w:val="23"/>
          <w:szCs w:val="23"/>
        </w:rPr>
        <w:t xml:space="preserve"> Employee Engagement In Contemporary Organizations</w:t>
      </w:r>
      <w:r>
        <w:rPr>
          <w:sz w:val="23"/>
          <w:szCs w:val="23"/>
        </w:rPr>
        <w:t>. Hershey, Pennsylvania: IGI Global.</w:t>
      </w:r>
    </w:p>
    <w:p w14:paraId="02E5AA5E" w14:textId="77777777" w:rsidR="002F6527" w:rsidRDefault="002F6527" w:rsidP="00E058EF">
      <w:pPr>
        <w:rPr>
          <w:sz w:val="23"/>
          <w:szCs w:val="23"/>
        </w:rPr>
      </w:pPr>
      <w:r>
        <w:rPr>
          <w:sz w:val="23"/>
          <w:szCs w:val="23"/>
        </w:rPr>
        <w:t xml:space="preserve">Wood, R. (2013) </w:t>
      </w:r>
      <w:r>
        <w:rPr>
          <w:i/>
          <w:iCs/>
          <w:sz w:val="23"/>
          <w:szCs w:val="23"/>
        </w:rPr>
        <w:t>Key Concepts in Hospitality Management</w:t>
      </w:r>
      <w:r>
        <w:rPr>
          <w:sz w:val="23"/>
          <w:szCs w:val="23"/>
        </w:rPr>
        <w:t>. London: Sage.</w:t>
      </w:r>
    </w:p>
    <w:p w14:paraId="02E5AA5F" w14:textId="77777777" w:rsidR="001C540C" w:rsidRDefault="001C540C" w:rsidP="00E058EF">
      <w:pPr>
        <w:rPr>
          <w:sz w:val="23"/>
          <w:szCs w:val="23"/>
        </w:rPr>
      </w:pPr>
    </w:p>
    <w:p w14:paraId="02E5AA60" w14:textId="77777777" w:rsidR="0011677F" w:rsidRDefault="0011677F" w:rsidP="00E058EF">
      <w:pPr>
        <w:rPr>
          <w:b/>
          <w:bCs/>
        </w:rPr>
        <w:sectPr w:rsidR="0011677F" w:rsidSect="00CD26B9">
          <w:pgSz w:w="16838" w:h="11906" w:orient="landscape"/>
          <w:pgMar w:top="1440" w:right="1077" w:bottom="1440" w:left="1077" w:header="709" w:footer="709" w:gutter="0"/>
          <w:cols w:space="708"/>
          <w:docGrid w:linePitch="360"/>
        </w:sectPr>
      </w:pPr>
    </w:p>
    <w:p w14:paraId="02E5AA61" w14:textId="77777777" w:rsidR="002058DA"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3E4D7615" w14:textId="77777777" w:rsidR="009B668C" w:rsidRPr="001749FD" w:rsidRDefault="009B668C" w:rsidP="009B668C">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3CB7CFFB" w14:textId="77777777" w:rsidR="009B668C" w:rsidRPr="001749FD" w:rsidRDefault="009B668C" w:rsidP="009B668C">
      <w:pPr>
        <w:widowControl w:val="0"/>
        <w:autoSpaceDE w:val="0"/>
        <w:autoSpaceDN w:val="0"/>
        <w:spacing w:after="0" w:line="240" w:lineRule="auto"/>
        <w:rPr>
          <w:rFonts w:eastAsia="Carlito" w:cs="Times New Roman"/>
          <w:color w:val="auto"/>
          <w:sz w:val="28"/>
          <w:szCs w:val="28"/>
          <w:lang w:val="en-US"/>
        </w:rPr>
      </w:pPr>
    </w:p>
    <w:p w14:paraId="72B2AD8B" w14:textId="77777777" w:rsidR="009B668C" w:rsidRPr="001749FD" w:rsidRDefault="009B668C" w:rsidP="009B668C">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0B410793" w14:textId="77777777" w:rsidR="009B668C" w:rsidRDefault="009B668C">
      <w:pPr>
        <w:rPr>
          <w:b/>
          <w:bCs/>
          <w:sz w:val="28"/>
          <w:szCs w:val="28"/>
        </w:rPr>
      </w:pPr>
    </w:p>
    <w:p w14:paraId="408DD019" w14:textId="4DB033E6" w:rsidR="008F0BE0" w:rsidRPr="00300EC5" w:rsidRDefault="00893FD7">
      <w:pPr>
        <w:rPr>
          <w:b/>
          <w:bCs/>
          <w:sz w:val="28"/>
          <w:szCs w:val="28"/>
        </w:rPr>
      </w:pPr>
      <w:r>
        <w:rPr>
          <w:b/>
          <w:bCs/>
          <w:sz w:val="28"/>
          <w:szCs w:val="28"/>
        </w:rPr>
        <w:tab/>
      </w:r>
    </w:p>
    <w:tbl>
      <w:tblPr>
        <w:tblStyle w:val="TableGrid"/>
        <w:tblW w:w="9377" w:type="dxa"/>
        <w:jc w:val="center"/>
        <w:tblLook w:val="04A0" w:firstRow="1" w:lastRow="0" w:firstColumn="1" w:lastColumn="0" w:noHBand="0" w:noVBand="1"/>
      </w:tblPr>
      <w:tblGrid>
        <w:gridCol w:w="9377"/>
      </w:tblGrid>
      <w:tr w:rsidR="004D0F63" w14:paraId="02E5AA63" w14:textId="77777777" w:rsidTr="004D0F63">
        <w:trPr>
          <w:trHeight w:val="533"/>
          <w:jc w:val="center"/>
        </w:trPr>
        <w:tc>
          <w:tcPr>
            <w:tcW w:w="9377" w:type="dxa"/>
          </w:tcPr>
          <w:p w14:paraId="02E5AA62" w14:textId="030FBD69" w:rsidR="004D0F63" w:rsidRDefault="00CC5DC3" w:rsidP="004D0F63">
            <w:pPr>
              <w:rPr>
                <w:b/>
                <w:bCs/>
              </w:rPr>
            </w:pPr>
            <w:r>
              <w:rPr>
                <w:noProof/>
              </w:rPr>
              <w:drawing>
                <wp:inline distT="0" distB="0" distL="0" distR="0" wp14:anchorId="0DE21EEB" wp14:editId="36C8D293">
                  <wp:extent cx="5731510" cy="3223895"/>
                  <wp:effectExtent l="0" t="0" r="2540" b="0"/>
                  <wp:docPr id="12231733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7330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4D0F63" w14:paraId="02E5AA66" w14:textId="77777777" w:rsidTr="004D0F63">
        <w:trPr>
          <w:trHeight w:val="533"/>
          <w:jc w:val="center"/>
        </w:trPr>
        <w:tc>
          <w:tcPr>
            <w:tcW w:w="9377" w:type="dxa"/>
          </w:tcPr>
          <w:p w14:paraId="02E5AA64" w14:textId="77777777" w:rsidR="004D0F63" w:rsidRDefault="004D0F63" w:rsidP="004D0F63">
            <w:pPr>
              <w:rPr>
                <w:b/>
                <w:bCs/>
              </w:rPr>
            </w:pPr>
            <w:r>
              <w:rPr>
                <w:b/>
                <w:bCs/>
              </w:rPr>
              <w:t>Training Notes:</w:t>
            </w:r>
            <w:r w:rsidR="00D6132C">
              <w:rPr>
                <w:b/>
                <w:bCs/>
              </w:rPr>
              <w:t xml:space="preserve"> </w:t>
            </w:r>
          </w:p>
          <w:p w14:paraId="02E5AA65" w14:textId="77777777" w:rsidR="00D6132C" w:rsidRDefault="00D6132C" w:rsidP="004D0F63">
            <w:pPr>
              <w:rPr>
                <w:b/>
                <w:bCs/>
              </w:rPr>
            </w:pPr>
          </w:p>
        </w:tc>
      </w:tr>
      <w:tr w:rsidR="004D0F63" w14:paraId="02E5AA68" w14:textId="77777777" w:rsidTr="004D0F63">
        <w:trPr>
          <w:trHeight w:val="533"/>
          <w:jc w:val="center"/>
        </w:trPr>
        <w:tc>
          <w:tcPr>
            <w:tcW w:w="9377" w:type="dxa"/>
          </w:tcPr>
          <w:p w14:paraId="02E5AA67" w14:textId="77777777" w:rsidR="004D0F63" w:rsidRDefault="00D6132C" w:rsidP="00D6132C">
            <w:pPr>
              <w:rPr>
                <w:b/>
                <w:bCs/>
              </w:rPr>
            </w:pPr>
            <w:r w:rsidRPr="004962D6">
              <w:rPr>
                <w:rFonts w:cs="Arial"/>
                <w:szCs w:val="24"/>
              </w:rPr>
              <w:object w:dxaOrig="11523" w:dyaOrig="6468" w14:anchorId="02E5AA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242.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47732593" r:id="rId11"/>
              </w:object>
            </w:r>
          </w:p>
        </w:tc>
      </w:tr>
      <w:tr w:rsidR="004D0F63" w14:paraId="02E5AA6B" w14:textId="77777777" w:rsidTr="004D0F63">
        <w:trPr>
          <w:trHeight w:val="533"/>
          <w:jc w:val="center"/>
        </w:trPr>
        <w:tc>
          <w:tcPr>
            <w:tcW w:w="9377" w:type="dxa"/>
          </w:tcPr>
          <w:p w14:paraId="02E5AA69" w14:textId="77777777" w:rsidR="004D0F63" w:rsidRDefault="004D0F63" w:rsidP="004D0F63">
            <w:pPr>
              <w:rPr>
                <w:b/>
                <w:bCs/>
              </w:rPr>
            </w:pPr>
            <w:r>
              <w:rPr>
                <w:b/>
                <w:bCs/>
              </w:rPr>
              <w:t>Training Notes:</w:t>
            </w:r>
          </w:p>
          <w:p w14:paraId="02E5AA6A" w14:textId="77777777" w:rsidR="00D6132C" w:rsidRPr="004D548F" w:rsidRDefault="004D548F" w:rsidP="004D548F">
            <w:pPr>
              <w:autoSpaceDE w:val="0"/>
              <w:autoSpaceDN w:val="0"/>
              <w:adjustRightInd w:val="0"/>
              <w:rPr>
                <w:rFonts w:cs="Arial"/>
                <w:kern w:val="24"/>
                <w:szCs w:val="24"/>
              </w:rPr>
            </w:pPr>
            <w:r>
              <w:rPr>
                <w:rFonts w:cs="Arial"/>
                <w:kern w:val="24"/>
                <w:szCs w:val="24"/>
              </w:rPr>
              <w:t xml:space="preserve">Hello, everybody. You all are part of Hotel Trinity and are essential for ensuring proper floor housekeeping, but I am sorry to declare that some recent complaints about the quality of our service have occurred and to solve the problem we need to ensure some corrections and developments. To do this, we need to follow a stepwise process, and to do this, we follow this pyramid where we start from low priority </w:t>
            </w:r>
            <w:proofErr w:type="gramStart"/>
            <w:r>
              <w:rPr>
                <w:rFonts w:cs="Arial"/>
                <w:kern w:val="24"/>
                <w:szCs w:val="24"/>
              </w:rPr>
              <w:t>zone, and</w:t>
            </w:r>
            <w:proofErr w:type="gramEnd"/>
            <w:r>
              <w:rPr>
                <w:rFonts w:cs="Arial"/>
                <w:kern w:val="24"/>
                <w:szCs w:val="24"/>
              </w:rPr>
              <w:t xml:space="preserve"> finish our training at high priority zone. This process looks highly </w:t>
            </w:r>
            <w:proofErr w:type="gramStart"/>
            <w:r>
              <w:rPr>
                <w:rFonts w:cs="Arial"/>
                <w:kern w:val="24"/>
                <w:szCs w:val="24"/>
              </w:rPr>
              <w:t>similar to</w:t>
            </w:r>
            <w:proofErr w:type="gramEnd"/>
            <w:r>
              <w:rPr>
                <w:rFonts w:cs="Arial"/>
                <w:kern w:val="24"/>
                <w:szCs w:val="24"/>
              </w:rPr>
              <w:t xml:space="preserve"> the Zinger model of employee engagement (Dhaka, 2021).</w:t>
            </w:r>
          </w:p>
        </w:tc>
      </w:tr>
      <w:tr w:rsidR="004D0F63" w14:paraId="02E5AA6D" w14:textId="77777777" w:rsidTr="004D0F63">
        <w:trPr>
          <w:trHeight w:val="533"/>
          <w:jc w:val="center"/>
        </w:trPr>
        <w:tc>
          <w:tcPr>
            <w:tcW w:w="9377" w:type="dxa"/>
          </w:tcPr>
          <w:p w14:paraId="02E5AA6C" w14:textId="77777777" w:rsidR="004D0F63" w:rsidRDefault="0058744D" w:rsidP="0058744D">
            <w:pPr>
              <w:rPr>
                <w:b/>
                <w:bCs/>
              </w:rPr>
            </w:pPr>
            <w:r w:rsidRPr="004962D6">
              <w:rPr>
                <w:rFonts w:cs="Arial"/>
                <w:szCs w:val="24"/>
              </w:rPr>
              <w:object w:dxaOrig="11523" w:dyaOrig="6468" w14:anchorId="02E5AAA5">
                <v:shape id="_x0000_i1026" type="#_x0000_t75" style="width:6in;height:242.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47732594" r:id="rId13"/>
              </w:object>
            </w:r>
          </w:p>
        </w:tc>
      </w:tr>
      <w:tr w:rsidR="004D0F63" w14:paraId="02E5AA70" w14:textId="77777777" w:rsidTr="004D0F63">
        <w:trPr>
          <w:trHeight w:val="489"/>
          <w:jc w:val="center"/>
        </w:trPr>
        <w:tc>
          <w:tcPr>
            <w:tcW w:w="9377" w:type="dxa"/>
          </w:tcPr>
          <w:p w14:paraId="02E5AA6E" w14:textId="77777777" w:rsidR="004D0F63" w:rsidRDefault="004D0F63" w:rsidP="004D0F63">
            <w:pPr>
              <w:rPr>
                <w:b/>
                <w:bCs/>
              </w:rPr>
            </w:pPr>
            <w:r>
              <w:rPr>
                <w:b/>
                <w:bCs/>
              </w:rPr>
              <w:t>Training Notes:</w:t>
            </w:r>
          </w:p>
          <w:p w14:paraId="02E5AA6F" w14:textId="77777777" w:rsidR="0058744D" w:rsidRPr="0058744D" w:rsidRDefault="0058744D" w:rsidP="0058744D">
            <w:pPr>
              <w:autoSpaceDE w:val="0"/>
              <w:autoSpaceDN w:val="0"/>
              <w:adjustRightInd w:val="0"/>
              <w:rPr>
                <w:rFonts w:cs="Arial"/>
                <w:kern w:val="24"/>
                <w:szCs w:val="24"/>
              </w:rPr>
            </w:pPr>
            <w:r>
              <w:rPr>
                <w:rFonts w:cs="Arial"/>
                <w:kern w:val="24"/>
                <w:szCs w:val="24"/>
              </w:rPr>
              <w:t xml:space="preserve">Strengths that are available include performing tasks in specified periods, communicating with customers fluently, etc., and it is vital to milk these advantages by </w:t>
            </w:r>
            <w:r>
              <w:rPr>
                <w:rFonts w:cs="Arial"/>
                <w:kern w:val="24"/>
                <w:szCs w:val="24"/>
              </w:rPr>
              <w:lastRenderedPageBreak/>
              <w:t>ensuring sustainability in these. Weaknesses are the lack of change in systems where necessary by members, and it must be corrected with flexible decision-making where necessary (</w:t>
            </w:r>
            <w:proofErr w:type="spellStart"/>
            <w:r>
              <w:rPr>
                <w:rFonts w:cs="Arial"/>
                <w:kern w:val="24"/>
                <w:szCs w:val="24"/>
              </w:rPr>
              <w:t>Sarsby</w:t>
            </w:r>
            <w:proofErr w:type="spellEnd"/>
            <w:r>
              <w:rPr>
                <w:rFonts w:cs="Arial"/>
                <w:kern w:val="24"/>
                <w:szCs w:val="24"/>
              </w:rPr>
              <w:t>, 2016). Hotel Trinity means a lot to us, and ensuring more feeling for the value of this service in the firm must be felt by members among us which help to ensure more bonding, and relationships with guests.</w:t>
            </w:r>
          </w:p>
        </w:tc>
      </w:tr>
      <w:tr w:rsidR="004D0F63" w14:paraId="02E5AA72" w14:textId="77777777" w:rsidTr="004D0F63">
        <w:trPr>
          <w:trHeight w:val="533"/>
          <w:jc w:val="center"/>
        </w:trPr>
        <w:tc>
          <w:tcPr>
            <w:tcW w:w="9377" w:type="dxa"/>
          </w:tcPr>
          <w:p w14:paraId="02E5AA71" w14:textId="77777777" w:rsidR="004D0F63" w:rsidRDefault="0058744D" w:rsidP="004D0F63">
            <w:pPr>
              <w:rPr>
                <w:b/>
                <w:bCs/>
              </w:rPr>
            </w:pPr>
            <w:r w:rsidRPr="004962D6">
              <w:rPr>
                <w:rFonts w:cs="Arial"/>
                <w:szCs w:val="24"/>
              </w:rPr>
              <w:object w:dxaOrig="11523" w:dyaOrig="6468" w14:anchorId="02E5AAA6">
                <v:shape id="_x0000_i1027" type="#_x0000_t75" style="width:6in;height:242.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47732595" r:id="rId15"/>
              </w:object>
            </w:r>
          </w:p>
        </w:tc>
      </w:tr>
      <w:tr w:rsidR="004D0F63" w14:paraId="02E5AA75" w14:textId="77777777" w:rsidTr="004D0F63">
        <w:trPr>
          <w:trHeight w:val="533"/>
          <w:jc w:val="center"/>
        </w:trPr>
        <w:tc>
          <w:tcPr>
            <w:tcW w:w="9377" w:type="dxa"/>
          </w:tcPr>
          <w:p w14:paraId="02E5AA73" w14:textId="77777777" w:rsidR="004D0F63" w:rsidRDefault="004D0F63" w:rsidP="004D0F63">
            <w:pPr>
              <w:rPr>
                <w:b/>
                <w:bCs/>
              </w:rPr>
            </w:pPr>
            <w:r>
              <w:rPr>
                <w:b/>
                <w:bCs/>
              </w:rPr>
              <w:t>Training Notes:</w:t>
            </w:r>
          </w:p>
          <w:p w14:paraId="02E5AA74" w14:textId="77777777" w:rsidR="0058744D" w:rsidRPr="0058744D" w:rsidRDefault="0058744D" w:rsidP="0058744D">
            <w:pPr>
              <w:autoSpaceDE w:val="0"/>
              <w:autoSpaceDN w:val="0"/>
              <w:adjustRightInd w:val="0"/>
              <w:rPr>
                <w:rFonts w:cs="Arial"/>
                <w:kern w:val="24"/>
                <w:szCs w:val="24"/>
              </w:rPr>
            </w:pPr>
            <w:r>
              <w:rPr>
                <w:rFonts w:cs="Arial"/>
                <w:kern w:val="24"/>
                <w:szCs w:val="24"/>
              </w:rPr>
              <w:t>To ensure well-being in housekeeping, concern for the society, and safety of society must be seriously checked, and doing this will assist in ensuring a healthy place to stay for guests. Proper experience in it through good planning, and training is vital in the development of quality in ensuring well-being. Leveraging available energies like facilities used in the organisation, appropriate persons with the ability in performing relevant activities, etc. They must be developed by participating in relevant training programs.</w:t>
            </w:r>
          </w:p>
        </w:tc>
      </w:tr>
      <w:tr w:rsidR="004D0F63" w14:paraId="02E5AA77" w14:textId="77777777" w:rsidTr="004D0F63">
        <w:trPr>
          <w:trHeight w:val="533"/>
          <w:jc w:val="center"/>
        </w:trPr>
        <w:tc>
          <w:tcPr>
            <w:tcW w:w="9377" w:type="dxa"/>
          </w:tcPr>
          <w:p w14:paraId="02E5AA76" w14:textId="77777777" w:rsidR="004D0F63" w:rsidRDefault="00755BC9" w:rsidP="00AD4DBC">
            <w:pPr>
              <w:rPr>
                <w:b/>
                <w:bCs/>
              </w:rPr>
            </w:pPr>
            <w:r w:rsidRPr="004962D6">
              <w:rPr>
                <w:rFonts w:cs="Arial"/>
                <w:szCs w:val="24"/>
              </w:rPr>
              <w:object w:dxaOrig="11523" w:dyaOrig="6468" w14:anchorId="02E5AAA7">
                <v:shape id="_x0000_i1028" type="#_x0000_t75" style="width:6in;height:242.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47732596" r:id="rId17"/>
              </w:object>
            </w:r>
          </w:p>
        </w:tc>
      </w:tr>
      <w:tr w:rsidR="004D0F63" w14:paraId="02E5AA7A" w14:textId="77777777" w:rsidTr="004D0F63">
        <w:trPr>
          <w:trHeight w:val="533"/>
          <w:jc w:val="center"/>
        </w:trPr>
        <w:tc>
          <w:tcPr>
            <w:tcW w:w="9377" w:type="dxa"/>
          </w:tcPr>
          <w:p w14:paraId="02E5AA78" w14:textId="77777777" w:rsidR="004D0F63" w:rsidRDefault="004D0F63" w:rsidP="004D0F63">
            <w:pPr>
              <w:rPr>
                <w:b/>
                <w:bCs/>
              </w:rPr>
            </w:pPr>
            <w:r>
              <w:rPr>
                <w:b/>
                <w:bCs/>
              </w:rPr>
              <w:t>Training Notes:</w:t>
            </w:r>
          </w:p>
          <w:p w14:paraId="02E5AA79" w14:textId="77777777" w:rsidR="004D0F63" w:rsidRPr="008B2FEA" w:rsidRDefault="008B2FEA" w:rsidP="008B2FEA">
            <w:pPr>
              <w:autoSpaceDE w:val="0"/>
              <w:autoSpaceDN w:val="0"/>
              <w:adjustRightInd w:val="0"/>
              <w:rPr>
                <w:rFonts w:cs="Arial"/>
                <w:kern w:val="24"/>
                <w:szCs w:val="24"/>
              </w:rPr>
            </w:pPr>
            <w:r>
              <w:rPr>
                <w:rFonts w:cs="Arial"/>
                <w:kern w:val="24"/>
                <w:szCs w:val="24"/>
              </w:rPr>
              <w:t>To do well as a housekeeping team, it is vital to ensure proper recognition of the energy of workers with appropriate authorities, and in doing this, proper identification of energy is key. This will help to make sure the comfort, and happiness of the guests, and take feedback properly for making corrections as early as possible which is a must.</w:t>
            </w:r>
            <w:r w:rsidR="004D0F63">
              <w:tab/>
            </w:r>
          </w:p>
        </w:tc>
      </w:tr>
    </w:tbl>
    <w:p w14:paraId="02E5AA7B" w14:textId="7777777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2E5AA7D" w14:textId="77777777" w:rsidTr="00482BF5">
        <w:trPr>
          <w:trHeight w:val="533"/>
          <w:jc w:val="center"/>
        </w:trPr>
        <w:tc>
          <w:tcPr>
            <w:tcW w:w="9377" w:type="dxa"/>
          </w:tcPr>
          <w:p w14:paraId="02E5AA7C" w14:textId="77777777" w:rsidR="004D0F63" w:rsidRDefault="00DD1161" w:rsidP="00DD1161">
            <w:pPr>
              <w:rPr>
                <w:b/>
                <w:bCs/>
              </w:rPr>
            </w:pPr>
            <w:r w:rsidRPr="004962D6">
              <w:rPr>
                <w:rFonts w:cs="Arial"/>
                <w:szCs w:val="24"/>
              </w:rPr>
              <w:object w:dxaOrig="11523" w:dyaOrig="6468" w14:anchorId="02E5AAA8">
                <v:shape id="_x0000_i1029" type="#_x0000_t75" style="width:6in;height:242.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47732597" r:id="rId19"/>
              </w:object>
            </w:r>
          </w:p>
        </w:tc>
      </w:tr>
      <w:tr w:rsidR="004D0F63" w14:paraId="02E5AA80" w14:textId="77777777" w:rsidTr="00482BF5">
        <w:trPr>
          <w:trHeight w:val="533"/>
          <w:jc w:val="center"/>
        </w:trPr>
        <w:tc>
          <w:tcPr>
            <w:tcW w:w="9377" w:type="dxa"/>
          </w:tcPr>
          <w:p w14:paraId="02E5AA7E" w14:textId="77777777" w:rsidR="004D0F63" w:rsidRDefault="004D0F63" w:rsidP="00482BF5">
            <w:pPr>
              <w:rPr>
                <w:b/>
                <w:bCs/>
              </w:rPr>
            </w:pPr>
            <w:r>
              <w:rPr>
                <w:b/>
                <w:bCs/>
              </w:rPr>
              <w:t>Training Notes:</w:t>
            </w:r>
          </w:p>
          <w:p w14:paraId="02E5AA7F" w14:textId="33CB0A44" w:rsidR="00DD1161" w:rsidRPr="00DD1161" w:rsidRDefault="00DD1161" w:rsidP="00DD1161">
            <w:pPr>
              <w:autoSpaceDE w:val="0"/>
              <w:autoSpaceDN w:val="0"/>
              <w:adjustRightInd w:val="0"/>
              <w:rPr>
                <w:rFonts w:cs="Arial"/>
                <w:kern w:val="24"/>
                <w:szCs w:val="24"/>
              </w:rPr>
            </w:pPr>
            <w:r>
              <w:rPr>
                <w:rFonts w:cs="Arial"/>
                <w:kern w:val="24"/>
                <w:szCs w:val="24"/>
              </w:rPr>
              <w:t xml:space="preserve">Ensuring proper </w:t>
            </w:r>
            <w:r w:rsidR="00C129DD">
              <w:rPr>
                <w:rFonts w:cs="Arial"/>
                <w:kern w:val="24"/>
                <w:szCs w:val="24"/>
              </w:rPr>
              <w:t>planning and</w:t>
            </w:r>
            <w:r>
              <w:rPr>
                <w:rFonts w:cs="Arial"/>
                <w:kern w:val="24"/>
                <w:szCs w:val="24"/>
              </w:rPr>
              <w:t xml:space="preserve"> organising must be developed by the member to build well relationships with guests, and doing this will also help to conduct proper </w:t>
            </w:r>
            <w:r>
              <w:rPr>
                <w:rFonts w:cs="Arial"/>
                <w:kern w:val="24"/>
                <w:szCs w:val="24"/>
              </w:rPr>
              <w:lastRenderedPageBreak/>
              <w:t>management of entertaining programs in this hotel (Ansoff et al., 2018). Also, performing industry standards like reaching at industry benchmark at specified period, doing things right with our available technical knowledge at right time which include decorating, cooking, etc. is a requirement is ensuring success as a hotel.</w:t>
            </w:r>
          </w:p>
        </w:tc>
      </w:tr>
      <w:tr w:rsidR="004D0F63" w14:paraId="02E5AA82" w14:textId="77777777" w:rsidTr="00482BF5">
        <w:trPr>
          <w:trHeight w:val="533"/>
          <w:jc w:val="center"/>
        </w:trPr>
        <w:tc>
          <w:tcPr>
            <w:tcW w:w="9377" w:type="dxa"/>
          </w:tcPr>
          <w:p w14:paraId="02E5AA81" w14:textId="77777777" w:rsidR="004D0F63" w:rsidRDefault="00016FAE" w:rsidP="0030222E">
            <w:pPr>
              <w:rPr>
                <w:b/>
                <w:bCs/>
              </w:rPr>
            </w:pPr>
            <w:r w:rsidRPr="004962D6">
              <w:rPr>
                <w:rFonts w:cs="Arial"/>
                <w:szCs w:val="24"/>
              </w:rPr>
              <w:object w:dxaOrig="11523" w:dyaOrig="6468" w14:anchorId="02E5AAA9">
                <v:shape id="_x0000_i1030" type="#_x0000_t75" style="width:6in;height:242.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47732598" r:id="rId21"/>
              </w:object>
            </w:r>
          </w:p>
        </w:tc>
      </w:tr>
      <w:tr w:rsidR="004D0F63" w14:paraId="02E5AA85" w14:textId="77777777" w:rsidTr="00482BF5">
        <w:trPr>
          <w:trHeight w:val="533"/>
          <w:jc w:val="center"/>
        </w:trPr>
        <w:tc>
          <w:tcPr>
            <w:tcW w:w="9377" w:type="dxa"/>
          </w:tcPr>
          <w:p w14:paraId="02E5AA83" w14:textId="77777777" w:rsidR="004D0F63" w:rsidRDefault="004D0F63" w:rsidP="00482BF5">
            <w:pPr>
              <w:rPr>
                <w:b/>
                <w:bCs/>
              </w:rPr>
            </w:pPr>
            <w:r>
              <w:rPr>
                <w:b/>
                <w:bCs/>
              </w:rPr>
              <w:t>Training Notes:</w:t>
            </w:r>
          </w:p>
          <w:p w14:paraId="02E5AA84" w14:textId="77777777" w:rsidR="00016FAE" w:rsidRPr="00016FAE" w:rsidRDefault="00016FAE" w:rsidP="00016FAE">
            <w:pPr>
              <w:autoSpaceDE w:val="0"/>
              <w:autoSpaceDN w:val="0"/>
              <w:adjustRightInd w:val="0"/>
              <w:rPr>
                <w:rFonts w:cs="Arial"/>
                <w:kern w:val="24"/>
                <w:szCs w:val="24"/>
              </w:rPr>
            </w:pPr>
            <w:r>
              <w:rPr>
                <w:rFonts w:cs="Arial"/>
                <w:kern w:val="24"/>
                <w:szCs w:val="24"/>
              </w:rPr>
              <w:t xml:space="preserve">Measuring performance can develop the ability of members in decision making which will be monitored, and it will also lead to the proper allocation of resources based on performance. Progress will be monitored with given targets to make </w:t>
            </w:r>
            <w:proofErr w:type="gramStart"/>
            <w:r>
              <w:rPr>
                <w:rFonts w:cs="Arial"/>
                <w:kern w:val="24"/>
                <w:szCs w:val="24"/>
              </w:rPr>
              <w:t>corrections, and</w:t>
            </w:r>
            <w:proofErr w:type="gramEnd"/>
            <w:r>
              <w:rPr>
                <w:rFonts w:cs="Arial"/>
                <w:kern w:val="24"/>
                <w:szCs w:val="24"/>
              </w:rPr>
              <w:t xml:space="preserve"> provide feedback where necessary.</w:t>
            </w:r>
          </w:p>
        </w:tc>
      </w:tr>
      <w:tr w:rsidR="004D0F63" w14:paraId="02E5AA87" w14:textId="77777777" w:rsidTr="00482BF5">
        <w:trPr>
          <w:trHeight w:val="533"/>
          <w:jc w:val="center"/>
        </w:trPr>
        <w:tc>
          <w:tcPr>
            <w:tcW w:w="9377" w:type="dxa"/>
          </w:tcPr>
          <w:p w14:paraId="02E5AA86" w14:textId="77777777" w:rsidR="004D0F63" w:rsidRDefault="00FB04D7" w:rsidP="00DB29E3">
            <w:pPr>
              <w:rPr>
                <w:b/>
                <w:bCs/>
              </w:rPr>
            </w:pPr>
            <w:r w:rsidRPr="004962D6">
              <w:rPr>
                <w:rFonts w:cs="Arial"/>
                <w:szCs w:val="24"/>
              </w:rPr>
              <w:object w:dxaOrig="11523" w:dyaOrig="6468" w14:anchorId="02E5AAAA">
                <v:shape id="_x0000_i1031" type="#_x0000_t75" style="width:6in;height:242.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47732599" r:id="rId23"/>
              </w:object>
            </w:r>
          </w:p>
        </w:tc>
      </w:tr>
      <w:tr w:rsidR="004D0F63" w14:paraId="02E5AA8A" w14:textId="77777777" w:rsidTr="00482BF5">
        <w:trPr>
          <w:trHeight w:val="489"/>
          <w:jc w:val="center"/>
        </w:trPr>
        <w:tc>
          <w:tcPr>
            <w:tcW w:w="9377" w:type="dxa"/>
          </w:tcPr>
          <w:p w14:paraId="02E5AA88" w14:textId="77777777" w:rsidR="004D0F63" w:rsidRDefault="004D0F63" w:rsidP="00482BF5">
            <w:pPr>
              <w:rPr>
                <w:b/>
                <w:bCs/>
              </w:rPr>
            </w:pPr>
            <w:r>
              <w:rPr>
                <w:b/>
                <w:bCs/>
              </w:rPr>
              <w:t>Training Notes:</w:t>
            </w:r>
          </w:p>
          <w:p w14:paraId="02E5AA89" w14:textId="77777777" w:rsidR="00FB04D7" w:rsidRPr="00DC399B" w:rsidRDefault="00FB04D7" w:rsidP="00DC399B">
            <w:pPr>
              <w:autoSpaceDE w:val="0"/>
              <w:autoSpaceDN w:val="0"/>
              <w:adjustRightInd w:val="0"/>
              <w:rPr>
                <w:rFonts w:cs="Arial"/>
                <w:kern w:val="24"/>
                <w:szCs w:val="24"/>
              </w:rPr>
            </w:pPr>
            <w:r>
              <w:rPr>
                <w:rFonts w:cs="Arial"/>
                <w:kern w:val="24"/>
                <w:szCs w:val="24"/>
              </w:rPr>
              <w:t xml:space="preserve">Using a friendly management style, or other proper management styles can assist in </w:t>
            </w:r>
            <w:r>
              <w:rPr>
                <w:rFonts w:cs="Arial"/>
                <w:kern w:val="24"/>
                <w:szCs w:val="24"/>
              </w:rPr>
              <w:lastRenderedPageBreak/>
              <w:t>getting proper output at the end, and for this reason, members must learn about appropriate management styles with suitable training</w:t>
            </w:r>
            <w:proofErr w:type="gramStart"/>
            <w:r>
              <w:rPr>
                <w:rFonts w:cs="Arial"/>
                <w:kern w:val="24"/>
                <w:szCs w:val="24"/>
              </w:rPr>
              <w:t>., and</w:t>
            </w:r>
            <w:proofErr w:type="gramEnd"/>
            <w:r>
              <w:rPr>
                <w:rFonts w:cs="Arial"/>
                <w:kern w:val="24"/>
                <w:szCs w:val="24"/>
              </w:rPr>
              <w:t xml:space="preserve"> targeting final output can inspire us to do this.</w:t>
            </w:r>
          </w:p>
        </w:tc>
      </w:tr>
      <w:tr w:rsidR="004D0F63" w14:paraId="02E5AA8C" w14:textId="77777777" w:rsidTr="00482BF5">
        <w:trPr>
          <w:trHeight w:val="533"/>
          <w:jc w:val="center"/>
        </w:trPr>
        <w:tc>
          <w:tcPr>
            <w:tcW w:w="9377" w:type="dxa"/>
          </w:tcPr>
          <w:p w14:paraId="02E5AA8B" w14:textId="77777777" w:rsidR="004D0F63" w:rsidRDefault="00D24C74" w:rsidP="00D24C74">
            <w:pPr>
              <w:rPr>
                <w:b/>
                <w:bCs/>
              </w:rPr>
            </w:pPr>
            <w:r w:rsidRPr="004962D6">
              <w:rPr>
                <w:rFonts w:cs="Arial"/>
                <w:szCs w:val="24"/>
              </w:rPr>
              <w:object w:dxaOrig="11523" w:dyaOrig="6468" w14:anchorId="02E5AAAB">
                <v:shape id="_x0000_i1032" type="#_x0000_t75" style="width:6in;height:242.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47732600" r:id="rId25"/>
              </w:object>
            </w:r>
          </w:p>
        </w:tc>
      </w:tr>
      <w:tr w:rsidR="004D0F63" w14:paraId="02E5AA8F" w14:textId="77777777" w:rsidTr="00482BF5">
        <w:trPr>
          <w:trHeight w:val="533"/>
          <w:jc w:val="center"/>
        </w:trPr>
        <w:tc>
          <w:tcPr>
            <w:tcW w:w="9377" w:type="dxa"/>
          </w:tcPr>
          <w:p w14:paraId="02E5AA8D" w14:textId="77777777" w:rsidR="004D0F63" w:rsidRDefault="004D0F63" w:rsidP="00482BF5">
            <w:pPr>
              <w:rPr>
                <w:b/>
                <w:bCs/>
              </w:rPr>
            </w:pPr>
            <w:r>
              <w:rPr>
                <w:b/>
                <w:bCs/>
              </w:rPr>
              <w:t>Training Notes:</w:t>
            </w:r>
          </w:p>
          <w:p w14:paraId="02E5AA8E" w14:textId="77777777" w:rsidR="00D24C74" w:rsidRPr="00A1070C" w:rsidRDefault="00A1070C" w:rsidP="00A1070C">
            <w:pPr>
              <w:autoSpaceDE w:val="0"/>
              <w:autoSpaceDN w:val="0"/>
              <w:adjustRightInd w:val="0"/>
              <w:rPr>
                <w:rFonts w:cs="Arial"/>
                <w:kern w:val="24"/>
                <w:szCs w:val="24"/>
              </w:rPr>
            </w:pPr>
            <w:r>
              <w:rPr>
                <w:rFonts w:cs="Arial"/>
                <w:kern w:val="24"/>
                <w:szCs w:val="24"/>
              </w:rPr>
              <w:t xml:space="preserve">Some additional information is required to be learned by the members, and these laws must be studied properly for performing specified tasks appropriately. Also, </w:t>
            </w:r>
            <w:proofErr w:type="gramStart"/>
            <w:r>
              <w:rPr>
                <w:rFonts w:cs="Arial"/>
                <w:kern w:val="24"/>
                <w:szCs w:val="24"/>
              </w:rPr>
              <w:t>Taking</w:t>
            </w:r>
            <w:proofErr w:type="gramEnd"/>
            <w:r>
              <w:rPr>
                <w:rFonts w:cs="Arial"/>
                <w:kern w:val="24"/>
                <w:szCs w:val="24"/>
              </w:rPr>
              <w:t xml:space="preserve"> feedback using these tools can assist to ensure the continuous development of members which must be applied.</w:t>
            </w:r>
          </w:p>
        </w:tc>
      </w:tr>
      <w:tr w:rsidR="004D0F63" w14:paraId="02E5AA91" w14:textId="77777777" w:rsidTr="00482BF5">
        <w:trPr>
          <w:trHeight w:val="533"/>
          <w:jc w:val="center"/>
        </w:trPr>
        <w:tc>
          <w:tcPr>
            <w:tcW w:w="9377" w:type="dxa"/>
          </w:tcPr>
          <w:p w14:paraId="02E5AA90" w14:textId="77777777" w:rsidR="004D0F63" w:rsidRDefault="00D24C74" w:rsidP="00D24C74">
            <w:pPr>
              <w:rPr>
                <w:b/>
                <w:bCs/>
              </w:rPr>
            </w:pPr>
            <w:r w:rsidRPr="004962D6">
              <w:rPr>
                <w:rFonts w:cs="Arial"/>
                <w:szCs w:val="24"/>
              </w:rPr>
              <w:object w:dxaOrig="11523" w:dyaOrig="6468" w14:anchorId="02E5AAAC">
                <v:shape id="_x0000_i1033" type="#_x0000_t75" style="width:6in;height:242.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47732601" r:id="rId27"/>
              </w:object>
            </w:r>
          </w:p>
        </w:tc>
      </w:tr>
      <w:tr w:rsidR="004D0F63" w14:paraId="02E5AA94" w14:textId="77777777" w:rsidTr="00482BF5">
        <w:trPr>
          <w:trHeight w:val="533"/>
          <w:jc w:val="center"/>
        </w:trPr>
        <w:tc>
          <w:tcPr>
            <w:tcW w:w="9377" w:type="dxa"/>
          </w:tcPr>
          <w:p w14:paraId="02E5AA92" w14:textId="77777777" w:rsidR="004D0F63" w:rsidRDefault="004D0F63" w:rsidP="00482BF5">
            <w:pPr>
              <w:rPr>
                <w:b/>
                <w:bCs/>
              </w:rPr>
            </w:pPr>
            <w:r>
              <w:rPr>
                <w:b/>
                <w:bCs/>
              </w:rPr>
              <w:t>Training Notes:</w:t>
            </w:r>
          </w:p>
          <w:p w14:paraId="02E5AA93" w14:textId="77777777" w:rsidR="004D0F63" w:rsidRPr="004D0F63" w:rsidRDefault="004D0F63" w:rsidP="00482BF5">
            <w:pPr>
              <w:tabs>
                <w:tab w:val="left" w:pos="2880"/>
              </w:tabs>
            </w:pPr>
            <w:r>
              <w:tab/>
            </w:r>
          </w:p>
        </w:tc>
      </w:tr>
    </w:tbl>
    <w:p w14:paraId="02E5AA95" w14:textId="77777777" w:rsidR="005F689A" w:rsidRDefault="005F689A" w:rsidP="005F689A">
      <w:pPr>
        <w:pStyle w:val="Heading1"/>
      </w:pPr>
      <w:r>
        <w:lastRenderedPageBreak/>
        <w:t>References</w:t>
      </w:r>
    </w:p>
    <w:p w14:paraId="02E5AA96" w14:textId="77777777" w:rsidR="00E20CF9" w:rsidRDefault="00E20CF9" w:rsidP="005F689A">
      <w:pPr>
        <w:rPr>
          <w:rFonts w:cs="Arial"/>
          <w:color w:val="222222"/>
          <w:sz w:val="20"/>
          <w:szCs w:val="20"/>
          <w:shd w:val="clear" w:color="auto" w:fill="FFFFFF"/>
        </w:rPr>
      </w:pPr>
      <w:r>
        <w:rPr>
          <w:rFonts w:cs="Arial"/>
          <w:color w:val="222222"/>
          <w:sz w:val="20"/>
          <w:szCs w:val="20"/>
          <w:shd w:val="clear" w:color="auto" w:fill="FFFFFF"/>
        </w:rPr>
        <w:t xml:space="preserve">Ansoff, H.I., </w:t>
      </w:r>
      <w:proofErr w:type="spellStart"/>
      <w:r>
        <w:rPr>
          <w:rFonts w:cs="Arial"/>
          <w:color w:val="222222"/>
          <w:sz w:val="20"/>
          <w:szCs w:val="20"/>
          <w:shd w:val="clear" w:color="auto" w:fill="FFFFFF"/>
        </w:rPr>
        <w:t>Kipley</w:t>
      </w:r>
      <w:proofErr w:type="spellEnd"/>
      <w:r>
        <w:rPr>
          <w:rFonts w:cs="Arial"/>
          <w:color w:val="222222"/>
          <w:sz w:val="20"/>
          <w:szCs w:val="20"/>
          <w:shd w:val="clear" w:color="auto" w:fill="FFFFFF"/>
        </w:rPr>
        <w:t>, D., Lewis, A.O., Helm-Stevens, R. and Ansoff, R., 2018. </w:t>
      </w:r>
      <w:r>
        <w:rPr>
          <w:rFonts w:cs="Arial"/>
          <w:i/>
          <w:iCs/>
          <w:color w:val="222222"/>
          <w:sz w:val="20"/>
          <w:szCs w:val="20"/>
          <w:shd w:val="clear" w:color="auto" w:fill="FFFFFF"/>
        </w:rPr>
        <w:t>Implanting strategic management</w:t>
      </w:r>
      <w:r>
        <w:rPr>
          <w:rFonts w:cs="Arial"/>
          <w:color w:val="222222"/>
          <w:sz w:val="20"/>
          <w:szCs w:val="20"/>
          <w:shd w:val="clear" w:color="auto" w:fill="FFFFFF"/>
        </w:rPr>
        <w:t>. Springer.</w:t>
      </w:r>
    </w:p>
    <w:p w14:paraId="02E5AA97" w14:textId="77777777" w:rsidR="00590890" w:rsidRDefault="00590890" w:rsidP="005F689A">
      <w:pPr>
        <w:rPr>
          <w:rFonts w:cs="Arial"/>
          <w:color w:val="222222"/>
          <w:sz w:val="20"/>
          <w:szCs w:val="20"/>
          <w:shd w:val="clear" w:color="auto" w:fill="FFFFFF"/>
        </w:rPr>
      </w:pPr>
      <w:r>
        <w:rPr>
          <w:rFonts w:cs="Arial"/>
          <w:color w:val="222222"/>
          <w:sz w:val="20"/>
          <w:szCs w:val="20"/>
          <w:shd w:val="clear" w:color="auto" w:fill="FFFFFF"/>
        </w:rPr>
        <w:t>Black, K., 2023. </w:t>
      </w:r>
      <w:r>
        <w:rPr>
          <w:rFonts w:cs="Arial"/>
          <w:i/>
          <w:iCs/>
          <w:color w:val="222222"/>
          <w:sz w:val="20"/>
          <w:szCs w:val="20"/>
          <w:shd w:val="clear" w:color="auto" w:fill="FFFFFF"/>
        </w:rPr>
        <w:t>Business statistics: for contemporary decision making</w:t>
      </w:r>
      <w:r>
        <w:rPr>
          <w:rFonts w:cs="Arial"/>
          <w:color w:val="222222"/>
          <w:sz w:val="20"/>
          <w:szCs w:val="20"/>
          <w:shd w:val="clear" w:color="auto" w:fill="FFFFFF"/>
        </w:rPr>
        <w:t>. John Wiley &amp; Sons.</w:t>
      </w:r>
    </w:p>
    <w:p w14:paraId="02E5AA98" w14:textId="77777777" w:rsidR="005124DF" w:rsidRDefault="005124DF" w:rsidP="005F689A">
      <w:pPr>
        <w:rPr>
          <w:rFonts w:cs="Arial"/>
          <w:color w:val="222222"/>
          <w:sz w:val="20"/>
          <w:szCs w:val="20"/>
          <w:shd w:val="clear" w:color="auto" w:fill="FFFFFF"/>
        </w:rPr>
      </w:pPr>
      <w:r>
        <w:rPr>
          <w:rFonts w:cs="Arial"/>
          <w:color w:val="222222"/>
          <w:sz w:val="20"/>
          <w:szCs w:val="20"/>
          <w:shd w:val="clear" w:color="auto" w:fill="FFFFFF"/>
        </w:rPr>
        <w:t>Chandra, P., 2017. </w:t>
      </w:r>
      <w:r>
        <w:rPr>
          <w:rFonts w:cs="Arial"/>
          <w:i/>
          <w:iCs/>
          <w:color w:val="222222"/>
          <w:sz w:val="20"/>
          <w:szCs w:val="20"/>
          <w:shd w:val="clear" w:color="auto" w:fill="FFFFFF"/>
        </w:rPr>
        <w:t>Fundamentals of financial management</w:t>
      </w:r>
      <w:r>
        <w:rPr>
          <w:rFonts w:cs="Arial"/>
          <w:color w:val="222222"/>
          <w:sz w:val="20"/>
          <w:szCs w:val="20"/>
          <w:shd w:val="clear" w:color="auto" w:fill="FFFFFF"/>
        </w:rPr>
        <w:t>. McGraw Hill Education.</w:t>
      </w:r>
    </w:p>
    <w:p w14:paraId="02E5AA99" w14:textId="77777777" w:rsidR="00A31C53" w:rsidRDefault="00A31C53" w:rsidP="005F689A">
      <w:pPr>
        <w:rPr>
          <w:rFonts w:cs="Arial"/>
          <w:color w:val="222222"/>
          <w:sz w:val="20"/>
          <w:szCs w:val="20"/>
          <w:shd w:val="clear" w:color="auto" w:fill="FFFFFF"/>
        </w:rPr>
      </w:pPr>
      <w:r>
        <w:rPr>
          <w:rFonts w:cs="Arial"/>
          <w:color w:val="222222"/>
          <w:sz w:val="20"/>
          <w:szCs w:val="20"/>
          <w:shd w:val="clear" w:color="auto" w:fill="FFFFFF"/>
        </w:rPr>
        <w:t>Daft, R.L., 2021. </w:t>
      </w:r>
      <w:r>
        <w:rPr>
          <w:rFonts w:cs="Arial"/>
          <w:i/>
          <w:iCs/>
          <w:color w:val="222222"/>
          <w:sz w:val="20"/>
          <w:szCs w:val="20"/>
          <w:shd w:val="clear" w:color="auto" w:fill="FFFFFF"/>
        </w:rPr>
        <w:t>Management</w:t>
      </w:r>
      <w:r>
        <w:rPr>
          <w:rFonts w:cs="Arial"/>
          <w:color w:val="222222"/>
          <w:sz w:val="20"/>
          <w:szCs w:val="20"/>
          <w:shd w:val="clear" w:color="auto" w:fill="FFFFFF"/>
        </w:rPr>
        <w:t>. Cengage Learning.</w:t>
      </w:r>
    </w:p>
    <w:p w14:paraId="02E5AA9A" w14:textId="77777777" w:rsidR="005F689A" w:rsidRDefault="00663E61" w:rsidP="005F689A">
      <w:pPr>
        <w:rPr>
          <w:rFonts w:cs="Arial"/>
          <w:color w:val="222222"/>
          <w:sz w:val="20"/>
          <w:szCs w:val="20"/>
          <w:shd w:val="clear" w:color="auto" w:fill="FFFFFF"/>
        </w:rPr>
      </w:pPr>
      <w:r>
        <w:rPr>
          <w:rFonts w:cs="Arial"/>
          <w:color w:val="222222"/>
          <w:sz w:val="20"/>
          <w:szCs w:val="20"/>
          <w:shd w:val="clear" w:color="auto" w:fill="FFFFFF"/>
        </w:rPr>
        <w:t>Dhaka, P., 2021. </w:t>
      </w:r>
      <w:r>
        <w:rPr>
          <w:rFonts w:cs="Arial"/>
          <w:i/>
          <w:iCs/>
          <w:color w:val="222222"/>
          <w:sz w:val="20"/>
          <w:szCs w:val="20"/>
          <w:shd w:val="clear" w:color="auto" w:fill="FFFFFF"/>
        </w:rPr>
        <w:t>The impact of changing workplace conditions and employee engagement on employee productivity in the context of Hero MotoCorp India</w:t>
      </w:r>
      <w:r>
        <w:rPr>
          <w:rFonts w:cs="Arial"/>
          <w:color w:val="222222"/>
          <w:sz w:val="20"/>
          <w:szCs w:val="20"/>
          <w:shd w:val="clear" w:color="auto" w:fill="FFFFFF"/>
        </w:rPr>
        <w:t> (Doctoral dissertation, University of the West of Scotland).</w:t>
      </w:r>
    </w:p>
    <w:p w14:paraId="02E5AA9B" w14:textId="77777777" w:rsidR="00F55C80" w:rsidRDefault="00F55C80" w:rsidP="005F689A">
      <w:pPr>
        <w:rPr>
          <w:rFonts w:cs="Arial"/>
          <w:color w:val="222222"/>
          <w:sz w:val="20"/>
          <w:szCs w:val="20"/>
          <w:shd w:val="clear" w:color="auto" w:fill="FFFFFF"/>
        </w:rPr>
      </w:pPr>
      <w:r>
        <w:rPr>
          <w:rFonts w:cs="Arial"/>
          <w:color w:val="222222"/>
          <w:sz w:val="20"/>
          <w:szCs w:val="20"/>
          <w:shd w:val="clear" w:color="auto" w:fill="FFFFFF"/>
        </w:rPr>
        <w:t>Henry, A., 2021. </w:t>
      </w:r>
      <w:r>
        <w:rPr>
          <w:rFonts w:cs="Arial"/>
          <w:i/>
          <w:iCs/>
          <w:color w:val="222222"/>
          <w:sz w:val="20"/>
          <w:szCs w:val="20"/>
          <w:shd w:val="clear" w:color="auto" w:fill="FFFFFF"/>
        </w:rPr>
        <w:t>Understanding strategic management</w:t>
      </w:r>
      <w:r>
        <w:rPr>
          <w:rFonts w:cs="Arial"/>
          <w:color w:val="222222"/>
          <w:sz w:val="20"/>
          <w:szCs w:val="20"/>
          <w:shd w:val="clear" w:color="auto" w:fill="FFFFFF"/>
        </w:rPr>
        <w:t>. Oxford University Press.</w:t>
      </w:r>
    </w:p>
    <w:p w14:paraId="02E5AA9C" w14:textId="77777777" w:rsidR="00513E09" w:rsidRDefault="00513E09" w:rsidP="005F689A">
      <w:pPr>
        <w:rPr>
          <w:rFonts w:cs="Arial"/>
          <w:color w:val="222222"/>
          <w:sz w:val="20"/>
          <w:szCs w:val="20"/>
          <w:shd w:val="clear" w:color="auto" w:fill="FFFFFF"/>
        </w:rPr>
      </w:pPr>
      <w:r>
        <w:rPr>
          <w:rFonts w:cs="Arial"/>
          <w:color w:val="222222"/>
          <w:sz w:val="20"/>
          <w:szCs w:val="20"/>
          <w:shd w:val="clear" w:color="auto" w:fill="FFFFFF"/>
        </w:rPr>
        <w:t>Hunger, J.D., 2020. Essentials of strategic management.</w:t>
      </w:r>
    </w:p>
    <w:p w14:paraId="02E5AA9D" w14:textId="77777777" w:rsidR="005A3EAC" w:rsidRDefault="005A3EAC" w:rsidP="005F689A">
      <w:pPr>
        <w:rPr>
          <w:rFonts w:cs="Arial"/>
          <w:color w:val="222222"/>
          <w:sz w:val="20"/>
          <w:szCs w:val="20"/>
          <w:shd w:val="clear" w:color="auto" w:fill="FFFFFF"/>
        </w:rPr>
      </w:pPr>
      <w:proofErr w:type="spellStart"/>
      <w:r>
        <w:rPr>
          <w:rFonts w:cs="Arial"/>
          <w:color w:val="222222"/>
          <w:sz w:val="20"/>
          <w:szCs w:val="20"/>
          <w:shd w:val="clear" w:color="auto" w:fill="FFFFFF"/>
        </w:rPr>
        <w:t>Mallin</w:t>
      </w:r>
      <w:proofErr w:type="spellEnd"/>
      <w:r>
        <w:rPr>
          <w:rFonts w:cs="Arial"/>
          <w:color w:val="222222"/>
          <w:sz w:val="20"/>
          <w:szCs w:val="20"/>
          <w:shd w:val="clear" w:color="auto" w:fill="FFFFFF"/>
        </w:rPr>
        <w:t>, C., 2016. </w:t>
      </w:r>
      <w:r>
        <w:rPr>
          <w:rFonts w:cs="Arial"/>
          <w:i/>
          <w:iCs/>
          <w:color w:val="222222"/>
          <w:sz w:val="20"/>
          <w:szCs w:val="20"/>
          <w:shd w:val="clear" w:color="auto" w:fill="FFFFFF"/>
        </w:rPr>
        <w:t>Corporate governance</w:t>
      </w:r>
      <w:r>
        <w:rPr>
          <w:rFonts w:cs="Arial"/>
          <w:color w:val="222222"/>
          <w:sz w:val="20"/>
          <w:szCs w:val="20"/>
          <w:shd w:val="clear" w:color="auto" w:fill="FFFFFF"/>
        </w:rPr>
        <w:t>. oxford university Press.</w:t>
      </w:r>
    </w:p>
    <w:p w14:paraId="02E5AA9E" w14:textId="77777777" w:rsidR="00F67BF4" w:rsidRDefault="00F67BF4" w:rsidP="005F689A">
      <w:pPr>
        <w:rPr>
          <w:rFonts w:cs="Arial"/>
          <w:color w:val="222222"/>
          <w:sz w:val="20"/>
          <w:szCs w:val="20"/>
          <w:shd w:val="clear" w:color="auto" w:fill="FFFFFF"/>
        </w:rPr>
      </w:pPr>
      <w:proofErr w:type="spellStart"/>
      <w:r>
        <w:rPr>
          <w:rFonts w:cs="Arial"/>
          <w:color w:val="222222"/>
          <w:sz w:val="20"/>
          <w:szCs w:val="20"/>
          <w:shd w:val="clear" w:color="auto" w:fill="FFFFFF"/>
        </w:rPr>
        <w:t>Sarsby</w:t>
      </w:r>
      <w:proofErr w:type="spellEnd"/>
      <w:r>
        <w:rPr>
          <w:rFonts w:cs="Arial"/>
          <w:color w:val="222222"/>
          <w:sz w:val="20"/>
          <w:szCs w:val="20"/>
          <w:shd w:val="clear" w:color="auto" w:fill="FFFFFF"/>
        </w:rPr>
        <w:t>, A., 2016. </w:t>
      </w:r>
      <w:r>
        <w:rPr>
          <w:rFonts w:cs="Arial"/>
          <w:i/>
          <w:iCs/>
          <w:color w:val="222222"/>
          <w:sz w:val="20"/>
          <w:szCs w:val="20"/>
          <w:shd w:val="clear" w:color="auto" w:fill="FFFFFF"/>
        </w:rPr>
        <w:t>SWOT analysis</w:t>
      </w:r>
      <w:r>
        <w:rPr>
          <w:rFonts w:cs="Arial"/>
          <w:color w:val="222222"/>
          <w:sz w:val="20"/>
          <w:szCs w:val="20"/>
          <w:shd w:val="clear" w:color="auto" w:fill="FFFFFF"/>
        </w:rPr>
        <w:t>. Lulu. com.</w:t>
      </w:r>
    </w:p>
    <w:p w14:paraId="02E5AA9F" w14:textId="77777777" w:rsidR="006D3F30" w:rsidRPr="005F689A" w:rsidRDefault="006D3F30" w:rsidP="005F689A">
      <w:r>
        <w:rPr>
          <w:rFonts w:cs="Arial"/>
          <w:color w:val="222222"/>
          <w:sz w:val="20"/>
          <w:szCs w:val="20"/>
          <w:shd w:val="clear" w:color="auto" w:fill="FFFFFF"/>
        </w:rPr>
        <w:t>Stone, R.J., Cox, A. and Gavin, M., 2020. </w:t>
      </w:r>
      <w:r>
        <w:rPr>
          <w:rFonts w:cs="Arial"/>
          <w:i/>
          <w:iCs/>
          <w:color w:val="222222"/>
          <w:sz w:val="20"/>
          <w:szCs w:val="20"/>
          <w:shd w:val="clear" w:color="auto" w:fill="FFFFFF"/>
        </w:rPr>
        <w:t>Human resource management</w:t>
      </w:r>
      <w:r>
        <w:rPr>
          <w:rFonts w:cs="Arial"/>
          <w:color w:val="222222"/>
          <w:sz w:val="20"/>
          <w:szCs w:val="20"/>
          <w:shd w:val="clear" w:color="auto" w:fill="FFFFFF"/>
        </w:rPr>
        <w:t>. John Wiley &amp; Sons.</w:t>
      </w:r>
    </w:p>
    <w:p w14:paraId="02E5AAA0"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1FED5" w14:textId="77777777" w:rsidR="008A2276" w:rsidRDefault="008A2276" w:rsidP="004D0F63">
      <w:pPr>
        <w:spacing w:after="0" w:line="240" w:lineRule="auto"/>
      </w:pPr>
      <w:r>
        <w:separator/>
      </w:r>
    </w:p>
  </w:endnote>
  <w:endnote w:type="continuationSeparator" w:id="0">
    <w:p w14:paraId="21DEB675" w14:textId="77777777" w:rsidR="008A2276" w:rsidRDefault="008A227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CE41A" w14:textId="77777777" w:rsidR="008A2276" w:rsidRDefault="008A2276" w:rsidP="004D0F63">
      <w:pPr>
        <w:spacing w:after="0" w:line="240" w:lineRule="auto"/>
      </w:pPr>
      <w:r>
        <w:separator/>
      </w:r>
    </w:p>
  </w:footnote>
  <w:footnote w:type="continuationSeparator" w:id="0">
    <w:p w14:paraId="0FCBC3B1" w14:textId="77777777" w:rsidR="008A2276" w:rsidRDefault="008A227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028814">
    <w:abstractNumId w:val="0"/>
  </w:num>
  <w:num w:numId="2" w16cid:durableId="1091122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14E76"/>
    <w:rsid w:val="00016FAE"/>
    <w:rsid w:val="0002342C"/>
    <w:rsid w:val="00051D13"/>
    <w:rsid w:val="000869C4"/>
    <w:rsid w:val="0009332C"/>
    <w:rsid w:val="00094354"/>
    <w:rsid w:val="000A007C"/>
    <w:rsid w:val="000C02F9"/>
    <w:rsid w:val="000D220E"/>
    <w:rsid w:val="000E0A73"/>
    <w:rsid w:val="0011677F"/>
    <w:rsid w:val="0013322F"/>
    <w:rsid w:val="00137075"/>
    <w:rsid w:val="00161C06"/>
    <w:rsid w:val="00166B88"/>
    <w:rsid w:val="001749FD"/>
    <w:rsid w:val="001A0B87"/>
    <w:rsid w:val="001A611E"/>
    <w:rsid w:val="001B6168"/>
    <w:rsid w:val="001C0BAC"/>
    <w:rsid w:val="001C540C"/>
    <w:rsid w:val="002058DA"/>
    <w:rsid w:val="00213EAB"/>
    <w:rsid w:val="00227617"/>
    <w:rsid w:val="002278C3"/>
    <w:rsid w:val="002330DB"/>
    <w:rsid w:val="00235B5D"/>
    <w:rsid w:val="00277575"/>
    <w:rsid w:val="00281D9B"/>
    <w:rsid w:val="002A38EF"/>
    <w:rsid w:val="002B0870"/>
    <w:rsid w:val="002B44C0"/>
    <w:rsid w:val="002C065C"/>
    <w:rsid w:val="002C1C40"/>
    <w:rsid w:val="002C6D1A"/>
    <w:rsid w:val="002D6912"/>
    <w:rsid w:val="002E1093"/>
    <w:rsid w:val="002F6527"/>
    <w:rsid w:val="00300EC5"/>
    <w:rsid w:val="0030222E"/>
    <w:rsid w:val="0031329A"/>
    <w:rsid w:val="00330917"/>
    <w:rsid w:val="00333DF9"/>
    <w:rsid w:val="00347E78"/>
    <w:rsid w:val="003515E9"/>
    <w:rsid w:val="00357851"/>
    <w:rsid w:val="0036137B"/>
    <w:rsid w:val="00382B4F"/>
    <w:rsid w:val="00386880"/>
    <w:rsid w:val="003B510B"/>
    <w:rsid w:val="003B7CE5"/>
    <w:rsid w:val="003D263C"/>
    <w:rsid w:val="003E5CF0"/>
    <w:rsid w:val="003F022B"/>
    <w:rsid w:val="003F5851"/>
    <w:rsid w:val="003F658B"/>
    <w:rsid w:val="003F7972"/>
    <w:rsid w:val="004007CE"/>
    <w:rsid w:val="00427DE5"/>
    <w:rsid w:val="0045538B"/>
    <w:rsid w:val="00460AB0"/>
    <w:rsid w:val="00460FCA"/>
    <w:rsid w:val="004962D6"/>
    <w:rsid w:val="004A1DEE"/>
    <w:rsid w:val="004A59F2"/>
    <w:rsid w:val="004A7AB7"/>
    <w:rsid w:val="004D0F63"/>
    <w:rsid w:val="004D548F"/>
    <w:rsid w:val="004D60BF"/>
    <w:rsid w:val="004E145F"/>
    <w:rsid w:val="004F51E8"/>
    <w:rsid w:val="005124DF"/>
    <w:rsid w:val="00513E09"/>
    <w:rsid w:val="0051640C"/>
    <w:rsid w:val="005428E0"/>
    <w:rsid w:val="00555F4E"/>
    <w:rsid w:val="005764A3"/>
    <w:rsid w:val="0058744D"/>
    <w:rsid w:val="00590890"/>
    <w:rsid w:val="00592A7E"/>
    <w:rsid w:val="005A3EAC"/>
    <w:rsid w:val="005B5387"/>
    <w:rsid w:val="005D2C08"/>
    <w:rsid w:val="005E3F3F"/>
    <w:rsid w:val="005F689A"/>
    <w:rsid w:val="00600EDE"/>
    <w:rsid w:val="00622DF7"/>
    <w:rsid w:val="00663E61"/>
    <w:rsid w:val="0066548E"/>
    <w:rsid w:val="00676F00"/>
    <w:rsid w:val="0068061C"/>
    <w:rsid w:val="00684B5B"/>
    <w:rsid w:val="00694789"/>
    <w:rsid w:val="006A1187"/>
    <w:rsid w:val="006A628B"/>
    <w:rsid w:val="006B04D3"/>
    <w:rsid w:val="006B6681"/>
    <w:rsid w:val="006C0BDA"/>
    <w:rsid w:val="006C5EE0"/>
    <w:rsid w:val="006D3F30"/>
    <w:rsid w:val="006E3D26"/>
    <w:rsid w:val="006F6DD4"/>
    <w:rsid w:val="00727CAA"/>
    <w:rsid w:val="00745896"/>
    <w:rsid w:val="00755BC9"/>
    <w:rsid w:val="00757268"/>
    <w:rsid w:val="007623D8"/>
    <w:rsid w:val="00773FE2"/>
    <w:rsid w:val="007779E3"/>
    <w:rsid w:val="00786818"/>
    <w:rsid w:val="00795D99"/>
    <w:rsid w:val="00795E9C"/>
    <w:rsid w:val="007C4086"/>
    <w:rsid w:val="007C733A"/>
    <w:rsid w:val="007E5499"/>
    <w:rsid w:val="007E6B1E"/>
    <w:rsid w:val="00840EE5"/>
    <w:rsid w:val="00863DB1"/>
    <w:rsid w:val="0086599B"/>
    <w:rsid w:val="00883F59"/>
    <w:rsid w:val="00884612"/>
    <w:rsid w:val="00887A38"/>
    <w:rsid w:val="00893FD7"/>
    <w:rsid w:val="0089635F"/>
    <w:rsid w:val="008A2276"/>
    <w:rsid w:val="008B2FEA"/>
    <w:rsid w:val="008C632F"/>
    <w:rsid w:val="008D641C"/>
    <w:rsid w:val="008E74F0"/>
    <w:rsid w:val="008F0BE0"/>
    <w:rsid w:val="008F6087"/>
    <w:rsid w:val="009079F4"/>
    <w:rsid w:val="00957FF0"/>
    <w:rsid w:val="00977466"/>
    <w:rsid w:val="0098732B"/>
    <w:rsid w:val="00993067"/>
    <w:rsid w:val="009972D9"/>
    <w:rsid w:val="009A3AF2"/>
    <w:rsid w:val="009B668C"/>
    <w:rsid w:val="009C3609"/>
    <w:rsid w:val="009C36C4"/>
    <w:rsid w:val="009C56AD"/>
    <w:rsid w:val="009D31CA"/>
    <w:rsid w:val="009D63E2"/>
    <w:rsid w:val="009D6638"/>
    <w:rsid w:val="009F07B9"/>
    <w:rsid w:val="009F1D67"/>
    <w:rsid w:val="009F3EC8"/>
    <w:rsid w:val="00A1070C"/>
    <w:rsid w:val="00A13879"/>
    <w:rsid w:val="00A31C53"/>
    <w:rsid w:val="00A43B1D"/>
    <w:rsid w:val="00A76D68"/>
    <w:rsid w:val="00A807B2"/>
    <w:rsid w:val="00AA2263"/>
    <w:rsid w:val="00AA2571"/>
    <w:rsid w:val="00AB5EAD"/>
    <w:rsid w:val="00AC0441"/>
    <w:rsid w:val="00AC62E7"/>
    <w:rsid w:val="00AD4DBC"/>
    <w:rsid w:val="00AD6266"/>
    <w:rsid w:val="00AE46C9"/>
    <w:rsid w:val="00AE718F"/>
    <w:rsid w:val="00B032B1"/>
    <w:rsid w:val="00B0725C"/>
    <w:rsid w:val="00B330BE"/>
    <w:rsid w:val="00B330FE"/>
    <w:rsid w:val="00B34139"/>
    <w:rsid w:val="00B6365F"/>
    <w:rsid w:val="00B76DFC"/>
    <w:rsid w:val="00B84297"/>
    <w:rsid w:val="00B850F2"/>
    <w:rsid w:val="00BC637F"/>
    <w:rsid w:val="00BD1026"/>
    <w:rsid w:val="00BE0F85"/>
    <w:rsid w:val="00BF27BF"/>
    <w:rsid w:val="00C05B97"/>
    <w:rsid w:val="00C129DD"/>
    <w:rsid w:val="00C25066"/>
    <w:rsid w:val="00C314AF"/>
    <w:rsid w:val="00C414EA"/>
    <w:rsid w:val="00C42337"/>
    <w:rsid w:val="00C46D1F"/>
    <w:rsid w:val="00C47031"/>
    <w:rsid w:val="00C536DD"/>
    <w:rsid w:val="00C55DB9"/>
    <w:rsid w:val="00C62D87"/>
    <w:rsid w:val="00C7652D"/>
    <w:rsid w:val="00C76AB5"/>
    <w:rsid w:val="00C95182"/>
    <w:rsid w:val="00C9553E"/>
    <w:rsid w:val="00CA0780"/>
    <w:rsid w:val="00CA5CAE"/>
    <w:rsid w:val="00CB0531"/>
    <w:rsid w:val="00CC5DC3"/>
    <w:rsid w:val="00CD26B9"/>
    <w:rsid w:val="00CE5098"/>
    <w:rsid w:val="00D167EE"/>
    <w:rsid w:val="00D2194E"/>
    <w:rsid w:val="00D24C74"/>
    <w:rsid w:val="00D3046E"/>
    <w:rsid w:val="00D60181"/>
    <w:rsid w:val="00D6132C"/>
    <w:rsid w:val="00D67168"/>
    <w:rsid w:val="00D879FA"/>
    <w:rsid w:val="00D9348A"/>
    <w:rsid w:val="00D9541C"/>
    <w:rsid w:val="00D96A6C"/>
    <w:rsid w:val="00DA2CF1"/>
    <w:rsid w:val="00DB29E3"/>
    <w:rsid w:val="00DC399B"/>
    <w:rsid w:val="00DC549C"/>
    <w:rsid w:val="00DD1161"/>
    <w:rsid w:val="00DF16C9"/>
    <w:rsid w:val="00DF5994"/>
    <w:rsid w:val="00E04B55"/>
    <w:rsid w:val="00E058EF"/>
    <w:rsid w:val="00E077F8"/>
    <w:rsid w:val="00E20CF9"/>
    <w:rsid w:val="00E216CA"/>
    <w:rsid w:val="00E3158D"/>
    <w:rsid w:val="00E33AE3"/>
    <w:rsid w:val="00E458A0"/>
    <w:rsid w:val="00E6337E"/>
    <w:rsid w:val="00E65DA5"/>
    <w:rsid w:val="00E90A87"/>
    <w:rsid w:val="00EB68A4"/>
    <w:rsid w:val="00ED05FB"/>
    <w:rsid w:val="00ED2271"/>
    <w:rsid w:val="00EE5F45"/>
    <w:rsid w:val="00EF6213"/>
    <w:rsid w:val="00F03CEE"/>
    <w:rsid w:val="00F03E94"/>
    <w:rsid w:val="00F2527B"/>
    <w:rsid w:val="00F461FB"/>
    <w:rsid w:val="00F55C80"/>
    <w:rsid w:val="00F67BF4"/>
    <w:rsid w:val="00F73F6E"/>
    <w:rsid w:val="00F85FC2"/>
    <w:rsid w:val="00FB04D7"/>
    <w:rsid w:val="00FC3525"/>
    <w:rsid w:val="00FF11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5AA14"/>
  <w15:docId w15:val="{45EF6161-5020-4E27-BDBC-066DC83C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F9"/>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33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D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645121">
      <w:bodyDiv w:val="1"/>
      <w:marLeft w:val="0"/>
      <w:marRight w:val="0"/>
      <w:marTop w:val="0"/>
      <w:marBottom w:val="0"/>
      <w:divBdr>
        <w:top w:val="none" w:sz="0" w:space="0" w:color="auto"/>
        <w:left w:val="none" w:sz="0" w:space="0" w:color="auto"/>
        <w:bottom w:val="none" w:sz="0" w:space="0" w:color="auto"/>
        <w:right w:val="none" w:sz="0" w:space="0" w:color="auto"/>
      </w:divBdr>
    </w:div>
    <w:div w:id="335889984">
      <w:bodyDiv w:val="1"/>
      <w:marLeft w:val="0"/>
      <w:marRight w:val="0"/>
      <w:marTop w:val="0"/>
      <w:marBottom w:val="0"/>
      <w:divBdr>
        <w:top w:val="none" w:sz="0" w:space="0" w:color="auto"/>
        <w:left w:val="none" w:sz="0" w:space="0" w:color="auto"/>
        <w:bottom w:val="none" w:sz="0" w:space="0" w:color="auto"/>
        <w:right w:val="none" w:sz="0" w:space="0" w:color="auto"/>
      </w:divBdr>
    </w:div>
    <w:div w:id="559512130">
      <w:bodyDiv w:val="1"/>
      <w:marLeft w:val="0"/>
      <w:marRight w:val="0"/>
      <w:marTop w:val="0"/>
      <w:marBottom w:val="0"/>
      <w:divBdr>
        <w:top w:val="none" w:sz="0" w:space="0" w:color="auto"/>
        <w:left w:val="none" w:sz="0" w:space="0" w:color="auto"/>
        <w:bottom w:val="none" w:sz="0" w:space="0" w:color="auto"/>
        <w:right w:val="none" w:sz="0" w:space="0" w:color="auto"/>
      </w:divBdr>
    </w:div>
    <w:div w:id="684013279">
      <w:bodyDiv w:val="1"/>
      <w:marLeft w:val="0"/>
      <w:marRight w:val="0"/>
      <w:marTop w:val="0"/>
      <w:marBottom w:val="0"/>
      <w:divBdr>
        <w:top w:val="none" w:sz="0" w:space="0" w:color="auto"/>
        <w:left w:val="none" w:sz="0" w:space="0" w:color="auto"/>
        <w:bottom w:val="none" w:sz="0" w:space="0" w:color="auto"/>
        <w:right w:val="none" w:sz="0" w:space="0" w:color="auto"/>
      </w:divBdr>
    </w:div>
    <w:div w:id="815494380">
      <w:bodyDiv w:val="1"/>
      <w:marLeft w:val="0"/>
      <w:marRight w:val="0"/>
      <w:marTop w:val="0"/>
      <w:marBottom w:val="0"/>
      <w:divBdr>
        <w:top w:val="none" w:sz="0" w:space="0" w:color="auto"/>
        <w:left w:val="none" w:sz="0" w:space="0" w:color="auto"/>
        <w:bottom w:val="none" w:sz="0" w:space="0" w:color="auto"/>
        <w:right w:val="none" w:sz="0" w:space="0" w:color="auto"/>
      </w:divBdr>
    </w:div>
    <w:div w:id="953484172">
      <w:bodyDiv w:val="1"/>
      <w:marLeft w:val="0"/>
      <w:marRight w:val="0"/>
      <w:marTop w:val="0"/>
      <w:marBottom w:val="0"/>
      <w:divBdr>
        <w:top w:val="none" w:sz="0" w:space="0" w:color="auto"/>
        <w:left w:val="none" w:sz="0" w:space="0" w:color="auto"/>
        <w:bottom w:val="none" w:sz="0" w:space="0" w:color="auto"/>
        <w:right w:val="none" w:sz="0" w:space="0" w:color="auto"/>
      </w:divBdr>
    </w:div>
    <w:div w:id="1188905226">
      <w:bodyDiv w:val="1"/>
      <w:marLeft w:val="0"/>
      <w:marRight w:val="0"/>
      <w:marTop w:val="0"/>
      <w:marBottom w:val="0"/>
      <w:divBdr>
        <w:top w:val="none" w:sz="0" w:space="0" w:color="auto"/>
        <w:left w:val="none" w:sz="0" w:space="0" w:color="auto"/>
        <w:bottom w:val="none" w:sz="0" w:space="0" w:color="auto"/>
        <w:right w:val="none" w:sz="0" w:space="0" w:color="auto"/>
      </w:divBdr>
    </w:div>
    <w:div w:id="1368025545">
      <w:bodyDiv w:val="1"/>
      <w:marLeft w:val="0"/>
      <w:marRight w:val="0"/>
      <w:marTop w:val="0"/>
      <w:marBottom w:val="0"/>
      <w:divBdr>
        <w:top w:val="none" w:sz="0" w:space="0" w:color="auto"/>
        <w:left w:val="none" w:sz="0" w:space="0" w:color="auto"/>
        <w:bottom w:val="none" w:sz="0" w:space="0" w:color="auto"/>
        <w:right w:val="none" w:sz="0" w:space="0" w:color="auto"/>
      </w:divBdr>
    </w:div>
    <w:div w:id="1544517876">
      <w:bodyDiv w:val="1"/>
      <w:marLeft w:val="0"/>
      <w:marRight w:val="0"/>
      <w:marTop w:val="0"/>
      <w:marBottom w:val="0"/>
      <w:divBdr>
        <w:top w:val="none" w:sz="0" w:space="0" w:color="auto"/>
        <w:left w:val="none" w:sz="0" w:space="0" w:color="auto"/>
        <w:bottom w:val="none" w:sz="0" w:space="0" w:color="auto"/>
        <w:right w:val="none" w:sz="0" w:space="0" w:color="auto"/>
      </w:divBdr>
    </w:div>
    <w:div w:id="1724016980">
      <w:bodyDiv w:val="1"/>
      <w:marLeft w:val="0"/>
      <w:marRight w:val="0"/>
      <w:marTop w:val="0"/>
      <w:marBottom w:val="0"/>
      <w:divBdr>
        <w:top w:val="none" w:sz="0" w:space="0" w:color="auto"/>
        <w:left w:val="none" w:sz="0" w:space="0" w:color="auto"/>
        <w:bottom w:val="none" w:sz="0" w:space="0" w:color="auto"/>
        <w:right w:val="none" w:sz="0" w:space="0" w:color="auto"/>
      </w:divBdr>
    </w:div>
    <w:div w:id="188667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PowerPoint_Slide1.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package" Target="embeddings/Microsoft_PowerPoint_Slide5.sldx"/><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sldx"/><Relationship Id="rId24" Type="http://schemas.openxmlformats.org/officeDocument/2006/relationships/image" Target="media/image11.emf"/><Relationship Id="rId5" Type="http://schemas.openxmlformats.org/officeDocument/2006/relationships/footnotes" Target="footnote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4.sldx"/><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605</TotalTime>
  <Pages>13</Pages>
  <Words>2078</Words>
  <Characters>11848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amdadul hoque</cp:lastModifiedBy>
  <cp:revision>163</cp:revision>
  <dcterms:created xsi:type="dcterms:W3CDTF">2023-01-08T15:17:00Z</dcterms:created>
  <dcterms:modified xsi:type="dcterms:W3CDTF">2023-06-08T11:27:00Z</dcterms:modified>
</cp:coreProperties>
</file>