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AC86E" w14:textId="3123CDF9" w:rsidR="00BD56B9" w:rsidRPr="00300E4E" w:rsidRDefault="00300E4E" w:rsidP="00BD56B9">
      <w:pPr>
        <w:autoSpaceDE w:val="0"/>
        <w:autoSpaceDN w:val="0"/>
        <w:adjustRightInd w:val="0"/>
        <w:spacing w:line="259" w:lineRule="atLeast"/>
        <w:rPr>
          <w:rFonts w:cstheme="minorHAnsi"/>
          <w:sz w:val="28"/>
          <w:szCs w:val="28"/>
          <w:lang w:val="en"/>
        </w:rPr>
      </w:pPr>
      <w:r>
        <w:rPr>
          <w:rFonts w:cstheme="minorHAnsi"/>
          <w:sz w:val="28"/>
          <w:szCs w:val="28"/>
          <w:lang w:val="en"/>
        </w:rPr>
        <w:t>P</w:t>
      </w:r>
      <w:r w:rsidRPr="00300E4E">
        <w:rPr>
          <w:rFonts w:cstheme="minorHAnsi"/>
          <w:sz w:val="28"/>
          <w:szCs w:val="28"/>
          <w:lang w:val="en"/>
        </w:rPr>
        <w:t>roblem</w:t>
      </w:r>
      <w:r w:rsidR="00BD56B9" w:rsidRPr="00300E4E">
        <w:rPr>
          <w:rFonts w:cstheme="minorHAnsi"/>
          <w:sz w:val="28"/>
          <w:szCs w:val="28"/>
          <w:lang w:val="en"/>
        </w:rPr>
        <w:t xml:space="preserve"> Solving and Decision Making (BMSW4004_BIRM</w:t>
      </w:r>
    </w:p>
    <w:p w14:paraId="4567F329" w14:textId="77777777" w:rsidR="00BD56B9" w:rsidRPr="00300E4E" w:rsidRDefault="00BD56B9" w:rsidP="00BD56B9">
      <w:pPr>
        <w:autoSpaceDE w:val="0"/>
        <w:autoSpaceDN w:val="0"/>
        <w:adjustRightInd w:val="0"/>
        <w:spacing w:line="259" w:lineRule="atLeast"/>
        <w:rPr>
          <w:rFonts w:cstheme="minorHAnsi"/>
          <w:lang w:val="en"/>
        </w:rPr>
      </w:pPr>
      <w:r w:rsidRPr="00300E4E">
        <w:rPr>
          <w:rFonts w:cstheme="minorHAnsi"/>
          <w:lang w:val="en"/>
        </w:rPr>
        <w:br w:type="page"/>
      </w:r>
    </w:p>
    <w:p w14:paraId="3FE84582"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lastRenderedPageBreak/>
        <w:t>A PESTLE analysis of the macro-environmental factors contributing to the complex problem.</w:t>
      </w:r>
    </w:p>
    <w:p w14:paraId="4CBF6F5B" w14:textId="21107F25"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PESTLE is a management analysis tool that </w:t>
      </w:r>
      <w:r w:rsidR="007C6BA0" w:rsidRPr="00300E4E">
        <w:rPr>
          <w:rFonts w:cstheme="minorHAnsi"/>
          <w:sz w:val="28"/>
          <w:szCs w:val="28"/>
          <w:lang w:val="en"/>
        </w:rPr>
        <w:t>helps</w:t>
      </w:r>
      <w:r w:rsidRPr="00300E4E">
        <w:rPr>
          <w:rFonts w:cstheme="minorHAnsi"/>
          <w:sz w:val="28"/>
          <w:szCs w:val="28"/>
          <w:lang w:val="en"/>
        </w:rPr>
        <w:t xml:space="preserve"> </w:t>
      </w:r>
      <w:r w:rsidR="007363B8" w:rsidRPr="00300E4E">
        <w:rPr>
          <w:rFonts w:cstheme="minorHAnsi"/>
          <w:sz w:val="28"/>
          <w:szCs w:val="28"/>
          <w:lang w:val="en"/>
        </w:rPr>
        <w:t>organizations</w:t>
      </w:r>
      <w:r w:rsidRPr="00300E4E">
        <w:rPr>
          <w:rFonts w:cstheme="minorHAnsi"/>
          <w:sz w:val="28"/>
          <w:szCs w:val="28"/>
          <w:lang w:val="en"/>
        </w:rPr>
        <w:t xml:space="preserve"> to assess the external environment. PESTLE consists of several key elements that determines business operation which are as follows:</w:t>
      </w:r>
    </w:p>
    <w:p w14:paraId="671FDBCF"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P-Political</w:t>
      </w:r>
    </w:p>
    <w:p w14:paraId="4C4087AA"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E-Economical </w:t>
      </w:r>
    </w:p>
    <w:p w14:paraId="62A15B13"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S-Social</w:t>
      </w:r>
    </w:p>
    <w:p w14:paraId="632FCB55"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T-Technological</w:t>
      </w:r>
    </w:p>
    <w:p w14:paraId="3B985724"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E-Environmental</w:t>
      </w:r>
    </w:p>
    <w:p w14:paraId="5E53E30F"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L-Legal </w:t>
      </w:r>
    </w:p>
    <w:p w14:paraId="533A8E44" w14:textId="005989AA"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These above elements have </w:t>
      </w:r>
      <w:r w:rsidR="007363B8" w:rsidRPr="00300E4E">
        <w:rPr>
          <w:rFonts w:cstheme="minorHAnsi"/>
          <w:sz w:val="28"/>
          <w:szCs w:val="28"/>
          <w:lang w:val="en"/>
        </w:rPr>
        <w:t>a huge</w:t>
      </w:r>
      <w:r w:rsidRPr="00300E4E">
        <w:rPr>
          <w:rFonts w:cstheme="minorHAnsi"/>
          <w:sz w:val="28"/>
          <w:szCs w:val="28"/>
          <w:lang w:val="en"/>
        </w:rPr>
        <w:t xml:space="preserve"> impact on all the business regardless of their size and nature. Following is the discussion of these elements.</w:t>
      </w:r>
    </w:p>
    <w:p w14:paraId="08709C0D" w14:textId="77777777" w:rsidR="00BD56B9" w:rsidRPr="00300E4E" w:rsidRDefault="00BD56B9" w:rsidP="00BD56B9">
      <w:pPr>
        <w:autoSpaceDE w:val="0"/>
        <w:autoSpaceDN w:val="0"/>
        <w:adjustRightInd w:val="0"/>
        <w:spacing w:line="259" w:lineRule="atLeast"/>
        <w:rPr>
          <w:rFonts w:cstheme="minorHAnsi"/>
          <w:b/>
          <w:bCs/>
          <w:sz w:val="32"/>
          <w:szCs w:val="32"/>
          <w:u w:val="single"/>
          <w:lang w:val="en"/>
        </w:rPr>
      </w:pPr>
      <w:r w:rsidRPr="00300E4E">
        <w:rPr>
          <w:rFonts w:cstheme="minorHAnsi"/>
          <w:b/>
          <w:bCs/>
          <w:sz w:val="32"/>
          <w:szCs w:val="32"/>
          <w:u w:val="single"/>
          <w:lang w:val="en"/>
        </w:rPr>
        <w:t>Political:</w:t>
      </w:r>
    </w:p>
    <w:p w14:paraId="631F4DED" w14:textId="3C136273"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Both </w:t>
      </w:r>
      <w:r w:rsidR="007363B8" w:rsidRPr="00300E4E">
        <w:rPr>
          <w:rFonts w:cstheme="minorHAnsi"/>
          <w:sz w:val="28"/>
          <w:szCs w:val="28"/>
          <w:lang w:val="en"/>
        </w:rPr>
        <w:t>national</w:t>
      </w:r>
      <w:r w:rsidRPr="00300E4E">
        <w:rPr>
          <w:rFonts w:cstheme="minorHAnsi"/>
          <w:sz w:val="28"/>
          <w:szCs w:val="28"/>
          <w:lang w:val="en"/>
        </w:rPr>
        <w:t xml:space="preserve"> and international politics has huge influence on the business practice. Any political decision made by the government has implication on the business regardless of the size and nature of the business. For example, the political turmoil in the UK has negatively impacted the UK business.</w:t>
      </w:r>
    </w:p>
    <w:p w14:paraId="42FD6792"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On the other hand, the war between Ukraine and Russia sent shock waves throughout the business of the whole world</w:t>
      </w:r>
    </w:p>
    <w:p w14:paraId="0E7B2A27" w14:textId="40B9721E" w:rsidR="00BD56B9" w:rsidRPr="00300E4E" w:rsidRDefault="00BD56B9" w:rsidP="00BD56B9">
      <w:pPr>
        <w:autoSpaceDE w:val="0"/>
        <w:autoSpaceDN w:val="0"/>
        <w:adjustRightInd w:val="0"/>
        <w:spacing w:after="390" w:line="240" w:lineRule="auto"/>
        <w:jc w:val="both"/>
        <w:rPr>
          <w:rFonts w:cstheme="minorHAnsi"/>
          <w:color w:val="000000"/>
          <w:sz w:val="28"/>
          <w:szCs w:val="28"/>
          <w:highlight w:val="white"/>
          <w:lang w:val="en"/>
        </w:rPr>
      </w:pPr>
      <w:r w:rsidRPr="00300E4E">
        <w:rPr>
          <w:rFonts w:cstheme="minorHAnsi"/>
          <w:color w:val="000000"/>
          <w:sz w:val="28"/>
          <w:szCs w:val="28"/>
          <w:highlight w:val="white"/>
          <w:lang w:val="en"/>
        </w:rPr>
        <w:t>The political environment can impact business organizations in many ways. It could add a risk factor and lead to a major loss</w:t>
      </w:r>
      <w:r w:rsidRPr="00300E4E">
        <w:rPr>
          <w:rFonts w:cstheme="minorHAnsi"/>
          <w:b/>
          <w:bCs/>
          <w:color w:val="000000"/>
          <w:sz w:val="28"/>
          <w:szCs w:val="28"/>
          <w:highlight w:val="white"/>
          <w:lang w:val="en"/>
        </w:rPr>
        <w:t>.</w:t>
      </w:r>
      <w:r w:rsidRPr="00300E4E">
        <w:rPr>
          <w:rFonts w:cstheme="minorHAnsi"/>
          <w:color w:val="000000"/>
          <w:sz w:val="28"/>
          <w:szCs w:val="28"/>
          <w:highlight w:val="white"/>
          <w:lang w:val="en"/>
        </w:rPr>
        <w:t xml:space="preserve">  You should understand that </w:t>
      </w:r>
      <w:r w:rsidR="007363B8" w:rsidRPr="00300E4E">
        <w:rPr>
          <w:rFonts w:cstheme="minorHAnsi"/>
          <w:color w:val="000000"/>
          <w:sz w:val="28"/>
          <w:szCs w:val="28"/>
          <w:highlight w:val="white"/>
          <w:lang w:val="en"/>
        </w:rPr>
        <w:t>political</w:t>
      </w:r>
      <w:r w:rsidRPr="00300E4E">
        <w:rPr>
          <w:rFonts w:cstheme="minorHAnsi"/>
          <w:color w:val="000000"/>
          <w:sz w:val="28"/>
          <w:szCs w:val="28"/>
          <w:highlight w:val="white"/>
          <w:lang w:val="en"/>
        </w:rPr>
        <w:t xml:space="preserve"> factors have the power to change results. It can also affect government policies at local to federal level. Companies should be ready to deal with the local and international outcomes of politics. Changes in </w:t>
      </w:r>
      <w:r w:rsidR="007363B8" w:rsidRPr="00300E4E">
        <w:rPr>
          <w:rFonts w:cstheme="minorHAnsi"/>
          <w:color w:val="000000"/>
          <w:sz w:val="28"/>
          <w:szCs w:val="28"/>
          <w:highlight w:val="white"/>
          <w:lang w:val="en"/>
        </w:rPr>
        <w:t>government</w:t>
      </w:r>
      <w:r w:rsidRPr="00300E4E">
        <w:rPr>
          <w:rFonts w:cstheme="minorHAnsi"/>
          <w:color w:val="000000"/>
          <w:sz w:val="28"/>
          <w:szCs w:val="28"/>
          <w:highlight w:val="white"/>
          <w:lang w:val="en"/>
        </w:rPr>
        <w:t xml:space="preserve"> policy make up the political factors. The change can be economic, legal or social. It could also be a mix of these factors.</w:t>
      </w:r>
    </w:p>
    <w:p w14:paraId="5508FB4D" w14:textId="3CB9547E" w:rsidR="00BD56B9" w:rsidRPr="00300E4E" w:rsidRDefault="00BD56B9" w:rsidP="00BD56B9">
      <w:pPr>
        <w:autoSpaceDE w:val="0"/>
        <w:autoSpaceDN w:val="0"/>
        <w:adjustRightInd w:val="0"/>
        <w:spacing w:before="100" w:after="390" w:line="240" w:lineRule="auto"/>
        <w:jc w:val="both"/>
        <w:rPr>
          <w:rFonts w:cstheme="minorHAnsi"/>
          <w:color w:val="000000"/>
          <w:sz w:val="28"/>
          <w:szCs w:val="28"/>
          <w:highlight w:val="white"/>
          <w:lang w:val="en"/>
        </w:rPr>
      </w:pPr>
      <w:r w:rsidRPr="00300E4E">
        <w:rPr>
          <w:rFonts w:cstheme="minorHAnsi"/>
          <w:color w:val="000000"/>
          <w:sz w:val="28"/>
          <w:szCs w:val="28"/>
          <w:highlight w:val="white"/>
          <w:lang w:val="en"/>
        </w:rPr>
        <w:t xml:space="preserve">A political factor could be an increase or decrease in taxation. The government may raise taxes on some businesses while lowering them on others. The decision will have an immediate impact on the company. As a result, you must always be aware </w:t>
      </w:r>
      <w:r w:rsidRPr="00300E4E">
        <w:rPr>
          <w:rFonts w:cstheme="minorHAnsi"/>
          <w:color w:val="000000"/>
          <w:sz w:val="28"/>
          <w:szCs w:val="28"/>
          <w:highlight w:val="white"/>
          <w:lang w:val="en"/>
        </w:rPr>
        <w:lastRenderedPageBreak/>
        <w:t>of such political developments. Government interventions, such as interest rate changes, can have an impact on a company's demand patterns.</w:t>
      </w:r>
    </w:p>
    <w:p w14:paraId="3D8BB66C" w14:textId="31C5CB03" w:rsidR="00BD56B9" w:rsidRPr="00300E4E" w:rsidRDefault="007363B8" w:rsidP="00BD56B9">
      <w:pPr>
        <w:autoSpaceDE w:val="0"/>
        <w:autoSpaceDN w:val="0"/>
        <w:adjustRightInd w:val="0"/>
        <w:spacing w:before="100" w:after="390" w:line="240" w:lineRule="auto"/>
        <w:jc w:val="both"/>
        <w:rPr>
          <w:rFonts w:cstheme="minorHAnsi"/>
          <w:color w:val="000000"/>
          <w:sz w:val="28"/>
          <w:szCs w:val="28"/>
          <w:highlight w:val="white"/>
          <w:lang w:val="en"/>
        </w:rPr>
      </w:pPr>
      <w:r w:rsidRPr="00300E4E">
        <w:rPr>
          <w:rFonts w:cstheme="minorHAnsi"/>
          <w:color w:val="000000"/>
          <w:sz w:val="28"/>
          <w:szCs w:val="28"/>
          <w:highlight w:val="white"/>
          <w:lang w:val="en"/>
        </w:rPr>
        <w:t>Interlinkages</w:t>
      </w:r>
      <w:r w:rsidR="00BD56B9" w:rsidRPr="00300E4E">
        <w:rPr>
          <w:rFonts w:cstheme="minorHAnsi"/>
          <w:color w:val="000000"/>
          <w:sz w:val="28"/>
          <w:szCs w:val="28"/>
          <w:highlight w:val="white"/>
          <w:lang w:val="en"/>
        </w:rPr>
        <w:t xml:space="preserve"> are formed </w:t>
      </w:r>
      <w:r w:rsidR="00BC058D" w:rsidRPr="00300E4E">
        <w:rPr>
          <w:rFonts w:cstheme="minorHAnsi"/>
          <w:color w:val="000000"/>
          <w:sz w:val="28"/>
          <w:szCs w:val="28"/>
          <w:highlight w:val="white"/>
          <w:lang w:val="en"/>
        </w:rPr>
        <w:t>for</w:t>
      </w:r>
      <w:r w:rsidR="00BD56B9" w:rsidRPr="00300E4E">
        <w:rPr>
          <w:rFonts w:cstheme="minorHAnsi"/>
          <w:color w:val="000000"/>
          <w:sz w:val="28"/>
          <w:szCs w:val="28"/>
          <w:highlight w:val="white"/>
          <w:lang w:val="en"/>
        </w:rPr>
        <w:t xml:space="preserve"> a variety of reasons. Here are several examples:</w:t>
      </w:r>
    </w:p>
    <w:p w14:paraId="33E227F9" w14:textId="77777777" w:rsidR="00BD56B9" w:rsidRPr="00300E4E" w:rsidRDefault="00BD56B9" w:rsidP="00BD56B9">
      <w:pPr>
        <w:numPr>
          <w:ilvl w:val="0"/>
          <w:numId w:val="1"/>
        </w:numPr>
        <w:autoSpaceDE w:val="0"/>
        <w:autoSpaceDN w:val="0"/>
        <w:adjustRightInd w:val="0"/>
        <w:spacing w:before="100" w:after="390" w:line="240" w:lineRule="auto"/>
        <w:ind w:left="720" w:hanging="360"/>
        <w:jc w:val="both"/>
        <w:rPr>
          <w:rFonts w:cstheme="minorHAnsi"/>
          <w:color w:val="000000"/>
          <w:sz w:val="28"/>
          <w:szCs w:val="28"/>
          <w:highlight w:val="white"/>
          <w:lang w:val="en"/>
        </w:rPr>
      </w:pPr>
      <w:r w:rsidRPr="00300E4E">
        <w:rPr>
          <w:rFonts w:cstheme="minorHAnsi"/>
          <w:color w:val="000000"/>
          <w:sz w:val="28"/>
          <w:szCs w:val="28"/>
          <w:highlight w:val="white"/>
          <w:lang w:val="en"/>
        </w:rPr>
        <w:t>Political decisions have an impact on the economic landscape.</w:t>
      </w:r>
    </w:p>
    <w:p w14:paraId="06245407" w14:textId="77777777" w:rsidR="00BD56B9" w:rsidRPr="00300E4E" w:rsidRDefault="00BD56B9" w:rsidP="00BD56B9">
      <w:pPr>
        <w:numPr>
          <w:ilvl w:val="0"/>
          <w:numId w:val="1"/>
        </w:numPr>
        <w:autoSpaceDE w:val="0"/>
        <w:autoSpaceDN w:val="0"/>
        <w:adjustRightInd w:val="0"/>
        <w:spacing w:before="100" w:after="390" w:line="240" w:lineRule="auto"/>
        <w:ind w:left="720" w:hanging="360"/>
        <w:jc w:val="both"/>
        <w:rPr>
          <w:rFonts w:cstheme="minorHAnsi"/>
          <w:color w:val="000000"/>
          <w:sz w:val="28"/>
          <w:szCs w:val="28"/>
          <w:highlight w:val="white"/>
          <w:lang w:val="en"/>
        </w:rPr>
      </w:pPr>
      <w:r w:rsidRPr="00300E4E">
        <w:rPr>
          <w:rFonts w:cstheme="minorHAnsi"/>
          <w:color w:val="000000"/>
          <w:sz w:val="28"/>
          <w:szCs w:val="28"/>
          <w:highlight w:val="white"/>
          <w:lang w:val="en"/>
        </w:rPr>
        <w:t>Political decisions have an impact on the country's sociocultural environment.</w:t>
      </w:r>
    </w:p>
    <w:p w14:paraId="3AB8387B" w14:textId="77777777" w:rsidR="00BD56B9" w:rsidRPr="00300E4E" w:rsidRDefault="00BD56B9" w:rsidP="00BD56B9">
      <w:pPr>
        <w:numPr>
          <w:ilvl w:val="0"/>
          <w:numId w:val="1"/>
        </w:numPr>
        <w:autoSpaceDE w:val="0"/>
        <w:autoSpaceDN w:val="0"/>
        <w:adjustRightInd w:val="0"/>
        <w:spacing w:before="100" w:after="390" w:line="240" w:lineRule="auto"/>
        <w:ind w:left="720" w:hanging="360"/>
        <w:jc w:val="both"/>
        <w:rPr>
          <w:rFonts w:cstheme="minorHAnsi"/>
          <w:color w:val="000000"/>
          <w:sz w:val="28"/>
          <w:szCs w:val="28"/>
          <w:highlight w:val="white"/>
          <w:lang w:val="en"/>
        </w:rPr>
      </w:pPr>
      <w:r w:rsidRPr="00300E4E">
        <w:rPr>
          <w:rFonts w:cstheme="minorHAnsi"/>
          <w:color w:val="000000"/>
          <w:sz w:val="28"/>
          <w:szCs w:val="28"/>
          <w:highlight w:val="white"/>
          <w:lang w:val="en"/>
        </w:rPr>
        <w:t>Politicians can impact the rate at which new technologies arise.</w:t>
      </w:r>
    </w:p>
    <w:p w14:paraId="485B9967" w14:textId="77777777" w:rsidR="00BD56B9" w:rsidRPr="00300E4E" w:rsidRDefault="00BD56B9" w:rsidP="00BD56B9">
      <w:pPr>
        <w:numPr>
          <w:ilvl w:val="0"/>
          <w:numId w:val="1"/>
        </w:numPr>
        <w:autoSpaceDE w:val="0"/>
        <w:autoSpaceDN w:val="0"/>
        <w:adjustRightInd w:val="0"/>
        <w:spacing w:after="390" w:line="240" w:lineRule="auto"/>
        <w:ind w:left="720" w:hanging="360"/>
        <w:jc w:val="both"/>
        <w:rPr>
          <w:rFonts w:cstheme="minorHAnsi"/>
          <w:color w:val="000000"/>
          <w:sz w:val="28"/>
          <w:szCs w:val="28"/>
          <w:highlight w:val="white"/>
          <w:lang w:val="en"/>
        </w:rPr>
      </w:pPr>
      <w:r w:rsidRPr="00300E4E">
        <w:rPr>
          <w:rFonts w:cstheme="minorHAnsi"/>
          <w:color w:val="000000"/>
          <w:sz w:val="28"/>
          <w:szCs w:val="28"/>
          <w:highlight w:val="white"/>
          <w:lang w:val="en"/>
        </w:rPr>
        <w:t>Politicians can influence how new technologies are accepted.</w:t>
      </w:r>
    </w:p>
    <w:p w14:paraId="7D18F2A2"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41213879" w14:textId="77777777" w:rsidR="00BD56B9" w:rsidRPr="00300E4E" w:rsidRDefault="00BD56B9" w:rsidP="00BD56B9">
      <w:pPr>
        <w:autoSpaceDE w:val="0"/>
        <w:autoSpaceDN w:val="0"/>
        <w:adjustRightInd w:val="0"/>
        <w:spacing w:line="259" w:lineRule="atLeast"/>
        <w:rPr>
          <w:rFonts w:cstheme="minorHAnsi"/>
          <w:sz w:val="32"/>
          <w:szCs w:val="32"/>
          <w:lang w:val="en"/>
        </w:rPr>
      </w:pPr>
      <w:r w:rsidRPr="00300E4E">
        <w:rPr>
          <w:rFonts w:cstheme="minorHAnsi"/>
          <w:b/>
          <w:bCs/>
          <w:sz w:val="32"/>
          <w:szCs w:val="32"/>
          <w:u w:val="single"/>
          <w:lang w:val="en"/>
        </w:rPr>
        <w:t>Economical</w:t>
      </w:r>
    </w:p>
    <w:p w14:paraId="32804B1B" w14:textId="3BFDF2B6" w:rsidR="00BD56B9" w:rsidRPr="00300E4E" w:rsidRDefault="00964C4D"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Economic</w:t>
      </w:r>
      <w:r w:rsidR="00BD56B9" w:rsidRPr="00300E4E">
        <w:rPr>
          <w:rFonts w:cstheme="minorHAnsi"/>
          <w:sz w:val="28"/>
          <w:szCs w:val="28"/>
          <w:lang w:val="en"/>
        </w:rPr>
        <w:t xml:space="preserve"> </w:t>
      </w:r>
      <w:r w:rsidRPr="00300E4E">
        <w:rPr>
          <w:rFonts w:cstheme="minorHAnsi"/>
          <w:sz w:val="28"/>
          <w:szCs w:val="28"/>
          <w:lang w:val="en"/>
        </w:rPr>
        <w:t>factors are</w:t>
      </w:r>
      <w:r w:rsidR="00BD56B9" w:rsidRPr="00300E4E">
        <w:rPr>
          <w:rFonts w:cstheme="minorHAnsi"/>
          <w:sz w:val="28"/>
          <w:szCs w:val="28"/>
          <w:lang w:val="en"/>
        </w:rPr>
        <w:t xml:space="preserve"> one other key element that determines the business operation. The world is on the brink of recession, </w:t>
      </w:r>
      <w:r w:rsidRPr="00300E4E">
        <w:rPr>
          <w:rFonts w:cstheme="minorHAnsi"/>
          <w:sz w:val="28"/>
          <w:szCs w:val="28"/>
          <w:lang w:val="en"/>
        </w:rPr>
        <w:t>high</w:t>
      </w:r>
      <w:r w:rsidR="00BD56B9" w:rsidRPr="00300E4E">
        <w:rPr>
          <w:rFonts w:cstheme="minorHAnsi"/>
          <w:sz w:val="28"/>
          <w:szCs w:val="28"/>
          <w:lang w:val="en"/>
        </w:rPr>
        <w:t xml:space="preserve"> inflation has reduced </w:t>
      </w:r>
      <w:r w:rsidRPr="00300E4E">
        <w:rPr>
          <w:rFonts w:cstheme="minorHAnsi"/>
          <w:sz w:val="28"/>
          <w:szCs w:val="28"/>
          <w:lang w:val="en"/>
        </w:rPr>
        <w:t>people’s</w:t>
      </w:r>
      <w:r w:rsidR="00BD56B9" w:rsidRPr="00300E4E">
        <w:rPr>
          <w:rFonts w:cstheme="minorHAnsi"/>
          <w:sz w:val="28"/>
          <w:szCs w:val="28"/>
          <w:lang w:val="en"/>
        </w:rPr>
        <w:t xml:space="preserve"> purchasing power and the high </w:t>
      </w:r>
      <w:r w:rsidRPr="00300E4E">
        <w:rPr>
          <w:rFonts w:cstheme="minorHAnsi"/>
          <w:sz w:val="28"/>
          <w:szCs w:val="28"/>
          <w:lang w:val="en"/>
        </w:rPr>
        <w:t>interest</w:t>
      </w:r>
      <w:r w:rsidR="00BD56B9" w:rsidRPr="00300E4E">
        <w:rPr>
          <w:rFonts w:cstheme="minorHAnsi"/>
          <w:sz w:val="28"/>
          <w:szCs w:val="28"/>
          <w:lang w:val="en"/>
        </w:rPr>
        <w:t xml:space="preserve"> rate has made business liquidity difficult. On the background of these economical gloomy </w:t>
      </w:r>
      <w:r w:rsidRPr="00300E4E">
        <w:rPr>
          <w:rFonts w:cstheme="minorHAnsi"/>
          <w:sz w:val="28"/>
          <w:szCs w:val="28"/>
          <w:lang w:val="en"/>
        </w:rPr>
        <w:t>scenarios</w:t>
      </w:r>
      <w:r w:rsidR="00BD56B9" w:rsidRPr="00300E4E">
        <w:rPr>
          <w:rFonts w:cstheme="minorHAnsi"/>
          <w:sz w:val="28"/>
          <w:szCs w:val="28"/>
          <w:lang w:val="en"/>
        </w:rPr>
        <w:t xml:space="preserve">, most of the business is suffering and it </w:t>
      </w:r>
      <w:r w:rsidRPr="00300E4E">
        <w:rPr>
          <w:rFonts w:cstheme="minorHAnsi"/>
          <w:sz w:val="28"/>
          <w:szCs w:val="28"/>
          <w:lang w:val="en"/>
        </w:rPr>
        <w:t>has become</w:t>
      </w:r>
      <w:r w:rsidR="00BD56B9" w:rsidRPr="00300E4E">
        <w:rPr>
          <w:rFonts w:cstheme="minorHAnsi"/>
          <w:sz w:val="28"/>
          <w:szCs w:val="28"/>
          <w:lang w:val="en"/>
        </w:rPr>
        <w:t xml:space="preserve"> </w:t>
      </w:r>
      <w:r w:rsidRPr="00300E4E">
        <w:rPr>
          <w:rFonts w:cstheme="minorHAnsi"/>
          <w:sz w:val="28"/>
          <w:szCs w:val="28"/>
          <w:lang w:val="en"/>
        </w:rPr>
        <w:t>hard</w:t>
      </w:r>
      <w:r w:rsidR="00BD56B9" w:rsidRPr="00300E4E">
        <w:rPr>
          <w:rFonts w:cstheme="minorHAnsi"/>
          <w:sz w:val="28"/>
          <w:szCs w:val="28"/>
          <w:lang w:val="en"/>
        </w:rPr>
        <w:t xml:space="preserve"> for most of </w:t>
      </w:r>
      <w:r w:rsidRPr="00300E4E">
        <w:rPr>
          <w:rFonts w:cstheme="minorHAnsi"/>
          <w:sz w:val="28"/>
          <w:szCs w:val="28"/>
          <w:lang w:val="en"/>
        </w:rPr>
        <w:t>them</w:t>
      </w:r>
      <w:r w:rsidR="00BD56B9" w:rsidRPr="00300E4E">
        <w:rPr>
          <w:rFonts w:cstheme="minorHAnsi"/>
          <w:sz w:val="28"/>
          <w:szCs w:val="28"/>
          <w:lang w:val="en"/>
        </w:rPr>
        <w:t xml:space="preserve"> to carry on day-to-day operation.</w:t>
      </w:r>
    </w:p>
    <w:p w14:paraId="7ECE19C8" w14:textId="2E093532" w:rsidR="00BD56B9" w:rsidRPr="00300E4E" w:rsidRDefault="00BD56B9" w:rsidP="00BD56B9">
      <w:pPr>
        <w:autoSpaceDE w:val="0"/>
        <w:autoSpaceDN w:val="0"/>
        <w:adjustRightInd w:val="0"/>
        <w:spacing w:line="259" w:lineRule="atLeast"/>
        <w:rPr>
          <w:rFonts w:cstheme="minorHAnsi"/>
          <w:color w:val="000000"/>
          <w:sz w:val="36"/>
          <w:szCs w:val="36"/>
          <w:lang w:val="en"/>
        </w:rPr>
      </w:pPr>
      <w:r w:rsidRPr="00300E4E">
        <w:rPr>
          <w:rFonts w:cstheme="minorHAnsi"/>
          <w:color w:val="000000"/>
          <w:sz w:val="28"/>
          <w:szCs w:val="28"/>
          <w:highlight w:val="white"/>
          <w:lang w:val="en"/>
        </w:rPr>
        <w:t xml:space="preserve">Economic factors relate to goods, services, and money. Despite directly affecting businesses, these variables refer to </w:t>
      </w:r>
      <w:r w:rsidR="00964C4D" w:rsidRPr="00300E4E">
        <w:rPr>
          <w:rFonts w:cstheme="minorHAnsi"/>
          <w:color w:val="000000"/>
          <w:sz w:val="28"/>
          <w:szCs w:val="28"/>
          <w:highlight w:val="white"/>
          <w:lang w:val="en"/>
        </w:rPr>
        <w:t>the financial</w:t>
      </w:r>
      <w:r w:rsidRPr="00300E4E">
        <w:rPr>
          <w:rFonts w:cstheme="minorHAnsi"/>
          <w:color w:val="000000"/>
          <w:sz w:val="28"/>
          <w:szCs w:val="28"/>
          <w:highlight w:val="white"/>
          <w:lang w:val="en"/>
        </w:rPr>
        <w:t xml:space="preserve"> state of the economy </w:t>
      </w:r>
      <w:r w:rsidRPr="00300E4E">
        <w:rPr>
          <w:rFonts w:cstheme="minorHAnsi"/>
          <w:i/>
          <w:iCs/>
          <w:color w:val="000000"/>
          <w:sz w:val="28"/>
          <w:szCs w:val="28"/>
          <w:highlight w:val="white"/>
          <w:lang w:val="en"/>
        </w:rPr>
        <w:t>on a greater level</w:t>
      </w:r>
      <w:r w:rsidRPr="00300E4E">
        <w:rPr>
          <w:rFonts w:cstheme="minorHAnsi"/>
          <w:color w:val="000000"/>
          <w:sz w:val="28"/>
          <w:szCs w:val="28"/>
          <w:highlight w:val="white"/>
          <w:lang w:val="en"/>
        </w:rPr>
        <w:t> — whether that be local or global. The reason for this is that the state of the economy can decide many of the important details that come up in an operating company, including topics such as consumer demand, taxes and asset value.</w:t>
      </w:r>
    </w:p>
    <w:p w14:paraId="43BFF8BB" w14:textId="77777777" w:rsidR="00BD56B9" w:rsidRPr="00300E4E" w:rsidRDefault="00BD56B9" w:rsidP="00BD56B9">
      <w:pPr>
        <w:autoSpaceDE w:val="0"/>
        <w:autoSpaceDN w:val="0"/>
        <w:adjustRightInd w:val="0"/>
        <w:spacing w:after="240" w:line="240" w:lineRule="auto"/>
        <w:jc w:val="both"/>
        <w:rPr>
          <w:rFonts w:cstheme="minorHAnsi"/>
          <w:color w:val="000000"/>
          <w:sz w:val="28"/>
          <w:szCs w:val="28"/>
          <w:highlight w:val="white"/>
          <w:lang w:val="en"/>
        </w:rPr>
      </w:pPr>
      <w:r w:rsidRPr="00300E4E">
        <w:rPr>
          <w:rFonts w:cstheme="minorHAnsi"/>
          <w:color w:val="000000"/>
          <w:sz w:val="28"/>
          <w:szCs w:val="28"/>
          <w:highlight w:val="white"/>
          <w:lang w:val="en"/>
        </w:rPr>
        <w:t>Examples of economic factors affecting business include:</w:t>
      </w:r>
    </w:p>
    <w:p w14:paraId="36B5E724"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t>Interest rates</w:t>
      </w:r>
    </w:p>
    <w:p w14:paraId="7B71154F"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t>Exchange rates</w:t>
      </w:r>
    </w:p>
    <w:p w14:paraId="3C4B719C"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t>Recession</w:t>
      </w:r>
    </w:p>
    <w:p w14:paraId="35523587"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lastRenderedPageBreak/>
        <w:t>Inflation</w:t>
      </w:r>
    </w:p>
    <w:p w14:paraId="2DDC5D4D"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t>Taxes</w:t>
      </w:r>
    </w:p>
    <w:p w14:paraId="79F423F8" w14:textId="77777777" w:rsidR="00BD56B9" w:rsidRPr="00300E4E" w:rsidRDefault="00BD56B9" w:rsidP="00BD56B9">
      <w:pPr>
        <w:numPr>
          <w:ilvl w:val="0"/>
          <w:numId w:val="1"/>
        </w:numPr>
        <w:autoSpaceDE w:val="0"/>
        <w:autoSpaceDN w:val="0"/>
        <w:adjustRightInd w:val="0"/>
        <w:spacing w:before="100" w:after="100" w:line="276" w:lineRule="auto"/>
        <w:ind w:left="1320" w:hanging="360"/>
        <w:rPr>
          <w:rFonts w:cstheme="minorHAnsi"/>
          <w:color w:val="000000"/>
          <w:sz w:val="28"/>
          <w:szCs w:val="28"/>
          <w:highlight w:val="white"/>
          <w:lang w:val="en"/>
        </w:rPr>
      </w:pPr>
      <w:r w:rsidRPr="00300E4E">
        <w:rPr>
          <w:rFonts w:cstheme="minorHAnsi"/>
          <w:color w:val="000000"/>
          <w:sz w:val="28"/>
          <w:szCs w:val="28"/>
          <w:highlight w:val="white"/>
          <w:lang w:val="en"/>
        </w:rPr>
        <w:t>Demand / Supply</w:t>
      </w:r>
    </w:p>
    <w:p w14:paraId="2614C87F"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065C7D18"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2537A3BD"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62914EF8" w14:textId="77777777" w:rsidR="00BD56B9" w:rsidRPr="00300E4E" w:rsidRDefault="00BD56B9" w:rsidP="00BD56B9">
      <w:pPr>
        <w:autoSpaceDE w:val="0"/>
        <w:autoSpaceDN w:val="0"/>
        <w:adjustRightInd w:val="0"/>
        <w:spacing w:line="259" w:lineRule="atLeast"/>
        <w:rPr>
          <w:rFonts w:cstheme="minorHAnsi"/>
          <w:sz w:val="36"/>
          <w:szCs w:val="36"/>
          <w:lang w:val="en"/>
        </w:rPr>
      </w:pPr>
      <w:r w:rsidRPr="00300E4E">
        <w:rPr>
          <w:rFonts w:cstheme="minorHAnsi"/>
          <w:b/>
          <w:bCs/>
          <w:sz w:val="36"/>
          <w:szCs w:val="36"/>
          <w:u w:val="single"/>
          <w:lang w:val="en"/>
        </w:rPr>
        <w:t>Social</w:t>
      </w:r>
    </w:p>
    <w:p w14:paraId="7B8F5A9B" w14:textId="417ABC8B"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Social factors in pestle are regarded as the soft factor which works in very different </w:t>
      </w:r>
      <w:r w:rsidR="00964C4D" w:rsidRPr="00300E4E">
        <w:rPr>
          <w:rFonts w:cstheme="minorHAnsi"/>
          <w:sz w:val="28"/>
          <w:szCs w:val="28"/>
          <w:lang w:val="en"/>
        </w:rPr>
        <w:t>ways</w:t>
      </w:r>
      <w:r w:rsidRPr="00300E4E">
        <w:rPr>
          <w:rFonts w:cstheme="minorHAnsi"/>
          <w:sz w:val="28"/>
          <w:szCs w:val="28"/>
          <w:lang w:val="en"/>
        </w:rPr>
        <w:t xml:space="preserve">. For example, diversity of customers determines the product and service of an </w:t>
      </w:r>
      <w:r w:rsidR="00964C4D" w:rsidRPr="00300E4E">
        <w:rPr>
          <w:rFonts w:cstheme="minorHAnsi"/>
          <w:sz w:val="28"/>
          <w:szCs w:val="28"/>
          <w:lang w:val="en"/>
        </w:rPr>
        <w:t>organization</w:t>
      </w:r>
      <w:r w:rsidRPr="00300E4E">
        <w:rPr>
          <w:rFonts w:cstheme="minorHAnsi"/>
          <w:sz w:val="28"/>
          <w:szCs w:val="28"/>
          <w:lang w:val="en"/>
        </w:rPr>
        <w:t xml:space="preserve">. In </w:t>
      </w:r>
      <w:r w:rsidR="00BC058D" w:rsidRPr="00300E4E">
        <w:rPr>
          <w:rFonts w:cstheme="minorHAnsi"/>
          <w:sz w:val="28"/>
          <w:szCs w:val="28"/>
          <w:lang w:val="en"/>
        </w:rPr>
        <w:t>the case</w:t>
      </w:r>
      <w:r w:rsidRPr="00300E4E">
        <w:rPr>
          <w:rFonts w:cstheme="minorHAnsi"/>
          <w:sz w:val="28"/>
          <w:szCs w:val="28"/>
          <w:lang w:val="en"/>
        </w:rPr>
        <w:t xml:space="preserve"> of T.M. Lewin, </w:t>
      </w:r>
      <w:r w:rsidR="00964C4D" w:rsidRPr="00300E4E">
        <w:rPr>
          <w:rFonts w:cstheme="minorHAnsi"/>
          <w:sz w:val="28"/>
          <w:szCs w:val="28"/>
          <w:lang w:val="en"/>
        </w:rPr>
        <w:t>it</w:t>
      </w:r>
      <w:r w:rsidRPr="00300E4E">
        <w:rPr>
          <w:rFonts w:cstheme="minorHAnsi"/>
          <w:sz w:val="28"/>
          <w:szCs w:val="28"/>
          <w:lang w:val="en"/>
        </w:rPr>
        <w:t xml:space="preserve"> needs to take into consideration different social factors. For example, due to the pandemic more and more people are working from home which ultimately impacted negatively on their sales of office going outfits.</w:t>
      </w:r>
    </w:p>
    <w:p w14:paraId="4593D655" w14:textId="45F90B7C" w:rsidR="00BD56B9" w:rsidRPr="00300E4E" w:rsidRDefault="00BD56B9" w:rsidP="00BD56B9">
      <w:pPr>
        <w:autoSpaceDE w:val="0"/>
        <w:autoSpaceDN w:val="0"/>
        <w:adjustRightInd w:val="0"/>
        <w:spacing w:after="390" w:line="240" w:lineRule="auto"/>
        <w:rPr>
          <w:rFonts w:cstheme="minorHAnsi"/>
          <w:color w:val="000000"/>
          <w:sz w:val="28"/>
          <w:szCs w:val="28"/>
          <w:highlight w:val="white"/>
          <w:lang w:val="en"/>
        </w:rPr>
      </w:pPr>
      <w:r w:rsidRPr="00300E4E">
        <w:rPr>
          <w:rFonts w:cstheme="minorHAnsi"/>
          <w:color w:val="000000"/>
          <w:sz w:val="28"/>
          <w:szCs w:val="28"/>
          <w:highlight w:val="white"/>
          <w:lang w:val="en"/>
        </w:rPr>
        <w:t xml:space="preserve">The social aspect focuses on the forces within society. Family, friends, colleagues, neighbours, and the media are social factors. These factors can affect our attitudes, opinions, and interests. So, it can </w:t>
      </w:r>
      <w:r w:rsidR="00BE4676" w:rsidRPr="00300E4E">
        <w:rPr>
          <w:rFonts w:cstheme="minorHAnsi"/>
          <w:color w:val="000000"/>
          <w:sz w:val="28"/>
          <w:szCs w:val="28"/>
          <w:highlight w:val="white"/>
          <w:lang w:val="en"/>
        </w:rPr>
        <w:t>impact on</w:t>
      </w:r>
      <w:r w:rsidRPr="00300E4E">
        <w:rPr>
          <w:rFonts w:cstheme="minorHAnsi"/>
          <w:color w:val="000000"/>
          <w:sz w:val="28"/>
          <w:szCs w:val="28"/>
          <w:highlight w:val="white"/>
          <w:lang w:val="en"/>
        </w:rPr>
        <w:t xml:space="preserve"> the sales of</w:t>
      </w:r>
      <w:r w:rsidRPr="00300E4E">
        <w:rPr>
          <w:rFonts w:cstheme="minorHAnsi"/>
          <w:b/>
          <w:bCs/>
          <w:color w:val="000000"/>
          <w:sz w:val="28"/>
          <w:szCs w:val="28"/>
          <w:highlight w:val="white"/>
          <w:lang w:val="en"/>
        </w:rPr>
        <w:t xml:space="preserve"> </w:t>
      </w:r>
      <w:r w:rsidRPr="00300E4E">
        <w:rPr>
          <w:rFonts w:cstheme="minorHAnsi"/>
          <w:color w:val="000000"/>
          <w:sz w:val="28"/>
          <w:szCs w:val="28"/>
          <w:highlight w:val="white"/>
          <w:lang w:val="en"/>
        </w:rPr>
        <w:t>products and revenues earned. A good example is how people’s attitude towards diet and health is changing in the UK. Because of this, UK businesses are seeing some changes. More people are joining fitness clubs. There is also a massive growth in demand for organic food.</w:t>
      </w:r>
    </w:p>
    <w:p w14:paraId="5392559E" w14:textId="77777777" w:rsidR="00BD56B9" w:rsidRPr="00300E4E" w:rsidRDefault="00BD56B9" w:rsidP="00BD56B9">
      <w:pPr>
        <w:autoSpaceDE w:val="0"/>
        <w:autoSpaceDN w:val="0"/>
        <w:adjustRightInd w:val="0"/>
        <w:spacing w:after="390" w:line="240" w:lineRule="auto"/>
        <w:rPr>
          <w:rFonts w:cstheme="minorHAnsi"/>
          <w:color w:val="000000"/>
          <w:sz w:val="28"/>
          <w:szCs w:val="28"/>
          <w:lang w:val="en"/>
        </w:rPr>
      </w:pPr>
      <w:r w:rsidRPr="00300E4E">
        <w:rPr>
          <w:rFonts w:cstheme="minorHAnsi"/>
          <w:color w:val="000000"/>
          <w:sz w:val="28"/>
          <w:szCs w:val="28"/>
          <w:lang w:val="en"/>
        </w:rPr>
        <w:t>Some social factors which impact customer needs, and the size of markets are:</w:t>
      </w:r>
      <w:r w:rsidRPr="00300E4E">
        <w:rPr>
          <w:rFonts w:cstheme="minorHAnsi"/>
          <w:color w:val="666666"/>
          <w:sz w:val="24"/>
          <w:szCs w:val="24"/>
          <w:lang w:val="en"/>
        </w:rPr>
        <w:t xml:space="preserve"> </w:t>
      </w:r>
    </w:p>
    <w:p w14:paraId="2FEB66F7"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Lifestyles</w:t>
      </w:r>
    </w:p>
    <w:p w14:paraId="74D9E007"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Buying habits</w:t>
      </w:r>
    </w:p>
    <w:p w14:paraId="657465A0"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Education level</w:t>
      </w:r>
    </w:p>
    <w:p w14:paraId="3D6B9958"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Emphasis on safety</w:t>
      </w:r>
    </w:p>
    <w:p w14:paraId="63E6A639"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Religion and beliefs</w:t>
      </w:r>
    </w:p>
    <w:p w14:paraId="2283D012"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lastRenderedPageBreak/>
        <w:t>Health consciousness</w:t>
      </w:r>
    </w:p>
    <w:p w14:paraId="35D20394"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Sex distribution</w:t>
      </w:r>
    </w:p>
    <w:p w14:paraId="54E011B7" w14:textId="77777777" w:rsidR="00BD56B9" w:rsidRPr="00300E4E" w:rsidRDefault="00BD56B9" w:rsidP="00BD56B9">
      <w:pPr>
        <w:numPr>
          <w:ilvl w:val="0"/>
          <w:numId w:val="1"/>
        </w:numPr>
        <w:autoSpaceDE w:val="0"/>
        <w:autoSpaceDN w:val="0"/>
        <w:adjustRightInd w:val="0"/>
        <w:spacing w:line="360" w:lineRule="auto"/>
        <w:ind w:left="360" w:hanging="360"/>
        <w:rPr>
          <w:rFonts w:cstheme="minorHAnsi"/>
          <w:sz w:val="28"/>
          <w:szCs w:val="28"/>
          <w:lang w:val="en"/>
        </w:rPr>
      </w:pPr>
      <w:r w:rsidRPr="00300E4E">
        <w:rPr>
          <w:rFonts w:cstheme="minorHAnsi"/>
          <w:sz w:val="28"/>
          <w:szCs w:val="28"/>
          <w:lang w:val="en"/>
        </w:rPr>
        <w:t>Average disposable income level</w:t>
      </w:r>
    </w:p>
    <w:p w14:paraId="3314883A"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35BADE61"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b/>
          <w:bCs/>
          <w:sz w:val="36"/>
          <w:szCs w:val="36"/>
          <w:u w:val="single"/>
          <w:lang w:val="en"/>
        </w:rPr>
        <w:t>Technological</w:t>
      </w:r>
    </w:p>
    <w:p w14:paraId="5CF209C0"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With the new regulations from the government and the digital era we live in, a lot of the fashion industry has moved online. </w:t>
      </w:r>
    </w:p>
    <w:p w14:paraId="4C6CF4C6" w14:textId="254E4153"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By turning to cutting edge tools and solutions, businesses have seen an increase in employee satisfaction, which translates into an improved relationship with their teams. Businesses have added advanced digital platforms to assist them in upgrading their communication with both in-house and remote teams: such solutions allow employees to access and share information in real-time thus encouraging transparency and collaboration. Superior communication tools also help with managing remote </w:t>
      </w:r>
      <w:r w:rsidR="00BE4676" w:rsidRPr="00300E4E">
        <w:rPr>
          <w:rFonts w:cstheme="minorHAnsi"/>
          <w:sz w:val="28"/>
          <w:szCs w:val="28"/>
          <w:lang w:val="en"/>
        </w:rPr>
        <w:t>teams</w:t>
      </w:r>
      <w:r w:rsidRPr="00300E4E">
        <w:rPr>
          <w:rFonts w:cstheme="minorHAnsi"/>
          <w:sz w:val="28"/>
          <w:szCs w:val="28"/>
          <w:lang w:val="en"/>
        </w:rPr>
        <w:t>, by ensuring that distant employees receive important messages and urgent matters receive the immediate attention that they require.</w:t>
      </w:r>
    </w:p>
    <w:p w14:paraId="0AF72A99"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 xml:space="preserve">By integrating digital solutions, cutting edge tools and technologies, companies have managed to streamline processes, accelerate production cycles, offer high quality products and an enhanced customer experience, while also cutting down on costs and increasing productivity and profitability. Technology has made companies more competitive, and the impact that it has on business is far from showing its final form. </w:t>
      </w:r>
    </w:p>
    <w:p w14:paraId="4729DAD1" w14:textId="77777777" w:rsidR="00BD56B9" w:rsidRPr="00300E4E" w:rsidRDefault="00BD56B9" w:rsidP="00BD56B9">
      <w:pPr>
        <w:tabs>
          <w:tab w:val="left" w:pos="2246"/>
        </w:tabs>
        <w:autoSpaceDE w:val="0"/>
        <w:autoSpaceDN w:val="0"/>
        <w:adjustRightInd w:val="0"/>
        <w:spacing w:line="259" w:lineRule="atLeast"/>
        <w:rPr>
          <w:rFonts w:cstheme="minorHAnsi"/>
          <w:sz w:val="28"/>
          <w:szCs w:val="28"/>
          <w:lang w:val="en"/>
        </w:rPr>
      </w:pPr>
      <w:r w:rsidRPr="00300E4E">
        <w:rPr>
          <w:rFonts w:cstheme="minorHAnsi"/>
          <w:sz w:val="28"/>
          <w:szCs w:val="28"/>
          <w:lang w:val="en"/>
        </w:rPr>
        <w:t>General examples include:</w:t>
      </w:r>
    </w:p>
    <w:p w14:paraId="2BBC5659"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The existence of 3d technology</w:t>
      </w:r>
    </w:p>
    <w:p w14:paraId="734966AD"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Computer calculation speed/power</w:t>
      </w:r>
    </w:p>
    <w:p w14:paraId="61F4EC96"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The ability of computers to create truly ‘random’ numbers</w:t>
      </w:r>
    </w:p>
    <w:p w14:paraId="0C252C82"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 xml:space="preserve">Engine efficiency </w:t>
      </w:r>
    </w:p>
    <w:p w14:paraId="09292DEE"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Internet connectivity</w:t>
      </w:r>
    </w:p>
    <w:p w14:paraId="0BD3A781"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 xml:space="preserve">Wireless charging </w:t>
      </w:r>
    </w:p>
    <w:p w14:paraId="51CDC180"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lastRenderedPageBreak/>
        <w:t xml:space="preserve">Automation </w:t>
      </w:r>
    </w:p>
    <w:p w14:paraId="5D8529D5" w14:textId="77777777" w:rsidR="00BD56B9" w:rsidRPr="00300E4E" w:rsidRDefault="00BD56B9" w:rsidP="00BD56B9">
      <w:pPr>
        <w:numPr>
          <w:ilvl w:val="0"/>
          <w:numId w:val="1"/>
        </w:numPr>
        <w:tabs>
          <w:tab w:val="left" w:pos="2246"/>
        </w:tabs>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Security in cryptography</w:t>
      </w:r>
    </w:p>
    <w:p w14:paraId="58A2C484" w14:textId="77777777" w:rsidR="00BD56B9" w:rsidRPr="00300E4E" w:rsidRDefault="00BD56B9" w:rsidP="00BD56B9">
      <w:pPr>
        <w:autoSpaceDE w:val="0"/>
        <w:autoSpaceDN w:val="0"/>
        <w:adjustRightInd w:val="0"/>
        <w:spacing w:line="259" w:lineRule="atLeast"/>
        <w:rPr>
          <w:rFonts w:cstheme="minorHAnsi"/>
          <w:b/>
          <w:bCs/>
          <w:sz w:val="36"/>
          <w:szCs w:val="36"/>
          <w:u w:val="single"/>
          <w:lang w:val="en"/>
        </w:rPr>
      </w:pPr>
      <w:r w:rsidRPr="00300E4E">
        <w:rPr>
          <w:rFonts w:cstheme="minorHAnsi"/>
          <w:b/>
          <w:bCs/>
          <w:sz w:val="36"/>
          <w:szCs w:val="36"/>
          <w:u w:val="single"/>
          <w:lang w:val="en"/>
        </w:rPr>
        <w:t xml:space="preserve">Environmental </w:t>
      </w:r>
    </w:p>
    <w:p w14:paraId="7759EA9F"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Environmental factors-which are also sometimes called ecological factors – refer to variables regarding the physical environment (the climate of Earth, for example). This can include things like consumer health, climate change, the availability of energy, or any direct consequences of these things. Examples include:</w:t>
      </w:r>
    </w:p>
    <w:p w14:paraId="4F8ABA77"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Climate change</w:t>
      </w:r>
    </w:p>
    <w:p w14:paraId="182045DE"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Weather</w:t>
      </w:r>
    </w:p>
    <w:p w14:paraId="292518F0"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Pollution</w:t>
      </w:r>
    </w:p>
    <w:p w14:paraId="0F3A6703"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Availability of non-renewable goods</w:t>
      </w:r>
    </w:p>
    <w:p w14:paraId="4E8E9DEE" w14:textId="77777777" w:rsidR="00BD56B9" w:rsidRPr="00300E4E" w:rsidRDefault="00BD56B9" w:rsidP="00BD56B9">
      <w:pPr>
        <w:autoSpaceDE w:val="0"/>
        <w:autoSpaceDN w:val="0"/>
        <w:adjustRightInd w:val="0"/>
        <w:spacing w:line="259" w:lineRule="atLeast"/>
        <w:ind w:left="360"/>
        <w:rPr>
          <w:rFonts w:cstheme="minorHAnsi"/>
          <w:sz w:val="28"/>
          <w:szCs w:val="28"/>
          <w:lang w:val="en"/>
        </w:rPr>
      </w:pPr>
      <w:r w:rsidRPr="00300E4E">
        <w:rPr>
          <w:rFonts w:cstheme="minorHAnsi"/>
          <w:sz w:val="28"/>
          <w:szCs w:val="28"/>
          <w:lang w:val="en"/>
        </w:rPr>
        <w:t>And consequently,</w:t>
      </w:r>
    </w:p>
    <w:p w14:paraId="504D8402" w14:textId="77777777" w:rsidR="00BD56B9" w:rsidRPr="00300E4E" w:rsidRDefault="00BD56B9" w:rsidP="00BD56B9">
      <w:pPr>
        <w:numPr>
          <w:ilvl w:val="0"/>
          <w:numId w:val="1"/>
        </w:numPr>
        <w:autoSpaceDE w:val="0"/>
        <w:autoSpaceDN w:val="0"/>
        <w:adjustRightInd w:val="0"/>
        <w:spacing w:line="259" w:lineRule="atLeast"/>
        <w:ind w:left="1080" w:hanging="360"/>
        <w:rPr>
          <w:rFonts w:cstheme="minorHAnsi"/>
          <w:sz w:val="28"/>
          <w:szCs w:val="28"/>
          <w:lang w:val="en"/>
        </w:rPr>
      </w:pPr>
      <w:r w:rsidRPr="00300E4E">
        <w:rPr>
          <w:rFonts w:cstheme="minorHAnsi"/>
          <w:sz w:val="28"/>
          <w:szCs w:val="28"/>
          <w:lang w:val="en"/>
        </w:rPr>
        <w:t xml:space="preserve">Availability of certain renewable goods </w:t>
      </w:r>
    </w:p>
    <w:p w14:paraId="48CE24AE" w14:textId="77777777" w:rsidR="00BD56B9" w:rsidRPr="00300E4E" w:rsidRDefault="00BD56B9" w:rsidP="00BD56B9">
      <w:pPr>
        <w:numPr>
          <w:ilvl w:val="0"/>
          <w:numId w:val="1"/>
        </w:numPr>
        <w:autoSpaceDE w:val="0"/>
        <w:autoSpaceDN w:val="0"/>
        <w:adjustRightInd w:val="0"/>
        <w:spacing w:line="259" w:lineRule="atLeast"/>
        <w:ind w:left="1080" w:hanging="360"/>
        <w:rPr>
          <w:rFonts w:cstheme="minorHAnsi"/>
          <w:sz w:val="28"/>
          <w:szCs w:val="28"/>
          <w:lang w:val="en"/>
        </w:rPr>
      </w:pPr>
      <w:r w:rsidRPr="00300E4E">
        <w:rPr>
          <w:rFonts w:cstheme="minorHAnsi"/>
          <w:sz w:val="28"/>
          <w:szCs w:val="28"/>
          <w:lang w:val="en"/>
        </w:rPr>
        <w:t>Existence of certain biological species</w:t>
      </w:r>
    </w:p>
    <w:p w14:paraId="27620CE4" w14:textId="77777777" w:rsidR="00BD56B9" w:rsidRPr="00300E4E" w:rsidRDefault="00BD56B9" w:rsidP="00BD56B9">
      <w:pPr>
        <w:numPr>
          <w:ilvl w:val="0"/>
          <w:numId w:val="1"/>
        </w:numPr>
        <w:autoSpaceDE w:val="0"/>
        <w:autoSpaceDN w:val="0"/>
        <w:adjustRightInd w:val="0"/>
        <w:spacing w:line="259" w:lineRule="atLeast"/>
        <w:ind w:left="1080" w:hanging="360"/>
        <w:rPr>
          <w:rFonts w:cstheme="minorHAnsi"/>
          <w:sz w:val="28"/>
          <w:szCs w:val="28"/>
          <w:lang w:val="en"/>
        </w:rPr>
      </w:pPr>
      <w:r w:rsidRPr="00300E4E">
        <w:rPr>
          <w:rFonts w:cstheme="minorHAnsi"/>
          <w:sz w:val="28"/>
          <w:szCs w:val="28"/>
          <w:lang w:val="en"/>
        </w:rPr>
        <w:t>Workplace efficiency</w:t>
      </w:r>
    </w:p>
    <w:p w14:paraId="77954CF5" w14:textId="77777777" w:rsidR="00BD56B9" w:rsidRPr="00300E4E" w:rsidRDefault="00BD56B9" w:rsidP="00BD56B9">
      <w:pPr>
        <w:numPr>
          <w:ilvl w:val="0"/>
          <w:numId w:val="1"/>
        </w:numPr>
        <w:autoSpaceDE w:val="0"/>
        <w:autoSpaceDN w:val="0"/>
        <w:adjustRightInd w:val="0"/>
        <w:spacing w:line="259" w:lineRule="atLeast"/>
        <w:ind w:left="1080" w:hanging="360"/>
        <w:rPr>
          <w:rFonts w:cstheme="minorHAnsi"/>
          <w:sz w:val="28"/>
          <w:szCs w:val="28"/>
          <w:lang w:val="en"/>
        </w:rPr>
      </w:pPr>
      <w:r w:rsidRPr="00300E4E">
        <w:rPr>
          <w:rFonts w:cstheme="minorHAnsi"/>
          <w:sz w:val="28"/>
          <w:szCs w:val="28"/>
          <w:lang w:val="en"/>
        </w:rPr>
        <w:t>Environment-related laws</w:t>
      </w:r>
    </w:p>
    <w:p w14:paraId="44CF493F" w14:textId="673DFCF7" w:rsidR="008579C9" w:rsidRPr="00300E4E" w:rsidRDefault="008579C9" w:rsidP="008579C9">
      <w:pPr>
        <w:pStyle w:val="NormalWeb"/>
        <w:shd w:val="clear" w:color="auto" w:fill="FFFFFF"/>
        <w:spacing w:before="0" w:beforeAutospacing="0" w:after="390" w:afterAutospacing="0"/>
        <w:jc w:val="both"/>
        <w:rPr>
          <w:rFonts w:asciiTheme="minorHAnsi" w:hAnsiTheme="minorHAnsi" w:cstheme="minorHAnsi"/>
          <w:sz w:val="28"/>
          <w:szCs w:val="28"/>
        </w:rPr>
      </w:pPr>
      <w:r w:rsidRPr="00300E4E">
        <w:rPr>
          <w:rFonts w:asciiTheme="minorHAnsi" w:hAnsiTheme="minorHAnsi" w:cstheme="minorHAnsi"/>
          <w:b/>
          <w:bCs/>
          <w:sz w:val="28"/>
          <w:szCs w:val="28"/>
        </w:rPr>
        <w:t>Availability of non-renewable goods </w:t>
      </w:r>
      <w:r w:rsidRPr="00300E4E">
        <w:rPr>
          <w:rFonts w:asciiTheme="minorHAnsi" w:hAnsiTheme="minorHAnsi" w:cstheme="minorHAnsi"/>
          <w:sz w:val="28"/>
          <w:szCs w:val="28"/>
        </w:rPr>
        <w:t xml:space="preserve">— The availability of non-renewable goods, especially popular ones like oil or natural gas, can vastly change the market. Should the supply of these goods drop (as is currently happening), prices might grow higher, greatly affecting businesses that use the fuels </w:t>
      </w:r>
      <w:r w:rsidR="00E90A91" w:rsidRPr="00300E4E">
        <w:rPr>
          <w:rFonts w:asciiTheme="minorHAnsi" w:hAnsiTheme="minorHAnsi" w:cstheme="minorHAnsi"/>
          <w:sz w:val="28"/>
          <w:szCs w:val="28"/>
        </w:rPr>
        <w:t>in any</w:t>
      </w:r>
      <w:r w:rsidRPr="00300E4E">
        <w:rPr>
          <w:rFonts w:asciiTheme="minorHAnsi" w:hAnsiTheme="minorHAnsi" w:cstheme="minorHAnsi"/>
          <w:sz w:val="28"/>
          <w:szCs w:val="28"/>
        </w:rPr>
        <w:t xml:space="preserve"> significant amounts — like industrial or logistical ones.</w:t>
      </w:r>
    </w:p>
    <w:p w14:paraId="5F39C682" w14:textId="77777777" w:rsidR="008579C9" w:rsidRPr="00300E4E" w:rsidRDefault="008579C9" w:rsidP="008579C9">
      <w:pPr>
        <w:pStyle w:val="NormalWeb"/>
        <w:shd w:val="clear" w:color="auto" w:fill="FFFFFF"/>
        <w:spacing w:before="0" w:beforeAutospacing="0" w:after="390" w:afterAutospacing="0"/>
        <w:jc w:val="both"/>
        <w:rPr>
          <w:rFonts w:asciiTheme="minorHAnsi" w:hAnsiTheme="minorHAnsi" w:cstheme="minorHAnsi"/>
          <w:sz w:val="28"/>
          <w:szCs w:val="28"/>
        </w:rPr>
      </w:pPr>
      <w:r w:rsidRPr="00300E4E">
        <w:rPr>
          <w:rFonts w:asciiTheme="minorHAnsi" w:hAnsiTheme="minorHAnsi" w:cstheme="minorHAnsi"/>
          <w:b/>
          <w:bCs/>
          <w:sz w:val="28"/>
          <w:szCs w:val="28"/>
        </w:rPr>
        <w:t>Existence of certain biological species </w:t>
      </w:r>
      <w:r w:rsidRPr="00300E4E">
        <w:rPr>
          <w:rFonts w:asciiTheme="minorHAnsi" w:hAnsiTheme="minorHAnsi" w:cstheme="minorHAnsi"/>
          <w:sz w:val="28"/>
          <w:szCs w:val="28"/>
        </w:rPr>
        <w:t>— This point doesn’t need too much explaining. Hypothetically speaking, if climate change were to make every cow and goat extinct, it would not mean good things for any businesses in the dairy industry.</w:t>
      </w:r>
    </w:p>
    <w:p w14:paraId="35B653CE" w14:textId="77777777" w:rsidR="00BD56B9" w:rsidRPr="00300E4E" w:rsidRDefault="00BD56B9" w:rsidP="00BD56B9">
      <w:pPr>
        <w:autoSpaceDE w:val="0"/>
        <w:autoSpaceDN w:val="0"/>
        <w:adjustRightInd w:val="0"/>
        <w:spacing w:line="259" w:lineRule="atLeast"/>
        <w:rPr>
          <w:rFonts w:cstheme="minorHAnsi"/>
          <w:b/>
          <w:bCs/>
          <w:sz w:val="36"/>
          <w:szCs w:val="36"/>
          <w:u w:val="single"/>
          <w:lang w:val="en"/>
        </w:rPr>
      </w:pPr>
    </w:p>
    <w:p w14:paraId="1FCC5216" w14:textId="77777777" w:rsidR="008579C9" w:rsidRPr="00300E4E" w:rsidRDefault="008579C9" w:rsidP="00BD56B9">
      <w:pPr>
        <w:autoSpaceDE w:val="0"/>
        <w:autoSpaceDN w:val="0"/>
        <w:adjustRightInd w:val="0"/>
        <w:spacing w:line="259" w:lineRule="atLeast"/>
        <w:rPr>
          <w:rFonts w:cstheme="minorHAnsi"/>
          <w:b/>
          <w:bCs/>
          <w:sz w:val="36"/>
          <w:szCs w:val="36"/>
          <w:u w:val="single"/>
          <w:lang w:val="en"/>
        </w:rPr>
      </w:pPr>
    </w:p>
    <w:p w14:paraId="2EB9E8F8" w14:textId="77777777" w:rsidR="00BD56B9" w:rsidRPr="00300E4E" w:rsidRDefault="00BD56B9" w:rsidP="00BD56B9">
      <w:pPr>
        <w:autoSpaceDE w:val="0"/>
        <w:autoSpaceDN w:val="0"/>
        <w:adjustRightInd w:val="0"/>
        <w:spacing w:line="259" w:lineRule="atLeast"/>
        <w:rPr>
          <w:rFonts w:cstheme="minorHAnsi"/>
          <w:b/>
          <w:bCs/>
          <w:sz w:val="36"/>
          <w:szCs w:val="36"/>
          <w:u w:val="single"/>
          <w:lang w:val="en"/>
        </w:rPr>
      </w:pPr>
      <w:r w:rsidRPr="00300E4E">
        <w:rPr>
          <w:rFonts w:cstheme="minorHAnsi"/>
          <w:b/>
          <w:bCs/>
          <w:sz w:val="36"/>
          <w:szCs w:val="36"/>
          <w:u w:val="single"/>
          <w:lang w:val="en"/>
        </w:rPr>
        <w:lastRenderedPageBreak/>
        <w:t xml:space="preserve">Legal </w:t>
      </w:r>
    </w:p>
    <w:p w14:paraId="2D2B317C"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Legal factors are external factors which refer to how the law affects the way businesses operate and customers behave Product transportation, profit margin, and viability of certain markets are all examples of things which may be influenced by legal factors.</w:t>
      </w:r>
    </w:p>
    <w:p w14:paraId="6D162F25"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Legal factors can decide whether there is a business behind selling a certain product (perhaps drugs, or sharp objects), and can also affect the mechanisms through which a company stocks their inventory or interacts with the customer.</w:t>
      </w:r>
    </w:p>
    <w:p w14:paraId="071B9B20" w14:textId="77777777" w:rsidR="00BD56B9" w:rsidRPr="00300E4E" w:rsidRDefault="00BD56B9" w:rsidP="00BD56B9">
      <w:pPr>
        <w:autoSpaceDE w:val="0"/>
        <w:autoSpaceDN w:val="0"/>
        <w:adjustRightInd w:val="0"/>
        <w:spacing w:line="259" w:lineRule="atLeast"/>
        <w:rPr>
          <w:rFonts w:cstheme="minorHAnsi"/>
          <w:sz w:val="28"/>
          <w:szCs w:val="28"/>
          <w:lang w:val="en"/>
        </w:rPr>
      </w:pPr>
      <w:r w:rsidRPr="00300E4E">
        <w:rPr>
          <w:rFonts w:cstheme="minorHAnsi"/>
          <w:sz w:val="28"/>
          <w:szCs w:val="28"/>
          <w:lang w:val="en"/>
        </w:rPr>
        <w:t>General examples include:</w:t>
      </w:r>
    </w:p>
    <w:p w14:paraId="491AD7B1"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Consumer law</w:t>
      </w:r>
    </w:p>
    <w:p w14:paraId="25D17C91"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Discrimination law</w:t>
      </w:r>
    </w:p>
    <w:p w14:paraId="70A4834A"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 xml:space="preserve">Copyright law </w:t>
      </w:r>
    </w:p>
    <w:p w14:paraId="724DAC0F"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Health and safety law</w:t>
      </w:r>
    </w:p>
    <w:p w14:paraId="28CEB728"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Employment law</w:t>
      </w:r>
    </w:p>
    <w:p w14:paraId="1D554F2D"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Fraud law</w:t>
      </w:r>
    </w:p>
    <w:p w14:paraId="6CCB3C6C"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Pyramid scheme legality</w:t>
      </w:r>
    </w:p>
    <w:p w14:paraId="4BD9FB96" w14:textId="77777777" w:rsidR="00BD56B9" w:rsidRPr="00300E4E" w:rsidRDefault="00BD56B9" w:rsidP="00BD56B9">
      <w:pPr>
        <w:numPr>
          <w:ilvl w:val="0"/>
          <w:numId w:val="1"/>
        </w:numPr>
        <w:autoSpaceDE w:val="0"/>
        <w:autoSpaceDN w:val="0"/>
        <w:adjustRightInd w:val="0"/>
        <w:spacing w:line="259" w:lineRule="atLeast"/>
        <w:ind w:left="720" w:hanging="360"/>
        <w:rPr>
          <w:rFonts w:cstheme="minorHAnsi"/>
          <w:sz w:val="28"/>
          <w:szCs w:val="28"/>
          <w:lang w:val="en"/>
        </w:rPr>
      </w:pPr>
      <w:r w:rsidRPr="00300E4E">
        <w:rPr>
          <w:rFonts w:cstheme="minorHAnsi"/>
          <w:sz w:val="28"/>
          <w:szCs w:val="28"/>
          <w:lang w:val="en"/>
        </w:rPr>
        <w:t>Import/Export law</w:t>
      </w:r>
    </w:p>
    <w:p w14:paraId="0495892E"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77BC5B76" w14:textId="77777777" w:rsidR="00BD56B9" w:rsidRPr="00300E4E" w:rsidRDefault="00BD56B9" w:rsidP="00BD56B9">
      <w:pPr>
        <w:autoSpaceDE w:val="0"/>
        <w:autoSpaceDN w:val="0"/>
        <w:adjustRightInd w:val="0"/>
        <w:spacing w:line="259" w:lineRule="atLeast"/>
        <w:rPr>
          <w:rFonts w:cstheme="minorHAnsi"/>
          <w:sz w:val="28"/>
          <w:szCs w:val="28"/>
          <w:lang w:val="en"/>
        </w:rPr>
      </w:pPr>
    </w:p>
    <w:p w14:paraId="100DAF16" w14:textId="77777777" w:rsidR="00BD56B9" w:rsidRPr="00300E4E" w:rsidRDefault="00BD56B9" w:rsidP="00BD56B9">
      <w:pPr>
        <w:autoSpaceDE w:val="0"/>
        <w:autoSpaceDN w:val="0"/>
        <w:adjustRightInd w:val="0"/>
        <w:spacing w:line="259" w:lineRule="atLeast"/>
        <w:rPr>
          <w:rFonts w:cstheme="minorHAnsi"/>
          <w:b/>
          <w:bCs/>
          <w:sz w:val="32"/>
          <w:szCs w:val="32"/>
          <w:lang w:val="en"/>
        </w:rPr>
      </w:pPr>
      <w:r w:rsidRPr="00300E4E">
        <w:rPr>
          <w:rFonts w:cstheme="minorHAnsi"/>
          <w:b/>
          <w:bCs/>
          <w:sz w:val="36"/>
          <w:szCs w:val="36"/>
          <w:u w:val="single"/>
          <w:lang w:val="en"/>
        </w:rPr>
        <w:t>Fishbone</w:t>
      </w:r>
    </w:p>
    <w:p w14:paraId="4C929B5A" w14:textId="568D1C67" w:rsidR="00BD56B9" w:rsidRPr="00300E4E" w:rsidRDefault="008D4588">
      <w:pPr>
        <w:rPr>
          <w:rFonts w:cstheme="minorHAnsi"/>
          <w:sz w:val="28"/>
          <w:szCs w:val="28"/>
        </w:rPr>
      </w:pPr>
      <w:r w:rsidRPr="00300E4E">
        <w:rPr>
          <w:rFonts w:cstheme="minorHAnsi"/>
          <w:sz w:val="28"/>
          <w:szCs w:val="28"/>
        </w:rPr>
        <w:t>The fishbone diagram identifies many possible causes for an effect or problem</w:t>
      </w:r>
      <w:r w:rsidR="00725146" w:rsidRPr="00300E4E">
        <w:rPr>
          <w:rFonts w:cstheme="minorHAnsi"/>
          <w:sz w:val="28"/>
          <w:szCs w:val="28"/>
        </w:rPr>
        <w:t xml:space="preserve">. T.M. Lewin can use fishbone model effectively </w:t>
      </w:r>
      <w:r w:rsidR="001755B2" w:rsidRPr="00300E4E">
        <w:rPr>
          <w:rFonts w:cstheme="minorHAnsi"/>
          <w:sz w:val="28"/>
          <w:szCs w:val="28"/>
        </w:rPr>
        <w:t>to analyse the chronic problem it had been facing since long before which</w:t>
      </w:r>
      <w:r w:rsidR="00BF2F16" w:rsidRPr="00300E4E">
        <w:rPr>
          <w:rFonts w:cstheme="minorHAnsi"/>
          <w:sz w:val="28"/>
          <w:szCs w:val="28"/>
        </w:rPr>
        <w:t xml:space="preserve"> accelerated due to the negative impact of the COVID-19 pandemic and the ongoing macro</w:t>
      </w:r>
      <w:r w:rsidR="004F531B" w:rsidRPr="00300E4E">
        <w:rPr>
          <w:rFonts w:cstheme="minorHAnsi"/>
          <w:sz w:val="28"/>
          <w:szCs w:val="28"/>
        </w:rPr>
        <w:t xml:space="preserve"> problems.</w:t>
      </w:r>
      <w:r w:rsidR="00FD2100" w:rsidRPr="00300E4E">
        <w:rPr>
          <w:rFonts w:cstheme="minorHAnsi"/>
          <w:sz w:val="28"/>
          <w:szCs w:val="28"/>
        </w:rPr>
        <w:t xml:space="preserve"> The diagram is also </w:t>
      </w:r>
      <w:r w:rsidR="00E33D8D" w:rsidRPr="00300E4E">
        <w:rPr>
          <w:rFonts w:cstheme="minorHAnsi"/>
          <w:sz w:val="28"/>
          <w:szCs w:val="28"/>
        </w:rPr>
        <w:t>known</w:t>
      </w:r>
      <w:r w:rsidR="00FD2100" w:rsidRPr="00300E4E">
        <w:rPr>
          <w:rFonts w:cstheme="minorHAnsi"/>
          <w:sz w:val="28"/>
          <w:szCs w:val="28"/>
        </w:rPr>
        <w:t xml:space="preserve"> as </w:t>
      </w:r>
      <w:r w:rsidR="00E33D8D" w:rsidRPr="00300E4E">
        <w:rPr>
          <w:rFonts w:cstheme="minorHAnsi"/>
          <w:sz w:val="28"/>
          <w:szCs w:val="28"/>
        </w:rPr>
        <w:t>the cause-and-effect diagram, or the Ishikawa diagram</w:t>
      </w:r>
      <w:r w:rsidR="00D81652" w:rsidRPr="00300E4E">
        <w:rPr>
          <w:rFonts w:cstheme="minorHAnsi"/>
          <w:sz w:val="28"/>
          <w:szCs w:val="28"/>
        </w:rPr>
        <w:t xml:space="preserve">, named after its inventor </w:t>
      </w:r>
      <w:r w:rsidR="00A44CEB" w:rsidRPr="00300E4E">
        <w:rPr>
          <w:rFonts w:cstheme="minorHAnsi"/>
          <w:sz w:val="28"/>
          <w:szCs w:val="28"/>
        </w:rPr>
        <w:t>Kaoru</w:t>
      </w:r>
      <w:r w:rsidR="00D81652" w:rsidRPr="00300E4E">
        <w:rPr>
          <w:rFonts w:cstheme="minorHAnsi"/>
          <w:sz w:val="28"/>
          <w:szCs w:val="28"/>
        </w:rPr>
        <w:t xml:space="preserve"> </w:t>
      </w:r>
      <w:r w:rsidR="006C2745" w:rsidRPr="00300E4E">
        <w:rPr>
          <w:rFonts w:cstheme="minorHAnsi"/>
          <w:sz w:val="28"/>
          <w:szCs w:val="28"/>
        </w:rPr>
        <w:t xml:space="preserve">Ishikawa, organisational theorist and engineering professor. </w:t>
      </w:r>
      <w:r w:rsidR="004F531B" w:rsidRPr="00300E4E">
        <w:rPr>
          <w:rFonts w:cstheme="minorHAnsi"/>
          <w:sz w:val="28"/>
          <w:szCs w:val="28"/>
        </w:rPr>
        <w:t xml:space="preserve">It has </w:t>
      </w:r>
      <w:r w:rsidR="009118B7" w:rsidRPr="00300E4E">
        <w:rPr>
          <w:rFonts w:cstheme="minorHAnsi"/>
          <w:sz w:val="28"/>
          <w:szCs w:val="28"/>
        </w:rPr>
        <w:t>several</w:t>
      </w:r>
      <w:r w:rsidR="004F531B" w:rsidRPr="00300E4E">
        <w:rPr>
          <w:rFonts w:cstheme="minorHAnsi"/>
          <w:sz w:val="28"/>
          <w:szCs w:val="28"/>
        </w:rPr>
        <w:t xml:space="preserve"> problems that are beyond its control</w:t>
      </w:r>
      <w:r w:rsidR="00785213" w:rsidRPr="00300E4E">
        <w:rPr>
          <w:rFonts w:cstheme="minorHAnsi"/>
          <w:sz w:val="28"/>
          <w:szCs w:val="28"/>
        </w:rPr>
        <w:t>, for example the war between Ukraine and Russia and its negative impact on supply chain issues.</w:t>
      </w:r>
      <w:r w:rsidR="003D2039" w:rsidRPr="00300E4E">
        <w:rPr>
          <w:rFonts w:cstheme="minorHAnsi"/>
          <w:sz w:val="28"/>
          <w:szCs w:val="28"/>
        </w:rPr>
        <w:t xml:space="preserve"> However, there </w:t>
      </w:r>
      <w:r w:rsidR="003D2039" w:rsidRPr="00300E4E">
        <w:rPr>
          <w:rFonts w:cstheme="minorHAnsi"/>
          <w:sz w:val="28"/>
          <w:szCs w:val="28"/>
        </w:rPr>
        <w:lastRenderedPageBreak/>
        <w:t xml:space="preserve">are </w:t>
      </w:r>
      <w:r w:rsidR="009118B7" w:rsidRPr="00300E4E">
        <w:rPr>
          <w:rFonts w:cstheme="minorHAnsi"/>
          <w:sz w:val="28"/>
          <w:szCs w:val="28"/>
        </w:rPr>
        <w:t>a few</w:t>
      </w:r>
      <w:r w:rsidR="003D2039" w:rsidRPr="00300E4E">
        <w:rPr>
          <w:rFonts w:cstheme="minorHAnsi"/>
          <w:sz w:val="28"/>
          <w:szCs w:val="28"/>
        </w:rPr>
        <w:t xml:space="preserve"> micro problems that T.M. Lewin can manage on its own. Fo</w:t>
      </w:r>
      <w:r w:rsidR="00D40A47" w:rsidRPr="00300E4E">
        <w:rPr>
          <w:rFonts w:cstheme="minorHAnsi"/>
          <w:sz w:val="28"/>
          <w:szCs w:val="28"/>
        </w:rPr>
        <w:t xml:space="preserve">llowing </w:t>
      </w:r>
      <w:r w:rsidR="009118B7" w:rsidRPr="00300E4E">
        <w:rPr>
          <w:rFonts w:cstheme="minorHAnsi"/>
          <w:sz w:val="28"/>
          <w:szCs w:val="28"/>
        </w:rPr>
        <w:t>are</w:t>
      </w:r>
      <w:r w:rsidR="00D40A47" w:rsidRPr="00300E4E">
        <w:rPr>
          <w:rFonts w:cstheme="minorHAnsi"/>
          <w:sz w:val="28"/>
          <w:szCs w:val="28"/>
        </w:rPr>
        <w:t xml:space="preserve"> the discussion</w:t>
      </w:r>
      <w:r w:rsidR="009118B7" w:rsidRPr="00300E4E">
        <w:rPr>
          <w:rFonts w:cstheme="minorHAnsi"/>
          <w:sz w:val="28"/>
          <w:szCs w:val="28"/>
        </w:rPr>
        <w:t>s</w:t>
      </w:r>
      <w:r w:rsidR="00D40A47" w:rsidRPr="00300E4E">
        <w:rPr>
          <w:rFonts w:cstheme="minorHAnsi"/>
          <w:sz w:val="28"/>
          <w:szCs w:val="28"/>
        </w:rPr>
        <w:t xml:space="preserve"> of problems that were identifie</w:t>
      </w:r>
      <w:r w:rsidR="009118B7" w:rsidRPr="00300E4E">
        <w:rPr>
          <w:rFonts w:cstheme="minorHAnsi"/>
          <w:sz w:val="28"/>
          <w:szCs w:val="28"/>
        </w:rPr>
        <w:t>d</w:t>
      </w:r>
      <w:r w:rsidR="00D40A47" w:rsidRPr="00300E4E">
        <w:rPr>
          <w:rFonts w:cstheme="minorHAnsi"/>
          <w:sz w:val="28"/>
          <w:szCs w:val="28"/>
        </w:rPr>
        <w:t xml:space="preserve"> using the fishbone model.</w:t>
      </w:r>
    </w:p>
    <w:p w14:paraId="7F6B77CE" w14:textId="2433C496" w:rsidR="00E30867" w:rsidRPr="00300E4E" w:rsidRDefault="00E30867">
      <w:pPr>
        <w:rPr>
          <w:rFonts w:cstheme="minorHAnsi"/>
          <w:sz w:val="28"/>
          <w:szCs w:val="28"/>
        </w:rPr>
      </w:pPr>
      <w:r w:rsidRPr="00300E4E">
        <w:rPr>
          <w:rFonts w:cstheme="minorHAnsi"/>
          <w:sz w:val="28"/>
          <w:szCs w:val="28"/>
        </w:rPr>
        <w:t xml:space="preserve">The goal of Fishbone diagrams </w:t>
      </w:r>
      <w:r w:rsidR="002E616A" w:rsidRPr="00300E4E">
        <w:rPr>
          <w:rFonts w:cstheme="minorHAnsi"/>
          <w:sz w:val="28"/>
          <w:szCs w:val="28"/>
        </w:rPr>
        <w:t>is to help you move beyond symptoms to uncover the root cause of a problem. In manufacturing, the problem is usually linked to the six big losses, which every manufacturer wants to eliminate.</w:t>
      </w:r>
    </w:p>
    <w:p w14:paraId="5FB744E3" w14:textId="77777777" w:rsidR="009B7964" w:rsidRPr="00300E4E" w:rsidRDefault="009B7964" w:rsidP="009B7964">
      <w:pPr>
        <w:rPr>
          <w:rFonts w:cstheme="minorHAnsi"/>
          <w:sz w:val="28"/>
          <w:szCs w:val="28"/>
        </w:rPr>
      </w:pPr>
      <w:r w:rsidRPr="00300E4E">
        <w:rPr>
          <w:rFonts w:cstheme="minorHAnsi"/>
          <w:sz w:val="28"/>
          <w:szCs w:val="28"/>
        </w:rPr>
        <w:t>The problem</w:t>
      </w:r>
      <w:r w:rsidRPr="00300E4E">
        <w:rPr>
          <w:rFonts w:cstheme="minorHAnsi"/>
          <w:i/>
          <w:iCs/>
          <w:sz w:val="28"/>
          <w:szCs w:val="28"/>
        </w:rPr>
        <w:t> </w:t>
      </w:r>
      <w:r w:rsidRPr="00300E4E">
        <w:rPr>
          <w:rFonts w:cstheme="minorHAnsi"/>
          <w:sz w:val="28"/>
          <w:szCs w:val="28"/>
        </w:rPr>
        <w:t>is the fish’s head, with the causes extending to the left as fishbones. While the causes fall into 6 main categories:</w:t>
      </w:r>
    </w:p>
    <w:p w14:paraId="14DA9A79" w14:textId="77777777" w:rsidR="009B7964" w:rsidRPr="00300E4E" w:rsidRDefault="009B7964" w:rsidP="009B7964">
      <w:pPr>
        <w:numPr>
          <w:ilvl w:val="0"/>
          <w:numId w:val="2"/>
        </w:numPr>
        <w:rPr>
          <w:rFonts w:cstheme="minorHAnsi"/>
          <w:sz w:val="28"/>
          <w:szCs w:val="28"/>
        </w:rPr>
      </w:pPr>
      <w:r w:rsidRPr="00300E4E">
        <w:rPr>
          <w:rFonts w:cstheme="minorHAnsi"/>
          <w:sz w:val="28"/>
          <w:szCs w:val="28"/>
        </w:rPr>
        <w:t>Method</w:t>
      </w:r>
    </w:p>
    <w:p w14:paraId="2164DDEA" w14:textId="3A6C6738" w:rsidR="009B7964" w:rsidRPr="00300E4E" w:rsidRDefault="00AB0C3E" w:rsidP="009B7964">
      <w:pPr>
        <w:numPr>
          <w:ilvl w:val="0"/>
          <w:numId w:val="2"/>
        </w:numPr>
        <w:rPr>
          <w:rFonts w:cstheme="minorHAnsi"/>
          <w:sz w:val="28"/>
          <w:szCs w:val="28"/>
        </w:rPr>
      </w:pPr>
      <w:r w:rsidRPr="00300E4E">
        <w:rPr>
          <w:rFonts w:cstheme="minorHAnsi"/>
          <w:sz w:val="28"/>
          <w:szCs w:val="28"/>
        </w:rPr>
        <w:t>Machine</w:t>
      </w:r>
    </w:p>
    <w:p w14:paraId="35A21833" w14:textId="77777777" w:rsidR="009B7964" w:rsidRPr="00300E4E" w:rsidRDefault="009B7964" w:rsidP="009B7964">
      <w:pPr>
        <w:numPr>
          <w:ilvl w:val="0"/>
          <w:numId w:val="2"/>
        </w:numPr>
        <w:rPr>
          <w:rFonts w:cstheme="minorHAnsi"/>
          <w:sz w:val="28"/>
          <w:szCs w:val="28"/>
        </w:rPr>
      </w:pPr>
      <w:r w:rsidRPr="00300E4E">
        <w:rPr>
          <w:rFonts w:cstheme="minorHAnsi"/>
          <w:sz w:val="28"/>
          <w:szCs w:val="28"/>
        </w:rPr>
        <w:t>Man</w:t>
      </w:r>
    </w:p>
    <w:p w14:paraId="26872D3A" w14:textId="77777777" w:rsidR="009B7964" w:rsidRPr="00300E4E" w:rsidRDefault="009B7964" w:rsidP="009B7964">
      <w:pPr>
        <w:numPr>
          <w:ilvl w:val="0"/>
          <w:numId w:val="2"/>
        </w:numPr>
        <w:rPr>
          <w:rFonts w:cstheme="minorHAnsi"/>
          <w:sz w:val="28"/>
          <w:szCs w:val="28"/>
        </w:rPr>
      </w:pPr>
      <w:r w:rsidRPr="00300E4E">
        <w:rPr>
          <w:rFonts w:cstheme="minorHAnsi"/>
          <w:sz w:val="28"/>
          <w:szCs w:val="28"/>
        </w:rPr>
        <w:t>Environment</w:t>
      </w:r>
    </w:p>
    <w:p w14:paraId="2ADED59A" w14:textId="77777777" w:rsidR="009B7964" w:rsidRPr="00300E4E" w:rsidRDefault="009B7964" w:rsidP="009B7964">
      <w:pPr>
        <w:numPr>
          <w:ilvl w:val="0"/>
          <w:numId w:val="2"/>
        </w:numPr>
        <w:rPr>
          <w:rFonts w:cstheme="minorHAnsi"/>
          <w:sz w:val="28"/>
          <w:szCs w:val="28"/>
        </w:rPr>
      </w:pPr>
      <w:r w:rsidRPr="00300E4E">
        <w:rPr>
          <w:rFonts w:cstheme="minorHAnsi"/>
          <w:sz w:val="28"/>
          <w:szCs w:val="28"/>
        </w:rPr>
        <w:t>Material</w:t>
      </w:r>
    </w:p>
    <w:p w14:paraId="41B52C05" w14:textId="77777777" w:rsidR="009B7964" w:rsidRPr="00300E4E" w:rsidRDefault="009B7964" w:rsidP="009B7964">
      <w:pPr>
        <w:numPr>
          <w:ilvl w:val="0"/>
          <w:numId w:val="2"/>
        </w:numPr>
        <w:rPr>
          <w:rFonts w:cstheme="minorHAnsi"/>
          <w:sz w:val="28"/>
          <w:szCs w:val="28"/>
        </w:rPr>
      </w:pPr>
      <w:r w:rsidRPr="00300E4E">
        <w:rPr>
          <w:rFonts w:cstheme="minorHAnsi"/>
          <w:sz w:val="28"/>
          <w:szCs w:val="28"/>
        </w:rPr>
        <w:t>Measurement</w:t>
      </w:r>
    </w:p>
    <w:p w14:paraId="6199176C" w14:textId="77777777" w:rsidR="009B7964" w:rsidRPr="00300E4E" w:rsidRDefault="009B7964">
      <w:pPr>
        <w:rPr>
          <w:rFonts w:cstheme="minorHAnsi"/>
          <w:sz w:val="28"/>
          <w:szCs w:val="28"/>
        </w:rPr>
      </w:pPr>
    </w:p>
    <w:p w14:paraId="50FA198B" w14:textId="77777777" w:rsidR="001E259C" w:rsidRPr="00300E4E" w:rsidRDefault="001E259C" w:rsidP="001E259C">
      <w:pPr>
        <w:shd w:val="clear" w:color="auto" w:fill="FFFFFF"/>
        <w:spacing w:after="396" w:line="240" w:lineRule="auto"/>
        <w:jc w:val="both"/>
        <w:textAlignment w:val="baseline"/>
        <w:rPr>
          <w:rFonts w:eastAsia="Times New Roman" w:cstheme="minorHAnsi"/>
          <w:sz w:val="28"/>
          <w:szCs w:val="28"/>
          <w:lang w:eastAsia="en-GB"/>
        </w:rPr>
      </w:pPr>
      <w:r w:rsidRPr="00300E4E">
        <w:rPr>
          <w:rFonts w:eastAsia="Times New Roman" w:cstheme="minorHAnsi"/>
          <w:sz w:val="28"/>
          <w:szCs w:val="28"/>
          <w:lang w:eastAsia="en-GB"/>
        </w:rPr>
        <w:t>Originally developed as a quality control tool, Ishikawa fishbone diagram may be helpful in the following activities:</w:t>
      </w:r>
    </w:p>
    <w:p w14:paraId="25B2DA57" w14:textId="67D00AEB" w:rsidR="001E259C" w:rsidRPr="00300E4E" w:rsidRDefault="001E259C" w:rsidP="0082398C">
      <w:pPr>
        <w:pStyle w:val="ListParagraph"/>
        <w:numPr>
          <w:ilvl w:val="0"/>
          <w:numId w:val="6"/>
        </w:numPr>
        <w:shd w:val="clear" w:color="auto" w:fill="FFFFFF"/>
        <w:spacing w:after="192" w:line="276" w:lineRule="auto"/>
        <w:textAlignment w:val="baseline"/>
        <w:rPr>
          <w:rFonts w:eastAsia="Times New Roman" w:cstheme="minorHAnsi"/>
          <w:sz w:val="28"/>
          <w:szCs w:val="28"/>
          <w:lang w:eastAsia="en-GB"/>
        </w:rPr>
      </w:pPr>
      <w:r w:rsidRPr="00300E4E">
        <w:rPr>
          <w:rFonts w:eastAsia="Times New Roman" w:cstheme="minorHAnsi"/>
          <w:sz w:val="28"/>
          <w:szCs w:val="28"/>
          <w:lang w:eastAsia="en-GB"/>
        </w:rPr>
        <w:t>To analyse a complex issue when there are multiple causes.</w:t>
      </w:r>
    </w:p>
    <w:p w14:paraId="596F0436" w14:textId="77777777" w:rsidR="001E259C" w:rsidRPr="00300E4E" w:rsidRDefault="001E259C" w:rsidP="0082398C">
      <w:pPr>
        <w:pStyle w:val="ListParagraph"/>
        <w:numPr>
          <w:ilvl w:val="0"/>
          <w:numId w:val="6"/>
        </w:numPr>
        <w:shd w:val="clear" w:color="auto" w:fill="FFFFFF"/>
        <w:spacing w:after="192" w:line="276" w:lineRule="auto"/>
        <w:textAlignment w:val="baseline"/>
        <w:rPr>
          <w:rFonts w:eastAsia="Times New Roman" w:cstheme="minorHAnsi"/>
          <w:sz w:val="28"/>
          <w:szCs w:val="28"/>
          <w:lang w:eastAsia="en-GB"/>
        </w:rPr>
      </w:pPr>
      <w:r w:rsidRPr="00300E4E">
        <w:rPr>
          <w:rFonts w:eastAsia="Times New Roman" w:cstheme="minorHAnsi"/>
          <w:sz w:val="28"/>
          <w:szCs w:val="28"/>
          <w:lang w:eastAsia="en-GB"/>
        </w:rPr>
        <w:t>For identification of all potential root causes for an effect or a problem.</w:t>
      </w:r>
    </w:p>
    <w:p w14:paraId="130165D5" w14:textId="77777777" w:rsidR="001E259C" w:rsidRPr="00300E4E" w:rsidRDefault="001E259C" w:rsidP="0082398C">
      <w:pPr>
        <w:pStyle w:val="ListParagraph"/>
        <w:numPr>
          <w:ilvl w:val="0"/>
          <w:numId w:val="6"/>
        </w:numPr>
        <w:shd w:val="clear" w:color="auto" w:fill="FFFFFF"/>
        <w:spacing w:after="192" w:line="276" w:lineRule="auto"/>
        <w:textAlignment w:val="baseline"/>
        <w:rPr>
          <w:rFonts w:eastAsia="Times New Roman" w:cstheme="minorHAnsi"/>
          <w:sz w:val="28"/>
          <w:szCs w:val="28"/>
          <w:lang w:eastAsia="en-GB"/>
        </w:rPr>
      </w:pPr>
      <w:r w:rsidRPr="00300E4E">
        <w:rPr>
          <w:rFonts w:eastAsia="Times New Roman" w:cstheme="minorHAnsi"/>
          <w:sz w:val="28"/>
          <w:szCs w:val="28"/>
          <w:lang w:eastAsia="en-GB"/>
        </w:rPr>
        <w:t>A different point of view is a need to look on a problem.</w:t>
      </w:r>
    </w:p>
    <w:p w14:paraId="37AC6A88" w14:textId="2E496A9A" w:rsidR="001E259C" w:rsidRPr="00300E4E" w:rsidRDefault="001E259C" w:rsidP="0082398C">
      <w:pPr>
        <w:pStyle w:val="ListParagraph"/>
        <w:numPr>
          <w:ilvl w:val="0"/>
          <w:numId w:val="6"/>
        </w:numPr>
        <w:shd w:val="clear" w:color="auto" w:fill="FFFFFF"/>
        <w:spacing w:after="192" w:line="276" w:lineRule="auto"/>
        <w:textAlignment w:val="baseline"/>
        <w:rPr>
          <w:rFonts w:eastAsia="Times New Roman" w:cstheme="minorHAnsi"/>
          <w:sz w:val="28"/>
          <w:szCs w:val="28"/>
          <w:lang w:eastAsia="en-GB"/>
        </w:rPr>
      </w:pPr>
      <w:r w:rsidRPr="00300E4E">
        <w:rPr>
          <w:rFonts w:eastAsia="Times New Roman" w:cstheme="minorHAnsi"/>
          <w:sz w:val="28"/>
          <w:szCs w:val="28"/>
          <w:lang w:eastAsia="en-GB"/>
        </w:rPr>
        <w:t>To uncover bottlenecks and identify where and why a process does not work.</w:t>
      </w:r>
    </w:p>
    <w:p w14:paraId="6C7FA830" w14:textId="77777777" w:rsidR="001E259C" w:rsidRPr="00300E4E" w:rsidRDefault="001E259C" w:rsidP="0082398C">
      <w:pPr>
        <w:pStyle w:val="ListParagraph"/>
        <w:numPr>
          <w:ilvl w:val="0"/>
          <w:numId w:val="6"/>
        </w:numPr>
        <w:shd w:val="clear" w:color="auto" w:fill="FFFFFF"/>
        <w:spacing w:after="192" w:line="276" w:lineRule="auto"/>
        <w:textAlignment w:val="baseline"/>
        <w:rPr>
          <w:rFonts w:eastAsia="Times New Roman" w:cstheme="minorHAnsi"/>
          <w:sz w:val="28"/>
          <w:szCs w:val="28"/>
          <w:lang w:eastAsia="en-GB"/>
        </w:rPr>
      </w:pPr>
      <w:r w:rsidRPr="00300E4E">
        <w:rPr>
          <w:rFonts w:eastAsia="Times New Roman" w:cstheme="minorHAnsi"/>
          <w:sz w:val="28"/>
          <w:szCs w:val="28"/>
          <w:lang w:eastAsia="en-GB"/>
        </w:rPr>
        <w:t>For accelerating a process when traditional ways of problem solving take long time.</w:t>
      </w:r>
    </w:p>
    <w:p w14:paraId="14D7FAD3" w14:textId="79BEA446" w:rsidR="009C3B7B" w:rsidRPr="00300E4E" w:rsidRDefault="004214F2">
      <w:pPr>
        <w:rPr>
          <w:rFonts w:cstheme="minorHAnsi"/>
          <w:sz w:val="24"/>
          <w:szCs w:val="24"/>
        </w:rPr>
      </w:pPr>
      <w:r w:rsidRPr="00300E4E">
        <w:rPr>
          <w:rFonts w:cstheme="minorHAnsi"/>
          <w:sz w:val="24"/>
          <w:szCs w:val="24"/>
        </w:rPr>
        <w:t>Advantages of the fishbone diagram include:</w:t>
      </w:r>
    </w:p>
    <w:p w14:paraId="5EB10500" w14:textId="77777777" w:rsidR="00120049" w:rsidRPr="00120049" w:rsidRDefault="00120049" w:rsidP="00120049">
      <w:pPr>
        <w:numPr>
          <w:ilvl w:val="0"/>
          <w:numId w:val="7"/>
        </w:numPr>
        <w:rPr>
          <w:rFonts w:cstheme="minorHAnsi"/>
          <w:sz w:val="24"/>
          <w:szCs w:val="24"/>
        </w:rPr>
      </w:pPr>
      <w:r w:rsidRPr="00120049">
        <w:rPr>
          <w:rFonts w:cstheme="minorHAnsi"/>
          <w:sz w:val="24"/>
          <w:szCs w:val="24"/>
        </w:rPr>
        <w:t>Help identify cause and effect relationships with underlying problems,</w:t>
      </w:r>
    </w:p>
    <w:p w14:paraId="4819C85C" w14:textId="77777777" w:rsidR="00120049" w:rsidRPr="00120049" w:rsidRDefault="00120049" w:rsidP="00120049">
      <w:pPr>
        <w:numPr>
          <w:ilvl w:val="0"/>
          <w:numId w:val="7"/>
        </w:numPr>
        <w:rPr>
          <w:rFonts w:cstheme="minorHAnsi"/>
          <w:sz w:val="24"/>
          <w:szCs w:val="24"/>
        </w:rPr>
      </w:pPr>
      <w:r w:rsidRPr="00120049">
        <w:rPr>
          <w:rFonts w:cstheme="minorHAnsi"/>
          <w:sz w:val="24"/>
          <w:szCs w:val="24"/>
        </w:rPr>
        <w:t> Help facilitate joint brainstorming discussions,</w:t>
      </w:r>
    </w:p>
    <w:p w14:paraId="202858D3" w14:textId="77777777" w:rsidR="00120049" w:rsidRPr="00120049" w:rsidRDefault="00120049" w:rsidP="00120049">
      <w:pPr>
        <w:numPr>
          <w:ilvl w:val="0"/>
          <w:numId w:val="7"/>
        </w:numPr>
        <w:rPr>
          <w:rFonts w:cstheme="minorHAnsi"/>
          <w:sz w:val="24"/>
          <w:szCs w:val="24"/>
        </w:rPr>
      </w:pPr>
      <w:r w:rsidRPr="00120049">
        <w:rPr>
          <w:rFonts w:cstheme="minorHAnsi"/>
          <w:sz w:val="24"/>
          <w:szCs w:val="24"/>
        </w:rPr>
        <w:t> The brainstorming process encourages broad thinking, keeping teams from limited thinking patterns that can lead to getting stuck,</w:t>
      </w:r>
    </w:p>
    <w:p w14:paraId="46E4639B" w14:textId="77777777" w:rsidR="00120049" w:rsidRPr="00120049" w:rsidRDefault="00120049" w:rsidP="00120049">
      <w:pPr>
        <w:numPr>
          <w:ilvl w:val="0"/>
          <w:numId w:val="7"/>
        </w:numPr>
        <w:rPr>
          <w:rFonts w:cstheme="minorHAnsi"/>
          <w:sz w:val="24"/>
          <w:szCs w:val="24"/>
        </w:rPr>
      </w:pPr>
      <w:r w:rsidRPr="00120049">
        <w:rPr>
          <w:rFonts w:cstheme="minorHAnsi"/>
          <w:sz w:val="24"/>
          <w:szCs w:val="24"/>
        </w:rPr>
        <w:lastRenderedPageBreak/>
        <w:t> The process of asking why something happened repeatedly at each stage helps drill down to one or more root causes,</w:t>
      </w:r>
    </w:p>
    <w:p w14:paraId="42CDF9B1" w14:textId="77777777" w:rsidR="00120049" w:rsidRPr="00120049" w:rsidRDefault="00120049" w:rsidP="00120049">
      <w:pPr>
        <w:numPr>
          <w:ilvl w:val="0"/>
          <w:numId w:val="7"/>
        </w:numPr>
        <w:rPr>
          <w:rFonts w:cstheme="minorHAnsi"/>
          <w:sz w:val="24"/>
          <w:szCs w:val="24"/>
        </w:rPr>
      </w:pPr>
      <w:r w:rsidRPr="00120049">
        <w:rPr>
          <w:rFonts w:cstheme="minorHAnsi"/>
          <w:sz w:val="24"/>
          <w:szCs w:val="24"/>
        </w:rPr>
        <w:t> Help prioritize relevant causes, so underlying root causes are addressed first.</w:t>
      </w:r>
    </w:p>
    <w:p w14:paraId="4DA15368" w14:textId="6D586250" w:rsidR="00120049" w:rsidRPr="00300E4E" w:rsidRDefault="00120049">
      <w:pPr>
        <w:rPr>
          <w:rFonts w:cstheme="minorHAnsi"/>
          <w:sz w:val="24"/>
          <w:szCs w:val="24"/>
        </w:rPr>
      </w:pPr>
      <w:r w:rsidRPr="00300E4E">
        <w:rPr>
          <w:rFonts w:cstheme="minorHAnsi"/>
          <w:sz w:val="24"/>
          <w:szCs w:val="24"/>
        </w:rPr>
        <w:t>While the disadvantages if the diagram are:</w:t>
      </w:r>
    </w:p>
    <w:p w14:paraId="5CA0F51D" w14:textId="469C24EB" w:rsidR="00120049" w:rsidRPr="00300E4E" w:rsidRDefault="00730428" w:rsidP="00EA563A">
      <w:pPr>
        <w:pStyle w:val="ListParagraph"/>
        <w:numPr>
          <w:ilvl w:val="0"/>
          <w:numId w:val="8"/>
        </w:numPr>
        <w:spacing w:line="360" w:lineRule="auto"/>
        <w:rPr>
          <w:rFonts w:cstheme="minorHAnsi"/>
          <w:sz w:val="24"/>
          <w:szCs w:val="24"/>
        </w:rPr>
      </w:pPr>
      <w:r w:rsidRPr="00300E4E">
        <w:rPr>
          <w:rFonts w:cstheme="minorHAnsi"/>
          <w:sz w:val="24"/>
          <w:szCs w:val="24"/>
        </w:rPr>
        <w:t>Irrelevant potential causes can cause confusion</w:t>
      </w:r>
    </w:p>
    <w:p w14:paraId="49B52A34" w14:textId="783EEEFC" w:rsidR="00EA563A" w:rsidRPr="00300E4E" w:rsidRDefault="00EA563A" w:rsidP="00EA563A">
      <w:pPr>
        <w:pStyle w:val="ListParagraph"/>
        <w:numPr>
          <w:ilvl w:val="0"/>
          <w:numId w:val="8"/>
        </w:numPr>
        <w:spacing w:line="360" w:lineRule="auto"/>
        <w:rPr>
          <w:rFonts w:cstheme="minorHAnsi"/>
          <w:sz w:val="24"/>
          <w:szCs w:val="24"/>
        </w:rPr>
      </w:pPr>
      <w:r w:rsidRPr="00300E4E">
        <w:rPr>
          <w:rFonts w:cstheme="minorHAnsi"/>
          <w:sz w:val="24"/>
          <w:szCs w:val="24"/>
        </w:rPr>
        <w:t>Complex issues may lead to a messy diagram</w:t>
      </w:r>
    </w:p>
    <w:p w14:paraId="609795C7" w14:textId="10000AE5" w:rsidR="00EA563A" w:rsidRPr="00300E4E" w:rsidRDefault="00EA563A" w:rsidP="00EA563A">
      <w:pPr>
        <w:pStyle w:val="ListParagraph"/>
        <w:numPr>
          <w:ilvl w:val="0"/>
          <w:numId w:val="8"/>
        </w:numPr>
        <w:spacing w:line="360" w:lineRule="auto"/>
        <w:rPr>
          <w:rFonts w:cstheme="minorHAnsi"/>
          <w:sz w:val="24"/>
          <w:szCs w:val="24"/>
        </w:rPr>
      </w:pPr>
      <w:r w:rsidRPr="00300E4E">
        <w:rPr>
          <w:rFonts w:cstheme="minorHAnsi"/>
          <w:sz w:val="24"/>
          <w:szCs w:val="24"/>
        </w:rPr>
        <w:t>Lends itself to the divergent approach</w:t>
      </w:r>
    </w:p>
    <w:p w14:paraId="62F6A97B" w14:textId="1CA77EE7" w:rsidR="00EA563A" w:rsidRPr="00300E4E" w:rsidRDefault="00EA563A" w:rsidP="00EA563A">
      <w:pPr>
        <w:pStyle w:val="ListParagraph"/>
        <w:numPr>
          <w:ilvl w:val="0"/>
          <w:numId w:val="8"/>
        </w:numPr>
        <w:spacing w:line="360" w:lineRule="auto"/>
        <w:rPr>
          <w:rFonts w:cstheme="minorHAnsi"/>
          <w:sz w:val="24"/>
          <w:szCs w:val="24"/>
        </w:rPr>
      </w:pPr>
      <w:r w:rsidRPr="00300E4E">
        <w:rPr>
          <w:rFonts w:cstheme="minorHAnsi"/>
          <w:sz w:val="24"/>
          <w:szCs w:val="24"/>
        </w:rPr>
        <w:t>Based on opinion rather than evidence; it needs testing to prove results</w:t>
      </w:r>
    </w:p>
    <w:p w14:paraId="3DBFEA80" w14:textId="77777777" w:rsidR="007B4B90" w:rsidRDefault="007B4B90" w:rsidP="00EA563A">
      <w:pPr>
        <w:spacing w:line="360" w:lineRule="auto"/>
        <w:rPr>
          <w:rFonts w:cstheme="minorHAnsi"/>
          <w:b/>
          <w:bCs/>
          <w:sz w:val="36"/>
          <w:szCs w:val="36"/>
          <w:u w:val="single"/>
        </w:rPr>
      </w:pPr>
    </w:p>
    <w:p w14:paraId="20C2E644" w14:textId="3E72309E" w:rsidR="002C536D" w:rsidRDefault="00F405C2" w:rsidP="00EA563A">
      <w:pPr>
        <w:spacing w:line="360" w:lineRule="auto"/>
        <w:rPr>
          <w:rFonts w:cstheme="minorHAnsi"/>
          <w:sz w:val="24"/>
          <w:szCs w:val="24"/>
        </w:rPr>
      </w:pPr>
      <w:r w:rsidRPr="00300E4E">
        <w:rPr>
          <w:rFonts w:cstheme="minorHAnsi"/>
          <w:b/>
          <w:bCs/>
          <w:sz w:val="36"/>
          <w:szCs w:val="36"/>
          <w:u w:val="single"/>
        </w:rPr>
        <w:t>Method</w:t>
      </w:r>
      <w:r w:rsidRPr="00300E4E">
        <w:rPr>
          <w:rFonts w:cstheme="minorHAnsi"/>
          <w:sz w:val="24"/>
          <w:szCs w:val="24"/>
        </w:rPr>
        <w:t xml:space="preserve"> </w:t>
      </w:r>
    </w:p>
    <w:p w14:paraId="702BBF49" w14:textId="2E87BF85" w:rsidR="00EA563A" w:rsidRPr="00300E4E" w:rsidRDefault="00361B11" w:rsidP="00EA563A">
      <w:pPr>
        <w:spacing w:line="360" w:lineRule="auto"/>
        <w:rPr>
          <w:rFonts w:cstheme="minorHAnsi"/>
          <w:sz w:val="24"/>
          <w:szCs w:val="24"/>
        </w:rPr>
      </w:pPr>
      <w:r>
        <w:rPr>
          <w:rFonts w:cstheme="minorHAnsi"/>
          <w:sz w:val="24"/>
          <w:szCs w:val="24"/>
        </w:rPr>
        <w:t>A</w:t>
      </w:r>
      <w:r w:rsidR="00F405C2" w:rsidRPr="00300E4E">
        <w:rPr>
          <w:rFonts w:cstheme="minorHAnsi"/>
          <w:sz w:val="24"/>
          <w:szCs w:val="24"/>
        </w:rPr>
        <w:t xml:space="preserve"> production process and its contributing service delivery processes. Frequently, processes are found to have too many steps, signoffs, and </w:t>
      </w:r>
      <w:r w:rsidR="00E32C3D">
        <w:rPr>
          <w:rFonts w:cstheme="minorHAnsi"/>
          <w:sz w:val="24"/>
          <w:szCs w:val="24"/>
        </w:rPr>
        <w:t xml:space="preserve">also </w:t>
      </w:r>
      <w:r w:rsidR="00F405C2" w:rsidRPr="00300E4E">
        <w:rPr>
          <w:rFonts w:cstheme="minorHAnsi"/>
          <w:sz w:val="24"/>
          <w:szCs w:val="24"/>
        </w:rPr>
        <w:t>other activities that don’t contribute or create much value. When not streamlined, simplified and standardized, processes can be confusing and hard to follow.</w:t>
      </w:r>
    </w:p>
    <w:p w14:paraId="00D5198E" w14:textId="77777777" w:rsidR="002C536D" w:rsidRDefault="00940BB1" w:rsidP="00EA563A">
      <w:pPr>
        <w:spacing w:line="360" w:lineRule="auto"/>
        <w:rPr>
          <w:rFonts w:cstheme="minorHAnsi"/>
          <w:sz w:val="24"/>
          <w:szCs w:val="24"/>
        </w:rPr>
      </w:pPr>
      <w:r w:rsidRPr="00300E4E">
        <w:rPr>
          <w:rFonts w:cstheme="minorHAnsi"/>
          <w:b/>
          <w:bCs/>
          <w:sz w:val="36"/>
          <w:szCs w:val="36"/>
          <w:u w:val="single"/>
        </w:rPr>
        <w:t>Manpower</w:t>
      </w:r>
      <w:r w:rsidRPr="00300E4E">
        <w:rPr>
          <w:rFonts w:cstheme="minorHAnsi"/>
          <w:sz w:val="24"/>
          <w:szCs w:val="24"/>
        </w:rPr>
        <w:t xml:space="preserve"> </w:t>
      </w:r>
    </w:p>
    <w:p w14:paraId="57AFD9D7" w14:textId="6D4EBDD2" w:rsidR="00B40485" w:rsidRPr="00300E4E" w:rsidRDefault="002C536D" w:rsidP="00EA563A">
      <w:pPr>
        <w:spacing w:line="360" w:lineRule="auto"/>
        <w:rPr>
          <w:rFonts w:cstheme="minorHAnsi"/>
          <w:sz w:val="24"/>
          <w:szCs w:val="24"/>
        </w:rPr>
      </w:pPr>
      <w:r>
        <w:rPr>
          <w:rFonts w:cstheme="minorHAnsi"/>
          <w:sz w:val="24"/>
          <w:szCs w:val="24"/>
        </w:rPr>
        <w:t xml:space="preserve">The </w:t>
      </w:r>
      <w:r w:rsidR="00940BB1" w:rsidRPr="00300E4E">
        <w:rPr>
          <w:rFonts w:cstheme="minorHAnsi"/>
          <w:sz w:val="24"/>
          <w:szCs w:val="24"/>
        </w:rPr>
        <w:t xml:space="preserve">operational and/or functional </w:t>
      </w:r>
      <w:r w:rsidR="00300E4E" w:rsidRPr="00300E4E">
        <w:rPr>
          <w:rFonts w:cstheme="minorHAnsi"/>
          <w:sz w:val="24"/>
          <w:szCs w:val="24"/>
        </w:rPr>
        <w:t>labour</w:t>
      </w:r>
      <w:r w:rsidR="00940BB1" w:rsidRPr="00300E4E">
        <w:rPr>
          <w:rFonts w:cstheme="minorHAnsi"/>
          <w:sz w:val="24"/>
          <w:szCs w:val="24"/>
        </w:rPr>
        <w:t xml:space="preserve"> of people engaged in the design and delivery of a product. This is considered a </w:t>
      </w:r>
      <w:r w:rsidR="00300E4E" w:rsidRPr="00300E4E">
        <w:rPr>
          <w:rFonts w:cstheme="minorHAnsi"/>
          <w:sz w:val="24"/>
          <w:szCs w:val="24"/>
        </w:rPr>
        <w:t>rare</w:t>
      </w:r>
      <w:r w:rsidR="00940BB1" w:rsidRPr="00300E4E">
        <w:rPr>
          <w:rFonts w:cstheme="minorHAnsi"/>
          <w:sz w:val="24"/>
          <w:szCs w:val="24"/>
        </w:rPr>
        <w:t xml:space="preserve"> “cause” of a given problem. Typically, if manpower is identified as a cause of an unwanted effect, it’s often a factor of another 6 M.</w:t>
      </w:r>
    </w:p>
    <w:p w14:paraId="6F312024" w14:textId="09716814" w:rsidR="00DB295A" w:rsidRDefault="00784DEC" w:rsidP="00784DEC">
      <w:pPr>
        <w:spacing w:line="360" w:lineRule="auto"/>
        <w:rPr>
          <w:rFonts w:cstheme="minorHAnsi"/>
          <w:sz w:val="24"/>
          <w:szCs w:val="24"/>
        </w:rPr>
      </w:pPr>
      <w:r w:rsidRPr="00300E4E">
        <w:rPr>
          <w:rFonts w:cstheme="minorHAnsi"/>
          <w:b/>
          <w:bCs/>
          <w:sz w:val="36"/>
          <w:szCs w:val="36"/>
          <w:u w:val="single"/>
        </w:rPr>
        <w:t>Machine</w:t>
      </w:r>
      <w:r w:rsidRPr="00300E4E">
        <w:rPr>
          <w:rFonts w:cstheme="minorHAnsi"/>
          <w:sz w:val="24"/>
          <w:szCs w:val="24"/>
        </w:rPr>
        <w:t xml:space="preserve"> </w:t>
      </w:r>
    </w:p>
    <w:p w14:paraId="53BF48F1" w14:textId="79FC006A" w:rsidR="00784DEC" w:rsidRPr="00300E4E" w:rsidRDefault="00DB295A" w:rsidP="00784DEC">
      <w:pPr>
        <w:spacing w:line="360" w:lineRule="auto"/>
        <w:rPr>
          <w:rFonts w:cstheme="minorHAnsi"/>
          <w:sz w:val="24"/>
          <w:szCs w:val="24"/>
        </w:rPr>
      </w:pPr>
      <w:r>
        <w:rPr>
          <w:rFonts w:cstheme="minorHAnsi"/>
          <w:sz w:val="24"/>
          <w:szCs w:val="24"/>
        </w:rPr>
        <w:t>The machine i</w:t>
      </w:r>
      <w:r w:rsidR="0090146D">
        <w:rPr>
          <w:rFonts w:cstheme="minorHAnsi"/>
          <w:sz w:val="24"/>
          <w:szCs w:val="24"/>
        </w:rPr>
        <w:t xml:space="preserve">s the </w:t>
      </w:r>
      <w:r w:rsidR="00784DEC" w:rsidRPr="00300E4E">
        <w:rPr>
          <w:rFonts w:cstheme="minorHAnsi"/>
          <w:sz w:val="24"/>
          <w:szCs w:val="24"/>
        </w:rPr>
        <w:t>systems, tools, facilities and equipment used for production. Often, machines, tools and facilities with their underlying support systems are mismanaged or incapable of delivering a desired output due to technical or maintenance issues.</w:t>
      </w:r>
    </w:p>
    <w:p w14:paraId="6FCC6D85" w14:textId="30A34381" w:rsidR="00DB295A" w:rsidRDefault="00784DEC" w:rsidP="00784DEC">
      <w:pPr>
        <w:spacing w:line="360" w:lineRule="auto"/>
        <w:rPr>
          <w:rFonts w:cstheme="minorHAnsi"/>
          <w:sz w:val="24"/>
          <w:szCs w:val="24"/>
        </w:rPr>
      </w:pPr>
      <w:r w:rsidRPr="00300E4E">
        <w:rPr>
          <w:rFonts w:cstheme="minorHAnsi"/>
          <w:b/>
          <w:bCs/>
          <w:sz w:val="36"/>
          <w:szCs w:val="36"/>
          <w:u w:val="single"/>
        </w:rPr>
        <w:t xml:space="preserve"> Material</w:t>
      </w:r>
      <w:r w:rsidRPr="00300E4E">
        <w:rPr>
          <w:rFonts w:cstheme="minorHAnsi"/>
          <w:sz w:val="24"/>
          <w:szCs w:val="24"/>
        </w:rPr>
        <w:t xml:space="preserve"> </w:t>
      </w:r>
    </w:p>
    <w:p w14:paraId="782BACD4" w14:textId="062ECC42" w:rsidR="00EA563A" w:rsidRPr="00300E4E" w:rsidRDefault="0090146D" w:rsidP="00784DEC">
      <w:pPr>
        <w:spacing w:line="360" w:lineRule="auto"/>
        <w:rPr>
          <w:rFonts w:cstheme="minorHAnsi"/>
          <w:sz w:val="24"/>
          <w:szCs w:val="24"/>
        </w:rPr>
      </w:pPr>
      <w:r>
        <w:rPr>
          <w:rFonts w:cstheme="minorHAnsi"/>
          <w:sz w:val="24"/>
          <w:szCs w:val="24"/>
        </w:rPr>
        <w:lastRenderedPageBreak/>
        <w:t xml:space="preserve">The material includes </w:t>
      </w:r>
      <w:r w:rsidR="00784DEC" w:rsidRPr="00300E4E">
        <w:rPr>
          <w:rFonts w:cstheme="minorHAnsi"/>
          <w:sz w:val="24"/>
          <w:szCs w:val="24"/>
        </w:rPr>
        <w:t xml:space="preserve">raw materials, components and consumables needed to produce a desired </w:t>
      </w:r>
      <w:r w:rsidR="00300E4E" w:rsidRPr="00300E4E">
        <w:rPr>
          <w:rFonts w:cstheme="minorHAnsi"/>
          <w:sz w:val="24"/>
          <w:szCs w:val="24"/>
        </w:rPr>
        <w:t>product</w:t>
      </w:r>
      <w:r w:rsidR="00784DEC" w:rsidRPr="00300E4E">
        <w:rPr>
          <w:rFonts w:cstheme="minorHAnsi"/>
          <w:sz w:val="24"/>
          <w:szCs w:val="24"/>
        </w:rPr>
        <w:t xml:space="preserve">. Materials are often mismanaged by way of being incorrectly specified, </w:t>
      </w:r>
      <w:r w:rsidR="00300E4E" w:rsidRPr="00300E4E">
        <w:rPr>
          <w:rFonts w:cstheme="minorHAnsi"/>
          <w:sz w:val="24"/>
          <w:szCs w:val="24"/>
        </w:rPr>
        <w:t>mislabelled</w:t>
      </w:r>
      <w:r w:rsidR="00784DEC" w:rsidRPr="00300E4E">
        <w:rPr>
          <w:rFonts w:cstheme="minorHAnsi"/>
          <w:sz w:val="24"/>
          <w:szCs w:val="24"/>
        </w:rPr>
        <w:t>, stored improperly, out of date, among other factors.</w:t>
      </w:r>
    </w:p>
    <w:p w14:paraId="3BF8119E" w14:textId="36C8BCA1" w:rsidR="00DB295A" w:rsidRDefault="00B03C32" w:rsidP="00784DEC">
      <w:pPr>
        <w:spacing w:line="360" w:lineRule="auto"/>
        <w:rPr>
          <w:rFonts w:cstheme="minorHAnsi"/>
          <w:sz w:val="24"/>
          <w:szCs w:val="24"/>
        </w:rPr>
      </w:pPr>
      <w:r w:rsidRPr="00300E4E">
        <w:rPr>
          <w:rFonts w:cstheme="minorHAnsi"/>
          <w:sz w:val="24"/>
          <w:szCs w:val="24"/>
        </w:rPr>
        <w:t>(</w:t>
      </w:r>
      <w:r w:rsidRPr="00300E4E">
        <w:rPr>
          <w:rFonts w:cstheme="minorHAnsi"/>
          <w:b/>
          <w:bCs/>
          <w:sz w:val="36"/>
          <w:szCs w:val="36"/>
          <w:u w:val="single"/>
        </w:rPr>
        <w:t>Environment</w:t>
      </w:r>
      <w:r w:rsidRPr="00300E4E">
        <w:rPr>
          <w:rFonts w:cstheme="minorHAnsi"/>
          <w:sz w:val="24"/>
          <w:szCs w:val="24"/>
        </w:rPr>
        <w:t xml:space="preserve">) </w:t>
      </w:r>
    </w:p>
    <w:p w14:paraId="532A8913" w14:textId="765F2AC0" w:rsidR="00B03C32" w:rsidRPr="00300E4E" w:rsidRDefault="00B03C32" w:rsidP="00784DEC">
      <w:pPr>
        <w:spacing w:line="360" w:lineRule="auto"/>
        <w:rPr>
          <w:rFonts w:cstheme="minorHAnsi"/>
          <w:sz w:val="24"/>
          <w:szCs w:val="24"/>
        </w:rPr>
      </w:pPr>
      <w:r w:rsidRPr="00300E4E">
        <w:rPr>
          <w:rFonts w:cstheme="minorHAnsi"/>
          <w:sz w:val="24"/>
          <w:szCs w:val="24"/>
        </w:rPr>
        <w:t>environmental factors that are unpredictable and uncontrollable like weather, floods, earthquakes, fire, etc. While many environmental factors are predictable and can be considered manageable, there are some unavoidable environmental factors that some facilities find they are not prepared for.</w:t>
      </w:r>
    </w:p>
    <w:p w14:paraId="3C7451A0" w14:textId="112206AF" w:rsidR="0048310A" w:rsidRPr="00300E4E" w:rsidRDefault="0048310A" w:rsidP="00784DEC">
      <w:pPr>
        <w:spacing w:line="360" w:lineRule="auto"/>
        <w:rPr>
          <w:rFonts w:cstheme="minorHAnsi"/>
          <w:b/>
          <w:bCs/>
          <w:sz w:val="36"/>
          <w:szCs w:val="36"/>
          <w:u w:val="single"/>
        </w:rPr>
      </w:pPr>
      <w:r w:rsidRPr="00300E4E">
        <w:rPr>
          <w:rFonts w:cstheme="minorHAnsi"/>
          <w:b/>
          <w:bCs/>
          <w:sz w:val="36"/>
          <w:szCs w:val="36"/>
          <w:u w:val="single"/>
        </w:rPr>
        <w:t>Measurement</w:t>
      </w:r>
    </w:p>
    <w:p w14:paraId="27CED5DD" w14:textId="77777777" w:rsidR="00131761" w:rsidRPr="00300E4E" w:rsidRDefault="00131761" w:rsidP="00131761">
      <w:pPr>
        <w:spacing w:line="360" w:lineRule="auto"/>
        <w:rPr>
          <w:rFonts w:cstheme="minorHAnsi"/>
          <w:sz w:val="24"/>
          <w:szCs w:val="24"/>
        </w:rPr>
      </w:pPr>
      <w:r w:rsidRPr="00300E4E">
        <w:rPr>
          <w:rFonts w:cstheme="minorHAnsi"/>
          <w:sz w:val="24"/>
          <w:szCs w:val="24"/>
        </w:rPr>
        <w:t>Measurement – manual or automatic inspections and physical measurements (distance, volume, temperature, pressure, etc.). At times, measurements can be inconsistent, making it hard to use the data to form repeatable conclusions that help nail down a consistent cause.</w:t>
      </w:r>
    </w:p>
    <w:p w14:paraId="70F6D9E9" w14:textId="48E35075" w:rsidR="001227DC" w:rsidRPr="00300E4E" w:rsidRDefault="00131761" w:rsidP="00131761">
      <w:pPr>
        <w:spacing w:line="360" w:lineRule="auto"/>
        <w:rPr>
          <w:rFonts w:cstheme="minorHAnsi"/>
          <w:sz w:val="24"/>
          <w:szCs w:val="24"/>
        </w:rPr>
      </w:pPr>
      <w:r w:rsidRPr="00300E4E">
        <w:rPr>
          <w:rFonts w:cstheme="minorHAnsi"/>
          <w:sz w:val="24"/>
          <w:szCs w:val="24"/>
        </w:rPr>
        <w:t xml:space="preserve">The 6Ms are often used as a starting point for the spine of a fishbone diagram (which denotes the potential causes of the problem statement). There won’t always be six causes, so you can add or subtract them as necessary. Once you have the basic structure of the fishbone diagram, you and your team can collaborate and identify the various causes affecting the </w:t>
      </w:r>
      <w:r w:rsidR="005B735B" w:rsidRPr="00300E4E">
        <w:rPr>
          <w:rFonts w:cstheme="minorHAnsi"/>
          <w:sz w:val="24"/>
          <w:szCs w:val="24"/>
        </w:rPr>
        <w:t>outcome</w:t>
      </w:r>
      <w:r w:rsidRPr="00300E4E">
        <w:rPr>
          <w:rFonts w:cstheme="minorHAnsi"/>
          <w:sz w:val="24"/>
          <w:szCs w:val="24"/>
        </w:rPr>
        <w:t>. This is very often done using the 5 Whys technique.</w:t>
      </w:r>
    </w:p>
    <w:p w14:paraId="650170FE" w14:textId="77777777" w:rsidR="00984B9B" w:rsidRPr="00300E4E" w:rsidRDefault="00984B9B" w:rsidP="00131761">
      <w:pPr>
        <w:spacing w:line="360" w:lineRule="auto"/>
        <w:rPr>
          <w:rFonts w:cstheme="minorHAnsi"/>
          <w:sz w:val="24"/>
          <w:szCs w:val="24"/>
        </w:rPr>
      </w:pPr>
    </w:p>
    <w:p w14:paraId="59F01325" w14:textId="672DFC5F" w:rsidR="0079174B" w:rsidRPr="00300E4E" w:rsidRDefault="0079174B" w:rsidP="00131761">
      <w:pPr>
        <w:spacing w:line="360" w:lineRule="auto"/>
        <w:rPr>
          <w:rFonts w:cstheme="minorHAnsi"/>
          <w:sz w:val="24"/>
          <w:szCs w:val="24"/>
        </w:rPr>
      </w:pPr>
      <w:r w:rsidRPr="00300E4E">
        <w:rPr>
          <w:rFonts w:cstheme="minorHAnsi"/>
          <w:sz w:val="24"/>
          <w:szCs w:val="24"/>
        </w:rPr>
        <w:t xml:space="preserve">The 5 Whys can be used as an individual tool or in tandem with a fishbone diagram. When using it with a fishbone diagram, once you’ve established the main causes </w:t>
      </w:r>
      <w:r w:rsidR="004502D6" w:rsidRPr="00300E4E">
        <w:rPr>
          <w:rFonts w:cstheme="minorHAnsi"/>
          <w:sz w:val="24"/>
          <w:szCs w:val="24"/>
        </w:rPr>
        <w:t>(</w:t>
      </w:r>
      <w:r w:rsidR="004502D6">
        <w:rPr>
          <w:rFonts w:cstheme="minorHAnsi"/>
          <w:sz w:val="24"/>
          <w:szCs w:val="24"/>
        </w:rPr>
        <w:t xml:space="preserve">which is </w:t>
      </w:r>
      <w:r w:rsidRPr="00300E4E">
        <w:rPr>
          <w:rFonts w:cstheme="minorHAnsi"/>
          <w:sz w:val="24"/>
          <w:szCs w:val="24"/>
        </w:rPr>
        <w:t xml:space="preserve">generally the 6 Ms), you can use the 5 Whys to drill down on various root causes that form the sub-branches </w:t>
      </w:r>
      <w:r w:rsidR="00300E4E" w:rsidRPr="00300E4E">
        <w:rPr>
          <w:rFonts w:cstheme="minorHAnsi"/>
          <w:sz w:val="24"/>
          <w:szCs w:val="24"/>
        </w:rPr>
        <w:t>off</w:t>
      </w:r>
      <w:r w:rsidRPr="00300E4E">
        <w:rPr>
          <w:rFonts w:cstheme="minorHAnsi"/>
          <w:sz w:val="24"/>
          <w:szCs w:val="24"/>
        </w:rPr>
        <w:t xml:space="preserve"> each branch. Asking “why?” is essentially what your brainstorming session involves when creating a fishbone diagram. When you ask why a cause happened, you write it as a branch stemming from the appropriate category.</w:t>
      </w:r>
      <w:r w:rsidR="005016C7" w:rsidRPr="00300E4E">
        <w:rPr>
          <w:rFonts w:cstheme="minorHAnsi"/>
          <w:sz w:val="24"/>
          <w:szCs w:val="24"/>
        </w:rPr>
        <w:t xml:space="preserve"> </w:t>
      </w:r>
      <w:r w:rsidR="005016C7" w:rsidRPr="00300E4E">
        <w:rPr>
          <w:rFonts w:cstheme="minorHAnsi"/>
          <w:sz w:val="24"/>
          <w:szCs w:val="24"/>
        </w:rPr>
        <w:t xml:space="preserve">For example, say your fishbone diagram has a sub-cause of “lighting” under the “Mother Nature (environment)” category of the 6 Ms; however, it’s not clear how lighting can lead to a failure.  In this instance, lighting should be investigated </w:t>
      </w:r>
      <w:r w:rsidR="005016C7" w:rsidRPr="00300E4E">
        <w:rPr>
          <w:rFonts w:cstheme="minorHAnsi"/>
          <w:sz w:val="24"/>
          <w:szCs w:val="24"/>
        </w:rPr>
        <w:lastRenderedPageBreak/>
        <w:t>further – what if the lighting caused a technician to make a mistake resulting in a part not being installed properly? If that’s the case, the part not being installed properly would be listed on the fishbone diagram under the “method” category of the 6 Ms.</w:t>
      </w:r>
    </w:p>
    <w:p w14:paraId="3399C219" w14:textId="66E7DF58" w:rsidR="005B20DB" w:rsidRPr="005B20DB" w:rsidRDefault="005B20DB" w:rsidP="00131761">
      <w:pPr>
        <w:spacing w:line="360" w:lineRule="auto"/>
        <w:rPr>
          <w:color w:val="FFFFFF" w:themeColor="background1"/>
          <w:sz w:val="24"/>
          <w:szCs w:val="24"/>
        </w:rPr>
      </w:pPr>
    </w:p>
    <w:sectPr w:rsidR="005B20DB" w:rsidRPr="005B20DB" w:rsidSect="007E275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00230C0"/>
    <w:lvl w:ilvl="0">
      <w:numFmt w:val="bullet"/>
      <w:lvlText w:val="*"/>
      <w:lvlJc w:val="left"/>
    </w:lvl>
  </w:abstractNum>
  <w:abstractNum w:abstractNumId="1" w15:restartNumberingAfterBreak="0">
    <w:nsid w:val="225B476E"/>
    <w:multiLevelType w:val="hybridMultilevel"/>
    <w:tmpl w:val="F2CAE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5103A"/>
    <w:multiLevelType w:val="multilevel"/>
    <w:tmpl w:val="4D02D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5A1504"/>
    <w:multiLevelType w:val="multilevel"/>
    <w:tmpl w:val="EDD0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9E50AB"/>
    <w:multiLevelType w:val="multilevel"/>
    <w:tmpl w:val="E528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DA0471"/>
    <w:multiLevelType w:val="hybridMultilevel"/>
    <w:tmpl w:val="0CA09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0162B1"/>
    <w:multiLevelType w:val="multilevel"/>
    <w:tmpl w:val="C02E53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7" w15:restartNumberingAfterBreak="0">
    <w:nsid w:val="72783EEA"/>
    <w:multiLevelType w:val="multilevel"/>
    <w:tmpl w:val="8B7CBE0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047335919">
    <w:abstractNumId w:val="0"/>
    <w:lvlOverride w:ilvl="0">
      <w:lvl w:ilvl="0">
        <w:numFmt w:val="bullet"/>
        <w:lvlText w:val=""/>
        <w:legacy w:legacy="1" w:legacySpace="0" w:legacyIndent="360"/>
        <w:lvlJc w:val="left"/>
        <w:rPr>
          <w:rFonts w:ascii="Symbol" w:hAnsi="Symbol" w:hint="default"/>
        </w:rPr>
      </w:lvl>
    </w:lvlOverride>
  </w:num>
  <w:num w:numId="2" w16cid:durableId="644698895">
    <w:abstractNumId w:val="4"/>
  </w:num>
  <w:num w:numId="3" w16cid:durableId="210533840">
    <w:abstractNumId w:val="6"/>
  </w:num>
  <w:num w:numId="4" w16cid:durableId="1675184123">
    <w:abstractNumId w:val="7"/>
  </w:num>
  <w:num w:numId="5" w16cid:durableId="469179491">
    <w:abstractNumId w:val="3"/>
  </w:num>
  <w:num w:numId="6" w16cid:durableId="427389465">
    <w:abstractNumId w:val="5"/>
  </w:num>
  <w:num w:numId="7" w16cid:durableId="816724069">
    <w:abstractNumId w:val="2"/>
  </w:num>
  <w:num w:numId="8" w16cid:durableId="1331447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6B9"/>
    <w:rsid w:val="00117804"/>
    <w:rsid w:val="00120049"/>
    <w:rsid w:val="001227DC"/>
    <w:rsid w:val="00131761"/>
    <w:rsid w:val="001755B2"/>
    <w:rsid w:val="001E259C"/>
    <w:rsid w:val="00203CD1"/>
    <w:rsid w:val="002C536D"/>
    <w:rsid w:val="002E616A"/>
    <w:rsid w:val="00300E4E"/>
    <w:rsid w:val="00361B11"/>
    <w:rsid w:val="003D2039"/>
    <w:rsid w:val="004214F2"/>
    <w:rsid w:val="004502D6"/>
    <w:rsid w:val="0048310A"/>
    <w:rsid w:val="004F531B"/>
    <w:rsid w:val="005016C7"/>
    <w:rsid w:val="005B20DB"/>
    <w:rsid w:val="005B735B"/>
    <w:rsid w:val="006C2745"/>
    <w:rsid w:val="00725146"/>
    <w:rsid w:val="00730428"/>
    <w:rsid w:val="007363B8"/>
    <w:rsid w:val="00753FA7"/>
    <w:rsid w:val="00784DEC"/>
    <w:rsid w:val="00785213"/>
    <w:rsid w:val="0079174B"/>
    <w:rsid w:val="007B4B90"/>
    <w:rsid w:val="007C6BA0"/>
    <w:rsid w:val="0082398C"/>
    <w:rsid w:val="008579C9"/>
    <w:rsid w:val="008D4588"/>
    <w:rsid w:val="0090146D"/>
    <w:rsid w:val="009118B7"/>
    <w:rsid w:val="00940BB1"/>
    <w:rsid w:val="00964C4D"/>
    <w:rsid w:val="00984B9B"/>
    <w:rsid w:val="009979AF"/>
    <w:rsid w:val="009B7964"/>
    <w:rsid w:val="009C3B7B"/>
    <w:rsid w:val="00A44CEB"/>
    <w:rsid w:val="00A82ECF"/>
    <w:rsid w:val="00AB0C3E"/>
    <w:rsid w:val="00B03C32"/>
    <w:rsid w:val="00B40485"/>
    <w:rsid w:val="00B544D8"/>
    <w:rsid w:val="00BC058D"/>
    <w:rsid w:val="00BD56B9"/>
    <w:rsid w:val="00BE4676"/>
    <w:rsid w:val="00BF2F16"/>
    <w:rsid w:val="00C7133E"/>
    <w:rsid w:val="00D14B51"/>
    <w:rsid w:val="00D40A47"/>
    <w:rsid w:val="00D5160B"/>
    <w:rsid w:val="00D81652"/>
    <w:rsid w:val="00DB295A"/>
    <w:rsid w:val="00E30867"/>
    <w:rsid w:val="00E30ABB"/>
    <w:rsid w:val="00E32C3D"/>
    <w:rsid w:val="00E33D8D"/>
    <w:rsid w:val="00E90A91"/>
    <w:rsid w:val="00EA563A"/>
    <w:rsid w:val="00F02638"/>
    <w:rsid w:val="00F405C2"/>
    <w:rsid w:val="00FD2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6989"/>
  <w15:chartTrackingRefBased/>
  <w15:docId w15:val="{0041ADD1-8602-44BD-A5D5-3A5B9539E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979AF"/>
    <w:rPr>
      <w:color w:val="0000FF"/>
      <w:u w:val="single"/>
    </w:rPr>
  </w:style>
  <w:style w:type="paragraph" w:styleId="NormalWeb">
    <w:name w:val="Normal (Web)"/>
    <w:basedOn w:val="Normal"/>
    <w:uiPriority w:val="99"/>
    <w:semiHidden/>
    <w:unhideWhenUsed/>
    <w:rsid w:val="001E25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23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80318">
      <w:bodyDiv w:val="1"/>
      <w:marLeft w:val="0"/>
      <w:marRight w:val="0"/>
      <w:marTop w:val="0"/>
      <w:marBottom w:val="0"/>
      <w:divBdr>
        <w:top w:val="none" w:sz="0" w:space="0" w:color="auto"/>
        <w:left w:val="none" w:sz="0" w:space="0" w:color="auto"/>
        <w:bottom w:val="none" w:sz="0" w:space="0" w:color="auto"/>
        <w:right w:val="none" w:sz="0" w:space="0" w:color="auto"/>
      </w:divBdr>
    </w:div>
    <w:div w:id="663971474">
      <w:bodyDiv w:val="1"/>
      <w:marLeft w:val="0"/>
      <w:marRight w:val="0"/>
      <w:marTop w:val="0"/>
      <w:marBottom w:val="0"/>
      <w:divBdr>
        <w:top w:val="none" w:sz="0" w:space="0" w:color="auto"/>
        <w:left w:val="none" w:sz="0" w:space="0" w:color="auto"/>
        <w:bottom w:val="none" w:sz="0" w:space="0" w:color="auto"/>
        <w:right w:val="none" w:sz="0" w:space="0" w:color="auto"/>
      </w:divBdr>
    </w:div>
    <w:div w:id="786587620">
      <w:bodyDiv w:val="1"/>
      <w:marLeft w:val="0"/>
      <w:marRight w:val="0"/>
      <w:marTop w:val="0"/>
      <w:marBottom w:val="0"/>
      <w:divBdr>
        <w:top w:val="none" w:sz="0" w:space="0" w:color="auto"/>
        <w:left w:val="none" w:sz="0" w:space="0" w:color="auto"/>
        <w:bottom w:val="none" w:sz="0" w:space="0" w:color="auto"/>
        <w:right w:val="none" w:sz="0" w:space="0" w:color="auto"/>
      </w:divBdr>
    </w:div>
    <w:div w:id="123786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11</Pages>
  <Words>1957</Words>
  <Characters>11159</Characters>
  <Application>Microsoft Office Word</Application>
  <DocSecurity>0</DocSecurity>
  <Lines>92</Lines>
  <Paragraphs>26</Paragraphs>
  <ScaleCrop>false</ScaleCrop>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Shabbir (2127503)</dc:creator>
  <cp:keywords/>
  <dc:description/>
  <cp:lastModifiedBy>Muhammad Shabbir (2127503)</cp:lastModifiedBy>
  <cp:revision>65</cp:revision>
  <dcterms:created xsi:type="dcterms:W3CDTF">2022-11-20T15:55:00Z</dcterms:created>
  <dcterms:modified xsi:type="dcterms:W3CDTF">2022-11-20T21:05:00Z</dcterms:modified>
</cp:coreProperties>
</file>