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90555483"/>
        <w:docPartObj>
          <w:docPartGallery w:val="Cover Pages"/>
          <w:docPartUnique/>
        </w:docPartObj>
      </w:sdtPr>
      <w:sdtEndPr>
        <w:rPr>
          <w:b/>
        </w:rPr>
      </w:sdtEndPr>
      <w:sdtContent>
        <w:p w14:paraId="180A178A" w14:textId="7868EFBF" w:rsidR="002143E8" w:rsidRDefault="002143E8">
          <w:r>
            <w:rPr>
              <w:noProof/>
            </w:rPr>
            <mc:AlternateContent>
              <mc:Choice Requires="wps">
                <w:drawing>
                  <wp:anchor distT="0" distB="0" distL="114300" distR="114300" simplePos="0" relativeHeight="251659264" behindDoc="1" locked="0" layoutInCell="1" allowOverlap="0" wp14:anchorId="5635D75B" wp14:editId="6A93B02C">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143E8" w:rsidRPr="002143E8" w14:paraId="054C3884" w14:textId="77777777">
                                  <w:trPr>
                                    <w:trHeight w:hRule="exact" w:val="9360"/>
                                  </w:trPr>
                                  <w:tc>
                                    <w:tcPr>
                                      <w:tcW w:w="5000" w:type="pct"/>
                                    </w:tcPr>
                                    <w:p w14:paraId="1BA4332E" w14:textId="77777777" w:rsidR="002143E8" w:rsidRPr="002143E8" w:rsidRDefault="002143E8">
                                      <w:pPr>
                                        <w:rPr>
                                          <w:rFonts w:cs="Times New Roman"/>
                                        </w:rPr>
                                      </w:pPr>
                                      <w:r w:rsidRPr="002143E8">
                                        <w:rPr>
                                          <w:rFonts w:cs="Times New Roman"/>
                                          <w:noProof/>
                                        </w:rPr>
                                        <w:drawing>
                                          <wp:inline distT="0" distB="0" distL="0" distR="0" wp14:anchorId="62674259" wp14:editId="2E69485E">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143E8" w:rsidRPr="002143E8" w14:paraId="38593C13" w14:textId="77777777">
                                  <w:trPr>
                                    <w:trHeight w:hRule="exact" w:val="4320"/>
                                  </w:trPr>
                                  <w:tc>
                                    <w:tcPr>
                                      <w:tcW w:w="5000" w:type="pct"/>
                                      <w:shd w:val="clear" w:color="auto" w:fill="4472C4" w:themeFill="accent1"/>
                                      <w:vAlign w:val="center"/>
                                    </w:tcPr>
                                    <w:p w14:paraId="5820DA65" w14:textId="5544FA1F" w:rsidR="002143E8" w:rsidRPr="002143E8" w:rsidRDefault="00000000">
                                      <w:pPr>
                                        <w:pStyle w:val="NoSpacing"/>
                                        <w:spacing w:before="200" w:line="216" w:lineRule="auto"/>
                                        <w:ind w:left="720" w:right="720"/>
                                        <w:rPr>
                                          <w:rFonts w:ascii="Times New Roman" w:hAnsi="Times New Roman" w:cs="Times New Roman"/>
                                          <w:color w:val="FFFFFF" w:themeColor="background1"/>
                                          <w:sz w:val="96"/>
                                          <w:szCs w:val="96"/>
                                        </w:rPr>
                                      </w:pPr>
                                      <w:sdt>
                                        <w:sdtPr>
                                          <w:rPr>
                                            <w:rFonts w:ascii="Times New Roman" w:eastAsia="Times New Roman" w:hAnsi="Times New Roman" w:cs="Times New Roman"/>
                                            <w:b/>
                                            <w:spacing w:val="-10"/>
                                            <w:kern w:val="28"/>
                                            <w:sz w:val="32"/>
                                            <w:szCs w:val="56"/>
                                            <w:lang w:eastAsia="en-GB"/>
                                            <w14:ligatures w14:val="standardContextual"/>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2143E8" w:rsidRPr="002143E8">
                                            <w:rPr>
                                              <w:rFonts w:ascii="Times New Roman" w:eastAsia="Times New Roman" w:hAnsi="Times New Roman" w:cs="Times New Roman"/>
                                              <w:b/>
                                              <w:spacing w:val="-10"/>
                                              <w:kern w:val="28"/>
                                              <w:sz w:val="32"/>
                                              <w:szCs w:val="56"/>
                                              <w:lang w:eastAsia="en-GB"/>
                                              <w14:ligatures w14:val="standardContextual"/>
                                            </w:rPr>
                                            <w:t>‘’THE IMPACT OF SOCIAL MEDIA MARKETING STRATEGIES ON BRAND AWARENESS AND CUSTOMER ENGAGEMENT IN SMALL BUSINESS’’</w:t>
                                          </w:r>
                                        </w:sdtContent>
                                      </w:sdt>
                                    </w:p>
                                    <w:p w14:paraId="7F67489A" w14:textId="2801A036" w:rsidR="002143E8" w:rsidRPr="002143E8" w:rsidRDefault="00000000">
                                      <w:pPr>
                                        <w:pStyle w:val="NoSpacing"/>
                                        <w:spacing w:before="240"/>
                                        <w:ind w:left="720" w:right="720"/>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2143E8" w:rsidRPr="002143E8">
                                            <w:rPr>
                                              <w:rFonts w:ascii="Times New Roman" w:hAnsi="Times New Roman" w:cs="Times New Roman"/>
                                              <w:color w:val="FFFFFF" w:themeColor="background1"/>
                                              <w:sz w:val="32"/>
                                              <w:szCs w:val="32"/>
                                            </w:rPr>
                                            <w:t xml:space="preserve">     </w:t>
                                          </w:r>
                                        </w:sdtContent>
                                      </w:sdt>
                                      <w:r w:rsidR="002143E8" w:rsidRPr="002143E8">
                                        <w:rPr>
                                          <w:rFonts w:ascii="Times New Roman" w:hAnsi="Times New Roman" w:cs="Times New Roman"/>
                                          <w:color w:val="FFFFFF" w:themeColor="background1"/>
                                          <w:sz w:val="32"/>
                                          <w:szCs w:val="32"/>
                                        </w:rPr>
                                        <w:t xml:space="preserve"> RESEARCH PROPOSAL</w:t>
                                      </w:r>
                                    </w:p>
                                  </w:tc>
                                </w:tr>
                                <w:tr w:rsidR="002143E8" w:rsidRPr="002143E8" w14:paraId="4ADE8D9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143E8" w:rsidRPr="002143E8" w14:paraId="30197CC2" w14:textId="77777777">
                                        <w:trPr>
                                          <w:trHeight w:hRule="exact" w:val="720"/>
                                        </w:trPr>
                                        <w:sdt>
                                          <w:sdtPr>
                                            <w:rPr>
                                              <w:rFonts w:ascii="Times New Roman" w:hAnsi="Times New Roman" w:cs="Times New Roman"/>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2626FC1" w14:textId="22650B5E" w:rsidR="002143E8" w:rsidRPr="002143E8" w:rsidRDefault="002143E8">
                                                <w:pPr>
                                                  <w:pStyle w:val="NoSpacing"/>
                                                  <w:ind w:left="144" w:right="144"/>
                                                  <w:jc w:val="center"/>
                                                  <w:rPr>
                                                    <w:rFonts w:ascii="Times New Roman" w:hAnsi="Times New Roman" w:cs="Times New Roman"/>
                                                    <w:color w:val="FFFFFF" w:themeColor="background1"/>
                                                  </w:rPr>
                                                </w:pPr>
                                                <w:r w:rsidRPr="002143E8">
                                                  <w:rPr>
                                                    <w:rFonts w:ascii="Times New Roman" w:hAnsi="Times New Roman" w:cs="Times New Roman"/>
                                                    <w:color w:val="FFFFFF" w:themeColor="background1"/>
                                                  </w:rPr>
                                                  <w:t>HALIMA BEGUM RUMI (2212097)</w:t>
                                                </w:r>
                                              </w:p>
                                            </w:tc>
                                          </w:sdtContent>
                                        </w:sdt>
                                        <w:tc>
                                          <w:tcPr>
                                            <w:tcW w:w="3591" w:type="dxa"/>
                                            <w:vAlign w:val="center"/>
                                          </w:tcPr>
                                          <w:sdt>
                                            <w:sdtPr>
                                              <w:rPr>
                                                <w:rFonts w:ascii="Times New Roman" w:hAnsi="Times New Roman" w:cs="Times New Roman"/>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2-28T00:00:00Z">
                                                <w:dateFormat w:val="M/d/yy"/>
                                                <w:lid w:val="en-US"/>
                                                <w:storeMappedDataAs w:val="dateTime"/>
                                                <w:calendar w:val="gregorian"/>
                                              </w:date>
                                            </w:sdtPr>
                                            <w:sdtContent>
                                              <w:p w14:paraId="25662A90" w14:textId="254A6714" w:rsidR="002143E8" w:rsidRPr="002143E8" w:rsidRDefault="000D6D01">
                                                <w:pPr>
                                                  <w:pStyle w:val="NoSpacing"/>
                                                  <w:ind w:left="144" w:right="144"/>
                                                  <w:jc w:val="center"/>
                                                  <w:rPr>
                                                    <w:rFonts w:ascii="Times New Roman" w:hAnsi="Times New Roman" w:cs="Times New Roman"/>
                                                    <w:color w:val="FFFFFF" w:themeColor="background1"/>
                                                  </w:rPr>
                                                </w:pPr>
                                                <w:r>
                                                  <w:rPr>
                                                    <w:rFonts w:ascii="Times New Roman" w:hAnsi="Times New Roman" w:cs="Times New Roman"/>
                                                    <w:color w:val="FFFFFF" w:themeColor="background1"/>
                                                  </w:rPr>
                                                  <w:t>2/28/25</w:t>
                                                </w:r>
                                              </w:p>
                                            </w:sdtContent>
                                          </w:sdt>
                                        </w:tc>
                                        <w:sdt>
                                          <w:sdtPr>
                                            <w:rPr>
                                              <w:rFonts w:ascii="Times New Roman" w:hAnsi="Times New Roman" w:cs="Times New Roman"/>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B7B9BEB" w14:textId="4D50B636" w:rsidR="002143E8" w:rsidRPr="002143E8" w:rsidRDefault="002143E8">
                                                <w:pPr>
                                                  <w:pStyle w:val="NoSpacing"/>
                                                  <w:ind w:left="144" w:right="720"/>
                                                  <w:jc w:val="right"/>
                                                  <w:rPr>
                                                    <w:rFonts w:ascii="Times New Roman" w:hAnsi="Times New Roman" w:cs="Times New Roman"/>
                                                    <w:color w:val="FFFFFF" w:themeColor="background1"/>
                                                  </w:rPr>
                                                </w:pPr>
                                                <w:r w:rsidRPr="002143E8">
                                                  <w:rPr>
                                                    <w:rFonts w:ascii="Times New Roman" w:hAnsi="Times New Roman" w:cs="Times New Roman"/>
                                                    <w:color w:val="FFFFFF" w:themeColor="background1"/>
                                                  </w:rPr>
                                                  <w:t>INDEPENDENT PROJECT</w:t>
                                                </w:r>
                                              </w:p>
                                            </w:tc>
                                          </w:sdtContent>
                                        </w:sdt>
                                      </w:tr>
                                    </w:tbl>
                                    <w:p w14:paraId="5CD3F804" w14:textId="77777777" w:rsidR="002143E8" w:rsidRPr="002143E8" w:rsidRDefault="002143E8">
                                      <w:pPr>
                                        <w:rPr>
                                          <w:rFonts w:cs="Times New Roman"/>
                                        </w:rPr>
                                      </w:pPr>
                                    </w:p>
                                  </w:tc>
                                </w:tr>
                              </w:tbl>
                              <w:p w14:paraId="56EBA9E8" w14:textId="77777777" w:rsidR="002143E8" w:rsidRPr="002143E8" w:rsidRDefault="002143E8">
                                <w:pPr>
                                  <w:rPr>
                                    <w:rFonts w:cs="Times New Roman"/>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635D75B" id="_x0000_t202" coordsize="21600,21600" o:spt="202" path="m,l,21600r21600,l21600,xe">
                    <v:stroke joinstyle="miter"/>
                    <v:path gradientshapeok="t" o:connecttype="rect"/>
                  </v:shapetype>
                  <v:shape id="Text Box 4" o:spid="_x0000_s1026" type="#_x0000_t202" alt="Cover page layout" style="position:absolute;left:0;text-align:left;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143E8" w:rsidRPr="002143E8" w14:paraId="054C3884" w14:textId="77777777">
                            <w:trPr>
                              <w:trHeight w:hRule="exact" w:val="9360"/>
                            </w:trPr>
                            <w:tc>
                              <w:tcPr>
                                <w:tcW w:w="5000" w:type="pct"/>
                              </w:tcPr>
                              <w:p w14:paraId="1BA4332E" w14:textId="77777777" w:rsidR="002143E8" w:rsidRPr="002143E8" w:rsidRDefault="002143E8">
                                <w:pPr>
                                  <w:rPr>
                                    <w:rFonts w:cs="Times New Roman"/>
                                  </w:rPr>
                                </w:pPr>
                                <w:r w:rsidRPr="002143E8">
                                  <w:rPr>
                                    <w:rFonts w:cs="Times New Roman"/>
                                    <w:noProof/>
                                  </w:rPr>
                                  <w:drawing>
                                    <wp:inline distT="0" distB="0" distL="0" distR="0" wp14:anchorId="62674259" wp14:editId="2E69485E">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143E8" w:rsidRPr="002143E8" w14:paraId="38593C13" w14:textId="77777777">
                            <w:trPr>
                              <w:trHeight w:hRule="exact" w:val="4320"/>
                            </w:trPr>
                            <w:tc>
                              <w:tcPr>
                                <w:tcW w:w="5000" w:type="pct"/>
                                <w:shd w:val="clear" w:color="auto" w:fill="4472C4" w:themeFill="accent1"/>
                                <w:vAlign w:val="center"/>
                              </w:tcPr>
                              <w:p w14:paraId="5820DA65" w14:textId="5544FA1F" w:rsidR="002143E8" w:rsidRPr="002143E8" w:rsidRDefault="00000000">
                                <w:pPr>
                                  <w:pStyle w:val="NoSpacing"/>
                                  <w:spacing w:before="200" w:line="216" w:lineRule="auto"/>
                                  <w:ind w:left="720" w:right="720"/>
                                  <w:rPr>
                                    <w:rFonts w:ascii="Times New Roman" w:hAnsi="Times New Roman" w:cs="Times New Roman"/>
                                    <w:color w:val="FFFFFF" w:themeColor="background1"/>
                                    <w:sz w:val="96"/>
                                    <w:szCs w:val="96"/>
                                  </w:rPr>
                                </w:pPr>
                                <w:sdt>
                                  <w:sdtPr>
                                    <w:rPr>
                                      <w:rFonts w:ascii="Times New Roman" w:eastAsia="Times New Roman" w:hAnsi="Times New Roman" w:cs="Times New Roman"/>
                                      <w:b/>
                                      <w:spacing w:val="-10"/>
                                      <w:kern w:val="28"/>
                                      <w:sz w:val="32"/>
                                      <w:szCs w:val="56"/>
                                      <w:lang w:eastAsia="en-GB"/>
                                      <w14:ligatures w14:val="standardContextual"/>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2143E8" w:rsidRPr="002143E8">
                                      <w:rPr>
                                        <w:rFonts w:ascii="Times New Roman" w:eastAsia="Times New Roman" w:hAnsi="Times New Roman" w:cs="Times New Roman"/>
                                        <w:b/>
                                        <w:spacing w:val="-10"/>
                                        <w:kern w:val="28"/>
                                        <w:sz w:val="32"/>
                                        <w:szCs w:val="56"/>
                                        <w:lang w:eastAsia="en-GB"/>
                                        <w14:ligatures w14:val="standardContextual"/>
                                      </w:rPr>
                                      <w:t>‘’THE IMPACT OF SOCIAL MEDIA MARKETING STRATEGIES ON BRAND AWARENESS AND CUSTOMER ENGAGEMENT IN SMALL BUSINESS’’</w:t>
                                    </w:r>
                                  </w:sdtContent>
                                </w:sdt>
                              </w:p>
                              <w:p w14:paraId="7F67489A" w14:textId="2801A036" w:rsidR="002143E8" w:rsidRPr="002143E8" w:rsidRDefault="00000000">
                                <w:pPr>
                                  <w:pStyle w:val="NoSpacing"/>
                                  <w:spacing w:before="240"/>
                                  <w:ind w:left="720" w:right="720"/>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2143E8" w:rsidRPr="002143E8">
                                      <w:rPr>
                                        <w:rFonts w:ascii="Times New Roman" w:hAnsi="Times New Roman" w:cs="Times New Roman"/>
                                        <w:color w:val="FFFFFF" w:themeColor="background1"/>
                                        <w:sz w:val="32"/>
                                        <w:szCs w:val="32"/>
                                      </w:rPr>
                                      <w:t xml:space="preserve">     </w:t>
                                    </w:r>
                                  </w:sdtContent>
                                </w:sdt>
                                <w:r w:rsidR="002143E8" w:rsidRPr="002143E8">
                                  <w:rPr>
                                    <w:rFonts w:ascii="Times New Roman" w:hAnsi="Times New Roman" w:cs="Times New Roman"/>
                                    <w:color w:val="FFFFFF" w:themeColor="background1"/>
                                    <w:sz w:val="32"/>
                                    <w:szCs w:val="32"/>
                                  </w:rPr>
                                  <w:t xml:space="preserve"> RESEARCH PROPOSAL</w:t>
                                </w:r>
                              </w:p>
                            </w:tc>
                          </w:tr>
                          <w:tr w:rsidR="002143E8" w:rsidRPr="002143E8" w14:paraId="4ADE8D9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143E8" w:rsidRPr="002143E8" w14:paraId="30197CC2" w14:textId="77777777">
                                  <w:trPr>
                                    <w:trHeight w:hRule="exact" w:val="720"/>
                                  </w:trPr>
                                  <w:sdt>
                                    <w:sdtPr>
                                      <w:rPr>
                                        <w:rFonts w:ascii="Times New Roman" w:hAnsi="Times New Roman" w:cs="Times New Roman"/>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2626FC1" w14:textId="22650B5E" w:rsidR="002143E8" w:rsidRPr="002143E8" w:rsidRDefault="002143E8">
                                          <w:pPr>
                                            <w:pStyle w:val="NoSpacing"/>
                                            <w:ind w:left="144" w:right="144"/>
                                            <w:jc w:val="center"/>
                                            <w:rPr>
                                              <w:rFonts w:ascii="Times New Roman" w:hAnsi="Times New Roman" w:cs="Times New Roman"/>
                                              <w:color w:val="FFFFFF" w:themeColor="background1"/>
                                            </w:rPr>
                                          </w:pPr>
                                          <w:r w:rsidRPr="002143E8">
                                            <w:rPr>
                                              <w:rFonts w:ascii="Times New Roman" w:hAnsi="Times New Roman" w:cs="Times New Roman"/>
                                              <w:color w:val="FFFFFF" w:themeColor="background1"/>
                                            </w:rPr>
                                            <w:t>HALIMA BEGUM RUMI (2212097)</w:t>
                                          </w:r>
                                        </w:p>
                                      </w:tc>
                                    </w:sdtContent>
                                  </w:sdt>
                                  <w:tc>
                                    <w:tcPr>
                                      <w:tcW w:w="3591" w:type="dxa"/>
                                      <w:vAlign w:val="center"/>
                                    </w:tcPr>
                                    <w:sdt>
                                      <w:sdtPr>
                                        <w:rPr>
                                          <w:rFonts w:ascii="Times New Roman" w:hAnsi="Times New Roman" w:cs="Times New Roman"/>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2-28T00:00:00Z">
                                          <w:dateFormat w:val="M/d/yy"/>
                                          <w:lid w:val="en-US"/>
                                          <w:storeMappedDataAs w:val="dateTime"/>
                                          <w:calendar w:val="gregorian"/>
                                        </w:date>
                                      </w:sdtPr>
                                      <w:sdtContent>
                                        <w:p w14:paraId="25662A90" w14:textId="254A6714" w:rsidR="002143E8" w:rsidRPr="002143E8" w:rsidRDefault="000D6D01">
                                          <w:pPr>
                                            <w:pStyle w:val="NoSpacing"/>
                                            <w:ind w:left="144" w:right="144"/>
                                            <w:jc w:val="center"/>
                                            <w:rPr>
                                              <w:rFonts w:ascii="Times New Roman" w:hAnsi="Times New Roman" w:cs="Times New Roman"/>
                                              <w:color w:val="FFFFFF" w:themeColor="background1"/>
                                            </w:rPr>
                                          </w:pPr>
                                          <w:r>
                                            <w:rPr>
                                              <w:rFonts w:ascii="Times New Roman" w:hAnsi="Times New Roman" w:cs="Times New Roman"/>
                                              <w:color w:val="FFFFFF" w:themeColor="background1"/>
                                            </w:rPr>
                                            <w:t>2/28/25</w:t>
                                          </w:r>
                                        </w:p>
                                      </w:sdtContent>
                                    </w:sdt>
                                  </w:tc>
                                  <w:sdt>
                                    <w:sdtPr>
                                      <w:rPr>
                                        <w:rFonts w:ascii="Times New Roman" w:hAnsi="Times New Roman" w:cs="Times New Roman"/>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B7B9BEB" w14:textId="4D50B636" w:rsidR="002143E8" w:rsidRPr="002143E8" w:rsidRDefault="002143E8">
                                          <w:pPr>
                                            <w:pStyle w:val="NoSpacing"/>
                                            <w:ind w:left="144" w:right="720"/>
                                            <w:jc w:val="right"/>
                                            <w:rPr>
                                              <w:rFonts w:ascii="Times New Roman" w:hAnsi="Times New Roman" w:cs="Times New Roman"/>
                                              <w:color w:val="FFFFFF" w:themeColor="background1"/>
                                            </w:rPr>
                                          </w:pPr>
                                          <w:r w:rsidRPr="002143E8">
                                            <w:rPr>
                                              <w:rFonts w:ascii="Times New Roman" w:hAnsi="Times New Roman" w:cs="Times New Roman"/>
                                              <w:color w:val="FFFFFF" w:themeColor="background1"/>
                                            </w:rPr>
                                            <w:t>INDEPENDENT PROJECT</w:t>
                                          </w:r>
                                        </w:p>
                                      </w:tc>
                                    </w:sdtContent>
                                  </w:sdt>
                                </w:tr>
                              </w:tbl>
                              <w:p w14:paraId="5CD3F804" w14:textId="77777777" w:rsidR="002143E8" w:rsidRPr="002143E8" w:rsidRDefault="002143E8">
                                <w:pPr>
                                  <w:rPr>
                                    <w:rFonts w:cs="Times New Roman"/>
                                  </w:rPr>
                                </w:pPr>
                              </w:p>
                            </w:tc>
                          </w:tr>
                        </w:tbl>
                        <w:p w14:paraId="56EBA9E8" w14:textId="77777777" w:rsidR="002143E8" w:rsidRPr="002143E8" w:rsidRDefault="002143E8">
                          <w:pPr>
                            <w:rPr>
                              <w:rFonts w:cs="Times New Roman"/>
                            </w:rPr>
                          </w:pPr>
                        </w:p>
                      </w:txbxContent>
                    </v:textbox>
                    <w10:wrap anchorx="page" anchory="page"/>
                  </v:shape>
                </w:pict>
              </mc:Fallback>
            </mc:AlternateContent>
          </w:r>
        </w:p>
        <w:p w14:paraId="51577CB0" w14:textId="314D2A9F" w:rsidR="002143E8" w:rsidRDefault="002143E8">
          <w:pPr>
            <w:spacing w:line="259" w:lineRule="auto"/>
            <w:jc w:val="left"/>
          </w:pPr>
          <w:r>
            <w:rPr>
              <w:b/>
            </w:rPr>
            <w:br w:type="page"/>
          </w:r>
        </w:p>
      </w:sdtContent>
    </w:sdt>
    <w:p w14:paraId="22FE0318" w14:textId="77777777" w:rsidR="003F0A11" w:rsidRDefault="003F0A11" w:rsidP="003F0A11">
      <w:pPr>
        <w:pStyle w:val="Title"/>
        <w:rPr>
          <w:rFonts w:eastAsia="Times New Roman"/>
          <w:lang w:eastAsia="en-GB"/>
        </w:rPr>
      </w:pPr>
    </w:p>
    <w:p w14:paraId="605617B8" w14:textId="54012E85" w:rsidR="003F0A11" w:rsidRDefault="002143E8">
      <w:pPr>
        <w:spacing w:line="259" w:lineRule="auto"/>
        <w:jc w:val="left"/>
      </w:pPr>
      <w:proofErr w:type="spellStart"/>
      <w:r w:rsidRPr="002143E8">
        <w:t>ndependent</w:t>
      </w:r>
      <w:proofErr w:type="spellEnd"/>
      <w:r w:rsidRPr="002143E8">
        <w:t xml:space="preserve"> Project</w:t>
      </w:r>
    </w:p>
    <w:sdt>
      <w:sdtPr>
        <w:rPr>
          <w:rFonts w:ascii="Times New Roman" w:eastAsiaTheme="minorHAnsi" w:hAnsi="Times New Roman" w:cstheme="minorBidi"/>
          <w:color w:val="auto"/>
          <w:sz w:val="24"/>
          <w:szCs w:val="22"/>
          <w:lang w:eastAsia="en-US"/>
        </w:rPr>
        <w:id w:val="396565268"/>
        <w:docPartObj>
          <w:docPartGallery w:val="Table of Contents"/>
          <w:docPartUnique/>
        </w:docPartObj>
      </w:sdtPr>
      <w:sdtEndPr>
        <w:rPr>
          <w:b/>
          <w:bCs/>
        </w:rPr>
      </w:sdtEndPr>
      <w:sdtContent>
        <w:p w14:paraId="3F8EDA14" w14:textId="7029BA02" w:rsidR="003F0A11" w:rsidRPr="003F0A11" w:rsidRDefault="003F0A11" w:rsidP="003F0A11">
          <w:pPr>
            <w:pStyle w:val="TOCHeading"/>
            <w:jc w:val="center"/>
            <w:rPr>
              <w:rFonts w:ascii="Times New Roman" w:hAnsi="Times New Roman" w:cs="Times New Roman"/>
              <w:b/>
              <w:bCs/>
              <w:color w:val="auto"/>
              <w:sz w:val="28"/>
              <w:szCs w:val="28"/>
            </w:rPr>
          </w:pPr>
          <w:r w:rsidRPr="003F0A11">
            <w:rPr>
              <w:rFonts w:ascii="Times New Roman" w:hAnsi="Times New Roman" w:cs="Times New Roman"/>
              <w:b/>
              <w:bCs/>
              <w:color w:val="auto"/>
              <w:sz w:val="28"/>
              <w:szCs w:val="28"/>
            </w:rPr>
            <w:t>Table of Contents</w:t>
          </w:r>
        </w:p>
        <w:p w14:paraId="145095AD" w14:textId="701DF63E" w:rsidR="003F0A11" w:rsidRDefault="003F0A11">
          <w:pPr>
            <w:pStyle w:val="TOC1"/>
            <w:tabs>
              <w:tab w:val="right" w:leader="dot" w:pos="9350"/>
            </w:tabs>
            <w:rPr>
              <w:noProof/>
            </w:rPr>
          </w:pPr>
          <w:r>
            <w:fldChar w:fldCharType="begin"/>
          </w:r>
          <w:r>
            <w:instrText xml:space="preserve"> TOC \o "1-3" \h \z \u </w:instrText>
          </w:r>
          <w:r>
            <w:fldChar w:fldCharType="separate"/>
          </w:r>
          <w:hyperlink w:anchor="_Toc191490631" w:history="1">
            <w:r w:rsidRPr="004016C4">
              <w:rPr>
                <w:rStyle w:val="Hyperlink"/>
                <w:noProof/>
              </w:rPr>
              <w:t>Introduction</w:t>
            </w:r>
            <w:r>
              <w:rPr>
                <w:noProof/>
                <w:webHidden/>
              </w:rPr>
              <w:tab/>
            </w:r>
            <w:r>
              <w:rPr>
                <w:noProof/>
                <w:webHidden/>
              </w:rPr>
              <w:fldChar w:fldCharType="begin"/>
            </w:r>
            <w:r>
              <w:rPr>
                <w:noProof/>
                <w:webHidden/>
              </w:rPr>
              <w:instrText xml:space="preserve"> PAGEREF _Toc191490631 \h </w:instrText>
            </w:r>
            <w:r>
              <w:rPr>
                <w:noProof/>
                <w:webHidden/>
              </w:rPr>
            </w:r>
            <w:r>
              <w:rPr>
                <w:noProof/>
                <w:webHidden/>
              </w:rPr>
              <w:fldChar w:fldCharType="separate"/>
            </w:r>
            <w:r w:rsidR="00265E5F">
              <w:rPr>
                <w:noProof/>
                <w:webHidden/>
              </w:rPr>
              <w:t>2</w:t>
            </w:r>
            <w:r>
              <w:rPr>
                <w:noProof/>
                <w:webHidden/>
              </w:rPr>
              <w:fldChar w:fldCharType="end"/>
            </w:r>
          </w:hyperlink>
        </w:p>
        <w:p w14:paraId="728AC1B2" w14:textId="6C066852" w:rsidR="003F0A11" w:rsidRDefault="003F0A11">
          <w:pPr>
            <w:pStyle w:val="TOC2"/>
            <w:tabs>
              <w:tab w:val="right" w:leader="dot" w:pos="9350"/>
            </w:tabs>
            <w:rPr>
              <w:noProof/>
            </w:rPr>
          </w:pPr>
          <w:hyperlink w:anchor="_Toc191490632" w:history="1">
            <w:r w:rsidRPr="004016C4">
              <w:rPr>
                <w:rStyle w:val="Hyperlink"/>
                <w:noProof/>
              </w:rPr>
              <w:t>Research Aim and Objectives</w:t>
            </w:r>
            <w:r>
              <w:rPr>
                <w:noProof/>
                <w:webHidden/>
              </w:rPr>
              <w:tab/>
            </w:r>
            <w:r>
              <w:rPr>
                <w:noProof/>
                <w:webHidden/>
              </w:rPr>
              <w:fldChar w:fldCharType="begin"/>
            </w:r>
            <w:r>
              <w:rPr>
                <w:noProof/>
                <w:webHidden/>
              </w:rPr>
              <w:instrText xml:space="preserve"> PAGEREF _Toc191490632 \h </w:instrText>
            </w:r>
            <w:r>
              <w:rPr>
                <w:noProof/>
                <w:webHidden/>
              </w:rPr>
            </w:r>
            <w:r>
              <w:rPr>
                <w:noProof/>
                <w:webHidden/>
              </w:rPr>
              <w:fldChar w:fldCharType="separate"/>
            </w:r>
            <w:r w:rsidR="00265E5F">
              <w:rPr>
                <w:noProof/>
                <w:webHidden/>
              </w:rPr>
              <w:t>2</w:t>
            </w:r>
            <w:r>
              <w:rPr>
                <w:noProof/>
                <w:webHidden/>
              </w:rPr>
              <w:fldChar w:fldCharType="end"/>
            </w:r>
          </w:hyperlink>
        </w:p>
        <w:p w14:paraId="5035BE2D" w14:textId="24FEDA1A" w:rsidR="003F0A11" w:rsidRDefault="003F0A11">
          <w:pPr>
            <w:pStyle w:val="TOC2"/>
            <w:tabs>
              <w:tab w:val="right" w:leader="dot" w:pos="9350"/>
            </w:tabs>
            <w:rPr>
              <w:noProof/>
            </w:rPr>
          </w:pPr>
          <w:hyperlink w:anchor="_Toc191490633" w:history="1">
            <w:r w:rsidRPr="004016C4">
              <w:rPr>
                <w:rStyle w:val="Hyperlink"/>
                <w:noProof/>
              </w:rPr>
              <w:t>Research Hypothesis</w:t>
            </w:r>
            <w:r>
              <w:rPr>
                <w:noProof/>
                <w:webHidden/>
              </w:rPr>
              <w:tab/>
            </w:r>
            <w:r>
              <w:rPr>
                <w:noProof/>
                <w:webHidden/>
              </w:rPr>
              <w:fldChar w:fldCharType="begin"/>
            </w:r>
            <w:r>
              <w:rPr>
                <w:noProof/>
                <w:webHidden/>
              </w:rPr>
              <w:instrText xml:space="preserve"> PAGEREF _Toc191490633 \h </w:instrText>
            </w:r>
            <w:r>
              <w:rPr>
                <w:noProof/>
                <w:webHidden/>
              </w:rPr>
            </w:r>
            <w:r>
              <w:rPr>
                <w:noProof/>
                <w:webHidden/>
              </w:rPr>
              <w:fldChar w:fldCharType="separate"/>
            </w:r>
            <w:r w:rsidR="00265E5F">
              <w:rPr>
                <w:noProof/>
                <w:webHidden/>
              </w:rPr>
              <w:t>2</w:t>
            </w:r>
            <w:r>
              <w:rPr>
                <w:noProof/>
                <w:webHidden/>
              </w:rPr>
              <w:fldChar w:fldCharType="end"/>
            </w:r>
          </w:hyperlink>
        </w:p>
        <w:p w14:paraId="38CDAF92" w14:textId="32852678" w:rsidR="003F0A11" w:rsidRDefault="003F0A11">
          <w:pPr>
            <w:pStyle w:val="TOC1"/>
            <w:tabs>
              <w:tab w:val="right" w:leader="dot" w:pos="9350"/>
            </w:tabs>
            <w:rPr>
              <w:noProof/>
            </w:rPr>
          </w:pPr>
          <w:hyperlink w:anchor="_Toc191490634" w:history="1">
            <w:r w:rsidRPr="004016C4">
              <w:rPr>
                <w:rStyle w:val="Hyperlink"/>
                <w:noProof/>
              </w:rPr>
              <w:t>Literature Review</w:t>
            </w:r>
            <w:r>
              <w:rPr>
                <w:noProof/>
                <w:webHidden/>
              </w:rPr>
              <w:tab/>
            </w:r>
            <w:r>
              <w:rPr>
                <w:noProof/>
                <w:webHidden/>
              </w:rPr>
              <w:fldChar w:fldCharType="begin"/>
            </w:r>
            <w:r>
              <w:rPr>
                <w:noProof/>
                <w:webHidden/>
              </w:rPr>
              <w:instrText xml:space="preserve"> PAGEREF _Toc191490634 \h </w:instrText>
            </w:r>
            <w:r>
              <w:rPr>
                <w:noProof/>
                <w:webHidden/>
              </w:rPr>
            </w:r>
            <w:r>
              <w:rPr>
                <w:noProof/>
                <w:webHidden/>
              </w:rPr>
              <w:fldChar w:fldCharType="separate"/>
            </w:r>
            <w:r w:rsidR="00265E5F">
              <w:rPr>
                <w:noProof/>
                <w:webHidden/>
              </w:rPr>
              <w:t>2</w:t>
            </w:r>
            <w:r>
              <w:rPr>
                <w:noProof/>
                <w:webHidden/>
              </w:rPr>
              <w:fldChar w:fldCharType="end"/>
            </w:r>
          </w:hyperlink>
        </w:p>
        <w:p w14:paraId="45D54B1B" w14:textId="31FDD627" w:rsidR="003F0A11" w:rsidRDefault="003F0A11">
          <w:pPr>
            <w:pStyle w:val="TOC2"/>
            <w:tabs>
              <w:tab w:val="right" w:leader="dot" w:pos="9350"/>
            </w:tabs>
            <w:rPr>
              <w:noProof/>
            </w:rPr>
          </w:pPr>
          <w:hyperlink w:anchor="_Toc191490635" w:history="1">
            <w:r w:rsidRPr="004016C4">
              <w:rPr>
                <w:rStyle w:val="Hyperlink"/>
                <w:noProof/>
              </w:rPr>
              <w:t>Theoretical Framework</w:t>
            </w:r>
            <w:r>
              <w:rPr>
                <w:noProof/>
                <w:webHidden/>
              </w:rPr>
              <w:tab/>
            </w:r>
            <w:r>
              <w:rPr>
                <w:noProof/>
                <w:webHidden/>
              </w:rPr>
              <w:fldChar w:fldCharType="begin"/>
            </w:r>
            <w:r>
              <w:rPr>
                <w:noProof/>
                <w:webHidden/>
              </w:rPr>
              <w:instrText xml:space="preserve"> PAGEREF _Toc191490635 \h </w:instrText>
            </w:r>
            <w:r>
              <w:rPr>
                <w:noProof/>
                <w:webHidden/>
              </w:rPr>
            </w:r>
            <w:r>
              <w:rPr>
                <w:noProof/>
                <w:webHidden/>
              </w:rPr>
              <w:fldChar w:fldCharType="separate"/>
            </w:r>
            <w:r w:rsidR="00265E5F">
              <w:rPr>
                <w:noProof/>
                <w:webHidden/>
              </w:rPr>
              <w:t>4</w:t>
            </w:r>
            <w:r>
              <w:rPr>
                <w:noProof/>
                <w:webHidden/>
              </w:rPr>
              <w:fldChar w:fldCharType="end"/>
            </w:r>
          </w:hyperlink>
        </w:p>
        <w:p w14:paraId="22AF2733" w14:textId="2365B6FF" w:rsidR="003F0A11" w:rsidRDefault="003F0A11">
          <w:pPr>
            <w:pStyle w:val="TOC2"/>
            <w:tabs>
              <w:tab w:val="right" w:leader="dot" w:pos="9350"/>
            </w:tabs>
            <w:rPr>
              <w:noProof/>
            </w:rPr>
          </w:pPr>
          <w:hyperlink w:anchor="_Toc191490636" w:history="1">
            <w:r w:rsidRPr="004016C4">
              <w:rPr>
                <w:rStyle w:val="Hyperlink"/>
                <w:noProof/>
              </w:rPr>
              <w:t>Research Gap</w:t>
            </w:r>
            <w:r>
              <w:rPr>
                <w:noProof/>
                <w:webHidden/>
              </w:rPr>
              <w:tab/>
            </w:r>
            <w:r>
              <w:rPr>
                <w:noProof/>
                <w:webHidden/>
              </w:rPr>
              <w:fldChar w:fldCharType="begin"/>
            </w:r>
            <w:r>
              <w:rPr>
                <w:noProof/>
                <w:webHidden/>
              </w:rPr>
              <w:instrText xml:space="preserve"> PAGEREF _Toc191490636 \h </w:instrText>
            </w:r>
            <w:r>
              <w:rPr>
                <w:noProof/>
                <w:webHidden/>
              </w:rPr>
            </w:r>
            <w:r>
              <w:rPr>
                <w:noProof/>
                <w:webHidden/>
              </w:rPr>
              <w:fldChar w:fldCharType="separate"/>
            </w:r>
            <w:r w:rsidR="00265E5F">
              <w:rPr>
                <w:noProof/>
                <w:webHidden/>
              </w:rPr>
              <w:t>4</w:t>
            </w:r>
            <w:r>
              <w:rPr>
                <w:noProof/>
                <w:webHidden/>
              </w:rPr>
              <w:fldChar w:fldCharType="end"/>
            </w:r>
          </w:hyperlink>
        </w:p>
        <w:p w14:paraId="347F8195" w14:textId="05254B66" w:rsidR="003F0A11" w:rsidRDefault="003F0A11">
          <w:pPr>
            <w:pStyle w:val="TOC1"/>
            <w:tabs>
              <w:tab w:val="right" w:leader="dot" w:pos="9350"/>
            </w:tabs>
            <w:rPr>
              <w:noProof/>
            </w:rPr>
          </w:pPr>
          <w:hyperlink w:anchor="_Toc191490637" w:history="1">
            <w:r w:rsidRPr="004016C4">
              <w:rPr>
                <w:rStyle w:val="Hyperlink"/>
                <w:noProof/>
              </w:rPr>
              <w:t>Research Methodology</w:t>
            </w:r>
            <w:r>
              <w:rPr>
                <w:noProof/>
                <w:webHidden/>
              </w:rPr>
              <w:tab/>
            </w:r>
            <w:r>
              <w:rPr>
                <w:noProof/>
                <w:webHidden/>
              </w:rPr>
              <w:fldChar w:fldCharType="begin"/>
            </w:r>
            <w:r>
              <w:rPr>
                <w:noProof/>
                <w:webHidden/>
              </w:rPr>
              <w:instrText xml:space="preserve"> PAGEREF _Toc191490637 \h </w:instrText>
            </w:r>
            <w:r>
              <w:rPr>
                <w:noProof/>
                <w:webHidden/>
              </w:rPr>
            </w:r>
            <w:r>
              <w:rPr>
                <w:noProof/>
                <w:webHidden/>
              </w:rPr>
              <w:fldChar w:fldCharType="separate"/>
            </w:r>
            <w:r w:rsidR="00265E5F">
              <w:rPr>
                <w:noProof/>
                <w:webHidden/>
              </w:rPr>
              <w:t>5</w:t>
            </w:r>
            <w:r>
              <w:rPr>
                <w:noProof/>
                <w:webHidden/>
              </w:rPr>
              <w:fldChar w:fldCharType="end"/>
            </w:r>
          </w:hyperlink>
        </w:p>
        <w:p w14:paraId="1A9AF17F" w14:textId="00D1E7F3" w:rsidR="003F0A11" w:rsidRDefault="003F0A11">
          <w:pPr>
            <w:pStyle w:val="TOC2"/>
            <w:tabs>
              <w:tab w:val="right" w:leader="dot" w:pos="9350"/>
            </w:tabs>
            <w:rPr>
              <w:noProof/>
            </w:rPr>
          </w:pPr>
          <w:hyperlink w:anchor="_Toc191490638" w:history="1">
            <w:r w:rsidRPr="004016C4">
              <w:rPr>
                <w:rStyle w:val="Hyperlink"/>
                <w:noProof/>
              </w:rPr>
              <w:t>Research Philosophy</w:t>
            </w:r>
            <w:r>
              <w:rPr>
                <w:noProof/>
                <w:webHidden/>
              </w:rPr>
              <w:tab/>
            </w:r>
            <w:r>
              <w:rPr>
                <w:noProof/>
                <w:webHidden/>
              </w:rPr>
              <w:fldChar w:fldCharType="begin"/>
            </w:r>
            <w:r>
              <w:rPr>
                <w:noProof/>
                <w:webHidden/>
              </w:rPr>
              <w:instrText xml:space="preserve"> PAGEREF _Toc191490638 \h </w:instrText>
            </w:r>
            <w:r>
              <w:rPr>
                <w:noProof/>
                <w:webHidden/>
              </w:rPr>
            </w:r>
            <w:r>
              <w:rPr>
                <w:noProof/>
                <w:webHidden/>
              </w:rPr>
              <w:fldChar w:fldCharType="separate"/>
            </w:r>
            <w:r w:rsidR="00265E5F">
              <w:rPr>
                <w:noProof/>
                <w:webHidden/>
              </w:rPr>
              <w:t>5</w:t>
            </w:r>
            <w:r>
              <w:rPr>
                <w:noProof/>
                <w:webHidden/>
              </w:rPr>
              <w:fldChar w:fldCharType="end"/>
            </w:r>
          </w:hyperlink>
        </w:p>
        <w:p w14:paraId="452F49BD" w14:textId="57B543CB" w:rsidR="003F0A11" w:rsidRDefault="003F0A11">
          <w:pPr>
            <w:pStyle w:val="TOC2"/>
            <w:tabs>
              <w:tab w:val="right" w:leader="dot" w:pos="9350"/>
            </w:tabs>
            <w:rPr>
              <w:noProof/>
            </w:rPr>
          </w:pPr>
          <w:hyperlink w:anchor="_Toc191490639" w:history="1">
            <w:r w:rsidRPr="004016C4">
              <w:rPr>
                <w:rStyle w:val="Hyperlink"/>
                <w:noProof/>
              </w:rPr>
              <w:t>Research Approach</w:t>
            </w:r>
            <w:r>
              <w:rPr>
                <w:noProof/>
                <w:webHidden/>
              </w:rPr>
              <w:tab/>
            </w:r>
            <w:r>
              <w:rPr>
                <w:noProof/>
                <w:webHidden/>
              </w:rPr>
              <w:fldChar w:fldCharType="begin"/>
            </w:r>
            <w:r>
              <w:rPr>
                <w:noProof/>
                <w:webHidden/>
              </w:rPr>
              <w:instrText xml:space="preserve"> PAGEREF _Toc191490639 \h </w:instrText>
            </w:r>
            <w:r>
              <w:rPr>
                <w:noProof/>
                <w:webHidden/>
              </w:rPr>
            </w:r>
            <w:r>
              <w:rPr>
                <w:noProof/>
                <w:webHidden/>
              </w:rPr>
              <w:fldChar w:fldCharType="separate"/>
            </w:r>
            <w:r w:rsidR="00265E5F">
              <w:rPr>
                <w:noProof/>
                <w:webHidden/>
              </w:rPr>
              <w:t>5</w:t>
            </w:r>
            <w:r>
              <w:rPr>
                <w:noProof/>
                <w:webHidden/>
              </w:rPr>
              <w:fldChar w:fldCharType="end"/>
            </w:r>
          </w:hyperlink>
        </w:p>
        <w:p w14:paraId="422C9EC4" w14:textId="6013D88A" w:rsidR="003F0A11" w:rsidRDefault="003F0A11">
          <w:pPr>
            <w:pStyle w:val="TOC2"/>
            <w:tabs>
              <w:tab w:val="right" w:leader="dot" w:pos="9350"/>
            </w:tabs>
            <w:rPr>
              <w:noProof/>
            </w:rPr>
          </w:pPr>
          <w:hyperlink w:anchor="_Toc191490640" w:history="1">
            <w:r w:rsidRPr="004016C4">
              <w:rPr>
                <w:rStyle w:val="Hyperlink"/>
                <w:noProof/>
              </w:rPr>
              <w:t>Research Design</w:t>
            </w:r>
            <w:r>
              <w:rPr>
                <w:noProof/>
                <w:webHidden/>
              </w:rPr>
              <w:tab/>
            </w:r>
            <w:r>
              <w:rPr>
                <w:noProof/>
                <w:webHidden/>
              </w:rPr>
              <w:fldChar w:fldCharType="begin"/>
            </w:r>
            <w:r>
              <w:rPr>
                <w:noProof/>
                <w:webHidden/>
              </w:rPr>
              <w:instrText xml:space="preserve"> PAGEREF _Toc191490640 \h </w:instrText>
            </w:r>
            <w:r>
              <w:rPr>
                <w:noProof/>
                <w:webHidden/>
              </w:rPr>
            </w:r>
            <w:r>
              <w:rPr>
                <w:noProof/>
                <w:webHidden/>
              </w:rPr>
              <w:fldChar w:fldCharType="separate"/>
            </w:r>
            <w:r w:rsidR="00265E5F">
              <w:rPr>
                <w:noProof/>
                <w:webHidden/>
              </w:rPr>
              <w:t>5</w:t>
            </w:r>
            <w:r>
              <w:rPr>
                <w:noProof/>
                <w:webHidden/>
              </w:rPr>
              <w:fldChar w:fldCharType="end"/>
            </w:r>
          </w:hyperlink>
        </w:p>
        <w:p w14:paraId="44D3AD81" w14:textId="09930813" w:rsidR="003F0A11" w:rsidRDefault="003F0A11">
          <w:pPr>
            <w:pStyle w:val="TOC2"/>
            <w:tabs>
              <w:tab w:val="right" w:leader="dot" w:pos="9350"/>
            </w:tabs>
            <w:rPr>
              <w:noProof/>
            </w:rPr>
          </w:pPr>
          <w:hyperlink w:anchor="_Toc191490641" w:history="1">
            <w:r w:rsidRPr="004016C4">
              <w:rPr>
                <w:rStyle w:val="Hyperlink"/>
                <w:noProof/>
              </w:rPr>
              <w:t>Sampling and Data Collection</w:t>
            </w:r>
            <w:r>
              <w:rPr>
                <w:noProof/>
                <w:webHidden/>
              </w:rPr>
              <w:tab/>
            </w:r>
            <w:r>
              <w:rPr>
                <w:noProof/>
                <w:webHidden/>
              </w:rPr>
              <w:fldChar w:fldCharType="begin"/>
            </w:r>
            <w:r>
              <w:rPr>
                <w:noProof/>
                <w:webHidden/>
              </w:rPr>
              <w:instrText xml:space="preserve"> PAGEREF _Toc191490641 \h </w:instrText>
            </w:r>
            <w:r>
              <w:rPr>
                <w:noProof/>
                <w:webHidden/>
              </w:rPr>
            </w:r>
            <w:r>
              <w:rPr>
                <w:noProof/>
                <w:webHidden/>
              </w:rPr>
              <w:fldChar w:fldCharType="separate"/>
            </w:r>
            <w:r w:rsidR="00265E5F">
              <w:rPr>
                <w:noProof/>
                <w:webHidden/>
              </w:rPr>
              <w:t>6</w:t>
            </w:r>
            <w:r>
              <w:rPr>
                <w:noProof/>
                <w:webHidden/>
              </w:rPr>
              <w:fldChar w:fldCharType="end"/>
            </w:r>
          </w:hyperlink>
        </w:p>
        <w:p w14:paraId="07B401B6" w14:textId="2DBE6035" w:rsidR="003F0A11" w:rsidRDefault="003F0A11">
          <w:pPr>
            <w:pStyle w:val="TOC2"/>
            <w:tabs>
              <w:tab w:val="right" w:leader="dot" w:pos="9350"/>
            </w:tabs>
            <w:rPr>
              <w:noProof/>
            </w:rPr>
          </w:pPr>
          <w:hyperlink w:anchor="_Toc191490642" w:history="1">
            <w:r w:rsidRPr="004016C4">
              <w:rPr>
                <w:rStyle w:val="Hyperlink"/>
                <w:noProof/>
              </w:rPr>
              <w:t>Data Analysis</w:t>
            </w:r>
            <w:r>
              <w:rPr>
                <w:noProof/>
                <w:webHidden/>
              </w:rPr>
              <w:tab/>
            </w:r>
            <w:r>
              <w:rPr>
                <w:noProof/>
                <w:webHidden/>
              </w:rPr>
              <w:fldChar w:fldCharType="begin"/>
            </w:r>
            <w:r>
              <w:rPr>
                <w:noProof/>
                <w:webHidden/>
              </w:rPr>
              <w:instrText xml:space="preserve"> PAGEREF _Toc191490642 \h </w:instrText>
            </w:r>
            <w:r>
              <w:rPr>
                <w:noProof/>
                <w:webHidden/>
              </w:rPr>
            </w:r>
            <w:r>
              <w:rPr>
                <w:noProof/>
                <w:webHidden/>
              </w:rPr>
              <w:fldChar w:fldCharType="separate"/>
            </w:r>
            <w:r w:rsidR="00265E5F">
              <w:rPr>
                <w:noProof/>
                <w:webHidden/>
              </w:rPr>
              <w:t>6</w:t>
            </w:r>
            <w:r>
              <w:rPr>
                <w:noProof/>
                <w:webHidden/>
              </w:rPr>
              <w:fldChar w:fldCharType="end"/>
            </w:r>
          </w:hyperlink>
        </w:p>
        <w:p w14:paraId="1FB26069" w14:textId="4B220F7E" w:rsidR="003F0A11" w:rsidRDefault="003F0A11">
          <w:pPr>
            <w:pStyle w:val="TOC2"/>
            <w:tabs>
              <w:tab w:val="right" w:leader="dot" w:pos="9350"/>
            </w:tabs>
            <w:rPr>
              <w:noProof/>
            </w:rPr>
          </w:pPr>
          <w:hyperlink w:anchor="_Toc191490643" w:history="1">
            <w:r w:rsidRPr="004016C4">
              <w:rPr>
                <w:rStyle w:val="Hyperlink"/>
                <w:noProof/>
              </w:rPr>
              <w:t>Research Ethics</w:t>
            </w:r>
            <w:r>
              <w:rPr>
                <w:noProof/>
                <w:webHidden/>
              </w:rPr>
              <w:tab/>
            </w:r>
            <w:r>
              <w:rPr>
                <w:noProof/>
                <w:webHidden/>
              </w:rPr>
              <w:fldChar w:fldCharType="begin"/>
            </w:r>
            <w:r>
              <w:rPr>
                <w:noProof/>
                <w:webHidden/>
              </w:rPr>
              <w:instrText xml:space="preserve"> PAGEREF _Toc191490643 \h </w:instrText>
            </w:r>
            <w:r>
              <w:rPr>
                <w:noProof/>
                <w:webHidden/>
              </w:rPr>
            </w:r>
            <w:r>
              <w:rPr>
                <w:noProof/>
                <w:webHidden/>
              </w:rPr>
              <w:fldChar w:fldCharType="separate"/>
            </w:r>
            <w:r w:rsidR="00265E5F">
              <w:rPr>
                <w:noProof/>
                <w:webHidden/>
              </w:rPr>
              <w:t>6</w:t>
            </w:r>
            <w:r>
              <w:rPr>
                <w:noProof/>
                <w:webHidden/>
              </w:rPr>
              <w:fldChar w:fldCharType="end"/>
            </w:r>
          </w:hyperlink>
        </w:p>
        <w:p w14:paraId="192965F4" w14:textId="5F83E1CA" w:rsidR="003F0A11" w:rsidRDefault="003F0A11">
          <w:pPr>
            <w:pStyle w:val="TOC1"/>
            <w:tabs>
              <w:tab w:val="right" w:leader="dot" w:pos="9350"/>
            </w:tabs>
            <w:rPr>
              <w:noProof/>
            </w:rPr>
          </w:pPr>
          <w:hyperlink w:anchor="_Toc191490644" w:history="1">
            <w:r w:rsidRPr="004016C4">
              <w:rPr>
                <w:rStyle w:val="Hyperlink"/>
                <w:noProof/>
              </w:rPr>
              <w:t>Time Frame of The Research</w:t>
            </w:r>
            <w:r>
              <w:rPr>
                <w:noProof/>
                <w:webHidden/>
              </w:rPr>
              <w:tab/>
            </w:r>
            <w:r>
              <w:rPr>
                <w:noProof/>
                <w:webHidden/>
              </w:rPr>
              <w:fldChar w:fldCharType="begin"/>
            </w:r>
            <w:r>
              <w:rPr>
                <w:noProof/>
                <w:webHidden/>
              </w:rPr>
              <w:instrText xml:space="preserve"> PAGEREF _Toc191490644 \h </w:instrText>
            </w:r>
            <w:r>
              <w:rPr>
                <w:noProof/>
                <w:webHidden/>
              </w:rPr>
            </w:r>
            <w:r>
              <w:rPr>
                <w:noProof/>
                <w:webHidden/>
              </w:rPr>
              <w:fldChar w:fldCharType="separate"/>
            </w:r>
            <w:r w:rsidR="00265E5F">
              <w:rPr>
                <w:noProof/>
                <w:webHidden/>
              </w:rPr>
              <w:t>7</w:t>
            </w:r>
            <w:r>
              <w:rPr>
                <w:noProof/>
                <w:webHidden/>
              </w:rPr>
              <w:fldChar w:fldCharType="end"/>
            </w:r>
          </w:hyperlink>
        </w:p>
        <w:p w14:paraId="6438F1E4" w14:textId="3755D0CF" w:rsidR="003F0A11" w:rsidRDefault="003F0A11">
          <w:pPr>
            <w:pStyle w:val="TOC1"/>
            <w:tabs>
              <w:tab w:val="right" w:leader="dot" w:pos="9350"/>
            </w:tabs>
            <w:rPr>
              <w:noProof/>
            </w:rPr>
          </w:pPr>
          <w:hyperlink w:anchor="_Toc191490645" w:history="1">
            <w:r w:rsidRPr="004016C4">
              <w:rPr>
                <w:rStyle w:val="Hyperlink"/>
                <w:noProof/>
              </w:rPr>
              <w:t>Conclusion</w:t>
            </w:r>
            <w:r>
              <w:rPr>
                <w:noProof/>
                <w:webHidden/>
              </w:rPr>
              <w:tab/>
            </w:r>
            <w:r>
              <w:rPr>
                <w:noProof/>
                <w:webHidden/>
              </w:rPr>
              <w:fldChar w:fldCharType="begin"/>
            </w:r>
            <w:r>
              <w:rPr>
                <w:noProof/>
                <w:webHidden/>
              </w:rPr>
              <w:instrText xml:space="preserve"> PAGEREF _Toc191490645 \h </w:instrText>
            </w:r>
            <w:r>
              <w:rPr>
                <w:noProof/>
                <w:webHidden/>
              </w:rPr>
            </w:r>
            <w:r>
              <w:rPr>
                <w:noProof/>
                <w:webHidden/>
              </w:rPr>
              <w:fldChar w:fldCharType="separate"/>
            </w:r>
            <w:r w:rsidR="00265E5F">
              <w:rPr>
                <w:noProof/>
                <w:webHidden/>
              </w:rPr>
              <w:t>7</w:t>
            </w:r>
            <w:r>
              <w:rPr>
                <w:noProof/>
                <w:webHidden/>
              </w:rPr>
              <w:fldChar w:fldCharType="end"/>
            </w:r>
          </w:hyperlink>
        </w:p>
        <w:p w14:paraId="77A4B721" w14:textId="029785A8" w:rsidR="003F0A11" w:rsidRDefault="003F0A11">
          <w:pPr>
            <w:pStyle w:val="TOC1"/>
            <w:tabs>
              <w:tab w:val="right" w:leader="dot" w:pos="9350"/>
            </w:tabs>
            <w:rPr>
              <w:noProof/>
            </w:rPr>
          </w:pPr>
          <w:hyperlink w:anchor="_Toc191490646" w:history="1">
            <w:r w:rsidRPr="004016C4">
              <w:rPr>
                <w:rStyle w:val="Hyperlink"/>
                <w:noProof/>
              </w:rPr>
              <w:t>Reference List</w:t>
            </w:r>
            <w:r>
              <w:rPr>
                <w:noProof/>
                <w:webHidden/>
              </w:rPr>
              <w:tab/>
            </w:r>
            <w:r>
              <w:rPr>
                <w:noProof/>
                <w:webHidden/>
              </w:rPr>
              <w:fldChar w:fldCharType="begin"/>
            </w:r>
            <w:r>
              <w:rPr>
                <w:noProof/>
                <w:webHidden/>
              </w:rPr>
              <w:instrText xml:space="preserve"> PAGEREF _Toc191490646 \h </w:instrText>
            </w:r>
            <w:r>
              <w:rPr>
                <w:noProof/>
                <w:webHidden/>
              </w:rPr>
            </w:r>
            <w:r>
              <w:rPr>
                <w:noProof/>
                <w:webHidden/>
              </w:rPr>
              <w:fldChar w:fldCharType="separate"/>
            </w:r>
            <w:r w:rsidR="00265E5F">
              <w:rPr>
                <w:noProof/>
                <w:webHidden/>
              </w:rPr>
              <w:t>8</w:t>
            </w:r>
            <w:r>
              <w:rPr>
                <w:noProof/>
                <w:webHidden/>
              </w:rPr>
              <w:fldChar w:fldCharType="end"/>
            </w:r>
          </w:hyperlink>
        </w:p>
        <w:p w14:paraId="66510149" w14:textId="6ED157FF" w:rsidR="003F0A11" w:rsidRDefault="003F0A11">
          <w:r>
            <w:rPr>
              <w:b/>
              <w:bCs/>
            </w:rPr>
            <w:fldChar w:fldCharType="end"/>
          </w:r>
        </w:p>
      </w:sdtContent>
    </w:sdt>
    <w:p w14:paraId="1EA8C2E5" w14:textId="4B499140" w:rsidR="003F0A11" w:rsidRDefault="003F0A11">
      <w:pPr>
        <w:spacing w:line="259" w:lineRule="auto"/>
        <w:jc w:val="left"/>
        <w:rPr>
          <w:rFonts w:eastAsiaTheme="majorEastAsia" w:cstheme="majorBidi"/>
          <w:b/>
          <w:sz w:val="28"/>
          <w:szCs w:val="32"/>
        </w:rPr>
      </w:pPr>
      <w:r>
        <w:br w:type="page"/>
      </w:r>
    </w:p>
    <w:p w14:paraId="07CFBD5D" w14:textId="7E264EC4" w:rsidR="009B2294" w:rsidRPr="003F0A11" w:rsidRDefault="009B2294" w:rsidP="00060521">
      <w:pPr>
        <w:pStyle w:val="Heading1"/>
      </w:pPr>
      <w:bookmarkStart w:id="0" w:name="_Toc191490631"/>
      <w:r w:rsidRPr="003F0A11">
        <w:lastRenderedPageBreak/>
        <w:t>Introduction</w:t>
      </w:r>
      <w:bookmarkEnd w:id="0"/>
      <w:r w:rsidRPr="003F0A11">
        <w:t xml:space="preserve"> </w:t>
      </w:r>
    </w:p>
    <w:p w14:paraId="1AFAA0CE" w14:textId="5FBD7064" w:rsidR="00AE5BD1" w:rsidRPr="003F0A11" w:rsidRDefault="005450DA" w:rsidP="00AE5BD1">
      <w:r w:rsidRPr="003F0A11">
        <w:t xml:space="preserve">Social media marketing has </w:t>
      </w:r>
      <w:r w:rsidR="00B15D77">
        <w:t>become quite popular</w:t>
      </w:r>
      <w:r w:rsidRPr="003F0A11">
        <w:t xml:space="preserve"> due to the impact of digitalisation on various industries. Today, different social networking sites and influencer marketing are leveraged for brand promotion. The concepts of brand awareness and customer engagement are deeply related to social media marketing This is because these concepts can be equated with the consumer decision-making process. Social media is highly effective for engaging customers and enhancing brand awareness. However, small businesses have fewer resources at their disposal compared to large or medium businesses. Hence, it is important to examine the effectiveness and viability of social media </w:t>
      </w:r>
      <w:r w:rsidR="00B15D77">
        <w:t>advertising</w:t>
      </w:r>
      <w:r w:rsidRPr="003F0A11">
        <w:t xml:space="preserve"> </w:t>
      </w:r>
      <w:r w:rsidR="00B15D77">
        <w:t>in</w:t>
      </w:r>
      <w:r w:rsidRPr="003F0A11">
        <w:t xml:space="preserve"> small businesses. This explains the context and rationale for the proposed research. </w:t>
      </w:r>
    </w:p>
    <w:p w14:paraId="3EA01767" w14:textId="32C64552" w:rsidR="005450DA" w:rsidRPr="003F0A11" w:rsidRDefault="005450DA" w:rsidP="005450DA">
      <w:pPr>
        <w:pStyle w:val="Heading2"/>
      </w:pPr>
      <w:bookmarkStart w:id="1" w:name="_Toc191490632"/>
      <w:r w:rsidRPr="003F0A11">
        <w:t>Research Aim and Objectives</w:t>
      </w:r>
      <w:bookmarkEnd w:id="1"/>
    </w:p>
    <w:p w14:paraId="267F3070" w14:textId="3FAC7DCD" w:rsidR="005450DA" w:rsidRPr="003F0A11" w:rsidRDefault="005450DA" w:rsidP="005450DA">
      <w:r w:rsidRPr="003F0A11">
        <w:t>This research aims to examine the relationship between social media marketing, brand awareness, and c</w:t>
      </w:r>
      <w:r w:rsidR="00B15D77">
        <w:t>onsumer</w:t>
      </w:r>
      <w:r w:rsidRPr="003F0A11">
        <w:t xml:space="preserve"> engagement for small businesses. It is based on the following objectives: </w:t>
      </w:r>
    </w:p>
    <w:p w14:paraId="1EBE58EE" w14:textId="4BF9AD5E" w:rsidR="005450DA" w:rsidRPr="003F0A11" w:rsidRDefault="005450DA" w:rsidP="005450DA">
      <w:pPr>
        <w:pStyle w:val="ListParagraph"/>
        <w:numPr>
          <w:ilvl w:val="0"/>
          <w:numId w:val="2"/>
        </w:numPr>
      </w:pPr>
      <w:r w:rsidRPr="003F0A11">
        <w:t xml:space="preserve">What is the correlation of social media marketing to brand awareness and </w:t>
      </w:r>
      <w:r w:rsidR="00B15D77">
        <w:t>consumer</w:t>
      </w:r>
      <w:r w:rsidRPr="003F0A11">
        <w:t xml:space="preserve"> engagement for small businesses? </w:t>
      </w:r>
    </w:p>
    <w:p w14:paraId="07892B2A" w14:textId="342FD804" w:rsidR="005450DA" w:rsidRPr="003F0A11" w:rsidRDefault="005450DA" w:rsidP="005450DA">
      <w:pPr>
        <w:pStyle w:val="ListParagraph"/>
        <w:numPr>
          <w:ilvl w:val="0"/>
          <w:numId w:val="2"/>
        </w:numPr>
      </w:pPr>
      <w:r w:rsidRPr="003F0A11">
        <w:t xml:space="preserve">How can social media marketing enhance brand awareness and </w:t>
      </w:r>
      <w:r w:rsidR="00B15D77">
        <w:t>consumer</w:t>
      </w:r>
      <w:r w:rsidRPr="003F0A11">
        <w:t xml:space="preserve"> engagement?</w:t>
      </w:r>
    </w:p>
    <w:p w14:paraId="061A5781" w14:textId="334F7A8E" w:rsidR="005450DA" w:rsidRPr="003F0A11" w:rsidRDefault="005450DA" w:rsidP="005450DA">
      <w:pPr>
        <w:pStyle w:val="ListParagraph"/>
        <w:numPr>
          <w:ilvl w:val="0"/>
          <w:numId w:val="2"/>
        </w:numPr>
      </w:pPr>
      <w:r w:rsidRPr="003F0A11">
        <w:t xml:space="preserve">How effective and viable is social media marketing for small businesses? </w:t>
      </w:r>
    </w:p>
    <w:p w14:paraId="04A50792" w14:textId="0F02238D" w:rsidR="005450DA" w:rsidRPr="003F0A11" w:rsidRDefault="005450DA" w:rsidP="005450DA">
      <w:pPr>
        <w:pStyle w:val="Heading2"/>
      </w:pPr>
      <w:bookmarkStart w:id="2" w:name="_Toc191490633"/>
      <w:r w:rsidRPr="003F0A11">
        <w:t>Research Hypothesis</w:t>
      </w:r>
      <w:bookmarkEnd w:id="2"/>
      <w:r w:rsidRPr="003F0A11">
        <w:t xml:space="preserve"> </w:t>
      </w:r>
    </w:p>
    <w:p w14:paraId="3DB607FB" w14:textId="24FFA854" w:rsidR="00A97CB3" w:rsidRPr="003F0A11" w:rsidRDefault="00A97CB3" w:rsidP="00A97CB3">
      <w:r w:rsidRPr="003F0A11">
        <w:t>H0: Social media marketing has no positive correlation with brand awareness and customer engagement for small businesses</w:t>
      </w:r>
    </w:p>
    <w:p w14:paraId="5B87A614" w14:textId="7B9C1D60" w:rsidR="00A97CB3" w:rsidRPr="003F0A11" w:rsidRDefault="00A97CB3" w:rsidP="00A97CB3">
      <w:r w:rsidRPr="003F0A11">
        <w:t>H1: Social media marketing has a positive correlation with brand awareness and customer engagement for small businesses</w:t>
      </w:r>
    </w:p>
    <w:p w14:paraId="0C32A656" w14:textId="5806614D" w:rsidR="00FD541D" w:rsidRPr="003F0A11" w:rsidRDefault="00060521" w:rsidP="00060521">
      <w:pPr>
        <w:pStyle w:val="Heading1"/>
      </w:pPr>
      <w:bookmarkStart w:id="3" w:name="_Toc191490634"/>
      <w:r w:rsidRPr="003F0A11">
        <w:t>Literature Review</w:t>
      </w:r>
      <w:bookmarkEnd w:id="3"/>
      <w:r w:rsidRPr="003F0A11">
        <w:t xml:space="preserve"> </w:t>
      </w:r>
    </w:p>
    <w:p w14:paraId="221292F4" w14:textId="7B4D1CDC" w:rsidR="007675F7" w:rsidRDefault="007675F7" w:rsidP="004E5F8A">
      <w:r w:rsidRPr="002143E8">
        <w:t xml:space="preserve">A quantitative study conducted by Eid, </w:t>
      </w:r>
      <w:proofErr w:type="spellStart"/>
      <w:r w:rsidRPr="002143E8">
        <w:t>Abdelmoety</w:t>
      </w:r>
      <w:proofErr w:type="spellEnd"/>
      <w:r w:rsidRPr="002143E8">
        <w:t>, and Agag, (2020) shows how small businesses in the UK have leveraged social media marketing to enhance brand awareness. The findings of this research also indicate that social media marketing helps small businesses understand consumer behaviour.</w:t>
      </w:r>
      <w:r>
        <w:t xml:space="preserve"> </w:t>
      </w:r>
    </w:p>
    <w:p w14:paraId="50D82694" w14:textId="5C172D01" w:rsidR="004E5F8A" w:rsidRPr="003F0A11" w:rsidRDefault="004E5F8A" w:rsidP="004E5F8A">
      <w:r w:rsidRPr="003F0A11">
        <w:lastRenderedPageBreak/>
        <w:t xml:space="preserve">Hassan </w:t>
      </w:r>
      <w:proofErr w:type="spellStart"/>
      <w:r w:rsidRPr="003F0A11">
        <w:t>Nadzim</w:t>
      </w:r>
      <w:proofErr w:type="spellEnd"/>
      <w:r w:rsidRPr="003F0A11">
        <w:t xml:space="preserve"> and </w:t>
      </w:r>
      <w:proofErr w:type="spellStart"/>
      <w:r w:rsidRPr="003F0A11">
        <w:t>Shiratuddin</w:t>
      </w:r>
      <w:proofErr w:type="spellEnd"/>
      <w:r w:rsidRPr="003F0A11">
        <w:t xml:space="preserve"> (2015) conducted </w:t>
      </w:r>
      <w:r w:rsidR="0019616F" w:rsidRPr="003F0A11">
        <w:t>a</w:t>
      </w:r>
      <w:r w:rsidRPr="003F0A11">
        <w:t xml:space="preserve"> study </w:t>
      </w:r>
      <w:r w:rsidR="0019616F" w:rsidRPr="003F0A11">
        <w:t>with</w:t>
      </w:r>
      <w:r w:rsidRPr="003F0A11">
        <w:t xml:space="preserve"> 22 small businesses</w:t>
      </w:r>
      <w:r w:rsidR="004C0101">
        <w:t>.</w:t>
      </w:r>
      <w:r w:rsidRPr="003F0A11">
        <w:t xml:space="preserve"> The research findings revealed various </w:t>
      </w:r>
      <w:r w:rsidR="00B15D77">
        <w:t>problems</w:t>
      </w:r>
      <w:r w:rsidRPr="003F0A11">
        <w:t xml:space="preserve"> faced by small businesses. These included the lack of finances, shortage of marketing skills and competition from large </w:t>
      </w:r>
      <w:r w:rsidR="00DC127A" w:rsidRPr="003F0A11">
        <w:t>companies</w:t>
      </w:r>
      <w:r w:rsidRPr="003F0A11">
        <w:t xml:space="preserve">.  </w:t>
      </w:r>
      <w:r w:rsidR="000E7730" w:rsidRPr="003F0A11">
        <w:t xml:space="preserve">Focus group discussions in this study concluded that the AIDA model can be effectively applied to social media marketing by small businesses. Hassan </w:t>
      </w:r>
      <w:proofErr w:type="spellStart"/>
      <w:r w:rsidR="000E7730" w:rsidRPr="003F0A11">
        <w:t>Nadzim</w:t>
      </w:r>
      <w:proofErr w:type="spellEnd"/>
      <w:r w:rsidR="000E7730" w:rsidRPr="003F0A11">
        <w:t xml:space="preserve"> and </w:t>
      </w:r>
      <w:proofErr w:type="spellStart"/>
      <w:r w:rsidR="000E7730" w:rsidRPr="003F0A11">
        <w:t>Shiratuddin</w:t>
      </w:r>
      <w:proofErr w:type="spellEnd"/>
      <w:r w:rsidR="000E7730" w:rsidRPr="003F0A11">
        <w:t xml:space="preserve"> (2015) propose that social media should be leveraged to attract attention, generate interest, develop desire and inspire action from customers. </w:t>
      </w:r>
    </w:p>
    <w:p w14:paraId="3CC5014E" w14:textId="013058C0" w:rsidR="009D1031" w:rsidRPr="003F0A11" w:rsidRDefault="009D1031" w:rsidP="009D1031">
      <w:r w:rsidRPr="003F0A11">
        <w:t xml:space="preserve">Jones Borgman and Ulusoy (2015) have explored the impact of social media on small businesses in Maine. They adopted </w:t>
      </w:r>
      <w:r w:rsidR="00B15D77">
        <w:t>the</w:t>
      </w:r>
      <w:r w:rsidRPr="003F0A11">
        <w:t xml:space="preserve"> case study </w:t>
      </w:r>
      <w:r w:rsidR="00B15D77">
        <w:t>methodology</w:t>
      </w:r>
      <w:r w:rsidRPr="003F0A11">
        <w:t xml:space="preserve"> </w:t>
      </w:r>
      <w:r w:rsidR="00B15D77">
        <w:t>using</w:t>
      </w:r>
      <w:r w:rsidRPr="003F0A11">
        <w:t xml:space="preserve"> surveys and semi-structured interviews with five small businesses. The findings of this study revealed the advantages as well as challenges of social media for small businesses. The findings indicate that social media marketing has a positive impact on </w:t>
      </w:r>
      <w:r w:rsidR="0098278A" w:rsidRPr="003F0A11">
        <w:t xml:space="preserve">awareness, relationships and engagement concerning customers. In this way, social media can be an effective tool for small businesses to attract and convert leads. The challenges revealed by the study include isolated use of social media and limited technological skills. Small businesses can fully leverage the </w:t>
      </w:r>
      <w:r w:rsidR="00B15D77">
        <w:t>advantage</w:t>
      </w:r>
      <w:r w:rsidR="0098278A" w:rsidRPr="003F0A11">
        <w:t xml:space="preserve"> of social media marketing by overcoming these challenges. </w:t>
      </w:r>
    </w:p>
    <w:p w14:paraId="6A4A937D" w14:textId="7D39C000" w:rsidR="00DD15F6" w:rsidRPr="003F0A11" w:rsidRDefault="00DC127A" w:rsidP="009D1031">
      <w:r w:rsidRPr="003F0A11">
        <w:t>De</w:t>
      </w:r>
      <w:r w:rsidR="00DD15F6" w:rsidRPr="003F0A11">
        <w:t xml:space="preserve"> Oliveira et al. (2020) </w:t>
      </w:r>
      <w:r w:rsidR="004D076C" w:rsidRPr="003F0A11">
        <w:t>h</w:t>
      </w:r>
      <w:r w:rsidR="00DD15F6" w:rsidRPr="003F0A11">
        <w:t xml:space="preserve">ave specifically examined the effectiveness of social media marketing for customer engagement. They found that customer engagement mainly depends on the level of trust, positive emotions and satisfaction experienced by customers. Furthermore, customer satisfaction explains customer engagement more than the other factors associated with social media. </w:t>
      </w:r>
      <w:r w:rsidR="004D076C" w:rsidRPr="003F0A11">
        <w:t xml:space="preserve">Customer engagement not only influences purchase behaviour but also drives word-of-mouth promotions. The findings of the study conducted by de Oliveira et al. (2020) further indicate a strong association between hedonic consumption and customer engagement. However, such an association is not indicated for utilitarian consumption. Moreover, the </w:t>
      </w:r>
      <w:r w:rsidR="00B15D77">
        <w:t>selection</w:t>
      </w:r>
      <w:r w:rsidR="004D076C" w:rsidRPr="003F0A11">
        <w:t xml:space="preserve"> of social media platform, product involvement and product value moderate the </w:t>
      </w:r>
      <w:r w:rsidR="00B15D77">
        <w:t>effect</w:t>
      </w:r>
      <w:r w:rsidR="004D076C" w:rsidRPr="003F0A11">
        <w:t xml:space="preserve"> of social media </w:t>
      </w:r>
      <w:r w:rsidR="00B15D77">
        <w:t>advertising</w:t>
      </w:r>
      <w:r w:rsidR="004D076C" w:rsidRPr="003F0A11">
        <w:t xml:space="preserve"> on </w:t>
      </w:r>
      <w:r w:rsidR="00B15D77">
        <w:t>consumer</w:t>
      </w:r>
      <w:r w:rsidR="004D076C" w:rsidRPr="003F0A11">
        <w:t xml:space="preserve"> engagement. </w:t>
      </w:r>
    </w:p>
    <w:p w14:paraId="14DBD8A6" w14:textId="461BC40C" w:rsidR="0095313E" w:rsidRPr="003F0A11" w:rsidRDefault="0095313E" w:rsidP="009D1031">
      <w:r w:rsidRPr="003F0A11">
        <w:t xml:space="preserve">Ashley and Tuten (2015) have explored the impact of branded social content on customer engagement. The findings of their study are also quite relevant from the perspective of the effectiveness of social media marketing. </w:t>
      </w:r>
      <w:r w:rsidR="00DA3D73" w:rsidRPr="003F0A11">
        <w:t xml:space="preserve">This research </w:t>
      </w:r>
      <w:r w:rsidR="00B15D77">
        <w:t>relies</w:t>
      </w:r>
      <w:r w:rsidR="00DA3D73" w:rsidRPr="003F0A11">
        <w:t xml:space="preserve"> on a content analysis of the social media strategies of top brands. The findings emphasise the role of emotional appeal and creativity in effective social media marketing. Furthermore, a positive association was also identified </w:t>
      </w:r>
      <w:r w:rsidR="00DA3D73" w:rsidRPr="003F0A11">
        <w:lastRenderedPageBreak/>
        <w:t xml:space="preserve">between the </w:t>
      </w:r>
      <w:r w:rsidR="00B15D77">
        <w:t>innovative</w:t>
      </w:r>
      <w:r w:rsidR="00DA3D73" w:rsidRPr="003F0A11">
        <w:t xml:space="preserve"> use of social media and customer engagement. Ashley and Tuten (2015) conclude that branded social content can be effective in leveraging the potential of social media to engage customers. </w:t>
      </w:r>
      <w:r w:rsidR="00E907D9" w:rsidRPr="003F0A11">
        <w:t>The study conducted by Lee</w:t>
      </w:r>
      <w:r w:rsidR="00E42ED5" w:rsidRPr="003F0A11">
        <w:t>,</w:t>
      </w:r>
      <w:r w:rsidR="00E907D9" w:rsidRPr="003F0A11">
        <w:t xml:space="preserve"> </w:t>
      </w:r>
      <w:proofErr w:type="spellStart"/>
      <w:r w:rsidR="00E907D9" w:rsidRPr="003F0A11">
        <w:t>Hosanagar</w:t>
      </w:r>
      <w:proofErr w:type="spellEnd"/>
      <w:r w:rsidR="00E907D9" w:rsidRPr="003F0A11">
        <w:t>, and Nair (2018)</w:t>
      </w:r>
      <w:r w:rsidR="00E42ED5" w:rsidRPr="003F0A11">
        <w:t xml:space="preserve"> examines Facebook content to understand the impact of social media marketing on customer engagement. Additionally, the impact of shares, likes, comments and click-throughs on customer engagement was also studied. The findings of this study reveal that emotional and humorous content on Facebook is more engaging than directly informative content. The insights gained from such research can be highly useful in formulating a content strategy </w:t>
      </w:r>
      <w:r w:rsidR="00203263" w:rsidRPr="003F0A11">
        <w:t>for</w:t>
      </w:r>
      <w:r w:rsidR="00E42ED5" w:rsidRPr="003F0A11">
        <w:t xml:space="preserve"> social media marketing. </w:t>
      </w:r>
    </w:p>
    <w:p w14:paraId="29841D21" w14:textId="67C44D49" w:rsidR="00DC127A" w:rsidRPr="003F0A11" w:rsidRDefault="00DC127A" w:rsidP="009D1031">
      <w:r w:rsidRPr="003F0A11">
        <w:t xml:space="preserve">Dessart, </w:t>
      </w:r>
      <w:proofErr w:type="spellStart"/>
      <w:r w:rsidRPr="003F0A11">
        <w:t>Veloutsou</w:t>
      </w:r>
      <w:proofErr w:type="spellEnd"/>
      <w:r w:rsidRPr="003F0A11">
        <w:t xml:space="preserve">, and Morgan-Thomas, (2015) </w:t>
      </w:r>
      <w:r w:rsidR="005A083C" w:rsidRPr="003F0A11">
        <w:t xml:space="preserve">have equated consumer engagement with participation in online brand communities. Their paper makes significant contributions to the expanding literature on online brand communities. Such platforms allow users to engage with brands as well as with other users This high level of engagement and participation along with user-generated content gives credibility to online brand communities.  </w:t>
      </w:r>
    </w:p>
    <w:p w14:paraId="4C0706DE" w14:textId="7E632666" w:rsidR="00060521" w:rsidRPr="003F0A11" w:rsidRDefault="00060521" w:rsidP="009D1031">
      <w:pPr>
        <w:pStyle w:val="Heading2"/>
      </w:pPr>
      <w:bookmarkStart w:id="4" w:name="_Toc191490635"/>
      <w:r w:rsidRPr="003F0A11">
        <w:t>Theoretical Framework</w:t>
      </w:r>
      <w:bookmarkEnd w:id="4"/>
      <w:r w:rsidRPr="003F0A11">
        <w:t xml:space="preserve"> </w:t>
      </w:r>
    </w:p>
    <w:p w14:paraId="39322661" w14:textId="70E739DC" w:rsidR="00287B87" w:rsidRPr="003F0A11" w:rsidRDefault="00D74C3C" w:rsidP="00287B87">
      <w:pPr>
        <w:jc w:val="center"/>
        <w:rPr>
          <w:b/>
          <w:bCs/>
        </w:rPr>
      </w:pPr>
      <w:r w:rsidRPr="003F0A11">
        <w:rPr>
          <w:noProof/>
        </w:rPr>
        <w:drawing>
          <wp:inline distT="0" distB="0" distL="0" distR="0" wp14:anchorId="2E7DA85D" wp14:editId="1DA55B6F">
            <wp:extent cx="5943600" cy="853440"/>
            <wp:effectExtent l="0" t="0" r="0" b="3810"/>
            <wp:docPr id="1992617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617343" name=""/>
                    <pic:cNvPicPr/>
                  </pic:nvPicPr>
                  <pic:blipFill>
                    <a:blip r:embed="rId10"/>
                    <a:stretch>
                      <a:fillRect/>
                    </a:stretch>
                  </pic:blipFill>
                  <pic:spPr>
                    <a:xfrm>
                      <a:off x="0" y="0"/>
                      <a:ext cx="5943600" cy="853440"/>
                    </a:xfrm>
                    <a:prstGeom prst="rect">
                      <a:avLst/>
                    </a:prstGeom>
                  </pic:spPr>
                </pic:pic>
              </a:graphicData>
            </a:graphic>
          </wp:inline>
        </w:drawing>
      </w:r>
      <w:r w:rsidR="00287B87" w:rsidRPr="003F0A11">
        <w:rPr>
          <w:b/>
          <w:bCs/>
        </w:rPr>
        <w:t>Figure 1: Consumer Decision-Making Process</w:t>
      </w:r>
    </w:p>
    <w:p w14:paraId="04BE09CE" w14:textId="2826BB2B" w:rsidR="008B0CC3" w:rsidRPr="003F0A11" w:rsidRDefault="00287B87" w:rsidP="00287B87">
      <w:pPr>
        <w:jc w:val="center"/>
      </w:pPr>
      <w:r w:rsidRPr="003F0A11">
        <w:t>Source:  Stankevich, 2017</w:t>
      </w:r>
    </w:p>
    <w:p w14:paraId="12D0577B" w14:textId="430C1496" w:rsidR="00D74C3C" w:rsidRPr="003F0A11" w:rsidRDefault="00D74C3C" w:rsidP="008B0CC3">
      <w:r w:rsidRPr="003F0A11">
        <w:t>The theoretical framework of this research is based on the consumer decision-making process. This process is depicted in Figure 1 presented above. The consumer decision-making process starts with the recognition of a need. This is followed by the search for information. Social media can play an important role at this stage in the context of this study. Thereafter, the customer evaluates all the alternative</w:t>
      </w:r>
      <w:r w:rsidR="00DE3857" w:rsidRPr="003F0A11">
        <w:t xml:space="preserve"> products or services</w:t>
      </w:r>
      <w:r w:rsidRPr="003F0A11">
        <w:t xml:space="preserve"> before purchase</w:t>
      </w:r>
      <w:r w:rsidR="0026623E" w:rsidRPr="003F0A11">
        <w:t>.</w:t>
      </w:r>
      <w:r w:rsidRPr="003F0A11">
        <w:t xml:space="preserve"> The consumer decision-making process is complete with </w:t>
      </w:r>
      <w:r w:rsidR="0026623E" w:rsidRPr="003F0A11">
        <w:t xml:space="preserve">the </w:t>
      </w:r>
      <w:r w:rsidRPr="003F0A11">
        <w:t>purchase and post-purchase behaviour</w:t>
      </w:r>
      <w:r w:rsidR="0026623E" w:rsidRPr="003F0A11">
        <w:t xml:space="preserve"> (Stankevich, 2017)</w:t>
      </w:r>
      <w:r w:rsidRPr="003F0A11">
        <w:t xml:space="preserve">. This process will be applied to social media </w:t>
      </w:r>
      <w:r w:rsidR="00F0254C">
        <w:t>advertising</w:t>
      </w:r>
      <w:r w:rsidRPr="003F0A11">
        <w:t xml:space="preserve"> for small businesses in this research. </w:t>
      </w:r>
    </w:p>
    <w:p w14:paraId="60019D77" w14:textId="733A0888" w:rsidR="00203263" w:rsidRPr="003F0A11" w:rsidRDefault="00060521" w:rsidP="00060521">
      <w:pPr>
        <w:pStyle w:val="Heading2"/>
      </w:pPr>
      <w:bookmarkStart w:id="5" w:name="_Toc191490636"/>
      <w:r w:rsidRPr="003F0A11">
        <w:t>Research Gap</w:t>
      </w:r>
      <w:bookmarkEnd w:id="5"/>
      <w:r w:rsidRPr="003F0A11">
        <w:t xml:space="preserve"> </w:t>
      </w:r>
    </w:p>
    <w:p w14:paraId="5CC2D183" w14:textId="504D4E75" w:rsidR="005A3654" w:rsidRPr="003F0A11" w:rsidRDefault="005A3654" w:rsidP="005A3654">
      <w:r w:rsidRPr="003F0A11">
        <w:lastRenderedPageBreak/>
        <w:t xml:space="preserve">A critical review of existing literature reveals various studies on social media marketing in small businesses. Consumer engagement and brand awareness are two important aspects of social media marketing. Despite being distinct, these concepts are highly interrelated. Existing literature lacks adequate studies examining the combined impact of social media on brand awareness and consumer engagement for small businesses. The proposed study will address this research gap. </w:t>
      </w:r>
    </w:p>
    <w:p w14:paraId="5B96E2AD" w14:textId="3AEEFD4C" w:rsidR="00827D7C" w:rsidRPr="003F0A11" w:rsidRDefault="00827D7C" w:rsidP="00827D7C">
      <w:pPr>
        <w:pStyle w:val="Heading1"/>
      </w:pPr>
      <w:bookmarkStart w:id="6" w:name="_Toc191490637"/>
      <w:r w:rsidRPr="003F0A11">
        <w:t>Research Methodology</w:t>
      </w:r>
      <w:bookmarkEnd w:id="6"/>
      <w:r w:rsidRPr="003F0A11">
        <w:t xml:space="preserve"> </w:t>
      </w:r>
    </w:p>
    <w:p w14:paraId="3136534B" w14:textId="0DACFB7F" w:rsidR="00827D7C" w:rsidRPr="003F0A11" w:rsidRDefault="005119CF" w:rsidP="005119CF">
      <w:pPr>
        <w:pStyle w:val="Heading2"/>
      </w:pPr>
      <w:bookmarkStart w:id="7" w:name="_Toc191490638"/>
      <w:r w:rsidRPr="003F0A11">
        <w:t>Research Philosophy</w:t>
      </w:r>
      <w:bookmarkEnd w:id="7"/>
      <w:r w:rsidRPr="003F0A11">
        <w:t xml:space="preserve"> </w:t>
      </w:r>
    </w:p>
    <w:p w14:paraId="0C4EB032" w14:textId="14EF1DA6" w:rsidR="00FD0B58" w:rsidRPr="003F0A11" w:rsidRDefault="00234069" w:rsidP="00FD0B58">
      <w:r w:rsidRPr="003F0A11">
        <w:t>The philosophical foundations of this research are based on the interpretivist paradigm Interpret</w:t>
      </w:r>
      <w:r w:rsidR="00C81B8C" w:rsidRPr="003F0A11">
        <w:t>ivism</w:t>
      </w:r>
      <w:r w:rsidRPr="003F0A11">
        <w:t xml:space="preserve"> emphasises subjective experiences and contextual perceptions</w:t>
      </w:r>
      <w:r w:rsidR="000E3260" w:rsidRPr="003F0A11">
        <w:t xml:space="preserve"> (Alharahsheh, and Pius, 2020)</w:t>
      </w:r>
      <w:r w:rsidR="00C81B8C" w:rsidRPr="003F0A11">
        <w:t>.</w:t>
      </w:r>
      <w:r w:rsidRPr="003F0A11">
        <w:t xml:space="preserve"> This allows interpretivist research to enhance the depth of analysis. Furthermore, interpretivist research develops a richer </w:t>
      </w:r>
      <w:r w:rsidR="00D336C0" w:rsidRPr="003F0A11">
        <w:t>interpretation</w:t>
      </w:r>
      <w:r w:rsidRPr="003F0A11">
        <w:t xml:space="preserve"> of </w:t>
      </w:r>
      <w:r w:rsidR="000E3260" w:rsidRPr="003F0A11">
        <w:t xml:space="preserve">subjective </w:t>
      </w:r>
      <w:r w:rsidRPr="003F0A11">
        <w:t>meanings</w:t>
      </w:r>
      <w:r w:rsidR="000E3260" w:rsidRPr="003F0A11">
        <w:t xml:space="preserve"> and </w:t>
      </w:r>
      <w:r w:rsidR="00D336C0" w:rsidRPr="003F0A11">
        <w:t xml:space="preserve">social </w:t>
      </w:r>
      <w:r w:rsidR="000E3260" w:rsidRPr="003F0A11">
        <w:t>contexts (</w:t>
      </w:r>
      <w:r w:rsidR="00081ED9" w:rsidRPr="003F0A11">
        <w:t>Pham, 2018</w:t>
      </w:r>
      <w:r w:rsidR="00D336C0" w:rsidRPr="003F0A11">
        <w:t>; Junjie, and Yingxin, 2022</w:t>
      </w:r>
      <w:r w:rsidR="000E3260" w:rsidRPr="003F0A11">
        <w:t>)</w:t>
      </w:r>
      <w:r w:rsidRPr="003F0A11">
        <w:t xml:space="preserve">. This study involves several subjective variables and factors requiring contextual analysis. This also includes human behaviour. Hence, interpretivism is more suited to this research. Interpretivism not only offers deeper insights but is also more suited to the analysis of social and human </w:t>
      </w:r>
      <w:r w:rsidR="00081ED9" w:rsidRPr="003F0A11">
        <w:t>experiences (Ryan, 2018)</w:t>
      </w:r>
      <w:r w:rsidRPr="003F0A11">
        <w:t>. Due to this reason, interpretivis</w:t>
      </w:r>
      <w:r w:rsidR="00C81B8C" w:rsidRPr="003F0A11">
        <w:t xml:space="preserve">t </w:t>
      </w:r>
      <w:r w:rsidRPr="003F0A11">
        <w:t>research is more popular in the social sciences and business studies</w:t>
      </w:r>
      <w:r w:rsidR="000E3260" w:rsidRPr="003F0A11">
        <w:t xml:space="preserve"> (Packard, 2017)</w:t>
      </w:r>
      <w:r w:rsidRPr="003F0A11">
        <w:t xml:space="preserve">. This research also falls within the ambit of business studies. </w:t>
      </w:r>
    </w:p>
    <w:p w14:paraId="61B004AA" w14:textId="7D95DA24" w:rsidR="005119CF" w:rsidRPr="003F0A11" w:rsidRDefault="005119CF" w:rsidP="005119CF">
      <w:pPr>
        <w:pStyle w:val="Heading2"/>
      </w:pPr>
      <w:bookmarkStart w:id="8" w:name="_Toc191490639"/>
      <w:r w:rsidRPr="003F0A11">
        <w:t>Research Approach</w:t>
      </w:r>
      <w:bookmarkEnd w:id="8"/>
      <w:r w:rsidRPr="003F0A11">
        <w:t xml:space="preserve"> </w:t>
      </w:r>
    </w:p>
    <w:p w14:paraId="48126EAE" w14:textId="4ED0D0F4" w:rsidR="00F1181B" w:rsidRPr="003F0A11" w:rsidRDefault="00616CC2" w:rsidP="00F1181B">
      <w:r w:rsidRPr="003F0A11">
        <w:t>The deductive approach has been adopted for this research. Inductive research contributes to theory building</w:t>
      </w:r>
      <w:r w:rsidR="00324287" w:rsidRPr="003F0A11">
        <w:t xml:space="preserve"> (</w:t>
      </w:r>
      <w:proofErr w:type="spellStart"/>
      <w:r w:rsidR="00324287" w:rsidRPr="003F0A11">
        <w:t>Zalaghi</w:t>
      </w:r>
      <w:proofErr w:type="spellEnd"/>
      <w:r w:rsidR="00324287" w:rsidRPr="003F0A11">
        <w:t>, and Khazaei, 2016)</w:t>
      </w:r>
      <w:r w:rsidRPr="003F0A11">
        <w:t>. It starts with specific data and analyses it to develop new theories. In contrast deductive research relies on data analysis to test the validity of a new theory or generalisation. This is why deductive research is based on hypothesis testing</w:t>
      </w:r>
      <w:r w:rsidR="00324287" w:rsidRPr="003F0A11">
        <w:t xml:space="preserve"> (Casula, Rangarajan, and Shields, 2021)</w:t>
      </w:r>
      <w:r w:rsidRPr="003F0A11">
        <w:t xml:space="preserve">. This research involves hypothesis testing to identify the </w:t>
      </w:r>
      <w:r w:rsidR="00F0254C">
        <w:t>relationship</w:t>
      </w:r>
      <w:r w:rsidRPr="003F0A11">
        <w:t xml:space="preserve"> between independent and dependent variables. Hence the deductive approach has been selected for this research. </w:t>
      </w:r>
    </w:p>
    <w:p w14:paraId="0C61ADDF" w14:textId="14AECA1C" w:rsidR="005119CF" w:rsidRPr="003F0A11" w:rsidRDefault="005119CF" w:rsidP="005119CF">
      <w:pPr>
        <w:pStyle w:val="Heading2"/>
      </w:pPr>
      <w:bookmarkStart w:id="9" w:name="_Toc191490640"/>
      <w:r w:rsidRPr="003F0A11">
        <w:t>Research Design</w:t>
      </w:r>
      <w:bookmarkEnd w:id="9"/>
      <w:r w:rsidRPr="003F0A11">
        <w:t xml:space="preserve"> </w:t>
      </w:r>
    </w:p>
    <w:p w14:paraId="7B79D6DB" w14:textId="122C6BD5" w:rsidR="00C44961" w:rsidRPr="003F0A11" w:rsidRDefault="00530131" w:rsidP="00C44961">
      <w:r w:rsidRPr="003F0A11">
        <w:t xml:space="preserve">This study can be categorised as quantitative research. Quantitative research involves numerical data which is measured for objective inferences The quantitative technique of regression analysis </w:t>
      </w:r>
      <w:r w:rsidRPr="003F0A11">
        <w:lastRenderedPageBreak/>
        <w:t>will be applied in this research to test the hypothesis</w:t>
      </w:r>
      <w:r w:rsidR="006C2E9A" w:rsidRPr="003F0A11">
        <w:t xml:space="preserve">. It will ensure the credibility and generalisability of the research findings. </w:t>
      </w:r>
    </w:p>
    <w:p w14:paraId="724EE9D5" w14:textId="466DBD58" w:rsidR="005119CF" w:rsidRPr="003F0A11" w:rsidRDefault="005119CF" w:rsidP="005119CF">
      <w:pPr>
        <w:pStyle w:val="Heading2"/>
      </w:pPr>
      <w:bookmarkStart w:id="10" w:name="_Toc191490641"/>
      <w:r w:rsidRPr="003F0A11">
        <w:t>Sampling and Data Collection</w:t>
      </w:r>
      <w:bookmarkEnd w:id="10"/>
      <w:r w:rsidRPr="003F0A11">
        <w:t xml:space="preserve"> </w:t>
      </w:r>
    </w:p>
    <w:p w14:paraId="53BC84CA" w14:textId="4A095307" w:rsidR="000241AA" w:rsidRPr="003F0A11" w:rsidRDefault="000241AA" w:rsidP="000241AA">
      <w:r w:rsidRPr="003F0A11">
        <w:t xml:space="preserve">The sample for this study comprises 40 participants from a target population of 500 </w:t>
      </w:r>
      <w:r w:rsidR="00F0254C">
        <w:t>professionals</w:t>
      </w:r>
      <w:r w:rsidRPr="003F0A11">
        <w:t xml:space="preserve"> </w:t>
      </w:r>
      <w:r w:rsidR="00F0254C">
        <w:t>employed</w:t>
      </w:r>
      <w:r w:rsidRPr="003F0A11">
        <w:t xml:space="preserve"> in small businesses in </w:t>
      </w:r>
      <w:r w:rsidR="002143E8">
        <w:t>Cardiff</w:t>
      </w:r>
      <w:r w:rsidRPr="003F0A11">
        <w:t xml:space="preserve">. Simple random sampling will be applied to select the sample for this research. It is the most representative sampling technique providing an equal chance </w:t>
      </w:r>
      <w:r w:rsidR="00EA2D62" w:rsidRPr="003F0A11">
        <w:t>for</w:t>
      </w:r>
      <w:r w:rsidRPr="003F0A11">
        <w:t xml:space="preserve"> each member of the target population to get selected</w:t>
      </w:r>
      <w:r w:rsidR="0024082A" w:rsidRPr="003F0A11">
        <w:t xml:space="preserve"> (Sharma, 2017; </w:t>
      </w:r>
      <w:proofErr w:type="spellStart"/>
      <w:r w:rsidR="0024082A" w:rsidRPr="003F0A11">
        <w:t>Taherdoost</w:t>
      </w:r>
      <w:proofErr w:type="spellEnd"/>
      <w:r w:rsidR="0024082A" w:rsidRPr="003F0A11">
        <w:t>, 2016)</w:t>
      </w:r>
      <w:r w:rsidRPr="003F0A11">
        <w:t xml:space="preserve">. A manual lottery involving tokens will be used for simple random sampling in this research. Primary data will be collected from the participants through a questionnaire based on the 5-point Likert scale. </w:t>
      </w:r>
    </w:p>
    <w:p w14:paraId="26922AE3" w14:textId="3C2EB9B8" w:rsidR="005119CF" w:rsidRPr="003F0A11" w:rsidRDefault="005119CF" w:rsidP="005119CF">
      <w:pPr>
        <w:pStyle w:val="Heading2"/>
      </w:pPr>
      <w:bookmarkStart w:id="11" w:name="_Toc191490642"/>
      <w:r w:rsidRPr="003F0A11">
        <w:t>Data Analysis</w:t>
      </w:r>
      <w:bookmarkEnd w:id="11"/>
      <w:r w:rsidRPr="003F0A11">
        <w:t xml:space="preserve"> </w:t>
      </w:r>
    </w:p>
    <w:p w14:paraId="1A6D0F1C" w14:textId="21AA8FAF" w:rsidR="00C537AE" w:rsidRPr="003F0A11" w:rsidRDefault="00EA2D62" w:rsidP="00C537AE">
      <w:r w:rsidRPr="003F0A11">
        <w:t>The findings of the proposed research will be based on regression analysis of quantitative data collected through a questionnaire-based surv</w:t>
      </w:r>
      <w:r w:rsidR="00440B70" w:rsidRPr="003F0A11">
        <w:t>ey. Regression analysis will be applied to identify correlations between the independent and dependent variables. This is also the basis of hypothesis testing in this research</w:t>
      </w:r>
    </w:p>
    <w:p w14:paraId="3D6D9BE7" w14:textId="22E8E99B" w:rsidR="005119CF" w:rsidRPr="003F0A11" w:rsidRDefault="005119CF" w:rsidP="005119CF">
      <w:pPr>
        <w:pStyle w:val="Heading2"/>
      </w:pPr>
      <w:bookmarkStart w:id="12" w:name="_Toc191490643"/>
      <w:r w:rsidRPr="003F0A11">
        <w:t>Research Ethics</w:t>
      </w:r>
      <w:bookmarkEnd w:id="12"/>
      <w:r w:rsidRPr="003F0A11">
        <w:t xml:space="preserve"> </w:t>
      </w:r>
    </w:p>
    <w:p w14:paraId="1C087F01" w14:textId="51D5D66F" w:rsidR="00011364" w:rsidRPr="003F0A11" w:rsidRDefault="00011364" w:rsidP="00011364">
      <w:r w:rsidRPr="003F0A11">
        <w:t>The ethical foundations of this study are based on the principles of anonymity and informed concern. Accordingly, the identities of the participants will be kept confidential. The respondents will participate in the survey only after they express their willingness. For this purpose, the objectives and implications of the study will be explained to the participants.</w:t>
      </w:r>
    </w:p>
    <w:p w14:paraId="1B1B4114" w14:textId="1B59D2EA" w:rsidR="007C465E" w:rsidRPr="003F0A11" w:rsidRDefault="007C465E" w:rsidP="007C465E">
      <w:pPr>
        <w:pStyle w:val="Heading1"/>
      </w:pPr>
      <w:bookmarkStart w:id="13" w:name="_Toc191490644"/>
      <w:r w:rsidRPr="003F0A11">
        <w:lastRenderedPageBreak/>
        <w:t>Time Frame of The Research</w:t>
      </w:r>
      <w:bookmarkEnd w:id="13"/>
      <w:r w:rsidRPr="003F0A11">
        <w:t xml:space="preserve"> </w:t>
      </w:r>
    </w:p>
    <w:p w14:paraId="23D31BB9" w14:textId="4DC73880" w:rsidR="007C465E" w:rsidRPr="003F0A11" w:rsidRDefault="007C465E" w:rsidP="007C465E">
      <w:r w:rsidRPr="003F0A11">
        <w:rPr>
          <w:noProof/>
        </w:rPr>
        <w:drawing>
          <wp:inline distT="0" distB="0" distL="0" distR="0" wp14:anchorId="6ECF5C97" wp14:editId="2C46B7F8">
            <wp:extent cx="5943600" cy="2451735"/>
            <wp:effectExtent l="0" t="0" r="0" b="5715"/>
            <wp:docPr id="939854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854441" name=""/>
                    <pic:cNvPicPr/>
                  </pic:nvPicPr>
                  <pic:blipFill>
                    <a:blip r:embed="rId11"/>
                    <a:stretch>
                      <a:fillRect/>
                    </a:stretch>
                  </pic:blipFill>
                  <pic:spPr>
                    <a:xfrm>
                      <a:off x="0" y="0"/>
                      <a:ext cx="5943600" cy="2451735"/>
                    </a:xfrm>
                    <a:prstGeom prst="rect">
                      <a:avLst/>
                    </a:prstGeom>
                  </pic:spPr>
                </pic:pic>
              </a:graphicData>
            </a:graphic>
          </wp:inline>
        </w:drawing>
      </w:r>
    </w:p>
    <w:p w14:paraId="045EAB94" w14:textId="0B8CB9D4" w:rsidR="00287B87" w:rsidRPr="003F0A11" w:rsidRDefault="00287B87" w:rsidP="00287B87">
      <w:pPr>
        <w:jc w:val="center"/>
        <w:rPr>
          <w:b/>
          <w:bCs/>
        </w:rPr>
      </w:pPr>
      <w:r w:rsidRPr="003F0A11">
        <w:rPr>
          <w:b/>
          <w:bCs/>
        </w:rPr>
        <w:t>Figure 2: Gantt Chart</w:t>
      </w:r>
    </w:p>
    <w:p w14:paraId="2577163B" w14:textId="30C1C000" w:rsidR="00287B87" w:rsidRPr="003F0A11" w:rsidRDefault="00287B87" w:rsidP="00287B87">
      <w:pPr>
        <w:jc w:val="center"/>
      </w:pPr>
      <w:r w:rsidRPr="003F0A11">
        <w:t>Source: Author’s Creation</w:t>
      </w:r>
    </w:p>
    <w:p w14:paraId="1D26BD8F" w14:textId="03F3131A" w:rsidR="009B2294" w:rsidRPr="003F0A11" w:rsidRDefault="009B2294" w:rsidP="009B2294">
      <w:pPr>
        <w:pStyle w:val="Heading1"/>
      </w:pPr>
      <w:bookmarkStart w:id="14" w:name="_Toc191490645"/>
      <w:r w:rsidRPr="003F0A11">
        <w:t>Conclusion</w:t>
      </w:r>
      <w:bookmarkEnd w:id="14"/>
      <w:r w:rsidRPr="003F0A11">
        <w:t xml:space="preserve"> </w:t>
      </w:r>
    </w:p>
    <w:p w14:paraId="14664172" w14:textId="2CFD8650" w:rsidR="003F0A11" w:rsidRPr="003F0A11" w:rsidRDefault="008A15AA" w:rsidP="008A15AA">
      <w:r w:rsidRPr="003F0A11">
        <w:t xml:space="preserve">Social media has </w:t>
      </w:r>
      <w:r w:rsidR="00F0254C">
        <w:t>gained popularity</w:t>
      </w:r>
      <w:r w:rsidRPr="003F0A11">
        <w:t xml:space="preserve"> as one of the most effective tools for marketing in recent years. Social media can be used to enhance brand awareness and consumer engagement in marketing. Small businesses </w:t>
      </w:r>
      <w:r w:rsidR="00F0254C">
        <w:t>vary</w:t>
      </w:r>
      <w:r w:rsidRPr="003F0A11">
        <w:t xml:space="preserve"> in terms of resources and scale compared to large or medium businesses. Hence, they must adopt a different strategy for effective social media marketing This study is set against this backdrop. Further research is required to add clarity to the role of social media in enhancing marketing effectiveness for small businesses. </w:t>
      </w:r>
    </w:p>
    <w:p w14:paraId="0F47D914" w14:textId="6AD8ADFB" w:rsidR="00203263" w:rsidRPr="003F0A11" w:rsidRDefault="003F0A11" w:rsidP="003F0A11">
      <w:pPr>
        <w:spacing w:line="259" w:lineRule="auto"/>
        <w:jc w:val="left"/>
      </w:pPr>
      <w:r w:rsidRPr="003F0A11">
        <w:br w:type="page"/>
      </w:r>
    </w:p>
    <w:p w14:paraId="24FF5A5B" w14:textId="0ABFE05F" w:rsidR="00060521" w:rsidRPr="003F0A11" w:rsidRDefault="00203263" w:rsidP="00C7545F">
      <w:pPr>
        <w:pStyle w:val="Heading1"/>
      </w:pPr>
      <w:bookmarkStart w:id="15" w:name="_Toc191490646"/>
      <w:r w:rsidRPr="003F0A11">
        <w:lastRenderedPageBreak/>
        <w:t>Reference List</w:t>
      </w:r>
      <w:bookmarkEnd w:id="15"/>
      <w:r w:rsidRPr="003F0A11">
        <w:t xml:space="preserve"> </w:t>
      </w:r>
    </w:p>
    <w:p w14:paraId="0906A438" w14:textId="77777777" w:rsidR="00265E5F" w:rsidRPr="003F0A11" w:rsidRDefault="00265E5F" w:rsidP="003F0A11">
      <w:pPr>
        <w:ind w:left="360"/>
      </w:pPr>
      <w:r w:rsidRPr="003F0A11">
        <w:t>Alharahsheh, H.H. and Pius, A., (2020). ‘A review of key paradigms: Positivism VS interpretivism.’ </w:t>
      </w:r>
      <w:r w:rsidRPr="003F0A11">
        <w:rPr>
          <w:i/>
          <w:iCs/>
        </w:rPr>
        <w:t>Global academic journal of humanities and social sciences</w:t>
      </w:r>
      <w:r w:rsidRPr="003F0A11">
        <w:t>, </w:t>
      </w:r>
      <w:r w:rsidRPr="003F0A11">
        <w:rPr>
          <w:i/>
          <w:iCs/>
        </w:rPr>
        <w:t>2</w:t>
      </w:r>
      <w:r w:rsidRPr="003F0A11">
        <w:t xml:space="preserve">(3), pp.39-43. </w:t>
      </w:r>
      <w:hyperlink r:id="rId12" w:history="1">
        <w:r w:rsidRPr="003F0A11">
          <w:rPr>
            <w:rStyle w:val="Hyperlink"/>
          </w:rPr>
          <w:t>https://gajrc.com/media/articles/GAJHSS_23_39-43_VMGJbOK.pdf</w:t>
        </w:r>
      </w:hyperlink>
    </w:p>
    <w:p w14:paraId="5ED6A0CE" w14:textId="77777777" w:rsidR="00265E5F" w:rsidRPr="003F0A11" w:rsidRDefault="00265E5F" w:rsidP="003F0A11">
      <w:pPr>
        <w:ind w:left="360"/>
      </w:pPr>
      <w:r w:rsidRPr="003F0A11">
        <w:t>Ashley, C. and Tuten, T., (2015). ‘Creative strategies in social media marketing: An exploratory study of branded social content and consumer engagement.’ </w:t>
      </w:r>
      <w:r w:rsidRPr="003F0A11">
        <w:rPr>
          <w:i/>
          <w:iCs/>
        </w:rPr>
        <w:t>Psychology &amp; Marketing</w:t>
      </w:r>
      <w:r w:rsidRPr="003F0A11">
        <w:t>, </w:t>
      </w:r>
      <w:r w:rsidRPr="003F0A11">
        <w:rPr>
          <w:i/>
          <w:iCs/>
        </w:rPr>
        <w:t>32</w:t>
      </w:r>
      <w:r w:rsidRPr="003F0A11">
        <w:t xml:space="preserve">(1), pp.15-27. </w:t>
      </w:r>
      <w:hyperlink r:id="rId13" w:history="1">
        <w:r w:rsidRPr="003F0A11">
          <w:rPr>
            <w:rStyle w:val="Hyperlink"/>
          </w:rPr>
          <w:t>https://www.academia.edu/download/42154764/Research_Work__Creative_Strategies_in_Social_Media_Marketing.pdf</w:t>
        </w:r>
      </w:hyperlink>
    </w:p>
    <w:p w14:paraId="6AE3DBF8" w14:textId="77777777" w:rsidR="00265E5F" w:rsidRPr="002143E8" w:rsidRDefault="00265E5F" w:rsidP="003F0A11">
      <w:pPr>
        <w:ind w:left="360"/>
        <w:rPr>
          <w:lang w:val="it-IT"/>
        </w:rPr>
      </w:pPr>
      <w:r w:rsidRPr="003F0A11">
        <w:t>Casula, M., Rangarajan, N. and Shields, P., (2021). ‘The potential of working hypotheses for deductive exploratory research.’ </w:t>
      </w:r>
      <w:r w:rsidRPr="002143E8">
        <w:rPr>
          <w:i/>
          <w:iCs/>
          <w:lang w:val="it-IT"/>
        </w:rPr>
        <w:t xml:space="preserve">Quality &amp; </w:t>
      </w:r>
      <w:proofErr w:type="spellStart"/>
      <w:r w:rsidRPr="002143E8">
        <w:rPr>
          <w:i/>
          <w:iCs/>
          <w:lang w:val="it-IT"/>
        </w:rPr>
        <w:t>Quantity</w:t>
      </w:r>
      <w:proofErr w:type="spellEnd"/>
      <w:r w:rsidRPr="002143E8">
        <w:rPr>
          <w:lang w:val="it-IT"/>
        </w:rPr>
        <w:t>, </w:t>
      </w:r>
      <w:r w:rsidRPr="002143E8">
        <w:rPr>
          <w:i/>
          <w:iCs/>
          <w:lang w:val="it-IT"/>
        </w:rPr>
        <w:t>55</w:t>
      </w:r>
      <w:r w:rsidRPr="002143E8">
        <w:rPr>
          <w:lang w:val="it-IT"/>
        </w:rPr>
        <w:t xml:space="preserve">(5), pp.1703-1725. </w:t>
      </w:r>
      <w:r>
        <w:fldChar w:fldCharType="begin"/>
      </w:r>
      <w:r w:rsidRPr="000D6D01">
        <w:rPr>
          <w:lang w:val="it-IT"/>
        </w:rPr>
        <w:instrText>HYPERLINK "https://link.springer.com/content/pdf/10.1007/s11135-020-01072-9.pdf"</w:instrText>
      </w:r>
      <w:r>
        <w:fldChar w:fldCharType="separate"/>
      </w:r>
      <w:r w:rsidRPr="002143E8">
        <w:rPr>
          <w:rStyle w:val="Hyperlink"/>
          <w:lang w:val="it-IT"/>
        </w:rPr>
        <w:t>https://link.springer.com/content/pdf/10.1007/s11135-020-01072-9.pdf</w:t>
      </w:r>
      <w:r>
        <w:fldChar w:fldCharType="end"/>
      </w:r>
    </w:p>
    <w:p w14:paraId="427AB0D4" w14:textId="77777777" w:rsidR="00265E5F" w:rsidRPr="003F0A11" w:rsidRDefault="00265E5F" w:rsidP="003F0A11">
      <w:pPr>
        <w:ind w:left="360"/>
      </w:pPr>
      <w:r w:rsidRPr="002143E8">
        <w:rPr>
          <w:lang w:val="it-IT"/>
        </w:rPr>
        <w:t xml:space="preserve">de Oliveira Santini, F., </w:t>
      </w:r>
      <w:proofErr w:type="spellStart"/>
      <w:r w:rsidRPr="002143E8">
        <w:rPr>
          <w:lang w:val="it-IT"/>
        </w:rPr>
        <w:t>Ladeira</w:t>
      </w:r>
      <w:proofErr w:type="spellEnd"/>
      <w:r w:rsidRPr="002143E8">
        <w:rPr>
          <w:lang w:val="it-IT"/>
        </w:rPr>
        <w:t xml:space="preserve">, W.J., Pinto, D.C., </w:t>
      </w:r>
      <w:proofErr w:type="spellStart"/>
      <w:r w:rsidRPr="002143E8">
        <w:rPr>
          <w:lang w:val="it-IT"/>
        </w:rPr>
        <w:t>Herter</w:t>
      </w:r>
      <w:proofErr w:type="spellEnd"/>
      <w:r w:rsidRPr="002143E8">
        <w:rPr>
          <w:lang w:val="it-IT"/>
        </w:rPr>
        <w:t xml:space="preserve">, M.M., Sampaio, C.H. and </w:t>
      </w:r>
      <w:proofErr w:type="spellStart"/>
      <w:r w:rsidRPr="002143E8">
        <w:rPr>
          <w:lang w:val="it-IT"/>
        </w:rPr>
        <w:t>Babin</w:t>
      </w:r>
      <w:proofErr w:type="spellEnd"/>
      <w:r w:rsidRPr="002143E8">
        <w:rPr>
          <w:lang w:val="it-IT"/>
        </w:rPr>
        <w:t xml:space="preserve">, B.J., (2020). </w:t>
      </w:r>
      <w:r w:rsidRPr="003F0A11">
        <w:t>‘Customer engagement in social media: a framework and meta-analysis.’ </w:t>
      </w:r>
      <w:r w:rsidRPr="003F0A11">
        <w:rPr>
          <w:i/>
          <w:iCs/>
        </w:rPr>
        <w:t>Journal of the Academy of Marketing Science</w:t>
      </w:r>
      <w:r w:rsidRPr="003F0A11">
        <w:t>, </w:t>
      </w:r>
      <w:r w:rsidRPr="003F0A11">
        <w:rPr>
          <w:i/>
          <w:iCs/>
        </w:rPr>
        <w:t>48</w:t>
      </w:r>
      <w:r w:rsidRPr="003F0A11">
        <w:t xml:space="preserve">, pp.1211-1228. </w:t>
      </w:r>
      <w:hyperlink r:id="rId14" w:history="1">
        <w:r w:rsidRPr="003F0A11">
          <w:rPr>
            <w:rStyle w:val="Hyperlink"/>
          </w:rPr>
          <w:t>https://repositorio.pucrs.br/dspace/bitstream/10923/18240/2/Customer_engagement_in_social_media_a_framework_and_metaanalysis.pdf</w:t>
        </w:r>
      </w:hyperlink>
    </w:p>
    <w:p w14:paraId="77DE990B" w14:textId="77777777" w:rsidR="00265E5F" w:rsidRPr="003F0A11" w:rsidRDefault="00265E5F" w:rsidP="003F0A11">
      <w:pPr>
        <w:ind w:left="360"/>
      </w:pPr>
      <w:r w:rsidRPr="003F0A11">
        <w:t xml:space="preserve">Dessart, L., </w:t>
      </w:r>
      <w:proofErr w:type="spellStart"/>
      <w:r w:rsidRPr="003F0A11">
        <w:t>Veloutsou</w:t>
      </w:r>
      <w:proofErr w:type="spellEnd"/>
      <w:r w:rsidRPr="003F0A11">
        <w:t>, C. and Morgan-Thomas, A., (2015). ‘Consumer engagement in online brand communities: a social media perspective.’ </w:t>
      </w:r>
      <w:r w:rsidRPr="003F0A11">
        <w:rPr>
          <w:i/>
          <w:iCs/>
        </w:rPr>
        <w:t>Journal of Product &amp; Brand Management</w:t>
      </w:r>
      <w:r w:rsidRPr="003F0A11">
        <w:t>, </w:t>
      </w:r>
      <w:r w:rsidRPr="003F0A11">
        <w:rPr>
          <w:i/>
          <w:iCs/>
        </w:rPr>
        <w:t>24</w:t>
      </w:r>
      <w:r w:rsidRPr="003F0A11">
        <w:t xml:space="preserve">(1), pp.28-42. </w:t>
      </w:r>
      <w:hyperlink r:id="rId15" w:history="1">
        <w:r w:rsidRPr="003F0A11">
          <w:rPr>
            <w:rStyle w:val="Hyperlink"/>
          </w:rPr>
          <w:t>https://theses.gla.ac.uk/6638/1/2015DessartPhd.pdf</w:t>
        </w:r>
      </w:hyperlink>
    </w:p>
    <w:p w14:paraId="31A227A5" w14:textId="77777777" w:rsidR="00265E5F" w:rsidRDefault="00265E5F" w:rsidP="003F0A11">
      <w:pPr>
        <w:ind w:left="360"/>
      </w:pPr>
      <w:r w:rsidRPr="002143E8">
        <w:t xml:space="preserve">Eid, R., </w:t>
      </w:r>
      <w:proofErr w:type="spellStart"/>
      <w:r w:rsidRPr="002143E8">
        <w:t>Abdelmoety</w:t>
      </w:r>
      <w:proofErr w:type="spellEnd"/>
      <w:r w:rsidRPr="002143E8">
        <w:t>, Z. and Agag, G., 2020. Antecedents and consequences of social media marketing use: an empirical study of the UK exporting B2B SMEs. </w:t>
      </w:r>
      <w:r w:rsidRPr="002143E8">
        <w:rPr>
          <w:i/>
          <w:iCs/>
        </w:rPr>
        <w:t>Journal of Business &amp; Industrial Marketing</w:t>
      </w:r>
      <w:r w:rsidRPr="002143E8">
        <w:t>, </w:t>
      </w:r>
      <w:r w:rsidRPr="002143E8">
        <w:rPr>
          <w:i/>
          <w:iCs/>
        </w:rPr>
        <w:t>35</w:t>
      </w:r>
      <w:r w:rsidRPr="002143E8">
        <w:t xml:space="preserve">(2), pp.284-305. </w:t>
      </w:r>
      <w:hyperlink r:id="rId16" w:history="1">
        <w:r w:rsidRPr="002143E8">
          <w:rPr>
            <w:rStyle w:val="Hyperlink"/>
          </w:rPr>
          <w:t>https://irep.ntu.ac.uk/id/eprint/37664/1/14835_Agag.pdf</w:t>
        </w:r>
      </w:hyperlink>
    </w:p>
    <w:p w14:paraId="34D7A71B" w14:textId="77777777" w:rsidR="00265E5F" w:rsidRPr="003F0A11" w:rsidRDefault="00265E5F" w:rsidP="003F0A11">
      <w:pPr>
        <w:ind w:left="360"/>
      </w:pPr>
      <w:r w:rsidRPr="003F0A11">
        <w:t xml:space="preserve">Hassan, S., </w:t>
      </w:r>
      <w:proofErr w:type="spellStart"/>
      <w:r w:rsidRPr="003F0A11">
        <w:t>Nadzim</w:t>
      </w:r>
      <w:proofErr w:type="spellEnd"/>
      <w:r w:rsidRPr="003F0A11">
        <w:t xml:space="preserve">, S.Z.A. and </w:t>
      </w:r>
      <w:proofErr w:type="spellStart"/>
      <w:r w:rsidRPr="003F0A11">
        <w:t>Shiratuddin</w:t>
      </w:r>
      <w:proofErr w:type="spellEnd"/>
      <w:r w:rsidRPr="003F0A11">
        <w:t>, N., (2015). ‘Strategic use of social media for small business based on the AIDA model.’ </w:t>
      </w:r>
      <w:r w:rsidRPr="003F0A11">
        <w:rPr>
          <w:i/>
          <w:iCs/>
        </w:rPr>
        <w:t xml:space="preserve">Procedia-Social and </w:t>
      </w:r>
      <w:proofErr w:type="spellStart"/>
      <w:r w:rsidRPr="003F0A11">
        <w:rPr>
          <w:i/>
          <w:iCs/>
        </w:rPr>
        <w:t>Behavioral</w:t>
      </w:r>
      <w:proofErr w:type="spellEnd"/>
      <w:r w:rsidRPr="003F0A11">
        <w:rPr>
          <w:i/>
          <w:iCs/>
        </w:rPr>
        <w:t xml:space="preserve"> Sciences</w:t>
      </w:r>
      <w:r w:rsidRPr="003F0A11">
        <w:t>, </w:t>
      </w:r>
      <w:r w:rsidRPr="003F0A11">
        <w:rPr>
          <w:i/>
          <w:iCs/>
        </w:rPr>
        <w:t>172</w:t>
      </w:r>
      <w:r w:rsidRPr="003F0A11">
        <w:t xml:space="preserve">, pp.262-269. </w:t>
      </w:r>
      <w:hyperlink r:id="rId17" w:history="1">
        <w:r w:rsidRPr="003F0A11">
          <w:rPr>
            <w:rStyle w:val="Hyperlink"/>
          </w:rPr>
          <w:t>https://www.sciencedirect.com/science/article/pii/S1877042815004000/pdf?md5=b87ed067c562aaa1ddd81a6baa6230ec&amp;pid=1-s2.0-S1877042815004000-main.pdf&amp;_valck=1</w:t>
        </w:r>
      </w:hyperlink>
    </w:p>
    <w:p w14:paraId="50327932" w14:textId="77777777" w:rsidR="00265E5F" w:rsidRPr="003F0A11" w:rsidRDefault="00265E5F" w:rsidP="003F0A11">
      <w:pPr>
        <w:ind w:left="360"/>
      </w:pPr>
      <w:r w:rsidRPr="003F0A11">
        <w:lastRenderedPageBreak/>
        <w:t>Jones, N., Borgman, R. and Ulusoy, E., (2015). ‘Impact of social media on small businesses.’ </w:t>
      </w:r>
      <w:r w:rsidRPr="003F0A11">
        <w:rPr>
          <w:i/>
          <w:iCs/>
        </w:rPr>
        <w:t>Journal of small business and enterprise development</w:t>
      </w:r>
      <w:r w:rsidRPr="003F0A11">
        <w:t>, </w:t>
      </w:r>
      <w:r w:rsidRPr="003F0A11">
        <w:rPr>
          <w:i/>
          <w:iCs/>
        </w:rPr>
        <w:t>22</w:t>
      </w:r>
      <w:r w:rsidRPr="003F0A11">
        <w:t xml:space="preserve">(4), pp.611-632. </w:t>
      </w:r>
      <w:hyperlink r:id="rId18" w:history="1">
        <w:r w:rsidRPr="003F0A11">
          <w:rPr>
            <w:rStyle w:val="Hyperlink"/>
          </w:rPr>
          <w:t>https://www.academia.edu/download/58775490/Impact_of_social_media_on_smal20190402-31467-1hibj05.pdf</w:t>
        </w:r>
      </w:hyperlink>
    </w:p>
    <w:p w14:paraId="3B604A75" w14:textId="77777777" w:rsidR="00265E5F" w:rsidRPr="003F0A11" w:rsidRDefault="00265E5F" w:rsidP="003F0A11">
      <w:pPr>
        <w:ind w:left="360"/>
      </w:pPr>
      <w:r w:rsidRPr="003F0A11">
        <w:t>Junjie, M. and Yingxin, M., (2022). ‘The Discussions of Positivism and Interpretivism.’ </w:t>
      </w:r>
      <w:r w:rsidRPr="003F0A11">
        <w:rPr>
          <w:i/>
          <w:iCs/>
        </w:rPr>
        <w:t>Online Submission</w:t>
      </w:r>
      <w:r w:rsidRPr="003F0A11">
        <w:t>, </w:t>
      </w:r>
      <w:r w:rsidRPr="003F0A11">
        <w:rPr>
          <w:i/>
          <w:iCs/>
        </w:rPr>
        <w:t>4</w:t>
      </w:r>
      <w:r w:rsidRPr="003F0A11">
        <w:t xml:space="preserve">(1), pp.10-14. </w:t>
      </w:r>
      <w:hyperlink r:id="rId19" w:history="1">
        <w:r w:rsidRPr="003F0A11">
          <w:rPr>
            <w:rStyle w:val="Hyperlink"/>
          </w:rPr>
          <w:t>https://files.eric.ed.gov/fulltext/ED619359.pdf</w:t>
        </w:r>
      </w:hyperlink>
    </w:p>
    <w:p w14:paraId="7815356E" w14:textId="77777777" w:rsidR="00265E5F" w:rsidRPr="002143E8" w:rsidRDefault="00265E5F" w:rsidP="003F0A11">
      <w:pPr>
        <w:ind w:left="360"/>
        <w:rPr>
          <w:lang w:val="fr-FR"/>
        </w:rPr>
      </w:pPr>
      <w:r w:rsidRPr="003F0A11">
        <w:t xml:space="preserve">Lee, D., </w:t>
      </w:r>
      <w:proofErr w:type="spellStart"/>
      <w:r w:rsidRPr="003F0A11">
        <w:t>Hosanagar</w:t>
      </w:r>
      <w:proofErr w:type="spellEnd"/>
      <w:r w:rsidRPr="003F0A11">
        <w:t>, K. and Nair, H.S., (2018). ‘Advertising content and consumer engagement on social media: Evidence from Facebook.’ </w:t>
      </w:r>
      <w:r w:rsidRPr="002143E8">
        <w:rPr>
          <w:i/>
          <w:iCs/>
          <w:lang w:val="fr-FR"/>
        </w:rPr>
        <w:t>Management Science</w:t>
      </w:r>
      <w:r w:rsidRPr="002143E8">
        <w:rPr>
          <w:lang w:val="fr-FR"/>
        </w:rPr>
        <w:t>, </w:t>
      </w:r>
      <w:r w:rsidRPr="002143E8">
        <w:rPr>
          <w:i/>
          <w:iCs/>
          <w:lang w:val="fr-FR"/>
        </w:rPr>
        <w:t>64</w:t>
      </w:r>
      <w:r w:rsidRPr="002143E8">
        <w:rPr>
          <w:lang w:val="fr-FR"/>
        </w:rPr>
        <w:t xml:space="preserve">(11), pp.5105-5131. </w:t>
      </w:r>
      <w:r>
        <w:fldChar w:fldCharType="begin"/>
      </w:r>
      <w:r w:rsidRPr="000D6D01">
        <w:rPr>
          <w:lang w:val="fr-FR"/>
        </w:rPr>
        <w:instrText>HYPERLINK "https://papers.ssrn.com/sol3/Delivery.cfm?abstractid=2290802"</w:instrText>
      </w:r>
      <w:r>
        <w:fldChar w:fldCharType="separate"/>
      </w:r>
      <w:r w:rsidRPr="002143E8">
        <w:rPr>
          <w:rStyle w:val="Hyperlink"/>
          <w:lang w:val="fr-FR"/>
        </w:rPr>
        <w:t>https://papers.ssrn.com/sol3/Delivery.cfm?abstractid=2290802</w:t>
      </w:r>
      <w:r>
        <w:fldChar w:fldCharType="end"/>
      </w:r>
    </w:p>
    <w:p w14:paraId="60AFAF60" w14:textId="77777777" w:rsidR="00265E5F" w:rsidRPr="003F0A11" w:rsidRDefault="00265E5F" w:rsidP="003F0A11">
      <w:pPr>
        <w:ind w:left="360"/>
      </w:pPr>
      <w:r w:rsidRPr="003F0A11">
        <w:t>Packard, M.D., (2017). ‘Where did interpretivism go in the theory of entrepreneurship?’ </w:t>
      </w:r>
      <w:r w:rsidRPr="003F0A11">
        <w:rPr>
          <w:i/>
          <w:iCs/>
        </w:rPr>
        <w:t>Journal of Business Venturing</w:t>
      </w:r>
      <w:r w:rsidRPr="003F0A11">
        <w:t>, </w:t>
      </w:r>
      <w:r w:rsidRPr="003F0A11">
        <w:rPr>
          <w:i/>
          <w:iCs/>
        </w:rPr>
        <w:t>32</w:t>
      </w:r>
      <w:r w:rsidRPr="003F0A11">
        <w:t xml:space="preserve">(5), pp.536-549. </w:t>
      </w:r>
      <w:hyperlink r:id="rId20" w:history="1">
        <w:r w:rsidRPr="003F0A11">
          <w:rPr>
            <w:rStyle w:val="Hyperlink"/>
          </w:rPr>
          <w:t>https://www.academia.edu/download/54544032/1-s2.0-S088390261730383X-main.pdf</w:t>
        </w:r>
      </w:hyperlink>
    </w:p>
    <w:p w14:paraId="4EE7DDCD" w14:textId="77777777" w:rsidR="00265E5F" w:rsidRPr="003F0A11" w:rsidRDefault="00265E5F" w:rsidP="003F0A11">
      <w:pPr>
        <w:ind w:left="360"/>
      </w:pPr>
      <w:r w:rsidRPr="003F0A11">
        <w:t>Pham, L.T.M., (2018). ‘Qualitative approach to research a review of advantages and disadvantages of three paradigms: Positivism, interpretivism and critical inquiry.’ </w:t>
      </w:r>
      <w:r w:rsidRPr="003F0A11">
        <w:rPr>
          <w:i/>
          <w:iCs/>
        </w:rPr>
        <w:t>University of Adelaide</w:t>
      </w:r>
      <w:r w:rsidRPr="003F0A11">
        <w:t>, </w:t>
      </w:r>
      <w:r w:rsidRPr="003F0A11">
        <w:rPr>
          <w:i/>
          <w:iCs/>
        </w:rPr>
        <w:t>6</w:t>
      </w:r>
      <w:r w:rsidRPr="003F0A11">
        <w:t xml:space="preserve">, pp.34-47. </w:t>
      </w:r>
      <w:hyperlink r:id="rId21" w:history="1">
        <w:r w:rsidRPr="003F0A11">
          <w:rPr>
            <w:rStyle w:val="Hyperlink"/>
          </w:rPr>
          <w:t>https://www.researchgate.net/profile/Lan-Pham-3/publication/324486854_A_Review_of_key_paradigms_positivism_interpretivism_and_critical_inquiry/links/5acffa880f7e9b18965cd52f/A-Review-of-key-paradigms-positivism-interpretivism-and-critical-inquiry.pdf</w:t>
        </w:r>
      </w:hyperlink>
    </w:p>
    <w:p w14:paraId="3034D8D7" w14:textId="77777777" w:rsidR="00265E5F" w:rsidRPr="003F0A11" w:rsidRDefault="00265E5F" w:rsidP="003F0A11">
      <w:pPr>
        <w:ind w:left="360"/>
      </w:pPr>
      <w:bookmarkStart w:id="16" w:name="_Hlk191485909"/>
      <w:r w:rsidRPr="003F0A11">
        <w:t>Ryan, G., (2018</w:t>
      </w:r>
      <w:bookmarkEnd w:id="16"/>
      <w:r w:rsidRPr="003F0A11">
        <w:t>). ‘Introduction to positivism, interpretivism and critical theory.’ </w:t>
      </w:r>
      <w:r w:rsidRPr="003F0A11">
        <w:rPr>
          <w:i/>
          <w:iCs/>
        </w:rPr>
        <w:t>Nurse researcher</w:t>
      </w:r>
      <w:r w:rsidRPr="003F0A11">
        <w:t>, </w:t>
      </w:r>
      <w:r w:rsidRPr="003F0A11">
        <w:rPr>
          <w:i/>
          <w:iCs/>
        </w:rPr>
        <w:t>25</w:t>
      </w:r>
      <w:r w:rsidRPr="003F0A11">
        <w:t xml:space="preserve">(4), pp.41-49. </w:t>
      </w:r>
      <w:hyperlink r:id="rId22" w:history="1">
        <w:r w:rsidRPr="003F0A11">
          <w:rPr>
            <w:rStyle w:val="Hyperlink"/>
          </w:rPr>
          <w:t>https://oro.open.ac.uk/49591/17/49591ORO.pdf</w:t>
        </w:r>
      </w:hyperlink>
    </w:p>
    <w:p w14:paraId="766F8200" w14:textId="77777777" w:rsidR="00265E5F" w:rsidRPr="003F0A11" w:rsidRDefault="00265E5F" w:rsidP="003F0A11">
      <w:pPr>
        <w:ind w:left="360"/>
      </w:pPr>
      <w:r w:rsidRPr="003F0A11">
        <w:t>Sharma, G., (2017). ‘Pros and cons of different sampling techniques.’ </w:t>
      </w:r>
      <w:r w:rsidRPr="003F0A11">
        <w:rPr>
          <w:i/>
          <w:iCs/>
        </w:rPr>
        <w:t>International journal of applied research</w:t>
      </w:r>
      <w:r w:rsidRPr="003F0A11">
        <w:t>, </w:t>
      </w:r>
      <w:r w:rsidRPr="003F0A11">
        <w:rPr>
          <w:i/>
          <w:iCs/>
        </w:rPr>
        <w:t>3</w:t>
      </w:r>
      <w:r w:rsidRPr="003F0A11">
        <w:t xml:space="preserve">(7), pp.749-752. </w:t>
      </w:r>
      <w:hyperlink r:id="rId23" w:history="1">
        <w:r w:rsidRPr="003F0A11">
          <w:rPr>
            <w:rStyle w:val="Hyperlink"/>
          </w:rPr>
          <w:t>https://www.academia.edu/download/58765080/Pros_and_cons_of_sampling.pdf</w:t>
        </w:r>
      </w:hyperlink>
    </w:p>
    <w:p w14:paraId="2EDB284C" w14:textId="77777777" w:rsidR="00265E5F" w:rsidRPr="003F0A11" w:rsidRDefault="00265E5F" w:rsidP="003F0A11">
      <w:pPr>
        <w:ind w:left="360"/>
      </w:pPr>
      <w:r w:rsidRPr="003F0A11">
        <w:t>Stankevich, A., (2017). ‘Explaining the consumer decision-making process: Critical literature review.’ </w:t>
      </w:r>
      <w:r w:rsidRPr="003F0A11">
        <w:rPr>
          <w:i/>
          <w:iCs/>
        </w:rPr>
        <w:t>Journal of international business research and marketing</w:t>
      </w:r>
      <w:r w:rsidRPr="003F0A11">
        <w:t>, </w:t>
      </w:r>
      <w:r w:rsidRPr="003F0A11">
        <w:rPr>
          <w:i/>
          <w:iCs/>
        </w:rPr>
        <w:t>2</w:t>
      </w:r>
      <w:r w:rsidRPr="003F0A11">
        <w:t xml:space="preserve">(6). </w:t>
      </w:r>
      <w:hyperlink r:id="rId24" w:history="1">
        <w:r w:rsidRPr="003F0A11">
          <w:rPr>
            <w:rStyle w:val="Hyperlink"/>
          </w:rPr>
          <w:t>01_Explaining-the-Consumer-Decision-Making-Process-libre.pdf</w:t>
        </w:r>
      </w:hyperlink>
    </w:p>
    <w:p w14:paraId="28A5AD79" w14:textId="77777777" w:rsidR="00265E5F" w:rsidRPr="003F0A11" w:rsidRDefault="00265E5F" w:rsidP="003F0A11">
      <w:pPr>
        <w:ind w:left="360"/>
      </w:pPr>
      <w:proofErr w:type="spellStart"/>
      <w:r w:rsidRPr="003F0A11">
        <w:lastRenderedPageBreak/>
        <w:t>Taherdoost</w:t>
      </w:r>
      <w:proofErr w:type="spellEnd"/>
      <w:r w:rsidRPr="003F0A11">
        <w:t>, H., (2016). ‘Sampling methods in research methodology; how to choose a sampling technique for research.’ </w:t>
      </w:r>
      <w:r w:rsidRPr="003F0A11">
        <w:rPr>
          <w:i/>
          <w:iCs/>
        </w:rPr>
        <w:t>International journal of academic research in management (IJARM)</w:t>
      </w:r>
      <w:r w:rsidRPr="003F0A11">
        <w:t>, </w:t>
      </w:r>
      <w:r w:rsidRPr="003F0A11">
        <w:rPr>
          <w:i/>
          <w:iCs/>
        </w:rPr>
        <w:t>5</w:t>
      </w:r>
      <w:r w:rsidRPr="003F0A11">
        <w:t xml:space="preserve">. </w:t>
      </w:r>
      <w:hyperlink r:id="rId25" w:history="1">
        <w:r w:rsidRPr="003F0A11">
          <w:rPr>
            <w:rStyle w:val="Hyperlink"/>
          </w:rPr>
          <w:t>https://hal.science/hal-02546796/file/Sampling%20Method%20in%20Research%20Methodology;%20How%20to%20Choose%20a%20Sampling%20Technique%20for%20Research.pdf</w:t>
        </w:r>
      </w:hyperlink>
    </w:p>
    <w:p w14:paraId="76FCC7D5" w14:textId="77777777" w:rsidR="00265E5F" w:rsidRDefault="00265E5F" w:rsidP="003F0A11">
      <w:pPr>
        <w:ind w:left="360"/>
      </w:pPr>
      <w:proofErr w:type="spellStart"/>
      <w:r w:rsidRPr="003F0A11">
        <w:t>Zalaghi</w:t>
      </w:r>
      <w:proofErr w:type="spellEnd"/>
      <w:r w:rsidRPr="003F0A11">
        <w:t>, H. and Khazaei, M., (2016). ‘The role of deductive and inductive reasoning in accounting research and standard setting.’ </w:t>
      </w:r>
      <w:r w:rsidRPr="003F0A11">
        <w:rPr>
          <w:i/>
          <w:iCs/>
        </w:rPr>
        <w:t>Asian Journal of Finance &amp; Accounting</w:t>
      </w:r>
      <w:r w:rsidRPr="003F0A11">
        <w:t>, </w:t>
      </w:r>
      <w:r w:rsidRPr="003F0A11">
        <w:rPr>
          <w:i/>
          <w:iCs/>
        </w:rPr>
        <w:t>8</w:t>
      </w:r>
      <w:r w:rsidRPr="003F0A11">
        <w:t xml:space="preserve">(1), pp.23-37. </w:t>
      </w:r>
      <w:hyperlink r:id="rId26" w:history="1">
        <w:r w:rsidRPr="003F0A11">
          <w:rPr>
            <w:rStyle w:val="Hyperlink"/>
          </w:rPr>
          <w:t>https://www.academia.edu/download/82981656/7372.pdf</w:t>
        </w:r>
      </w:hyperlink>
    </w:p>
    <w:p w14:paraId="6D4115BF" w14:textId="77777777" w:rsidR="003F0A11" w:rsidRPr="003F0A11" w:rsidRDefault="003F0A11" w:rsidP="003F0A11"/>
    <w:sectPr w:rsidR="003F0A11" w:rsidRPr="003F0A11" w:rsidSect="003F0A11">
      <w:head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18582" w14:textId="77777777" w:rsidR="00190437" w:rsidRDefault="00190437" w:rsidP="003F0A11">
      <w:pPr>
        <w:spacing w:after="0" w:line="240" w:lineRule="auto"/>
      </w:pPr>
      <w:r>
        <w:separator/>
      </w:r>
    </w:p>
  </w:endnote>
  <w:endnote w:type="continuationSeparator" w:id="0">
    <w:p w14:paraId="4D9EC28D" w14:textId="77777777" w:rsidR="00190437" w:rsidRDefault="00190437" w:rsidP="003F0A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371E1" w14:textId="77777777" w:rsidR="00190437" w:rsidRDefault="00190437" w:rsidP="003F0A11">
      <w:pPr>
        <w:spacing w:after="0" w:line="240" w:lineRule="auto"/>
      </w:pPr>
      <w:r>
        <w:separator/>
      </w:r>
    </w:p>
  </w:footnote>
  <w:footnote w:type="continuationSeparator" w:id="0">
    <w:p w14:paraId="2A42C4CB" w14:textId="77777777" w:rsidR="00190437" w:rsidRDefault="00190437" w:rsidP="003F0A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1452876"/>
      <w:docPartObj>
        <w:docPartGallery w:val="Page Numbers (Top of Page)"/>
        <w:docPartUnique/>
      </w:docPartObj>
    </w:sdtPr>
    <w:sdtContent>
      <w:p w14:paraId="3B3F0DA8" w14:textId="0CDF3E49" w:rsidR="003F0A11" w:rsidRDefault="003F0A11">
        <w:pPr>
          <w:pStyle w:val="Header"/>
          <w:jc w:val="right"/>
        </w:pPr>
        <w:r>
          <w:fldChar w:fldCharType="begin"/>
        </w:r>
        <w:r>
          <w:instrText>PAGE   \* MERGEFORMAT</w:instrText>
        </w:r>
        <w:r>
          <w:fldChar w:fldCharType="separate"/>
        </w:r>
        <w:r>
          <w:t>2</w:t>
        </w:r>
        <w:r>
          <w:fldChar w:fldCharType="end"/>
        </w:r>
      </w:p>
    </w:sdtContent>
  </w:sdt>
  <w:p w14:paraId="6870BD5C" w14:textId="77777777" w:rsidR="003F0A11" w:rsidRDefault="003F0A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16BFE"/>
    <w:multiLevelType w:val="hybridMultilevel"/>
    <w:tmpl w:val="825EF39C"/>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794BFB"/>
    <w:multiLevelType w:val="hybridMultilevel"/>
    <w:tmpl w:val="43B049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043979">
    <w:abstractNumId w:val="1"/>
  </w:num>
  <w:num w:numId="2" w16cid:durableId="1681931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E0M7IwMbM0tzAzMzBT0lEKTi0uzszPAykwrgUAqTrv4CwAAAA="/>
  </w:docVars>
  <w:rsids>
    <w:rsidRoot w:val="00992DAD"/>
    <w:rsid w:val="00010FD6"/>
    <w:rsid w:val="00011364"/>
    <w:rsid w:val="000241AA"/>
    <w:rsid w:val="00027521"/>
    <w:rsid w:val="00050F00"/>
    <w:rsid w:val="00053BB5"/>
    <w:rsid w:val="00060521"/>
    <w:rsid w:val="00073D88"/>
    <w:rsid w:val="000804DF"/>
    <w:rsid w:val="00081ED9"/>
    <w:rsid w:val="00083F83"/>
    <w:rsid w:val="000A69AC"/>
    <w:rsid w:val="000B056D"/>
    <w:rsid w:val="000D393D"/>
    <w:rsid w:val="000D6D01"/>
    <w:rsid w:val="000E3260"/>
    <w:rsid w:val="000E699C"/>
    <w:rsid w:val="000E6D0C"/>
    <w:rsid w:val="000E7730"/>
    <w:rsid w:val="000F603C"/>
    <w:rsid w:val="00100D1B"/>
    <w:rsid w:val="00117064"/>
    <w:rsid w:val="00154B88"/>
    <w:rsid w:val="00155EB4"/>
    <w:rsid w:val="00186DDA"/>
    <w:rsid w:val="00190437"/>
    <w:rsid w:val="0019616F"/>
    <w:rsid w:val="001A2F4B"/>
    <w:rsid w:val="001D327E"/>
    <w:rsid w:val="001F3FE3"/>
    <w:rsid w:val="00203263"/>
    <w:rsid w:val="0020557F"/>
    <w:rsid w:val="002143E8"/>
    <w:rsid w:val="00230DE5"/>
    <w:rsid w:val="00234069"/>
    <w:rsid w:val="0024082A"/>
    <w:rsid w:val="002524DD"/>
    <w:rsid w:val="00253E94"/>
    <w:rsid w:val="00264F53"/>
    <w:rsid w:val="00265E5F"/>
    <w:rsid w:val="0026623E"/>
    <w:rsid w:val="00267E10"/>
    <w:rsid w:val="00284680"/>
    <w:rsid w:val="00286F99"/>
    <w:rsid w:val="00287B87"/>
    <w:rsid w:val="00294594"/>
    <w:rsid w:val="00296C9B"/>
    <w:rsid w:val="002E5D66"/>
    <w:rsid w:val="002F0094"/>
    <w:rsid w:val="00324287"/>
    <w:rsid w:val="00327000"/>
    <w:rsid w:val="0034105E"/>
    <w:rsid w:val="00347F3A"/>
    <w:rsid w:val="003849F3"/>
    <w:rsid w:val="003C0E8C"/>
    <w:rsid w:val="003C10FF"/>
    <w:rsid w:val="003D1AF2"/>
    <w:rsid w:val="003D4F06"/>
    <w:rsid w:val="003F0A11"/>
    <w:rsid w:val="00413A3B"/>
    <w:rsid w:val="00414DC9"/>
    <w:rsid w:val="00440B70"/>
    <w:rsid w:val="00445641"/>
    <w:rsid w:val="0045465D"/>
    <w:rsid w:val="00457DA6"/>
    <w:rsid w:val="00462881"/>
    <w:rsid w:val="0046609B"/>
    <w:rsid w:val="004865AA"/>
    <w:rsid w:val="004A0271"/>
    <w:rsid w:val="004A3BC5"/>
    <w:rsid w:val="004B12A3"/>
    <w:rsid w:val="004C0101"/>
    <w:rsid w:val="004C5C26"/>
    <w:rsid w:val="004D03E8"/>
    <w:rsid w:val="004D076C"/>
    <w:rsid w:val="004E5F8A"/>
    <w:rsid w:val="004F6567"/>
    <w:rsid w:val="005119CF"/>
    <w:rsid w:val="00530131"/>
    <w:rsid w:val="005450DA"/>
    <w:rsid w:val="0054523F"/>
    <w:rsid w:val="0056374F"/>
    <w:rsid w:val="0057267E"/>
    <w:rsid w:val="00574E1F"/>
    <w:rsid w:val="00583B43"/>
    <w:rsid w:val="005A083C"/>
    <w:rsid w:val="005A3654"/>
    <w:rsid w:val="005E5930"/>
    <w:rsid w:val="005F0040"/>
    <w:rsid w:val="00603CE0"/>
    <w:rsid w:val="00616CC2"/>
    <w:rsid w:val="00625389"/>
    <w:rsid w:val="00673990"/>
    <w:rsid w:val="00680D05"/>
    <w:rsid w:val="006C2E9A"/>
    <w:rsid w:val="006F503A"/>
    <w:rsid w:val="00711A63"/>
    <w:rsid w:val="00724FA1"/>
    <w:rsid w:val="00725B30"/>
    <w:rsid w:val="00745CB1"/>
    <w:rsid w:val="00764E7D"/>
    <w:rsid w:val="007655BC"/>
    <w:rsid w:val="007675F7"/>
    <w:rsid w:val="00773686"/>
    <w:rsid w:val="007A5F52"/>
    <w:rsid w:val="007B4013"/>
    <w:rsid w:val="007B565B"/>
    <w:rsid w:val="007C3467"/>
    <w:rsid w:val="007C465E"/>
    <w:rsid w:val="007D3FFC"/>
    <w:rsid w:val="0080581D"/>
    <w:rsid w:val="00812A7C"/>
    <w:rsid w:val="00812DF3"/>
    <w:rsid w:val="00813A6E"/>
    <w:rsid w:val="00827D7C"/>
    <w:rsid w:val="0083007F"/>
    <w:rsid w:val="00880E86"/>
    <w:rsid w:val="00881512"/>
    <w:rsid w:val="00882C01"/>
    <w:rsid w:val="00884D9B"/>
    <w:rsid w:val="008A15AA"/>
    <w:rsid w:val="008B0CC3"/>
    <w:rsid w:val="008B46CD"/>
    <w:rsid w:val="008C3827"/>
    <w:rsid w:val="008E2CB4"/>
    <w:rsid w:val="00916996"/>
    <w:rsid w:val="0093267B"/>
    <w:rsid w:val="0094407E"/>
    <w:rsid w:val="0095313E"/>
    <w:rsid w:val="009604B7"/>
    <w:rsid w:val="00963AA5"/>
    <w:rsid w:val="00973555"/>
    <w:rsid w:val="0098278A"/>
    <w:rsid w:val="00992DAD"/>
    <w:rsid w:val="0099388C"/>
    <w:rsid w:val="009B2294"/>
    <w:rsid w:val="009C1546"/>
    <w:rsid w:val="009C6C91"/>
    <w:rsid w:val="009D1031"/>
    <w:rsid w:val="009D1537"/>
    <w:rsid w:val="009E78C9"/>
    <w:rsid w:val="00A13C86"/>
    <w:rsid w:val="00A30435"/>
    <w:rsid w:val="00A4476A"/>
    <w:rsid w:val="00A61280"/>
    <w:rsid w:val="00A71D91"/>
    <w:rsid w:val="00A95254"/>
    <w:rsid w:val="00A97CB3"/>
    <w:rsid w:val="00AD0320"/>
    <w:rsid w:val="00AE54CA"/>
    <w:rsid w:val="00AE5BD1"/>
    <w:rsid w:val="00AF1FA2"/>
    <w:rsid w:val="00AF578E"/>
    <w:rsid w:val="00AF66AE"/>
    <w:rsid w:val="00B15D77"/>
    <w:rsid w:val="00B26CC8"/>
    <w:rsid w:val="00B370F6"/>
    <w:rsid w:val="00B85648"/>
    <w:rsid w:val="00BA4EBE"/>
    <w:rsid w:val="00C055FD"/>
    <w:rsid w:val="00C23528"/>
    <w:rsid w:val="00C34BDE"/>
    <w:rsid w:val="00C446C7"/>
    <w:rsid w:val="00C44961"/>
    <w:rsid w:val="00C537AE"/>
    <w:rsid w:val="00C54AE5"/>
    <w:rsid w:val="00C562B8"/>
    <w:rsid w:val="00C7545F"/>
    <w:rsid w:val="00C76A8A"/>
    <w:rsid w:val="00C772C1"/>
    <w:rsid w:val="00C77B6C"/>
    <w:rsid w:val="00C81B8C"/>
    <w:rsid w:val="00C826A9"/>
    <w:rsid w:val="00CB15E8"/>
    <w:rsid w:val="00CC052C"/>
    <w:rsid w:val="00CC477C"/>
    <w:rsid w:val="00CC5354"/>
    <w:rsid w:val="00CD71BF"/>
    <w:rsid w:val="00CD7DDD"/>
    <w:rsid w:val="00D00B38"/>
    <w:rsid w:val="00D04396"/>
    <w:rsid w:val="00D1715C"/>
    <w:rsid w:val="00D27F8C"/>
    <w:rsid w:val="00D336C0"/>
    <w:rsid w:val="00D41153"/>
    <w:rsid w:val="00D47C37"/>
    <w:rsid w:val="00D53156"/>
    <w:rsid w:val="00D72EF9"/>
    <w:rsid w:val="00D74C3C"/>
    <w:rsid w:val="00DA0931"/>
    <w:rsid w:val="00DA3D73"/>
    <w:rsid w:val="00DA4B52"/>
    <w:rsid w:val="00DC127A"/>
    <w:rsid w:val="00DD15F6"/>
    <w:rsid w:val="00DE05FE"/>
    <w:rsid w:val="00DE3857"/>
    <w:rsid w:val="00DE7CE0"/>
    <w:rsid w:val="00DF0BCF"/>
    <w:rsid w:val="00DF4148"/>
    <w:rsid w:val="00DF6887"/>
    <w:rsid w:val="00E0669A"/>
    <w:rsid w:val="00E10A01"/>
    <w:rsid w:val="00E25BC0"/>
    <w:rsid w:val="00E42ED5"/>
    <w:rsid w:val="00E706B4"/>
    <w:rsid w:val="00E813A7"/>
    <w:rsid w:val="00E907D9"/>
    <w:rsid w:val="00EA2D62"/>
    <w:rsid w:val="00EC0950"/>
    <w:rsid w:val="00ED6BDF"/>
    <w:rsid w:val="00F0254C"/>
    <w:rsid w:val="00F04AAD"/>
    <w:rsid w:val="00F1181B"/>
    <w:rsid w:val="00F2759C"/>
    <w:rsid w:val="00F33C30"/>
    <w:rsid w:val="00F45AD6"/>
    <w:rsid w:val="00F518E8"/>
    <w:rsid w:val="00F56861"/>
    <w:rsid w:val="00F61F21"/>
    <w:rsid w:val="00F676E8"/>
    <w:rsid w:val="00F67E28"/>
    <w:rsid w:val="00FB20F7"/>
    <w:rsid w:val="00FD0B58"/>
    <w:rsid w:val="00FD14AB"/>
    <w:rsid w:val="00FD541D"/>
    <w:rsid w:val="00FE596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77C16A"/>
  <w15:chartTrackingRefBased/>
  <w15:docId w15:val="{D044371F-25AB-42C2-9865-C559406F0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lang w:val="en-GB"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521"/>
    <w:pPr>
      <w:spacing w:line="360" w:lineRule="auto"/>
      <w:jc w:val="both"/>
    </w:pPr>
    <w:rPr>
      <w:rFonts w:ascii="Times New Roman" w:hAnsi="Times New Roman"/>
      <w:kern w:val="0"/>
      <w:sz w:val="24"/>
      <w:szCs w:val="22"/>
      <w14:ligatures w14:val="none"/>
    </w:rPr>
  </w:style>
  <w:style w:type="paragraph" w:styleId="Heading1">
    <w:name w:val="heading 1"/>
    <w:basedOn w:val="Normal"/>
    <w:next w:val="Normal"/>
    <w:link w:val="Heading1Char"/>
    <w:autoRedefine/>
    <w:uiPriority w:val="9"/>
    <w:qFormat/>
    <w:rsid w:val="00E706B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6609B"/>
    <w:pPr>
      <w:outlineLvl w:val="1"/>
    </w:pPr>
    <w:rPr>
      <w:rFonts w:eastAsiaTheme="minorEastAsia"/>
      <w:b/>
      <w:bCs/>
      <w:iCs/>
      <w:szCs w:val="20"/>
    </w:rPr>
  </w:style>
  <w:style w:type="paragraph" w:styleId="Heading3">
    <w:name w:val="heading 3"/>
    <w:basedOn w:val="Normal"/>
    <w:next w:val="Normal"/>
    <w:link w:val="Heading3Char"/>
    <w:autoRedefine/>
    <w:uiPriority w:val="9"/>
    <w:unhideWhenUsed/>
    <w:qFormat/>
    <w:rsid w:val="00027521"/>
    <w:pPr>
      <w:keepNext/>
      <w:keepLines/>
      <w:spacing w:before="40" w:after="0"/>
      <w:outlineLvl w:val="2"/>
    </w:pPr>
    <w:rPr>
      <w:rFonts w:eastAsiaTheme="majorEastAsia" w:cstheme="majorBidi"/>
      <w:i/>
      <w:kern w:val="2"/>
      <w:szCs w:val="24"/>
      <w14:ligatures w14:val="standardContextual"/>
    </w:rPr>
  </w:style>
  <w:style w:type="paragraph" w:styleId="Heading4">
    <w:name w:val="heading 4"/>
    <w:basedOn w:val="Normal"/>
    <w:next w:val="Normal"/>
    <w:link w:val="Heading4Char"/>
    <w:uiPriority w:val="9"/>
    <w:semiHidden/>
    <w:unhideWhenUsed/>
    <w:qFormat/>
    <w:rsid w:val="00992DA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92DA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92DA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92DA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92DA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92DA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6B4"/>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027521"/>
    <w:rPr>
      <w:rFonts w:ascii="Times New Roman" w:eastAsiaTheme="majorEastAsia" w:hAnsi="Times New Roman" w:cstheme="majorBidi"/>
      <w:i/>
      <w:sz w:val="24"/>
      <w:szCs w:val="24"/>
      <w:lang w:val="en-US"/>
    </w:rPr>
  </w:style>
  <w:style w:type="paragraph" w:styleId="Title">
    <w:name w:val="Title"/>
    <w:basedOn w:val="Normal"/>
    <w:next w:val="Normal"/>
    <w:link w:val="TitleChar"/>
    <w:autoRedefine/>
    <w:uiPriority w:val="10"/>
    <w:qFormat/>
    <w:rsid w:val="00CC052C"/>
    <w:pPr>
      <w:spacing w:after="0"/>
      <w:contextualSpacing/>
      <w:jc w:val="center"/>
    </w:pPr>
    <w:rPr>
      <w:rFonts w:eastAsiaTheme="majorEastAsia" w:cstheme="majorBidi"/>
      <w:b/>
      <w:spacing w:val="-10"/>
      <w:kern w:val="28"/>
      <w:sz w:val="32"/>
      <w:szCs w:val="56"/>
      <w14:ligatures w14:val="standardContextual"/>
    </w:rPr>
  </w:style>
  <w:style w:type="character" w:customStyle="1" w:styleId="TitleChar">
    <w:name w:val="Title Char"/>
    <w:basedOn w:val="DefaultParagraphFont"/>
    <w:link w:val="Title"/>
    <w:uiPriority w:val="10"/>
    <w:rsid w:val="00CC052C"/>
    <w:rPr>
      <w:rFonts w:ascii="Times New Roman" w:eastAsiaTheme="majorEastAsia" w:hAnsi="Times New Roman" w:cstheme="majorBidi"/>
      <w:b/>
      <w:spacing w:val="-10"/>
      <w:kern w:val="28"/>
      <w:sz w:val="32"/>
      <w:szCs w:val="56"/>
    </w:rPr>
  </w:style>
  <w:style w:type="character" w:customStyle="1" w:styleId="Heading2Char">
    <w:name w:val="Heading 2 Char"/>
    <w:basedOn w:val="DefaultParagraphFont"/>
    <w:link w:val="Heading2"/>
    <w:uiPriority w:val="9"/>
    <w:rsid w:val="0046609B"/>
    <w:rPr>
      <w:rFonts w:ascii="Times New Roman" w:eastAsiaTheme="minorEastAsia" w:hAnsi="Times New Roman"/>
      <w:b/>
      <w:bCs/>
      <w:iCs/>
      <w:sz w:val="24"/>
    </w:rPr>
  </w:style>
  <w:style w:type="character" w:customStyle="1" w:styleId="Heading4Char">
    <w:name w:val="Heading 4 Char"/>
    <w:basedOn w:val="DefaultParagraphFont"/>
    <w:link w:val="Heading4"/>
    <w:uiPriority w:val="9"/>
    <w:semiHidden/>
    <w:rsid w:val="00992DAD"/>
    <w:rPr>
      <w:rFonts w:eastAsiaTheme="majorEastAsia" w:cstheme="majorBidi"/>
      <w:i/>
      <w:iCs/>
      <w:color w:val="2F5496" w:themeColor="accent1" w:themeShade="BF"/>
      <w:kern w:val="0"/>
      <w:sz w:val="24"/>
      <w:szCs w:val="22"/>
      <w:lang w:val="en-US"/>
      <w14:ligatures w14:val="none"/>
    </w:rPr>
  </w:style>
  <w:style w:type="character" w:customStyle="1" w:styleId="Heading5Char">
    <w:name w:val="Heading 5 Char"/>
    <w:basedOn w:val="DefaultParagraphFont"/>
    <w:link w:val="Heading5"/>
    <w:uiPriority w:val="9"/>
    <w:semiHidden/>
    <w:rsid w:val="00992DAD"/>
    <w:rPr>
      <w:rFonts w:eastAsiaTheme="majorEastAsia" w:cstheme="majorBidi"/>
      <w:color w:val="2F5496" w:themeColor="accent1" w:themeShade="BF"/>
      <w:kern w:val="0"/>
      <w:sz w:val="24"/>
      <w:szCs w:val="22"/>
      <w:lang w:val="en-US"/>
      <w14:ligatures w14:val="none"/>
    </w:rPr>
  </w:style>
  <w:style w:type="character" w:customStyle="1" w:styleId="Heading6Char">
    <w:name w:val="Heading 6 Char"/>
    <w:basedOn w:val="DefaultParagraphFont"/>
    <w:link w:val="Heading6"/>
    <w:uiPriority w:val="9"/>
    <w:semiHidden/>
    <w:rsid w:val="00992DAD"/>
    <w:rPr>
      <w:rFonts w:eastAsiaTheme="majorEastAsia" w:cstheme="majorBidi"/>
      <w:i/>
      <w:iCs/>
      <w:color w:val="595959" w:themeColor="text1" w:themeTint="A6"/>
      <w:kern w:val="0"/>
      <w:sz w:val="24"/>
      <w:szCs w:val="22"/>
      <w:lang w:val="en-US"/>
      <w14:ligatures w14:val="none"/>
    </w:rPr>
  </w:style>
  <w:style w:type="character" w:customStyle="1" w:styleId="Heading7Char">
    <w:name w:val="Heading 7 Char"/>
    <w:basedOn w:val="DefaultParagraphFont"/>
    <w:link w:val="Heading7"/>
    <w:uiPriority w:val="9"/>
    <w:semiHidden/>
    <w:rsid w:val="00992DAD"/>
    <w:rPr>
      <w:rFonts w:eastAsiaTheme="majorEastAsia" w:cstheme="majorBidi"/>
      <w:color w:val="595959" w:themeColor="text1" w:themeTint="A6"/>
      <w:kern w:val="0"/>
      <w:sz w:val="24"/>
      <w:szCs w:val="22"/>
      <w:lang w:val="en-US"/>
      <w14:ligatures w14:val="none"/>
    </w:rPr>
  </w:style>
  <w:style w:type="character" w:customStyle="1" w:styleId="Heading8Char">
    <w:name w:val="Heading 8 Char"/>
    <w:basedOn w:val="DefaultParagraphFont"/>
    <w:link w:val="Heading8"/>
    <w:uiPriority w:val="9"/>
    <w:semiHidden/>
    <w:rsid w:val="00992DAD"/>
    <w:rPr>
      <w:rFonts w:eastAsiaTheme="majorEastAsia" w:cstheme="majorBidi"/>
      <w:i/>
      <w:iCs/>
      <w:color w:val="272727" w:themeColor="text1" w:themeTint="D8"/>
      <w:kern w:val="0"/>
      <w:sz w:val="24"/>
      <w:szCs w:val="22"/>
      <w:lang w:val="en-US"/>
      <w14:ligatures w14:val="none"/>
    </w:rPr>
  </w:style>
  <w:style w:type="character" w:customStyle="1" w:styleId="Heading9Char">
    <w:name w:val="Heading 9 Char"/>
    <w:basedOn w:val="DefaultParagraphFont"/>
    <w:link w:val="Heading9"/>
    <w:uiPriority w:val="9"/>
    <w:semiHidden/>
    <w:rsid w:val="00992DAD"/>
    <w:rPr>
      <w:rFonts w:eastAsiaTheme="majorEastAsia" w:cstheme="majorBidi"/>
      <w:color w:val="272727" w:themeColor="text1" w:themeTint="D8"/>
      <w:kern w:val="0"/>
      <w:sz w:val="24"/>
      <w:szCs w:val="22"/>
      <w:lang w:val="en-US"/>
      <w14:ligatures w14:val="none"/>
    </w:rPr>
  </w:style>
  <w:style w:type="paragraph" w:styleId="Subtitle">
    <w:name w:val="Subtitle"/>
    <w:basedOn w:val="Normal"/>
    <w:next w:val="Normal"/>
    <w:link w:val="SubtitleChar"/>
    <w:uiPriority w:val="11"/>
    <w:qFormat/>
    <w:rsid w:val="00992DAD"/>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992DAD"/>
    <w:rPr>
      <w:rFonts w:eastAsiaTheme="majorEastAsia" w:cstheme="majorBidi"/>
      <w:color w:val="595959" w:themeColor="text1" w:themeTint="A6"/>
      <w:spacing w:val="15"/>
      <w:kern w:val="0"/>
      <w:sz w:val="28"/>
      <w:szCs w:val="25"/>
      <w:lang w:val="en-US"/>
      <w14:ligatures w14:val="none"/>
    </w:rPr>
  </w:style>
  <w:style w:type="paragraph" w:styleId="Quote">
    <w:name w:val="Quote"/>
    <w:basedOn w:val="Normal"/>
    <w:next w:val="Normal"/>
    <w:link w:val="QuoteChar"/>
    <w:uiPriority w:val="29"/>
    <w:qFormat/>
    <w:rsid w:val="00992DAD"/>
    <w:pPr>
      <w:spacing w:before="160"/>
      <w:jc w:val="center"/>
    </w:pPr>
    <w:rPr>
      <w:i/>
      <w:iCs/>
      <w:color w:val="404040" w:themeColor="text1" w:themeTint="BF"/>
    </w:rPr>
  </w:style>
  <w:style w:type="character" w:customStyle="1" w:styleId="QuoteChar">
    <w:name w:val="Quote Char"/>
    <w:basedOn w:val="DefaultParagraphFont"/>
    <w:link w:val="Quote"/>
    <w:uiPriority w:val="29"/>
    <w:rsid w:val="00992DAD"/>
    <w:rPr>
      <w:rFonts w:ascii="Times New Roman" w:hAnsi="Times New Roman"/>
      <w:i/>
      <w:iCs/>
      <w:color w:val="404040" w:themeColor="text1" w:themeTint="BF"/>
      <w:kern w:val="0"/>
      <w:sz w:val="24"/>
      <w:szCs w:val="22"/>
      <w:lang w:val="en-US"/>
      <w14:ligatures w14:val="none"/>
    </w:rPr>
  </w:style>
  <w:style w:type="paragraph" w:styleId="ListParagraph">
    <w:name w:val="List Paragraph"/>
    <w:basedOn w:val="Normal"/>
    <w:uiPriority w:val="34"/>
    <w:qFormat/>
    <w:rsid w:val="00992DAD"/>
    <w:pPr>
      <w:ind w:left="720"/>
      <w:contextualSpacing/>
    </w:pPr>
  </w:style>
  <w:style w:type="character" w:styleId="IntenseEmphasis">
    <w:name w:val="Intense Emphasis"/>
    <w:basedOn w:val="DefaultParagraphFont"/>
    <w:uiPriority w:val="21"/>
    <w:qFormat/>
    <w:rsid w:val="00992DAD"/>
    <w:rPr>
      <w:i/>
      <w:iCs/>
      <w:color w:val="2F5496" w:themeColor="accent1" w:themeShade="BF"/>
    </w:rPr>
  </w:style>
  <w:style w:type="paragraph" w:styleId="IntenseQuote">
    <w:name w:val="Intense Quote"/>
    <w:basedOn w:val="Normal"/>
    <w:next w:val="Normal"/>
    <w:link w:val="IntenseQuoteChar"/>
    <w:uiPriority w:val="30"/>
    <w:qFormat/>
    <w:rsid w:val="00992D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2DAD"/>
    <w:rPr>
      <w:rFonts w:ascii="Times New Roman" w:hAnsi="Times New Roman"/>
      <w:i/>
      <w:iCs/>
      <w:color w:val="2F5496" w:themeColor="accent1" w:themeShade="BF"/>
      <w:kern w:val="0"/>
      <w:sz w:val="24"/>
      <w:szCs w:val="22"/>
      <w:lang w:val="en-US"/>
      <w14:ligatures w14:val="none"/>
    </w:rPr>
  </w:style>
  <w:style w:type="character" w:styleId="IntenseReference">
    <w:name w:val="Intense Reference"/>
    <w:basedOn w:val="DefaultParagraphFont"/>
    <w:uiPriority w:val="32"/>
    <w:qFormat/>
    <w:rsid w:val="00992DAD"/>
    <w:rPr>
      <w:b/>
      <w:bCs/>
      <w:smallCaps/>
      <w:color w:val="2F5496" w:themeColor="accent1" w:themeShade="BF"/>
      <w:spacing w:val="5"/>
    </w:rPr>
  </w:style>
  <w:style w:type="character" w:styleId="Hyperlink">
    <w:name w:val="Hyperlink"/>
    <w:basedOn w:val="DefaultParagraphFont"/>
    <w:uiPriority w:val="99"/>
    <w:unhideWhenUsed/>
    <w:rsid w:val="00267E10"/>
    <w:rPr>
      <w:color w:val="0563C1" w:themeColor="hyperlink"/>
      <w:u w:val="single"/>
    </w:rPr>
  </w:style>
  <w:style w:type="character" w:styleId="FollowedHyperlink">
    <w:name w:val="FollowedHyperlink"/>
    <w:basedOn w:val="DefaultParagraphFont"/>
    <w:uiPriority w:val="99"/>
    <w:semiHidden/>
    <w:unhideWhenUsed/>
    <w:rsid w:val="00267E10"/>
    <w:rPr>
      <w:color w:val="954F72" w:themeColor="followedHyperlink"/>
      <w:u w:val="single"/>
    </w:rPr>
  </w:style>
  <w:style w:type="paragraph" w:styleId="Header">
    <w:name w:val="header"/>
    <w:basedOn w:val="Normal"/>
    <w:link w:val="HeaderChar"/>
    <w:uiPriority w:val="99"/>
    <w:unhideWhenUsed/>
    <w:rsid w:val="003F0A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A11"/>
    <w:rPr>
      <w:rFonts w:ascii="Times New Roman" w:hAnsi="Times New Roman"/>
      <w:kern w:val="0"/>
      <w:sz w:val="24"/>
      <w:szCs w:val="22"/>
      <w14:ligatures w14:val="none"/>
    </w:rPr>
  </w:style>
  <w:style w:type="paragraph" w:styleId="Footer">
    <w:name w:val="footer"/>
    <w:basedOn w:val="Normal"/>
    <w:link w:val="FooterChar"/>
    <w:uiPriority w:val="99"/>
    <w:unhideWhenUsed/>
    <w:rsid w:val="003F0A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A11"/>
    <w:rPr>
      <w:rFonts w:ascii="Times New Roman" w:hAnsi="Times New Roman"/>
      <w:kern w:val="0"/>
      <w:sz w:val="24"/>
      <w:szCs w:val="22"/>
      <w14:ligatures w14:val="none"/>
    </w:rPr>
  </w:style>
  <w:style w:type="paragraph" w:styleId="TOCHeading">
    <w:name w:val="TOC Heading"/>
    <w:basedOn w:val="Heading1"/>
    <w:next w:val="Normal"/>
    <w:uiPriority w:val="39"/>
    <w:unhideWhenUsed/>
    <w:qFormat/>
    <w:rsid w:val="003F0A11"/>
    <w:pPr>
      <w:spacing w:line="259" w:lineRule="auto"/>
      <w:jc w:val="left"/>
      <w:outlineLvl w:val="9"/>
    </w:pPr>
    <w:rPr>
      <w:rFonts w:asciiTheme="majorHAnsi" w:hAnsiTheme="majorHAnsi"/>
      <w:b w:val="0"/>
      <w:color w:val="2F5496" w:themeColor="accent1" w:themeShade="BF"/>
      <w:sz w:val="32"/>
      <w:lang w:eastAsia="en-GB"/>
    </w:rPr>
  </w:style>
  <w:style w:type="paragraph" w:styleId="TOC1">
    <w:name w:val="toc 1"/>
    <w:basedOn w:val="Normal"/>
    <w:next w:val="Normal"/>
    <w:autoRedefine/>
    <w:uiPriority w:val="39"/>
    <w:unhideWhenUsed/>
    <w:rsid w:val="003F0A11"/>
    <w:pPr>
      <w:spacing w:after="100"/>
    </w:pPr>
  </w:style>
  <w:style w:type="paragraph" w:styleId="TOC2">
    <w:name w:val="toc 2"/>
    <w:basedOn w:val="Normal"/>
    <w:next w:val="Normal"/>
    <w:autoRedefine/>
    <w:uiPriority w:val="39"/>
    <w:unhideWhenUsed/>
    <w:rsid w:val="003F0A11"/>
    <w:pPr>
      <w:spacing w:after="100"/>
      <w:ind w:left="240"/>
    </w:pPr>
  </w:style>
  <w:style w:type="character" w:styleId="UnresolvedMention">
    <w:name w:val="Unresolved Mention"/>
    <w:basedOn w:val="DefaultParagraphFont"/>
    <w:uiPriority w:val="99"/>
    <w:semiHidden/>
    <w:unhideWhenUsed/>
    <w:rsid w:val="007675F7"/>
    <w:rPr>
      <w:color w:val="605E5C"/>
      <w:shd w:val="clear" w:color="auto" w:fill="E1DFDD"/>
    </w:rPr>
  </w:style>
  <w:style w:type="paragraph" w:styleId="NoSpacing">
    <w:name w:val="No Spacing"/>
    <w:uiPriority w:val="1"/>
    <w:qFormat/>
    <w:rsid w:val="002143E8"/>
    <w:pPr>
      <w:spacing w:after="0" w:line="240" w:lineRule="auto"/>
    </w:pPr>
    <w:rPr>
      <w:color w:val="44546A" w:themeColor="text2"/>
      <w:kern w:val="0"/>
      <w:sz w:val="20"/>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3503844">
      <w:bodyDiv w:val="1"/>
      <w:marLeft w:val="0"/>
      <w:marRight w:val="0"/>
      <w:marTop w:val="0"/>
      <w:marBottom w:val="0"/>
      <w:divBdr>
        <w:top w:val="none" w:sz="0" w:space="0" w:color="auto"/>
        <w:left w:val="none" w:sz="0" w:space="0" w:color="auto"/>
        <w:bottom w:val="none" w:sz="0" w:space="0" w:color="auto"/>
        <w:right w:val="none" w:sz="0" w:space="0" w:color="auto"/>
      </w:divBdr>
      <w:divsChild>
        <w:div w:id="18335275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cademia.edu/download/42154764/Research_Work__Creative_Strategies_in_Social_Media_Marketing.pdf" TargetMode="External"/><Relationship Id="rId18" Type="http://schemas.openxmlformats.org/officeDocument/2006/relationships/hyperlink" Target="https://www.academia.edu/download/58775490/Impact_of_social_media_on_smal20190402-31467-1hibj05.pdf" TargetMode="External"/><Relationship Id="rId26" Type="http://schemas.openxmlformats.org/officeDocument/2006/relationships/hyperlink" Target="https://www.academia.edu/download/82981656/7372.pdf" TargetMode="External"/><Relationship Id="rId3" Type="http://schemas.openxmlformats.org/officeDocument/2006/relationships/numbering" Target="numbering.xml"/><Relationship Id="rId21" Type="http://schemas.openxmlformats.org/officeDocument/2006/relationships/hyperlink" Target="https://www.researchgate.net/profile/Lan-Pham-3/publication/324486854_A_Review_of_key_paradigms_positivism_interpretivism_and_critical_inquiry/links/5acffa880f7e9b18965cd52f/A-Review-of-key-paradigms-positivism-interpretivism-and-critical-inquiry.pdf" TargetMode="External"/><Relationship Id="rId7" Type="http://schemas.openxmlformats.org/officeDocument/2006/relationships/footnotes" Target="footnotes.xml"/><Relationship Id="rId12" Type="http://schemas.openxmlformats.org/officeDocument/2006/relationships/hyperlink" Target="https://gajrc.com/media/articles/GAJHSS_23_39-43_VMGJbOK.pdf" TargetMode="External"/><Relationship Id="rId17" Type="http://schemas.openxmlformats.org/officeDocument/2006/relationships/hyperlink" Target="https://www.sciencedirect.com/science/article/pii/S1877042815004000/pdf?md5=b87ed067c562aaa1ddd81a6baa6230ec&amp;pid=1-s2.0-S1877042815004000-main.pdf&amp;_valck=1" TargetMode="External"/><Relationship Id="rId25" Type="http://schemas.openxmlformats.org/officeDocument/2006/relationships/hyperlink" Target="https://hal.science/hal-02546796/file/Sampling%20Method%20in%20Research%20Methodology;%20How%20to%20Choose%20a%20Sampling%20Technique%20for%20Research.pdf" TargetMode="External"/><Relationship Id="rId2" Type="http://schemas.openxmlformats.org/officeDocument/2006/relationships/customXml" Target="../customXml/item2.xml"/><Relationship Id="rId16" Type="http://schemas.openxmlformats.org/officeDocument/2006/relationships/hyperlink" Target="https://irep.ntu.ac.uk/id/eprint/37664/1/14835_Agag.pdf" TargetMode="External"/><Relationship Id="rId20" Type="http://schemas.openxmlformats.org/officeDocument/2006/relationships/hyperlink" Target="https://www.academia.edu/download/54544032/1-s2.0-S088390261730383X-main.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1wqtxts1xzle7.cloudfront.net/89066757/01_Explaining-the-Consumer-Decision-Making-Process-libre.pdf?1659002883=&amp;response-content-disposition=inline%3B+filename%3DMolecular_Methods_for_Identification_of.pdf&amp;Expires=1740574738&amp;Signature=fZv73AsT5ND191pqUYunSwOwvkXFGVn0iRJGjwk8z7h9O9FHIs349~QzRjNUL1tX-A9NAR6p1EbQO6POSjv-~1Bv6jecDAY4sOF8Liesc92RObLzO0z5DCdy0c4bjUnQCrSsmwzv6jdYkE74zEt31UD3-fLIhrfbhZCMexhX0~prpr0fOnwxagFxwUzQlclKx747KWxSI0V2LRlaZ5hUb7N4vpYPRARIs-X3YVDengKvgO1rA87IEr15PqxfYFCwafE0IJy4~q8j5Xg3NRb-79ZrjrNArjSyNSOLtwV7crS36gP8TWK8vyhz~GyIhPZO-bUUq-VA1izwKCKG6m-o0w__&amp;Key-Pair-Id=APKAJLOHF5GGSLRBV4ZA" TargetMode="External"/><Relationship Id="rId5" Type="http://schemas.openxmlformats.org/officeDocument/2006/relationships/settings" Target="settings.xml"/><Relationship Id="rId15" Type="http://schemas.openxmlformats.org/officeDocument/2006/relationships/hyperlink" Target="https://theses.gla.ac.uk/6638/1/2015DessartPhd.pdf" TargetMode="External"/><Relationship Id="rId23" Type="http://schemas.openxmlformats.org/officeDocument/2006/relationships/hyperlink" Target="https://www.academia.edu/download/58765080/Pros_and_cons_of_sampling.pdf"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files.eric.ed.gov/fulltext/ED619359.pdf"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repositorio.pucrs.br/dspace/bitstream/10923/18240/2/Customer_engagement_in_social_media_a_framework_and_metaanalysis.pdf" TargetMode="External"/><Relationship Id="rId22" Type="http://schemas.openxmlformats.org/officeDocument/2006/relationships/hyperlink" Target="https://oro.open.ac.uk/49591/17/49591ORO.pd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1D1674-AF3E-4CFE-9869-CB7CCB94E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2861</Words>
  <Characters>16313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SOCIAL MEDIA MARKETING STRATEGIES ON BRAND AWARENESS AND CUSTOMER ENGAGEMENT IN SMALL BUSINESS’’</dc:title>
  <dc:subject/>
  <dc:creator>HALIMA BEGUM RUMI (2212097)</dc:creator>
  <cp:keywords/>
  <dc:description/>
  <cp:lastModifiedBy>Halima Begum Rumi (2212097)</cp:lastModifiedBy>
  <cp:revision>3</cp:revision>
  <dcterms:created xsi:type="dcterms:W3CDTF">2025-02-27T23:29:00Z</dcterms:created>
  <dcterms:modified xsi:type="dcterms:W3CDTF">2025-02-28T22:08:00Z</dcterms:modified>
  <cp:category>INDEPENDENT PROJECT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7b6e7340-dbc4-4f4d-93cb-9972b569b545</vt:lpwstr>
  </property>
</Properties>
</file>