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56CA84C" w:rsidP="1B99F0C6" w:rsidRDefault="356CA84C" w14:paraId="3AD0DA67" w14:textId="56FB02A9">
      <w:pPr>
        <w:spacing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1B99F0C6" w:rsidR="356CA84C">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
        </w:rPr>
        <w:t>BMSW4013</w:t>
      </w:r>
    </w:p>
    <w:p w:rsidR="356CA84C" w:rsidP="1B99F0C6" w:rsidRDefault="356CA84C" w14:paraId="7063F97A" w14:textId="2681C3B9">
      <w:pPr>
        <w:spacing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1B99F0C6" w:rsidR="356CA84C">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
        </w:rPr>
        <w:t>ACADEMIC SKILLS FOR THE DIGITAL ERA</w:t>
      </w:r>
    </w:p>
    <w:p w:rsidR="1B99F0C6" w:rsidP="1B99F0C6" w:rsidRDefault="1B99F0C6" w14:paraId="0C496B70" w14:textId="5955BB4D">
      <w:pPr>
        <w:spacing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w:rsidR="356CA84C" w:rsidP="1B99F0C6" w:rsidRDefault="356CA84C" w14:paraId="48B658F7" w14:textId="680D5060">
      <w:pPr>
        <w:spacing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1B99F0C6" w:rsidR="356CA84C">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US"/>
        </w:rPr>
        <w:t>Component 1&amp;2</w:t>
      </w:r>
    </w:p>
    <w:p w:rsidR="356CA84C" w:rsidP="1B99F0C6" w:rsidRDefault="356CA84C" w14:paraId="662F5262" w14:textId="3DEE4FE7">
      <w:pPr>
        <w:spacing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1B99F0C6" w:rsidR="356CA84C">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US"/>
        </w:rPr>
        <w:t>Student name:Peter Hricko</w:t>
      </w:r>
    </w:p>
    <w:p w:rsidR="356CA84C" w:rsidP="1B99F0C6" w:rsidRDefault="356CA84C" w14:paraId="184A61D3" w14:textId="18AE0249">
      <w:pPr>
        <w:spacing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1B99F0C6" w:rsidR="356CA84C">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US"/>
        </w:rPr>
        <w:t xml:space="preserve">Lecturrer scott james </w:t>
      </w:r>
    </w:p>
    <w:p w:rsidR="356CA84C" w:rsidP="1B99F0C6" w:rsidRDefault="356CA84C" w14:paraId="51BF5727" w14:textId="2787F986">
      <w:pPr>
        <w:spacing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1B99F0C6" w:rsidR="356CA84C">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US"/>
        </w:rPr>
        <w:t>Deadline:6</w:t>
      </w:r>
      <w:r w:rsidRPr="1B99F0C6" w:rsidR="356CA84C">
        <w:rPr>
          <w:rFonts w:ascii="Arial" w:hAnsi="Arial" w:eastAsia="Arial" w:cs="Arial"/>
          <w:b w:val="1"/>
          <w:bCs w:val="1"/>
          <w:i w:val="0"/>
          <w:iCs w:val="0"/>
          <w:caps w:val="0"/>
          <w:smallCaps w:val="0"/>
          <w:strike w:val="0"/>
          <w:dstrike w:val="0"/>
          <w:noProof w:val="0"/>
          <w:color w:val="000000" w:themeColor="text1" w:themeTint="FF" w:themeShade="FF"/>
          <w:sz w:val="36"/>
          <w:szCs w:val="36"/>
          <w:u w:val="single"/>
          <w:vertAlign w:val="superscript"/>
          <w:lang w:val="en-US"/>
        </w:rPr>
        <w:t>th</w:t>
      </w:r>
      <w:r w:rsidRPr="1B99F0C6" w:rsidR="356CA84C">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US"/>
        </w:rPr>
        <w:t xml:space="preserve"> </w:t>
      </w:r>
      <w:r w:rsidRPr="1B99F0C6" w:rsidR="356CA84C">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US"/>
        </w:rPr>
        <w:t>june</w:t>
      </w:r>
      <w:r w:rsidRPr="1B99F0C6" w:rsidR="356CA84C">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US"/>
        </w:rPr>
        <w:t xml:space="preserve"> 2025</w:t>
      </w:r>
    </w:p>
    <w:p w:rsidR="356CA84C" w:rsidP="1B99F0C6" w:rsidRDefault="356CA84C" w14:paraId="03C8AC26" w14:textId="476ED3A1">
      <w:pPr>
        <w:rPr>
          <w:rFonts w:ascii="Arial" w:hAnsi="Arial" w:eastAsia="Arial" w:cs="Arial"/>
          <w:noProof w:val="0"/>
          <w:sz w:val="36"/>
          <w:szCs w:val="36"/>
          <w:lang w:val="en-US"/>
        </w:rPr>
      </w:pPr>
      <w:r w:rsidRPr="1B99F0C6" w:rsidR="356CA84C">
        <w:rPr>
          <w:rFonts w:ascii="Arial" w:hAnsi="Arial" w:eastAsia="Arial" w:cs="Arial"/>
          <w:b w:val="1"/>
          <w:bCs w:val="1"/>
          <w:i w:val="0"/>
          <w:iCs w:val="0"/>
          <w:caps w:val="0"/>
          <w:smallCaps w:val="0"/>
          <w:strike w:val="0"/>
          <w:dstrike w:val="0"/>
          <w:noProof w:val="0"/>
          <w:color w:val="000000" w:themeColor="text1" w:themeTint="FF" w:themeShade="FF"/>
          <w:sz w:val="36"/>
          <w:szCs w:val="36"/>
          <w:highlight w:val="yellow"/>
          <w:u w:val="single"/>
          <w:lang w:val="en-US"/>
        </w:rPr>
        <w:t>I acknowledge that i have not used any AI to my work.</w:t>
      </w:r>
    </w:p>
    <w:p w:rsidR="1B99F0C6" w:rsidP="1B99F0C6" w:rsidRDefault="1B99F0C6" w14:paraId="7CC1D761" w14:textId="6264B8ED">
      <w:pPr>
        <w:spacing w:line="360" w:lineRule="auto"/>
        <w:jc w:val="center"/>
        <w:rPr>
          <w:rFonts w:ascii="Arial" w:hAnsi="Arial" w:eastAsia="Arial" w:cs="Arial"/>
          <w:b w:val="0"/>
          <w:bCs w:val="0"/>
          <w:i w:val="0"/>
          <w:iCs w:val="0"/>
          <w:caps w:val="0"/>
          <w:smallCaps w:val="0"/>
          <w:strike w:val="0"/>
          <w:dstrike w:val="0"/>
          <w:noProof w:val="0"/>
          <w:color w:val="000000" w:themeColor="text1" w:themeTint="FF" w:themeShade="FF"/>
          <w:sz w:val="36"/>
          <w:szCs w:val="36"/>
          <w:u w:val="single"/>
          <w:lang w:val="en-US"/>
        </w:rPr>
      </w:pPr>
    </w:p>
    <w:p w:rsidR="1B99F0C6" w:rsidP="1B99F0C6" w:rsidRDefault="1B99F0C6" w14:paraId="42F76CCC" w14:textId="3117C816">
      <w:pPr>
        <w:pStyle w:val="Normal"/>
        <w:rPr>
          <w:noProof w:val="0"/>
          <w:lang w:val="en-US"/>
        </w:rPr>
      </w:pPr>
    </w:p>
    <w:p w:rsidR="1B99F0C6" w:rsidP="1B99F0C6" w:rsidRDefault="1B99F0C6" w14:paraId="243933B2" w14:textId="6A63B962">
      <w:pPr>
        <w:pStyle w:val="Heading1"/>
        <w:spacing w:line="360" w:lineRule="auto"/>
        <w:jc w:val="both"/>
        <w:rPr>
          <w:rFonts w:ascii="Arial" w:hAnsi="Arial" w:eastAsia="Arial" w:cs="Arial"/>
          <w:b w:val="1"/>
          <w:bCs w:val="1"/>
          <w:i w:val="0"/>
          <w:iCs w:val="0"/>
          <w:caps w:val="0"/>
          <w:smallCaps w:val="0"/>
          <w:noProof w:val="0"/>
          <w:color w:val="000000" w:themeColor="text1" w:themeTint="FF" w:themeShade="FF"/>
          <w:sz w:val="28"/>
          <w:szCs w:val="28"/>
          <w:u w:val="single"/>
          <w:lang w:val="en-US"/>
        </w:rPr>
      </w:pPr>
    </w:p>
    <w:p w:rsidR="1B99F0C6" w:rsidP="1B99F0C6" w:rsidRDefault="1B99F0C6" w14:paraId="6EA78BAE" w14:textId="44013E83">
      <w:pPr>
        <w:pStyle w:val="Heading1"/>
        <w:spacing w:line="360" w:lineRule="auto"/>
        <w:jc w:val="both"/>
        <w:rPr>
          <w:rFonts w:ascii="Arial" w:hAnsi="Arial" w:eastAsia="Arial" w:cs="Arial"/>
          <w:b w:val="1"/>
          <w:bCs w:val="1"/>
          <w:i w:val="0"/>
          <w:iCs w:val="0"/>
          <w:caps w:val="0"/>
          <w:smallCaps w:val="0"/>
          <w:noProof w:val="0"/>
          <w:color w:val="000000" w:themeColor="text1" w:themeTint="FF" w:themeShade="FF"/>
          <w:sz w:val="28"/>
          <w:szCs w:val="28"/>
          <w:u w:val="single"/>
          <w:lang w:val="en-US"/>
        </w:rPr>
      </w:pPr>
    </w:p>
    <w:p xmlns:wp14="http://schemas.microsoft.com/office/word/2010/wordml" w:rsidP="418D1D2C" wp14:paraId="21439769" wp14:textId="6DB7800B">
      <w:pPr>
        <w:pStyle w:val="Heading1"/>
        <w:spacing w:line="360" w:lineRule="auto"/>
        <w:jc w:val="both"/>
        <w:rPr>
          <w:rFonts w:ascii="Arial" w:hAnsi="Arial" w:eastAsia="Arial" w:cs="Arial"/>
          <w:b w:val="1"/>
          <w:bCs w:val="1"/>
          <w:i w:val="0"/>
          <w:iCs w:val="0"/>
          <w:caps w:val="0"/>
          <w:smallCaps w:val="0"/>
          <w:noProof w:val="0"/>
          <w:color w:val="000000" w:themeColor="text1" w:themeTint="FF" w:themeShade="FF"/>
          <w:sz w:val="28"/>
          <w:szCs w:val="28"/>
          <w:u w:val="single"/>
          <w:lang w:val="en-US"/>
        </w:rPr>
      </w:pPr>
      <w:r w:rsidRPr="418D1D2C" w:rsidR="59994D78">
        <w:rPr>
          <w:rFonts w:ascii="Arial" w:hAnsi="Arial" w:eastAsia="Arial" w:cs="Arial"/>
          <w:b w:val="1"/>
          <w:bCs w:val="1"/>
          <w:i w:val="0"/>
          <w:iCs w:val="0"/>
          <w:caps w:val="0"/>
          <w:smallCaps w:val="0"/>
          <w:noProof w:val="0"/>
          <w:color w:val="000000" w:themeColor="text1" w:themeTint="FF" w:themeShade="FF"/>
          <w:sz w:val="28"/>
          <w:szCs w:val="28"/>
          <w:u w:val="single"/>
          <w:lang w:val="en-US"/>
        </w:rPr>
        <w:t>Component</w:t>
      </w:r>
      <w:r w:rsidRPr="418D1D2C" w:rsidR="59994D78">
        <w:rPr>
          <w:rFonts w:ascii="Arial" w:hAnsi="Arial" w:eastAsia="Arial" w:cs="Arial"/>
          <w:b w:val="1"/>
          <w:bCs w:val="1"/>
          <w:i w:val="0"/>
          <w:iCs w:val="0"/>
          <w:caps w:val="0"/>
          <w:smallCaps w:val="0"/>
          <w:noProof w:val="0"/>
          <w:color w:val="000000" w:themeColor="text1" w:themeTint="FF" w:themeShade="FF"/>
          <w:sz w:val="28"/>
          <w:szCs w:val="28"/>
          <w:u w:val="single"/>
          <w:lang w:val="en-US"/>
        </w:rPr>
        <w:t xml:space="preserve"> 2 (Report)</w:t>
      </w:r>
    </w:p>
    <w:p xmlns:wp14="http://schemas.microsoft.com/office/word/2010/wordml" w:rsidP="6FAE1DA0" wp14:paraId="538377A1" wp14:textId="6ED3DD67">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FAE1DA0" w:rsidR="59994D78">
        <w:rPr>
          <w:rFonts w:ascii="Arial" w:hAnsi="Arial" w:eastAsia="Arial" w:cs="Arial"/>
          <w:b w:val="0"/>
          <w:bCs w:val="0"/>
          <w:i w:val="0"/>
          <w:iCs w:val="0"/>
          <w:caps w:val="0"/>
          <w:smallCaps w:val="0"/>
          <w:noProof w:val="0"/>
          <w:color w:val="000000" w:themeColor="text1" w:themeTint="FF" w:themeShade="FF"/>
          <w:sz w:val="24"/>
          <w:szCs w:val="24"/>
          <w:lang w:val="en"/>
        </w:rPr>
        <w:t>“Time-Management”: An Essential Skill for Student Success in Higher Education</w:t>
      </w:r>
    </w:p>
    <w:p xmlns:wp14="http://schemas.microsoft.com/office/word/2010/wordml" w:rsidP="6FAE1DA0" wp14:paraId="355E5008" wp14:textId="2D705917">
      <w:pPr>
        <w:pStyle w:val="Heading1"/>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US"/>
        </w:rPr>
      </w:pPr>
      <w:r w:rsidRPr="6FAE1DA0" w:rsidR="59994D78">
        <w:rPr>
          <w:rFonts w:ascii="Arial" w:hAnsi="Arial" w:eastAsia="Arial" w:cs="Arial"/>
          <w:b w:val="1"/>
          <w:bCs w:val="1"/>
          <w:i w:val="0"/>
          <w:iCs w:val="0"/>
          <w:caps w:val="0"/>
          <w:smallCaps w:val="0"/>
          <w:noProof w:val="0"/>
          <w:color w:val="000000" w:themeColor="text1" w:themeTint="FF" w:themeShade="FF"/>
          <w:sz w:val="28"/>
          <w:szCs w:val="28"/>
          <w:lang w:val="en"/>
        </w:rPr>
        <w:t>Introduction</w:t>
      </w:r>
    </w:p>
    <w:p xmlns:wp14="http://schemas.microsoft.com/office/word/2010/wordml" w:rsidP="6FAE1DA0" wp14:paraId="007D7A0D" wp14:textId="4C174C1B">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FAE1DA0" w:rsidR="59994D78">
        <w:rPr>
          <w:rFonts w:ascii="Arial" w:hAnsi="Arial" w:eastAsia="Arial" w:cs="Arial"/>
          <w:b w:val="0"/>
          <w:bCs w:val="0"/>
          <w:i w:val="0"/>
          <w:iCs w:val="0"/>
          <w:caps w:val="0"/>
          <w:smallCaps w:val="0"/>
          <w:noProof w:val="0"/>
          <w:color w:val="000000" w:themeColor="text1" w:themeTint="FF" w:themeShade="FF"/>
          <w:sz w:val="24"/>
          <w:szCs w:val="24"/>
          <w:lang w:val="en-US"/>
        </w:rPr>
        <w:t>Time management indicates the overall practice of planning with controlling the spending of time in different activities by focusing on expanding efficiency with enhancing productivity as well as meeting goals. The present study intends to discuss the significance of time management by considering it as an essential skill in deriving student success.</w:t>
      </w:r>
    </w:p>
    <w:p xmlns:wp14="http://schemas.microsoft.com/office/word/2010/wordml" w:rsidP="6FAE1DA0" wp14:paraId="6DAD0964" wp14:textId="6EDD1718">
      <w:pPr>
        <w:pStyle w:val="Heading1"/>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US"/>
        </w:rPr>
      </w:pPr>
      <w:r w:rsidRPr="6FAE1DA0" w:rsidR="59994D78">
        <w:rPr>
          <w:rFonts w:ascii="Arial" w:hAnsi="Arial" w:eastAsia="Arial" w:cs="Arial"/>
          <w:b w:val="1"/>
          <w:bCs w:val="1"/>
          <w:i w:val="0"/>
          <w:iCs w:val="0"/>
          <w:caps w:val="0"/>
          <w:smallCaps w:val="0"/>
          <w:noProof w:val="0"/>
          <w:color w:val="000000" w:themeColor="text1" w:themeTint="FF" w:themeShade="FF"/>
          <w:sz w:val="28"/>
          <w:szCs w:val="28"/>
          <w:lang w:val="en"/>
        </w:rPr>
        <w:t>Discussion</w:t>
      </w:r>
    </w:p>
    <w:p xmlns:wp14="http://schemas.microsoft.com/office/word/2010/wordml" w:rsidP="6FAE1DA0" wp14:paraId="52CE202A" wp14:textId="26F776B1">
      <w:pPr>
        <w:pStyle w:val="Heading2"/>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6FAE1DA0" w:rsidR="59994D78">
        <w:rPr>
          <w:rFonts w:ascii="Arial" w:hAnsi="Arial" w:eastAsia="Arial" w:cs="Arial"/>
          <w:b w:val="1"/>
          <w:bCs w:val="1"/>
          <w:i w:val="0"/>
          <w:iCs w:val="0"/>
          <w:caps w:val="0"/>
          <w:smallCaps w:val="0"/>
          <w:noProof w:val="0"/>
          <w:color w:val="000000" w:themeColor="text1" w:themeTint="FF" w:themeShade="FF"/>
          <w:sz w:val="24"/>
          <w:szCs w:val="24"/>
          <w:lang w:val="en"/>
        </w:rPr>
        <w:t>The significance of time management towards student success</w:t>
      </w:r>
    </w:p>
    <w:p xmlns:wp14="http://schemas.microsoft.com/office/word/2010/wordml" w:rsidP="6FAE1DA0" wp14:paraId="0FAF7964" wp14:textId="0A3D842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FAE1DA0" w:rsidR="59994D78">
        <w:rPr>
          <w:rFonts w:ascii="Arial" w:hAnsi="Arial" w:eastAsia="Arial" w:cs="Arial"/>
          <w:b w:val="0"/>
          <w:bCs w:val="0"/>
          <w:i w:val="0"/>
          <w:iCs w:val="0"/>
          <w:caps w:val="0"/>
          <w:smallCaps w:val="0"/>
          <w:noProof w:val="0"/>
          <w:color w:val="000000" w:themeColor="text1" w:themeTint="FF" w:themeShade="FF"/>
          <w:sz w:val="24"/>
          <w:szCs w:val="24"/>
          <w:lang w:val="en-US"/>
        </w:rPr>
        <w:t>The use of effective time management skills helps students in the completion of assignments within time by enabling active participation in class by receiving higher grades. Furthermore, time management is considered a useful skill that helps in prioritizing tasks along with managing time which leads to the reduction of stress along with developing productivity (</w:t>
      </w:r>
      <w:r w:rsidRPr="6FAE1DA0" w:rsidR="59994D78">
        <w:rPr>
          <w:rFonts w:ascii="Arial" w:hAnsi="Arial" w:eastAsia="Arial" w:cs="Arial"/>
          <w:b w:val="0"/>
          <w:bCs w:val="0"/>
          <w:i w:val="0"/>
          <w:iCs w:val="0"/>
          <w:caps w:val="0"/>
          <w:smallCaps w:val="0"/>
          <w:noProof w:val="0"/>
          <w:color w:val="222222"/>
          <w:sz w:val="24"/>
          <w:szCs w:val="24"/>
          <w:lang w:val="en-US"/>
        </w:rPr>
        <w:t xml:space="preserve">Tabuenca, Greller and Verpoorten, 2022). </w:t>
      </w:r>
      <w:r w:rsidRPr="6FAE1DA0" w:rsidR="59994D78">
        <w:rPr>
          <w:rFonts w:ascii="Arial" w:hAnsi="Arial" w:eastAsia="Arial" w:cs="Arial"/>
          <w:b w:val="0"/>
          <w:bCs w:val="0"/>
          <w:i w:val="0"/>
          <w:iCs w:val="0"/>
          <w:caps w:val="0"/>
          <w:smallCaps w:val="0"/>
          <w:noProof w:val="0"/>
          <w:color w:val="000000" w:themeColor="text1" w:themeTint="FF" w:themeShade="FF"/>
          <w:sz w:val="24"/>
          <w:szCs w:val="24"/>
          <w:lang w:val="en-US"/>
        </w:rPr>
        <w:t xml:space="preserve">. Time management skill approaches students in making plans with research as well as completing projects on time by securing high-quality tasks. In the aspect of personal well-being, effective time management approaches students to keep a balance between academic and personal life by reducing the possibility of burnout. Throughout the efficient management of time, it needs to be noted that students can realize their free time when they can enjoy private time like involving themselves in such self-care activities. The management of time and involvement in self-care ensures the reduction of stress and overwhelming feelings by boosting the overall mental health state. Furthermore, time management leads to a reduction of stress as it helps in meeting deadlines and leads to overcoming procrastination which reduces stress related to failure to meet deadlines. Students develop the sense of following a schedule that helps reduce feelings of being overwhelmed. </w:t>
      </w:r>
    </w:p>
    <w:p xmlns:wp14="http://schemas.microsoft.com/office/word/2010/wordml" w:rsidP="6FAE1DA0" wp14:paraId="42AF5EF5" wp14:textId="79841919">
      <w:pPr>
        <w:pStyle w:val="Heading2"/>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6FAE1DA0" w:rsidR="59994D78">
        <w:rPr>
          <w:rFonts w:ascii="Arial" w:hAnsi="Arial" w:eastAsia="Arial" w:cs="Arial"/>
          <w:b w:val="1"/>
          <w:bCs w:val="1"/>
          <w:i w:val="0"/>
          <w:iCs w:val="0"/>
          <w:caps w:val="0"/>
          <w:smallCaps w:val="0"/>
          <w:noProof w:val="0"/>
          <w:color w:val="000000" w:themeColor="text1" w:themeTint="FF" w:themeShade="FF"/>
          <w:sz w:val="24"/>
          <w:szCs w:val="24"/>
          <w:lang w:val="en"/>
        </w:rPr>
        <w:t>Way of applying time management strategies in online learning and digital tools</w:t>
      </w:r>
    </w:p>
    <w:p xmlns:wp14="http://schemas.microsoft.com/office/word/2010/wordml" w:rsidP="6FAE1DA0" wp14:paraId="1B4E545B" wp14:textId="544546E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FAE1DA0" w:rsidR="59994D78">
        <w:rPr>
          <w:rFonts w:ascii="Arial" w:hAnsi="Arial" w:eastAsia="Arial" w:cs="Arial"/>
          <w:b w:val="0"/>
          <w:bCs w:val="0"/>
          <w:i w:val="0"/>
          <w:iCs w:val="0"/>
          <w:caps w:val="0"/>
          <w:smallCaps w:val="0"/>
          <w:noProof w:val="0"/>
          <w:color w:val="000000" w:themeColor="text1" w:themeTint="FF" w:themeShade="FF"/>
          <w:sz w:val="24"/>
          <w:szCs w:val="24"/>
          <w:lang w:val="en-US"/>
        </w:rPr>
        <w:t xml:space="preserve">The significant way students implement such time management strategies throughout the year of digital learning indicates utilization of the physical calendar which helps in tracking the deadlines or such crucial dates. On the other hand, applications of digital calendars like Google calendars also help students schedule events by adding reminders of tasks. Students also use the regular to-do list where they create the daily task list for completion on time which helps in prioritizing tasks as per importance </w:t>
      </w:r>
      <w:r w:rsidRPr="6FAE1DA0" w:rsidR="59994D78">
        <w:rPr>
          <w:rFonts w:ascii="Arial" w:hAnsi="Arial" w:eastAsia="Arial" w:cs="Arial"/>
          <w:b w:val="0"/>
          <w:bCs w:val="0"/>
          <w:i w:val="0"/>
          <w:iCs w:val="0"/>
          <w:caps w:val="0"/>
          <w:smallCaps w:val="0"/>
          <w:noProof w:val="0"/>
          <w:color w:val="222222"/>
          <w:sz w:val="24"/>
          <w:szCs w:val="24"/>
          <w:lang w:val="en-US"/>
        </w:rPr>
        <w:t xml:space="preserve">(Trentepohl </w:t>
      </w:r>
      <w:r w:rsidRPr="6FAE1DA0" w:rsidR="59994D78">
        <w:rPr>
          <w:rFonts w:ascii="Arial" w:hAnsi="Arial" w:eastAsia="Arial" w:cs="Arial"/>
          <w:b w:val="0"/>
          <w:bCs w:val="0"/>
          <w:i w:val="1"/>
          <w:iCs w:val="1"/>
          <w:caps w:val="0"/>
          <w:smallCaps w:val="0"/>
          <w:noProof w:val="0"/>
          <w:color w:val="222222"/>
          <w:sz w:val="24"/>
          <w:szCs w:val="24"/>
          <w:lang w:val="en-US"/>
        </w:rPr>
        <w:t>et al</w:t>
      </w:r>
      <w:r w:rsidRPr="6FAE1DA0" w:rsidR="59994D78">
        <w:rPr>
          <w:rFonts w:ascii="Arial" w:hAnsi="Arial" w:eastAsia="Arial" w:cs="Arial"/>
          <w:b w:val="0"/>
          <w:bCs w:val="0"/>
          <w:i w:val="0"/>
          <w:iCs w:val="0"/>
          <w:caps w:val="0"/>
          <w:smallCaps w:val="0"/>
          <w:noProof w:val="0"/>
          <w:color w:val="222222"/>
          <w:sz w:val="24"/>
          <w:szCs w:val="24"/>
          <w:lang w:val="en-US"/>
        </w:rPr>
        <w:t>., 2022)</w:t>
      </w:r>
      <w:r w:rsidRPr="6FAE1DA0" w:rsidR="59994D78">
        <w:rPr>
          <w:rFonts w:ascii="Arial" w:hAnsi="Arial" w:eastAsia="Arial" w:cs="Arial"/>
          <w:b w:val="0"/>
          <w:bCs w:val="0"/>
          <w:i w:val="0"/>
          <w:iCs w:val="0"/>
          <w:caps w:val="0"/>
          <w:smallCaps w:val="0"/>
          <w:noProof w:val="0"/>
          <w:color w:val="000000" w:themeColor="text1" w:themeTint="FF" w:themeShade="FF"/>
          <w:sz w:val="24"/>
          <w:szCs w:val="24"/>
          <w:lang w:val="en-US"/>
        </w:rPr>
        <w:t xml:space="preserve">. Another to-do list indicates planning weekly tasks by segmenting tasks in larger to smaller parts which helps in avoiding chunk tasks. Furthermore, the use of time-blocking methods works in scheduling tasks by setting time slots for individual tasks and avoiding distraction from tasks. Implementation of the Eisenhower Matrix works in marking tasks as important or urgent. The task management strategies indicate the implementation of digital apps like task management applications for example Trello as well as a To-do list which works in organizing tasks by setting deadlines and tracking overall progress. The consideration of such apps as Rescue Time helps in monitoring the overall spending of time on individual tasks while determining the improvement areas. The use of setting reminders helps in sticking with tasks and fulfilling deadlines. </w:t>
      </w:r>
    </w:p>
    <w:p xmlns:wp14="http://schemas.microsoft.com/office/word/2010/wordml" w:rsidP="6FAE1DA0" wp14:paraId="6B65614F" wp14:textId="666F5A63">
      <w:pPr>
        <w:pStyle w:val="Heading2"/>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6FAE1DA0" w:rsidR="59994D78">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 xml:space="preserve">Key challenges students face in managing their time. </w:t>
      </w:r>
    </w:p>
    <w:p xmlns:wp14="http://schemas.microsoft.com/office/word/2010/wordml" w:rsidP="6FAE1DA0" wp14:paraId="290362FA" wp14:textId="4BEC617D">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FAE1DA0" w:rsidR="59994D78">
        <w:rPr>
          <w:rFonts w:ascii="Arial" w:hAnsi="Arial" w:eastAsia="Arial" w:cs="Arial"/>
          <w:b w:val="0"/>
          <w:bCs w:val="0"/>
          <w:i w:val="0"/>
          <w:iCs w:val="0"/>
          <w:caps w:val="0"/>
          <w:smallCaps w:val="0"/>
          <w:noProof w:val="0"/>
          <w:color w:val="000000" w:themeColor="text1" w:themeTint="FF" w:themeShade="FF"/>
          <w:sz w:val="24"/>
          <w:szCs w:val="24"/>
          <w:lang w:val="en-US"/>
        </w:rPr>
        <w:t>In the aspect of discussing the key challenges faced by students in managing time, social media platforms create distraction which leads to procrastination as well as ruins productivity. Another significant issue indicates the addiction of online gaming which enforces the excessive spending of time on online gaming that maligns their focus on academic tasks (</w:t>
      </w:r>
      <w:r w:rsidRPr="6FAE1DA0" w:rsidR="59994D78">
        <w:rPr>
          <w:rFonts w:ascii="Arial" w:hAnsi="Arial" w:eastAsia="Arial" w:cs="Arial"/>
          <w:b w:val="0"/>
          <w:bCs w:val="0"/>
          <w:i w:val="0"/>
          <w:iCs w:val="0"/>
          <w:caps w:val="0"/>
          <w:smallCaps w:val="0"/>
          <w:noProof w:val="0"/>
          <w:color w:val="222222"/>
          <w:sz w:val="24"/>
          <w:szCs w:val="24"/>
          <w:lang w:val="en-US"/>
        </w:rPr>
        <w:t>Amida, Algarni and Stupnisky, 2021)</w:t>
      </w:r>
      <w:r w:rsidRPr="6FAE1DA0" w:rsidR="59994D78">
        <w:rPr>
          <w:rFonts w:ascii="Arial" w:hAnsi="Arial" w:eastAsia="Arial" w:cs="Arial"/>
          <w:b w:val="0"/>
          <w:bCs w:val="0"/>
          <w:i w:val="0"/>
          <w:iCs w:val="0"/>
          <w:caps w:val="0"/>
          <w:smallCaps w:val="0"/>
          <w:noProof w:val="0"/>
          <w:color w:val="000000" w:themeColor="text1" w:themeTint="FF" w:themeShade="FF"/>
          <w:sz w:val="24"/>
          <w:szCs w:val="24"/>
          <w:lang w:val="en-US"/>
        </w:rPr>
        <w:t xml:space="preserve">. The use of constant notification from social media as well as online applications creates an interruption in the study as it reduces the focus on the study. Another key challenge indicates the pressure of meeting deadlines as students are assigned to complete multiple tasks at a time and simultaneous exams which leads to stress </w:t>
      </w:r>
      <w:r w:rsidRPr="6FAE1DA0" w:rsidR="59994D78">
        <w:rPr>
          <w:rFonts w:ascii="Arial" w:hAnsi="Arial" w:eastAsia="Arial" w:cs="Arial"/>
          <w:b w:val="0"/>
          <w:bCs w:val="0"/>
          <w:i w:val="0"/>
          <w:iCs w:val="0"/>
          <w:caps w:val="0"/>
          <w:smallCaps w:val="0"/>
          <w:noProof w:val="0"/>
          <w:color w:val="222222"/>
          <w:sz w:val="24"/>
          <w:szCs w:val="24"/>
          <w:lang w:val="en-US"/>
        </w:rPr>
        <w:t>(Wilson, Joiner and Abbasi, 2021)</w:t>
      </w:r>
      <w:r w:rsidRPr="6FAE1DA0" w:rsidR="59994D78">
        <w:rPr>
          <w:rFonts w:ascii="Arial" w:hAnsi="Arial" w:eastAsia="Arial" w:cs="Arial"/>
          <w:b w:val="0"/>
          <w:bCs w:val="0"/>
          <w:i w:val="0"/>
          <w:iCs w:val="0"/>
          <w:caps w:val="0"/>
          <w:smallCaps w:val="0"/>
          <w:noProof w:val="0"/>
          <w:color w:val="000000" w:themeColor="text1" w:themeTint="FF" w:themeShade="FF"/>
          <w:sz w:val="24"/>
          <w:szCs w:val="24"/>
          <w:lang w:val="en-US"/>
        </w:rPr>
        <w:t xml:space="preserve">. The tight deadlines also lead to the occurrence of anxiety as it creates issues in managing time. Furthermore, sometimes, students also overcommit themselves by involving themselves in extracurricular activities which also derives time management constraints. </w:t>
      </w:r>
    </w:p>
    <w:p xmlns:wp14="http://schemas.microsoft.com/office/word/2010/wordml" w:rsidP="6FAE1DA0" wp14:paraId="13668C45" wp14:textId="480EF294">
      <w:pPr>
        <w:pStyle w:val="Heading2"/>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6FAE1DA0" w:rsidR="59994D78">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
        </w:rPr>
        <w:t>The Evidence-based strategies to improve time management skills in higher Education.</w:t>
      </w:r>
    </w:p>
    <w:p xmlns:wp14="http://schemas.microsoft.com/office/word/2010/wordml" w:rsidP="6FAE1DA0" wp14:paraId="4B51BC5E" wp14:textId="47AF072C">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FAE1DA0" w:rsidR="59994D78">
        <w:rPr>
          <w:rFonts w:ascii="Arial" w:hAnsi="Arial" w:eastAsia="Arial" w:cs="Arial"/>
          <w:b w:val="0"/>
          <w:bCs w:val="0"/>
          <w:i w:val="0"/>
          <w:iCs w:val="0"/>
          <w:caps w:val="0"/>
          <w:smallCaps w:val="0"/>
          <w:noProof w:val="0"/>
          <w:color w:val="000000" w:themeColor="text1" w:themeTint="FF" w:themeShade="FF"/>
          <w:sz w:val="24"/>
          <w:szCs w:val="24"/>
          <w:lang w:val="en-US"/>
        </w:rPr>
        <w:t xml:space="preserve">The significant evidence-based strategies that ensure time management skills indicate the use of Pomodoro techniques which helps productivity by avoiding such distractions. It is used as 25-minute increments by segmenting as 5-minute breaks and helps in reducing burnout while developing productivity </w:t>
      </w:r>
      <w:r w:rsidRPr="6FAE1DA0" w:rsidR="59994D78">
        <w:rPr>
          <w:rFonts w:ascii="Arial" w:hAnsi="Arial" w:eastAsia="Arial" w:cs="Arial"/>
          <w:b w:val="0"/>
          <w:bCs w:val="0"/>
          <w:i w:val="0"/>
          <w:iCs w:val="0"/>
          <w:caps w:val="0"/>
          <w:smallCaps w:val="0"/>
          <w:noProof w:val="0"/>
          <w:color w:val="222222"/>
          <w:sz w:val="24"/>
          <w:szCs w:val="24"/>
          <w:lang w:val="en-US"/>
        </w:rPr>
        <w:t>(Au, Caltabiano and Vaksman, 2023)</w:t>
      </w:r>
      <w:r w:rsidRPr="6FAE1DA0" w:rsidR="59994D78">
        <w:rPr>
          <w:rFonts w:ascii="Arial" w:hAnsi="Arial" w:eastAsia="Arial" w:cs="Arial"/>
          <w:b w:val="0"/>
          <w:bCs w:val="0"/>
          <w:i w:val="0"/>
          <w:iCs w:val="0"/>
          <w:caps w:val="0"/>
          <w:smallCaps w:val="0"/>
          <w:noProof w:val="0"/>
          <w:color w:val="000000" w:themeColor="text1" w:themeTint="FF" w:themeShade="FF"/>
          <w:sz w:val="24"/>
          <w:szCs w:val="24"/>
          <w:lang w:val="en-US"/>
        </w:rPr>
        <w:t xml:space="preserve">. Another method indicates leveraging prioritization methods like the implementation of the Eisenhower matrix that helps in prioritizing tasks and reducing stress. Another method indicates the use of Trello would work in organizing tasks and the implementation of a To-do list would work in prioritizing tasks while tracking progress. </w:t>
      </w:r>
    </w:p>
    <w:p xmlns:wp14="http://schemas.microsoft.com/office/word/2010/wordml" w:rsidP="6FAE1DA0" wp14:paraId="323F89B6" wp14:textId="3359B786">
      <w:pPr>
        <w:pStyle w:val="Heading1"/>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US"/>
        </w:rPr>
      </w:pPr>
      <w:r w:rsidRPr="6FAE1DA0" w:rsidR="59994D78">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
        </w:rPr>
        <w:t xml:space="preserve">Conclusion </w:t>
      </w:r>
    </w:p>
    <w:p xmlns:wp14="http://schemas.microsoft.com/office/word/2010/wordml" w:rsidP="6FAE1DA0" wp14:paraId="7E13E7E1" wp14:textId="6DCE9A68">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FAE1DA0" w:rsidR="59994D78">
        <w:rPr>
          <w:rFonts w:ascii="Arial" w:hAnsi="Arial" w:eastAsia="Arial" w:cs="Arial"/>
          <w:b w:val="0"/>
          <w:bCs w:val="0"/>
          <w:i w:val="0"/>
          <w:iCs w:val="0"/>
          <w:caps w:val="0"/>
          <w:smallCaps w:val="0"/>
          <w:noProof w:val="0"/>
          <w:color w:val="000000" w:themeColor="text1" w:themeTint="FF" w:themeShade="FF"/>
          <w:sz w:val="24"/>
          <w:szCs w:val="24"/>
          <w:lang w:val="en-US"/>
        </w:rPr>
        <w:t xml:space="preserve">It is concluded that time management is an essential skill for students that helps in gaining higher grades in higher education. Implementation of to-do list with Trello would work in avoiding time management based constraints. </w:t>
      </w:r>
    </w:p>
    <w:p xmlns:wp14="http://schemas.microsoft.com/office/word/2010/wordml" w:rsidP="6FAE1DA0" wp14:paraId="76E03433" wp14:textId="3B2B106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FAE1DA0" wp14:paraId="13EC7422" wp14:textId="025519EF">
      <w:pPr>
        <w:pStyle w:val="Heading1"/>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US"/>
        </w:rPr>
      </w:pPr>
      <w:r w:rsidRPr="6FAE1DA0" w:rsidR="59994D78">
        <w:rPr>
          <w:rFonts w:ascii="Arial" w:hAnsi="Arial" w:eastAsia="Arial" w:cs="Arial"/>
          <w:b w:val="1"/>
          <w:bCs w:val="1"/>
          <w:i w:val="0"/>
          <w:iCs w:val="0"/>
          <w:caps w:val="0"/>
          <w:smallCaps w:val="0"/>
          <w:noProof w:val="0"/>
          <w:color w:val="000000" w:themeColor="text1" w:themeTint="FF" w:themeShade="FF"/>
          <w:sz w:val="28"/>
          <w:szCs w:val="28"/>
          <w:lang w:val="en"/>
        </w:rPr>
        <w:t xml:space="preserve">Reference </w:t>
      </w:r>
    </w:p>
    <w:p xmlns:wp14="http://schemas.microsoft.com/office/word/2010/wordml" w:rsidP="6FAE1DA0" wp14:paraId="51284A4C" wp14:textId="1F41D4D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FAE1DA0" w:rsidR="59994D78">
        <w:rPr>
          <w:rFonts w:ascii="Arial" w:hAnsi="Arial" w:eastAsia="Arial" w:cs="Arial"/>
          <w:b w:val="0"/>
          <w:bCs w:val="0"/>
          <w:i w:val="0"/>
          <w:iCs w:val="0"/>
          <w:caps w:val="0"/>
          <w:smallCaps w:val="0"/>
          <w:noProof w:val="0"/>
          <w:color w:val="000000" w:themeColor="text1" w:themeTint="FF" w:themeShade="FF"/>
          <w:sz w:val="24"/>
          <w:szCs w:val="24"/>
          <w:lang w:val="en-US"/>
        </w:rPr>
        <w:t>Amida, A., Algarni, S. and Stupnisky, R., 2021. Testing the relationships of motivation, time management and career aspirations on graduate students’ academic success. Journal of Applied Research in Higher Education, 13(5), pp.1305-1322.</w:t>
      </w:r>
    </w:p>
    <w:p xmlns:wp14="http://schemas.microsoft.com/office/word/2010/wordml" w:rsidP="6FAE1DA0" wp14:paraId="7AEC4C62" wp14:textId="7AE1B1B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FAE1DA0" w:rsidR="59994D78">
        <w:rPr>
          <w:rFonts w:ascii="Arial" w:hAnsi="Arial" w:eastAsia="Arial" w:cs="Arial"/>
          <w:b w:val="0"/>
          <w:bCs w:val="0"/>
          <w:i w:val="0"/>
          <w:iCs w:val="0"/>
          <w:caps w:val="0"/>
          <w:smallCaps w:val="0"/>
          <w:noProof w:val="0"/>
          <w:color w:val="000000" w:themeColor="text1" w:themeTint="FF" w:themeShade="FF"/>
          <w:sz w:val="24"/>
          <w:szCs w:val="24"/>
          <w:lang w:val="en-US"/>
        </w:rPr>
        <w:t>Au, A., Caltabiano, N.J. and Vaksman, O., 2023. The impact of sense of belonging, resilience, time management skills and academic performance on psychological well-being among university students. Cogent Education, 10(1), p.2215594.</w:t>
      </w:r>
    </w:p>
    <w:p xmlns:wp14="http://schemas.microsoft.com/office/word/2010/wordml" w:rsidP="6FAE1DA0" wp14:paraId="5347600E" wp14:textId="1F13561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FAE1DA0" w:rsidR="59994D78">
        <w:rPr>
          <w:rFonts w:ascii="Arial" w:hAnsi="Arial" w:eastAsia="Arial" w:cs="Arial"/>
          <w:b w:val="0"/>
          <w:bCs w:val="0"/>
          <w:i w:val="0"/>
          <w:iCs w:val="0"/>
          <w:caps w:val="0"/>
          <w:smallCaps w:val="0"/>
          <w:noProof w:val="0"/>
          <w:color w:val="000000" w:themeColor="text1" w:themeTint="FF" w:themeShade="FF"/>
          <w:sz w:val="24"/>
          <w:szCs w:val="24"/>
          <w:lang w:val="en-US"/>
        </w:rPr>
        <w:t>Tabuenca, B., Greller, W. and Verpoorten, D., 2022. Mind the gap: smoothing the transition to higher education fostering time management skills. Universal Access in the Information Society, 21(2), pp.367-379.</w:t>
      </w:r>
    </w:p>
    <w:p xmlns:wp14="http://schemas.microsoft.com/office/word/2010/wordml" w:rsidP="6FAE1DA0" wp14:paraId="3A564168" wp14:textId="5747E10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FAE1DA0" w:rsidR="59994D78">
        <w:rPr>
          <w:rFonts w:ascii="Arial" w:hAnsi="Arial" w:eastAsia="Arial" w:cs="Arial"/>
          <w:b w:val="0"/>
          <w:bCs w:val="0"/>
          <w:i w:val="0"/>
          <w:iCs w:val="0"/>
          <w:caps w:val="0"/>
          <w:smallCaps w:val="0"/>
          <w:noProof w:val="0"/>
          <w:color w:val="000000" w:themeColor="text1" w:themeTint="FF" w:themeShade="FF"/>
          <w:sz w:val="24"/>
          <w:szCs w:val="24"/>
          <w:lang w:val="en-US"/>
        </w:rPr>
        <w:t>Trentepohl, S., Waldeyer, J., Fleischer, J., Roelle, J., Leutner, D. and Wirth, J., 2022. How did it get so late so soon? The effects of time management knowledge and practice on students’ time management skills and academic performance. Sustainability, 14(9), p.5097.</w:t>
      </w:r>
    </w:p>
    <w:p xmlns:wp14="http://schemas.microsoft.com/office/word/2010/wordml" w:rsidP="6FAE1DA0" wp14:paraId="1D7777C1" wp14:textId="07A3873F">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FAE1DA0" w:rsidR="59994D78">
        <w:rPr>
          <w:rFonts w:ascii="Arial" w:hAnsi="Arial" w:eastAsia="Arial" w:cs="Arial"/>
          <w:b w:val="0"/>
          <w:bCs w:val="0"/>
          <w:i w:val="0"/>
          <w:iCs w:val="0"/>
          <w:caps w:val="0"/>
          <w:smallCaps w:val="0"/>
          <w:noProof w:val="0"/>
          <w:color w:val="000000" w:themeColor="text1" w:themeTint="FF" w:themeShade="FF"/>
          <w:sz w:val="24"/>
          <w:szCs w:val="24"/>
          <w:lang w:val="en-US"/>
        </w:rPr>
        <w:t>Wilson, R., Joiner, K. and Abbasi, A., 2021. Improving students’ performance with time management skills. Journal of university teaching and learning practice, 18(4).</w:t>
      </w:r>
    </w:p>
    <w:p xmlns:wp14="http://schemas.microsoft.com/office/word/2010/wordml" wp14:paraId="2C078E63" wp14:textId="6ABB74DB"/>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D239DA"/>
    <w:rsid w:val="1B99F0C6"/>
    <w:rsid w:val="2C8A6168"/>
    <w:rsid w:val="356CA84C"/>
    <w:rsid w:val="418D1D2C"/>
    <w:rsid w:val="59994D78"/>
    <w:rsid w:val="6FAE1DA0"/>
    <w:rsid w:val="79D239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239DA"/>
  <w15:chartTrackingRefBased/>
  <w15:docId w15:val="{672D688C-8E0B-4034-BBA1-871DE5CBFCE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2025-06-05T10:46:48.3682429Z</dcterms:created>
  <dcterms:modified xsi:type="dcterms:W3CDTF">2025-06-05T10:51:38.7609778Z</dcterms:modified>
  <dc:creator>Peter Hricko (2017325)</dc:creator>
  <lastModifiedBy>Peter Hricko (2017325)</lastModifiedBy>
</coreProperties>
</file>