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0048" w:rsidRPr="002A5DA4" w:rsidRDefault="002A5DA4" w:rsidP="002A5DA4">
      <w:pPr>
        <w:spacing w:after="0" w:line="240" w:lineRule="auto"/>
        <w:jc w:val="center"/>
        <w:rPr>
          <w:rFonts w:ascii="Times New Roman" w:eastAsia="Times New Roman" w:hAnsi="Times New Roman" w:cs="Times New Roman"/>
          <w:sz w:val="24"/>
          <w:szCs w:val="24"/>
          <w:lang w:val="en-GB" w:eastAsia="en-GB"/>
        </w:rPr>
      </w:pPr>
      <w:r w:rsidRPr="002A5DA4">
        <w:rPr>
          <w:rFonts w:ascii="Times New Roman" w:eastAsia="Times New Roman" w:hAnsi="Times New Roman" w:cs="Times New Roman"/>
          <w:sz w:val="24"/>
          <w:szCs w:val="24"/>
          <w:lang w:val="en-GB" w:eastAsia="en-GB"/>
        </w:rPr>
        <w:fldChar w:fldCharType="begin"/>
      </w:r>
      <w:r w:rsidRPr="002A5DA4">
        <w:rPr>
          <w:rFonts w:ascii="Times New Roman" w:eastAsia="Times New Roman" w:hAnsi="Times New Roman" w:cs="Times New Roman"/>
          <w:sz w:val="24"/>
          <w:szCs w:val="24"/>
          <w:lang w:val="en-GB" w:eastAsia="en-GB"/>
        </w:rPr>
        <w:instrText xml:space="preserve"> INCLUDEPICTURE "https://www.uwtsdlondon.ac.uk/media/UWTSD-London-Website/Style-Assets/images/uwtsd-london-london.png" \* MERGEFORMATINET </w:instrText>
      </w:r>
      <w:r w:rsidRPr="002A5DA4">
        <w:rPr>
          <w:rFonts w:ascii="Times New Roman" w:eastAsia="Times New Roman" w:hAnsi="Times New Roman" w:cs="Times New Roman"/>
          <w:sz w:val="24"/>
          <w:szCs w:val="24"/>
          <w:lang w:val="en-GB" w:eastAsia="en-GB"/>
        </w:rPr>
        <w:fldChar w:fldCharType="separate"/>
      </w:r>
      <w:r w:rsidR="004B638C" w:rsidRPr="004B638C">
        <w:rPr>
          <w:rFonts w:ascii="Times New Roman" w:eastAsia="Times New Roman" w:hAnsi="Times New Roman" w:cs="Times New Roman"/>
          <w:noProof/>
          <w:sz w:val="24"/>
          <w:szCs w:val="24"/>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90pt;height:75pt;mso-width-percent:0;mso-height-percent:0;mso-width-percent:0;mso-height-percent:0">
            <v:imagedata r:id="rId7" r:href="rId8"/>
          </v:shape>
        </w:pict>
      </w:r>
      <w:r w:rsidRPr="002A5DA4">
        <w:rPr>
          <w:rFonts w:ascii="Times New Roman" w:eastAsia="Times New Roman" w:hAnsi="Times New Roman" w:cs="Times New Roman"/>
          <w:sz w:val="24"/>
          <w:szCs w:val="24"/>
          <w:lang w:val="en-GB" w:eastAsia="en-GB"/>
        </w:rPr>
        <w:fldChar w:fldCharType="end"/>
      </w:r>
    </w:p>
    <w:p w:rsidR="00BA18EB" w:rsidRDefault="008D0048" w:rsidP="002B56A3">
      <w:pPr>
        <w:spacing w:before="240" w:line="360" w:lineRule="auto"/>
        <w:jc w:val="center"/>
        <w:rPr>
          <w:rFonts w:ascii="Times New Roman" w:hAnsi="Times New Roman" w:cs="Times New Roman"/>
          <w:b/>
          <w:sz w:val="32"/>
          <w:szCs w:val="24"/>
          <w:lang w:val="en-GB"/>
        </w:rPr>
      </w:pPr>
      <w:r w:rsidRPr="002B56A3">
        <w:rPr>
          <w:rFonts w:ascii="Times New Roman" w:hAnsi="Times New Roman" w:cs="Times New Roman"/>
          <w:b/>
          <w:sz w:val="32"/>
          <w:szCs w:val="24"/>
          <w:lang w:val="en-GB"/>
        </w:rPr>
        <w:t>INTRODUCING THE MODERN WORKPLACE</w:t>
      </w:r>
    </w:p>
    <w:p w:rsidR="002A5DA4" w:rsidRPr="002A5DA4" w:rsidRDefault="002A5DA4" w:rsidP="002A5DA4">
      <w:pPr>
        <w:jc w:val="center"/>
        <w:rPr>
          <w:rFonts w:ascii="Helvetica" w:eastAsia="Times New Roman" w:hAnsi="Helvetica" w:cs="Times New Roman"/>
          <w:b/>
          <w:color w:val="202124"/>
          <w:sz w:val="33"/>
          <w:szCs w:val="33"/>
          <w:shd w:val="clear" w:color="auto" w:fill="FFFFFF"/>
          <w:lang w:val="en-GB" w:eastAsia="en-GB"/>
        </w:rPr>
      </w:pPr>
      <w:r w:rsidRPr="002A5DA4">
        <w:rPr>
          <w:rFonts w:ascii="Times New Roman" w:hAnsi="Times New Roman" w:cs="Times New Roman"/>
          <w:b/>
          <w:sz w:val="32"/>
          <w:szCs w:val="24"/>
          <w:lang w:val="en-GB"/>
        </w:rPr>
        <w:t xml:space="preserve">Name: </w:t>
      </w:r>
      <w:r w:rsidRPr="002A5DA4">
        <w:rPr>
          <w:rFonts w:ascii="Helvetica" w:eastAsia="Times New Roman" w:hAnsi="Helvetica" w:cs="Times New Roman"/>
          <w:b/>
          <w:color w:val="202124"/>
          <w:sz w:val="33"/>
          <w:szCs w:val="33"/>
          <w:shd w:val="clear" w:color="auto" w:fill="FFFFFF"/>
          <w:lang w:val="en-GB" w:eastAsia="en-GB"/>
        </w:rPr>
        <w:t xml:space="preserve">Dragan </w:t>
      </w:r>
      <w:proofErr w:type="spellStart"/>
      <w:r w:rsidRPr="002A5DA4">
        <w:rPr>
          <w:rFonts w:ascii="Helvetica" w:eastAsia="Times New Roman" w:hAnsi="Helvetica" w:cs="Times New Roman"/>
          <w:b/>
          <w:color w:val="202124"/>
          <w:sz w:val="33"/>
          <w:szCs w:val="33"/>
          <w:shd w:val="clear" w:color="auto" w:fill="FFFFFF"/>
          <w:lang w:val="en-GB" w:eastAsia="en-GB"/>
        </w:rPr>
        <w:t>Nacevski</w:t>
      </w:r>
      <w:proofErr w:type="spellEnd"/>
    </w:p>
    <w:p w:rsidR="002A5DA4" w:rsidRPr="002A5DA4" w:rsidRDefault="002A5DA4" w:rsidP="002A5DA4">
      <w:pPr>
        <w:jc w:val="center"/>
        <w:rPr>
          <w:rFonts w:ascii="Times New Roman" w:eastAsia="Times New Roman" w:hAnsi="Times New Roman" w:cs="Times New Roman"/>
          <w:b/>
          <w:sz w:val="28"/>
          <w:szCs w:val="28"/>
          <w:lang w:val="en-GB" w:eastAsia="en-GB"/>
        </w:rPr>
      </w:pPr>
      <w:r w:rsidRPr="002A5DA4">
        <w:rPr>
          <w:rFonts w:ascii="Helvetica" w:eastAsia="Times New Roman" w:hAnsi="Helvetica" w:cs="Times New Roman"/>
          <w:b/>
          <w:color w:val="202124"/>
          <w:sz w:val="28"/>
          <w:szCs w:val="28"/>
          <w:shd w:val="clear" w:color="auto" w:fill="FFFFFF"/>
          <w:lang w:val="en-GB" w:eastAsia="en-GB"/>
        </w:rPr>
        <w:t xml:space="preserve">ID: </w:t>
      </w:r>
      <w:r w:rsidRPr="002A5DA4">
        <w:rPr>
          <w:rFonts w:ascii="Arial" w:eastAsia="Times New Roman" w:hAnsi="Arial" w:cs="Arial"/>
          <w:b/>
          <w:color w:val="222222"/>
          <w:sz w:val="28"/>
          <w:szCs w:val="28"/>
          <w:shd w:val="clear" w:color="auto" w:fill="FFFFFF"/>
          <w:lang w:val="en-GB" w:eastAsia="en-GB"/>
        </w:rPr>
        <w:t>1817167</w:t>
      </w:r>
      <w:bookmarkStart w:id="0" w:name="_GoBack"/>
      <w:bookmarkEnd w:id="0"/>
    </w:p>
    <w:p w:rsidR="002A5DA4" w:rsidRPr="002A5DA4" w:rsidRDefault="002A5DA4" w:rsidP="002A5DA4">
      <w:pPr>
        <w:rPr>
          <w:rFonts w:ascii="Times New Roman" w:eastAsia="Times New Roman" w:hAnsi="Times New Roman" w:cs="Times New Roman"/>
          <w:sz w:val="24"/>
          <w:szCs w:val="24"/>
          <w:lang w:val="en-GB" w:eastAsia="en-GB"/>
        </w:rPr>
      </w:pPr>
    </w:p>
    <w:p w:rsidR="002A5DA4" w:rsidRPr="002B56A3" w:rsidRDefault="002A5DA4" w:rsidP="002B56A3">
      <w:pPr>
        <w:spacing w:before="240" w:line="360" w:lineRule="auto"/>
        <w:jc w:val="center"/>
        <w:rPr>
          <w:rFonts w:ascii="Times New Roman" w:hAnsi="Times New Roman" w:cs="Times New Roman"/>
          <w:b/>
          <w:sz w:val="32"/>
          <w:szCs w:val="24"/>
          <w:lang w:val="en-GB"/>
        </w:rPr>
      </w:pPr>
    </w:p>
    <w:p w:rsidR="00BA18EB" w:rsidRPr="002B56A3" w:rsidRDefault="00BA18EB" w:rsidP="002B56A3">
      <w:pPr>
        <w:spacing w:line="360" w:lineRule="auto"/>
        <w:rPr>
          <w:rFonts w:ascii="Times New Roman" w:hAnsi="Times New Roman" w:cs="Times New Roman"/>
          <w:b/>
          <w:sz w:val="32"/>
          <w:szCs w:val="24"/>
          <w:lang w:val="en-GB"/>
        </w:rPr>
      </w:pPr>
      <w:r w:rsidRPr="002B56A3">
        <w:rPr>
          <w:rFonts w:ascii="Times New Roman" w:hAnsi="Times New Roman" w:cs="Times New Roman"/>
          <w:b/>
          <w:sz w:val="32"/>
          <w:szCs w:val="24"/>
          <w:lang w:val="en-GB"/>
        </w:rPr>
        <w:br w:type="page"/>
      </w:r>
    </w:p>
    <w:p w:rsidR="00BA18EB" w:rsidRPr="002B56A3" w:rsidRDefault="00BA18EB" w:rsidP="002B56A3">
      <w:pPr>
        <w:spacing w:before="240" w:line="360" w:lineRule="auto"/>
        <w:jc w:val="center"/>
        <w:rPr>
          <w:rFonts w:ascii="Times New Roman" w:hAnsi="Times New Roman" w:cs="Times New Roman"/>
          <w:b/>
          <w:sz w:val="24"/>
          <w:szCs w:val="24"/>
          <w:lang w:val="en-GB"/>
        </w:rPr>
      </w:pPr>
      <w:r w:rsidRPr="002B56A3">
        <w:rPr>
          <w:rFonts w:ascii="Times New Roman" w:hAnsi="Times New Roman" w:cs="Times New Roman"/>
          <w:b/>
          <w:sz w:val="24"/>
          <w:szCs w:val="24"/>
          <w:lang w:val="en-GB"/>
        </w:rPr>
        <w:lastRenderedPageBreak/>
        <w:t>Table of Contents</w:t>
      </w:r>
    </w:p>
    <w:p w:rsidR="00BD30B5" w:rsidRPr="002B56A3" w:rsidRDefault="00BD30B5" w:rsidP="002B56A3">
      <w:pPr>
        <w:pStyle w:val="TOC1"/>
        <w:tabs>
          <w:tab w:val="right" w:leader="dot" w:pos="9350"/>
        </w:tabs>
        <w:spacing w:before="240" w:line="360" w:lineRule="auto"/>
        <w:jc w:val="both"/>
        <w:rPr>
          <w:rFonts w:ascii="Times New Roman" w:hAnsi="Times New Roman" w:cs="Times New Roman"/>
          <w:noProof/>
          <w:sz w:val="24"/>
          <w:szCs w:val="24"/>
          <w:lang w:val="en-GB"/>
        </w:rPr>
      </w:pPr>
      <w:r w:rsidRPr="002B56A3">
        <w:rPr>
          <w:rFonts w:ascii="Times New Roman" w:hAnsi="Times New Roman" w:cs="Times New Roman"/>
          <w:b/>
          <w:sz w:val="24"/>
          <w:szCs w:val="24"/>
          <w:lang w:val="en-GB"/>
        </w:rPr>
        <w:fldChar w:fldCharType="begin"/>
      </w:r>
      <w:r w:rsidRPr="002B56A3">
        <w:rPr>
          <w:rFonts w:ascii="Times New Roman" w:hAnsi="Times New Roman" w:cs="Times New Roman"/>
          <w:b/>
          <w:sz w:val="24"/>
          <w:szCs w:val="24"/>
          <w:lang w:val="en-GB"/>
        </w:rPr>
        <w:instrText xml:space="preserve"> TOC \o "1-3" \h \z \u </w:instrText>
      </w:r>
      <w:r w:rsidRPr="002B56A3">
        <w:rPr>
          <w:rFonts w:ascii="Times New Roman" w:hAnsi="Times New Roman" w:cs="Times New Roman"/>
          <w:b/>
          <w:sz w:val="24"/>
          <w:szCs w:val="24"/>
          <w:lang w:val="en-GB"/>
        </w:rPr>
        <w:fldChar w:fldCharType="separate"/>
      </w:r>
      <w:hyperlink w:anchor="_Toc25937218" w:history="1">
        <w:r w:rsidRPr="002B56A3">
          <w:rPr>
            <w:rStyle w:val="Hyperlink"/>
            <w:rFonts w:ascii="Times New Roman" w:hAnsi="Times New Roman" w:cs="Times New Roman"/>
            <w:noProof/>
            <w:color w:val="auto"/>
            <w:sz w:val="24"/>
            <w:szCs w:val="24"/>
            <w:lang w:val="en-GB"/>
          </w:rPr>
          <w:t>Introduction</w:t>
        </w:r>
        <w:r w:rsidRPr="002B56A3">
          <w:rPr>
            <w:rFonts w:ascii="Times New Roman" w:hAnsi="Times New Roman" w:cs="Times New Roman"/>
            <w:noProof/>
            <w:webHidden/>
            <w:sz w:val="24"/>
            <w:szCs w:val="24"/>
            <w:lang w:val="en-GB"/>
          </w:rPr>
          <w:tab/>
        </w:r>
        <w:r w:rsidRPr="002B56A3">
          <w:rPr>
            <w:rFonts w:ascii="Times New Roman" w:hAnsi="Times New Roman" w:cs="Times New Roman"/>
            <w:noProof/>
            <w:webHidden/>
            <w:sz w:val="24"/>
            <w:szCs w:val="24"/>
            <w:lang w:val="en-GB"/>
          </w:rPr>
          <w:fldChar w:fldCharType="begin"/>
        </w:r>
        <w:r w:rsidRPr="002B56A3">
          <w:rPr>
            <w:rFonts w:ascii="Times New Roman" w:hAnsi="Times New Roman" w:cs="Times New Roman"/>
            <w:noProof/>
            <w:webHidden/>
            <w:sz w:val="24"/>
            <w:szCs w:val="24"/>
            <w:lang w:val="en-GB"/>
          </w:rPr>
          <w:instrText xml:space="preserve"> PAGEREF _Toc25937218 \h </w:instrText>
        </w:r>
        <w:r w:rsidRPr="002B56A3">
          <w:rPr>
            <w:rFonts w:ascii="Times New Roman" w:hAnsi="Times New Roman" w:cs="Times New Roman"/>
            <w:noProof/>
            <w:webHidden/>
            <w:sz w:val="24"/>
            <w:szCs w:val="24"/>
            <w:lang w:val="en-GB"/>
          </w:rPr>
        </w:r>
        <w:r w:rsidRPr="002B56A3">
          <w:rPr>
            <w:rFonts w:ascii="Times New Roman" w:hAnsi="Times New Roman" w:cs="Times New Roman"/>
            <w:noProof/>
            <w:webHidden/>
            <w:sz w:val="24"/>
            <w:szCs w:val="24"/>
            <w:lang w:val="en-GB"/>
          </w:rPr>
          <w:fldChar w:fldCharType="separate"/>
        </w:r>
        <w:r w:rsidRPr="002B56A3">
          <w:rPr>
            <w:rFonts w:ascii="Times New Roman" w:hAnsi="Times New Roman" w:cs="Times New Roman"/>
            <w:noProof/>
            <w:webHidden/>
            <w:sz w:val="24"/>
            <w:szCs w:val="24"/>
            <w:lang w:val="en-GB"/>
          </w:rPr>
          <w:t>2</w:t>
        </w:r>
        <w:r w:rsidRPr="002B56A3">
          <w:rPr>
            <w:rFonts w:ascii="Times New Roman" w:hAnsi="Times New Roman" w:cs="Times New Roman"/>
            <w:noProof/>
            <w:webHidden/>
            <w:sz w:val="24"/>
            <w:szCs w:val="24"/>
            <w:lang w:val="en-GB"/>
          </w:rPr>
          <w:fldChar w:fldCharType="end"/>
        </w:r>
      </w:hyperlink>
    </w:p>
    <w:p w:rsidR="00BD30B5" w:rsidRPr="002B56A3" w:rsidRDefault="004B638C" w:rsidP="002B56A3">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25937219" w:history="1">
        <w:r w:rsidR="00BD30B5" w:rsidRPr="002B56A3">
          <w:rPr>
            <w:rStyle w:val="Hyperlink"/>
            <w:rFonts w:ascii="Times New Roman" w:hAnsi="Times New Roman" w:cs="Times New Roman"/>
            <w:noProof/>
            <w:color w:val="auto"/>
            <w:sz w:val="24"/>
            <w:szCs w:val="24"/>
            <w:lang w:val="en-GB"/>
          </w:rPr>
          <w:t>A. Organisational structure</w:t>
        </w:r>
        <w:r w:rsidR="00BD30B5" w:rsidRPr="002B56A3">
          <w:rPr>
            <w:rFonts w:ascii="Times New Roman" w:hAnsi="Times New Roman" w:cs="Times New Roman"/>
            <w:noProof/>
            <w:webHidden/>
            <w:sz w:val="24"/>
            <w:szCs w:val="24"/>
            <w:lang w:val="en-GB"/>
          </w:rPr>
          <w:tab/>
        </w:r>
        <w:r w:rsidR="00BD30B5" w:rsidRPr="002B56A3">
          <w:rPr>
            <w:rFonts w:ascii="Times New Roman" w:hAnsi="Times New Roman" w:cs="Times New Roman"/>
            <w:noProof/>
            <w:webHidden/>
            <w:sz w:val="24"/>
            <w:szCs w:val="24"/>
            <w:lang w:val="en-GB"/>
          </w:rPr>
          <w:fldChar w:fldCharType="begin"/>
        </w:r>
        <w:r w:rsidR="00BD30B5" w:rsidRPr="002B56A3">
          <w:rPr>
            <w:rFonts w:ascii="Times New Roman" w:hAnsi="Times New Roman" w:cs="Times New Roman"/>
            <w:noProof/>
            <w:webHidden/>
            <w:sz w:val="24"/>
            <w:szCs w:val="24"/>
            <w:lang w:val="en-GB"/>
          </w:rPr>
          <w:instrText xml:space="preserve"> PAGEREF _Toc25937219 \h </w:instrText>
        </w:r>
        <w:r w:rsidR="00BD30B5" w:rsidRPr="002B56A3">
          <w:rPr>
            <w:rFonts w:ascii="Times New Roman" w:hAnsi="Times New Roman" w:cs="Times New Roman"/>
            <w:noProof/>
            <w:webHidden/>
            <w:sz w:val="24"/>
            <w:szCs w:val="24"/>
            <w:lang w:val="en-GB"/>
          </w:rPr>
        </w:r>
        <w:r w:rsidR="00BD30B5" w:rsidRPr="002B56A3">
          <w:rPr>
            <w:rFonts w:ascii="Times New Roman" w:hAnsi="Times New Roman" w:cs="Times New Roman"/>
            <w:noProof/>
            <w:webHidden/>
            <w:sz w:val="24"/>
            <w:szCs w:val="24"/>
            <w:lang w:val="en-GB"/>
          </w:rPr>
          <w:fldChar w:fldCharType="separate"/>
        </w:r>
        <w:r w:rsidR="00BD30B5" w:rsidRPr="002B56A3">
          <w:rPr>
            <w:rFonts w:ascii="Times New Roman" w:hAnsi="Times New Roman" w:cs="Times New Roman"/>
            <w:noProof/>
            <w:webHidden/>
            <w:sz w:val="24"/>
            <w:szCs w:val="24"/>
            <w:lang w:val="en-GB"/>
          </w:rPr>
          <w:t>2</w:t>
        </w:r>
        <w:r w:rsidR="00BD30B5" w:rsidRPr="002B56A3">
          <w:rPr>
            <w:rFonts w:ascii="Times New Roman" w:hAnsi="Times New Roman" w:cs="Times New Roman"/>
            <w:noProof/>
            <w:webHidden/>
            <w:sz w:val="24"/>
            <w:szCs w:val="24"/>
            <w:lang w:val="en-GB"/>
          </w:rPr>
          <w:fldChar w:fldCharType="end"/>
        </w:r>
      </w:hyperlink>
    </w:p>
    <w:p w:rsidR="00BD30B5" w:rsidRPr="002B56A3" w:rsidRDefault="004B638C" w:rsidP="002B56A3">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25937220" w:history="1">
        <w:r w:rsidR="00BD30B5" w:rsidRPr="002B56A3">
          <w:rPr>
            <w:rStyle w:val="Hyperlink"/>
            <w:rFonts w:ascii="Times New Roman" w:hAnsi="Times New Roman" w:cs="Times New Roman"/>
            <w:noProof/>
            <w:color w:val="auto"/>
            <w:sz w:val="24"/>
            <w:szCs w:val="24"/>
            <w:lang w:val="en-GB"/>
          </w:rPr>
          <w:t>Systems Theory</w:t>
        </w:r>
        <w:r w:rsidR="00BD30B5" w:rsidRPr="002B56A3">
          <w:rPr>
            <w:rFonts w:ascii="Times New Roman" w:hAnsi="Times New Roman" w:cs="Times New Roman"/>
            <w:noProof/>
            <w:webHidden/>
            <w:sz w:val="24"/>
            <w:szCs w:val="24"/>
            <w:lang w:val="en-GB"/>
          </w:rPr>
          <w:tab/>
        </w:r>
        <w:r w:rsidR="00BD30B5" w:rsidRPr="002B56A3">
          <w:rPr>
            <w:rFonts w:ascii="Times New Roman" w:hAnsi="Times New Roman" w:cs="Times New Roman"/>
            <w:noProof/>
            <w:webHidden/>
            <w:sz w:val="24"/>
            <w:szCs w:val="24"/>
            <w:lang w:val="en-GB"/>
          </w:rPr>
          <w:fldChar w:fldCharType="begin"/>
        </w:r>
        <w:r w:rsidR="00BD30B5" w:rsidRPr="002B56A3">
          <w:rPr>
            <w:rFonts w:ascii="Times New Roman" w:hAnsi="Times New Roman" w:cs="Times New Roman"/>
            <w:noProof/>
            <w:webHidden/>
            <w:sz w:val="24"/>
            <w:szCs w:val="24"/>
            <w:lang w:val="en-GB"/>
          </w:rPr>
          <w:instrText xml:space="preserve"> PAGEREF _Toc25937220 \h </w:instrText>
        </w:r>
        <w:r w:rsidR="00BD30B5" w:rsidRPr="002B56A3">
          <w:rPr>
            <w:rFonts w:ascii="Times New Roman" w:hAnsi="Times New Roman" w:cs="Times New Roman"/>
            <w:noProof/>
            <w:webHidden/>
            <w:sz w:val="24"/>
            <w:szCs w:val="24"/>
            <w:lang w:val="en-GB"/>
          </w:rPr>
        </w:r>
        <w:r w:rsidR="00BD30B5" w:rsidRPr="002B56A3">
          <w:rPr>
            <w:rFonts w:ascii="Times New Roman" w:hAnsi="Times New Roman" w:cs="Times New Roman"/>
            <w:noProof/>
            <w:webHidden/>
            <w:sz w:val="24"/>
            <w:szCs w:val="24"/>
            <w:lang w:val="en-GB"/>
          </w:rPr>
          <w:fldChar w:fldCharType="separate"/>
        </w:r>
        <w:r w:rsidR="00BD30B5" w:rsidRPr="002B56A3">
          <w:rPr>
            <w:rFonts w:ascii="Times New Roman" w:hAnsi="Times New Roman" w:cs="Times New Roman"/>
            <w:noProof/>
            <w:webHidden/>
            <w:sz w:val="24"/>
            <w:szCs w:val="24"/>
            <w:lang w:val="en-GB"/>
          </w:rPr>
          <w:t>4</w:t>
        </w:r>
        <w:r w:rsidR="00BD30B5" w:rsidRPr="002B56A3">
          <w:rPr>
            <w:rFonts w:ascii="Times New Roman" w:hAnsi="Times New Roman" w:cs="Times New Roman"/>
            <w:noProof/>
            <w:webHidden/>
            <w:sz w:val="24"/>
            <w:szCs w:val="24"/>
            <w:lang w:val="en-GB"/>
          </w:rPr>
          <w:fldChar w:fldCharType="end"/>
        </w:r>
      </w:hyperlink>
    </w:p>
    <w:p w:rsidR="00BD30B5" w:rsidRPr="002B56A3" w:rsidRDefault="004B638C" w:rsidP="002B56A3">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25937221" w:history="1">
        <w:r w:rsidR="00BD30B5" w:rsidRPr="002B56A3">
          <w:rPr>
            <w:rStyle w:val="Hyperlink"/>
            <w:rFonts w:ascii="Times New Roman" w:hAnsi="Times New Roman" w:cs="Times New Roman"/>
            <w:noProof/>
            <w:color w:val="auto"/>
            <w:sz w:val="24"/>
            <w:szCs w:val="24"/>
            <w:lang w:val="en-GB"/>
          </w:rPr>
          <w:t>Effect of organisational structure on performance</w:t>
        </w:r>
        <w:r w:rsidR="00BD30B5" w:rsidRPr="002B56A3">
          <w:rPr>
            <w:rFonts w:ascii="Times New Roman" w:hAnsi="Times New Roman" w:cs="Times New Roman"/>
            <w:noProof/>
            <w:webHidden/>
            <w:sz w:val="24"/>
            <w:szCs w:val="24"/>
            <w:lang w:val="en-GB"/>
          </w:rPr>
          <w:tab/>
        </w:r>
        <w:r w:rsidR="00BD30B5" w:rsidRPr="002B56A3">
          <w:rPr>
            <w:rFonts w:ascii="Times New Roman" w:hAnsi="Times New Roman" w:cs="Times New Roman"/>
            <w:noProof/>
            <w:webHidden/>
            <w:sz w:val="24"/>
            <w:szCs w:val="24"/>
            <w:lang w:val="en-GB"/>
          </w:rPr>
          <w:fldChar w:fldCharType="begin"/>
        </w:r>
        <w:r w:rsidR="00BD30B5" w:rsidRPr="002B56A3">
          <w:rPr>
            <w:rFonts w:ascii="Times New Roman" w:hAnsi="Times New Roman" w:cs="Times New Roman"/>
            <w:noProof/>
            <w:webHidden/>
            <w:sz w:val="24"/>
            <w:szCs w:val="24"/>
            <w:lang w:val="en-GB"/>
          </w:rPr>
          <w:instrText xml:space="preserve"> PAGEREF _Toc25937221 \h </w:instrText>
        </w:r>
        <w:r w:rsidR="00BD30B5" w:rsidRPr="002B56A3">
          <w:rPr>
            <w:rFonts w:ascii="Times New Roman" w:hAnsi="Times New Roman" w:cs="Times New Roman"/>
            <w:noProof/>
            <w:webHidden/>
            <w:sz w:val="24"/>
            <w:szCs w:val="24"/>
            <w:lang w:val="en-GB"/>
          </w:rPr>
        </w:r>
        <w:r w:rsidR="00BD30B5" w:rsidRPr="002B56A3">
          <w:rPr>
            <w:rFonts w:ascii="Times New Roman" w:hAnsi="Times New Roman" w:cs="Times New Roman"/>
            <w:noProof/>
            <w:webHidden/>
            <w:sz w:val="24"/>
            <w:szCs w:val="24"/>
            <w:lang w:val="en-GB"/>
          </w:rPr>
          <w:fldChar w:fldCharType="separate"/>
        </w:r>
        <w:r w:rsidR="00BD30B5" w:rsidRPr="002B56A3">
          <w:rPr>
            <w:rFonts w:ascii="Times New Roman" w:hAnsi="Times New Roman" w:cs="Times New Roman"/>
            <w:noProof/>
            <w:webHidden/>
            <w:sz w:val="24"/>
            <w:szCs w:val="24"/>
            <w:lang w:val="en-GB"/>
          </w:rPr>
          <w:t>5</w:t>
        </w:r>
        <w:r w:rsidR="00BD30B5" w:rsidRPr="002B56A3">
          <w:rPr>
            <w:rFonts w:ascii="Times New Roman" w:hAnsi="Times New Roman" w:cs="Times New Roman"/>
            <w:noProof/>
            <w:webHidden/>
            <w:sz w:val="24"/>
            <w:szCs w:val="24"/>
            <w:lang w:val="en-GB"/>
          </w:rPr>
          <w:fldChar w:fldCharType="end"/>
        </w:r>
      </w:hyperlink>
    </w:p>
    <w:p w:rsidR="00BD30B5" w:rsidRPr="002B56A3" w:rsidRDefault="004B638C" w:rsidP="002B56A3">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25937222" w:history="1">
        <w:r w:rsidR="00BD30B5" w:rsidRPr="002B56A3">
          <w:rPr>
            <w:rStyle w:val="Hyperlink"/>
            <w:rFonts w:ascii="Times New Roman" w:hAnsi="Times New Roman" w:cs="Times New Roman"/>
            <w:noProof/>
            <w:color w:val="auto"/>
            <w:sz w:val="24"/>
            <w:szCs w:val="24"/>
            <w:lang w:val="en-GB"/>
          </w:rPr>
          <w:t>B. Organisation culture</w:t>
        </w:r>
        <w:r w:rsidR="00BD30B5" w:rsidRPr="002B56A3">
          <w:rPr>
            <w:rFonts w:ascii="Times New Roman" w:hAnsi="Times New Roman" w:cs="Times New Roman"/>
            <w:noProof/>
            <w:webHidden/>
            <w:sz w:val="24"/>
            <w:szCs w:val="24"/>
            <w:lang w:val="en-GB"/>
          </w:rPr>
          <w:tab/>
        </w:r>
        <w:r w:rsidR="00BD30B5" w:rsidRPr="002B56A3">
          <w:rPr>
            <w:rFonts w:ascii="Times New Roman" w:hAnsi="Times New Roman" w:cs="Times New Roman"/>
            <w:noProof/>
            <w:webHidden/>
            <w:sz w:val="24"/>
            <w:szCs w:val="24"/>
            <w:lang w:val="en-GB"/>
          </w:rPr>
          <w:fldChar w:fldCharType="begin"/>
        </w:r>
        <w:r w:rsidR="00BD30B5" w:rsidRPr="002B56A3">
          <w:rPr>
            <w:rFonts w:ascii="Times New Roman" w:hAnsi="Times New Roman" w:cs="Times New Roman"/>
            <w:noProof/>
            <w:webHidden/>
            <w:sz w:val="24"/>
            <w:szCs w:val="24"/>
            <w:lang w:val="en-GB"/>
          </w:rPr>
          <w:instrText xml:space="preserve"> PAGEREF _Toc25937222 \h </w:instrText>
        </w:r>
        <w:r w:rsidR="00BD30B5" w:rsidRPr="002B56A3">
          <w:rPr>
            <w:rFonts w:ascii="Times New Roman" w:hAnsi="Times New Roman" w:cs="Times New Roman"/>
            <w:noProof/>
            <w:webHidden/>
            <w:sz w:val="24"/>
            <w:szCs w:val="24"/>
            <w:lang w:val="en-GB"/>
          </w:rPr>
        </w:r>
        <w:r w:rsidR="00BD30B5" w:rsidRPr="002B56A3">
          <w:rPr>
            <w:rFonts w:ascii="Times New Roman" w:hAnsi="Times New Roman" w:cs="Times New Roman"/>
            <w:noProof/>
            <w:webHidden/>
            <w:sz w:val="24"/>
            <w:szCs w:val="24"/>
            <w:lang w:val="en-GB"/>
          </w:rPr>
          <w:fldChar w:fldCharType="separate"/>
        </w:r>
        <w:r w:rsidR="00BD30B5" w:rsidRPr="002B56A3">
          <w:rPr>
            <w:rFonts w:ascii="Times New Roman" w:hAnsi="Times New Roman" w:cs="Times New Roman"/>
            <w:noProof/>
            <w:webHidden/>
            <w:sz w:val="24"/>
            <w:szCs w:val="24"/>
            <w:lang w:val="en-GB"/>
          </w:rPr>
          <w:t>6</w:t>
        </w:r>
        <w:r w:rsidR="00BD30B5" w:rsidRPr="002B56A3">
          <w:rPr>
            <w:rFonts w:ascii="Times New Roman" w:hAnsi="Times New Roman" w:cs="Times New Roman"/>
            <w:noProof/>
            <w:webHidden/>
            <w:sz w:val="24"/>
            <w:szCs w:val="24"/>
            <w:lang w:val="en-GB"/>
          </w:rPr>
          <w:fldChar w:fldCharType="end"/>
        </w:r>
      </w:hyperlink>
    </w:p>
    <w:p w:rsidR="00BD30B5" w:rsidRPr="002B56A3" w:rsidRDefault="004B638C" w:rsidP="002B56A3">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25937223" w:history="1">
        <w:r w:rsidR="00BD30B5" w:rsidRPr="002B56A3">
          <w:rPr>
            <w:rStyle w:val="Hyperlink"/>
            <w:rFonts w:ascii="Times New Roman" w:hAnsi="Times New Roman" w:cs="Times New Roman"/>
            <w:noProof/>
            <w:color w:val="auto"/>
            <w:sz w:val="24"/>
            <w:szCs w:val="24"/>
            <w:lang w:val="en-GB"/>
          </w:rPr>
          <w:t>Handy's Model of Organisational Culture</w:t>
        </w:r>
        <w:r w:rsidR="00BD30B5" w:rsidRPr="002B56A3">
          <w:rPr>
            <w:rFonts w:ascii="Times New Roman" w:hAnsi="Times New Roman" w:cs="Times New Roman"/>
            <w:noProof/>
            <w:webHidden/>
            <w:sz w:val="24"/>
            <w:szCs w:val="24"/>
            <w:lang w:val="en-GB"/>
          </w:rPr>
          <w:tab/>
        </w:r>
        <w:r w:rsidR="00BD30B5" w:rsidRPr="002B56A3">
          <w:rPr>
            <w:rFonts w:ascii="Times New Roman" w:hAnsi="Times New Roman" w:cs="Times New Roman"/>
            <w:noProof/>
            <w:webHidden/>
            <w:sz w:val="24"/>
            <w:szCs w:val="24"/>
            <w:lang w:val="en-GB"/>
          </w:rPr>
          <w:fldChar w:fldCharType="begin"/>
        </w:r>
        <w:r w:rsidR="00BD30B5" w:rsidRPr="002B56A3">
          <w:rPr>
            <w:rFonts w:ascii="Times New Roman" w:hAnsi="Times New Roman" w:cs="Times New Roman"/>
            <w:noProof/>
            <w:webHidden/>
            <w:sz w:val="24"/>
            <w:szCs w:val="24"/>
            <w:lang w:val="en-GB"/>
          </w:rPr>
          <w:instrText xml:space="preserve"> PAGEREF _Toc25937223 \h </w:instrText>
        </w:r>
        <w:r w:rsidR="00BD30B5" w:rsidRPr="002B56A3">
          <w:rPr>
            <w:rFonts w:ascii="Times New Roman" w:hAnsi="Times New Roman" w:cs="Times New Roman"/>
            <w:noProof/>
            <w:webHidden/>
            <w:sz w:val="24"/>
            <w:szCs w:val="24"/>
            <w:lang w:val="en-GB"/>
          </w:rPr>
        </w:r>
        <w:r w:rsidR="00BD30B5" w:rsidRPr="002B56A3">
          <w:rPr>
            <w:rFonts w:ascii="Times New Roman" w:hAnsi="Times New Roman" w:cs="Times New Roman"/>
            <w:noProof/>
            <w:webHidden/>
            <w:sz w:val="24"/>
            <w:szCs w:val="24"/>
            <w:lang w:val="en-GB"/>
          </w:rPr>
          <w:fldChar w:fldCharType="separate"/>
        </w:r>
        <w:r w:rsidR="00BD30B5" w:rsidRPr="002B56A3">
          <w:rPr>
            <w:rFonts w:ascii="Times New Roman" w:hAnsi="Times New Roman" w:cs="Times New Roman"/>
            <w:noProof/>
            <w:webHidden/>
            <w:sz w:val="24"/>
            <w:szCs w:val="24"/>
            <w:lang w:val="en-GB"/>
          </w:rPr>
          <w:t>7</w:t>
        </w:r>
        <w:r w:rsidR="00BD30B5" w:rsidRPr="002B56A3">
          <w:rPr>
            <w:rFonts w:ascii="Times New Roman" w:hAnsi="Times New Roman" w:cs="Times New Roman"/>
            <w:noProof/>
            <w:webHidden/>
            <w:sz w:val="24"/>
            <w:szCs w:val="24"/>
            <w:lang w:val="en-GB"/>
          </w:rPr>
          <w:fldChar w:fldCharType="end"/>
        </w:r>
      </w:hyperlink>
    </w:p>
    <w:p w:rsidR="00BD30B5" w:rsidRPr="002B56A3" w:rsidRDefault="004B638C" w:rsidP="002B56A3">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25937224" w:history="1">
        <w:r w:rsidR="00BD30B5" w:rsidRPr="002B56A3">
          <w:rPr>
            <w:rStyle w:val="Hyperlink"/>
            <w:rFonts w:ascii="Times New Roman" w:hAnsi="Times New Roman" w:cs="Times New Roman"/>
            <w:noProof/>
            <w:color w:val="auto"/>
            <w:sz w:val="24"/>
            <w:szCs w:val="24"/>
            <w:lang w:val="en-GB"/>
          </w:rPr>
          <w:t>Effect of organisational culture on performance</w:t>
        </w:r>
        <w:r w:rsidR="00BD30B5" w:rsidRPr="002B56A3">
          <w:rPr>
            <w:rFonts w:ascii="Times New Roman" w:hAnsi="Times New Roman" w:cs="Times New Roman"/>
            <w:noProof/>
            <w:webHidden/>
            <w:sz w:val="24"/>
            <w:szCs w:val="24"/>
            <w:lang w:val="en-GB"/>
          </w:rPr>
          <w:tab/>
        </w:r>
        <w:r w:rsidR="00BD30B5" w:rsidRPr="002B56A3">
          <w:rPr>
            <w:rFonts w:ascii="Times New Roman" w:hAnsi="Times New Roman" w:cs="Times New Roman"/>
            <w:noProof/>
            <w:webHidden/>
            <w:sz w:val="24"/>
            <w:szCs w:val="24"/>
            <w:lang w:val="en-GB"/>
          </w:rPr>
          <w:fldChar w:fldCharType="begin"/>
        </w:r>
        <w:r w:rsidR="00BD30B5" w:rsidRPr="002B56A3">
          <w:rPr>
            <w:rFonts w:ascii="Times New Roman" w:hAnsi="Times New Roman" w:cs="Times New Roman"/>
            <w:noProof/>
            <w:webHidden/>
            <w:sz w:val="24"/>
            <w:szCs w:val="24"/>
            <w:lang w:val="en-GB"/>
          </w:rPr>
          <w:instrText xml:space="preserve"> PAGEREF _Toc25937224 \h </w:instrText>
        </w:r>
        <w:r w:rsidR="00BD30B5" w:rsidRPr="002B56A3">
          <w:rPr>
            <w:rFonts w:ascii="Times New Roman" w:hAnsi="Times New Roman" w:cs="Times New Roman"/>
            <w:noProof/>
            <w:webHidden/>
            <w:sz w:val="24"/>
            <w:szCs w:val="24"/>
            <w:lang w:val="en-GB"/>
          </w:rPr>
        </w:r>
        <w:r w:rsidR="00BD30B5" w:rsidRPr="002B56A3">
          <w:rPr>
            <w:rFonts w:ascii="Times New Roman" w:hAnsi="Times New Roman" w:cs="Times New Roman"/>
            <w:noProof/>
            <w:webHidden/>
            <w:sz w:val="24"/>
            <w:szCs w:val="24"/>
            <w:lang w:val="en-GB"/>
          </w:rPr>
          <w:fldChar w:fldCharType="separate"/>
        </w:r>
        <w:r w:rsidR="00BD30B5" w:rsidRPr="002B56A3">
          <w:rPr>
            <w:rFonts w:ascii="Times New Roman" w:hAnsi="Times New Roman" w:cs="Times New Roman"/>
            <w:noProof/>
            <w:webHidden/>
            <w:sz w:val="24"/>
            <w:szCs w:val="24"/>
            <w:lang w:val="en-GB"/>
          </w:rPr>
          <w:t>8</w:t>
        </w:r>
        <w:r w:rsidR="00BD30B5" w:rsidRPr="002B56A3">
          <w:rPr>
            <w:rFonts w:ascii="Times New Roman" w:hAnsi="Times New Roman" w:cs="Times New Roman"/>
            <w:noProof/>
            <w:webHidden/>
            <w:sz w:val="24"/>
            <w:szCs w:val="24"/>
            <w:lang w:val="en-GB"/>
          </w:rPr>
          <w:fldChar w:fldCharType="end"/>
        </w:r>
      </w:hyperlink>
    </w:p>
    <w:p w:rsidR="00BD30B5" w:rsidRPr="002B56A3" w:rsidRDefault="004B638C" w:rsidP="002B56A3">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25937225" w:history="1">
        <w:r w:rsidR="00BD30B5" w:rsidRPr="002B56A3">
          <w:rPr>
            <w:rStyle w:val="Hyperlink"/>
            <w:rFonts w:ascii="Times New Roman" w:hAnsi="Times New Roman" w:cs="Times New Roman"/>
            <w:noProof/>
            <w:color w:val="auto"/>
            <w:sz w:val="24"/>
            <w:szCs w:val="24"/>
            <w:lang w:val="en-GB"/>
          </w:rPr>
          <w:t>Relationship between people, structure, culture, and organisational performance</w:t>
        </w:r>
        <w:r w:rsidR="00BD30B5" w:rsidRPr="002B56A3">
          <w:rPr>
            <w:rFonts w:ascii="Times New Roman" w:hAnsi="Times New Roman" w:cs="Times New Roman"/>
            <w:noProof/>
            <w:webHidden/>
            <w:sz w:val="24"/>
            <w:szCs w:val="24"/>
            <w:lang w:val="en-GB"/>
          </w:rPr>
          <w:tab/>
        </w:r>
        <w:r w:rsidR="00BD30B5" w:rsidRPr="002B56A3">
          <w:rPr>
            <w:rFonts w:ascii="Times New Roman" w:hAnsi="Times New Roman" w:cs="Times New Roman"/>
            <w:noProof/>
            <w:webHidden/>
            <w:sz w:val="24"/>
            <w:szCs w:val="24"/>
            <w:lang w:val="en-GB"/>
          </w:rPr>
          <w:fldChar w:fldCharType="begin"/>
        </w:r>
        <w:r w:rsidR="00BD30B5" w:rsidRPr="002B56A3">
          <w:rPr>
            <w:rFonts w:ascii="Times New Roman" w:hAnsi="Times New Roman" w:cs="Times New Roman"/>
            <w:noProof/>
            <w:webHidden/>
            <w:sz w:val="24"/>
            <w:szCs w:val="24"/>
            <w:lang w:val="en-GB"/>
          </w:rPr>
          <w:instrText xml:space="preserve"> PAGEREF _Toc25937225 \h </w:instrText>
        </w:r>
        <w:r w:rsidR="00BD30B5" w:rsidRPr="002B56A3">
          <w:rPr>
            <w:rFonts w:ascii="Times New Roman" w:hAnsi="Times New Roman" w:cs="Times New Roman"/>
            <w:noProof/>
            <w:webHidden/>
            <w:sz w:val="24"/>
            <w:szCs w:val="24"/>
            <w:lang w:val="en-GB"/>
          </w:rPr>
        </w:r>
        <w:r w:rsidR="00BD30B5" w:rsidRPr="002B56A3">
          <w:rPr>
            <w:rFonts w:ascii="Times New Roman" w:hAnsi="Times New Roman" w:cs="Times New Roman"/>
            <w:noProof/>
            <w:webHidden/>
            <w:sz w:val="24"/>
            <w:szCs w:val="24"/>
            <w:lang w:val="en-GB"/>
          </w:rPr>
          <w:fldChar w:fldCharType="separate"/>
        </w:r>
        <w:r w:rsidR="00BD30B5" w:rsidRPr="002B56A3">
          <w:rPr>
            <w:rFonts w:ascii="Times New Roman" w:hAnsi="Times New Roman" w:cs="Times New Roman"/>
            <w:noProof/>
            <w:webHidden/>
            <w:sz w:val="24"/>
            <w:szCs w:val="24"/>
            <w:lang w:val="en-GB"/>
          </w:rPr>
          <w:t>9</w:t>
        </w:r>
        <w:r w:rsidR="00BD30B5" w:rsidRPr="002B56A3">
          <w:rPr>
            <w:rFonts w:ascii="Times New Roman" w:hAnsi="Times New Roman" w:cs="Times New Roman"/>
            <w:noProof/>
            <w:webHidden/>
            <w:sz w:val="24"/>
            <w:szCs w:val="24"/>
            <w:lang w:val="en-GB"/>
          </w:rPr>
          <w:fldChar w:fldCharType="end"/>
        </w:r>
      </w:hyperlink>
    </w:p>
    <w:p w:rsidR="00BD30B5" w:rsidRPr="002B56A3" w:rsidRDefault="004B638C" w:rsidP="002B56A3">
      <w:pPr>
        <w:pStyle w:val="TOC1"/>
        <w:tabs>
          <w:tab w:val="right" w:leader="dot" w:pos="9350"/>
        </w:tabs>
        <w:spacing w:before="240" w:line="360" w:lineRule="auto"/>
        <w:jc w:val="both"/>
        <w:rPr>
          <w:rFonts w:ascii="Times New Roman" w:hAnsi="Times New Roman" w:cs="Times New Roman"/>
          <w:noProof/>
          <w:sz w:val="24"/>
          <w:szCs w:val="24"/>
          <w:lang w:val="en-GB"/>
        </w:rPr>
      </w:pPr>
      <w:hyperlink w:anchor="_Toc25937226" w:history="1">
        <w:r w:rsidR="00BD30B5" w:rsidRPr="002B56A3">
          <w:rPr>
            <w:rStyle w:val="Hyperlink"/>
            <w:rFonts w:ascii="Times New Roman" w:hAnsi="Times New Roman" w:cs="Times New Roman"/>
            <w:noProof/>
            <w:color w:val="auto"/>
            <w:sz w:val="24"/>
            <w:szCs w:val="24"/>
            <w:lang w:val="en-GB"/>
          </w:rPr>
          <w:t>Conclusion</w:t>
        </w:r>
        <w:r w:rsidR="00BD30B5" w:rsidRPr="002B56A3">
          <w:rPr>
            <w:rFonts w:ascii="Times New Roman" w:hAnsi="Times New Roman" w:cs="Times New Roman"/>
            <w:noProof/>
            <w:webHidden/>
            <w:sz w:val="24"/>
            <w:szCs w:val="24"/>
            <w:lang w:val="en-GB"/>
          </w:rPr>
          <w:tab/>
        </w:r>
        <w:r w:rsidR="00BD30B5" w:rsidRPr="002B56A3">
          <w:rPr>
            <w:rFonts w:ascii="Times New Roman" w:hAnsi="Times New Roman" w:cs="Times New Roman"/>
            <w:noProof/>
            <w:webHidden/>
            <w:sz w:val="24"/>
            <w:szCs w:val="24"/>
            <w:lang w:val="en-GB"/>
          </w:rPr>
          <w:fldChar w:fldCharType="begin"/>
        </w:r>
        <w:r w:rsidR="00BD30B5" w:rsidRPr="002B56A3">
          <w:rPr>
            <w:rFonts w:ascii="Times New Roman" w:hAnsi="Times New Roman" w:cs="Times New Roman"/>
            <w:noProof/>
            <w:webHidden/>
            <w:sz w:val="24"/>
            <w:szCs w:val="24"/>
            <w:lang w:val="en-GB"/>
          </w:rPr>
          <w:instrText xml:space="preserve"> PAGEREF _Toc25937226 \h </w:instrText>
        </w:r>
        <w:r w:rsidR="00BD30B5" w:rsidRPr="002B56A3">
          <w:rPr>
            <w:rFonts w:ascii="Times New Roman" w:hAnsi="Times New Roman" w:cs="Times New Roman"/>
            <w:noProof/>
            <w:webHidden/>
            <w:sz w:val="24"/>
            <w:szCs w:val="24"/>
            <w:lang w:val="en-GB"/>
          </w:rPr>
        </w:r>
        <w:r w:rsidR="00BD30B5" w:rsidRPr="002B56A3">
          <w:rPr>
            <w:rFonts w:ascii="Times New Roman" w:hAnsi="Times New Roman" w:cs="Times New Roman"/>
            <w:noProof/>
            <w:webHidden/>
            <w:sz w:val="24"/>
            <w:szCs w:val="24"/>
            <w:lang w:val="en-GB"/>
          </w:rPr>
          <w:fldChar w:fldCharType="separate"/>
        </w:r>
        <w:r w:rsidR="00BD30B5" w:rsidRPr="002B56A3">
          <w:rPr>
            <w:rFonts w:ascii="Times New Roman" w:hAnsi="Times New Roman" w:cs="Times New Roman"/>
            <w:noProof/>
            <w:webHidden/>
            <w:sz w:val="24"/>
            <w:szCs w:val="24"/>
            <w:lang w:val="en-GB"/>
          </w:rPr>
          <w:t>9</w:t>
        </w:r>
        <w:r w:rsidR="00BD30B5" w:rsidRPr="002B56A3">
          <w:rPr>
            <w:rFonts w:ascii="Times New Roman" w:hAnsi="Times New Roman" w:cs="Times New Roman"/>
            <w:noProof/>
            <w:webHidden/>
            <w:sz w:val="24"/>
            <w:szCs w:val="24"/>
            <w:lang w:val="en-GB"/>
          </w:rPr>
          <w:fldChar w:fldCharType="end"/>
        </w:r>
      </w:hyperlink>
    </w:p>
    <w:p w:rsidR="00BD30B5" w:rsidRPr="002B56A3" w:rsidRDefault="004B638C" w:rsidP="002B56A3">
      <w:pPr>
        <w:pStyle w:val="TOC1"/>
        <w:tabs>
          <w:tab w:val="right" w:leader="dot" w:pos="9350"/>
        </w:tabs>
        <w:spacing w:before="240" w:line="360" w:lineRule="auto"/>
        <w:jc w:val="both"/>
        <w:rPr>
          <w:noProof/>
          <w:lang w:val="en-GB"/>
        </w:rPr>
      </w:pPr>
      <w:hyperlink w:anchor="_Toc25937227" w:history="1">
        <w:r w:rsidR="00BD30B5" w:rsidRPr="002B56A3">
          <w:rPr>
            <w:rStyle w:val="Hyperlink"/>
            <w:rFonts w:ascii="Times New Roman" w:hAnsi="Times New Roman" w:cs="Times New Roman"/>
            <w:noProof/>
            <w:color w:val="auto"/>
            <w:sz w:val="24"/>
            <w:szCs w:val="24"/>
            <w:lang w:val="en-GB"/>
          </w:rPr>
          <w:t>References</w:t>
        </w:r>
        <w:r w:rsidR="00BD30B5" w:rsidRPr="002B56A3">
          <w:rPr>
            <w:rFonts w:ascii="Times New Roman" w:hAnsi="Times New Roman" w:cs="Times New Roman"/>
            <w:noProof/>
            <w:webHidden/>
            <w:sz w:val="24"/>
            <w:szCs w:val="24"/>
            <w:lang w:val="en-GB"/>
          </w:rPr>
          <w:tab/>
        </w:r>
        <w:r w:rsidR="00BD30B5" w:rsidRPr="002B56A3">
          <w:rPr>
            <w:rFonts w:ascii="Times New Roman" w:hAnsi="Times New Roman" w:cs="Times New Roman"/>
            <w:noProof/>
            <w:webHidden/>
            <w:sz w:val="24"/>
            <w:szCs w:val="24"/>
            <w:lang w:val="en-GB"/>
          </w:rPr>
          <w:fldChar w:fldCharType="begin"/>
        </w:r>
        <w:r w:rsidR="00BD30B5" w:rsidRPr="002B56A3">
          <w:rPr>
            <w:rFonts w:ascii="Times New Roman" w:hAnsi="Times New Roman" w:cs="Times New Roman"/>
            <w:noProof/>
            <w:webHidden/>
            <w:sz w:val="24"/>
            <w:szCs w:val="24"/>
            <w:lang w:val="en-GB"/>
          </w:rPr>
          <w:instrText xml:space="preserve"> PAGEREF _Toc25937227 \h </w:instrText>
        </w:r>
        <w:r w:rsidR="00BD30B5" w:rsidRPr="002B56A3">
          <w:rPr>
            <w:rFonts w:ascii="Times New Roman" w:hAnsi="Times New Roman" w:cs="Times New Roman"/>
            <w:noProof/>
            <w:webHidden/>
            <w:sz w:val="24"/>
            <w:szCs w:val="24"/>
            <w:lang w:val="en-GB"/>
          </w:rPr>
        </w:r>
        <w:r w:rsidR="00BD30B5" w:rsidRPr="002B56A3">
          <w:rPr>
            <w:rFonts w:ascii="Times New Roman" w:hAnsi="Times New Roman" w:cs="Times New Roman"/>
            <w:noProof/>
            <w:webHidden/>
            <w:sz w:val="24"/>
            <w:szCs w:val="24"/>
            <w:lang w:val="en-GB"/>
          </w:rPr>
          <w:fldChar w:fldCharType="separate"/>
        </w:r>
        <w:r w:rsidR="00BD30B5" w:rsidRPr="002B56A3">
          <w:rPr>
            <w:rFonts w:ascii="Times New Roman" w:hAnsi="Times New Roman" w:cs="Times New Roman"/>
            <w:noProof/>
            <w:webHidden/>
            <w:sz w:val="24"/>
            <w:szCs w:val="24"/>
            <w:lang w:val="en-GB"/>
          </w:rPr>
          <w:t>11</w:t>
        </w:r>
        <w:r w:rsidR="00BD30B5" w:rsidRPr="002B56A3">
          <w:rPr>
            <w:rFonts w:ascii="Times New Roman" w:hAnsi="Times New Roman" w:cs="Times New Roman"/>
            <w:noProof/>
            <w:webHidden/>
            <w:sz w:val="24"/>
            <w:szCs w:val="24"/>
            <w:lang w:val="en-GB"/>
          </w:rPr>
          <w:fldChar w:fldCharType="end"/>
        </w:r>
      </w:hyperlink>
    </w:p>
    <w:p w:rsidR="00BD30B5" w:rsidRPr="002B56A3" w:rsidRDefault="00BD30B5" w:rsidP="002B56A3">
      <w:pPr>
        <w:spacing w:before="240" w:line="360" w:lineRule="auto"/>
        <w:jc w:val="center"/>
        <w:rPr>
          <w:rFonts w:ascii="Times New Roman" w:hAnsi="Times New Roman" w:cs="Times New Roman"/>
          <w:b/>
          <w:sz w:val="24"/>
          <w:szCs w:val="24"/>
          <w:lang w:val="en-GB"/>
        </w:rPr>
      </w:pPr>
      <w:r w:rsidRPr="002B56A3">
        <w:rPr>
          <w:rFonts w:ascii="Times New Roman" w:hAnsi="Times New Roman" w:cs="Times New Roman"/>
          <w:b/>
          <w:sz w:val="24"/>
          <w:szCs w:val="24"/>
          <w:lang w:val="en-GB"/>
        </w:rPr>
        <w:fldChar w:fldCharType="end"/>
      </w:r>
    </w:p>
    <w:p w:rsidR="00BA18EB" w:rsidRPr="002B56A3" w:rsidRDefault="00BA18EB" w:rsidP="002B56A3">
      <w:pPr>
        <w:spacing w:line="360" w:lineRule="auto"/>
        <w:rPr>
          <w:rFonts w:ascii="Times New Roman" w:hAnsi="Times New Roman" w:cs="Times New Roman"/>
          <w:b/>
          <w:sz w:val="24"/>
          <w:szCs w:val="24"/>
          <w:lang w:val="en-GB"/>
        </w:rPr>
      </w:pPr>
      <w:r w:rsidRPr="002B56A3">
        <w:rPr>
          <w:rFonts w:ascii="Times New Roman" w:hAnsi="Times New Roman" w:cs="Times New Roman"/>
          <w:b/>
          <w:sz w:val="24"/>
          <w:szCs w:val="24"/>
          <w:lang w:val="en-GB"/>
        </w:rPr>
        <w:br w:type="page"/>
      </w:r>
    </w:p>
    <w:p w:rsidR="00CE2D91" w:rsidRPr="002B56A3" w:rsidRDefault="00BA18EB" w:rsidP="002B56A3">
      <w:pPr>
        <w:pStyle w:val="Heading1"/>
      </w:pPr>
      <w:bookmarkStart w:id="1" w:name="_Toc25937218"/>
      <w:r w:rsidRPr="002B56A3">
        <w:lastRenderedPageBreak/>
        <w:t>Introduction</w:t>
      </w:r>
      <w:bookmarkEnd w:id="1"/>
    </w:p>
    <w:p w:rsidR="00685B8D" w:rsidRPr="002B56A3" w:rsidRDefault="00685B8D" w:rsidP="002B56A3">
      <w:pPr>
        <w:spacing w:before="240" w:line="360" w:lineRule="auto"/>
        <w:jc w:val="both"/>
        <w:rPr>
          <w:rFonts w:ascii="Times New Roman" w:hAnsi="Times New Roman" w:cs="Times New Roman"/>
          <w:sz w:val="24"/>
          <w:szCs w:val="24"/>
          <w:lang w:val="en-GB"/>
        </w:rPr>
      </w:pPr>
      <w:r w:rsidRPr="002B56A3">
        <w:rPr>
          <w:rFonts w:ascii="Times New Roman" w:hAnsi="Times New Roman" w:cs="Times New Roman"/>
          <w:sz w:val="24"/>
          <w:szCs w:val="24"/>
          <w:lang w:val="en-GB"/>
        </w:rPr>
        <w:t>Modern workplace management requires the employers to have a good mix of organisational culture and structure. This helps in motivating and leading the employees towards the right direction</w:t>
      </w:r>
      <w:r w:rsidR="00FD5681" w:rsidRPr="002B56A3">
        <w:rPr>
          <w:rFonts w:ascii="Times New Roman" w:hAnsi="Times New Roman" w:cs="Times New Roman"/>
          <w:sz w:val="24"/>
          <w:szCs w:val="24"/>
          <w:lang w:val="en-GB"/>
        </w:rPr>
        <w:t xml:space="preserve">. Moreover, modern workplace requires implementation of effective theories and strategies using which a good environment can be built. </w:t>
      </w:r>
      <w:r w:rsidRPr="002B56A3">
        <w:rPr>
          <w:rFonts w:ascii="Times New Roman" w:hAnsi="Times New Roman" w:cs="Times New Roman"/>
          <w:sz w:val="24"/>
          <w:szCs w:val="24"/>
          <w:lang w:val="en-GB"/>
        </w:rPr>
        <w:t xml:space="preserve">This study aims at describing the culture and structure of the organisation Tesco. </w:t>
      </w:r>
      <w:r w:rsidR="00FD5681" w:rsidRPr="002B56A3">
        <w:rPr>
          <w:rFonts w:ascii="Times New Roman" w:hAnsi="Times New Roman" w:cs="Times New Roman"/>
          <w:sz w:val="24"/>
          <w:szCs w:val="24"/>
          <w:lang w:val="en-GB"/>
        </w:rPr>
        <w:t xml:space="preserve">In addition, it has been analysed </w:t>
      </w:r>
      <w:r w:rsidRPr="002B56A3">
        <w:rPr>
          <w:rFonts w:ascii="Times New Roman" w:hAnsi="Times New Roman" w:cs="Times New Roman"/>
          <w:sz w:val="24"/>
          <w:szCs w:val="24"/>
          <w:lang w:val="en-GB"/>
        </w:rPr>
        <w:t xml:space="preserve">how </w:t>
      </w:r>
      <w:r w:rsidR="00FD5681" w:rsidRPr="002B56A3">
        <w:rPr>
          <w:rFonts w:ascii="Times New Roman" w:hAnsi="Times New Roman" w:cs="Times New Roman"/>
          <w:sz w:val="24"/>
          <w:szCs w:val="24"/>
          <w:lang w:val="en-GB"/>
        </w:rPr>
        <w:t xml:space="preserve">culture and structure contribute towards </w:t>
      </w:r>
      <w:r w:rsidRPr="002B56A3">
        <w:rPr>
          <w:rFonts w:ascii="Times New Roman" w:hAnsi="Times New Roman" w:cs="Times New Roman"/>
          <w:sz w:val="24"/>
          <w:szCs w:val="24"/>
          <w:lang w:val="en-GB"/>
        </w:rPr>
        <w:t>organisation</w:t>
      </w:r>
      <w:r w:rsidR="00FD5681" w:rsidRPr="002B56A3">
        <w:rPr>
          <w:rFonts w:ascii="Times New Roman" w:hAnsi="Times New Roman" w:cs="Times New Roman"/>
          <w:sz w:val="24"/>
          <w:szCs w:val="24"/>
          <w:lang w:val="en-GB"/>
        </w:rPr>
        <w:t>al</w:t>
      </w:r>
      <w:r w:rsidRPr="002B56A3">
        <w:rPr>
          <w:rFonts w:ascii="Times New Roman" w:hAnsi="Times New Roman" w:cs="Times New Roman"/>
          <w:sz w:val="24"/>
          <w:szCs w:val="24"/>
          <w:lang w:val="en-GB"/>
        </w:rPr>
        <w:t xml:space="preserve"> performance. </w:t>
      </w:r>
      <w:r w:rsidR="00FD5681" w:rsidRPr="002B56A3">
        <w:rPr>
          <w:rFonts w:ascii="Times New Roman" w:hAnsi="Times New Roman" w:cs="Times New Roman"/>
          <w:sz w:val="24"/>
          <w:szCs w:val="24"/>
          <w:lang w:val="en-GB"/>
        </w:rPr>
        <w:t>Therefore, this study</w:t>
      </w:r>
      <w:r w:rsidRPr="002B56A3">
        <w:rPr>
          <w:rFonts w:ascii="Times New Roman" w:hAnsi="Times New Roman" w:cs="Times New Roman"/>
          <w:sz w:val="24"/>
          <w:szCs w:val="24"/>
          <w:lang w:val="en-GB"/>
        </w:rPr>
        <w:t xml:space="preserve"> refer</w:t>
      </w:r>
      <w:r w:rsidR="00FD5681" w:rsidRPr="002B56A3">
        <w:rPr>
          <w:rFonts w:ascii="Times New Roman" w:hAnsi="Times New Roman" w:cs="Times New Roman"/>
          <w:sz w:val="24"/>
          <w:szCs w:val="24"/>
          <w:lang w:val="en-GB"/>
        </w:rPr>
        <w:t>s</w:t>
      </w:r>
      <w:r w:rsidRPr="002B56A3">
        <w:rPr>
          <w:rFonts w:ascii="Times New Roman" w:hAnsi="Times New Roman" w:cs="Times New Roman"/>
          <w:sz w:val="24"/>
          <w:szCs w:val="24"/>
          <w:lang w:val="en-GB"/>
        </w:rPr>
        <w:t xml:space="preserve"> to relevant </w:t>
      </w:r>
      <w:r w:rsidR="00FD5681" w:rsidRPr="002B56A3">
        <w:rPr>
          <w:rFonts w:ascii="Times New Roman" w:hAnsi="Times New Roman" w:cs="Times New Roman"/>
          <w:sz w:val="24"/>
          <w:szCs w:val="24"/>
          <w:lang w:val="en-GB"/>
        </w:rPr>
        <w:t xml:space="preserve">models and </w:t>
      </w:r>
      <w:r w:rsidRPr="002B56A3">
        <w:rPr>
          <w:rFonts w:ascii="Times New Roman" w:hAnsi="Times New Roman" w:cs="Times New Roman"/>
          <w:sz w:val="24"/>
          <w:szCs w:val="24"/>
          <w:lang w:val="en-GB"/>
        </w:rPr>
        <w:t xml:space="preserve">theories of organisational </w:t>
      </w:r>
      <w:r w:rsidR="00FD5681" w:rsidRPr="002B56A3">
        <w:rPr>
          <w:rFonts w:ascii="Times New Roman" w:hAnsi="Times New Roman" w:cs="Times New Roman"/>
          <w:sz w:val="24"/>
          <w:szCs w:val="24"/>
          <w:lang w:val="en-GB"/>
        </w:rPr>
        <w:t>structure &amp;</w:t>
      </w:r>
      <w:r w:rsidRPr="002B56A3">
        <w:rPr>
          <w:rFonts w:ascii="Times New Roman" w:hAnsi="Times New Roman" w:cs="Times New Roman"/>
          <w:sz w:val="24"/>
          <w:szCs w:val="24"/>
          <w:lang w:val="en-GB"/>
        </w:rPr>
        <w:t xml:space="preserve"> culture</w:t>
      </w:r>
      <w:r w:rsidR="001F4553" w:rsidRPr="002B56A3">
        <w:rPr>
          <w:rFonts w:ascii="Times New Roman" w:hAnsi="Times New Roman" w:cs="Times New Roman"/>
          <w:sz w:val="24"/>
          <w:szCs w:val="24"/>
          <w:lang w:val="en-GB"/>
        </w:rPr>
        <w:t>.</w:t>
      </w:r>
      <w:r w:rsidR="00275B63" w:rsidRPr="002B56A3">
        <w:rPr>
          <w:rFonts w:ascii="Times New Roman" w:hAnsi="Times New Roman" w:cs="Times New Roman"/>
          <w:sz w:val="24"/>
          <w:szCs w:val="24"/>
          <w:lang w:val="en-GB"/>
        </w:rPr>
        <w:t xml:space="preserve"> System theory has been referred for organisational structure and </w:t>
      </w:r>
      <w:proofErr w:type="spellStart"/>
      <w:r w:rsidR="00275B63" w:rsidRPr="002B56A3">
        <w:rPr>
          <w:rFonts w:ascii="Times New Roman" w:hAnsi="Times New Roman" w:cs="Times New Roman"/>
          <w:sz w:val="24"/>
          <w:szCs w:val="24"/>
          <w:lang w:val="en-GB"/>
        </w:rPr>
        <w:t>Handy’s</w:t>
      </w:r>
      <w:proofErr w:type="spellEnd"/>
      <w:r w:rsidR="00275B63" w:rsidRPr="002B56A3">
        <w:rPr>
          <w:rFonts w:ascii="Times New Roman" w:hAnsi="Times New Roman" w:cs="Times New Roman"/>
          <w:sz w:val="24"/>
          <w:szCs w:val="24"/>
          <w:lang w:val="en-GB"/>
        </w:rPr>
        <w:t xml:space="preserve"> model for organisational culture. </w:t>
      </w:r>
    </w:p>
    <w:p w:rsidR="00216207" w:rsidRPr="002B56A3" w:rsidRDefault="001C52F6" w:rsidP="002B56A3">
      <w:pPr>
        <w:pStyle w:val="Heading1"/>
      </w:pPr>
      <w:bookmarkStart w:id="2" w:name="_Toc25937219"/>
      <w:r w:rsidRPr="002B56A3">
        <w:t xml:space="preserve">A. </w:t>
      </w:r>
      <w:r w:rsidR="00860F99" w:rsidRPr="002B56A3">
        <w:t>Organi</w:t>
      </w:r>
      <w:r w:rsidR="00B26007" w:rsidRPr="002B56A3">
        <w:t>s</w:t>
      </w:r>
      <w:r w:rsidR="00860F99" w:rsidRPr="002B56A3">
        <w:t>ational structure</w:t>
      </w:r>
      <w:bookmarkEnd w:id="2"/>
    </w:p>
    <w:p w:rsidR="00860F99" w:rsidRPr="002B56A3" w:rsidRDefault="00216207" w:rsidP="002B56A3">
      <w:pPr>
        <w:spacing w:before="240" w:line="360" w:lineRule="auto"/>
        <w:jc w:val="both"/>
        <w:rPr>
          <w:rFonts w:ascii="Times New Roman" w:hAnsi="Times New Roman" w:cs="Times New Roman"/>
          <w:sz w:val="24"/>
          <w:szCs w:val="24"/>
          <w:lang w:val="en-GB"/>
        </w:rPr>
      </w:pPr>
      <w:r w:rsidRPr="002B56A3">
        <w:rPr>
          <w:rFonts w:ascii="Times New Roman" w:hAnsi="Times New Roman" w:cs="Times New Roman"/>
          <w:sz w:val="24"/>
          <w:szCs w:val="24"/>
          <w:lang w:val="en-GB"/>
        </w:rPr>
        <w:t xml:space="preserve">As per the views of </w:t>
      </w:r>
      <w:r w:rsidR="00712E0F" w:rsidRPr="002B56A3">
        <w:rPr>
          <w:rFonts w:ascii="Times New Roman" w:hAnsi="Times New Roman" w:cs="Times New Roman"/>
          <w:sz w:val="24"/>
          <w:szCs w:val="24"/>
          <w:lang w:val="en-GB"/>
        </w:rPr>
        <w:t>Armstrong and Taylor (2017)</w:t>
      </w:r>
      <w:r w:rsidRPr="002B56A3">
        <w:rPr>
          <w:rFonts w:ascii="Times New Roman" w:hAnsi="Times New Roman" w:cs="Times New Roman"/>
          <w:sz w:val="24"/>
          <w:szCs w:val="24"/>
          <w:lang w:val="en-GB"/>
        </w:rPr>
        <w:t xml:space="preserve">, organisational structure can be defined as activities that are designed and directed for achievement of organisational goals. </w:t>
      </w:r>
      <w:r w:rsidR="00070D6C" w:rsidRPr="002B56A3">
        <w:rPr>
          <w:rFonts w:ascii="Times New Roman" w:hAnsi="Times New Roman" w:cs="Times New Roman"/>
          <w:sz w:val="24"/>
          <w:szCs w:val="24"/>
          <w:lang w:val="en-GB"/>
        </w:rPr>
        <w:t>These activities involve responsibility, roles and rules following which organisational targets are achieved.</w:t>
      </w:r>
      <w:r w:rsidR="00F3342F" w:rsidRPr="002B56A3">
        <w:rPr>
          <w:rFonts w:ascii="Times New Roman" w:hAnsi="Times New Roman" w:cs="Times New Roman"/>
          <w:sz w:val="24"/>
          <w:szCs w:val="24"/>
          <w:lang w:val="en-GB"/>
        </w:rPr>
        <w:t xml:space="preserve"> The organisational structure of Tesco Plc has been reflected in the graph below.</w:t>
      </w:r>
    </w:p>
    <w:p w:rsidR="00F3342F" w:rsidRPr="002B56A3" w:rsidRDefault="00F668AA" w:rsidP="002B56A3">
      <w:pPr>
        <w:spacing w:before="240" w:line="360" w:lineRule="auto"/>
        <w:jc w:val="center"/>
        <w:rPr>
          <w:rFonts w:ascii="Times New Roman" w:hAnsi="Times New Roman" w:cs="Times New Roman"/>
          <w:b/>
          <w:sz w:val="24"/>
          <w:szCs w:val="24"/>
          <w:lang w:val="en-GB"/>
        </w:rPr>
      </w:pPr>
      <w:r w:rsidRPr="002B56A3">
        <w:rPr>
          <w:noProof/>
          <w:lang w:val="en-GB"/>
        </w:rPr>
        <w:drawing>
          <wp:inline distT="0" distB="0" distL="0" distR="0">
            <wp:extent cx="5943600" cy="3634998"/>
            <wp:effectExtent l="19050" t="0" r="0" b="0"/>
            <wp:docPr id="4" name="Picture 4" descr="Image result for organisational structure of tesc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organisational structure of tesco&quot;"/>
                    <pic:cNvPicPr>
                      <a:picLocks noChangeAspect="1" noChangeArrowheads="1"/>
                    </pic:cNvPicPr>
                  </pic:nvPicPr>
                  <pic:blipFill>
                    <a:blip r:embed="rId9"/>
                    <a:srcRect/>
                    <a:stretch>
                      <a:fillRect/>
                    </a:stretch>
                  </pic:blipFill>
                  <pic:spPr bwMode="auto">
                    <a:xfrm>
                      <a:off x="0" y="0"/>
                      <a:ext cx="5943600" cy="3634998"/>
                    </a:xfrm>
                    <a:prstGeom prst="rect">
                      <a:avLst/>
                    </a:prstGeom>
                    <a:noFill/>
                    <a:ln w="9525">
                      <a:noFill/>
                      <a:miter lim="800000"/>
                      <a:headEnd/>
                      <a:tailEnd/>
                    </a:ln>
                  </pic:spPr>
                </pic:pic>
              </a:graphicData>
            </a:graphic>
          </wp:inline>
        </w:drawing>
      </w:r>
    </w:p>
    <w:p w:rsidR="00F3342F" w:rsidRPr="002B56A3" w:rsidRDefault="00F3342F" w:rsidP="002B56A3">
      <w:pPr>
        <w:spacing w:before="240" w:line="360" w:lineRule="auto"/>
        <w:jc w:val="center"/>
        <w:rPr>
          <w:rFonts w:ascii="Times New Roman" w:hAnsi="Times New Roman" w:cs="Times New Roman"/>
          <w:b/>
          <w:sz w:val="24"/>
          <w:szCs w:val="24"/>
          <w:lang w:val="en-GB"/>
        </w:rPr>
      </w:pPr>
      <w:r w:rsidRPr="002B56A3">
        <w:rPr>
          <w:rFonts w:ascii="Times New Roman" w:hAnsi="Times New Roman" w:cs="Times New Roman"/>
          <w:b/>
          <w:sz w:val="24"/>
          <w:szCs w:val="24"/>
          <w:lang w:val="en-GB"/>
        </w:rPr>
        <w:lastRenderedPageBreak/>
        <w:t>Figure 1: Organisational structure of Tesco</w:t>
      </w:r>
    </w:p>
    <w:p w:rsidR="008F4E05" w:rsidRPr="002B56A3" w:rsidRDefault="008F4E05" w:rsidP="002B56A3">
      <w:pPr>
        <w:spacing w:before="240" w:line="360" w:lineRule="auto"/>
        <w:jc w:val="center"/>
        <w:rPr>
          <w:rFonts w:ascii="Times New Roman" w:hAnsi="Times New Roman" w:cs="Times New Roman"/>
          <w:sz w:val="24"/>
          <w:szCs w:val="24"/>
          <w:lang w:val="en-GB"/>
        </w:rPr>
      </w:pPr>
      <w:r w:rsidRPr="002B56A3">
        <w:rPr>
          <w:rFonts w:ascii="Times New Roman" w:hAnsi="Times New Roman" w:cs="Times New Roman"/>
          <w:sz w:val="24"/>
          <w:szCs w:val="24"/>
          <w:lang w:val="en-GB"/>
        </w:rPr>
        <w:t>(Source: Tesco, 2019)</w:t>
      </w:r>
    </w:p>
    <w:p w:rsidR="00F3342F" w:rsidRPr="002B56A3" w:rsidRDefault="00F668AA" w:rsidP="002B56A3">
      <w:pPr>
        <w:spacing w:before="240" w:line="360" w:lineRule="auto"/>
        <w:jc w:val="both"/>
        <w:rPr>
          <w:rFonts w:ascii="Times New Roman" w:hAnsi="Times New Roman" w:cs="Times New Roman"/>
          <w:sz w:val="24"/>
          <w:szCs w:val="24"/>
          <w:lang w:val="en-GB"/>
        </w:rPr>
      </w:pPr>
      <w:r w:rsidRPr="002B56A3">
        <w:rPr>
          <w:rFonts w:ascii="Times New Roman" w:hAnsi="Times New Roman" w:cs="Times New Roman"/>
          <w:sz w:val="24"/>
          <w:szCs w:val="24"/>
          <w:lang w:val="en-GB"/>
        </w:rPr>
        <w:t>Organisational structure of Tesco starts with the regional managers under who</w:t>
      </w:r>
      <w:r w:rsidR="00F206CE" w:rsidRPr="002B56A3">
        <w:rPr>
          <w:rFonts w:ascii="Times New Roman" w:hAnsi="Times New Roman" w:cs="Times New Roman"/>
          <w:sz w:val="24"/>
          <w:szCs w:val="24"/>
          <w:lang w:val="en-GB"/>
        </w:rPr>
        <w:t>m</w:t>
      </w:r>
      <w:r w:rsidRPr="002B56A3">
        <w:rPr>
          <w:rFonts w:ascii="Times New Roman" w:hAnsi="Times New Roman" w:cs="Times New Roman"/>
          <w:sz w:val="24"/>
          <w:szCs w:val="24"/>
          <w:lang w:val="en-GB"/>
        </w:rPr>
        <w:t xml:space="preserve"> is the store manager</w:t>
      </w:r>
      <w:r w:rsidR="006C6860" w:rsidRPr="002B56A3">
        <w:rPr>
          <w:rFonts w:ascii="Times New Roman" w:hAnsi="Times New Roman" w:cs="Times New Roman"/>
          <w:sz w:val="24"/>
          <w:szCs w:val="24"/>
          <w:lang w:val="en-GB"/>
        </w:rPr>
        <w:t xml:space="preserve"> (Tesco, 2019)</w:t>
      </w:r>
      <w:r w:rsidRPr="002B56A3">
        <w:rPr>
          <w:rFonts w:ascii="Times New Roman" w:hAnsi="Times New Roman" w:cs="Times New Roman"/>
          <w:sz w:val="24"/>
          <w:szCs w:val="24"/>
          <w:lang w:val="en-GB"/>
        </w:rPr>
        <w:t xml:space="preserve">. The regional manager of Tesco monitors the activities of managers at </w:t>
      </w:r>
      <w:r w:rsidR="006968AF" w:rsidRPr="002B56A3">
        <w:rPr>
          <w:rFonts w:ascii="Times New Roman" w:hAnsi="Times New Roman" w:cs="Times New Roman"/>
          <w:sz w:val="24"/>
          <w:szCs w:val="24"/>
          <w:lang w:val="en-GB"/>
        </w:rPr>
        <w:t xml:space="preserve">different stores within a particular region. </w:t>
      </w:r>
      <w:r w:rsidR="006C6860" w:rsidRPr="002B56A3">
        <w:rPr>
          <w:rFonts w:ascii="Times New Roman" w:hAnsi="Times New Roman" w:cs="Times New Roman"/>
          <w:sz w:val="24"/>
          <w:szCs w:val="24"/>
          <w:lang w:val="en-GB"/>
        </w:rPr>
        <w:t xml:space="preserve">The store manager coordinates the food trading manager, </w:t>
      </w:r>
      <w:r w:rsidR="00F42D28" w:rsidRPr="002B56A3">
        <w:rPr>
          <w:rFonts w:ascii="Times New Roman" w:hAnsi="Times New Roman" w:cs="Times New Roman"/>
          <w:sz w:val="24"/>
          <w:szCs w:val="24"/>
          <w:lang w:val="en-GB"/>
        </w:rPr>
        <w:t xml:space="preserve">personnel </w:t>
      </w:r>
      <w:r w:rsidR="006C6860" w:rsidRPr="002B56A3">
        <w:rPr>
          <w:rFonts w:ascii="Times New Roman" w:hAnsi="Times New Roman" w:cs="Times New Roman"/>
          <w:sz w:val="24"/>
          <w:szCs w:val="24"/>
          <w:lang w:val="en-GB"/>
        </w:rPr>
        <w:t>manager and non-food trading manager</w:t>
      </w:r>
      <w:r w:rsidR="00F206CE" w:rsidRPr="002B56A3">
        <w:rPr>
          <w:rFonts w:ascii="Times New Roman" w:hAnsi="Times New Roman" w:cs="Times New Roman"/>
          <w:sz w:val="24"/>
          <w:szCs w:val="24"/>
          <w:lang w:val="en-GB"/>
        </w:rPr>
        <w:t xml:space="preserve"> within each store</w:t>
      </w:r>
      <w:r w:rsidR="006C6860" w:rsidRPr="002B56A3">
        <w:rPr>
          <w:rFonts w:ascii="Times New Roman" w:hAnsi="Times New Roman" w:cs="Times New Roman"/>
          <w:sz w:val="24"/>
          <w:szCs w:val="24"/>
          <w:lang w:val="en-GB"/>
        </w:rPr>
        <w:t xml:space="preserve">. </w:t>
      </w:r>
      <w:proofErr w:type="gramStart"/>
      <w:r w:rsidR="00F206CE" w:rsidRPr="002B56A3">
        <w:rPr>
          <w:rFonts w:ascii="Times New Roman" w:hAnsi="Times New Roman" w:cs="Times New Roman"/>
          <w:sz w:val="24"/>
          <w:szCs w:val="24"/>
          <w:lang w:val="en-GB"/>
        </w:rPr>
        <w:t>Again</w:t>
      </w:r>
      <w:proofErr w:type="gramEnd"/>
      <w:r w:rsidR="00F206CE" w:rsidRPr="002B56A3">
        <w:rPr>
          <w:rFonts w:ascii="Times New Roman" w:hAnsi="Times New Roman" w:cs="Times New Roman"/>
          <w:sz w:val="24"/>
          <w:szCs w:val="24"/>
          <w:lang w:val="en-GB"/>
        </w:rPr>
        <w:t xml:space="preserve"> the food trading manager governs the fresh food and ambient food manager to report their activities. Similarly, </w:t>
      </w:r>
      <w:r w:rsidR="00F42D28" w:rsidRPr="002B56A3">
        <w:rPr>
          <w:rFonts w:ascii="Times New Roman" w:hAnsi="Times New Roman" w:cs="Times New Roman"/>
          <w:sz w:val="24"/>
          <w:szCs w:val="24"/>
          <w:lang w:val="en-GB"/>
        </w:rPr>
        <w:t>the non-food trading manager governs the electrical section and clothing section manager to report their activities</w:t>
      </w:r>
      <w:r w:rsidR="00403FF0" w:rsidRPr="002B56A3">
        <w:rPr>
          <w:rFonts w:ascii="Times New Roman" w:hAnsi="Times New Roman" w:cs="Times New Roman"/>
          <w:sz w:val="24"/>
          <w:szCs w:val="24"/>
          <w:lang w:val="en-GB"/>
        </w:rPr>
        <w:t xml:space="preserve"> (Tesco, 2019)</w:t>
      </w:r>
      <w:r w:rsidR="00F42D28" w:rsidRPr="002B56A3">
        <w:rPr>
          <w:rFonts w:ascii="Times New Roman" w:hAnsi="Times New Roman" w:cs="Times New Roman"/>
          <w:sz w:val="24"/>
          <w:szCs w:val="24"/>
          <w:lang w:val="en-GB"/>
        </w:rPr>
        <w:t xml:space="preserve">. Lastly, personnel manager has a personnel assistant who reports the recruitment process performed. </w:t>
      </w:r>
      <w:r w:rsidR="00E24369" w:rsidRPr="002B56A3">
        <w:rPr>
          <w:rFonts w:ascii="Times New Roman" w:hAnsi="Times New Roman" w:cs="Times New Roman"/>
          <w:sz w:val="24"/>
          <w:szCs w:val="24"/>
          <w:lang w:val="en-GB"/>
        </w:rPr>
        <w:t xml:space="preserve">Therefore, it can be seen that the business has a </w:t>
      </w:r>
      <w:r w:rsidR="00266281" w:rsidRPr="002B56A3">
        <w:rPr>
          <w:rFonts w:ascii="Times New Roman" w:hAnsi="Times New Roman" w:cs="Times New Roman"/>
          <w:sz w:val="24"/>
          <w:szCs w:val="24"/>
          <w:lang w:val="en-GB"/>
        </w:rPr>
        <w:t>divisional structure of</w:t>
      </w:r>
      <w:r w:rsidR="00E24369" w:rsidRPr="002B56A3">
        <w:rPr>
          <w:rFonts w:ascii="Times New Roman" w:hAnsi="Times New Roman" w:cs="Times New Roman"/>
          <w:sz w:val="24"/>
          <w:szCs w:val="24"/>
          <w:lang w:val="en-GB"/>
        </w:rPr>
        <w:t xml:space="preserve"> organisation </w:t>
      </w:r>
      <w:r w:rsidR="00266281" w:rsidRPr="002B56A3">
        <w:rPr>
          <w:rFonts w:ascii="Times New Roman" w:hAnsi="Times New Roman" w:cs="Times New Roman"/>
          <w:sz w:val="24"/>
          <w:szCs w:val="24"/>
          <w:lang w:val="en-GB"/>
        </w:rPr>
        <w:t xml:space="preserve">where there is a manager for each division of the business. </w:t>
      </w:r>
    </w:p>
    <w:p w:rsidR="004F7AEA" w:rsidRPr="002B56A3" w:rsidRDefault="004F7AEA" w:rsidP="002B56A3">
      <w:pPr>
        <w:spacing w:before="240" w:line="360" w:lineRule="auto"/>
        <w:jc w:val="both"/>
        <w:rPr>
          <w:rFonts w:ascii="Times New Roman" w:hAnsi="Times New Roman" w:cs="Times New Roman"/>
          <w:sz w:val="24"/>
          <w:szCs w:val="24"/>
          <w:lang w:val="en-GB"/>
        </w:rPr>
      </w:pPr>
      <w:r w:rsidRPr="002B56A3">
        <w:rPr>
          <w:rFonts w:ascii="Times New Roman" w:hAnsi="Times New Roman" w:cs="Times New Roman"/>
          <w:sz w:val="24"/>
          <w:szCs w:val="24"/>
          <w:lang w:val="en-GB"/>
        </w:rPr>
        <w:t xml:space="preserve">Along with this the business has its own structure of the Board that helps in having better management and control systems. </w:t>
      </w:r>
    </w:p>
    <w:p w:rsidR="004F7AEA" w:rsidRPr="002B56A3" w:rsidRDefault="004F7AEA" w:rsidP="002B56A3">
      <w:pPr>
        <w:spacing w:before="240" w:line="360" w:lineRule="auto"/>
        <w:jc w:val="center"/>
        <w:rPr>
          <w:rFonts w:ascii="Times New Roman" w:hAnsi="Times New Roman" w:cs="Times New Roman"/>
          <w:sz w:val="24"/>
          <w:szCs w:val="24"/>
          <w:lang w:val="en-GB"/>
        </w:rPr>
      </w:pPr>
      <w:r w:rsidRPr="002B56A3">
        <w:rPr>
          <w:rFonts w:ascii="Times New Roman" w:hAnsi="Times New Roman" w:cs="Times New Roman"/>
          <w:noProof/>
          <w:sz w:val="24"/>
          <w:szCs w:val="24"/>
          <w:lang w:val="en-GB"/>
        </w:rPr>
        <w:drawing>
          <wp:inline distT="0" distB="0" distL="0" distR="0">
            <wp:extent cx="5219700" cy="3303916"/>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219700" cy="3303916"/>
                    </a:xfrm>
                    <a:prstGeom prst="rect">
                      <a:avLst/>
                    </a:prstGeom>
                    <a:noFill/>
                    <a:ln w="9525">
                      <a:noFill/>
                      <a:miter lim="800000"/>
                      <a:headEnd/>
                      <a:tailEnd/>
                    </a:ln>
                  </pic:spPr>
                </pic:pic>
              </a:graphicData>
            </a:graphic>
          </wp:inline>
        </w:drawing>
      </w:r>
    </w:p>
    <w:p w:rsidR="004F7AEA" w:rsidRPr="002B56A3" w:rsidRDefault="004F7AEA" w:rsidP="002B56A3">
      <w:pPr>
        <w:spacing w:before="240" w:line="360" w:lineRule="auto"/>
        <w:jc w:val="center"/>
        <w:rPr>
          <w:rFonts w:ascii="Times New Roman" w:hAnsi="Times New Roman" w:cs="Times New Roman"/>
          <w:b/>
          <w:sz w:val="24"/>
          <w:szCs w:val="24"/>
          <w:lang w:val="en-GB"/>
        </w:rPr>
      </w:pPr>
      <w:r w:rsidRPr="002B56A3">
        <w:rPr>
          <w:rFonts w:ascii="Times New Roman" w:hAnsi="Times New Roman" w:cs="Times New Roman"/>
          <w:b/>
          <w:sz w:val="24"/>
          <w:szCs w:val="24"/>
          <w:lang w:val="en-GB"/>
        </w:rPr>
        <w:t>Figure 2: Board structure of Tesco</w:t>
      </w:r>
    </w:p>
    <w:p w:rsidR="004F7AEA" w:rsidRPr="002B56A3" w:rsidRDefault="004F7AEA" w:rsidP="002B56A3">
      <w:pPr>
        <w:spacing w:before="240" w:line="360" w:lineRule="auto"/>
        <w:jc w:val="center"/>
        <w:rPr>
          <w:rFonts w:ascii="Times New Roman" w:hAnsi="Times New Roman" w:cs="Times New Roman"/>
          <w:sz w:val="24"/>
          <w:szCs w:val="24"/>
          <w:lang w:val="en-GB"/>
        </w:rPr>
      </w:pPr>
      <w:r w:rsidRPr="002B56A3">
        <w:rPr>
          <w:rFonts w:ascii="Times New Roman" w:hAnsi="Times New Roman" w:cs="Times New Roman"/>
          <w:sz w:val="24"/>
          <w:szCs w:val="24"/>
          <w:lang w:val="en-GB"/>
        </w:rPr>
        <w:lastRenderedPageBreak/>
        <w:t>(Source: Tesco, 2019)</w:t>
      </w:r>
    </w:p>
    <w:p w:rsidR="004F7AEA" w:rsidRPr="002B56A3" w:rsidRDefault="004F7AEA" w:rsidP="002B56A3">
      <w:pPr>
        <w:spacing w:before="240" w:line="360" w:lineRule="auto"/>
        <w:jc w:val="both"/>
        <w:rPr>
          <w:rFonts w:ascii="Times New Roman" w:hAnsi="Times New Roman" w:cs="Times New Roman"/>
          <w:sz w:val="24"/>
          <w:szCs w:val="24"/>
          <w:lang w:val="en-GB"/>
        </w:rPr>
      </w:pPr>
      <w:r w:rsidRPr="002B56A3">
        <w:rPr>
          <w:rFonts w:ascii="Times New Roman" w:hAnsi="Times New Roman" w:cs="Times New Roman"/>
          <w:sz w:val="24"/>
          <w:szCs w:val="24"/>
          <w:lang w:val="en-GB"/>
        </w:rPr>
        <w:t xml:space="preserve">The Board is divided into four parts such as Audit Committee, CSR Committee, </w:t>
      </w:r>
      <w:r w:rsidR="005965A2" w:rsidRPr="002B56A3">
        <w:rPr>
          <w:rFonts w:ascii="Times New Roman" w:hAnsi="Times New Roman" w:cs="Times New Roman"/>
          <w:sz w:val="24"/>
          <w:szCs w:val="24"/>
          <w:lang w:val="en-GB"/>
        </w:rPr>
        <w:t>Remuneration Committee and Governance &amp; Nomination Committee</w:t>
      </w:r>
      <w:r w:rsidR="00403FF0" w:rsidRPr="002B56A3">
        <w:rPr>
          <w:rFonts w:ascii="Times New Roman" w:hAnsi="Times New Roman" w:cs="Times New Roman"/>
          <w:sz w:val="24"/>
          <w:szCs w:val="24"/>
          <w:lang w:val="en-GB"/>
        </w:rPr>
        <w:t xml:space="preserve"> (Tesco, 2019)</w:t>
      </w:r>
      <w:r w:rsidR="005965A2" w:rsidRPr="002B56A3">
        <w:rPr>
          <w:rFonts w:ascii="Times New Roman" w:hAnsi="Times New Roman" w:cs="Times New Roman"/>
          <w:sz w:val="24"/>
          <w:szCs w:val="24"/>
          <w:lang w:val="en-GB"/>
        </w:rPr>
        <w:t xml:space="preserve">. </w:t>
      </w:r>
      <w:r w:rsidR="005965A2" w:rsidRPr="002B56A3">
        <w:rPr>
          <w:rFonts w:ascii="Times New Roman" w:hAnsi="Times New Roman" w:cs="Times New Roman"/>
          <w:b/>
          <w:i/>
          <w:sz w:val="24"/>
          <w:szCs w:val="24"/>
          <w:lang w:val="en-GB"/>
        </w:rPr>
        <w:t>Audit Committee</w:t>
      </w:r>
      <w:r w:rsidR="00AE5B0A" w:rsidRPr="002B56A3">
        <w:rPr>
          <w:rFonts w:ascii="Times New Roman" w:hAnsi="Times New Roman" w:cs="Times New Roman"/>
          <w:sz w:val="24"/>
          <w:szCs w:val="24"/>
          <w:lang w:val="en-GB"/>
        </w:rPr>
        <w:t xml:space="preserve"> is responsible for management of risk and ensuring compliance with laws. </w:t>
      </w:r>
      <w:r w:rsidR="005965A2" w:rsidRPr="002B56A3">
        <w:rPr>
          <w:rFonts w:ascii="Times New Roman" w:hAnsi="Times New Roman" w:cs="Times New Roman"/>
          <w:b/>
          <w:i/>
          <w:sz w:val="24"/>
          <w:szCs w:val="24"/>
          <w:lang w:val="en-GB"/>
        </w:rPr>
        <w:t>CSR Committee</w:t>
      </w:r>
      <w:r w:rsidR="00AE5B0A" w:rsidRPr="002B56A3">
        <w:rPr>
          <w:rFonts w:ascii="Times New Roman" w:hAnsi="Times New Roman" w:cs="Times New Roman"/>
          <w:sz w:val="24"/>
          <w:szCs w:val="24"/>
          <w:lang w:val="en-GB"/>
        </w:rPr>
        <w:t xml:space="preserve"> is respo</w:t>
      </w:r>
      <w:r w:rsidR="002E23D6" w:rsidRPr="002B56A3">
        <w:rPr>
          <w:rFonts w:ascii="Times New Roman" w:hAnsi="Times New Roman" w:cs="Times New Roman"/>
          <w:sz w:val="24"/>
          <w:szCs w:val="24"/>
          <w:lang w:val="en-GB"/>
        </w:rPr>
        <w:t>nsible for ensuring implementation of</w:t>
      </w:r>
      <w:r w:rsidR="00AE5B0A" w:rsidRPr="002B56A3">
        <w:rPr>
          <w:rFonts w:ascii="Times New Roman" w:hAnsi="Times New Roman" w:cs="Times New Roman"/>
          <w:sz w:val="24"/>
          <w:szCs w:val="24"/>
          <w:lang w:val="en-GB"/>
        </w:rPr>
        <w:t xml:space="preserve"> strategies using </w:t>
      </w:r>
      <w:r w:rsidR="002E23D6" w:rsidRPr="002B56A3">
        <w:rPr>
          <w:rFonts w:ascii="Times New Roman" w:hAnsi="Times New Roman" w:cs="Times New Roman"/>
          <w:sz w:val="24"/>
          <w:szCs w:val="24"/>
          <w:lang w:val="en-GB"/>
        </w:rPr>
        <w:t xml:space="preserve">which social responsibilities are fulfilled. </w:t>
      </w:r>
      <w:r w:rsidR="005965A2" w:rsidRPr="002B56A3">
        <w:rPr>
          <w:rFonts w:ascii="Times New Roman" w:hAnsi="Times New Roman" w:cs="Times New Roman"/>
          <w:sz w:val="24"/>
          <w:szCs w:val="24"/>
          <w:lang w:val="en-GB"/>
        </w:rPr>
        <w:t xml:space="preserve"> </w:t>
      </w:r>
      <w:r w:rsidR="005965A2" w:rsidRPr="002B56A3">
        <w:rPr>
          <w:rFonts w:ascii="Times New Roman" w:hAnsi="Times New Roman" w:cs="Times New Roman"/>
          <w:b/>
          <w:i/>
          <w:sz w:val="24"/>
          <w:szCs w:val="24"/>
          <w:lang w:val="en-GB"/>
        </w:rPr>
        <w:t>Remuneration Committee</w:t>
      </w:r>
      <w:r w:rsidR="005965A2" w:rsidRPr="002B56A3">
        <w:rPr>
          <w:rFonts w:ascii="Times New Roman" w:hAnsi="Times New Roman" w:cs="Times New Roman"/>
          <w:sz w:val="24"/>
          <w:szCs w:val="24"/>
          <w:lang w:val="en-GB"/>
        </w:rPr>
        <w:t xml:space="preserve"> </w:t>
      </w:r>
      <w:r w:rsidR="002E23D6" w:rsidRPr="002B56A3">
        <w:rPr>
          <w:rFonts w:ascii="Times New Roman" w:hAnsi="Times New Roman" w:cs="Times New Roman"/>
          <w:sz w:val="24"/>
          <w:szCs w:val="24"/>
          <w:lang w:val="en-GB"/>
        </w:rPr>
        <w:t>is responsible for management of effective payment system within the business</w:t>
      </w:r>
      <w:r w:rsidR="00403FF0" w:rsidRPr="002B56A3">
        <w:rPr>
          <w:rFonts w:ascii="Times New Roman" w:hAnsi="Times New Roman" w:cs="Times New Roman"/>
          <w:sz w:val="24"/>
          <w:szCs w:val="24"/>
          <w:lang w:val="en-GB"/>
        </w:rPr>
        <w:t xml:space="preserve"> (Tesco, 2019)</w:t>
      </w:r>
      <w:r w:rsidR="002E23D6" w:rsidRPr="002B56A3">
        <w:rPr>
          <w:rFonts w:ascii="Times New Roman" w:hAnsi="Times New Roman" w:cs="Times New Roman"/>
          <w:sz w:val="24"/>
          <w:szCs w:val="24"/>
          <w:lang w:val="en-GB"/>
        </w:rPr>
        <w:t xml:space="preserve">. Lastly, </w:t>
      </w:r>
      <w:r w:rsidR="005965A2" w:rsidRPr="002B56A3">
        <w:rPr>
          <w:rFonts w:ascii="Times New Roman" w:hAnsi="Times New Roman" w:cs="Times New Roman"/>
          <w:b/>
          <w:i/>
          <w:sz w:val="24"/>
          <w:szCs w:val="24"/>
          <w:lang w:val="en-GB"/>
        </w:rPr>
        <w:t>Governance &amp; Nomination Committee</w:t>
      </w:r>
      <w:r w:rsidR="002E23D6" w:rsidRPr="002B56A3">
        <w:rPr>
          <w:rFonts w:ascii="Times New Roman" w:hAnsi="Times New Roman" w:cs="Times New Roman"/>
          <w:sz w:val="24"/>
          <w:szCs w:val="24"/>
          <w:lang w:val="en-GB"/>
        </w:rPr>
        <w:t xml:space="preserve"> is responsible for management of members within the board</w:t>
      </w:r>
      <w:r w:rsidR="005965A2" w:rsidRPr="002B56A3">
        <w:rPr>
          <w:rFonts w:ascii="Times New Roman" w:hAnsi="Times New Roman" w:cs="Times New Roman"/>
          <w:sz w:val="24"/>
          <w:szCs w:val="24"/>
          <w:lang w:val="en-GB"/>
        </w:rPr>
        <w:t>.</w:t>
      </w:r>
      <w:r w:rsidR="005B5A62" w:rsidRPr="002B56A3">
        <w:rPr>
          <w:rFonts w:ascii="Times New Roman" w:hAnsi="Times New Roman" w:cs="Times New Roman"/>
          <w:sz w:val="24"/>
          <w:szCs w:val="24"/>
          <w:lang w:val="en-GB"/>
        </w:rPr>
        <w:t xml:space="preserve"> This effective structure of Board within the business helps Tesco in </w:t>
      </w:r>
      <w:r w:rsidR="00DF0573" w:rsidRPr="002B56A3">
        <w:rPr>
          <w:rFonts w:ascii="Times New Roman" w:hAnsi="Times New Roman" w:cs="Times New Roman"/>
          <w:sz w:val="24"/>
          <w:szCs w:val="24"/>
          <w:lang w:val="en-GB"/>
        </w:rPr>
        <w:t>effective</w:t>
      </w:r>
      <w:r w:rsidR="005B5A62" w:rsidRPr="002B56A3">
        <w:rPr>
          <w:rFonts w:ascii="Times New Roman" w:hAnsi="Times New Roman" w:cs="Times New Roman"/>
          <w:sz w:val="24"/>
          <w:szCs w:val="24"/>
          <w:lang w:val="en-GB"/>
        </w:rPr>
        <w:t xml:space="preserve"> decision making and </w:t>
      </w:r>
      <w:r w:rsidR="00DF0573" w:rsidRPr="002B56A3">
        <w:rPr>
          <w:rFonts w:ascii="Times New Roman" w:hAnsi="Times New Roman" w:cs="Times New Roman"/>
          <w:sz w:val="24"/>
          <w:szCs w:val="24"/>
          <w:lang w:val="en-GB"/>
        </w:rPr>
        <w:t xml:space="preserve">having sound </w:t>
      </w:r>
      <w:r w:rsidR="005B5A62" w:rsidRPr="002B56A3">
        <w:rPr>
          <w:rFonts w:ascii="Times New Roman" w:hAnsi="Times New Roman" w:cs="Times New Roman"/>
          <w:sz w:val="24"/>
          <w:szCs w:val="24"/>
          <w:lang w:val="en-GB"/>
        </w:rPr>
        <w:t xml:space="preserve">management </w:t>
      </w:r>
      <w:r w:rsidR="00DF0573" w:rsidRPr="002B56A3">
        <w:rPr>
          <w:rFonts w:ascii="Times New Roman" w:hAnsi="Times New Roman" w:cs="Times New Roman"/>
          <w:sz w:val="24"/>
          <w:szCs w:val="24"/>
          <w:lang w:val="en-GB"/>
        </w:rPr>
        <w:t xml:space="preserve">systems. </w:t>
      </w:r>
    </w:p>
    <w:p w:rsidR="00FF4765" w:rsidRPr="002B56A3" w:rsidRDefault="00FF4765" w:rsidP="002B56A3">
      <w:pPr>
        <w:pStyle w:val="Heading1"/>
      </w:pPr>
      <w:bookmarkStart w:id="3" w:name="_Toc25937220"/>
      <w:r w:rsidRPr="002B56A3">
        <w:t>Systems Theory</w:t>
      </w:r>
      <w:bookmarkEnd w:id="3"/>
    </w:p>
    <w:p w:rsidR="00860F99" w:rsidRPr="002B56A3" w:rsidRDefault="00026C55" w:rsidP="002B56A3">
      <w:pPr>
        <w:spacing w:before="240" w:line="360" w:lineRule="auto"/>
        <w:jc w:val="both"/>
        <w:rPr>
          <w:rFonts w:ascii="Times New Roman" w:hAnsi="Times New Roman" w:cs="Times New Roman"/>
          <w:sz w:val="24"/>
          <w:szCs w:val="24"/>
          <w:lang w:val="en-GB"/>
        </w:rPr>
      </w:pPr>
      <w:r w:rsidRPr="002B56A3">
        <w:rPr>
          <w:rFonts w:ascii="Times New Roman" w:hAnsi="Times New Roman" w:cs="Times New Roman"/>
          <w:sz w:val="24"/>
          <w:szCs w:val="24"/>
          <w:lang w:val="en-GB"/>
        </w:rPr>
        <w:t xml:space="preserve">Based on the understandings of </w:t>
      </w:r>
      <w:r w:rsidR="00F26566" w:rsidRPr="002B56A3">
        <w:rPr>
          <w:rFonts w:ascii="Times New Roman" w:hAnsi="Times New Roman" w:cs="Times New Roman"/>
          <w:sz w:val="24"/>
          <w:szCs w:val="24"/>
          <w:lang w:val="en-GB"/>
        </w:rPr>
        <w:t>Boddy (2011)</w:t>
      </w:r>
      <w:r w:rsidRPr="002B56A3">
        <w:rPr>
          <w:rFonts w:ascii="Times New Roman" w:hAnsi="Times New Roman" w:cs="Times New Roman"/>
          <w:sz w:val="24"/>
          <w:szCs w:val="24"/>
          <w:lang w:val="en-GB"/>
        </w:rPr>
        <w:t xml:space="preserve">, system theory incorporates two types of organisational structure that affects performance of the business. </w:t>
      </w:r>
      <w:r w:rsidR="00ED1873" w:rsidRPr="002B56A3">
        <w:rPr>
          <w:rFonts w:ascii="Times New Roman" w:hAnsi="Times New Roman" w:cs="Times New Roman"/>
          <w:sz w:val="24"/>
          <w:szCs w:val="24"/>
          <w:lang w:val="en-GB"/>
        </w:rPr>
        <w:t xml:space="preserve">The approaches include open system and closed system of organisations. </w:t>
      </w:r>
    </w:p>
    <w:p w:rsidR="00D622E6" w:rsidRPr="002B56A3" w:rsidRDefault="00D622E6" w:rsidP="002B56A3">
      <w:pPr>
        <w:spacing w:before="240" w:line="360" w:lineRule="auto"/>
        <w:jc w:val="center"/>
        <w:rPr>
          <w:rFonts w:ascii="Times New Roman" w:hAnsi="Times New Roman" w:cs="Times New Roman"/>
          <w:sz w:val="24"/>
          <w:szCs w:val="24"/>
          <w:lang w:val="en-GB"/>
        </w:rPr>
      </w:pPr>
      <w:r w:rsidRPr="002B56A3">
        <w:rPr>
          <w:rFonts w:ascii="Times New Roman" w:hAnsi="Times New Roman" w:cs="Times New Roman"/>
          <w:noProof/>
          <w:sz w:val="24"/>
          <w:szCs w:val="24"/>
          <w:lang w:val="en-GB"/>
        </w:rPr>
        <w:drawing>
          <wp:inline distT="0" distB="0" distL="0" distR="0">
            <wp:extent cx="4505325" cy="2590800"/>
            <wp:effectExtent l="63500" t="0" r="5397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D622E6" w:rsidRPr="002B56A3" w:rsidRDefault="00D622E6" w:rsidP="002B56A3">
      <w:pPr>
        <w:spacing w:before="240" w:line="360" w:lineRule="auto"/>
        <w:jc w:val="center"/>
        <w:rPr>
          <w:rFonts w:ascii="Times New Roman" w:hAnsi="Times New Roman" w:cs="Times New Roman"/>
          <w:b/>
          <w:sz w:val="24"/>
          <w:szCs w:val="24"/>
          <w:lang w:val="en-GB"/>
        </w:rPr>
      </w:pPr>
      <w:r w:rsidRPr="002B56A3">
        <w:rPr>
          <w:rFonts w:ascii="Times New Roman" w:hAnsi="Times New Roman" w:cs="Times New Roman"/>
          <w:b/>
          <w:sz w:val="24"/>
          <w:szCs w:val="24"/>
          <w:lang w:val="en-GB"/>
        </w:rPr>
        <w:t>Figure 3: Systems Theory</w:t>
      </w:r>
    </w:p>
    <w:p w:rsidR="00D622E6" w:rsidRPr="002B56A3" w:rsidRDefault="00D622E6" w:rsidP="002B56A3">
      <w:pPr>
        <w:spacing w:before="240" w:line="360" w:lineRule="auto"/>
        <w:jc w:val="center"/>
        <w:rPr>
          <w:rFonts w:ascii="Times New Roman" w:hAnsi="Times New Roman" w:cs="Times New Roman"/>
          <w:sz w:val="24"/>
          <w:szCs w:val="24"/>
          <w:lang w:val="en-GB"/>
        </w:rPr>
      </w:pPr>
      <w:r w:rsidRPr="002B56A3">
        <w:rPr>
          <w:rFonts w:ascii="Times New Roman" w:hAnsi="Times New Roman" w:cs="Times New Roman"/>
          <w:sz w:val="24"/>
          <w:szCs w:val="24"/>
          <w:lang w:val="en-GB"/>
        </w:rPr>
        <w:t xml:space="preserve">(Source: </w:t>
      </w:r>
      <w:r w:rsidR="008923BC" w:rsidRPr="002B56A3">
        <w:rPr>
          <w:rFonts w:ascii="Times New Roman" w:hAnsi="Times New Roman" w:cs="Times New Roman"/>
          <w:sz w:val="24"/>
          <w:szCs w:val="24"/>
          <w:lang w:val="en-GB"/>
        </w:rPr>
        <w:t xml:space="preserve">Influenced by the ideas of </w:t>
      </w:r>
      <w:proofErr w:type="spellStart"/>
      <w:r w:rsidR="000D3D96" w:rsidRPr="002B56A3">
        <w:rPr>
          <w:rFonts w:ascii="Times New Roman" w:hAnsi="Times New Roman" w:cs="Times New Roman"/>
          <w:sz w:val="24"/>
          <w:szCs w:val="24"/>
          <w:lang w:val="en-GB"/>
        </w:rPr>
        <w:t>Hespanha</w:t>
      </w:r>
      <w:proofErr w:type="spellEnd"/>
      <w:r w:rsidR="000D3D96" w:rsidRPr="002B56A3">
        <w:rPr>
          <w:rFonts w:ascii="Times New Roman" w:hAnsi="Times New Roman" w:cs="Times New Roman"/>
          <w:sz w:val="24"/>
          <w:szCs w:val="24"/>
          <w:lang w:val="en-GB"/>
        </w:rPr>
        <w:t>, 2018</w:t>
      </w:r>
      <w:r w:rsidRPr="002B56A3">
        <w:rPr>
          <w:rFonts w:ascii="Times New Roman" w:hAnsi="Times New Roman" w:cs="Times New Roman"/>
          <w:sz w:val="24"/>
          <w:szCs w:val="24"/>
          <w:lang w:val="en-GB"/>
        </w:rPr>
        <w:t>)</w:t>
      </w:r>
    </w:p>
    <w:p w:rsidR="00ED1873" w:rsidRPr="002B56A3" w:rsidRDefault="00ED1873" w:rsidP="002B56A3">
      <w:pPr>
        <w:spacing w:before="240" w:line="360" w:lineRule="auto"/>
        <w:jc w:val="both"/>
        <w:rPr>
          <w:rFonts w:ascii="Times New Roman" w:hAnsi="Times New Roman" w:cs="Times New Roman"/>
          <w:sz w:val="24"/>
          <w:szCs w:val="24"/>
          <w:lang w:val="en-GB"/>
        </w:rPr>
      </w:pPr>
      <w:r w:rsidRPr="002B56A3">
        <w:rPr>
          <w:rFonts w:ascii="Times New Roman" w:hAnsi="Times New Roman" w:cs="Times New Roman"/>
          <w:b/>
          <w:sz w:val="24"/>
          <w:szCs w:val="24"/>
          <w:lang w:val="en-GB"/>
        </w:rPr>
        <w:t xml:space="preserve">Closed system: </w:t>
      </w:r>
      <w:r w:rsidRPr="002B56A3">
        <w:rPr>
          <w:rFonts w:ascii="Times New Roman" w:hAnsi="Times New Roman" w:cs="Times New Roman"/>
          <w:sz w:val="24"/>
          <w:szCs w:val="24"/>
          <w:lang w:val="en-GB"/>
        </w:rPr>
        <w:t>This approach is insensitive to deviations and changes taking place in external environment</w:t>
      </w:r>
      <w:r w:rsidR="000D3D96" w:rsidRPr="002B56A3">
        <w:rPr>
          <w:rFonts w:ascii="Times New Roman" w:hAnsi="Times New Roman" w:cs="Times New Roman"/>
          <w:sz w:val="24"/>
          <w:szCs w:val="24"/>
          <w:lang w:val="en-GB"/>
        </w:rPr>
        <w:t xml:space="preserve"> (</w:t>
      </w:r>
      <w:proofErr w:type="spellStart"/>
      <w:r w:rsidR="000D3D96" w:rsidRPr="002B56A3">
        <w:rPr>
          <w:rFonts w:ascii="Times New Roman" w:hAnsi="Times New Roman" w:cs="Times New Roman"/>
          <w:sz w:val="24"/>
          <w:szCs w:val="24"/>
          <w:lang w:val="en-GB"/>
        </w:rPr>
        <w:t>Hespanha</w:t>
      </w:r>
      <w:proofErr w:type="spellEnd"/>
      <w:r w:rsidR="000D3D96" w:rsidRPr="002B56A3">
        <w:rPr>
          <w:rFonts w:ascii="Times New Roman" w:hAnsi="Times New Roman" w:cs="Times New Roman"/>
          <w:sz w:val="24"/>
          <w:szCs w:val="24"/>
          <w:lang w:val="en-GB"/>
        </w:rPr>
        <w:t>, 2018)</w:t>
      </w:r>
      <w:r w:rsidRPr="002B56A3">
        <w:rPr>
          <w:rFonts w:ascii="Times New Roman" w:hAnsi="Times New Roman" w:cs="Times New Roman"/>
          <w:sz w:val="24"/>
          <w:szCs w:val="24"/>
          <w:lang w:val="en-GB"/>
        </w:rPr>
        <w:t xml:space="preserve">. Moreover, this system is very rigid and does not contribute </w:t>
      </w:r>
      <w:r w:rsidRPr="002B56A3">
        <w:rPr>
          <w:rFonts w:ascii="Times New Roman" w:hAnsi="Times New Roman" w:cs="Times New Roman"/>
          <w:sz w:val="24"/>
          <w:szCs w:val="24"/>
          <w:lang w:val="en-GB"/>
        </w:rPr>
        <w:lastRenderedPageBreak/>
        <w:t>towards achievement of organisational goals in a competitive environment. Therefore, company such as Tesco did not select this approach to design their organisational structure.</w:t>
      </w:r>
    </w:p>
    <w:p w:rsidR="00ED1873" w:rsidRPr="002B56A3" w:rsidRDefault="00ED1873" w:rsidP="002B56A3">
      <w:pPr>
        <w:spacing w:before="240" w:line="360" w:lineRule="auto"/>
        <w:jc w:val="both"/>
        <w:rPr>
          <w:rFonts w:ascii="Times New Roman" w:hAnsi="Times New Roman" w:cs="Times New Roman"/>
          <w:sz w:val="24"/>
          <w:szCs w:val="24"/>
          <w:lang w:val="en-GB"/>
        </w:rPr>
      </w:pPr>
      <w:r w:rsidRPr="002B56A3">
        <w:rPr>
          <w:rFonts w:ascii="Times New Roman" w:hAnsi="Times New Roman" w:cs="Times New Roman"/>
          <w:b/>
          <w:sz w:val="24"/>
          <w:szCs w:val="24"/>
          <w:lang w:val="en-GB"/>
        </w:rPr>
        <w:t xml:space="preserve">Open system: </w:t>
      </w:r>
      <w:r w:rsidRPr="002B56A3">
        <w:rPr>
          <w:rFonts w:ascii="Times New Roman" w:hAnsi="Times New Roman" w:cs="Times New Roman"/>
          <w:sz w:val="24"/>
          <w:szCs w:val="24"/>
          <w:lang w:val="en-GB"/>
        </w:rPr>
        <w:t xml:space="preserve">In the views of </w:t>
      </w:r>
      <w:r w:rsidR="00F26566" w:rsidRPr="002B56A3">
        <w:rPr>
          <w:rFonts w:ascii="Times New Roman" w:hAnsi="Times New Roman" w:cs="Times New Roman"/>
          <w:sz w:val="24"/>
          <w:szCs w:val="24"/>
          <w:lang w:val="en-GB"/>
        </w:rPr>
        <w:t>Grey (2017)</w:t>
      </w:r>
      <w:r w:rsidRPr="002B56A3">
        <w:rPr>
          <w:rFonts w:ascii="Times New Roman" w:hAnsi="Times New Roman" w:cs="Times New Roman"/>
          <w:sz w:val="24"/>
          <w:szCs w:val="24"/>
          <w:lang w:val="en-GB"/>
        </w:rPr>
        <w:t>, open system approach is highly sensitive to deviations and changes taking place in external environment. Tesco</w:t>
      </w:r>
      <w:r w:rsidR="00125D04" w:rsidRPr="002B56A3">
        <w:rPr>
          <w:rFonts w:ascii="Times New Roman" w:hAnsi="Times New Roman" w:cs="Times New Roman"/>
          <w:sz w:val="24"/>
          <w:szCs w:val="24"/>
          <w:lang w:val="en-GB"/>
        </w:rPr>
        <w:t xml:space="preserve"> has an open system approach of organisational structure where information and resources are collected from the external environment. Tesco identify its organisational behaviour by mapping repeated cyc</w:t>
      </w:r>
      <w:r w:rsidR="00F05C94" w:rsidRPr="002B56A3">
        <w:rPr>
          <w:rFonts w:ascii="Times New Roman" w:hAnsi="Times New Roman" w:cs="Times New Roman"/>
          <w:sz w:val="24"/>
          <w:szCs w:val="24"/>
          <w:lang w:val="en-GB"/>
        </w:rPr>
        <w:t xml:space="preserve">les </w:t>
      </w:r>
      <w:r w:rsidR="00125D04" w:rsidRPr="002B56A3">
        <w:rPr>
          <w:rFonts w:ascii="Times New Roman" w:hAnsi="Times New Roman" w:cs="Times New Roman"/>
          <w:sz w:val="24"/>
          <w:szCs w:val="24"/>
          <w:lang w:val="en-GB"/>
        </w:rPr>
        <w:t xml:space="preserve">of output, </w:t>
      </w:r>
      <w:r w:rsidR="00F05C94" w:rsidRPr="002B56A3">
        <w:rPr>
          <w:rFonts w:ascii="Times New Roman" w:hAnsi="Times New Roman" w:cs="Times New Roman"/>
          <w:sz w:val="24"/>
          <w:szCs w:val="24"/>
          <w:lang w:val="en-GB"/>
        </w:rPr>
        <w:t>feedback and input between the external as well as internal environment</w:t>
      </w:r>
      <w:r w:rsidR="00765D6D" w:rsidRPr="002B56A3">
        <w:rPr>
          <w:rFonts w:ascii="Times New Roman" w:hAnsi="Times New Roman" w:cs="Times New Roman"/>
          <w:sz w:val="24"/>
          <w:szCs w:val="24"/>
          <w:lang w:val="en-GB"/>
        </w:rPr>
        <w:t xml:space="preserve"> (Tesco, 2019)</w:t>
      </w:r>
      <w:r w:rsidR="000A2852" w:rsidRPr="002B56A3">
        <w:rPr>
          <w:rFonts w:ascii="Times New Roman" w:hAnsi="Times New Roman" w:cs="Times New Roman"/>
          <w:sz w:val="24"/>
          <w:szCs w:val="24"/>
          <w:lang w:val="en-GB"/>
        </w:rPr>
        <w:t xml:space="preserve">. For instance, Tesco collects input of customer’s need from the external environment and processes the same to </w:t>
      </w:r>
      <w:r w:rsidR="009F2DBE" w:rsidRPr="002B56A3">
        <w:rPr>
          <w:rFonts w:ascii="Times New Roman" w:hAnsi="Times New Roman" w:cs="Times New Roman"/>
          <w:sz w:val="24"/>
          <w:szCs w:val="24"/>
          <w:lang w:val="en-GB"/>
        </w:rPr>
        <w:t>generate</w:t>
      </w:r>
      <w:r w:rsidR="000A2852" w:rsidRPr="002B56A3">
        <w:rPr>
          <w:rFonts w:ascii="Times New Roman" w:hAnsi="Times New Roman" w:cs="Times New Roman"/>
          <w:sz w:val="24"/>
          <w:szCs w:val="24"/>
          <w:lang w:val="en-GB"/>
        </w:rPr>
        <w:t xml:space="preserve"> output of consumer satisfaction. </w:t>
      </w:r>
      <w:r w:rsidR="009F2DBE" w:rsidRPr="002B56A3">
        <w:rPr>
          <w:rFonts w:ascii="Times New Roman" w:hAnsi="Times New Roman" w:cs="Times New Roman"/>
          <w:sz w:val="24"/>
          <w:szCs w:val="24"/>
          <w:lang w:val="en-GB"/>
        </w:rPr>
        <w:t xml:space="preserve">In this way using open system approach the business is being able to sustain the global competition against other companies. </w:t>
      </w:r>
    </w:p>
    <w:p w:rsidR="00FD4DAB" w:rsidRPr="002B56A3" w:rsidRDefault="00FD4DAB" w:rsidP="002B56A3">
      <w:pPr>
        <w:spacing w:before="240" w:line="360" w:lineRule="auto"/>
        <w:jc w:val="both"/>
        <w:rPr>
          <w:rFonts w:ascii="Times New Roman" w:hAnsi="Times New Roman" w:cs="Times New Roman"/>
          <w:sz w:val="24"/>
          <w:szCs w:val="24"/>
          <w:lang w:val="en-GB"/>
        </w:rPr>
      </w:pPr>
      <w:r w:rsidRPr="002B56A3">
        <w:rPr>
          <w:rFonts w:ascii="Times New Roman" w:hAnsi="Times New Roman" w:cs="Times New Roman"/>
          <w:sz w:val="24"/>
          <w:szCs w:val="24"/>
          <w:lang w:val="en-GB"/>
        </w:rPr>
        <w:t xml:space="preserve">The main reason behind such strong organisational structure of the business is </w:t>
      </w:r>
      <w:r w:rsidR="001C52F6" w:rsidRPr="002B56A3">
        <w:rPr>
          <w:rFonts w:ascii="Times New Roman" w:hAnsi="Times New Roman" w:cs="Times New Roman"/>
          <w:sz w:val="24"/>
          <w:szCs w:val="24"/>
          <w:lang w:val="en-GB"/>
        </w:rPr>
        <w:t xml:space="preserve">its effective motivation and </w:t>
      </w:r>
      <w:r w:rsidRPr="002B56A3">
        <w:rPr>
          <w:rFonts w:ascii="Times New Roman" w:hAnsi="Times New Roman" w:cs="Times New Roman"/>
          <w:sz w:val="24"/>
          <w:szCs w:val="24"/>
          <w:lang w:val="en-GB"/>
        </w:rPr>
        <w:t xml:space="preserve">leadership </w:t>
      </w:r>
      <w:r w:rsidR="001C52F6" w:rsidRPr="002B56A3">
        <w:rPr>
          <w:rFonts w:ascii="Times New Roman" w:hAnsi="Times New Roman" w:cs="Times New Roman"/>
          <w:sz w:val="24"/>
          <w:szCs w:val="24"/>
          <w:lang w:val="en-GB"/>
        </w:rPr>
        <w:t>strategies</w:t>
      </w:r>
      <w:r w:rsidR="00E16F7F" w:rsidRPr="002B56A3">
        <w:rPr>
          <w:rFonts w:ascii="Times New Roman" w:hAnsi="Times New Roman" w:cs="Times New Roman"/>
          <w:sz w:val="24"/>
          <w:szCs w:val="24"/>
          <w:lang w:val="en-GB"/>
        </w:rPr>
        <w:t xml:space="preserve"> (Tesco, 2019)</w:t>
      </w:r>
      <w:r w:rsidR="001C52F6" w:rsidRPr="002B56A3">
        <w:rPr>
          <w:rFonts w:ascii="Times New Roman" w:hAnsi="Times New Roman" w:cs="Times New Roman"/>
          <w:sz w:val="24"/>
          <w:szCs w:val="24"/>
          <w:lang w:val="en-GB"/>
        </w:rPr>
        <w:t xml:space="preserve">. Moreover, the business has clear vision that aligns with organisational structure and approaches. </w:t>
      </w:r>
    </w:p>
    <w:p w:rsidR="001C52F6" w:rsidRPr="002B56A3" w:rsidRDefault="00F7752A" w:rsidP="002B56A3">
      <w:pPr>
        <w:pStyle w:val="Heading1"/>
      </w:pPr>
      <w:bookmarkStart w:id="4" w:name="_Toc25937221"/>
      <w:r w:rsidRPr="002B56A3">
        <w:t>Effect of organisational structure on performance</w:t>
      </w:r>
      <w:bookmarkEnd w:id="4"/>
    </w:p>
    <w:p w:rsidR="00FD0DCD" w:rsidRPr="002B56A3" w:rsidRDefault="00ED7079" w:rsidP="002B56A3">
      <w:pPr>
        <w:spacing w:before="240" w:line="360" w:lineRule="auto"/>
        <w:jc w:val="both"/>
        <w:rPr>
          <w:rFonts w:ascii="Times New Roman" w:hAnsi="Times New Roman" w:cs="Times New Roman"/>
          <w:b/>
          <w:sz w:val="24"/>
          <w:szCs w:val="24"/>
          <w:lang w:val="en-GB"/>
        </w:rPr>
      </w:pPr>
      <w:r w:rsidRPr="002B56A3">
        <w:rPr>
          <w:rFonts w:ascii="Times New Roman" w:hAnsi="Times New Roman" w:cs="Times New Roman"/>
          <w:sz w:val="24"/>
          <w:szCs w:val="24"/>
          <w:lang w:val="en-GB"/>
        </w:rPr>
        <w:t xml:space="preserve">Based on the understandings of Huczynski </w:t>
      </w:r>
      <w:r w:rsidRPr="002B56A3">
        <w:rPr>
          <w:rFonts w:ascii="Times New Roman" w:hAnsi="Times New Roman" w:cs="Times New Roman"/>
          <w:lang w:val="en-GB"/>
        </w:rPr>
        <w:t xml:space="preserve">and </w:t>
      </w:r>
      <w:r w:rsidRPr="002B56A3">
        <w:rPr>
          <w:rFonts w:ascii="Times New Roman" w:hAnsi="Times New Roman" w:cs="Times New Roman"/>
          <w:sz w:val="24"/>
          <w:szCs w:val="24"/>
          <w:lang w:val="en-GB"/>
        </w:rPr>
        <w:t xml:space="preserve">Buchanan (2013), </w:t>
      </w:r>
      <w:r w:rsidR="00E15B69" w:rsidRPr="002B56A3">
        <w:rPr>
          <w:rFonts w:ascii="Times New Roman" w:hAnsi="Times New Roman" w:cs="Times New Roman"/>
          <w:sz w:val="24"/>
          <w:szCs w:val="24"/>
          <w:lang w:val="en-GB"/>
        </w:rPr>
        <w:t xml:space="preserve">organisational structure has a strong impact over performance of the business. </w:t>
      </w:r>
      <w:r w:rsidR="004829BC" w:rsidRPr="002B56A3">
        <w:rPr>
          <w:rFonts w:ascii="Times New Roman" w:hAnsi="Times New Roman" w:cs="Times New Roman"/>
          <w:i/>
          <w:sz w:val="24"/>
          <w:szCs w:val="24"/>
          <w:lang w:val="en-GB"/>
        </w:rPr>
        <w:t>Firstly</w:t>
      </w:r>
      <w:r w:rsidR="004829BC" w:rsidRPr="002B56A3">
        <w:rPr>
          <w:rFonts w:ascii="Times New Roman" w:hAnsi="Times New Roman" w:cs="Times New Roman"/>
          <w:sz w:val="24"/>
          <w:szCs w:val="24"/>
          <w:lang w:val="en-GB"/>
        </w:rPr>
        <w:t>, Tesco has been able to increase employee base to 530,000 with the help of divisional structure of organisation.</w:t>
      </w:r>
      <w:r w:rsidR="002A5A05" w:rsidRPr="002B56A3">
        <w:rPr>
          <w:rFonts w:ascii="Times New Roman" w:hAnsi="Times New Roman" w:cs="Times New Roman"/>
          <w:sz w:val="24"/>
          <w:szCs w:val="24"/>
          <w:lang w:val="en-GB"/>
        </w:rPr>
        <w:t xml:space="preserve"> This structure helped Tesco in maintaining effective hierarchical approach where the lower level employees need to report and answer the higher one. </w:t>
      </w:r>
      <w:r w:rsidR="009A0DBC" w:rsidRPr="002B56A3">
        <w:rPr>
          <w:rFonts w:ascii="Times New Roman" w:hAnsi="Times New Roman" w:cs="Times New Roman"/>
          <w:sz w:val="24"/>
          <w:szCs w:val="24"/>
          <w:lang w:val="en-GB"/>
        </w:rPr>
        <w:t xml:space="preserve">Moreover, managers are able to manage employees and their responsibilities in a more effective way that reduced staff turnover. </w:t>
      </w:r>
      <w:r w:rsidR="009A0DBC" w:rsidRPr="002B56A3">
        <w:rPr>
          <w:rFonts w:ascii="Times New Roman" w:hAnsi="Times New Roman" w:cs="Times New Roman"/>
          <w:i/>
          <w:sz w:val="24"/>
          <w:szCs w:val="24"/>
          <w:lang w:val="en-GB"/>
        </w:rPr>
        <w:t>Secondly,</w:t>
      </w:r>
      <w:r w:rsidR="009A0DBC" w:rsidRPr="002B56A3">
        <w:rPr>
          <w:rFonts w:ascii="Times New Roman" w:hAnsi="Times New Roman" w:cs="Times New Roman"/>
          <w:sz w:val="24"/>
          <w:szCs w:val="24"/>
          <w:lang w:val="en-GB"/>
        </w:rPr>
        <w:t xml:space="preserve"> the organisational structure </w:t>
      </w:r>
      <w:r w:rsidR="00D53288" w:rsidRPr="002B56A3">
        <w:rPr>
          <w:rFonts w:ascii="Times New Roman" w:hAnsi="Times New Roman" w:cs="Times New Roman"/>
          <w:sz w:val="24"/>
          <w:szCs w:val="24"/>
          <w:lang w:val="en-GB"/>
        </w:rPr>
        <w:t xml:space="preserve">of Tesco </w:t>
      </w:r>
      <w:r w:rsidR="009A0DBC" w:rsidRPr="002B56A3">
        <w:rPr>
          <w:rFonts w:ascii="Times New Roman" w:hAnsi="Times New Roman" w:cs="Times New Roman"/>
          <w:sz w:val="24"/>
          <w:szCs w:val="24"/>
          <w:lang w:val="en-GB"/>
        </w:rPr>
        <w:t xml:space="preserve">ensures a sense of accountability within the business. Lower level employees need to be accountable to their seniors </w:t>
      </w:r>
      <w:r w:rsidR="00D53288" w:rsidRPr="002B56A3">
        <w:rPr>
          <w:rFonts w:ascii="Times New Roman" w:hAnsi="Times New Roman" w:cs="Times New Roman"/>
          <w:sz w:val="24"/>
          <w:szCs w:val="24"/>
          <w:lang w:val="en-GB"/>
        </w:rPr>
        <w:t xml:space="preserve">for any issues </w:t>
      </w:r>
      <w:r w:rsidR="009A0DBC" w:rsidRPr="002B56A3">
        <w:rPr>
          <w:rFonts w:ascii="Times New Roman" w:hAnsi="Times New Roman" w:cs="Times New Roman"/>
          <w:sz w:val="24"/>
          <w:szCs w:val="24"/>
          <w:lang w:val="en-GB"/>
        </w:rPr>
        <w:t xml:space="preserve">resulting into quick solution of problems. </w:t>
      </w:r>
      <w:r w:rsidR="00D53288" w:rsidRPr="002B56A3">
        <w:rPr>
          <w:rFonts w:ascii="Times New Roman" w:hAnsi="Times New Roman" w:cs="Times New Roman"/>
          <w:sz w:val="24"/>
          <w:szCs w:val="24"/>
          <w:lang w:val="en-GB"/>
        </w:rPr>
        <w:t>This in turn enhances organisational productivity and ensures easy achievement of targets</w:t>
      </w:r>
      <w:r w:rsidR="001F2BA8" w:rsidRPr="002B56A3">
        <w:rPr>
          <w:rFonts w:ascii="Times New Roman" w:hAnsi="Times New Roman" w:cs="Times New Roman"/>
          <w:sz w:val="24"/>
          <w:szCs w:val="24"/>
          <w:lang w:val="en-GB"/>
        </w:rPr>
        <w:t xml:space="preserve"> in Tesco</w:t>
      </w:r>
      <w:r w:rsidR="00D53288" w:rsidRPr="002B56A3">
        <w:rPr>
          <w:rFonts w:ascii="Times New Roman" w:hAnsi="Times New Roman" w:cs="Times New Roman"/>
          <w:sz w:val="24"/>
          <w:szCs w:val="24"/>
          <w:lang w:val="en-GB"/>
        </w:rPr>
        <w:t xml:space="preserve">. </w:t>
      </w:r>
      <w:r w:rsidR="00D53288" w:rsidRPr="002B56A3">
        <w:rPr>
          <w:rFonts w:ascii="Times New Roman" w:hAnsi="Times New Roman" w:cs="Times New Roman"/>
          <w:i/>
          <w:sz w:val="24"/>
          <w:szCs w:val="24"/>
          <w:lang w:val="en-GB"/>
        </w:rPr>
        <w:t>Thirdly,</w:t>
      </w:r>
      <w:r w:rsidR="00D53288" w:rsidRPr="002B56A3">
        <w:rPr>
          <w:rFonts w:ascii="Times New Roman" w:hAnsi="Times New Roman" w:cs="Times New Roman"/>
          <w:sz w:val="24"/>
          <w:szCs w:val="24"/>
          <w:lang w:val="en-GB"/>
        </w:rPr>
        <w:t xml:space="preserve"> </w:t>
      </w:r>
      <w:r w:rsidR="001F2BA8" w:rsidRPr="002B56A3">
        <w:rPr>
          <w:rFonts w:ascii="Times New Roman" w:hAnsi="Times New Roman" w:cs="Times New Roman"/>
          <w:sz w:val="24"/>
          <w:szCs w:val="24"/>
          <w:lang w:val="en-GB"/>
        </w:rPr>
        <w:t xml:space="preserve">due to simple organisational structure the employees of Tesco are able to understand their job roles more effectively. Employees directly contact with their immediate seniors for any type of query or confusion that helps in satisfying job roles. </w:t>
      </w:r>
      <w:r w:rsidR="00D708AE" w:rsidRPr="002B56A3">
        <w:rPr>
          <w:rFonts w:ascii="Times New Roman" w:hAnsi="Times New Roman" w:cs="Times New Roman"/>
          <w:sz w:val="24"/>
          <w:szCs w:val="24"/>
          <w:lang w:val="en-GB"/>
        </w:rPr>
        <w:t>The core value of Tesco i</w:t>
      </w:r>
      <w:r w:rsidR="00ED065E" w:rsidRPr="002B56A3">
        <w:rPr>
          <w:rFonts w:ascii="Times New Roman" w:hAnsi="Times New Roman" w:cs="Times New Roman"/>
          <w:sz w:val="24"/>
          <w:szCs w:val="24"/>
          <w:lang w:val="en-GB"/>
        </w:rPr>
        <w:t>ncludes</w:t>
      </w:r>
      <w:r w:rsidR="00D708AE" w:rsidRPr="002B56A3">
        <w:rPr>
          <w:rFonts w:ascii="Times New Roman" w:hAnsi="Times New Roman" w:cs="Times New Roman"/>
          <w:sz w:val="24"/>
          <w:szCs w:val="24"/>
          <w:lang w:val="en-GB"/>
        </w:rPr>
        <w:t xml:space="preserve"> </w:t>
      </w:r>
      <w:r w:rsidR="00117460" w:rsidRPr="002B56A3">
        <w:rPr>
          <w:rFonts w:ascii="Times New Roman" w:hAnsi="Times New Roman" w:cs="Times New Roman"/>
          <w:sz w:val="24"/>
          <w:szCs w:val="24"/>
          <w:lang w:val="en-GB"/>
        </w:rPr>
        <w:t xml:space="preserve">becoming a responsible retailer </w:t>
      </w:r>
      <w:r w:rsidR="00ED065E" w:rsidRPr="002B56A3">
        <w:rPr>
          <w:rFonts w:ascii="Times New Roman" w:hAnsi="Times New Roman" w:cs="Times New Roman"/>
          <w:sz w:val="24"/>
          <w:szCs w:val="24"/>
          <w:lang w:val="en-GB"/>
        </w:rPr>
        <w:t>through commitment and performance</w:t>
      </w:r>
      <w:r w:rsidR="00B16821" w:rsidRPr="002B56A3">
        <w:rPr>
          <w:rFonts w:ascii="Times New Roman" w:hAnsi="Times New Roman" w:cs="Times New Roman"/>
          <w:sz w:val="24"/>
          <w:szCs w:val="24"/>
          <w:lang w:val="en-GB"/>
        </w:rPr>
        <w:t xml:space="preserve"> (Tesco, 2019)</w:t>
      </w:r>
      <w:r w:rsidR="00ED065E" w:rsidRPr="002B56A3">
        <w:rPr>
          <w:rFonts w:ascii="Times New Roman" w:hAnsi="Times New Roman" w:cs="Times New Roman"/>
          <w:sz w:val="24"/>
          <w:szCs w:val="24"/>
          <w:lang w:val="en-GB"/>
        </w:rPr>
        <w:t xml:space="preserve">. This vision becomes achievable due to the simple and sound organisational structure that Tesco has. </w:t>
      </w:r>
      <w:r w:rsidR="00ED065E" w:rsidRPr="002B56A3">
        <w:rPr>
          <w:rFonts w:ascii="Times New Roman" w:hAnsi="Times New Roman" w:cs="Times New Roman"/>
          <w:i/>
          <w:sz w:val="24"/>
          <w:szCs w:val="24"/>
          <w:lang w:val="en-GB"/>
        </w:rPr>
        <w:t>Fourthly,</w:t>
      </w:r>
      <w:r w:rsidR="00ED065E" w:rsidRPr="002B56A3">
        <w:rPr>
          <w:rFonts w:ascii="Times New Roman" w:hAnsi="Times New Roman" w:cs="Times New Roman"/>
          <w:sz w:val="24"/>
          <w:szCs w:val="24"/>
          <w:lang w:val="en-GB"/>
        </w:rPr>
        <w:t xml:space="preserve"> the business is able to devise department-based </w:t>
      </w:r>
      <w:r w:rsidR="00ED065E" w:rsidRPr="002B56A3">
        <w:rPr>
          <w:rFonts w:ascii="Times New Roman" w:hAnsi="Times New Roman" w:cs="Times New Roman"/>
          <w:sz w:val="24"/>
          <w:szCs w:val="24"/>
          <w:lang w:val="en-GB"/>
        </w:rPr>
        <w:lastRenderedPageBreak/>
        <w:t xml:space="preserve">strategies due to its effective organisational structure </w:t>
      </w:r>
      <w:r w:rsidR="00B16821" w:rsidRPr="002B56A3">
        <w:rPr>
          <w:rFonts w:ascii="Times New Roman" w:hAnsi="Times New Roman" w:cs="Times New Roman"/>
          <w:sz w:val="24"/>
          <w:szCs w:val="24"/>
          <w:lang w:val="en-GB"/>
        </w:rPr>
        <w:t xml:space="preserve">for ensuring goal achievement. </w:t>
      </w:r>
      <w:r w:rsidR="00075F6C" w:rsidRPr="002B56A3">
        <w:rPr>
          <w:rFonts w:ascii="Times New Roman" w:hAnsi="Times New Roman" w:cs="Times New Roman"/>
          <w:sz w:val="24"/>
          <w:szCs w:val="24"/>
          <w:lang w:val="en-GB"/>
        </w:rPr>
        <w:t xml:space="preserve">These strategies are very goal oriented and specific due to which it differs from one department to another. As a result of which organisational performance gets boosted and targets are achieved with increased quality. </w:t>
      </w:r>
    </w:p>
    <w:p w:rsidR="00860F99" w:rsidRPr="002B56A3" w:rsidRDefault="001C52F6" w:rsidP="002B56A3">
      <w:pPr>
        <w:pStyle w:val="Heading1"/>
      </w:pPr>
      <w:bookmarkStart w:id="5" w:name="_Toc25937222"/>
      <w:r w:rsidRPr="002B56A3">
        <w:t xml:space="preserve">B. </w:t>
      </w:r>
      <w:r w:rsidR="00860F99" w:rsidRPr="002B56A3">
        <w:t>Organisation culture</w:t>
      </w:r>
      <w:bookmarkEnd w:id="5"/>
      <w:r w:rsidR="00860F99" w:rsidRPr="002B56A3">
        <w:t xml:space="preserve"> </w:t>
      </w:r>
    </w:p>
    <w:p w:rsidR="0079676B" w:rsidRPr="002B56A3" w:rsidRDefault="00C459D5" w:rsidP="002B56A3">
      <w:pPr>
        <w:spacing w:before="240" w:line="360" w:lineRule="auto"/>
        <w:jc w:val="both"/>
        <w:rPr>
          <w:rFonts w:ascii="Times New Roman" w:hAnsi="Times New Roman" w:cs="Times New Roman"/>
          <w:sz w:val="24"/>
          <w:szCs w:val="24"/>
          <w:lang w:val="en-GB"/>
        </w:rPr>
      </w:pPr>
      <w:r w:rsidRPr="002B56A3">
        <w:rPr>
          <w:rFonts w:ascii="Times New Roman" w:hAnsi="Times New Roman" w:cs="Times New Roman"/>
          <w:sz w:val="24"/>
          <w:szCs w:val="24"/>
          <w:lang w:val="en-GB"/>
        </w:rPr>
        <w:t xml:space="preserve">Inspired from the understandings of Knights </w:t>
      </w:r>
      <w:r w:rsidRPr="002B56A3">
        <w:rPr>
          <w:rFonts w:ascii="Times New Roman" w:hAnsi="Times New Roman" w:cs="Times New Roman"/>
          <w:lang w:val="en-GB"/>
        </w:rPr>
        <w:t xml:space="preserve">and </w:t>
      </w:r>
      <w:r w:rsidRPr="002B56A3">
        <w:rPr>
          <w:rFonts w:ascii="Times New Roman" w:hAnsi="Times New Roman" w:cs="Times New Roman"/>
          <w:sz w:val="24"/>
          <w:szCs w:val="24"/>
          <w:lang w:val="en-GB"/>
        </w:rPr>
        <w:t xml:space="preserve">Willmott (2012), organisational culture includes values, </w:t>
      </w:r>
      <w:r w:rsidR="009B0AF8" w:rsidRPr="002B56A3">
        <w:rPr>
          <w:rFonts w:ascii="Times New Roman" w:hAnsi="Times New Roman" w:cs="Times New Roman"/>
          <w:sz w:val="24"/>
          <w:szCs w:val="24"/>
          <w:lang w:val="en-GB"/>
        </w:rPr>
        <w:t xml:space="preserve">assumptions </w:t>
      </w:r>
      <w:r w:rsidRPr="002B56A3">
        <w:rPr>
          <w:rFonts w:ascii="Times New Roman" w:hAnsi="Times New Roman" w:cs="Times New Roman"/>
          <w:sz w:val="24"/>
          <w:szCs w:val="24"/>
          <w:lang w:val="en-GB"/>
        </w:rPr>
        <w:t xml:space="preserve">and beliefs, </w:t>
      </w:r>
      <w:r w:rsidR="009B0AF8" w:rsidRPr="002B56A3">
        <w:rPr>
          <w:rFonts w:ascii="Times New Roman" w:hAnsi="Times New Roman" w:cs="Times New Roman"/>
          <w:sz w:val="24"/>
          <w:szCs w:val="24"/>
          <w:lang w:val="en-GB"/>
        </w:rPr>
        <w:t>that</w:t>
      </w:r>
      <w:r w:rsidRPr="002B56A3">
        <w:rPr>
          <w:rFonts w:ascii="Times New Roman" w:hAnsi="Times New Roman" w:cs="Times New Roman"/>
          <w:sz w:val="24"/>
          <w:szCs w:val="24"/>
          <w:lang w:val="en-GB"/>
        </w:rPr>
        <w:t xml:space="preserve"> governs how </w:t>
      </w:r>
      <w:r w:rsidR="009B0AF8" w:rsidRPr="002B56A3">
        <w:rPr>
          <w:rFonts w:ascii="Times New Roman" w:hAnsi="Times New Roman" w:cs="Times New Roman"/>
          <w:sz w:val="24"/>
          <w:szCs w:val="24"/>
          <w:lang w:val="en-GB"/>
        </w:rPr>
        <w:t>employee</w:t>
      </w:r>
      <w:r w:rsidRPr="002B56A3">
        <w:rPr>
          <w:rFonts w:ascii="Times New Roman" w:hAnsi="Times New Roman" w:cs="Times New Roman"/>
          <w:sz w:val="24"/>
          <w:szCs w:val="24"/>
          <w:lang w:val="en-GB"/>
        </w:rPr>
        <w:t xml:space="preserve"> behave in </w:t>
      </w:r>
      <w:r w:rsidR="009B0AF8" w:rsidRPr="002B56A3">
        <w:rPr>
          <w:rFonts w:ascii="Times New Roman" w:hAnsi="Times New Roman" w:cs="Times New Roman"/>
          <w:sz w:val="24"/>
          <w:szCs w:val="24"/>
          <w:lang w:val="en-GB"/>
        </w:rPr>
        <w:t xml:space="preserve">companies. Organisational culture creates a strong impact over the employees and their morale within the workplace. Companies who are unable to design effective organisational culture fail to </w:t>
      </w:r>
      <w:r w:rsidR="00AE7E67" w:rsidRPr="002B56A3">
        <w:rPr>
          <w:rFonts w:ascii="Times New Roman" w:hAnsi="Times New Roman" w:cs="Times New Roman"/>
          <w:sz w:val="24"/>
          <w:szCs w:val="24"/>
          <w:lang w:val="en-GB"/>
        </w:rPr>
        <w:t>develop</w:t>
      </w:r>
      <w:r w:rsidR="009B0AF8" w:rsidRPr="002B56A3">
        <w:rPr>
          <w:rFonts w:ascii="Times New Roman" w:hAnsi="Times New Roman" w:cs="Times New Roman"/>
          <w:sz w:val="24"/>
          <w:szCs w:val="24"/>
          <w:lang w:val="en-GB"/>
        </w:rPr>
        <w:t xml:space="preserve"> modern workplace. </w:t>
      </w:r>
      <w:r w:rsidR="00AE7E67" w:rsidRPr="002B56A3">
        <w:rPr>
          <w:rFonts w:ascii="Times New Roman" w:hAnsi="Times New Roman" w:cs="Times New Roman"/>
          <w:sz w:val="24"/>
          <w:szCs w:val="24"/>
          <w:lang w:val="en-GB"/>
        </w:rPr>
        <w:t xml:space="preserve">There are several factors that help Tesco in creating organisational culture such as customs, rituals, traditions, symbols, </w:t>
      </w:r>
      <w:proofErr w:type="spellStart"/>
      <w:r w:rsidR="00AE7E67" w:rsidRPr="002B56A3">
        <w:rPr>
          <w:rFonts w:ascii="Times New Roman" w:hAnsi="Times New Roman" w:cs="Times New Roman"/>
          <w:sz w:val="24"/>
          <w:szCs w:val="24"/>
          <w:lang w:val="en-GB"/>
        </w:rPr>
        <w:t>behavioral</w:t>
      </w:r>
      <w:proofErr w:type="spellEnd"/>
      <w:r w:rsidR="00AE7E67" w:rsidRPr="002B56A3">
        <w:rPr>
          <w:rFonts w:ascii="Times New Roman" w:hAnsi="Times New Roman" w:cs="Times New Roman"/>
          <w:sz w:val="24"/>
          <w:szCs w:val="24"/>
          <w:lang w:val="en-GB"/>
        </w:rPr>
        <w:t xml:space="preserve"> norms, and way of doing things (Tesco, 2019). Moreover, organisational culture of Tesco has three levels such as assumptions, </w:t>
      </w:r>
      <w:proofErr w:type="spellStart"/>
      <w:r w:rsidR="00AE7E67" w:rsidRPr="002B56A3">
        <w:rPr>
          <w:rFonts w:ascii="Times New Roman" w:hAnsi="Times New Roman" w:cs="Times New Roman"/>
          <w:sz w:val="24"/>
          <w:szCs w:val="24"/>
          <w:lang w:val="en-GB"/>
        </w:rPr>
        <w:t>artifacts</w:t>
      </w:r>
      <w:proofErr w:type="spellEnd"/>
      <w:r w:rsidR="00AE7E67" w:rsidRPr="002B56A3">
        <w:rPr>
          <w:rFonts w:ascii="Times New Roman" w:hAnsi="Times New Roman" w:cs="Times New Roman"/>
          <w:sz w:val="24"/>
          <w:szCs w:val="24"/>
          <w:lang w:val="en-GB"/>
        </w:rPr>
        <w:t xml:space="preserve"> and values. </w:t>
      </w:r>
    </w:p>
    <w:p w:rsidR="008923BC" w:rsidRPr="002B56A3" w:rsidRDefault="008923BC" w:rsidP="002B56A3">
      <w:pPr>
        <w:spacing w:before="240" w:line="360" w:lineRule="auto"/>
        <w:jc w:val="center"/>
        <w:rPr>
          <w:rFonts w:ascii="Times New Roman" w:hAnsi="Times New Roman" w:cs="Times New Roman"/>
          <w:sz w:val="24"/>
          <w:szCs w:val="24"/>
          <w:lang w:val="en-GB"/>
        </w:rPr>
      </w:pPr>
      <w:r w:rsidRPr="002B56A3">
        <w:rPr>
          <w:rFonts w:ascii="Times New Roman" w:hAnsi="Times New Roman" w:cs="Times New Roman"/>
          <w:noProof/>
          <w:sz w:val="24"/>
          <w:szCs w:val="24"/>
          <w:lang w:val="en-GB"/>
        </w:rPr>
        <w:drawing>
          <wp:inline distT="0" distB="0" distL="0" distR="0">
            <wp:extent cx="4733925" cy="2552700"/>
            <wp:effectExtent l="63500" t="25400" r="41275" b="508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8F471A" w:rsidRPr="002B56A3" w:rsidRDefault="008F471A" w:rsidP="002B56A3">
      <w:pPr>
        <w:spacing w:before="240" w:line="360" w:lineRule="auto"/>
        <w:jc w:val="center"/>
        <w:rPr>
          <w:rFonts w:ascii="Times New Roman" w:hAnsi="Times New Roman" w:cs="Times New Roman"/>
          <w:b/>
          <w:sz w:val="24"/>
          <w:szCs w:val="24"/>
          <w:lang w:val="en-GB"/>
        </w:rPr>
      </w:pPr>
      <w:r w:rsidRPr="002B56A3">
        <w:rPr>
          <w:rFonts w:ascii="Times New Roman" w:hAnsi="Times New Roman" w:cs="Times New Roman"/>
          <w:b/>
          <w:sz w:val="24"/>
          <w:szCs w:val="24"/>
          <w:lang w:val="en-GB"/>
        </w:rPr>
        <w:t>Figure 4: Organisation culture</w:t>
      </w:r>
    </w:p>
    <w:p w:rsidR="008F471A" w:rsidRPr="002B56A3" w:rsidRDefault="008F471A" w:rsidP="002B56A3">
      <w:pPr>
        <w:spacing w:before="240" w:line="360" w:lineRule="auto"/>
        <w:jc w:val="center"/>
        <w:rPr>
          <w:rFonts w:ascii="Times New Roman" w:hAnsi="Times New Roman" w:cs="Times New Roman"/>
          <w:sz w:val="24"/>
          <w:szCs w:val="24"/>
          <w:lang w:val="en-GB"/>
        </w:rPr>
      </w:pPr>
      <w:r w:rsidRPr="002B56A3">
        <w:rPr>
          <w:rFonts w:ascii="Times New Roman" w:hAnsi="Times New Roman" w:cs="Times New Roman"/>
          <w:sz w:val="24"/>
          <w:szCs w:val="24"/>
          <w:lang w:val="en-GB"/>
        </w:rPr>
        <w:t xml:space="preserve">(Source: Influenced by the ideas of </w:t>
      </w:r>
      <w:r w:rsidR="0050376F" w:rsidRPr="002B56A3">
        <w:rPr>
          <w:rFonts w:ascii="Times New Roman" w:hAnsi="Times New Roman" w:cs="Times New Roman"/>
          <w:sz w:val="24"/>
          <w:szCs w:val="24"/>
          <w:lang w:val="en-GB"/>
        </w:rPr>
        <w:t xml:space="preserve">Martin </w:t>
      </w:r>
      <w:r w:rsidR="0050376F" w:rsidRPr="002B56A3">
        <w:rPr>
          <w:rFonts w:ascii="Times New Roman" w:hAnsi="Times New Roman" w:cs="Times New Roman"/>
          <w:lang w:val="en-GB"/>
        </w:rPr>
        <w:t xml:space="preserve">and </w:t>
      </w:r>
      <w:proofErr w:type="spellStart"/>
      <w:r w:rsidR="0050376F" w:rsidRPr="002B56A3">
        <w:rPr>
          <w:rFonts w:ascii="Times New Roman" w:hAnsi="Times New Roman" w:cs="Times New Roman"/>
          <w:sz w:val="24"/>
          <w:szCs w:val="24"/>
          <w:lang w:val="en-GB"/>
        </w:rPr>
        <w:t>Fellenz</w:t>
      </w:r>
      <w:proofErr w:type="spellEnd"/>
      <w:r w:rsidR="0050376F" w:rsidRPr="002B56A3">
        <w:rPr>
          <w:rFonts w:ascii="Times New Roman" w:hAnsi="Times New Roman" w:cs="Times New Roman"/>
          <w:sz w:val="24"/>
          <w:szCs w:val="24"/>
          <w:lang w:val="en-GB"/>
        </w:rPr>
        <w:t>, 2010</w:t>
      </w:r>
      <w:r w:rsidRPr="002B56A3">
        <w:rPr>
          <w:rFonts w:ascii="Times New Roman" w:hAnsi="Times New Roman" w:cs="Times New Roman"/>
          <w:sz w:val="24"/>
          <w:szCs w:val="24"/>
          <w:lang w:val="en-GB"/>
        </w:rPr>
        <w:t>)</w:t>
      </w:r>
    </w:p>
    <w:p w:rsidR="00AE7E67" w:rsidRPr="002B56A3" w:rsidRDefault="00AE7E67" w:rsidP="002B56A3">
      <w:pPr>
        <w:spacing w:before="240" w:line="360" w:lineRule="auto"/>
        <w:jc w:val="both"/>
        <w:rPr>
          <w:rFonts w:ascii="Times New Roman" w:hAnsi="Times New Roman" w:cs="Times New Roman"/>
          <w:sz w:val="24"/>
          <w:szCs w:val="24"/>
          <w:lang w:val="en-GB"/>
        </w:rPr>
      </w:pPr>
      <w:r w:rsidRPr="002B56A3">
        <w:rPr>
          <w:rFonts w:ascii="Times New Roman" w:hAnsi="Times New Roman" w:cs="Times New Roman"/>
          <w:b/>
          <w:sz w:val="24"/>
          <w:szCs w:val="24"/>
          <w:lang w:val="en-GB"/>
        </w:rPr>
        <w:t>Assumptions</w:t>
      </w:r>
      <w:r w:rsidR="00743DEB" w:rsidRPr="002B56A3">
        <w:rPr>
          <w:rFonts w:ascii="Times New Roman" w:hAnsi="Times New Roman" w:cs="Times New Roman"/>
          <w:b/>
          <w:sz w:val="24"/>
          <w:szCs w:val="24"/>
          <w:lang w:val="en-GB"/>
        </w:rPr>
        <w:t xml:space="preserve">: </w:t>
      </w:r>
      <w:r w:rsidR="00743DEB" w:rsidRPr="002B56A3">
        <w:rPr>
          <w:rFonts w:ascii="Times New Roman" w:hAnsi="Times New Roman" w:cs="Times New Roman"/>
          <w:sz w:val="24"/>
          <w:szCs w:val="24"/>
          <w:lang w:val="en-GB"/>
        </w:rPr>
        <w:t xml:space="preserve">This level includes formation of beliefs and assumptions on the basis of which culture can be created within the organisation (Martin </w:t>
      </w:r>
      <w:r w:rsidR="00743DEB" w:rsidRPr="002B56A3">
        <w:rPr>
          <w:rFonts w:ascii="Times New Roman" w:hAnsi="Times New Roman" w:cs="Times New Roman"/>
          <w:lang w:val="en-GB"/>
        </w:rPr>
        <w:t xml:space="preserve">and </w:t>
      </w:r>
      <w:proofErr w:type="spellStart"/>
      <w:r w:rsidR="00743DEB" w:rsidRPr="002B56A3">
        <w:rPr>
          <w:rFonts w:ascii="Times New Roman" w:hAnsi="Times New Roman" w:cs="Times New Roman"/>
          <w:sz w:val="24"/>
          <w:szCs w:val="24"/>
          <w:lang w:val="en-GB"/>
        </w:rPr>
        <w:t>Fellenz</w:t>
      </w:r>
      <w:proofErr w:type="spellEnd"/>
      <w:r w:rsidR="00743DEB" w:rsidRPr="002B56A3">
        <w:rPr>
          <w:rFonts w:ascii="Times New Roman" w:hAnsi="Times New Roman" w:cs="Times New Roman"/>
          <w:sz w:val="24"/>
          <w:szCs w:val="24"/>
          <w:lang w:val="en-GB"/>
        </w:rPr>
        <w:t xml:space="preserve">, 2010). </w:t>
      </w:r>
      <w:r w:rsidR="00BB08B1" w:rsidRPr="002B56A3">
        <w:rPr>
          <w:rFonts w:ascii="Times New Roman" w:hAnsi="Times New Roman" w:cs="Times New Roman"/>
          <w:sz w:val="24"/>
          <w:szCs w:val="24"/>
          <w:lang w:val="en-GB"/>
        </w:rPr>
        <w:t xml:space="preserve">Tesco’s organisational culture is based upon the belief that employees are </w:t>
      </w:r>
      <w:r w:rsidR="008A50AE" w:rsidRPr="002B56A3">
        <w:rPr>
          <w:rFonts w:ascii="Times New Roman" w:hAnsi="Times New Roman" w:cs="Times New Roman"/>
          <w:sz w:val="24"/>
          <w:szCs w:val="24"/>
          <w:lang w:val="en-GB"/>
        </w:rPr>
        <w:t xml:space="preserve">hard worker, challenge takers and risk lovers. </w:t>
      </w:r>
      <w:r w:rsidR="008A50AE" w:rsidRPr="002B56A3">
        <w:rPr>
          <w:rFonts w:ascii="Times New Roman" w:hAnsi="Times New Roman" w:cs="Times New Roman"/>
          <w:sz w:val="24"/>
          <w:szCs w:val="24"/>
          <w:lang w:val="en-GB"/>
        </w:rPr>
        <w:lastRenderedPageBreak/>
        <w:t xml:space="preserve">This assumption facilitates Tesco in building strong workforce culture within the business. Moreover, Tesco believes that managers and employees want to benefit the business that helps in maintaining a culture of social justice and mutual relationships. </w:t>
      </w:r>
    </w:p>
    <w:p w:rsidR="00AE7E67" w:rsidRPr="002B56A3" w:rsidRDefault="00AE7E67" w:rsidP="002B56A3">
      <w:pPr>
        <w:spacing w:before="240" w:line="360" w:lineRule="auto"/>
        <w:jc w:val="both"/>
        <w:rPr>
          <w:rFonts w:ascii="Times New Roman" w:hAnsi="Times New Roman" w:cs="Times New Roman"/>
          <w:sz w:val="24"/>
          <w:szCs w:val="24"/>
          <w:lang w:val="en-GB"/>
        </w:rPr>
      </w:pPr>
      <w:proofErr w:type="spellStart"/>
      <w:r w:rsidRPr="002B56A3">
        <w:rPr>
          <w:rFonts w:ascii="Times New Roman" w:hAnsi="Times New Roman" w:cs="Times New Roman"/>
          <w:b/>
          <w:sz w:val="24"/>
          <w:szCs w:val="24"/>
          <w:lang w:val="en-GB"/>
        </w:rPr>
        <w:t>Artifacts</w:t>
      </w:r>
      <w:proofErr w:type="spellEnd"/>
      <w:r w:rsidR="00743DEB" w:rsidRPr="002B56A3">
        <w:rPr>
          <w:rFonts w:ascii="Times New Roman" w:hAnsi="Times New Roman" w:cs="Times New Roman"/>
          <w:b/>
          <w:sz w:val="24"/>
          <w:szCs w:val="24"/>
          <w:lang w:val="en-GB"/>
        </w:rPr>
        <w:t>:</w:t>
      </w:r>
      <w:r w:rsidR="008A50AE" w:rsidRPr="002B56A3">
        <w:rPr>
          <w:rFonts w:ascii="Times New Roman" w:hAnsi="Times New Roman" w:cs="Times New Roman"/>
          <w:b/>
          <w:sz w:val="24"/>
          <w:szCs w:val="24"/>
          <w:lang w:val="en-GB"/>
        </w:rPr>
        <w:t xml:space="preserve"> </w:t>
      </w:r>
      <w:r w:rsidR="008A50AE" w:rsidRPr="002B56A3">
        <w:rPr>
          <w:rFonts w:ascii="Times New Roman" w:hAnsi="Times New Roman" w:cs="Times New Roman"/>
          <w:sz w:val="24"/>
          <w:szCs w:val="24"/>
          <w:lang w:val="en-GB"/>
        </w:rPr>
        <w:t xml:space="preserve">As per the views of Mullins (2016), </w:t>
      </w:r>
      <w:proofErr w:type="spellStart"/>
      <w:r w:rsidR="008A50AE" w:rsidRPr="002B56A3">
        <w:rPr>
          <w:rFonts w:ascii="Times New Roman" w:hAnsi="Times New Roman" w:cs="Times New Roman"/>
          <w:sz w:val="24"/>
          <w:szCs w:val="24"/>
          <w:lang w:val="en-GB"/>
        </w:rPr>
        <w:t>artifacts</w:t>
      </w:r>
      <w:proofErr w:type="spellEnd"/>
      <w:r w:rsidR="008A50AE" w:rsidRPr="002B56A3">
        <w:rPr>
          <w:rFonts w:ascii="Times New Roman" w:hAnsi="Times New Roman" w:cs="Times New Roman"/>
          <w:sz w:val="24"/>
          <w:szCs w:val="24"/>
          <w:lang w:val="en-GB"/>
        </w:rPr>
        <w:t xml:space="preserve"> involve the tangible aspect of culture within the organisation. Therefore, Tesco has open system approach of organisational structure that involves coordination between the external and internal environment. Moreover, the business has an </w:t>
      </w:r>
      <w:proofErr w:type="spellStart"/>
      <w:r w:rsidR="008A50AE" w:rsidRPr="002B56A3">
        <w:rPr>
          <w:rFonts w:ascii="Times New Roman" w:hAnsi="Times New Roman" w:cs="Times New Roman"/>
          <w:sz w:val="24"/>
          <w:szCs w:val="24"/>
          <w:lang w:val="en-GB"/>
        </w:rPr>
        <w:t>artifact</w:t>
      </w:r>
      <w:proofErr w:type="spellEnd"/>
      <w:r w:rsidR="008A50AE" w:rsidRPr="002B56A3">
        <w:rPr>
          <w:rFonts w:ascii="Times New Roman" w:hAnsi="Times New Roman" w:cs="Times New Roman"/>
          <w:sz w:val="24"/>
          <w:szCs w:val="24"/>
          <w:lang w:val="en-GB"/>
        </w:rPr>
        <w:t xml:space="preserve"> of innovation and technology. As a result of this Tesco has been able to sustain the global competition and design diverse work culture.  </w:t>
      </w:r>
    </w:p>
    <w:p w:rsidR="00600A2C" w:rsidRPr="002B56A3" w:rsidRDefault="00AE7E67" w:rsidP="002B56A3">
      <w:pPr>
        <w:spacing w:before="240" w:line="360" w:lineRule="auto"/>
        <w:jc w:val="both"/>
        <w:rPr>
          <w:rFonts w:ascii="Times New Roman" w:hAnsi="Times New Roman" w:cs="Times New Roman"/>
          <w:sz w:val="24"/>
          <w:szCs w:val="24"/>
          <w:lang w:val="en-GB"/>
        </w:rPr>
      </w:pPr>
      <w:r w:rsidRPr="002B56A3">
        <w:rPr>
          <w:rFonts w:ascii="Times New Roman" w:hAnsi="Times New Roman" w:cs="Times New Roman"/>
          <w:b/>
          <w:sz w:val="24"/>
          <w:szCs w:val="24"/>
          <w:lang w:val="en-GB"/>
        </w:rPr>
        <w:t>Values</w:t>
      </w:r>
      <w:r w:rsidR="00743DEB" w:rsidRPr="002B56A3">
        <w:rPr>
          <w:rFonts w:ascii="Times New Roman" w:hAnsi="Times New Roman" w:cs="Times New Roman"/>
          <w:b/>
          <w:sz w:val="24"/>
          <w:szCs w:val="24"/>
          <w:lang w:val="en-GB"/>
        </w:rPr>
        <w:t>:</w:t>
      </w:r>
      <w:r w:rsidR="00CD5B7C" w:rsidRPr="002B56A3">
        <w:rPr>
          <w:rFonts w:ascii="Times New Roman" w:hAnsi="Times New Roman" w:cs="Times New Roman"/>
          <w:b/>
          <w:sz w:val="24"/>
          <w:szCs w:val="24"/>
          <w:lang w:val="en-GB"/>
        </w:rPr>
        <w:t xml:space="preserve"> </w:t>
      </w:r>
      <w:r w:rsidR="00CD5B7C" w:rsidRPr="002B56A3">
        <w:rPr>
          <w:rFonts w:ascii="Times New Roman" w:hAnsi="Times New Roman" w:cs="Times New Roman"/>
          <w:sz w:val="24"/>
          <w:szCs w:val="24"/>
          <w:lang w:val="en-GB"/>
        </w:rPr>
        <w:t xml:space="preserve">Values involve standards, shared principles and goals on the basis of which organisational culture can be developed. </w:t>
      </w:r>
      <w:r w:rsidR="007C7904" w:rsidRPr="002B56A3">
        <w:rPr>
          <w:rFonts w:ascii="Times New Roman" w:hAnsi="Times New Roman" w:cs="Times New Roman"/>
          <w:sz w:val="24"/>
          <w:szCs w:val="24"/>
          <w:lang w:val="en-GB"/>
        </w:rPr>
        <w:t xml:space="preserve">Tesco envisions </w:t>
      </w:r>
      <w:r w:rsidR="00D5339D" w:rsidRPr="002B56A3">
        <w:rPr>
          <w:rFonts w:ascii="Times New Roman" w:hAnsi="Times New Roman" w:cs="Times New Roman"/>
          <w:sz w:val="24"/>
          <w:szCs w:val="24"/>
          <w:lang w:val="en-GB"/>
        </w:rPr>
        <w:t>becoming</w:t>
      </w:r>
      <w:r w:rsidR="007C7904" w:rsidRPr="002B56A3">
        <w:rPr>
          <w:rFonts w:ascii="Times New Roman" w:hAnsi="Times New Roman" w:cs="Times New Roman"/>
          <w:iCs/>
          <w:sz w:val="24"/>
          <w:szCs w:val="24"/>
          <w:lang w:val="en-GB"/>
        </w:rPr>
        <w:t xml:space="preserve"> the most highly valued business by: customers they serve, communities </w:t>
      </w:r>
      <w:r w:rsidR="00D5339D" w:rsidRPr="002B56A3">
        <w:rPr>
          <w:rFonts w:ascii="Times New Roman" w:hAnsi="Times New Roman" w:cs="Times New Roman"/>
          <w:iCs/>
          <w:sz w:val="24"/>
          <w:szCs w:val="24"/>
          <w:lang w:val="en-GB"/>
        </w:rPr>
        <w:t>where</w:t>
      </w:r>
      <w:r w:rsidR="007C7904" w:rsidRPr="002B56A3">
        <w:rPr>
          <w:rFonts w:ascii="Times New Roman" w:hAnsi="Times New Roman" w:cs="Times New Roman"/>
          <w:iCs/>
          <w:sz w:val="24"/>
          <w:szCs w:val="24"/>
          <w:lang w:val="en-GB"/>
        </w:rPr>
        <w:t xml:space="preserve"> </w:t>
      </w:r>
      <w:r w:rsidR="00D5339D" w:rsidRPr="002B56A3">
        <w:rPr>
          <w:rFonts w:ascii="Times New Roman" w:hAnsi="Times New Roman" w:cs="Times New Roman"/>
          <w:iCs/>
          <w:sz w:val="24"/>
          <w:szCs w:val="24"/>
          <w:lang w:val="en-GB"/>
        </w:rPr>
        <w:t>they</w:t>
      </w:r>
      <w:r w:rsidR="007C7904" w:rsidRPr="002B56A3">
        <w:rPr>
          <w:rFonts w:ascii="Times New Roman" w:hAnsi="Times New Roman" w:cs="Times New Roman"/>
          <w:iCs/>
          <w:sz w:val="24"/>
          <w:szCs w:val="24"/>
          <w:lang w:val="en-GB"/>
        </w:rPr>
        <w:t xml:space="preserve"> operate, loyal </w:t>
      </w:r>
      <w:r w:rsidR="00D5339D" w:rsidRPr="002B56A3">
        <w:rPr>
          <w:rFonts w:ascii="Times New Roman" w:hAnsi="Times New Roman" w:cs="Times New Roman"/>
          <w:iCs/>
          <w:sz w:val="24"/>
          <w:szCs w:val="24"/>
          <w:lang w:val="en-GB"/>
        </w:rPr>
        <w:t>&amp;</w:t>
      </w:r>
      <w:r w:rsidR="007C7904" w:rsidRPr="002B56A3">
        <w:rPr>
          <w:rFonts w:ascii="Times New Roman" w:hAnsi="Times New Roman" w:cs="Times New Roman"/>
          <w:iCs/>
          <w:sz w:val="24"/>
          <w:szCs w:val="24"/>
          <w:lang w:val="en-GB"/>
        </w:rPr>
        <w:t xml:space="preserve"> committed colleagues and </w:t>
      </w:r>
      <w:r w:rsidR="00D5339D" w:rsidRPr="002B56A3">
        <w:rPr>
          <w:rFonts w:ascii="Times New Roman" w:hAnsi="Times New Roman" w:cs="Times New Roman"/>
          <w:iCs/>
          <w:sz w:val="24"/>
          <w:szCs w:val="24"/>
          <w:lang w:val="en-GB"/>
        </w:rPr>
        <w:t>its</w:t>
      </w:r>
      <w:r w:rsidR="007C7904" w:rsidRPr="002B56A3">
        <w:rPr>
          <w:rFonts w:ascii="Times New Roman" w:hAnsi="Times New Roman" w:cs="Times New Roman"/>
          <w:iCs/>
          <w:sz w:val="24"/>
          <w:szCs w:val="24"/>
          <w:lang w:val="en-GB"/>
        </w:rPr>
        <w:t xml:space="preserve"> shareholders</w:t>
      </w:r>
      <w:r w:rsidR="00901AE5" w:rsidRPr="002B56A3">
        <w:rPr>
          <w:rFonts w:ascii="Times New Roman" w:hAnsi="Times New Roman" w:cs="Times New Roman"/>
          <w:iCs/>
          <w:sz w:val="24"/>
          <w:szCs w:val="24"/>
          <w:lang w:val="en-GB"/>
        </w:rPr>
        <w:t xml:space="preserve"> </w:t>
      </w:r>
      <w:r w:rsidR="00901AE5" w:rsidRPr="002B56A3">
        <w:rPr>
          <w:rFonts w:ascii="Times New Roman" w:hAnsi="Times New Roman" w:cs="Times New Roman"/>
          <w:sz w:val="24"/>
          <w:szCs w:val="24"/>
          <w:lang w:val="en-GB"/>
        </w:rPr>
        <w:t>(Tesco, 2019)</w:t>
      </w:r>
      <w:r w:rsidR="00D5339D" w:rsidRPr="002B56A3">
        <w:rPr>
          <w:rFonts w:ascii="Times New Roman" w:hAnsi="Times New Roman" w:cs="Times New Roman"/>
          <w:iCs/>
          <w:sz w:val="24"/>
          <w:szCs w:val="24"/>
          <w:lang w:val="en-GB"/>
        </w:rPr>
        <w:t>.</w:t>
      </w:r>
      <w:r w:rsidR="00600A2C" w:rsidRPr="002B56A3">
        <w:rPr>
          <w:rFonts w:ascii="Times New Roman" w:hAnsi="Times New Roman" w:cs="Times New Roman"/>
          <w:iCs/>
          <w:sz w:val="24"/>
          <w:szCs w:val="24"/>
          <w:lang w:val="en-GB"/>
        </w:rPr>
        <w:t xml:space="preserve"> This helps Tesco in having a Little Help Plan culture for three key pillars such as products, places and people. 33% of the board of Tesco comprises of women and this initiative reflects towards diverse culture the business has </w:t>
      </w:r>
      <w:r w:rsidR="00600A2C" w:rsidRPr="002B56A3">
        <w:rPr>
          <w:rFonts w:ascii="Times New Roman" w:hAnsi="Times New Roman" w:cs="Times New Roman"/>
          <w:sz w:val="24"/>
          <w:szCs w:val="24"/>
          <w:lang w:val="en-GB"/>
        </w:rPr>
        <w:t>(Tesco, 2019)</w:t>
      </w:r>
      <w:r w:rsidR="00600A2C" w:rsidRPr="002B56A3">
        <w:rPr>
          <w:rFonts w:ascii="Times New Roman" w:hAnsi="Times New Roman" w:cs="Times New Roman"/>
          <w:iCs/>
          <w:sz w:val="24"/>
          <w:szCs w:val="24"/>
          <w:lang w:val="en-GB"/>
        </w:rPr>
        <w:t>.</w:t>
      </w:r>
    </w:p>
    <w:p w:rsidR="00FF4765" w:rsidRPr="002B56A3" w:rsidRDefault="00FF4765" w:rsidP="002B56A3">
      <w:pPr>
        <w:pStyle w:val="Heading1"/>
      </w:pPr>
      <w:bookmarkStart w:id="6" w:name="_Toc25937223"/>
      <w:proofErr w:type="spellStart"/>
      <w:r w:rsidRPr="002B56A3">
        <w:t>Handy's</w:t>
      </w:r>
      <w:proofErr w:type="spellEnd"/>
      <w:r w:rsidRPr="002B56A3">
        <w:t xml:space="preserve"> Model of Organisational Culture</w:t>
      </w:r>
      <w:bookmarkEnd w:id="6"/>
    </w:p>
    <w:p w:rsidR="00D622E6" w:rsidRPr="002B56A3" w:rsidRDefault="00D622E6" w:rsidP="002B56A3">
      <w:pPr>
        <w:spacing w:before="240" w:line="360" w:lineRule="auto"/>
        <w:jc w:val="center"/>
        <w:rPr>
          <w:rFonts w:ascii="Times New Roman" w:hAnsi="Times New Roman" w:cs="Times New Roman"/>
          <w:sz w:val="24"/>
          <w:szCs w:val="24"/>
          <w:lang w:val="en-GB"/>
        </w:rPr>
      </w:pPr>
      <w:r w:rsidRPr="002B56A3">
        <w:rPr>
          <w:rFonts w:ascii="Times New Roman" w:hAnsi="Times New Roman" w:cs="Times New Roman"/>
          <w:noProof/>
          <w:sz w:val="24"/>
          <w:szCs w:val="24"/>
          <w:lang w:val="en-GB"/>
        </w:rPr>
        <w:drawing>
          <wp:inline distT="0" distB="0" distL="0" distR="0">
            <wp:extent cx="4248150" cy="3129362"/>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srcRect/>
                    <a:stretch>
                      <a:fillRect/>
                    </a:stretch>
                  </pic:blipFill>
                  <pic:spPr bwMode="auto">
                    <a:xfrm>
                      <a:off x="0" y="0"/>
                      <a:ext cx="4248150" cy="3129362"/>
                    </a:xfrm>
                    <a:prstGeom prst="rect">
                      <a:avLst/>
                    </a:prstGeom>
                    <a:noFill/>
                    <a:ln w="9525">
                      <a:noFill/>
                      <a:miter lim="800000"/>
                      <a:headEnd/>
                      <a:tailEnd/>
                    </a:ln>
                  </pic:spPr>
                </pic:pic>
              </a:graphicData>
            </a:graphic>
          </wp:inline>
        </w:drawing>
      </w:r>
    </w:p>
    <w:p w:rsidR="000956C6" w:rsidRPr="002B56A3" w:rsidRDefault="000956C6" w:rsidP="002B56A3">
      <w:pPr>
        <w:spacing w:before="240" w:line="360" w:lineRule="auto"/>
        <w:jc w:val="center"/>
        <w:rPr>
          <w:rFonts w:ascii="Times New Roman" w:hAnsi="Times New Roman" w:cs="Times New Roman"/>
          <w:b/>
          <w:sz w:val="24"/>
          <w:szCs w:val="24"/>
          <w:lang w:val="en-GB"/>
        </w:rPr>
      </w:pPr>
      <w:r w:rsidRPr="002B56A3">
        <w:rPr>
          <w:rFonts w:ascii="Times New Roman" w:hAnsi="Times New Roman" w:cs="Times New Roman"/>
          <w:b/>
          <w:sz w:val="24"/>
          <w:szCs w:val="24"/>
          <w:lang w:val="en-GB"/>
        </w:rPr>
        <w:lastRenderedPageBreak/>
        <w:t xml:space="preserve">Figure 5: </w:t>
      </w:r>
      <w:proofErr w:type="spellStart"/>
      <w:r w:rsidRPr="002B56A3">
        <w:rPr>
          <w:rFonts w:ascii="Times New Roman" w:hAnsi="Times New Roman" w:cs="Times New Roman"/>
          <w:b/>
          <w:bCs/>
          <w:sz w:val="24"/>
          <w:szCs w:val="24"/>
          <w:lang w:val="en-GB"/>
        </w:rPr>
        <w:t>Handy's</w:t>
      </w:r>
      <w:proofErr w:type="spellEnd"/>
      <w:r w:rsidRPr="002B56A3">
        <w:rPr>
          <w:rFonts w:ascii="Times New Roman" w:hAnsi="Times New Roman" w:cs="Times New Roman"/>
          <w:b/>
          <w:bCs/>
          <w:sz w:val="24"/>
          <w:szCs w:val="24"/>
          <w:lang w:val="en-GB"/>
        </w:rPr>
        <w:t xml:space="preserve"> Model of</w:t>
      </w:r>
      <w:r w:rsidRPr="002B56A3">
        <w:rPr>
          <w:rFonts w:ascii="Times New Roman" w:hAnsi="Times New Roman" w:cs="Times New Roman"/>
          <w:b/>
          <w:sz w:val="24"/>
          <w:szCs w:val="24"/>
          <w:lang w:val="en-GB"/>
        </w:rPr>
        <w:t xml:space="preserve"> Organisation culture</w:t>
      </w:r>
    </w:p>
    <w:p w:rsidR="000956C6" w:rsidRPr="002B56A3" w:rsidRDefault="000956C6" w:rsidP="002B56A3">
      <w:pPr>
        <w:spacing w:before="240" w:line="360" w:lineRule="auto"/>
        <w:jc w:val="center"/>
        <w:rPr>
          <w:rFonts w:ascii="Times New Roman" w:hAnsi="Times New Roman" w:cs="Times New Roman"/>
          <w:sz w:val="24"/>
          <w:szCs w:val="24"/>
          <w:lang w:val="en-GB"/>
        </w:rPr>
      </w:pPr>
      <w:r w:rsidRPr="002B56A3">
        <w:rPr>
          <w:rFonts w:ascii="Times New Roman" w:hAnsi="Times New Roman" w:cs="Times New Roman"/>
          <w:sz w:val="24"/>
          <w:szCs w:val="24"/>
          <w:lang w:val="en-GB"/>
        </w:rPr>
        <w:t xml:space="preserve">(Source: </w:t>
      </w:r>
      <w:proofErr w:type="spellStart"/>
      <w:r w:rsidRPr="002B56A3">
        <w:rPr>
          <w:rFonts w:ascii="Times New Roman" w:hAnsi="Times New Roman" w:cs="Times New Roman"/>
          <w:sz w:val="24"/>
          <w:szCs w:val="24"/>
          <w:lang w:val="en-GB"/>
        </w:rPr>
        <w:t>Intezari</w:t>
      </w:r>
      <w:proofErr w:type="spellEnd"/>
      <w:r w:rsidRPr="002B56A3">
        <w:rPr>
          <w:rFonts w:ascii="Times New Roman" w:hAnsi="Times New Roman" w:cs="Times New Roman"/>
          <w:sz w:val="24"/>
          <w:szCs w:val="24"/>
          <w:lang w:val="en-GB"/>
        </w:rPr>
        <w:t xml:space="preserve"> and McKenna, 2018)</w:t>
      </w:r>
    </w:p>
    <w:p w:rsidR="00D622E6" w:rsidRPr="002B56A3" w:rsidRDefault="00B7167A" w:rsidP="002B56A3">
      <w:pPr>
        <w:spacing w:before="240" w:line="360" w:lineRule="auto"/>
        <w:jc w:val="both"/>
        <w:rPr>
          <w:rFonts w:ascii="Times New Roman" w:hAnsi="Times New Roman" w:cs="Times New Roman"/>
          <w:sz w:val="24"/>
          <w:szCs w:val="24"/>
          <w:lang w:val="en-GB"/>
        </w:rPr>
      </w:pPr>
      <w:r w:rsidRPr="002B56A3">
        <w:rPr>
          <w:rFonts w:ascii="Times New Roman" w:hAnsi="Times New Roman" w:cs="Times New Roman"/>
          <w:sz w:val="24"/>
          <w:szCs w:val="24"/>
          <w:lang w:val="en-GB"/>
        </w:rPr>
        <w:t xml:space="preserve">Charles Handy stated that an organisation can have four types of culture within the </w:t>
      </w:r>
      <w:r w:rsidR="007A7BB9" w:rsidRPr="002B56A3">
        <w:rPr>
          <w:rFonts w:ascii="Times New Roman" w:hAnsi="Times New Roman" w:cs="Times New Roman"/>
          <w:sz w:val="24"/>
          <w:szCs w:val="24"/>
          <w:lang w:val="en-GB"/>
        </w:rPr>
        <w:t>business</w:t>
      </w:r>
      <w:r w:rsidRPr="002B56A3">
        <w:rPr>
          <w:rFonts w:ascii="Times New Roman" w:hAnsi="Times New Roman" w:cs="Times New Roman"/>
          <w:sz w:val="24"/>
          <w:szCs w:val="24"/>
          <w:lang w:val="en-GB"/>
        </w:rPr>
        <w:t xml:space="preserve"> (</w:t>
      </w:r>
      <w:proofErr w:type="spellStart"/>
      <w:r w:rsidRPr="002B56A3">
        <w:rPr>
          <w:rFonts w:ascii="Times New Roman" w:hAnsi="Times New Roman" w:cs="Times New Roman"/>
          <w:sz w:val="24"/>
          <w:szCs w:val="24"/>
          <w:lang w:val="en-GB"/>
        </w:rPr>
        <w:t>Intezari</w:t>
      </w:r>
      <w:proofErr w:type="spellEnd"/>
      <w:r w:rsidRPr="002B56A3">
        <w:rPr>
          <w:rFonts w:ascii="Times New Roman" w:hAnsi="Times New Roman" w:cs="Times New Roman"/>
          <w:sz w:val="24"/>
          <w:szCs w:val="24"/>
          <w:lang w:val="en-GB"/>
        </w:rPr>
        <w:t xml:space="preserve"> and McKenna, 2018). </w:t>
      </w:r>
      <w:r w:rsidR="006D5D9C" w:rsidRPr="002B56A3">
        <w:rPr>
          <w:rFonts w:ascii="Times New Roman" w:hAnsi="Times New Roman" w:cs="Times New Roman"/>
          <w:sz w:val="24"/>
          <w:szCs w:val="24"/>
          <w:lang w:val="en-GB"/>
        </w:rPr>
        <w:t xml:space="preserve">These include power, person, task and role that </w:t>
      </w:r>
      <w:r w:rsidR="00057D66" w:rsidRPr="002B56A3">
        <w:rPr>
          <w:rFonts w:ascii="Times New Roman" w:hAnsi="Times New Roman" w:cs="Times New Roman"/>
          <w:sz w:val="24"/>
          <w:szCs w:val="24"/>
          <w:lang w:val="en-GB"/>
        </w:rPr>
        <w:t>affect</w:t>
      </w:r>
      <w:r w:rsidR="006D5D9C" w:rsidRPr="002B56A3">
        <w:rPr>
          <w:rFonts w:ascii="Times New Roman" w:hAnsi="Times New Roman" w:cs="Times New Roman"/>
          <w:sz w:val="24"/>
          <w:szCs w:val="24"/>
          <w:lang w:val="en-GB"/>
        </w:rPr>
        <w:t xml:space="preserve"> organisational culture of a business. </w:t>
      </w:r>
      <w:r w:rsidR="0055019C" w:rsidRPr="002B56A3">
        <w:rPr>
          <w:rFonts w:ascii="Times New Roman" w:hAnsi="Times New Roman" w:cs="Times New Roman"/>
          <w:sz w:val="24"/>
          <w:szCs w:val="24"/>
          <w:lang w:val="en-GB"/>
        </w:rPr>
        <w:t>Tesco’s organisational culture is a mix of power, person, task and role</w:t>
      </w:r>
      <w:r w:rsidR="007A7BB9" w:rsidRPr="002B56A3">
        <w:rPr>
          <w:rFonts w:ascii="Times New Roman" w:hAnsi="Times New Roman" w:cs="Times New Roman"/>
          <w:sz w:val="24"/>
          <w:szCs w:val="24"/>
          <w:lang w:val="en-GB"/>
        </w:rPr>
        <w:t xml:space="preserve"> that are discussed below. </w:t>
      </w:r>
    </w:p>
    <w:p w:rsidR="00057D66" w:rsidRPr="002B56A3" w:rsidRDefault="00057D66" w:rsidP="002B56A3">
      <w:pPr>
        <w:spacing w:before="240" w:line="360" w:lineRule="auto"/>
        <w:jc w:val="both"/>
        <w:rPr>
          <w:rFonts w:ascii="Times New Roman" w:hAnsi="Times New Roman" w:cs="Times New Roman"/>
          <w:sz w:val="24"/>
          <w:szCs w:val="24"/>
          <w:lang w:val="en-GB"/>
        </w:rPr>
      </w:pPr>
      <w:r w:rsidRPr="002B56A3">
        <w:rPr>
          <w:rFonts w:ascii="Times New Roman" w:hAnsi="Times New Roman" w:cs="Times New Roman"/>
          <w:b/>
          <w:sz w:val="24"/>
          <w:szCs w:val="24"/>
          <w:lang w:val="en-GB"/>
        </w:rPr>
        <w:t>Power</w:t>
      </w:r>
      <w:r w:rsidR="0055019C" w:rsidRPr="002B56A3">
        <w:rPr>
          <w:rFonts w:ascii="Times New Roman" w:hAnsi="Times New Roman" w:cs="Times New Roman"/>
          <w:b/>
          <w:sz w:val="24"/>
          <w:szCs w:val="24"/>
          <w:lang w:val="en-GB"/>
        </w:rPr>
        <w:t xml:space="preserve">: </w:t>
      </w:r>
      <w:r w:rsidR="0055019C" w:rsidRPr="002B56A3">
        <w:rPr>
          <w:rFonts w:ascii="Times New Roman" w:hAnsi="Times New Roman" w:cs="Times New Roman"/>
          <w:sz w:val="24"/>
          <w:szCs w:val="24"/>
          <w:lang w:val="en-GB"/>
        </w:rPr>
        <w:t xml:space="preserve">Power within Tesco is held by the </w:t>
      </w:r>
      <w:proofErr w:type="gramStart"/>
      <w:r w:rsidR="0055019C" w:rsidRPr="002B56A3">
        <w:rPr>
          <w:rFonts w:ascii="Times New Roman" w:hAnsi="Times New Roman" w:cs="Times New Roman"/>
          <w:sz w:val="24"/>
          <w:szCs w:val="24"/>
          <w:lang w:val="en-GB"/>
        </w:rPr>
        <w:t>higher level</w:t>
      </w:r>
      <w:proofErr w:type="gramEnd"/>
      <w:r w:rsidR="0055019C" w:rsidRPr="002B56A3">
        <w:rPr>
          <w:rFonts w:ascii="Times New Roman" w:hAnsi="Times New Roman" w:cs="Times New Roman"/>
          <w:sz w:val="24"/>
          <w:szCs w:val="24"/>
          <w:lang w:val="en-GB"/>
        </w:rPr>
        <w:t xml:space="preserve"> employees who are responsible for making decisions for the business. Tesco has a centralised organisational system due to which the main authority of decision making is vested with the regional managers. Regional managers are responsible to frame rules that the subordinates will follow during the process of business. </w:t>
      </w:r>
    </w:p>
    <w:p w:rsidR="00057D66" w:rsidRPr="002B56A3" w:rsidRDefault="00057D66" w:rsidP="002B56A3">
      <w:pPr>
        <w:spacing w:before="240" w:line="360" w:lineRule="auto"/>
        <w:jc w:val="both"/>
        <w:rPr>
          <w:rFonts w:ascii="Times New Roman" w:hAnsi="Times New Roman" w:cs="Times New Roman"/>
          <w:sz w:val="24"/>
          <w:szCs w:val="24"/>
          <w:lang w:val="en-GB"/>
        </w:rPr>
      </w:pPr>
      <w:r w:rsidRPr="002B56A3">
        <w:rPr>
          <w:rFonts w:ascii="Times New Roman" w:hAnsi="Times New Roman" w:cs="Times New Roman"/>
          <w:b/>
          <w:sz w:val="24"/>
          <w:szCs w:val="24"/>
          <w:lang w:val="en-GB"/>
        </w:rPr>
        <w:t>Person</w:t>
      </w:r>
      <w:r w:rsidR="0055019C" w:rsidRPr="002B56A3">
        <w:rPr>
          <w:rFonts w:ascii="Times New Roman" w:hAnsi="Times New Roman" w:cs="Times New Roman"/>
          <w:b/>
          <w:sz w:val="24"/>
          <w:szCs w:val="24"/>
          <w:lang w:val="en-GB"/>
        </w:rPr>
        <w:t xml:space="preserve">: </w:t>
      </w:r>
      <w:r w:rsidR="007A7BB9" w:rsidRPr="002B56A3">
        <w:rPr>
          <w:rFonts w:ascii="Times New Roman" w:hAnsi="Times New Roman" w:cs="Times New Roman"/>
          <w:sz w:val="24"/>
          <w:szCs w:val="24"/>
          <w:lang w:val="en-GB"/>
        </w:rPr>
        <w:t>Tesco has a people oriented organisational culture where view points of the employees are considered</w:t>
      </w:r>
      <w:r w:rsidR="00864356" w:rsidRPr="002B56A3">
        <w:rPr>
          <w:rFonts w:ascii="Times New Roman" w:hAnsi="Times New Roman" w:cs="Times New Roman"/>
          <w:sz w:val="24"/>
          <w:szCs w:val="24"/>
          <w:lang w:val="en-GB"/>
        </w:rPr>
        <w:t>. Each employee of the business is unique and specialised in some field that helps in achieving organisational targets. This is the reason behind having 33% of female executive within the board of Tesco</w:t>
      </w:r>
      <w:r w:rsidR="00BA3360" w:rsidRPr="002B56A3">
        <w:rPr>
          <w:rFonts w:ascii="Times New Roman" w:hAnsi="Times New Roman" w:cs="Times New Roman"/>
          <w:sz w:val="24"/>
          <w:szCs w:val="24"/>
          <w:lang w:val="en-GB"/>
        </w:rPr>
        <w:t xml:space="preserve"> (Tesco, 2019)</w:t>
      </w:r>
      <w:r w:rsidR="00864356" w:rsidRPr="002B56A3">
        <w:rPr>
          <w:rFonts w:ascii="Times New Roman" w:hAnsi="Times New Roman" w:cs="Times New Roman"/>
          <w:sz w:val="24"/>
          <w:szCs w:val="24"/>
          <w:lang w:val="en-GB"/>
        </w:rPr>
        <w:t xml:space="preserve">.  </w:t>
      </w:r>
      <w:r w:rsidR="007A7BB9" w:rsidRPr="002B56A3">
        <w:rPr>
          <w:rFonts w:ascii="Times New Roman" w:hAnsi="Times New Roman" w:cs="Times New Roman"/>
          <w:sz w:val="24"/>
          <w:szCs w:val="24"/>
          <w:lang w:val="en-GB"/>
        </w:rPr>
        <w:t xml:space="preserve"> </w:t>
      </w:r>
    </w:p>
    <w:p w:rsidR="00057D66" w:rsidRPr="002B56A3" w:rsidRDefault="00057D66" w:rsidP="002B56A3">
      <w:pPr>
        <w:spacing w:before="240" w:line="360" w:lineRule="auto"/>
        <w:jc w:val="both"/>
        <w:rPr>
          <w:rFonts w:ascii="Times New Roman" w:hAnsi="Times New Roman" w:cs="Times New Roman"/>
          <w:b/>
          <w:sz w:val="24"/>
          <w:szCs w:val="24"/>
          <w:lang w:val="en-GB"/>
        </w:rPr>
      </w:pPr>
      <w:r w:rsidRPr="002B56A3">
        <w:rPr>
          <w:rFonts w:ascii="Times New Roman" w:hAnsi="Times New Roman" w:cs="Times New Roman"/>
          <w:b/>
          <w:sz w:val="24"/>
          <w:szCs w:val="24"/>
          <w:lang w:val="en-GB"/>
        </w:rPr>
        <w:t>Task</w:t>
      </w:r>
      <w:r w:rsidR="00C93E5C" w:rsidRPr="002B56A3">
        <w:rPr>
          <w:rFonts w:ascii="Times New Roman" w:hAnsi="Times New Roman" w:cs="Times New Roman"/>
          <w:b/>
          <w:sz w:val="24"/>
          <w:szCs w:val="24"/>
          <w:lang w:val="en-GB"/>
        </w:rPr>
        <w:t xml:space="preserve">: </w:t>
      </w:r>
      <w:r w:rsidR="00C93E5C" w:rsidRPr="002B56A3">
        <w:rPr>
          <w:rFonts w:ascii="Times New Roman" w:hAnsi="Times New Roman" w:cs="Times New Roman"/>
          <w:sz w:val="24"/>
          <w:szCs w:val="24"/>
          <w:lang w:val="en-GB"/>
        </w:rPr>
        <w:t>Tesco also has a task oriented organisational culture where different employees are recruited within varied departments on the basis of their knowledge. The business has mainly four divisions such as food, electrical appliance, clothing and personnel</w:t>
      </w:r>
      <w:r w:rsidR="00BA3360" w:rsidRPr="002B56A3">
        <w:rPr>
          <w:rFonts w:ascii="Times New Roman" w:hAnsi="Times New Roman" w:cs="Times New Roman"/>
          <w:sz w:val="24"/>
          <w:szCs w:val="24"/>
          <w:lang w:val="en-GB"/>
        </w:rPr>
        <w:t xml:space="preserve"> (Tesco, 2019)</w:t>
      </w:r>
      <w:r w:rsidR="00C93E5C" w:rsidRPr="002B56A3">
        <w:rPr>
          <w:rFonts w:ascii="Times New Roman" w:hAnsi="Times New Roman" w:cs="Times New Roman"/>
          <w:sz w:val="24"/>
          <w:szCs w:val="24"/>
          <w:lang w:val="en-GB"/>
        </w:rPr>
        <w:t xml:space="preserve">. </w:t>
      </w:r>
      <w:r w:rsidR="00BC486A" w:rsidRPr="002B56A3">
        <w:rPr>
          <w:rFonts w:ascii="Times New Roman" w:hAnsi="Times New Roman" w:cs="Times New Roman"/>
          <w:sz w:val="24"/>
          <w:szCs w:val="24"/>
          <w:lang w:val="en-GB"/>
        </w:rPr>
        <w:t xml:space="preserve">Therefore, the business has a culture of recruiting staffs with effective HRM skills in the personnel </w:t>
      </w:r>
      <w:r w:rsidR="00BA3360" w:rsidRPr="002B56A3">
        <w:rPr>
          <w:rFonts w:ascii="Times New Roman" w:hAnsi="Times New Roman" w:cs="Times New Roman"/>
          <w:sz w:val="24"/>
          <w:szCs w:val="24"/>
          <w:lang w:val="en-GB"/>
        </w:rPr>
        <w:t>division</w:t>
      </w:r>
      <w:r w:rsidR="00BC486A" w:rsidRPr="002B56A3">
        <w:rPr>
          <w:rFonts w:ascii="Times New Roman" w:hAnsi="Times New Roman" w:cs="Times New Roman"/>
          <w:sz w:val="24"/>
          <w:szCs w:val="24"/>
          <w:lang w:val="en-GB"/>
        </w:rPr>
        <w:t>.</w:t>
      </w:r>
    </w:p>
    <w:p w:rsidR="006D5D9C" w:rsidRPr="002B56A3" w:rsidRDefault="00057D66" w:rsidP="002B56A3">
      <w:pPr>
        <w:spacing w:before="240" w:line="360" w:lineRule="auto"/>
        <w:jc w:val="both"/>
        <w:rPr>
          <w:rFonts w:ascii="Times New Roman" w:hAnsi="Times New Roman" w:cs="Times New Roman"/>
          <w:b/>
          <w:sz w:val="24"/>
          <w:szCs w:val="24"/>
          <w:lang w:val="en-GB"/>
        </w:rPr>
      </w:pPr>
      <w:r w:rsidRPr="002B56A3">
        <w:rPr>
          <w:rFonts w:ascii="Times New Roman" w:hAnsi="Times New Roman" w:cs="Times New Roman"/>
          <w:b/>
          <w:sz w:val="24"/>
          <w:szCs w:val="24"/>
          <w:lang w:val="en-GB"/>
        </w:rPr>
        <w:t>Role</w:t>
      </w:r>
      <w:r w:rsidR="00BA3360" w:rsidRPr="002B56A3">
        <w:rPr>
          <w:rFonts w:ascii="Times New Roman" w:hAnsi="Times New Roman" w:cs="Times New Roman"/>
          <w:b/>
          <w:sz w:val="24"/>
          <w:szCs w:val="24"/>
          <w:lang w:val="en-GB"/>
        </w:rPr>
        <w:t xml:space="preserve">: </w:t>
      </w:r>
      <w:r w:rsidR="00BA3360" w:rsidRPr="002B56A3">
        <w:rPr>
          <w:rFonts w:ascii="Times New Roman" w:hAnsi="Times New Roman" w:cs="Times New Roman"/>
          <w:sz w:val="24"/>
          <w:szCs w:val="24"/>
          <w:lang w:val="en-GB"/>
        </w:rPr>
        <w:t xml:space="preserve">Tesco also has a role oriented organisational culture where lower level employees are controlled by the higher ones. </w:t>
      </w:r>
      <w:r w:rsidR="00CF48F5" w:rsidRPr="002B56A3">
        <w:rPr>
          <w:rFonts w:ascii="Times New Roman" w:hAnsi="Times New Roman" w:cs="Times New Roman"/>
          <w:sz w:val="24"/>
          <w:szCs w:val="24"/>
          <w:lang w:val="en-GB"/>
        </w:rPr>
        <w:t xml:space="preserve">Staffs are accountable to their seniors as a result of which culture of hierarchy is maintained in Tesco. </w:t>
      </w:r>
    </w:p>
    <w:p w:rsidR="00F7752A" w:rsidRPr="002B56A3" w:rsidRDefault="00F7752A" w:rsidP="002B56A3">
      <w:pPr>
        <w:pStyle w:val="Heading1"/>
      </w:pPr>
      <w:bookmarkStart w:id="7" w:name="_Toc25937224"/>
      <w:r w:rsidRPr="002B56A3">
        <w:t>Effect of organisational culture on performance</w:t>
      </w:r>
      <w:bookmarkEnd w:id="7"/>
    </w:p>
    <w:p w:rsidR="00FF4765" w:rsidRPr="002B56A3" w:rsidRDefault="001635F6" w:rsidP="002B56A3">
      <w:pPr>
        <w:spacing w:before="240" w:line="360" w:lineRule="auto"/>
        <w:jc w:val="both"/>
        <w:rPr>
          <w:rFonts w:ascii="Times New Roman" w:hAnsi="Times New Roman" w:cs="Times New Roman"/>
          <w:b/>
          <w:sz w:val="24"/>
          <w:szCs w:val="24"/>
          <w:lang w:val="en-GB"/>
        </w:rPr>
      </w:pPr>
      <w:r w:rsidRPr="002B56A3">
        <w:rPr>
          <w:rFonts w:ascii="Times New Roman" w:hAnsi="Times New Roman" w:cs="Times New Roman"/>
          <w:sz w:val="24"/>
          <w:szCs w:val="24"/>
          <w:lang w:val="en-GB"/>
        </w:rPr>
        <w:t xml:space="preserve">Based on the understandings of Huczynski </w:t>
      </w:r>
      <w:r w:rsidRPr="002B56A3">
        <w:rPr>
          <w:rFonts w:ascii="Times New Roman" w:hAnsi="Times New Roman" w:cs="Times New Roman"/>
          <w:lang w:val="en-GB"/>
        </w:rPr>
        <w:t xml:space="preserve">and </w:t>
      </w:r>
      <w:r w:rsidRPr="002B56A3">
        <w:rPr>
          <w:rFonts w:ascii="Times New Roman" w:hAnsi="Times New Roman" w:cs="Times New Roman"/>
          <w:sz w:val="24"/>
          <w:szCs w:val="24"/>
          <w:lang w:val="en-GB"/>
        </w:rPr>
        <w:t xml:space="preserve">Buchanan (2013), organisational </w:t>
      </w:r>
      <w:r w:rsidR="0078549E" w:rsidRPr="002B56A3">
        <w:rPr>
          <w:rFonts w:ascii="Times New Roman" w:hAnsi="Times New Roman" w:cs="Times New Roman"/>
          <w:sz w:val="24"/>
          <w:szCs w:val="24"/>
          <w:lang w:val="en-GB"/>
        </w:rPr>
        <w:t>culture</w:t>
      </w:r>
      <w:r w:rsidRPr="002B56A3">
        <w:rPr>
          <w:rFonts w:ascii="Times New Roman" w:hAnsi="Times New Roman" w:cs="Times New Roman"/>
          <w:sz w:val="24"/>
          <w:szCs w:val="24"/>
          <w:lang w:val="en-GB"/>
        </w:rPr>
        <w:t xml:space="preserve"> has a strong impact over performance of the business.</w:t>
      </w:r>
      <w:r w:rsidR="0078549E" w:rsidRPr="002B56A3">
        <w:rPr>
          <w:rFonts w:ascii="Times New Roman" w:hAnsi="Times New Roman" w:cs="Times New Roman"/>
          <w:sz w:val="24"/>
          <w:szCs w:val="24"/>
          <w:lang w:val="en-GB"/>
        </w:rPr>
        <w:t xml:space="preserve"> </w:t>
      </w:r>
      <w:r w:rsidR="005E7AFF" w:rsidRPr="002B56A3">
        <w:rPr>
          <w:rFonts w:ascii="Times New Roman" w:hAnsi="Times New Roman" w:cs="Times New Roman"/>
          <w:i/>
          <w:sz w:val="24"/>
          <w:szCs w:val="24"/>
          <w:lang w:val="en-GB"/>
        </w:rPr>
        <w:t>Firstly,</w:t>
      </w:r>
      <w:r w:rsidR="005E7AFF" w:rsidRPr="002B56A3">
        <w:rPr>
          <w:rFonts w:ascii="Times New Roman" w:hAnsi="Times New Roman" w:cs="Times New Roman"/>
          <w:sz w:val="24"/>
          <w:szCs w:val="24"/>
          <w:lang w:val="en-GB"/>
        </w:rPr>
        <w:t xml:space="preserve"> organisational culture of Tesco motivates the employees to </w:t>
      </w:r>
      <w:r w:rsidR="00CA3B9D" w:rsidRPr="002B56A3">
        <w:rPr>
          <w:rFonts w:ascii="Times New Roman" w:hAnsi="Times New Roman" w:cs="Times New Roman"/>
          <w:sz w:val="24"/>
          <w:szCs w:val="24"/>
          <w:lang w:val="en-GB"/>
        </w:rPr>
        <w:t xml:space="preserve">understand the business needs and achieve them. Moreover, employees have reported an increase in morale due to such diverse work culture. </w:t>
      </w:r>
      <w:r w:rsidR="00D53337" w:rsidRPr="002B56A3">
        <w:rPr>
          <w:rFonts w:ascii="Times New Roman" w:hAnsi="Times New Roman" w:cs="Times New Roman"/>
          <w:sz w:val="24"/>
          <w:szCs w:val="24"/>
          <w:lang w:val="en-GB"/>
        </w:rPr>
        <w:t xml:space="preserve">They are able </w:t>
      </w:r>
      <w:r w:rsidR="00D53337" w:rsidRPr="002B56A3">
        <w:rPr>
          <w:rFonts w:ascii="Times New Roman" w:hAnsi="Times New Roman" w:cs="Times New Roman"/>
          <w:sz w:val="24"/>
          <w:szCs w:val="24"/>
          <w:lang w:val="en-GB"/>
        </w:rPr>
        <w:lastRenderedPageBreak/>
        <w:t xml:space="preserve">to identify clear goals and achieve the same easily. </w:t>
      </w:r>
      <w:r w:rsidR="00CA3B9D" w:rsidRPr="002B56A3">
        <w:rPr>
          <w:rFonts w:ascii="Times New Roman" w:hAnsi="Times New Roman" w:cs="Times New Roman"/>
          <w:i/>
          <w:sz w:val="24"/>
          <w:szCs w:val="24"/>
          <w:lang w:val="en-GB"/>
        </w:rPr>
        <w:t>Secondly,</w:t>
      </w:r>
      <w:r w:rsidR="00CA3B9D" w:rsidRPr="002B56A3">
        <w:rPr>
          <w:rFonts w:ascii="Times New Roman" w:hAnsi="Times New Roman" w:cs="Times New Roman"/>
          <w:sz w:val="24"/>
          <w:szCs w:val="24"/>
          <w:lang w:val="en-GB"/>
        </w:rPr>
        <w:t xml:space="preserve"> Tesco </w:t>
      </w:r>
      <w:proofErr w:type="gramStart"/>
      <w:r w:rsidR="00CA3B9D" w:rsidRPr="002B56A3">
        <w:rPr>
          <w:rFonts w:ascii="Times New Roman" w:hAnsi="Times New Roman" w:cs="Times New Roman"/>
          <w:sz w:val="24"/>
          <w:szCs w:val="24"/>
          <w:lang w:val="en-GB"/>
        </w:rPr>
        <w:t>recruits</w:t>
      </w:r>
      <w:proofErr w:type="gramEnd"/>
      <w:r w:rsidR="00CA3B9D" w:rsidRPr="002B56A3">
        <w:rPr>
          <w:rFonts w:ascii="Times New Roman" w:hAnsi="Times New Roman" w:cs="Times New Roman"/>
          <w:sz w:val="24"/>
          <w:szCs w:val="24"/>
          <w:lang w:val="en-GB"/>
        </w:rPr>
        <w:t xml:space="preserve"> </w:t>
      </w:r>
      <w:r w:rsidR="00D53337" w:rsidRPr="002B56A3">
        <w:rPr>
          <w:rFonts w:ascii="Times New Roman" w:hAnsi="Times New Roman" w:cs="Times New Roman"/>
          <w:sz w:val="24"/>
          <w:szCs w:val="24"/>
          <w:lang w:val="en-GB"/>
        </w:rPr>
        <w:t xml:space="preserve">employees of varied cultural background who are subject matter experts that help in boosting organisational growth. This diverse workforce helps the business in creating cohesive groups within the workplace who reflect positive bonding. </w:t>
      </w:r>
      <w:r w:rsidR="00D53337" w:rsidRPr="002B56A3">
        <w:rPr>
          <w:rFonts w:ascii="Times New Roman" w:hAnsi="Times New Roman" w:cs="Times New Roman"/>
          <w:i/>
          <w:sz w:val="24"/>
          <w:szCs w:val="24"/>
          <w:lang w:val="en-GB"/>
        </w:rPr>
        <w:t>Thirdly,</w:t>
      </w:r>
      <w:r w:rsidR="00D53337" w:rsidRPr="002B56A3">
        <w:rPr>
          <w:rFonts w:ascii="Times New Roman" w:hAnsi="Times New Roman" w:cs="Times New Roman"/>
          <w:sz w:val="24"/>
          <w:szCs w:val="24"/>
          <w:lang w:val="en-GB"/>
        </w:rPr>
        <w:t xml:space="preserve"> Tesco is able to cut unnecessary competition that take place due to poor cultural set ups. Positive and </w:t>
      </w:r>
      <w:proofErr w:type="gramStart"/>
      <w:r w:rsidR="00D53337" w:rsidRPr="002B56A3">
        <w:rPr>
          <w:rFonts w:ascii="Times New Roman" w:hAnsi="Times New Roman" w:cs="Times New Roman"/>
          <w:sz w:val="24"/>
          <w:szCs w:val="24"/>
          <w:lang w:val="en-GB"/>
        </w:rPr>
        <w:t>people oriented</w:t>
      </w:r>
      <w:proofErr w:type="gramEnd"/>
      <w:r w:rsidR="00D53337" w:rsidRPr="002B56A3">
        <w:rPr>
          <w:rFonts w:ascii="Times New Roman" w:hAnsi="Times New Roman" w:cs="Times New Roman"/>
          <w:sz w:val="24"/>
          <w:szCs w:val="24"/>
          <w:lang w:val="en-GB"/>
        </w:rPr>
        <w:t xml:space="preserve"> culture has helped Tesco in developing strong communication process within the workplace. Employees are free to keep their views and participate in decision making as a result of which organisational performance gets enhan</w:t>
      </w:r>
      <w:r w:rsidR="00057E9C" w:rsidRPr="002B56A3">
        <w:rPr>
          <w:rFonts w:ascii="Times New Roman" w:hAnsi="Times New Roman" w:cs="Times New Roman"/>
          <w:sz w:val="24"/>
          <w:szCs w:val="24"/>
          <w:lang w:val="en-GB"/>
        </w:rPr>
        <w:t xml:space="preserve">ced. </w:t>
      </w:r>
      <w:r w:rsidR="00057E9C" w:rsidRPr="002B56A3">
        <w:rPr>
          <w:rFonts w:ascii="Times New Roman" w:hAnsi="Times New Roman" w:cs="Times New Roman"/>
          <w:i/>
          <w:sz w:val="24"/>
          <w:szCs w:val="24"/>
          <w:lang w:val="en-GB"/>
        </w:rPr>
        <w:t xml:space="preserve">Lastly, </w:t>
      </w:r>
      <w:r w:rsidR="00057E9C" w:rsidRPr="002B56A3">
        <w:rPr>
          <w:rFonts w:ascii="Times New Roman" w:hAnsi="Times New Roman" w:cs="Times New Roman"/>
          <w:sz w:val="24"/>
          <w:szCs w:val="24"/>
          <w:lang w:val="en-GB"/>
        </w:rPr>
        <w:t>employees of the f</w:t>
      </w:r>
      <w:r w:rsidR="00D53337" w:rsidRPr="002B56A3">
        <w:rPr>
          <w:rFonts w:ascii="Times New Roman" w:hAnsi="Times New Roman" w:cs="Times New Roman"/>
          <w:sz w:val="24"/>
          <w:szCs w:val="24"/>
          <w:lang w:val="en-GB"/>
        </w:rPr>
        <w:t xml:space="preserve">irm are ready to share their work during peak seasons that reflects effective bonding </w:t>
      </w:r>
      <w:r w:rsidR="00057E9C" w:rsidRPr="002B56A3">
        <w:rPr>
          <w:rFonts w:ascii="Times New Roman" w:hAnsi="Times New Roman" w:cs="Times New Roman"/>
          <w:sz w:val="24"/>
          <w:szCs w:val="24"/>
          <w:lang w:val="en-GB"/>
        </w:rPr>
        <w:t xml:space="preserve">between them. As a </w:t>
      </w:r>
      <w:proofErr w:type="gramStart"/>
      <w:r w:rsidR="00057E9C" w:rsidRPr="002B56A3">
        <w:rPr>
          <w:rFonts w:ascii="Times New Roman" w:hAnsi="Times New Roman" w:cs="Times New Roman"/>
          <w:sz w:val="24"/>
          <w:szCs w:val="24"/>
          <w:lang w:val="en-GB"/>
        </w:rPr>
        <w:t>result</w:t>
      </w:r>
      <w:proofErr w:type="gramEnd"/>
      <w:r w:rsidR="00057E9C" w:rsidRPr="002B56A3">
        <w:rPr>
          <w:rFonts w:ascii="Times New Roman" w:hAnsi="Times New Roman" w:cs="Times New Roman"/>
          <w:sz w:val="24"/>
          <w:szCs w:val="24"/>
          <w:lang w:val="en-GB"/>
        </w:rPr>
        <w:t xml:space="preserve"> organisational performance is boosted and growth is ensured by the same. </w:t>
      </w:r>
    </w:p>
    <w:p w:rsidR="00B26007" w:rsidRPr="002B56A3" w:rsidRDefault="00B26007" w:rsidP="002B56A3">
      <w:pPr>
        <w:pStyle w:val="Heading1"/>
      </w:pPr>
      <w:bookmarkStart w:id="8" w:name="_Toc25937225"/>
      <w:r w:rsidRPr="002B56A3">
        <w:t>Relationship between people, structure, culture, and organisational performance</w:t>
      </w:r>
      <w:bookmarkEnd w:id="8"/>
      <w:r w:rsidRPr="002B56A3">
        <w:t xml:space="preserve"> </w:t>
      </w:r>
    </w:p>
    <w:p w:rsidR="00B26007" w:rsidRPr="002B56A3" w:rsidRDefault="00B833D4" w:rsidP="002B56A3">
      <w:pPr>
        <w:pStyle w:val="Default"/>
        <w:spacing w:before="240" w:after="240" w:line="360" w:lineRule="auto"/>
        <w:jc w:val="both"/>
        <w:rPr>
          <w:rFonts w:ascii="Times New Roman" w:hAnsi="Times New Roman" w:cs="Times New Roman"/>
          <w:color w:val="auto"/>
          <w:lang w:val="en-GB"/>
        </w:rPr>
      </w:pPr>
      <w:r w:rsidRPr="002B56A3">
        <w:rPr>
          <w:rFonts w:ascii="Times New Roman" w:hAnsi="Times New Roman" w:cs="Times New Roman"/>
          <w:color w:val="auto"/>
          <w:lang w:val="en-GB"/>
        </w:rPr>
        <w:t xml:space="preserve">As per the views put forward by </w:t>
      </w:r>
      <w:r w:rsidR="00352422" w:rsidRPr="002B56A3">
        <w:rPr>
          <w:rFonts w:ascii="Times New Roman" w:hAnsi="Times New Roman" w:cs="Times New Roman"/>
          <w:color w:val="auto"/>
          <w:lang w:val="en-GB"/>
        </w:rPr>
        <w:t>Armstrong and Taylor (2017)</w:t>
      </w:r>
      <w:r w:rsidRPr="002B56A3">
        <w:rPr>
          <w:rFonts w:ascii="Times New Roman" w:hAnsi="Times New Roman" w:cs="Times New Roman"/>
          <w:color w:val="auto"/>
          <w:lang w:val="en-GB"/>
        </w:rPr>
        <w:t xml:space="preserve">, there lies a strong relationship between people, structure, culture, and organisational performance. It has been found that the better is organisational culture and structure the better is its performance. </w:t>
      </w:r>
      <w:r w:rsidR="00275B63" w:rsidRPr="002B56A3">
        <w:rPr>
          <w:rFonts w:ascii="Times New Roman" w:hAnsi="Times New Roman" w:cs="Times New Roman"/>
          <w:color w:val="auto"/>
          <w:lang w:val="en-GB"/>
        </w:rPr>
        <w:t>In order to achieve business goals Tesco requires a formal organisational structure that employees will follow. Also, organisational structure can be followed by people if the business has a good work culture that motivates them to perform</w:t>
      </w:r>
      <w:r w:rsidR="00BD30B5" w:rsidRPr="002B56A3">
        <w:rPr>
          <w:rFonts w:ascii="Times New Roman" w:hAnsi="Times New Roman" w:cs="Times New Roman"/>
          <w:color w:val="auto"/>
          <w:lang w:val="en-GB"/>
        </w:rPr>
        <w:t xml:space="preserve"> (</w:t>
      </w:r>
      <w:r w:rsidR="00BD30B5" w:rsidRPr="002B56A3">
        <w:rPr>
          <w:rFonts w:ascii="Times New Roman" w:hAnsi="Times New Roman" w:cs="Times New Roman"/>
          <w:color w:val="auto"/>
          <w:shd w:val="clear" w:color="auto" w:fill="FFFFFF"/>
        </w:rPr>
        <w:t xml:space="preserve">Alvesson and </w:t>
      </w:r>
      <w:proofErr w:type="spellStart"/>
      <w:r w:rsidR="00BD30B5" w:rsidRPr="002B56A3">
        <w:rPr>
          <w:rFonts w:ascii="Times New Roman" w:hAnsi="Times New Roman" w:cs="Times New Roman"/>
          <w:color w:val="auto"/>
          <w:shd w:val="clear" w:color="auto" w:fill="FFFFFF"/>
        </w:rPr>
        <w:t>Sveningsson</w:t>
      </w:r>
      <w:proofErr w:type="spellEnd"/>
      <w:r w:rsidR="00BD30B5" w:rsidRPr="002B56A3">
        <w:rPr>
          <w:rFonts w:ascii="Times New Roman" w:hAnsi="Times New Roman" w:cs="Times New Roman"/>
          <w:color w:val="auto"/>
          <w:shd w:val="clear" w:color="auto" w:fill="FFFFFF"/>
        </w:rPr>
        <w:t>, 2015)</w:t>
      </w:r>
      <w:r w:rsidR="00275B63" w:rsidRPr="002B56A3">
        <w:rPr>
          <w:rFonts w:ascii="Times New Roman" w:hAnsi="Times New Roman" w:cs="Times New Roman"/>
          <w:color w:val="auto"/>
          <w:lang w:val="en-GB"/>
        </w:rPr>
        <w:t xml:space="preserve">. As a </w:t>
      </w:r>
      <w:proofErr w:type="gramStart"/>
      <w:r w:rsidR="00275B63" w:rsidRPr="002B56A3">
        <w:rPr>
          <w:rFonts w:ascii="Times New Roman" w:hAnsi="Times New Roman" w:cs="Times New Roman"/>
          <w:color w:val="auto"/>
          <w:lang w:val="en-GB"/>
        </w:rPr>
        <w:t>result</w:t>
      </w:r>
      <w:proofErr w:type="gramEnd"/>
      <w:r w:rsidR="00275B63" w:rsidRPr="002B56A3">
        <w:rPr>
          <w:rFonts w:ascii="Times New Roman" w:hAnsi="Times New Roman" w:cs="Times New Roman"/>
          <w:color w:val="auto"/>
          <w:lang w:val="en-GB"/>
        </w:rPr>
        <w:t xml:space="preserve"> this people get direction following which performance can be enhanced and targets </w:t>
      </w:r>
      <w:r w:rsidR="00C46A17" w:rsidRPr="002B56A3">
        <w:rPr>
          <w:rFonts w:ascii="Times New Roman" w:hAnsi="Times New Roman" w:cs="Times New Roman"/>
          <w:color w:val="auto"/>
          <w:lang w:val="en-GB"/>
        </w:rPr>
        <w:t xml:space="preserve">of Tesco </w:t>
      </w:r>
      <w:r w:rsidR="00275B63" w:rsidRPr="002B56A3">
        <w:rPr>
          <w:rFonts w:ascii="Times New Roman" w:hAnsi="Times New Roman" w:cs="Times New Roman"/>
          <w:color w:val="auto"/>
          <w:lang w:val="en-GB"/>
        </w:rPr>
        <w:t xml:space="preserve">are achieved. </w:t>
      </w:r>
      <w:r w:rsidR="00352422" w:rsidRPr="002B56A3">
        <w:rPr>
          <w:rFonts w:ascii="Times New Roman" w:hAnsi="Times New Roman" w:cs="Times New Roman"/>
          <w:color w:val="auto"/>
          <w:lang w:val="en-GB"/>
        </w:rPr>
        <w:t xml:space="preserve">Organisational culture motivates people to follow structure and achieve their job roles within deadlines. </w:t>
      </w:r>
      <w:r w:rsidR="00731D8E" w:rsidRPr="002B56A3">
        <w:rPr>
          <w:rFonts w:ascii="Times New Roman" w:hAnsi="Times New Roman" w:cs="Times New Roman"/>
          <w:color w:val="auto"/>
          <w:lang w:val="en-GB"/>
        </w:rPr>
        <w:t xml:space="preserve">Moreover, organisational culture acts as the framework on which culture can be implemented for people for deriving performance. </w:t>
      </w:r>
      <w:r w:rsidR="00795641" w:rsidRPr="002B56A3">
        <w:rPr>
          <w:rFonts w:ascii="Times New Roman" w:hAnsi="Times New Roman" w:cs="Times New Roman"/>
          <w:color w:val="auto"/>
          <w:lang w:val="en-GB"/>
        </w:rPr>
        <w:t>It has been seen that formal organisational structure increases productivity of business and diverse culture increases motivation</w:t>
      </w:r>
      <w:r w:rsidR="00941318" w:rsidRPr="002B56A3">
        <w:rPr>
          <w:rFonts w:ascii="Times New Roman" w:hAnsi="Times New Roman" w:cs="Times New Roman"/>
          <w:color w:val="auto"/>
          <w:lang w:val="en-GB"/>
        </w:rPr>
        <w:t xml:space="preserve"> (</w:t>
      </w:r>
      <w:r w:rsidR="00941318" w:rsidRPr="002B56A3">
        <w:rPr>
          <w:rFonts w:ascii="Times New Roman" w:hAnsi="Times New Roman" w:cs="Times New Roman"/>
          <w:color w:val="auto"/>
          <w:shd w:val="clear" w:color="auto" w:fill="FFFFFF"/>
        </w:rPr>
        <w:t>Cameron, 2015)</w:t>
      </w:r>
      <w:r w:rsidR="00795641" w:rsidRPr="002B56A3">
        <w:rPr>
          <w:rFonts w:ascii="Times New Roman" w:hAnsi="Times New Roman" w:cs="Times New Roman"/>
          <w:color w:val="auto"/>
          <w:lang w:val="en-GB"/>
        </w:rPr>
        <w:t xml:space="preserve">. </w:t>
      </w:r>
      <w:r w:rsidR="00E83DCB" w:rsidRPr="002B56A3">
        <w:rPr>
          <w:rFonts w:ascii="Times New Roman" w:hAnsi="Times New Roman" w:cs="Times New Roman"/>
          <w:color w:val="auto"/>
          <w:lang w:val="en-GB"/>
        </w:rPr>
        <w:t>For instance, the divisional structure of organisation ensures increased accountability for each section under the assigned manager. Problems are solved quickly as a result of which organisational performance enhances</w:t>
      </w:r>
      <w:r w:rsidR="00813978" w:rsidRPr="002B56A3">
        <w:rPr>
          <w:rFonts w:ascii="Times New Roman" w:hAnsi="Times New Roman" w:cs="Times New Roman"/>
          <w:color w:val="auto"/>
          <w:lang w:val="en-GB"/>
        </w:rPr>
        <w:t xml:space="preserve"> and more satisfied employees are found</w:t>
      </w:r>
      <w:r w:rsidR="00E83DCB" w:rsidRPr="002B56A3">
        <w:rPr>
          <w:rFonts w:ascii="Times New Roman" w:hAnsi="Times New Roman" w:cs="Times New Roman"/>
          <w:color w:val="auto"/>
          <w:lang w:val="en-GB"/>
        </w:rPr>
        <w:t>.</w:t>
      </w:r>
    </w:p>
    <w:p w:rsidR="00BA18EB" w:rsidRPr="002B56A3" w:rsidRDefault="00BA18EB" w:rsidP="002B56A3">
      <w:pPr>
        <w:pStyle w:val="Heading1"/>
      </w:pPr>
      <w:bookmarkStart w:id="9" w:name="_Toc25937226"/>
      <w:r w:rsidRPr="002B56A3">
        <w:t>Conclusion</w:t>
      </w:r>
      <w:bookmarkEnd w:id="9"/>
    </w:p>
    <w:p w:rsidR="00EA5B2E" w:rsidRPr="002B56A3" w:rsidRDefault="00C46A17" w:rsidP="002B56A3">
      <w:pPr>
        <w:spacing w:before="240" w:line="360" w:lineRule="auto"/>
        <w:jc w:val="both"/>
        <w:rPr>
          <w:rFonts w:ascii="Times New Roman" w:hAnsi="Times New Roman" w:cs="Times New Roman"/>
          <w:sz w:val="24"/>
          <w:szCs w:val="24"/>
          <w:lang w:val="en-GB"/>
        </w:rPr>
      </w:pPr>
      <w:r w:rsidRPr="002B56A3">
        <w:rPr>
          <w:rFonts w:ascii="Times New Roman" w:hAnsi="Times New Roman" w:cs="Times New Roman"/>
          <w:sz w:val="24"/>
          <w:szCs w:val="24"/>
          <w:lang w:val="en-GB"/>
        </w:rPr>
        <w:t xml:space="preserve">It can be concluded from this study that </w:t>
      </w:r>
      <w:r w:rsidR="00EA5B2E" w:rsidRPr="002B56A3">
        <w:rPr>
          <w:rFonts w:ascii="Times New Roman" w:hAnsi="Times New Roman" w:cs="Times New Roman"/>
          <w:sz w:val="24"/>
          <w:szCs w:val="24"/>
          <w:lang w:val="en-GB"/>
        </w:rPr>
        <w:t xml:space="preserve">strong organisational structure of the business is the outcome of effective motivation and leadership strategies implemented by Tesco. The business follows a divisional organisation structure where the lower level employees are accountable to </w:t>
      </w:r>
      <w:r w:rsidR="00EA5B2E" w:rsidRPr="002B56A3">
        <w:rPr>
          <w:rFonts w:ascii="Times New Roman" w:hAnsi="Times New Roman" w:cs="Times New Roman"/>
          <w:sz w:val="24"/>
          <w:szCs w:val="24"/>
          <w:lang w:val="en-GB"/>
        </w:rPr>
        <w:lastRenderedPageBreak/>
        <w:t xml:space="preserve">the higher ones. Moreover, organisational culture of Tesco has three levels such as assumptions, </w:t>
      </w:r>
      <w:proofErr w:type="spellStart"/>
      <w:r w:rsidR="00EA5B2E" w:rsidRPr="002B56A3">
        <w:rPr>
          <w:rFonts w:ascii="Times New Roman" w:hAnsi="Times New Roman" w:cs="Times New Roman"/>
          <w:sz w:val="24"/>
          <w:szCs w:val="24"/>
          <w:lang w:val="en-GB"/>
        </w:rPr>
        <w:t>artifacts</w:t>
      </w:r>
      <w:proofErr w:type="spellEnd"/>
      <w:r w:rsidR="00EA5B2E" w:rsidRPr="002B56A3">
        <w:rPr>
          <w:rFonts w:ascii="Times New Roman" w:hAnsi="Times New Roman" w:cs="Times New Roman"/>
          <w:sz w:val="24"/>
          <w:szCs w:val="24"/>
          <w:lang w:val="en-GB"/>
        </w:rPr>
        <w:t xml:space="preserve"> and values on the basis of which modern workplace are developed. </w:t>
      </w:r>
      <w:r w:rsidR="00A463A1" w:rsidRPr="002B56A3">
        <w:rPr>
          <w:rFonts w:ascii="Times New Roman" w:hAnsi="Times New Roman" w:cs="Times New Roman"/>
          <w:sz w:val="24"/>
          <w:szCs w:val="24"/>
          <w:lang w:val="en-GB"/>
        </w:rPr>
        <w:t>Lastly, relationship between people, structure, culture, and organisational performance can be identified as they help in achieving business goals.</w:t>
      </w:r>
      <w:r w:rsidR="00177AB2" w:rsidRPr="002B56A3">
        <w:rPr>
          <w:rFonts w:ascii="Times New Roman" w:hAnsi="Times New Roman" w:cs="Times New Roman"/>
          <w:sz w:val="24"/>
          <w:szCs w:val="24"/>
          <w:lang w:val="en-GB"/>
        </w:rPr>
        <w:t xml:space="preserve"> Moreover, organisational culture and structure together contributes towards business performance. </w:t>
      </w:r>
    </w:p>
    <w:p w:rsidR="00BA18EB" w:rsidRPr="002B56A3" w:rsidRDefault="00BA18EB" w:rsidP="002B56A3">
      <w:pPr>
        <w:spacing w:before="240" w:line="360" w:lineRule="auto"/>
        <w:jc w:val="both"/>
        <w:rPr>
          <w:rFonts w:ascii="Times New Roman" w:hAnsi="Times New Roman" w:cs="Times New Roman"/>
          <w:b/>
          <w:sz w:val="24"/>
          <w:szCs w:val="24"/>
          <w:lang w:val="en-GB"/>
        </w:rPr>
      </w:pPr>
      <w:r w:rsidRPr="002B56A3">
        <w:rPr>
          <w:rFonts w:ascii="Times New Roman" w:hAnsi="Times New Roman" w:cs="Times New Roman"/>
          <w:b/>
          <w:sz w:val="24"/>
          <w:szCs w:val="24"/>
          <w:lang w:val="en-GB"/>
        </w:rPr>
        <w:br w:type="page"/>
      </w:r>
    </w:p>
    <w:p w:rsidR="00BA18EB" w:rsidRPr="002B56A3" w:rsidRDefault="00BA18EB" w:rsidP="002B56A3">
      <w:pPr>
        <w:pStyle w:val="Heading1"/>
      </w:pPr>
      <w:bookmarkStart w:id="10" w:name="_Toc25937227"/>
      <w:r w:rsidRPr="002B56A3">
        <w:lastRenderedPageBreak/>
        <w:t>References</w:t>
      </w:r>
      <w:bookmarkEnd w:id="10"/>
    </w:p>
    <w:p w:rsidR="00941318" w:rsidRPr="002B56A3" w:rsidRDefault="00941318" w:rsidP="002B56A3">
      <w:pPr>
        <w:spacing w:line="360" w:lineRule="auto"/>
        <w:jc w:val="both"/>
        <w:rPr>
          <w:rFonts w:ascii="Times New Roman" w:hAnsi="Times New Roman" w:cs="Times New Roman"/>
          <w:sz w:val="24"/>
          <w:szCs w:val="24"/>
          <w:shd w:val="clear" w:color="auto" w:fill="FFFFFF"/>
        </w:rPr>
      </w:pPr>
      <w:r w:rsidRPr="002B56A3">
        <w:rPr>
          <w:rFonts w:ascii="Times New Roman" w:hAnsi="Times New Roman" w:cs="Times New Roman"/>
          <w:sz w:val="24"/>
          <w:szCs w:val="24"/>
          <w:shd w:val="clear" w:color="auto" w:fill="FFFFFF"/>
        </w:rPr>
        <w:t xml:space="preserve">Alvesson, M. and </w:t>
      </w:r>
      <w:proofErr w:type="spellStart"/>
      <w:r w:rsidRPr="002B56A3">
        <w:rPr>
          <w:rFonts w:ascii="Times New Roman" w:hAnsi="Times New Roman" w:cs="Times New Roman"/>
          <w:sz w:val="24"/>
          <w:szCs w:val="24"/>
          <w:shd w:val="clear" w:color="auto" w:fill="FFFFFF"/>
        </w:rPr>
        <w:t>Sveningsson</w:t>
      </w:r>
      <w:proofErr w:type="spellEnd"/>
      <w:r w:rsidRPr="002B56A3">
        <w:rPr>
          <w:rFonts w:ascii="Times New Roman" w:hAnsi="Times New Roman" w:cs="Times New Roman"/>
          <w:sz w:val="24"/>
          <w:szCs w:val="24"/>
          <w:shd w:val="clear" w:color="auto" w:fill="FFFFFF"/>
        </w:rPr>
        <w:t>, S., (2015). </w:t>
      </w:r>
      <w:r w:rsidRPr="002B56A3">
        <w:rPr>
          <w:rFonts w:ascii="Times New Roman" w:hAnsi="Times New Roman" w:cs="Times New Roman"/>
          <w:i/>
          <w:iCs/>
          <w:sz w:val="24"/>
          <w:szCs w:val="24"/>
          <w:shd w:val="clear" w:color="auto" w:fill="FFFFFF"/>
        </w:rPr>
        <w:t>Changing organizational culture: Cultural change work in progress</w:t>
      </w:r>
      <w:r w:rsidRPr="002B56A3">
        <w:rPr>
          <w:rFonts w:ascii="Times New Roman" w:hAnsi="Times New Roman" w:cs="Times New Roman"/>
          <w:sz w:val="24"/>
          <w:szCs w:val="24"/>
          <w:shd w:val="clear" w:color="auto" w:fill="FFFFFF"/>
        </w:rPr>
        <w:t>. Routledge.</w:t>
      </w:r>
    </w:p>
    <w:p w:rsidR="00941318" w:rsidRPr="002B56A3" w:rsidRDefault="00941318" w:rsidP="002B56A3">
      <w:pPr>
        <w:pStyle w:val="Default"/>
        <w:spacing w:before="240" w:after="240" w:line="360" w:lineRule="auto"/>
        <w:jc w:val="both"/>
        <w:rPr>
          <w:rFonts w:ascii="Times New Roman" w:hAnsi="Times New Roman" w:cs="Times New Roman"/>
          <w:color w:val="auto"/>
          <w:lang w:val="en-GB"/>
        </w:rPr>
      </w:pPr>
      <w:r w:rsidRPr="002B56A3">
        <w:rPr>
          <w:rFonts w:ascii="Times New Roman" w:hAnsi="Times New Roman" w:cs="Times New Roman"/>
          <w:color w:val="auto"/>
          <w:lang w:val="en-GB"/>
        </w:rPr>
        <w:t xml:space="preserve">Armstrong, M., and Taylor, S., (2017) Armstrong's Handbook of Human Resource Management Practice, 14th Edition, Kogan Page </w:t>
      </w:r>
    </w:p>
    <w:p w:rsidR="00941318" w:rsidRPr="002B56A3" w:rsidRDefault="00941318" w:rsidP="002B56A3">
      <w:pPr>
        <w:pStyle w:val="Default"/>
        <w:spacing w:before="240" w:after="240" w:line="360" w:lineRule="auto"/>
        <w:jc w:val="both"/>
        <w:rPr>
          <w:rFonts w:ascii="Times New Roman" w:hAnsi="Times New Roman" w:cs="Times New Roman"/>
          <w:color w:val="auto"/>
          <w:lang w:val="en-GB"/>
        </w:rPr>
      </w:pPr>
      <w:r w:rsidRPr="002B56A3">
        <w:rPr>
          <w:rFonts w:ascii="Times New Roman" w:hAnsi="Times New Roman" w:cs="Times New Roman"/>
          <w:color w:val="auto"/>
          <w:lang w:val="en-GB"/>
        </w:rPr>
        <w:t xml:space="preserve">Boddy, D., (2011) Management: An Introduction (5th edition) Harlow: Pearson </w:t>
      </w:r>
    </w:p>
    <w:p w:rsidR="00941318" w:rsidRPr="002B56A3" w:rsidRDefault="00941318" w:rsidP="002B56A3">
      <w:pPr>
        <w:spacing w:line="360" w:lineRule="auto"/>
        <w:jc w:val="both"/>
        <w:rPr>
          <w:rFonts w:ascii="Times New Roman" w:hAnsi="Times New Roman" w:cs="Times New Roman"/>
          <w:sz w:val="24"/>
          <w:szCs w:val="24"/>
        </w:rPr>
      </w:pPr>
      <w:r w:rsidRPr="002B56A3">
        <w:rPr>
          <w:rFonts w:ascii="Times New Roman" w:hAnsi="Times New Roman" w:cs="Times New Roman"/>
          <w:sz w:val="24"/>
          <w:szCs w:val="24"/>
          <w:shd w:val="clear" w:color="auto" w:fill="FFFFFF"/>
        </w:rPr>
        <w:t>Cameron, K., (2015). Organizational effectiveness. </w:t>
      </w:r>
      <w:r w:rsidRPr="002B56A3">
        <w:rPr>
          <w:rFonts w:ascii="Times New Roman" w:hAnsi="Times New Roman" w:cs="Times New Roman"/>
          <w:i/>
          <w:iCs/>
          <w:sz w:val="24"/>
          <w:szCs w:val="24"/>
          <w:shd w:val="clear" w:color="auto" w:fill="FFFFFF"/>
        </w:rPr>
        <w:t>Wiley Encyclopedia of Management</w:t>
      </w:r>
      <w:r w:rsidRPr="002B56A3">
        <w:rPr>
          <w:rFonts w:ascii="Times New Roman" w:hAnsi="Times New Roman" w:cs="Times New Roman"/>
          <w:sz w:val="24"/>
          <w:szCs w:val="24"/>
          <w:shd w:val="clear" w:color="auto" w:fill="FFFFFF"/>
        </w:rPr>
        <w:t>, pp.1-4.</w:t>
      </w:r>
    </w:p>
    <w:p w:rsidR="00941318" w:rsidRPr="002B56A3" w:rsidRDefault="00941318" w:rsidP="002B56A3">
      <w:pPr>
        <w:pStyle w:val="Default"/>
        <w:spacing w:before="240" w:after="240" w:line="360" w:lineRule="auto"/>
        <w:jc w:val="both"/>
        <w:rPr>
          <w:rFonts w:ascii="Times New Roman" w:hAnsi="Times New Roman" w:cs="Times New Roman"/>
          <w:color w:val="auto"/>
          <w:lang w:val="en-GB"/>
        </w:rPr>
      </w:pPr>
      <w:r w:rsidRPr="002B56A3">
        <w:rPr>
          <w:rFonts w:ascii="Times New Roman" w:hAnsi="Times New Roman" w:cs="Times New Roman"/>
          <w:color w:val="auto"/>
          <w:lang w:val="en-GB"/>
        </w:rPr>
        <w:t xml:space="preserve">Grey, C (2017) A Very Short, Fairly Interesting and Reasonably Cheap Book about Studying Organisations (4th edition) London: Sage </w:t>
      </w:r>
    </w:p>
    <w:p w:rsidR="00941318" w:rsidRPr="002B56A3" w:rsidRDefault="00941318" w:rsidP="002B56A3">
      <w:pPr>
        <w:pStyle w:val="Default"/>
        <w:spacing w:before="240" w:after="240" w:line="360" w:lineRule="auto"/>
        <w:jc w:val="both"/>
        <w:rPr>
          <w:rFonts w:ascii="Times New Roman" w:hAnsi="Times New Roman" w:cs="Times New Roman"/>
          <w:color w:val="auto"/>
          <w:lang w:val="en-GB"/>
        </w:rPr>
      </w:pPr>
      <w:proofErr w:type="spellStart"/>
      <w:r w:rsidRPr="002B56A3">
        <w:rPr>
          <w:rFonts w:ascii="Times New Roman" w:hAnsi="Times New Roman" w:cs="Times New Roman"/>
          <w:color w:val="auto"/>
          <w:lang w:val="en-GB"/>
        </w:rPr>
        <w:t>Hespanha</w:t>
      </w:r>
      <w:proofErr w:type="spellEnd"/>
      <w:r w:rsidRPr="002B56A3">
        <w:rPr>
          <w:rFonts w:ascii="Times New Roman" w:hAnsi="Times New Roman" w:cs="Times New Roman"/>
          <w:color w:val="auto"/>
          <w:lang w:val="en-GB"/>
        </w:rPr>
        <w:t>, J.P., (2018). </w:t>
      </w:r>
      <w:r w:rsidRPr="002B56A3">
        <w:rPr>
          <w:rFonts w:ascii="Times New Roman" w:hAnsi="Times New Roman" w:cs="Times New Roman"/>
          <w:i/>
          <w:iCs/>
          <w:color w:val="auto"/>
          <w:lang w:val="en-GB"/>
        </w:rPr>
        <w:t>Linear systems theory</w:t>
      </w:r>
      <w:r w:rsidRPr="002B56A3">
        <w:rPr>
          <w:rFonts w:ascii="Times New Roman" w:hAnsi="Times New Roman" w:cs="Times New Roman"/>
          <w:color w:val="auto"/>
          <w:lang w:val="en-GB"/>
        </w:rPr>
        <w:t xml:space="preserve">. Princeton university press. </w:t>
      </w:r>
    </w:p>
    <w:p w:rsidR="00941318" w:rsidRPr="002B56A3" w:rsidRDefault="00941318" w:rsidP="002B56A3">
      <w:pPr>
        <w:pStyle w:val="Default"/>
        <w:spacing w:before="240" w:after="240" w:line="360" w:lineRule="auto"/>
        <w:jc w:val="both"/>
        <w:rPr>
          <w:rFonts w:ascii="Times New Roman" w:hAnsi="Times New Roman" w:cs="Times New Roman"/>
          <w:color w:val="auto"/>
          <w:lang w:val="en-GB"/>
        </w:rPr>
      </w:pPr>
      <w:r w:rsidRPr="002B56A3">
        <w:rPr>
          <w:rFonts w:ascii="Times New Roman" w:hAnsi="Times New Roman" w:cs="Times New Roman"/>
          <w:color w:val="auto"/>
          <w:lang w:val="en-GB"/>
        </w:rPr>
        <w:t xml:space="preserve">Huczynski, A., and Buchanan, D (2013) Organisational Behaviour (8th edition) Harlow: Pearson </w:t>
      </w:r>
    </w:p>
    <w:p w:rsidR="00941318" w:rsidRPr="002B56A3" w:rsidRDefault="00941318" w:rsidP="002B56A3">
      <w:pPr>
        <w:pStyle w:val="Default"/>
        <w:spacing w:before="240" w:after="240" w:line="360" w:lineRule="auto"/>
        <w:jc w:val="both"/>
        <w:rPr>
          <w:rFonts w:ascii="Times New Roman" w:hAnsi="Times New Roman" w:cs="Times New Roman"/>
          <w:color w:val="auto"/>
          <w:lang w:val="en-GB"/>
        </w:rPr>
      </w:pPr>
      <w:proofErr w:type="spellStart"/>
      <w:r w:rsidRPr="002B56A3">
        <w:rPr>
          <w:rFonts w:ascii="Times New Roman" w:hAnsi="Times New Roman" w:cs="Times New Roman"/>
          <w:color w:val="auto"/>
          <w:lang w:val="en-GB"/>
        </w:rPr>
        <w:t>Intezari</w:t>
      </w:r>
      <w:proofErr w:type="spellEnd"/>
      <w:r w:rsidRPr="002B56A3">
        <w:rPr>
          <w:rFonts w:ascii="Times New Roman" w:hAnsi="Times New Roman" w:cs="Times New Roman"/>
          <w:color w:val="auto"/>
          <w:lang w:val="en-GB"/>
        </w:rPr>
        <w:t>, A. and McKenna, B., (2018). CREATING ORGANISATIONAL CULTURE. </w:t>
      </w:r>
      <w:r w:rsidRPr="002B56A3">
        <w:rPr>
          <w:rFonts w:ascii="Times New Roman" w:hAnsi="Times New Roman" w:cs="Times New Roman"/>
          <w:i/>
          <w:iCs/>
          <w:color w:val="auto"/>
          <w:lang w:val="en-GB"/>
        </w:rPr>
        <w:t>Leadership: Regional and Global Perspectives</w:t>
      </w:r>
      <w:r w:rsidRPr="002B56A3">
        <w:rPr>
          <w:rFonts w:ascii="Times New Roman" w:hAnsi="Times New Roman" w:cs="Times New Roman"/>
          <w:color w:val="auto"/>
          <w:lang w:val="en-GB"/>
        </w:rPr>
        <w:t>, p.160.</w:t>
      </w:r>
    </w:p>
    <w:p w:rsidR="00941318" w:rsidRPr="002B56A3" w:rsidRDefault="00941318" w:rsidP="002B56A3">
      <w:pPr>
        <w:pStyle w:val="Default"/>
        <w:spacing w:before="240" w:after="240" w:line="360" w:lineRule="auto"/>
        <w:jc w:val="both"/>
        <w:rPr>
          <w:rFonts w:ascii="Times New Roman" w:hAnsi="Times New Roman" w:cs="Times New Roman"/>
          <w:color w:val="auto"/>
          <w:lang w:val="en-GB"/>
        </w:rPr>
      </w:pPr>
      <w:r w:rsidRPr="002B56A3">
        <w:rPr>
          <w:rFonts w:ascii="Times New Roman" w:hAnsi="Times New Roman" w:cs="Times New Roman"/>
          <w:color w:val="auto"/>
          <w:lang w:val="en-GB"/>
        </w:rPr>
        <w:t xml:space="preserve">Knights, D., and Willmott, H., (2012) Introducing Organizational Behaviour and Management (2nd edition) Andover: South Western/Cengage </w:t>
      </w:r>
    </w:p>
    <w:p w:rsidR="00941318" w:rsidRPr="002B56A3" w:rsidRDefault="00941318" w:rsidP="002B56A3">
      <w:pPr>
        <w:pStyle w:val="Default"/>
        <w:spacing w:before="240" w:after="240" w:line="360" w:lineRule="auto"/>
        <w:jc w:val="both"/>
        <w:rPr>
          <w:rFonts w:ascii="Times New Roman" w:hAnsi="Times New Roman" w:cs="Times New Roman"/>
          <w:color w:val="auto"/>
          <w:lang w:val="en-GB"/>
        </w:rPr>
      </w:pPr>
      <w:r w:rsidRPr="002B56A3">
        <w:rPr>
          <w:rFonts w:ascii="Times New Roman" w:hAnsi="Times New Roman" w:cs="Times New Roman"/>
          <w:color w:val="auto"/>
          <w:lang w:val="en-GB"/>
        </w:rPr>
        <w:t xml:space="preserve">Martin, J., and </w:t>
      </w:r>
      <w:proofErr w:type="spellStart"/>
      <w:r w:rsidRPr="002B56A3">
        <w:rPr>
          <w:rFonts w:ascii="Times New Roman" w:hAnsi="Times New Roman" w:cs="Times New Roman"/>
          <w:color w:val="auto"/>
          <w:lang w:val="en-GB"/>
        </w:rPr>
        <w:t>Fellenz</w:t>
      </w:r>
      <w:proofErr w:type="spellEnd"/>
      <w:r w:rsidRPr="002B56A3">
        <w:rPr>
          <w:rFonts w:ascii="Times New Roman" w:hAnsi="Times New Roman" w:cs="Times New Roman"/>
          <w:color w:val="auto"/>
          <w:lang w:val="en-GB"/>
        </w:rPr>
        <w:t xml:space="preserve">, M., (2010) Organizational Behaviour and Management (4th edition) Andover: South Western/Cengage </w:t>
      </w:r>
    </w:p>
    <w:p w:rsidR="00941318" w:rsidRPr="002B56A3" w:rsidRDefault="00941318" w:rsidP="002B56A3">
      <w:pPr>
        <w:pStyle w:val="Default"/>
        <w:spacing w:before="240" w:after="240" w:line="360" w:lineRule="auto"/>
        <w:jc w:val="both"/>
        <w:rPr>
          <w:rFonts w:ascii="Times New Roman" w:hAnsi="Times New Roman" w:cs="Times New Roman"/>
          <w:color w:val="auto"/>
          <w:lang w:val="en-GB"/>
        </w:rPr>
      </w:pPr>
      <w:r w:rsidRPr="002B56A3">
        <w:rPr>
          <w:rFonts w:ascii="Times New Roman" w:hAnsi="Times New Roman" w:cs="Times New Roman"/>
          <w:color w:val="auto"/>
          <w:lang w:val="en-GB"/>
        </w:rPr>
        <w:t xml:space="preserve">Mullins, L, (2016) Management and Organisational Behaviour 11th Edition, Pearson. </w:t>
      </w:r>
    </w:p>
    <w:p w:rsidR="00941318" w:rsidRPr="002B56A3" w:rsidRDefault="00941318" w:rsidP="002B56A3">
      <w:pPr>
        <w:pStyle w:val="Default"/>
        <w:spacing w:before="240" w:after="240" w:line="360" w:lineRule="auto"/>
        <w:jc w:val="both"/>
        <w:rPr>
          <w:rFonts w:ascii="Times New Roman" w:hAnsi="Times New Roman" w:cs="Times New Roman"/>
          <w:color w:val="auto"/>
          <w:lang w:val="en-GB"/>
        </w:rPr>
      </w:pPr>
      <w:proofErr w:type="spellStart"/>
      <w:r w:rsidRPr="002B56A3">
        <w:rPr>
          <w:rFonts w:ascii="Times New Roman" w:hAnsi="Times New Roman" w:cs="Times New Roman"/>
          <w:color w:val="auto"/>
          <w:lang w:val="en-GB"/>
        </w:rPr>
        <w:t>Tescoplc</w:t>
      </w:r>
      <w:proofErr w:type="spellEnd"/>
      <w:r w:rsidRPr="002B56A3">
        <w:rPr>
          <w:rFonts w:ascii="Times New Roman" w:hAnsi="Times New Roman" w:cs="Times New Roman"/>
          <w:color w:val="auto"/>
          <w:lang w:val="en-GB"/>
        </w:rPr>
        <w:t xml:space="preserve">, (2019). </w:t>
      </w:r>
      <w:r w:rsidRPr="002B56A3">
        <w:rPr>
          <w:rFonts w:ascii="Times New Roman" w:hAnsi="Times New Roman" w:cs="Times New Roman"/>
          <w:i/>
          <w:color w:val="auto"/>
          <w:lang w:val="en-GB"/>
        </w:rPr>
        <w:t>About Tesco</w:t>
      </w:r>
      <w:r w:rsidRPr="002B56A3">
        <w:rPr>
          <w:rFonts w:ascii="Times New Roman" w:hAnsi="Times New Roman" w:cs="Times New Roman"/>
          <w:color w:val="auto"/>
          <w:lang w:val="en-GB"/>
        </w:rPr>
        <w:t>. Viewed on 15 November 2019, from: https://www.tescoplc.com/about</w:t>
      </w:r>
    </w:p>
    <w:p w:rsidR="00795641" w:rsidRPr="002B56A3" w:rsidRDefault="00795641" w:rsidP="002B56A3">
      <w:pPr>
        <w:spacing w:before="240" w:line="360" w:lineRule="auto"/>
        <w:jc w:val="both"/>
        <w:rPr>
          <w:rFonts w:ascii="Times New Roman" w:hAnsi="Times New Roman" w:cs="Times New Roman"/>
          <w:b/>
          <w:sz w:val="24"/>
          <w:szCs w:val="24"/>
          <w:lang w:val="en-GB"/>
        </w:rPr>
      </w:pPr>
    </w:p>
    <w:p w:rsidR="00BA18EB" w:rsidRPr="002B56A3" w:rsidRDefault="00BA18EB" w:rsidP="002B56A3">
      <w:pPr>
        <w:spacing w:before="240" w:line="360" w:lineRule="auto"/>
        <w:jc w:val="both"/>
        <w:rPr>
          <w:rFonts w:ascii="Times New Roman" w:hAnsi="Times New Roman" w:cs="Times New Roman"/>
          <w:sz w:val="24"/>
          <w:szCs w:val="24"/>
          <w:lang w:val="en-GB"/>
        </w:rPr>
      </w:pPr>
    </w:p>
    <w:sectPr w:rsidR="00BA18EB" w:rsidRPr="002B56A3" w:rsidSect="00BA18EB">
      <w:footerReference w:type="default" r:id="rId22"/>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638C" w:rsidRDefault="004B638C" w:rsidP="00BA18EB">
      <w:pPr>
        <w:spacing w:after="0" w:line="240" w:lineRule="auto"/>
      </w:pPr>
      <w:r>
        <w:separator/>
      </w:r>
    </w:p>
  </w:endnote>
  <w:endnote w:type="continuationSeparator" w:id="0">
    <w:p w:rsidR="004B638C" w:rsidRDefault="004B638C" w:rsidP="00BA18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28704"/>
      <w:docPartObj>
        <w:docPartGallery w:val="Page Numbers (Bottom of Page)"/>
        <w:docPartUnique/>
      </w:docPartObj>
    </w:sdtPr>
    <w:sdtEndPr/>
    <w:sdtContent>
      <w:p w:rsidR="00D53337" w:rsidRDefault="004B638C">
        <w:pPr>
          <w:pStyle w:val="Footer"/>
          <w:jc w:val="right"/>
        </w:pPr>
        <w:r>
          <w:fldChar w:fldCharType="begin"/>
        </w:r>
        <w:r>
          <w:instrText xml:space="preserve"> PAGE   \* MERGEFORMAT </w:instrText>
        </w:r>
        <w:r>
          <w:fldChar w:fldCharType="separate"/>
        </w:r>
        <w:r w:rsidR="002B56A3">
          <w:rPr>
            <w:noProof/>
          </w:rPr>
          <w:t>10</w:t>
        </w:r>
        <w:r>
          <w:rPr>
            <w:noProof/>
          </w:rPr>
          <w:fldChar w:fldCharType="end"/>
        </w:r>
      </w:p>
    </w:sdtContent>
  </w:sdt>
  <w:p w:rsidR="00D53337" w:rsidRDefault="00D533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638C" w:rsidRDefault="004B638C" w:rsidP="00BA18EB">
      <w:pPr>
        <w:spacing w:after="0" w:line="240" w:lineRule="auto"/>
      </w:pPr>
      <w:r>
        <w:separator/>
      </w:r>
    </w:p>
  </w:footnote>
  <w:footnote w:type="continuationSeparator" w:id="0">
    <w:p w:rsidR="004B638C" w:rsidRDefault="004B638C" w:rsidP="00BA18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417B0"/>
    <w:rsid w:val="00026C55"/>
    <w:rsid w:val="00057D66"/>
    <w:rsid w:val="00057E9C"/>
    <w:rsid w:val="00070D6C"/>
    <w:rsid w:val="00075F6C"/>
    <w:rsid w:val="000956C6"/>
    <w:rsid w:val="000A2852"/>
    <w:rsid w:val="000D3D96"/>
    <w:rsid w:val="00117460"/>
    <w:rsid w:val="00125D04"/>
    <w:rsid w:val="001635F6"/>
    <w:rsid w:val="00177AB2"/>
    <w:rsid w:val="00181021"/>
    <w:rsid w:val="001C52F6"/>
    <w:rsid w:val="001F2BA8"/>
    <w:rsid w:val="001F4553"/>
    <w:rsid w:val="00216207"/>
    <w:rsid w:val="00266281"/>
    <w:rsid w:val="00275B63"/>
    <w:rsid w:val="002A5A05"/>
    <w:rsid w:val="002A5DA4"/>
    <w:rsid w:val="002B56A3"/>
    <w:rsid w:val="002E23D6"/>
    <w:rsid w:val="00352422"/>
    <w:rsid w:val="00403FF0"/>
    <w:rsid w:val="004829BC"/>
    <w:rsid w:val="004971E1"/>
    <w:rsid w:val="004B638C"/>
    <w:rsid w:val="004F7AEA"/>
    <w:rsid w:val="0050376F"/>
    <w:rsid w:val="005071DD"/>
    <w:rsid w:val="0055019C"/>
    <w:rsid w:val="005965A2"/>
    <w:rsid w:val="005B5A62"/>
    <w:rsid w:val="005E7AFF"/>
    <w:rsid w:val="00600A2C"/>
    <w:rsid w:val="00627E15"/>
    <w:rsid w:val="00685B8D"/>
    <w:rsid w:val="006968AF"/>
    <w:rsid w:val="006C6860"/>
    <w:rsid w:val="006D5D9C"/>
    <w:rsid w:val="00712E0F"/>
    <w:rsid w:val="00714541"/>
    <w:rsid w:val="00731D8E"/>
    <w:rsid w:val="007417B0"/>
    <w:rsid w:val="00743DEB"/>
    <w:rsid w:val="00765D6D"/>
    <w:rsid w:val="0078549E"/>
    <w:rsid w:val="00795641"/>
    <w:rsid w:val="0079676B"/>
    <w:rsid w:val="00797D81"/>
    <w:rsid w:val="007A7BB9"/>
    <w:rsid w:val="007C7904"/>
    <w:rsid w:val="00813978"/>
    <w:rsid w:val="00860F99"/>
    <w:rsid w:val="00864356"/>
    <w:rsid w:val="008923BC"/>
    <w:rsid w:val="008A50AE"/>
    <w:rsid w:val="008B714D"/>
    <w:rsid w:val="008D0048"/>
    <w:rsid w:val="008F471A"/>
    <w:rsid w:val="008F4E05"/>
    <w:rsid w:val="00901AE5"/>
    <w:rsid w:val="00941318"/>
    <w:rsid w:val="009A0DBC"/>
    <w:rsid w:val="009B0AF8"/>
    <w:rsid w:val="009F2DBE"/>
    <w:rsid w:val="00A463A1"/>
    <w:rsid w:val="00AE5B0A"/>
    <w:rsid w:val="00AE7E67"/>
    <w:rsid w:val="00B16821"/>
    <w:rsid w:val="00B26007"/>
    <w:rsid w:val="00B7167A"/>
    <w:rsid w:val="00B833D4"/>
    <w:rsid w:val="00B95667"/>
    <w:rsid w:val="00BA18EB"/>
    <w:rsid w:val="00BA3360"/>
    <w:rsid w:val="00BB08B1"/>
    <w:rsid w:val="00BC486A"/>
    <w:rsid w:val="00BD30B5"/>
    <w:rsid w:val="00C03D70"/>
    <w:rsid w:val="00C459D5"/>
    <w:rsid w:val="00C46A17"/>
    <w:rsid w:val="00C93E5C"/>
    <w:rsid w:val="00CA3B9D"/>
    <w:rsid w:val="00CD5B7C"/>
    <w:rsid w:val="00CE2D91"/>
    <w:rsid w:val="00CF48F5"/>
    <w:rsid w:val="00D53288"/>
    <w:rsid w:val="00D53337"/>
    <w:rsid w:val="00D5339D"/>
    <w:rsid w:val="00D622E6"/>
    <w:rsid w:val="00D708AE"/>
    <w:rsid w:val="00DD0611"/>
    <w:rsid w:val="00DD1315"/>
    <w:rsid w:val="00DF0573"/>
    <w:rsid w:val="00E15B69"/>
    <w:rsid w:val="00E16F7F"/>
    <w:rsid w:val="00E24369"/>
    <w:rsid w:val="00E83DCB"/>
    <w:rsid w:val="00EA5B2E"/>
    <w:rsid w:val="00ED065E"/>
    <w:rsid w:val="00ED1873"/>
    <w:rsid w:val="00ED7079"/>
    <w:rsid w:val="00F05C94"/>
    <w:rsid w:val="00F206CE"/>
    <w:rsid w:val="00F26566"/>
    <w:rsid w:val="00F3342F"/>
    <w:rsid w:val="00F42D28"/>
    <w:rsid w:val="00F668AA"/>
    <w:rsid w:val="00F7752A"/>
    <w:rsid w:val="00FD0DCD"/>
    <w:rsid w:val="00FD4DAB"/>
    <w:rsid w:val="00FD5681"/>
    <w:rsid w:val="00FF47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135D6"/>
  <w15:docId w15:val="{EC32A9CC-F34F-3743-94E6-3B20A3801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D91"/>
  </w:style>
  <w:style w:type="paragraph" w:styleId="Heading1">
    <w:name w:val="heading 1"/>
    <w:basedOn w:val="Normal"/>
    <w:next w:val="Normal"/>
    <w:link w:val="Heading1Char"/>
    <w:uiPriority w:val="9"/>
    <w:qFormat/>
    <w:rsid w:val="00795641"/>
    <w:pPr>
      <w:spacing w:before="240" w:line="360" w:lineRule="auto"/>
      <w:jc w:val="both"/>
      <w:outlineLvl w:val="0"/>
    </w:pPr>
    <w:rPr>
      <w:rFonts w:ascii="Times New Roman"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A18E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A18EB"/>
  </w:style>
  <w:style w:type="paragraph" w:styleId="Footer">
    <w:name w:val="footer"/>
    <w:basedOn w:val="Normal"/>
    <w:link w:val="FooterChar"/>
    <w:uiPriority w:val="99"/>
    <w:unhideWhenUsed/>
    <w:rsid w:val="00BA18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18EB"/>
  </w:style>
  <w:style w:type="paragraph" w:customStyle="1" w:styleId="Default">
    <w:name w:val="Default"/>
    <w:rsid w:val="00B26007"/>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F334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342F"/>
    <w:rPr>
      <w:rFonts w:ascii="Tahoma" w:hAnsi="Tahoma" w:cs="Tahoma"/>
      <w:sz w:val="16"/>
      <w:szCs w:val="16"/>
    </w:rPr>
  </w:style>
  <w:style w:type="paragraph" w:styleId="ListParagraph">
    <w:name w:val="List Paragraph"/>
    <w:basedOn w:val="Normal"/>
    <w:uiPriority w:val="34"/>
    <w:qFormat/>
    <w:rsid w:val="001C52F6"/>
    <w:pPr>
      <w:ind w:left="720"/>
      <w:contextualSpacing/>
    </w:pPr>
  </w:style>
  <w:style w:type="character" w:customStyle="1" w:styleId="Heading1Char">
    <w:name w:val="Heading 1 Char"/>
    <w:basedOn w:val="DefaultParagraphFont"/>
    <w:link w:val="Heading1"/>
    <w:uiPriority w:val="9"/>
    <w:rsid w:val="00795641"/>
    <w:rPr>
      <w:rFonts w:ascii="Times New Roman" w:hAnsi="Times New Roman" w:cs="Times New Roman"/>
      <w:b/>
      <w:sz w:val="24"/>
      <w:szCs w:val="24"/>
      <w:lang w:val="en-GB"/>
    </w:rPr>
  </w:style>
  <w:style w:type="paragraph" w:styleId="TOC1">
    <w:name w:val="toc 1"/>
    <w:basedOn w:val="Normal"/>
    <w:next w:val="Normal"/>
    <w:autoRedefine/>
    <w:uiPriority w:val="39"/>
    <w:unhideWhenUsed/>
    <w:rsid w:val="00BD30B5"/>
    <w:pPr>
      <w:spacing w:after="100"/>
    </w:pPr>
  </w:style>
  <w:style w:type="character" w:styleId="Hyperlink">
    <w:name w:val="Hyperlink"/>
    <w:basedOn w:val="DefaultParagraphFont"/>
    <w:uiPriority w:val="99"/>
    <w:unhideWhenUsed/>
    <w:rsid w:val="00BD30B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505853">
      <w:bodyDiv w:val="1"/>
      <w:marLeft w:val="0"/>
      <w:marRight w:val="0"/>
      <w:marTop w:val="0"/>
      <w:marBottom w:val="0"/>
      <w:divBdr>
        <w:top w:val="none" w:sz="0" w:space="0" w:color="auto"/>
        <w:left w:val="none" w:sz="0" w:space="0" w:color="auto"/>
        <w:bottom w:val="none" w:sz="0" w:space="0" w:color="auto"/>
        <w:right w:val="none" w:sz="0" w:space="0" w:color="auto"/>
      </w:divBdr>
    </w:div>
    <w:div w:id="381246703">
      <w:bodyDiv w:val="1"/>
      <w:marLeft w:val="0"/>
      <w:marRight w:val="0"/>
      <w:marTop w:val="0"/>
      <w:marBottom w:val="0"/>
      <w:divBdr>
        <w:top w:val="none" w:sz="0" w:space="0" w:color="auto"/>
        <w:left w:val="none" w:sz="0" w:space="0" w:color="auto"/>
        <w:bottom w:val="none" w:sz="0" w:space="0" w:color="auto"/>
        <w:right w:val="none" w:sz="0" w:space="0" w:color="auto"/>
      </w:divBdr>
    </w:div>
    <w:div w:id="485588701">
      <w:bodyDiv w:val="1"/>
      <w:marLeft w:val="0"/>
      <w:marRight w:val="0"/>
      <w:marTop w:val="0"/>
      <w:marBottom w:val="0"/>
      <w:divBdr>
        <w:top w:val="none" w:sz="0" w:space="0" w:color="auto"/>
        <w:left w:val="none" w:sz="0" w:space="0" w:color="auto"/>
        <w:bottom w:val="none" w:sz="0" w:space="0" w:color="auto"/>
        <w:right w:val="none" w:sz="0" w:space="0" w:color="auto"/>
      </w:divBdr>
    </w:div>
    <w:div w:id="500972582">
      <w:bodyDiv w:val="1"/>
      <w:marLeft w:val="0"/>
      <w:marRight w:val="0"/>
      <w:marTop w:val="0"/>
      <w:marBottom w:val="0"/>
      <w:divBdr>
        <w:top w:val="none" w:sz="0" w:space="0" w:color="auto"/>
        <w:left w:val="none" w:sz="0" w:space="0" w:color="auto"/>
        <w:bottom w:val="none" w:sz="0" w:space="0" w:color="auto"/>
        <w:right w:val="none" w:sz="0" w:space="0" w:color="auto"/>
      </w:divBdr>
    </w:div>
    <w:div w:id="657345794">
      <w:bodyDiv w:val="1"/>
      <w:marLeft w:val="0"/>
      <w:marRight w:val="0"/>
      <w:marTop w:val="0"/>
      <w:marBottom w:val="0"/>
      <w:divBdr>
        <w:top w:val="none" w:sz="0" w:space="0" w:color="auto"/>
        <w:left w:val="none" w:sz="0" w:space="0" w:color="auto"/>
        <w:bottom w:val="none" w:sz="0" w:space="0" w:color="auto"/>
        <w:right w:val="none" w:sz="0" w:space="0" w:color="auto"/>
      </w:divBdr>
    </w:div>
    <w:div w:id="758136266">
      <w:bodyDiv w:val="1"/>
      <w:marLeft w:val="0"/>
      <w:marRight w:val="0"/>
      <w:marTop w:val="0"/>
      <w:marBottom w:val="0"/>
      <w:divBdr>
        <w:top w:val="none" w:sz="0" w:space="0" w:color="auto"/>
        <w:left w:val="none" w:sz="0" w:space="0" w:color="auto"/>
        <w:bottom w:val="none" w:sz="0" w:space="0" w:color="auto"/>
        <w:right w:val="none" w:sz="0" w:space="0" w:color="auto"/>
      </w:divBdr>
    </w:div>
    <w:div w:id="1948268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https://www.uwtsdlondon.ac.uk/media/UWTSD-London-Website/Style-Assets/images/uwtsd-london-london.png" TargetMode="External"/><Relationship Id="rId13" Type="http://schemas.openxmlformats.org/officeDocument/2006/relationships/diagramQuickStyle" Target="diagrams/quickStyle1.xml"/><Relationship Id="rId18" Type="http://schemas.openxmlformats.org/officeDocument/2006/relationships/diagramQuickStyle" Target="diagrams/quickStyle2.xml"/><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image" Target="media/image1.png"/><Relationship Id="rId12" Type="http://schemas.openxmlformats.org/officeDocument/2006/relationships/diagramLayout" Target="diagrams/layout1.xml"/><Relationship Id="rId17" Type="http://schemas.openxmlformats.org/officeDocument/2006/relationships/diagramLayout" Target="diagrams/layout2.xml"/><Relationship Id="rId2" Type="http://schemas.openxmlformats.org/officeDocument/2006/relationships/styles" Target="styles.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Data" Target="diagrams/data1.xml"/><Relationship Id="rId24" Type="http://schemas.openxmlformats.org/officeDocument/2006/relationships/theme" Target="theme/theme1.xml"/><Relationship Id="rId5"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diagramColors" Target="diagrams/colors2.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diagramColors" Target="diagrams/colors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8ECE61-CBF8-4DB5-B74C-A548698402A1}" type="doc">
      <dgm:prSet loTypeId="urn:microsoft.com/office/officeart/2005/8/layout/equation1" loCatId="process" qsTypeId="urn:microsoft.com/office/officeart/2005/8/quickstyle/simple3" qsCatId="simple" csTypeId="urn:microsoft.com/office/officeart/2005/8/colors/colorful2" csCatId="colorful" phldr="1"/>
      <dgm:spPr/>
    </dgm:pt>
    <dgm:pt modelId="{8275DE0E-E1A6-43F1-AD6C-32D2A271D9F1}">
      <dgm:prSet phldrT="[Text]"/>
      <dgm:spPr/>
      <dgm:t>
        <a:bodyPr/>
        <a:lstStyle/>
        <a:p>
          <a:r>
            <a:rPr lang="en-GB" b="1"/>
            <a:t>Closed system</a:t>
          </a:r>
          <a:endParaRPr lang="en-US"/>
        </a:p>
      </dgm:t>
    </dgm:pt>
    <dgm:pt modelId="{6333EFE9-3DBD-4F1F-99FF-02CA05036867}" type="parTrans" cxnId="{7549620C-E5FF-4F5F-A656-925BC4001E20}">
      <dgm:prSet/>
      <dgm:spPr/>
      <dgm:t>
        <a:bodyPr/>
        <a:lstStyle/>
        <a:p>
          <a:endParaRPr lang="en-US"/>
        </a:p>
      </dgm:t>
    </dgm:pt>
    <dgm:pt modelId="{F02135C1-336D-48D9-8041-5E13E03C497B}" type="sibTrans" cxnId="{7549620C-E5FF-4F5F-A656-925BC4001E20}">
      <dgm:prSet/>
      <dgm:spPr/>
      <dgm:t>
        <a:bodyPr/>
        <a:lstStyle/>
        <a:p>
          <a:endParaRPr lang="en-US"/>
        </a:p>
      </dgm:t>
    </dgm:pt>
    <dgm:pt modelId="{12F509FB-1085-4299-B808-5EF0EB7BB12A}">
      <dgm:prSet phldrT="[Text]"/>
      <dgm:spPr/>
      <dgm:t>
        <a:bodyPr/>
        <a:lstStyle/>
        <a:p>
          <a:r>
            <a:rPr lang="en-GB" b="1"/>
            <a:t>Open system</a:t>
          </a:r>
          <a:endParaRPr lang="en-US"/>
        </a:p>
      </dgm:t>
    </dgm:pt>
    <dgm:pt modelId="{6CFCC973-1A6F-4950-B62F-6FA8C8AC9C42}" type="parTrans" cxnId="{0F689129-EBE2-4B87-8B71-C470ADDD0B7D}">
      <dgm:prSet/>
      <dgm:spPr/>
      <dgm:t>
        <a:bodyPr/>
        <a:lstStyle/>
        <a:p>
          <a:endParaRPr lang="en-US"/>
        </a:p>
      </dgm:t>
    </dgm:pt>
    <dgm:pt modelId="{14F8E728-E5A3-427F-B417-66ACBC92C708}" type="sibTrans" cxnId="{0F689129-EBE2-4B87-8B71-C470ADDD0B7D}">
      <dgm:prSet/>
      <dgm:spPr/>
      <dgm:t>
        <a:bodyPr/>
        <a:lstStyle/>
        <a:p>
          <a:endParaRPr lang="en-US"/>
        </a:p>
      </dgm:t>
    </dgm:pt>
    <dgm:pt modelId="{C8FCA816-EE8B-4FB2-B39F-684A4271B5E7}">
      <dgm:prSet phldrT="[Text]"/>
      <dgm:spPr/>
      <dgm:t>
        <a:bodyPr/>
        <a:lstStyle/>
        <a:p>
          <a:r>
            <a:rPr lang="en-GB" b="1"/>
            <a:t>Systems Theory</a:t>
          </a:r>
          <a:endParaRPr lang="en-US"/>
        </a:p>
      </dgm:t>
    </dgm:pt>
    <dgm:pt modelId="{851B8956-95B6-48F6-AB31-B707B3617A11}" type="parTrans" cxnId="{33C85A13-D502-4A99-8C78-220180604AAC}">
      <dgm:prSet/>
      <dgm:spPr/>
      <dgm:t>
        <a:bodyPr/>
        <a:lstStyle/>
        <a:p>
          <a:endParaRPr lang="en-US"/>
        </a:p>
      </dgm:t>
    </dgm:pt>
    <dgm:pt modelId="{18F36026-845F-473E-A448-617E009C0A18}" type="sibTrans" cxnId="{33C85A13-D502-4A99-8C78-220180604AAC}">
      <dgm:prSet/>
      <dgm:spPr/>
      <dgm:t>
        <a:bodyPr/>
        <a:lstStyle/>
        <a:p>
          <a:endParaRPr lang="en-US"/>
        </a:p>
      </dgm:t>
    </dgm:pt>
    <dgm:pt modelId="{9B3D6EB4-DF36-4634-BE3D-4C039693A46D}" type="pres">
      <dgm:prSet presAssocID="{8B8ECE61-CBF8-4DB5-B74C-A548698402A1}" presName="linearFlow" presStyleCnt="0">
        <dgm:presLayoutVars>
          <dgm:dir/>
          <dgm:resizeHandles val="exact"/>
        </dgm:presLayoutVars>
      </dgm:prSet>
      <dgm:spPr/>
    </dgm:pt>
    <dgm:pt modelId="{2FE6CBB0-4D31-4BE8-AC70-12047A0327B8}" type="pres">
      <dgm:prSet presAssocID="{8275DE0E-E1A6-43F1-AD6C-32D2A271D9F1}" presName="node" presStyleLbl="node1" presStyleIdx="0" presStyleCnt="3">
        <dgm:presLayoutVars>
          <dgm:bulletEnabled val="1"/>
        </dgm:presLayoutVars>
      </dgm:prSet>
      <dgm:spPr/>
    </dgm:pt>
    <dgm:pt modelId="{DF8BC2C1-7DB3-4121-B796-654856CDA76A}" type="pres">
      <dgm:prSet presAssocID="{F02135C1-336D-48D9-8041-5E13E03C497B}" presName="spacerL" presStyleCnt="0"/>
      <dgm:spPr/>
    </dgm:pt>
    <dgm:pt modelId="{DC6DE1D3-8A5D-41C3-A346-965C5E227320}" type="pres">
      <dgm:prSet presAssocID="{F02135C1-336D-48D9-8041-5E13E03C497B}" presName="sibTrans" presStyleLbl="sibTrans2D1" presStyleIdx="0" presStyleCnt="2"/>
      <dgm:spPr/>
    </dgm:pt>
    <dgm:pt modelId="{76C180C5-EB3D-48A7-AE04-9603B418CA06}" type="pres">
      <dgm:prSet presAssocID="{F02135C1-336D-48D9-8041-5E13E03C497B}" presName="spacerR" presStyleCnt="0"/>
      <dgm:spPr/>
    </dgm:pt>
    <dgm:pt modelId="{4EAE2B4E-DA66-48AA-96C5-0D3D6F7A45F1}" type="pres">
      <dgm:prSet presAssocID="{12F509FB-1085-4299-B808-5EF0EB7BB12A}" presName="node" presStyleLbl="node1" presStyleIdx="1" presStyleCnt="3">
        <dgm:presLayoutVars>
          <dgm:bulletEnabled val="1"/>
        </dgm:presLayoutVars>
      </dgm:prSet>
      <dgm:spPr/>
    </dgm:pt>
    <dgm:pt modelId="{CEA7B9FD-1193-46B4-BAF5-F86580F16F59}" type="pres">
      <dgm:prSet presAssocID="{14F8E728-E5A3-427F-B417-66ACBC92C708}" presName="spacerL" presStyleCnt="0"/>
      <dgm:spPr/>
    </dgm:pt>
    <dgm:pt modelId="{0E5C246E-EBBE-427C-8BC2-6A42D9BD04C2}" type="pres">
      <dgm:prSet presAssocID="{14F8E728-E5A3-427F-B417-66ACBC92C708}" presName="sibTrans" presStyleLbl="sibTrans2D1" presStyleIdx="1" presStyleCnt="2"/>
      <dgm:spPr/>
    </dgm:pt>
    <dgm:pt modelId="{FD82FE8E-A30A-4FA9-9E3E-4A2CD7D81C75}" type="pres">
      <dgm:prSet presAssocID="{14F8E728-E5A3-427F-B417-66ACBC92C708}" presName="spacerR" presStyleCnt="0"/>
      <dgm:spPr/>
    </dgm:pt>
    <dgm:pt modelId="{35048A0B-4BDE-4AE2-8474-DF2512D39795}" type="pres">
      <dgm:prSet presAssocID="{C8FCA816-EE8B-4FB2-B39F-684A4271B5E7}" presName="node" presStyleLbl="node1" presStyleIdx="2" presStyleCnt="3">
        <dgm:presLayoutVars>
          <dgm:bulletEnabled val="1"/>
        </dgm:presLayoutVars>
      </dgm:prSet>
      <dgm:spPr/>
    </dgm:pt>
  </dgm:ptLst>
  <dgm:cxnLst>
    <dgm:cxn modelId="{7549620C-E5FF-4F5F-A656-925BC4001E20}" srcId="{8B8ECE61-CBF8-4DB5-B74C-A548698402A1}" destId="{8275DE0E-E1A6-43F1-AD6C-32D2A271D9F1}" srcOrd="0" destOrd="0" parTransId="{6333EFE9-3DBD-4F1F-99FF-02CA05036867}" sibTransId="{F02135C1-336D-48D9-8041-5E13E03C497B}"/>
    <dgm:cxn modelId="{9B518810-5F86-4B2E-8000-DB6CA472739E}" type="presOf" srcId="{14F8E728-E5A3-427F-B417-66ACBC92C708}" destId="{0E5C246E-EBBE-427C-8BC2-6A42D9BD04C2}" srcOrd="0" destOrd="0" presId="urn:microsoft.com/office/officeart/2005/8/layout/equation1"/>
    <dgm:cxn modelId="{33C85A13-D502-4A99-8C78-220180604AAC}" srcId="{8B8ECE61-CBF8-4DB5-B74C-A548698402A1}" destId="{C8FCA816-EE8B-4FB2-B39F-684A4271B5E7}" srcOrd="2" destOrd="0" parTransId="{851B8956-95B6-48F6-AB31-B707B3617A11}" sibTransId="{18F36026-845F-473E-A448-617E009C0A18}"/>
    <dgm:cxn modelId="{E40E0820-EAC3-4358-A556-1B138CECFA00}" type="presOf" srcId="{12F509FB-1085-4299-B808-5EF0EB7BB12A}" destId="{4EAE2B4E-DA66-48AA-96C5-0D3D6F7A45F1}" srcOrd="0" destOrd="0" presId="urn:microsoft.com/office/officeart/2005/8/layout/equation1"/>
    <dgm:cxn modelId="{0F689129-EBE2-4B87-8B71-C470ADDD0B7D}" srcId="{8B8ECE61-CBF8-4DB5-B74C-A548698402A1}" destId="{12F509FB-1085-4299-B808-5EF0EB7BB12A}" srcOrd="1" destOrd="0" parTransId="{6CFCC973-1A6F-4950-B62F-6FA8C8AC9C42}" sibTransId="{14F8E728-E5A3-427F-B417-66ACBC92C708}"/>
    <dgm:cxn modelId="{A7B71A4F-8AF0-4DA8-BC45-124B0E320F03}" type="presOf" srcId="{C8FCA816-EE8B-4FB2-B39F-684A4271B5E7}" destId="{35048A0B-4BDE-4AE2-8474-DF2512D39795}" srcOrd="0" destOrd="0" presId="urn:microsoft.com/office/officeart/2005/8/layout/equation1"/>
    <dgm:cxn modelId="{F0D5956B-857E-4A3E-96BB-A7B55B0FCA11}" type="presOf" srcId="{8B8ECE61-CBF8-4DB5-B74C-A548698402A1}" destId="{9B3D6EB4-DF36-4634-BE3D-4C039693A46D}" srcOrd="0" destOrd="0" presId="urn:microsoft.com/office/officeart/2005/8/layout/equation1"/>
    <dgm:cxn modelId="{E1C27C84-E81B-4473-8364-21170E9D98BC}" type="presOf" srcId="{8275DE0E-E1A6-43F1-AD6C-32D2A271D9F1}" destId="{2FE6CBB0-4D31-4BE8-AC70-12047A0327B8}" srcOrd="0" destOrd="0" presId="urn:microsoft.com/office/officeart/2005/8/layout/equation1"/>
    <dgm:cxn modelId="{D5BF6CC9-E5E8-4AC1-B85B-48854D08C985}" type="presOf" srcId="{F02135C1-336D-48D9-8041-5E13E03C497B}" destId="{DC6DE1D3-8A5D-41C3-A346-965C5E227320}" srcOrd="0" destOrd="0" presId="urn:microsoft.com/office/officeart/2005/8/layout/equation1"/>
    <dgm:cxn modelId="{04F91C4B-5A70-4511-82B4-471F9AEA53F8}" type="presParOf" srcId="{9B3D6EB4-DF36-4634-BE3D-4C039693A46D}" destId="{2FE6CBB0-4D31-4BE8-AC70-12047A0327B8}" srcOrd="0" destOrd="0" presId="urn:microsoft.com/office/officeart/2005/8/layout/equation1"/>
    <dgm:cxn modelId="{C025871C-EC78-44D7-9B5E-0269A1A90044}" type="presParOf" srcId="{9B3D6EB4-DF36-4634-BE3D-4C039693A46D}" destId="{DF8BC2C1-7DB3-4121-B796-654856CDA76A}" srcOrd="1" destOrd="0" presId="urn:microsoft.com/office/officeart/2005/8/layout/equation1"/>
    <dgm:cxn modelId="{CD6A5C2E-C7E5-4FB9-9511-A57F0F70D9B7}" type="presParOf" srcId="{9B3D6EB4-DF36-4634-BE3D-4C039693A46D}" destId="{DC6DE1D3-8A5D-41C3-A346-965C5E227320}" srcOrd="2" destOrd="0" presId="urn:microsoft.com/office/officeart/2005/8/layout/equation1"/>
    <dgm:cxn modelId="{A2AE374D-A15A-485A-B59A-97F0488CECA8}" type="presParOf" srcId="{9B3D6EB4-DF36-4634-BE3D-4C039693A46D}" destId="{76C180C5-EB3D-48A7-AE04-9603B418CA06}" srcOrd="3" destOrd="0" presId="urn:microsoft.com/office/officeart/2005/8/layout/equation1"/>
    <dgm:cxn modelId="{6CC5B6AF-C4B2-4253-B46B-BF596507DF9C}" type="presParOf" srcId="{9B3D6EB4-DF36-4634-BE3D-4C039693A46D}" destId="{4EAE2B4E-DA66-48AA-96C5-0D3D6F7A45F1}" srcOrd="4" destOrd="0" presId="urn:microsoft.com/office/officeart/2005/8/layout/equation1"/>
    <dgm:cxn modelId="{5C193356-73F7-43F9-8781-A913BDFE5584}" type="presParOf" srcId="{9B3D6EB4-DF36-4634-BE3D-4C039693A46D}" destId="{CEA7B9FD-1193-46B4-BAF5-F86580F16F59}" srcOrd="5" destOrd="0" presId="urn:microsoft.com/office/officeart/2005/8/layout/equation1"/>
    <dgm:cxn modelId="{F26A8353-65C4-42E6-9D69-0BBD56D0316F}" type="presParOf" srcId="{9B3D6EB4-DF36-4634-BE3D-4C039693A46D}" destId="{0E5C246E-EBBE-427C-8BC2-6A42D9BD04C2}" srcOrd="6" destOrd="0" presId="urn:microsoft.com/office/officeart/2005/8/layout/equation1"/>
    <dgm:cxn modelId="{AC666F3E-84A0-41BE-8E18-D7E2501F3C82}" type="presParOf" srcId="{9B3D6EB4-DF36-4634-BE3D-4C039693A46D}" destId="{FD82FE8E-A30A-4FA9-9E3E-4A2CD7D81C75}" srcOrd="7" destOrd="0" presId="urn:microsoft.com/office/officeart/2005/8/layout/equation1"/>
    <dgm:cxn modelId="{0292873C-2BA3-455E-B013-E5799EC6BDC3}" type="presParOf" srcId="{9B3D6EB4-DF36-4634-BE3D-4C039693A46D}" destId="{35048A0B-4BDE-4AE2-8474-DF2512D39795}" srcOrd="8" destOrd="0" presId="urn:microsoft.com/office/officeart/2005/8/layout/equation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5C37200-D618-445A-955B-12917531A736}" type="doc">
      <dgm:prSet loTypeId="urn:microsoft.com/office/officeart/2005/8/layout/hProcess9" loCatId="process" qsTypeId="urn:microsoft.com/office/officeart/2005/8/quickstyle/simple5" qsCatId="simple" csTypeId="urn:microsoft.com/office/officeart/2005/8/colors/colorful2" csCatId="colorful" phldr="1"/>
      <dgm:spPr/>
    </dgm:pt>
    <dgm:pt modelId="{89A05087-8F1F-42C1-87CC-9579030C1EF2}">
      <dgm:prSet phldrT="[Text]"/>
      <dgm:spPr/>
      <dgm:t>
        <a:bodyPr/>
        <a:lstStyle/>
        <a:p>
          <a:r>
            <a:rPr lang="en-GB" b="1"/>
            <a:t>Assumptions</a:t>
          </a:r>
          <a:endParaRPr lang="en-US"/>
        </a:p>
      </dgm:t>
    </dgm:pt>
    <dgm:pt modelId="{94624F48-3B39-4463-A34A-7AF52A7C8A46}" type="parTrans" cxnId="{415D792A-2757-44FB-AA97-E7C7CDFB4A01}">
      <dgm:prSet/>
      <dgm:spPr/>
      <dgm:t>
        <a:bodyPr/>
        <a:lstStyle/>
        <a:p>
          <a:endParaRPr lang="en-US"/>
        </a:p>
      </dgm:t>
    </dgm:pt>
    <dgm:pt modelId="{AA80243A-7531-4647-96A3-8023AE3ABF22}" type="sibTrans" cxnId="{415D792A-2757-44FB-AA97-E7C7CDFB4A01}">
      <dgm:prSet/>
      <dgm:spPr/>
      <dgm:t>
        <a:bodyPr/>
        <a:lstStyle/>
        <a:p>
          <a:endParaRPr lang="en-US"/>
        </a:p>
      </dgm:t>
    </dgm:pt>
    <dgm:pt modelId="{36C20D70-C624-4FEC-8BDE-C8466B4290B8}">
      <dgm:prSet phldrT="[Text]"/>
      <dgm:spPr/>
      <dgm:t>
        <a:bodyPr/>
        <a:lstStyle/>
        <a:p>
          <a:r>
            <a:rPr lang="en-GB" b="1"/>
            <a:t>Artifacts</a:t>
          </a:r>
          <a:endParaRPr lang="en-US"/>
        </a:p>
      </dgm:t>
    </dgm:pt>
    <dgm:pt modelId="{4E5564BF-D19E-41BB-A8B7-5C5AA8F2C0C2}" type="parTrans" cxnId="{8FDF953C-1C63-42DF-99BF-41161685FA9D}">
      <dgm:prSet/>
      <dgm:spPr/>
      <dgm:t>
        <a:bodyPr/>
        <a:lstStyle/>
        <a:p>
          <a:endParaRPr lang="en-US"/>
        </a:p>
      </dgm:t>
    </dgm:pt>
    <dgm:pt modelId="{F593156C-415E-42D2-9263-3842C25CC317}" type="sibTrans" cxnId="{8FDF953C-1C63-42DF-99BF-41161685FA9D}">
      <dgm:prSet/>
      <dgm:spPr/>
      <dgm:t>
        <a:bodyPr/>
        <a:lstStyle/>
        <a:p>
          <a:endParaRPr lang="en-US"/>
        </a:p>
      </dgm:t>
    </dgm:pt>
    <dgm:pt modelId="{EB3A5F87-ED2E-4996-97E7-A86321F2CE3D}">
      <dgm:prSet phldrT="[Text]"/>
      <dgm:spPr/>
      <dgm:t>
        <a:bodyPr/>
        <a:lstStyle/>
        <a:p>
          <a:r>
            <a:rPr lang="en-GB" b="1"/>
            <a:t>Values</a:t>
          </a:r>
          <a:endParaRPr lang="en-US"/>
        </a:p>
      </dgm:t>
    </dgm:pt>
    <dgm:pt modelId="{DE6A8E4E-540E-441E-8678-B8B8A1192E25}" type="parTrans" cxnId="{C9B9552A-29A4-4B7B-8261-5764C280A738}">
      <dgm:prSet/>
      <dgm:spPr/>
      <dgm:t>
        <a:bodyPr/>
        <a:lstStyle/>
        <a:p>
          <a:endParaRPr lang="en-US"/>
        </a:p>
      </dgm:t>
    </dgm:pt>
    <dgm:pt modelId="{50030A96-9C3F-4E1E-A82E-5CD2388A137B}" type="sibTrans" cxnId="{C9B9552A-29A4-4B7B-8261-5764C280A738}">
      <dgm:prSet/>
      <dgm:spPr/>
      <dgm:t>
        <a:bodyPr/>
        <a:lstStyle/>
        <a:p>
          <a:endParaRPr lang="en-US"/>
        </a:p>
      </dgm:t>
    </dgm:pt>
    <dgm:pt modelId="{F5FE43D8-2BA6-40C3-90A0-1925872F996A}" type="pres">
      <dgm:prSet presAssocID="{55C37200-D618-445A-955B-12917531A736}" presName="CompostProcess" presStyleCnt="0">
        <dgm:presLayoutVars>
          <dgm:dir/>
          <dgm:resizeHandles val="exact"/>
        </dgm:presLayoutVars>
      </dgm:prSet>
      <dgm:spPr/>
    </dgm:pt>
    <dgm:pt modelId="{50A3337F-0B2F-4063-844A-1E4EEA2BD3F0}" type="pres">
      <dgm:prSet presAssocID="{55C37200-D618-445A-955B-12917531A736}" presName="arrow" presStyleLbl="bgShp" presStyleIdx="0" presStyleCnt="1"/>
      <dgm:spPr/>
    </dgm:pt>
    <dgm:pt modelId="{03DDF623-4B0A-4409-A766-6B2083707C83}" type="pres">
      <dgm:prSet presAssocID="{55C37200-D618-445A-955B-12917531A736}" presName="linearProcess" presStyleCnt="0"/>
      <dgm:spPr/>
    </dgm:pt>
    <dgm:pt modelId="{7AD9D84C-0CBA-4973-9BE4-69937459EF3C}" type="pres">
      <dgm:prSet presAssocID="{89A05087-8F1F-42C1-87CC-9579030C1EF2}" presName="textNode" presStyleLbl="node1" presStyleIdx="0" presStyleCnt="3">
        <dgm:presLayoutVars>
          <dgm:bulletEnabled val="1"/>
        </dgm:presLayoutVars>
      </dgm:prSet>
      <dgm:spPr/>
    </dgm:pt>
    <dgm:pt modelId="{B0FBF06B-10D7-4B22-BABC-1CFC592D60F9}" type="pres">
      <dgm:prSet presAssocID="{AA80243A-7531-4647-96A3-8023AE3ABF22}" presName="sibTrans" presStyleCnt="0"/>
      <dgm:spPr/>
    </dgm:pt>
    <dgm:pt modelId="{1C99BCCC-5FD8-4830-B24C-0A988884DEC6}" type="pres">
      <dgm:prSet presAssocID="{36C20D70-C624-4FEC-8BDE-C8466B4290B8}" presName="textNode" presStyleLbl="node1" presStyleIdx="1" presStyleCnt="3">
        <dgm:presLayoutVars>
          <dgm:bulletEnabled val="1"/>
        </dgm:presLayoutVars>
      </dgm:prSet>
      <dgm:spPr/>
    </dgm:pt>
    <dgm:pt modelId="{6AD3E754-B532-445D-BC2A-7611FDD24B47}" type="pres">
      <dgm:prSet presAssocID="{F593156C-415E-42D2-9263-3842C25CC317}" presName="sibTrans" presStyleCnt="0"/>
      <dgm:spPr/>
    </dgm:pt>
    <dgm:pt modelId="{F5EAB3A1-A3AD-4431-A402-D5F549D22D24}" type="pres">
      <dgm:prSet presAssocID="{EB3A5F87-ED2E-4996-97E7-A86321F2CE3D}" presName="textNode" presStyleLbl="node1" presStyleIdx="2" presStyleCnt="3">
        <dgm:presLayoutVars>
          <dgm:bulletEnabled val="1"/>
        </dgm:presLayoutVars>
      </dgm:prSet>
      <dgm:spPr/>
    </dgm:pt>
  </dgm:ptLst>
  <dgm:cxnLst>
    <dgm:cxn modelId="{C9B9552A-29A4-4B7B-8261-5764C280A738}" srcId="{55C37200-D618-445A-955B-12917531A736}" destId="{EB3A5F87-ED2E-4996-97E7-A86321F2CE3D}" srcOrd="2" destOrd="0" parTransId="{DE6A8E4E-540E-441E-8678-B8B8A1192E25}" sibTransId="{50030A96-9C3F-4E1E-A82E-5CD2388A137B}"/>
    <dgm:cxn modelId="{415D792A-2757-44FB-AA97-E7C7CDFB4A01}" srcId="{55C37200-D618-445A-955B-12917531A736}" destId="{89A05087-8F1F-42C1-87CC-9579030C1EF2}" srcOrd="0" destOrd="0" parTransId="{94624F48-3B39-4463-A34A-7AF52A7C8A46}" sibTransId="{AA80243A-7531-4647-96A3-8023AE3ABF22}"/>
    <dgm:cxn modelId="{8FDF953C-1C63-42DF-99BF-41161685FA9D}" srcId="{55C37200-D618-445A-955B-12917531A736}" destId="{36C20D70-C624-4FEC-8BDE-C8466B4290B8}" srcOrd="1" destOrd="0" parTransId="{4E5564BF-D19E-41BB-A8B7-5C5AA8F2C0C2}" sibTransId="{F593156C-415E-42D2-9263-3842C25CC317}"/>
    <dgm:cxn modelId="{CEE7778E-F73F-4DA2-83C3-E0610FC74E90}" type="presOf" srcId="{EB3A5F87-ED2E-4996-97E7-A86321F2CE3D}" destId="{F5EAB3A1-A3AD-4431-A402-D5F549D22D24}" srcOrd="0" destOrd="0" presId="urn:microsoft.com/office/officeart/2005/8/layout/hProcess9"/>
    <dgm:cxn modelId="{6D14A594-EB52-4756-A7CF-D7494061553B}" type="presOf" srcId="{36C20D70-C624-4FEC-8BDE-C8466B4290B8}" destId="{1C99BCCC-5FD8-4830-B24C-0A988884DEC6}" srcOrd="0" destOrd="0" presId="urn:microsoft.com/office/officeart/2005/8/layout/hProcess9"/>
    <dgm:cxn modelId="{7EED2199-9503-4EEF-818D-F62488B6A668}" type="presOf" srcId="{89A05087-8F1F-42C1-87CC-9579030C1EF2}" destId="{7AD9D84C-0CBA-4973-9BE4-69937459EF3C}" srcOrd="0" destOrd="0" presId="urn:microsoft.com/office/officeart/2005/8/layout/hProcess9"/>
    <dgm:cxn modelId="{1C136EE6-0606-4134-84E3-39925611E852}" type="presOf" srcId="{55C37200-D618-445A-955B-12917531A736}" destId="{F5FE43D8-2BA6-40C3-90A0-1925872F996A}" srcOrd="0" destOrd="0" presId="urn:microsoft.com/office/officeart/2005/8/layout/hProcess9"/>
    <dgm:cxn modelId="{CB0E0B7F-6DD4-4EF7-BB33-DC714643AAE9}" type="presParOf" srcId="{F5FE43D8-2BA6-40C3-90A0-1925872F996A}" destId="{50A3337F-0B2F-4063-844A-1E4EEA2BD3F0}" srcOrd="0" destOrd="0" presId="urn:microsoft.com/office/officeart/2005/8/layout/hProcess9"/>
    <dgm:cxn modelId="{F7DC7E64-7510-4E57-9AAD-CB01A20075C5}" type="presParOf" srcId="{F5FE43D8-2BA6-40C3-90A0-1925872F996A}" destId="{03DDF623-4B0A-4409-A766-6B2083707C83}" srcOrd="1" destOrd="0" presId="urn:microsoft.com/office/officeart/2005/8/layout/hProcess9"/>
    <dgm:cxn modelId="{42042EBC-5B4B-4684-9BCE-334EFE3E107F}" type="presParOf" srcId="{03DDF623-4B0A-4409-A766-6B2083707C83}" destId="{7AD9D84C-0CBA-4973-9BE4-69937459EF3C}" srcOrd="0" destOrd="0" presId="urn:microsoft.com/office/officeart/2005/8/layout/hProcess9"/>
    <dgm:cxn modelId="{8B3F5723-2E5A-4CFB-BB53-FE058F772ED9}" type="presParOf" srcId="{03DDF623-4B0A-4409-A766-6B2083707C83}" destId="{B0FBF06B-10D7-4B22-BABC-1CFC592D60F9}" srcOrd="1" destOrd="0" presId="urn:microsoft.com/office/officeart/2005/8/layout/hProcess9"/>
    <dgm:cxn modelId="{9C4355DB-E887-4A0A-9708-64645DFA63FF}" type="presParOf" srcId="{03DDF623-4B0A-4409-A766-6B2083707C83}" destId="{1C99BCCC-5FD8-4830-B24C-0A988884DEC6}" srcOrd="2" destOrd="0" presId="urn:microsoft.com/office/officeart/2005/8/layout/hProcess9"/>
    <dgm:cxn modelId="{4113F391-76F1-48E6-A7FE-E88C5E8EAC0E}" type="presParOf" srcId="{03DDF623-4B0A-4409-A766-6B2083707C83}" destId="{6AD3E754-B532-445D-BC2A-7611FDD24B47}" srcOrd="3" destOrd="0" presId="urn:microsoft.com/office/officeart/2005/8/layout/hProcess9"/>
    <dgm:cxn modelId="{55FABD84-830D-4700-B4CC-35D98743735C}" type="presParOf" srcId="{03DDF623-4B0A-4409-A766-6B2083707C83}" destId="{F5EAB3A1-A3AD-4431-A402-D5F549D22D24}" srcOrd="4" destOrd="0" presId="urn:microsoft.com/office/officeart/2005/8/layout/hProcess9"/>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E6CBB0-4D31-4BE8-AC70-12047A0327B8}">
      <dsp:nvSpPr>
        <dsp:cNvPr id="0" name=""/>
        <dsp:cNvSpPr/>
      </dsp:nvSpPr>
      <dsp:spPr>
        <a:xfrm>
          <a:off x="757" y="793280"/>
          <a:ext cx="1004238" cy="1004238"/>
        </a:xfrm>
        <a:prstGeom prst="ellipse">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b="1" kern="1200"/>
            <a:t>Closed system</a:t>
          </a:r>
          <a:endParaRPr lang="en-US" sz="1500" kern="1200"/>
        </a:p>
      </dsp:txBody>
      <dsp:txXfrm>
        <a:off x="147824" y="940347"/>
        <a:ext cx="710104" cy="710104"/>
      </dsp:txXfrm>
    </dsp:sp>
    <dsp:sp modelId="{DC6DE1D3-8A5D-41C3-A346-965C5E227320}">
      <dsp:nvSpPr>
        <dsp:cNvPr id="0" name=""/>
        <dsp:cNvSpPr/>
      </dsp:nvSpPr>
      <dsp:spPr>
        <a:xfrm>
          <a:off x="1086540" y="1004170"/>
          <a:ext cx="582458" cy="582458"/>
        </a:xfrm>
        <a:prstGeom prst="mathPlus">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1163745" y="1226902"/>
        <a:ext cx="428048" cy="136994"/>
      </dsp:txXfrm>
    </dsp:sp>
    <dsp:sp modelId="{4EAE2B4E-DA66-48AA-96C5-0D3D6F7A45F1}">
      <dsp:nvSpPr>
        <dsp:cNvPr id="0" name=""/>
        <dsp:cNvSpPr/>
      </dsp:nvSpPr>
      <dsp:spPr>
        <a:xfrm>
          <a:off x="1750543" y="793280"/>
          <a:ext cx="1004238" cy="1004238"/>
        </a:xfrm>
        <a:prstGeom prst="ellipse">
          <a:avLst/>
        </a:prstGeom>
        <a:gradFill rotWithShape="0">
          <a:gsLst>
            <a:gs pos="0">
              <a:schemeClr val="accent2">
                <a:hueOff val="2340759"/>
                <a:satOff val="-2919"/>
                <a:lumOff val="686"/>
                <a:alphaOff val="0"/>
                <a:tint val="50000"/>
                <a:satMod val="300000"/>
              </a:schemeClr>
            </a:gs>
            <a:gs pos="35000">
              <a:schemeClr val="accent2">
                <a:hueOff val="2340759"/>
                <a:satOff val="-2919"/>
                <a:lumOff val="686"/>
                <a:alphaOff val="0"/>
                <a:tint val="37000"/>
                <a:satMod val="300000"/>
              </a:schemeClr>
            </a:gs>
            <a:gs pos="100000">
              <a:schemeClr val="accent2">
                <a:hueOff val="2340759"/>
                <a:satOff val="-2919"/>
                <a:lumOff val="68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b="1" kern="1200"/>
            <a:t>Open system</a:t>
          </a:r>
          <a:endParaRPr lang="en-US" sz="1500" kern="1200"/>
        </a:p>
      </dsp:txBody>
      <dsp:txXfrm>
        <a:off x="1897610" y="940347"/>
        <a:ext cx="710104" cy="710104"/>
      </dsp:txXfrm>
    </dsp:sp>
    <dsp:sp modelId="{0E5C246E-EBBE-427C-8BC2-6A42D9BD04C2}">
      <dsp:nvSpPr>
        <dsp:cNvPr id="0" name=""/>
        <dsp:cNvSpPr/>
      </dsp:nvSpPr>
      <dsp:spPr>
        <a:xfrm>
          <a:off x="2836326" y="1004170"/>
          <a:ext cx="582458" cy="582458"/>
        </a:xfrm>
        <a:prstGeom prst="mathEqual">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2913531" y="1124156"/>
        <a:ext cx="428048" cy="342486"/>
      </dsp:txXfrm>
    </dsp:sp>
    <dsp:sp modelId="{35048A0B-4BDE-4AE2-8474-DF2512D39795}">
      <dsp:nvSpPr>
        <dsp:cNvPr id="0" name=""/>
        <dsp:cNvSpPr/>
      </dsp:nvSpPr>
      <dsp:spPr>
        <a:xfrm>
          <a:off x="3500328" y="793280"/>
          <a:ext cx="1004238" cy="1004238"/>
        </a:xfrm>
        <a:prstGeom prst="ellipse">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b="1" kern="1200"/>
            <a:t>Systems Theory</a:t>
          </a:r>
          <a:endParaRPr lang="en-US" sz="1500" kern="1200"/>
        </a:p>
      </dsp:txBody>
      <dsp:txXfrm>
        <a:off x="3647395" y="940347"/>
        <a:ext cx="710104" cy="7101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A3337F-0B2F-4063-844A-1E4EEA2BD3F0}">
      <dsp:nvSpPr>
        <dsp:cNvPr id="0" name=""/>
        <dsp:cNvSpPr/>
      </dsp:nvSpPr>
      <dsp:spPr>
        <a:xfrm>
          <a:off x="355044" y="0"/>
          <a:ext cx="4023836" cy="2552700"/>
        </a:xfrm>
        <a:prstGeom prst="rightArrow">
          <a:avLst/>
        </a:prstGeom>
        <a:solidFill>
          <a:schemeClr val="accent2">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7AD9D84C-0CBA-4973-9BE4-69937459EF3C}">
      <dsp:nvSpPr>
        <dsp:cNvPr id="0" name=""/>
        <dsp:cNvSpPr/>
      </dsp:nvSpPr>
      <dsp:spPr>
        <a:xfrm>
          <a:off x="5085" y="765810"/>
          <a:ext cx="1523732" cy="1021080"/>
        </a:xfrm>
        <a:prstGeom prst="round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t>Assumptions</a:t>
          </a:r>
          <a:endParaRPr lang="en-US" sz="1800" kern="1200"/>
        </a:p>
      </dsp:txBody>
      <dsp:txXfrm>
        <a:off x="54930" y="815655"/>
        <a:ext cx="1424042" cy="921390"/>
      </dsp:txXfrm>
    </dsp:sp>
    <dsp:sp modelId="{1C99BCCC-5FD8-4830-B24C-0A988884DEC6}">
      <dsp:nvSpPr>
        <dsp:cNvPr id="0" name=""/>
        <dsp:cNvSpPr/>
      </dsp:nvSpPr>
      <dsp:spPr>
        <a:xfrm>
          <a:off x="1605096" y="765810"/>
          <a:ext cx="1523732" cy="1021080"/>
        </a:xfrm>
        <a:prstGeom prst="roundRect">
          <a:avLst/>
        </a:prstGeom>
        <a:gradFill rotWithShape="0">
          <a:gsLst>
            <a:gs pos="0">
              <a:schemeClr val="accent2">
                <a:hueOff val="2340759"/>
                <a:satOff val="-2919"/>
                <a:lumOff val="686"/>
                <a:alphaOff val="0"/>
                <a:shade val="51000"/>
                <a:satMod val="130000"/>
              </a:schemeClr>
            </a:gs>
            <a:gs pos="80000">
              <a:schemeClr val="accent2">
                <a:hueOff val="2340759"/>
                <a:satOff val="-2919"/>
                <a:lumOff val="686"/>
                <a:alphaOff val="0"/>
                <a:shade val="93000"/>
                <a:satMod val="130000"/>
              </a:schemeClr>
            </a:gs>
            <a:gs pos="100000">
              <a:schemeClr val="accent2">
                <a:hueOff val="2340759"/>
                <a:satOff val="-2919"/>
                <a:lumOff val="68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t>Artifacts</a:t>
          </a:r>
          <a:endParaRPr lang="en-US" sz="1800" kern="1200"/>
        </a:p>
      </dsp:txBody>
      <dsp:txXfrm>
        <a:off x="1654941" y="815655"/>
        <a:ext cx="1424042" cy="921390"/>
      </dsp:txXfrm>
    </dsp:sp>
    <dsp:sp modelId="{F5EAB3A1-A3AD-4431-A402-D5F549D22D24}">
      <dsp:nvSpPr>
        <dsp:cNvPr id="0" name=""/>
        <dsp:cNvSpPr/>
      </dsp:nvSpPr>
      <dsp:spPr>
        <a:xfrm>
          <a:off x="3205107" y="765810"/>
          <a:ext cx="1523732" cy="1021080"/>
        </a:xfrm>
        <a:prstGeom prst="roundRect">
          <a:avLst/>
        </a:prstGeom>
        <a:gradFill rotWithShape="0">
          <a:gsLst>
            <a:gs pos="0">
              <a:schemeClr val="accent2">
                <a:hueOff val="4681519"/>
                <a:satOff val="-5839"/>
                <a:lumOff val="1373"/>
                <a:alphaOff val="0"/>
                <a:shade val="51000"/>
                <a:satMod val="130000"/>
              </a:schemeClr>
            </a:gs>
            <a:gs pos="80000">
              <a:schemeClr val="accent2">
                <a:hueOff val="4681519"/>
                <a:satOff val="-5839"/>
                <a:lumOff val="1373"/>
                <a:alphaOff val="0"/>
                <a:shade val="93000"/>
                <a:satMod val="130000"/>
              </a:schemeClr>
            </a:gs>
            <a:gs pos="100000">
              <a:schemeClr val="accent2">
                <a:hueOff val="4681519"/>
                <a:satOff val="-5839"/>
                <a:lumOff val="1373"/>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t>Values</a:t>
          </a:r>
          <a:endParaRPr lang="en-US" sz="1800" kern="1200"/>
        </a:p>
      </dsp:txBody>
      <dsp:txXfrm>
        <a:off x="3254952" y="815655"/>
        <a:ext cx="1424042" cy="921390"/>
      </dsp:txXfrm>
    </dsp:sp>
  </dsp:spTree>
</dsp:drawing>
</file>

<file path=word/diagrams/layout1.xml><?xml version="1.0" encoding="utf-8"?>
<dgm:layoutDef xmlns:dgm="http://schemas.openxmlformats.org/drawingml/2006/diagram" xmlns:a="http://schemas.openxmlformats.org/drawingml/2006/main" uniqueId="urn:microsoft.com/office/officeart/2005/8/layout/equation1">
  <dgm:title val=""/>
  <dgm:desc val=""/>
  <dgm:catLst>
    <dgm:cat type="relationship" pri="17000"/>
    <dgm:cat type="process"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choose name="Name0">
      <dgm:if name="Name1" func="var" arg="dir" op="equ" val="norm">
        <dgm:alg type="lin">
          <dgm:param type="fallback" val="2D"/>
        </dgm:alg>
      </dgm:if>
      <dgm:else name="Name2">
        <dgm:alg type="lin">
          <dgm:param type="linDir" val="fromR"/>
          <dgm:param type="fallback" val="2D"/>
        </dgm:alg>
      </dgm:else>
    </dgm:choose>
    <dgm:shape xmlns:r="http://schemas.openxmlformats.org/officeDocument/2006/relationships" r:blip="">
      <dgm:adjLst/>
    </dgm:shape>
    <dgm:presOf/>
    <dgm:constrLst>
      <dgm:constr type="w" for="ch" ptType="node" refType="w"/>
      <dgm:constr type="w" for="ch" ptType="sibTrans" refType="w" refFor="ch" refPtType="node" fact="0.58"/>
      <dgm:constr type="primFontSz" for="ch" ptType="node" op="equ" val="65"/>
      <dgm:constr type="primFontSz" for="ch" ptType="sibTrans" op="equ" val="55"/>
      <dgm:constr type="primFontSz" for="ch" ptType="sibTrans" refType="primFontSz" refFor="ch" refPtType="node" op="lte" fact="0.8"/>
      <dgm:constr type="w" for="ch" forName="spacerL" refType="w" refFor="ch" refPtType="sibTrans" fact="0.14"/>
      <dgm:constr type="w" for="ch" forName="spacerR" refType="w" refFor="ch" refPtType="sibTrans" fact="0.14"/>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sibTransForEach" axis="followSib" ptType="sibTrans" cnt="1">
        <dgm:layoutNode name="spacerL">
          <dgm:alg type="sp"/>
          <dgm:shape xmlns:r="http://schemas.openxmlformats.org/officeDocument/2006/relationships" r:blip="">
            <dgm:adjLst/>
          </dgm:shape>
          <dgm:presOf/>
          <dgm:constrLst/>
          <dgm:ruleLst/>
        </dgm:layoutNode>
        <dgm:layoutNode name="sibTrans">
          <dgm:alg type="tx"/>
          <dgm:choose name="Name3">
            <dgm:if name="Name4" axis="followSib" ptType="sibTrans" func="cnt" op="equ" val="0">
              <dgm:shape xmlns:r="http://schemas.openxmlformats.org/officeDocument/2006/relationships" type="mathEqual" r:blip="">
                <dgm:adjLst/>
              </dgm:shape>
            </dgm:if>
            <dgm:else name="Name5">
              <dgm:shape xmlns:r="http://schemas.openxmlformats.org/officeDocument/2006/relationships" type="mathPlus" r:blip="">
                <dgm:adjLst/>
              </dgm:shape>
            </dgm:else>
          </dgm:choose>
          <dgm:presOf axis="self"/>
          <dgm:constrLst>
            <dgm:constr type="h" refType="w"/>
            <dgm:constr type="lMarg"/>
            <dgm:constr type="rMarg"/>
            <dgm:constr type="tMarg"/>
            <dgm:constr type="bMarg"/>
          </dgm:constrLst>
          <dgm:ruleLst>
            <dgm:rule type="primFontSz" val="5" fact="NaN" max="NaN"/>
          </dgm:ruleLst>
        </dgm:layoutNode>
        <dgm:layoutNode name="spacerR">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F3146A-EC33-C042-9FE7-7923FEAA8E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285</TotalTime>
  <Pages>12</Pages>
  <Words>2337</Words>
  <Characters>13979</Characters>
  <Application>Microsoft Office Word</Application>
  <DocSecurity>0</DocSecurity>
  <Lines>229</Lines>
  <Paragraphs>83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16233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4</cp:revision>
  <dcterms:created xsi:type="dcterms:W3CDTF">2019-11-29T06:10:00Z</dcterms:created>
  <dcterms:modified xsi:type="dcterms:W3CDTF">2019-12-11T22:08:00Z</dcterms:modified>
  <cp:category/>
</cp:coreProperties>
</file>