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8E70B" w14:textId="44C76C6B" w:rsidR="008E6FED" w:rsidRDefault="00AC7B41" w:rsidP="00283AA4">
      <w:pPr>
        <w:rPr>
          <w:rFonts w:ascii="Arial" w:hAnsi="Arial" w:cs="Arial"/>
          <w:b/>
          <w:color w:val="000000" w:themeColor="text1"/>
          <w:sz w:val="36"/>
        </w:rPr>
      </w:pPr>
      <w:r>
        <w:rPr>
          <w:rFonts w:ascii="Arial" w:hAnsi="Arial" w:cs="Arial"/>
          <w:b/>
          <w:color w:val="000000" w:themeColor="text1"/>
          <w:sz w:val="36"/>
        </w:rPr>
        <w:t xml:space="preserve">                      </w:t>
      </w:r>
      <w:r w:rsidR="00B10F59">
        <w:rPr>
          <w:noProof/>
        </w:rPr>
        <w:drawing>
          <wp:inline distT="0" distB="0" distL="0" distR="0" wp14:anchorId="5E4FC3DB" wp14:editId="3519902F">
            <wp:extent cx="2969260" cy="1292225"/>
            <wp:effectExtent l="0" t="0" r="2540" b="3175"/>
            <wp:docPr id="2"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a:picLocks/>
                    </pic:cNvPicPr>
                  </pic:nvPicPr>
                  <pic:blipFill>
                    <a:blip r:embed="rId8" cstate="print"/>
                    <a:stretch>
                      <a:fillRect/>
                    </a:stretch>
                  </pic:blipFill>
                  <pic:spPr>
                    <a:xfrm>
                      <a:off x="0" y="0"/>
                      <a:ext cx="2969260" cy="1292225"/>
                    </a:xfrm>
                    <a:prstGeom prst="rect">
                      <a:avLst/>
                    </a:prstGeom>
                  </pic:spPr>
                </pic:pic>
              </a:graphicData>
            </a:graphic>
          </wp:inline>
        </w:drawing>
      </w:r>
    </w:p>
    <w:p w14:paraId="48CB7E30" w14:textId="77777777" w:rsidR="00B10F59" w:rsidRPr="00544A84" w:rsidRDefault="00B10F59" w:rsidP="00283AA4">
      <w:pPr>
        <w:rPr>
          <w:rFonts w:ascii="Arial" w:hAnsi="Arial" w:cs="Arial"/>
          <w:b/>
          <w:color w:val="000000" w:themeColor="text1"/>
          <w:sz w:val="36"/>
        </w:rPr>
      </w:pPr>
    </w:p>
    <w:p w14:paraId="67E52A06" w14:textId="6409A207" w:rsidR="008E6FED" w:rsidRPr="00544A84" w:rsidRDefault="00E71FA0" w:rsidP="00D329A2">
      <w:pPr>
        <w:rPr>
          <w:rFonts w:ascii="Arial" w:hAnsi="Arial" w:cs="Arial"/>
          <w:b/>
          <w:color w:val="000000" w:themeColor="text1"/>
          <w:sz w:val="30"/>
          <w:szCs w:val="30"/>
        </w:rPr>
      </w:pPr>
      <w:r>
        <w:rPr>
          <w:rFonts w:ascii="Arial" w:hAnsi="Arial" w:cs="Arial"/>
          <w:b/>
          <w:color w:val="000000" w:themeColor="text1"/>
          <w:sz w:val="30"/>
          <w:szCs w:val="30"/>
        </w:rPr>
        <w:t xml:space="preserve"> </w:t>
      </w:r>
      <w:r w:rsidR="00B10F59">
        <w:rPr>
          <w:rFonts w:ascii="Arial" w:hAnsi="Arial" w:cs="Arial"/>
          <w:b/>
          <w:color w:val="000000" w:themeColor="text1"/>
          <w:sz w:val="30"/>
          <w:szCs w:val="30"/>
        </w:rPr>
        <w:t xml:space="preserve"> </w:t>
      </w:r>
      <w:r w:rsidR="008E6FED" w:rsidRPr="00544A84">
        <w:rPr>
          <w:rFonts w:ascii="Arial" w:hAnsi="Arial" w:cs="Arial"/>
          <w:b/>
          <w:color w:val="000000" w:themeColor="text1"/>
          <w:sz w:val="30"/>
          <w:szCs w:val="30"/>
        </w:rPr>
        <w:t xml:space="preserve">Awareness of green issues in </w:t>
      </w:r>
      <w:r w:rsidR="00283AA4" w:rsidRPr="00544A84">
        <w:rPr>
          <w:rFonts w:ascii="Arial" w:hAnsi="Arial" w:cs="Arial"/>
          <w:b/>
          <w:color w:val="000000" w:themeColor="text1"/>
          <w:sz w:val="30"/>
          <w:szCs w:val="30"/>
        </w:rPr>
        <w:t xml:space="preserve">the </w:t>
      </w:r>
      <w:r w:rsidR="008E6FED" w:rsidRPr="00544A84">
        <w:rPr>
          <w:rFonts w:ascii="Arial" w:hAnsi="Arial" w:cs="Arial"/>
          <w:b/>
          <w:color w:val="000000" w:themeColor="text1"/>
          <w:sz w:val="30"/>
          <w:szCs w:val="30"/>
          <w:lang w:val="en"/>
        </w:rPr>
        <w:t>hotel &amp; hospitality industry</w:t>
      </w:r>
    </w:p>
    <w:p w14:paraId="0C72C215" w14:textId="77777777" w:rsidR="008E6FED" w:rsidRPr="00544A84" w:rsidRDefault="008E6FED" w:rsidP="00283AA4">
      <w:pPr>
        <w:rPr>
          <w:rFonts w:ascii="Arial" w:hAnsi="Arial" w:cs="Arial"/>
          <w:b/>
          <w:color w:val="000000" w:themeColor="text1"/>
          <w:sz w:val="30"/>
          <w:szCs w:val="30"/>
        </w:rPr>
      </w:pPr>
    </w:p>
    <w:p w14:paraId="0984EBA7" w14:textId="77777777" w:rsidR="008E6FED" w:rsidRPr="00544A84" w:rsidRDefault="008E6FED" w:rsidP="00283AA4">
      <w:pPr>
        <w:rPr>
          <w:rFonts w:ascii="Arial" w:hAnsi="Arial" w:cs="Arial"/>
          <w:b/>
          <w:color w:val="000000" w:themeColor="text1"/>
          <w:sz w:val="30"/>
          <w:szCs w:val="30"/>
        </w:rPr>
      </w:pPr>
    </w:p>
    <w:p w14:paraId="03551A10" w14:textId="766A0DBE" w:rsidR="008E6FED" w:rsidRPr="00721B4F" w:rsidRDefault="00721B4F" w:rsidP="00283AA4">
      <w:pPr>
        <w:rPr>
          <w:rFonts w:ascii="Arial" w:hAnsi="Arial" w:cs="Arial"/>
          <w:bCs/>
          <w:color w:val="000000" w:themeColor="text1"/>
          <w:sz w:val="30"/>
          <w:szCs w:val="30"/>
        </w:rPr>
      </w:pPr>
      <w:r>
        <w:rPr>
          <w:rFonts w:ascii="Arial" w:hAnsi="Arial" w:cs="Arial"/>
          <w:bCs/>
          <w:color w:val="000000" w:themeColor="text1"/>
          <w:sz w:val="30"/>
          <w:szCs w:val="30"/>
        </w:rPr>
        <w:t>BMIH5006</w:t>
      </w:r>
      <w:r w:rsidR="00534C85">
        <w:rPr>
          <w:rFonts w:ascii="Arial" w:hAnsi="Arial" w:cs="Arial"/>
          <w:bCs/>
          <w:color w:val="000000" w:themeColor="text1"/>
          <w:sz w:val="30"/>
          <w:szCs w:val="30"/>
        </w:rPr>
        <w:t xml:space="preserve"> Sustainable Hospitality and Tourism </w:t>
      </w:r>
      <w:r w:rsidR="00510373">
        <w:rPr>
          <w:rFonts w:ascii="Arial" w:hAnsi="Arial" w:cs="Arial"/>
          <w:bCs/>
          <w:color w:val="000000" w:themeColor="text1"/>
          <w:sz w:val="30"/>
          <w:szCs w:val="30"/>
        </w:rPr>
        <w:t xml:space="preserve">Management </w:t>
      </w:r>
    </w:p>
    <w:p w14:paraId="3C949CB5" w14:textId="0938C2E5" w:rsidR="008E6FED" w:rsidRPr="00544A84" w:rsidRDefault="008E6FED" w:rsidP="00283AA4">
      <w:pPr>
        <w:rPr>
          <w:rFonts w:ascii="Arial" w:hAnsi="Arial" w:cs="Arial"/>
          <w:color w:val="000000" w:themeColor="text1"/>
          <w:sz w:val="26"/>
          <w:szCs w:val="26"/>
        </w:rPr>
      </w:pPr>
      <w:r w:rsidRPr="00544A84">
        <w:rPr>
          <w:rFonts w:ascii="Arial" w:hAnsi="Arial" w:cs="Arial"/>
          <w:color w:val="000000" w:themeColor="text1"/>
          <w:sz w:val="26"/>
          <w:szCs w:val="26"/>
        </w:rPr>
        <w:t>Student Name:</w:t>
      </w:r>
      <w:r w:rsidR="00B10F59">
        <w:rPr>
          <w:rFonts w:ascii="Arial" w:hAnsi="Arial" w:cs="Arial"/>
          <w:color w:val="000000" w:themeColor="text1"/>
          <w:sz w:val="26"/>
          <w:szCs w:val="26"/>
        </w:rPr>
        <w:t>Alexandra Craescu</w:t>
      </w:r>
    </w:p>
    <w:p w14:paraId="5C7497E7" w14:textId="647083A3" w:rsidR="008E6FED" w:rsidRPr="00544A84" w:rsidRDefault="008E6FED" w:rsidP="00283AA4">
      <w:pPr>
        <w:rPr>
          <w:rFonts w:ascii="Arial" w:hAnsi="Arial" w:cs="Arial"/>
          <w:color w:val="000000" w:themeColor="text1"/>
          <w:sz w:val="26"/>
          <w:szCs w:val="26"/>
        </w:rPr>
      </w:pPr>
      <w:r w:rsidRPr="00544A84">
        <w:rPr>
          <w:rFonts w:ascii="Arial" w:hAnsi="Arial" w:cs="Arial"/>
          <w:color w:val="000000" w:themeColor="text1"/>
          <w:sz w:val="26"/>
          <w:szCs w:val="26"/>
        </w:rPr>
        <w:t>Student Number:</w:t>
      </w:r>
      <w:r w:rsidR="00B10F59">
        <w:rPr>
          <w:rFonts w:ascii="Arial" w:hAnsi="Arial" w:cs="Arial"/>
          <w:color w:val="000000" w:themeColor="text1"/>
          <w:sz w:val="26"/>
          <w:szCs w:val="26"/>
        </w:rPr>
        <w:t>2111926</w:t>
      </w:r>
      <w:r w:rsidRPr="00544A84">
        <w:rPr>
          <w:rFonts w:ascii="Arial" w:hAnsi="Arial" w:cs="Arial"/>
          <w:color w:val="000000" w:themeColor="text1"/>
          <w:sz w:val="26"/>
          <w:szCs w:val="26"/>
        </w:rPr>
        <w:t xml:space="preserve"> </w:t>
      </w:r>
    </w:p>
    <w:p w14:paraId="5F8A7B2C" w14:textId="65854328" w:rsidR="00026F80" w:rsidRPr="00544A84" w:rsidRDefault="008E6FED" w:rsidP="00283AA4">
      <w:pPr>
        <w:rPr>
          <w:rFonts w:ascii="Arial" w:hAnsi="Arial" w:cs="Arial"/>
          <w:color w:val="000000" w:themeColor="text1"/>
        </w:rPr>
      </w:pPr>
      <w:r w:rsidRPr="00544A84">
        <w:rPr>
          <w:rFonts w:ascii="Arial" w:hAnsi="Arial" w:cs="Arial"/>
          <w:color w:val="000000" w:themeColor="text1"/>
          <w:sz w:val="26"/>
          <w:szCs w:val="26"/>
        </w:rPr>
        <w:t>Lecturer’s Name:</w:t>
      </w:r>
      <w:r w:rsidRPr="00544A84">
        <w:rPr>
          <w:rFonts w:ascii="Arial" w:hAnsi="Arial" w:cs="Arial"/>
          <w:color w:val="000000" w:themeColor="text1"/>
        </w:rPr>
        <w:t xml:space="preserve"> </w:t>
      </w:r>
      <w:r w:rsidR="00510373">
        <w:rPr>
          <w:rFonts w:ascii="Arial" w:hAnsi="Arial" w:cs="Arial"/>
          <w:color w:val="000000" w:themeColor="text1"/>
        </w:rPr>
        <w:t>Lisa-Marie</w:t>
      </w:r>
      <w:r w:rsidR="00E80500">
        <w:rPr>
          <w:rFonts w:ascii="Arial" w:hAnsi="Arial" w:cs="Arial"/>
          <w:color w:val="000000" w:themeColor="text1"/>
        </w:rPr>
        <w:t xml:space="preserve"> </w:t>
      </w:r>
      <w:proofErr w:type="spellStart"/>
      <w:r w:rsidR="00E80500">
        <w:rPr>
          <w:rFonts w:ascii="Arial" w:hAnsi="Arial" w:cs="Arial"/>
          <w:color w:val="000000" w:themeColor="text1"/>
        </w:rPr>
        <w:t>Bassler</w:t>
      </w:r>
      <w:proofErr w:type="spellEnd"/>
    </w:p>
    <w:p w14:paraId="5CF02944" w14:textId="77777777" w:rsidR="00026F80" w:rsidRPr="00544A84" w:rsidRDefault="00026F80" w:rsidP="00283AA4">
      <w:pPr>
        <w:rPr>
          <w:rFonts w:ascii="Arial" w:hAnsi="Arial" w:cs="Arial"/>
          <w:color w:val="000000" w:themeColor="text1"/>
        </w:rPr>
      </w:pPr>
      <w:r w:rsidRPr="00544A84">
        <w:rPr>
          <w:rFonts w:ascii="Arial" w:hAnsi="Arial" w:cs="Arial"/>
          <w:color w:val="000000" w:themeColor="text1"/>
        </w:rPr>
        <w:br w:type="page"/>
      </w:r>
    </w:p>
    <w:p w14:paraId="55170A0F" w14:textId="77777777" w:rsidR="00026F80" w:rsidRPr="00544A84" w:rsidRDefault="00026F80" w:rsidP="00283AA4">
      <w:pPr>
        <w:pStyle w:val="Heading1"/>
        <w:rPr>
          <w:rFonts w:ascii="Arial" w:hAnsi="Arial" w:cs="Arial"/>
          <w:color w:val="000000" w:themeColor="text1"/>
        </w:rPr>
      </w:pPr>
      <w:bookmarkStart w:id="0" w:name="_Toc167413244"/>
      <w:r w:rsidRPr="00544A84">
        <w:rPr>
          <w:rFonts w:ascii="Arial" w:hAnsi="Arial" w:cs="Arial"/>
          <w:color w:val="000000" w:themeColor="text1"/>
        </w:rPr>
        <w:t>Executive Summary</w:t>
      </w:r>
      <w:bookmarkEnd w:id="0"/>
    </w:p>
    <w:p w14:paraId="04ED0C66" w14:textId="645FFA5A" w:rsidR="008E6FED" w:rsidRPr="00544A84" w:rsidRDefault="00026F80" w:rsidP="00283AA4">
      <w:pPr>
        <w:rPr>
          <w:rFonts w:ascii="Arial" w:eastAsiaTheme="majorEastAsia" w:hAnsi="Arial" w:cs="Arial"/>
          <w:color w:val="000000" w:themeColor="text1"/>
          <w:sz w:val="32"/>
          <w:szCs w:val="32"/>
        </w:rPr>
      </w:pPr>
      <w:r w:rsidRPr="00544A84">
        <w:rPr>
          <w:rFonts w:ascii="Arial" w:hAnsi="Arial" w:cs="Arial"/>
          <w:color w:val="000000" w:themeColor="text1"/>
        </w:rPr>
        <w:t>This research talks about why eco-friendly methods are important in the hotel and leisure industry, as well as the good and bad points of Green Key approval. As worries about the environment grow, hotels are using eco-friendly methods to save resources, cut down on waste, and make their operations more efficient. The paper talks about the standards for sustainable certification and uses case studies of approved and intermediate hotels to look at the social, economic, and environmental effects of sustainability activities. Sustainable practices need money and time to set up and handle early on, but they pay off in the long run with cost sav</w:t>
      </w:r>
      <w:r w:rsidR="00283AA4" w:rsidRPr="00544A84">
        <w:rPr>
          <w:rFonts w:ascii="Arial" w:hAnsi="Arial" w:cs="Arial"/>
          <w:color w:val="000000" w:themeColor="text1"/>
        </w:rPr>
        <w:t>ing</w:t>
      </w:r>
      <w:r w:rsidRPr="00544A84">
        <w:rPr>
          <w:rFonts w:ascii="Arial" w:hAnsi="Arial" w:cs="Arial"/>
          <w:color w:val="000000" w:themeColor="text1"/>
        </w:rPr>
        <w:t xml:space="preserve">s, better brand image, and a positive social effect. To meet the growing demand for eco-friendly hotels and adapt to new rules, the hospitality industry needs to come up with new ideas and work together to make sure the future is sustainable. </w:t>
      </w:r>
      <w:r w:rsidR="008E6FED" w:rsidRPr="00544A84">
        <w:rPr>
          <w:rFonts w:ascii="Arial" w:hAnsi="Arial" w:cs="Arial"/>
          <w:color w:val="000000" w:themeColor="text1"/>
        </w:rPr>
        <w:br w:type="page"/>
      </w:r>
    </w:p>
    <w:sdt>
      <w:sdtPr>
        <w:rPr>
          <w:rFonts w:ascii="Arial" w:eastAsiaTheme="minorHAnsi" w:hAnsi="Arial" w:cs="Arial"/>
          <w:color w:val="000000" w:themeColor="text1"/>
          <w:sz w:val="24"/>
          <w:szCs w:val="22"/>
          <w:lang w:val="en-GB"/>
        </w:rPr>
        <w:id w:val="-2122054884"/>
        <w:docPartObj>
          <w:docPartGallery w:val="Table of Contents"/>
          <w:docPartUnique/>
        </w:docPartObj>
      </w:sdtPr>
      <w:sdtEndPr>
        <w:rPr>
          <w:b/>
          <w:bCs/>
          <w:noProof/>
        </w:rPr>
      </w:sdtEndPr>
      <w:sdtContent>
        <w:p w14:paraId="3BD68CA2" w14:textId="79EE29B2" w:rsidR="00026F80" w:rsidRPr="00544A84" w:rsidRDefault="00026F80" w:rsidP="00283AA4">
          <w:pPr>
            <w:pStyle w:val="TOCHeading"/>
            <w:spacing w:line="360" w:lineRule="auto"/>
            <w:jc w:val="both"/>
            <w:rPr>
              <w:rFonts w:ascii="Arial" w:hAnsi="Arial" w:cs="Arial"/>
              <w:color w:val="000000" w:themeColor="text1"/>
            </w:rPr>
          </w:pPr>
          <w:r w:rsidRPr="00544A84">
            <w:rPr>
              <w:rFonts w:ascii="Arial" w:hAnsi="Arial" w:cs="Arial"/>
              <w:color w:val="000000" w:themeColor="text1"/>
            </w:rPr>
            <w:t>Contents</w:t>
          </w:r>
        </w:p>
        <w:p w14:paraId="14E11924" w14:textId="6754CBA4" w:rsidR="007F775B" w:rsidRPr="00544A84" w:rsidRDefault="00026F80">
          <w:pPr>
            <w:pStyle w:val="TOC1"/>
            <w:tabs>
              <w:tab w:val="right" w:leader="dot" w:pos="9016"/>
            </w:tabs>
            <w:rPr>
              <w:rFonts w:ascii="Arial" w:eastAsiaTheme="minorEastAsia" w:hAnsi="Arial" w:cs="Arial"/>
              <w:noProof/>
              <w:color w:val="000000" w:themeColor="text1"/>
              <w:sz w:val="22"/>
              <w:lang w:eastAsia="en-GB"/>
            </w:rPr>
          </w:pPr>
          <w:r w:rsidRPr="00544A84">
            <w:rPr>
              <w:rFonts w:ascii="Arial" w:hAnsi="Arial" w:cs="Arial"/>
              <w:b/>
              <w:bCs/>
              <w:noProof/>
              <w:color w:val="000000" w:themeColor="text1"/>
            </w:rPr>
            <w:fldChar w:fldCharType="begin"/>
          </w:r>
          <w:r w:rsidRPr="00544A84">
            <w:rPr>
              <w:rFonts w:ascii="Arial" w:hAnsi="Arial" w:cs="Arial"/>
              <w:b/>
              <w:bCs/>
              <w:noProof/>
              <w:color w:val="000000" w:themeColor="text1"/>
            </w:rPr>
            <w:instrText xml:space="preserve"> TOC \o "1-3" \h \z \u </w:instrText>
          </w:r>
          <w:r w:rsidRPr="00544A84">
            <w:rPr>
              <w:rFonts w:ascii="Arial" w:hAnsi="Arial" w:cs="Arial"/>
              <w:b/>
              <w:bCs/>
              <w:noProof/>
              <w:color w:val="000000" w:themeColor="text1"/>
            </w:rPr>
            <w:fldChar w:fldCharType="separate"/>
          </w:r>
          <w:hyperlink w:anchor="_Toc167413244" w:history="1">
            <w:r w:rsidR="007F775B" w:rsidRPr="00544A84">
              <w:rPr>
                <w:rStyle w:val="Hyperlink"/>
                <w:rFonts w:ascii="Arial" w:hAnsi="Arial" w:cs="Arial"/>
                <w:noProof/>
                <w:color w:val="000000" w:themeColor="text1"/>
              </w:rPr>
              <w:t>Executive Summary</w:t>
            </w:r>
            <w:r w:rsidR="007F775B" w:rsidRPr="00544A84">
              <w:rPr>
                <w:rFonts w:ascii="Arial" w:hAnsi="Arial" w:cs="Arial"/>
                <w:noProof/>
                <w:webHidden/>
                <w:color w:val="000000" w:themeColor="text1"/>
              </w:rPr>
              <w:tab/>
            </w:r>
            <w:r w:rsidR="007F775B" w:rsidRPr="00544A84">
              <w:rPr>
                <w:rFonts w:ascii="Arial" w:hAnsi="Arial" w:cs="Arial"/>
                <w:noProof/>
                <w:webHidden/>
                <w:color w:val="000000" w:themeColor="text1"/>
              </w:rPr>
              <w:fldChar w:fldCharType="begin"/>
            </w:r>
            <w:r w:rsidR="007F775B" w:rsidRPr="00544A84">
              <w:rPr>
                <w:rFonts w:ascii="Arial" w:hAnsi="Arial" w:cs="Arial"/>
                <w:noProof/>
                <w:webHidden/>
                <w:color w:val="000000" w:themeColor="text1"/>
              </w:rPr>
              <w:instrText xml:space="preserve"> PAGEREF _Toc167413244 \h </w:instrText>
            </w:r>
            <w:r w:rsidR="007F775B" w:rsidRPr="00544A84">
              <w:rPr>
                <w:rFonts w:ascii="Arial" w:hAnsi="Arial" w:cs="Arial"/>
                <w:noProof/>
                <w:webHidden/>
                <w:color w:val="000000" w:themeColor="text1"/>
              </w:rPr>
            </w:r>
            <w:r w:rsidR="007F775B" w:rsidRPr="00544A84">
              <w:rPr>
                <w:rFonts w:ascii="Arial" w:hAnsi="Arial" w:cs="Arial"/>
                <w:noProof/>
                <w:webHidden/>
                <w:color w:val="000000" w:themeColor="text1"/>
              </w:rPr>
              <w:fldChar w:fldCharType="separate"/>
            </w:r>
            <w:r w:rsidR="007F775B" w:rsidRPr="00544A84">
              <w:rPr>
                <w:rFonts w:ascii="Arial" w:hAnsi="Arial" w:cs="Arial"/>
                <w:noProof/>
                <w:webHidden/>
                <w:color w:val="000000" w:themeColor="text1"/>
              </w:rPr>
              <w:t>ii</w:t>
            </w:r>
            <w:r w:rsidR="007F775B" w:rsidRPr="00544A84">
              <w:rPr>
                <w:rFonts w:ascii="Arial" w:hAnsi="Arial" w:cs="Arial"/>
                <w:noProof/>
                <w:webHidden/>
                <w:color w:val="000000" w:themeColor="text1"/>
              </w:rPr>
              <w:fldChar w:fldCharType="end"/>
            </w:r>
          </w:hyperlink>
        </w:p>
        <w:p w14:paraId="1A8E26E3" w14:textId="5001A34A" w:rsidR="007F775B" w:rsidRPr="00544A84" w:rsidRDefault="00000000">
          <w:pPr>
            <w:pStyle w:val="TOC1"/>
            <w:tabs>
              <w:tab w:val="right" w:leader="dot" w:pos="9016"/>
            </w:tabs>
            <w:rPr>
              <w:rFonts w:ascii="Arial" w:eastAsiaTheme="minorEastAsia" w:hAnsi="Arial" w:cs="Arial"/>
              <w:noProof/>
              <w:color w:val="000000" w:themeColor="text1"/>
              <w:sz w:val="22"/>
              <w:lang w:eastAsia="en-GB"/>
            </w:rPr>
          </w:pPr>
          <w:hyperlink w:anchor="_Toc167413245" w:history="1">
            <w:r w:rsidR="007F775B" w:rsidRPr="00544A84">
              <w:rPr>
                <w:rStyle w:val="Hyperlink"/>
                <w:rFonts w:ascii="Arial" w:hAnsi="Arial" w:cs="Arial"/>
                <w:noProof/>
                <w:color w:val="000000" w:themeColor="text1"/>
              </w:rPr>
              <w:t>Introduction</w:t>
            </w:r>
            <w:r w:rsidR="007F775B" w:rsidRPr="00544A84">
              <w:rPr>
                <w:rFonts w:ascii="Arial" w:hAnsi="Arial" w:cs="Arial"/>
                <w:noProof/>
                <w:webHidden/>
                <w:color w:val="000000" w:themeColor="text1"/>
              </w:rPr>
              <w:tab/>
            </w:r>
            <w:r w:rsidR="007F775B" w:rsidRPr="00544A84">
              <w:rPr>
                <w:rFonts w:ascii="Arial" w:hAnsi="Arial" w:cs="Arial"/>
                <w:noProof/>
                <w:webHidden/>
                <w:color w:val="000000" w:themeColor="text1"/>
              </w:rPr>
              <w:fldChar w:fldCharType="begin"/>
            </w:r>
            <w:r w:rsidR="007F775B" w:rsidRPr="00544A84">
              <w:rPr>
                <w:rFonts w:ascii="Arial" w:hAnsi="Arial" w:cs="Arial"/>
                <w:noProof/>
                <w:webHidden/>
                <w:color w:val="000000" w:themeColor="text1"/>
              </w:rPr>
              <w:instrText xml:space="preserve"> PAGEREF _Toc167413245 \h </w:instrText>
            </w:r>
            <w:r w:rsidR="007F775B" w:rsidRPr="00544A84">
              <w:rPr>
                <w:rFonts w:ascii="Arial" w:hAnsi="Arial" w:cs="Arial"/>
                <w:noProof/>
                <w:webHidden/>
                <w:color w:val="000000" w:themeColor="text1"/>
              </w:rPr>
            </w:r>
            <w:r w:rsidR="007F775B" w:rsidRPr="00544A84">
              <w:rPr>
                <w:rFonts w:ascii="Arial" w:hAnsi="Arial" w:cs="Arial"/>
                <w:noProof/>
                <w:webHidden/>
                <w:color w:val="000000" w:themeColor="text1"/>
              </w:rPr>
              <w:fldChar w:fldCharType="separate"/>
            </w:r>
            <w:r w:rsidR="007F775B" w:rsidRPr="00544A84">
              <w:rPr>
                <w:rFonts w:ascii="Arial" w:hAnsi="Arial" w:cs="Arial"/>
                <w:noProof/>
                <w:webHidden/>
                <w:color w:val="000000" w:themeColor="text1"/>
              </w:rPr>
              <w:t>1</w:t>
            </w:r>
            <w:r w:rsidR="007F775B" w:rsidRPr="00544A84">
              <w:rPr>
                <w:rFonts w:ascii="Arial" w:hAnsi="Arial" w:cs="Arial"/>
                <w:noProof/>
                <w:webHidden/>
                <w:color w:val="000000" w:themeColor="text1"/>
              </w:rPr>
              <w:fldChar w:fldCharType="end"/>
            </w:r>
          </w:hyperlink>
        </w:p>
        <w:p w14:paraId="5A769DC4" w14:textId="4F74B1EA" w:rsidR="007F775B" w:rsidRPr="00544A84" w:rsidRDefault="00000000">
          <w:pPr>
            <w:pStyle w:val="TOC1"/>
            <w:tabs>
              <w:tab w:val="right" w:leader="dot" w:pos="9016"/>
            </w:tabs>
            <w:rPr>
              <w:rFonts w:ascii="Arial" w:eastAsiaTheme="minorEastAsia" w:hAnsi="Arial" w:cs="Arial"/>
              <w:noProof/>
              <w:color w:val="000000" w:themeColor="text1"/>
              <w:sz w:val="22"/>
              <w:lang w:eastAsia="en-GB"/>
            </w:rPr>
          </w:pPr>
          <w:hyperlink w:anchor="_Toc167413246" w:history="1">
            <w:r w:rsidR="007F775B" w:rsidRPr="00544A84">
              <w:rPr>
                <w:rStyle w:val="Hyperlink"/>
                <w:rFonts w:ascii="Arial" w:hAnsi="Arial" w:cs="Arial"/>
                <w:noProof/>
                <w:color w:val="000000" w:themeColor="text1"/>
              </w:rPr>
              <w:t>Main Body</w:t>
            </w:r>
            <w:r w:rsidR="007F775B" w:rsidRPr="00544A84">
              <w:rPr>
                <w:rFonts w:ascii="Arial" w:hAnsi="Arial" w:cs="Arial"/>
                <w:noProof/>
                <w:webHidden/>
                <w:color w:val="000000" w:themeColor="text1"/>
              </w:rPr>
              <w:tab/>
            </w:r>
            <w:r w:rsidR="007F775B" w:rsidRPr="00544A84">
              <w:rPr>
                <w:rFonts w:ascii="Arial" w:hAnsi="Arial" w:cs="Arial"/>
                <w:noProof/>
                <w:webHidden/>
                <w:color w:val="000000" w:themeColor="text1"/>
              </w:rPr>
              <w:fldChar w:fldCharType="begin"/>
            </w:r>
            <w:r w:rsidR="007F775B" w:rsidRPr="00544A84">
              <w:rPr>
                <w:rFonts w:ascii="Arial" w:hAnsi="Arial" w:cs="Arial"/>
                <w:noProof/>
                <w:webHidden/>
                <w:color w:val="000000" w:themeColor="text1"/>
              </w:rPr>
              <w:instrText xml:space="preserve"> PAGEREF _Toc167413246 \h </w:instrText>
            </w:r>
            <w:r w:rsidR="007F775B" w:rsidRPr="00544A84">
              <w:rPr>
                <w:rFonts w:ascii="Arial" w:hAnsi="Arial" w:cs="Arial"/>
                <w:noProof/>
                <w:webHidden/>
                <w:color w:val="000000" w:themeColor="text1"/>
              </w:rPr>
            </w:r>
            <w:r w:rsidR="007F775B" w:rsidRPr="00544A84">
              <w:rPr>
                <w:rFonts w:ascii="Arial" w:hAnsi="Arial" w:cs="Arial"/>
                <w:noProof/>
                <w:webHidden/>
                <w:color w:val="000000" w:themeColor="text1"/>
              </w:rPr>
              <w:fldChar w:fldCharType="separate"/>
            </w:r>
            <w:r w:rsidR="007F775B" w:rsidRPr="00544A84">
              <w:rPr>
                <w:rFonts w:ascii="Arial" w:hAnsi="Arial" w:cs="Arial"/>
                <w:noProof/>
                <w:webHidden/>
                <w:color w:val="000000" w:themeColor="text1"/>
              </w:rPr>
              <w:t>2</w:t>
            </w:r>
            <w:r w:rsidR="007F775B" w:rsidRPr="00544A84">
              <w:rPr>
                <w:rFonts w:ascii="Arial" w:hAnsi="Arial" w:cs="Arial"/>
                <w:noProof/>
                <w:webHidden/>
                <w:color w:val="000000" w:themeColor="text1"/>
              </w:rPr>
              <w:fldChar w:fldCharType="end"/>
            </w:r>
          </w:hyperlink>
        </w:p>
        <w:p w14:paraId="138F571A" w14:textId="0DCE3A58" w:rsidR="007F775B" w:rsidRPr="00544A84" w:rsidRDefault="00000000">
          <w:pPr>
            <w:pStyle w:val="TOC1"/>
            <w:tabs>
              <w:tab w:val="right" w:leader="dot" w:pos="9016"/>
            </w:tabs>
            <w:rPr>
              <w:rFonts w:ascii="Arial" w:eastAsiaTheme="minorEastAsia" w:hAnsi="Arial" w:cs="Arial"/>
              <w:noProof/>
              <w:color w:val="000000" w:themeColor="text1"/>
              <w:sz w:val="22"/>
              <w:lang w:eastAsia="en-GB"/>
            </w:rPr>
          </w:pPr>
          <w:hyperlink w:anchor="_Toc167413247" w:history="1">
            <w:r w:rsidR="007F775B" w:rsidRPr="00544A84">
              <w:rPr>
                <w:rStyle w:val="Hyperlink"/>
                <w:rFonts w:ascii="Arial" w:hAnsi="Arial" w:cs="Arial"/>
                <w:noProof/>
                <w:color w:val="000000" w:themeColor="text1"/>
              </w:rPr>
              <w:t>Conclusion</w:t>
            </w:r>
            <w:r w:rsidR="007F775B" w:rsidRPr="00544A84">
              <w:rPr>
                <w:rFonts w:ascii="Arial" w:hAnsi="Arial" w:cs="Arial"/>
                <w:noProof/>
                <w:webHidden/>
                <w:color w:val="000000" w:themeColor="text1"/>
              </w:rPr>
              <w:tab/>
            </w:r>
            <w:r w:rsidR="007F775B" w:rsidRPr="00544A84">
              <w:rPr>
                <w:rFonts w:ascii="Arial" w:hAnsi="Arial" w:cs="Arial"/>
                <w:noProof/>
                <w:webHidden/>
                <w:color w:val="000000" w:themeColor="text1"/>
              </w:rPr>
              <w:fldChar w:fldCharType="begin"/>
            </w:r>
            <w:r w:rsidR="007F775B" w:rsidRPr="00544A84">
              <w:rPr>
                <w:rFonts w:ascii="Arial" w:hAnsi="Arial" w:cs="Arial"/>
                <w:noProof/>
                <w:webHidden/>
                <w:color w:val="000000" w:themeColor="text1"/>
              </w:rPr>
              <w:instrText xml:space="preserve"> PAGEREF _Toc167413247 \h </w:instrText>
            </w:r>
            <w:r w:rsidR="007F775B" w:rsidRPr="00544A84">
              <w:rPr>
                <w:rFonts w:ascii="Arial" w:hAnsi="Arial" w:cs="Arial"/>
                <w:noProof/>
                <w:webHidden/>
                <w:color w:val="000000" w:themeColor="text1"/>
              </w:rPr>
            </w:r>
            <w:r w:rsidR="007F775B" w:rsidRPr="00544A84">
              <w:rPr>
                <w:rFonts w:ascii="Arial" w:hAnsi="Arial" w:cs="Arial"/>
                <w:noProof/>
                <w:webHidden/>
                <w:color w:val="000000" w:themeColor="text1"/>
              </w:rPr>
              <w:fldChar w:fldCharType="separate"/>
            </w:r>
            <w:r w:rsidR="007F775B" w:rsidRPr="00544A84">
              <w:rPr>
                <w:rFonts w:ascii="Arial" w:hAnsi="Arial" w:cs="Arial"/>
                <w:noProof/>
                <w:webHidden/>
                <w:color w:val="000000" w:themeColor="text1"/>
              </w:rPr>
              <w:t>10</w:t>
            </w:r>
            <w:r w:rsidR="007F775B" w:rsidRPr="00544A84">
              <w:rPr>
                <w:rFonts w:ascii="Arial" w:hAnsi="Arial" w:cs="Arial"/>
                <w:noProof/>
                <w:webHidden/>
                <w:color w:val="000000" w:themeColor="text1"/>
              </w:rPr>
              <w:fldChar w:fldCharType="end"/>
            </w:r>
          </w:hyperlink>
        </w:p>
        <w:p w14:paraId="7D0D2D53" w14:textId="62C5E880" w:rsidR="007F775B" w:rsidRPr="00544A84" w:rsidRDefault="00000000">
          <w:pPr>
            <w:pStyle w:val="TOC1"/>
            <w:tabs>
              <w:tab w:val="right" w:leader="dot" w:pos="9016"/>
            </w:tabs>
            <w:rPr>
              <w:rFonts w:ascii="Arial" w:eastAsiaTheme="minorEastAsia" w:hAnsi="Arial" w:cs="Arial"/>
              <w:noProof/>
              <w:color w:val="000000" w:themeColor="text1"/>
              <w:sz w:val="22"/>
              <w:lang w:eastAsia="en-GB"/>
            </w:rPr>
          </w:pPr>
          <w:hyperlink w:anchor="_Toc167413248" w:history="1">
            <w:r w:rsidR="007F775B" w:rsidRPr="00544A84">
              <w:rPr>
                <w:rStyle w:val="Hyperlink"/>
                <w:rFonts w:ascii="Arial" w:hAnsi="Arial" w:cs="Arial"/>
                <w:noProof/>
                <w:color w:val="000000" w:themeColor="text1"/>
              </w:rPr>
              <w:t>Recommendations</w:t>
            </w:r>
            <w:r w:rsidR="007F775B" w:rsidRPr="00544A84">
              <w:rPr>
                <w:rFonts w:ascii="Arial" w:hAnsi="Arial" w:cs="Arial"/>
                <w:noProof/>
                <w:webHidden/>
                <w:color w:val="000000" w:themeColor="text1"/>
              </w:rPr>
              <w:tab/>
            </w:r>
            <w:r w:rsidR="007F775B" w:rsidRPr="00544A84">
              <w:rPr>
                <w:rFonts w:ascii="Arial" w:hAnsi="Arial" w:cs="Arial"/>
                <w:noProof/>
                <w:webHidden/>
                <w:color w:val="000000" w:themeColor="text1"/>
              </w:rPr>
              <w:fldChar w:fldCharType="begin"/>
            </w:r>
            <w:r w:rsidR="007F775B" w:rsidRPr="00544A84">
              <w:rPr>
                <w:rFonts w:ascii="Arial" w:hAnsi="Arial" w:cs="Arial"/>
                <w:noProof/>
                <w:webHidden/>
                <w:color w:val="000000" w:themeColor="text1"/>
              </w:rPr>
              <w:instrText xml:space="preserve"> PAGEREF _Toc167413248 \h </w:instrText>
            </w:r>
            <w:r w:rsidR="007F775B" w:rsidRPr="00544A84">
              <w:rPr>
                <w:rFonts w:ascii="Arial" w:hAnsi="Arial" w:cs="Arial"/>
                <w:noProof/>
                <w:webHidden/>
                <w:color w:val="000000" w:themeColor="text1"/>
              </w:rPr>
            </w:r>
            <w:r w:rsidR="007F775B" w:rsidRPr="00544A84">
              <w:rPr>
                <w:rFonts w:ascii="Arial" w:hAnsi="Arial" w:cs="Arial"/>
                <w:noProof/>
                <w:webHidden/>
                <w:color w:val="000000" w:themeColor="text1"/>
              </w:rPr>
              <w:fldChar w:fldCharType="separate"/>
            </w:r>
            <w:r w:rsidR="007F775B" w:rsidRPr="00544A84">
              <w:rPr>
                <w:rFonts w:ascii="Arial" w:hAnsi="Arial" w:cs="Arial"/>
                <w:noProof/>
                <w:webHidden/>
                <w:color w:val="000000" w:themeColor="text1"/>
              </w:rPr>
              <w:t>11</w:t>
            </w:r>
            <w:r w:rsidR="007F775B" w:rsidRPr="00544A84">
              <w:rPr>
                <w:rFonts w:ascii="Arial" w:hAnsi="Arial" w:cs="Arial"/>
                <w:noProof/>
                <w:webHidden/>
                <w:color w:val="000000" w:themeColor="text1"/>
              </w:rPr>
              <w:fldChar w:fldCharType="end"/>
            </w:r>
          </w:hyperlink>
        </w:p>
        <w:p w14:paraId="7D90C1C9" w14:textId="654D5D1E" w:rsidR="007F775B" w:rsidRPr="00544A84" w:rsidRDefault="00000000">
          <w:pPr>
            <w:pStyle w:val="TOC1"/>
            <w:tabs>
              <w:tab w:val="right" w:leader="dot" w:pos="9016"/>
            </w:tabs>
            <w:rPr>
              <w:rFonts w:ascii="Arial" w:eastAsiaTheme="minorEastAsia" w:hAnsi="Arial" w:cs="Arial"/>
              <w:noProof/>
              <w:color w:val="000000" w:themeColor="text1"/>
              <w:sz w:val="22"/>
              <w:lang w:eastAsia="en-GB"/>
            </w:rPr>
          </w:pPr>
          <w:hyperlink w:anchor="_Toc167413249" w:history="1">
            <w:r w:rsidR="007F775B" w:rsidRPr="00544A84">
              <w:rPr>
                <w:rStyle w:val="Hyperlink"/>
                <w:rFonts w:ascii="Arial" w:hAnsi="Arial" w:cs="Arial"/>
                <w:noProof/>
                <w:color w:val="000000" w:themeColor="text1"/>
              </w:rPr>
              <w:t>References</w:t>
            </w:r>
            <w:r w:rsidR="007F775B" w:rsidRPr="00544A84">
              <w:rPr>
                <w:rFonts w:ascii="Arial" w:hAnsi="Arial" w:cs="Arial"/>
                <w:noProof/>
                <w:webHidden/>
                <w:color w:val="000000" w:themeColor="text1"/>
              </w:rPr>
              <w:tab/>
            </w:r>
            <w:r w:rsidR="007F775B" w:rsidRPr="00544A84">
              <w:rPr>
                <w:rFonts w:ascii="Arial" w:hAnsi="Arial" w:cs="Arial"/>
                <w:noProof/>
                <w:webHidden/>
                <w:color w:val="000000" w:themeColor="text1"/>
              </w:rPr>
              <w:fldChar w:fldCharType="begin"/>
            </w:r>
            <w:r w:rsidR="007F775B" w:rsidRPr="00544A84">
              <w:rPr>
                <w:rFonts w:ascii="Arial" w:hAnsi="Arial" w:cs="Arial"/>
                <w:noProof/>
                <w:webHidden/>
                <w:color w:val="000000" w:themeColor="text1"/>
              </w:rPr>
              <w:instrText xml:space="preserve"> PAGEREF _Toc167413249 \h </w:instrText>
            </w:r>
            <w:r w:rsidR="007F775B" w:rsidRPr="00544A84">
              <w:rPr>
                <w:rFonts w:ascii="Arial" w:hAnsi="Arial" w:cs="Arial"/>
                <w:noProof/>
                <w:webHidden/>
                <w:color w:val="000000" w:themeColor="text1"/>
              </w:rPr>
            </w:r>
            <w:r w:rsidR="007F775B" w:rsidRPr="00544A84">
              <w:rPr>
                <w:rFonts w:ascii="Arial" w:hAnsi="Arial" w:cs="Arial"/>
                <w:noProof/>
                <w:webHidden/>
                <w:color w:val="000000" w:themeColor="text1"/>
              </w:rPr>
              <w:fldChar w:fldCharType="separate"/>
            </w:r>
            <w:r w:rsidR="007F775B" w:rsidRPr="00544A84">
              <w:rPr>
                <w:rFonts w:ascii="Arial" w:hAnsi="Arial" w:cs="Arial"/>
                <w:noProof/>
                <w:webHidden/>
                <w:color w:val="000000" w:themeColor="text1"/>
              </w:rPr>
              <w:t>12</w:t>
            </w:r>
            <w:r w:rsidR="007F775B" w:rsidRPr="00544A84">
              <w:rPr>
                <w:rFonts w:ascii="Arial" w:hAnsi="Arial" w:cs="Arial"/>
                <w:noProof/>
                <w:webHidden/>
                <w:color w:val="000000" w:themeColor="text1"/>
              </w:rPr>
              <w:fldChar w:fldCharType="end"/>
            </w:r>
          </w:hyperlink>
        </w:p>
        <w:p w14:paraId="30DDFEA4" w14:textId="57D80267" w:rsidR="00026F80" w:rsidRPr="00544A84" w:rsidRDefault="00026F80" w:rsidP="00283AA4">
          <w:pPr>
            <w:rPr>
              <w:rFonts w:ascii="Arial" w:hAnsi="Arial" w:cs="Arial"/>
              <w:color w:val="000000" w:themeColor="text1"/>
            </w:rPr>
          </w:pPr>
          <w:r w:rsidRPr="00544A84">
            <w:rPr>
              <w:rFonts w:ascii="Arial" w:hAnsi="Arial" w:cs="Arial"/>
              <w:b/>
              <w:bCs/>
              <w:noProof/>
              <w:color w:val="000000" w:themeColor="text1"/>
            </w:rPr>
            <w:fldChar w:fldCharType="end"/>
          </w:r>
        </w:p>
      </w:sdtContent>
    </w:sdt>
    <w:p w14:paraId="6F243148" w14:textId="77777777" w:rsidR="008E6FED" w:rsidRPr="00544A84" w:rsidRDefault="008E6FED" w:rsidP="00283AA4">
      <w:pPr>
        <w:rPr>
          <w:rFonts w:ascii="Arial" w:eastAsiaTheme="majorEastAsia" w:hAnsi="Arial" w:cs="Arial"/>
          <w:color w:val="000000" w:themeColor="text1"/>
          <w:sz w:val="32"/>
          <w:szCs w:val="32"/>
        </w:rPr>
      </w:pPr>
      <w:r w:rsidRPr="00544A84">
        <w:rPr>
          <w:rFonts w:ascii="Arial" w:hAnsi="Arial" w:cs="Arial"/>
          <w:color w:val="000000" w:themeColor="text1"/>
        </w:rPr>
        <w:br w:type="page"/>
      </w:r>
    </w:p>
    <w:p w14:paraId="06272C9A" w14:textId="77777777" w:rsidR="008E6FED" w:rsidRPr="00544A84" w:rsidRDefault="008E6FED" w:rsidP="00283AA4">
      <w:pPr>
        <w:pStyle w:val="Heading1"/>
        <w:rPr>
          <w:rFonts w:ascii="Arial" w:hAnsi="Arial" w:cs="Arial"/>
          <w:color w:val="000000" w:themeColor="text1"/>
        </w:rPr>
        <w:sectPr w:rsidR="008E6FED" w:rsidRPr="00544A84" w:rsidSect="00C35A89">
          <w:footerReference w:type="default" r:id="rId9"/>
          <w:pgSz w:w="11906" w:h="16838"/>
          <w:pgMar w:top="1440" w:right="1440" w:bottom="1440" w:left="1440" w:header="720" w:footer="720" w:gutter="0"/>
          <w:pgNumType w:fmt="lowerRoman" w:start="1"/>
          <w:cols w:space="720"/>
          <w:titlePg/>
          <w:docGrid w:linePitch="360"/>
        </w:sectPr>
      </w:pPr>
    </w:p>
    <w:p w14:paraId="06110F4E" w14:textId="5A839CE7" w:rsidR="00152035" w:rsidRPr="00544A84" w:rsidRDefault="001053F2" w:rsidP="00283AA4">
      <w:pPr>
        <w:pStyle w:val="Heading1"/>
        <w:rPr>
          <w:rFonts w:ascii="Arial" w:hAnsi="Arial" w:cs="Arial"/>
          <w:color w:val="000000" w:themeColor="text1"/>
        </w:rPr>
      </w:pPr>
      <w:bookmarkStart w:id="1" w:name="_Toc167413245"/>
      <w:r w:rsidRPr="00544A84">
        <w:rPr>
          <w:rFonts w:ascii="Arial" w:hAnsi="Arial" w:cs="Arial"/>
          <w:color w:val="000000" w:themeColor="text1"/>
        </w:rPr>
        <w:t>Introduction</w:t>
      </w:r>
      <w:bookmarkEnd w:id="1"/>
    </w:p>
    <w:p w14:paraId="2440F52D" w14:textId="30DEC3C3" w:rsidR="001053F2" w:rsidRPr="00544A84" w:rsidRDefault="001053F2" w:rsidP="00283AA4">
      <w:pPr>
        <w:rPr>
          <w:rFonts w:ascii="Arial" w:hAnsi="Arial" w:cs="Arial"/>
          <w:color w:val="000000" w:themeColor="text1"/>
        </w:rPr>
      </w:pPr>
      <w:r w:rsidRPr="00544A84">
        <w:rPr>
          <w:rFonts w:ascii="Arial" w:hAnsi="Arial" w:cs="Arial"/>
          <w:color w:val="000000" w:themeColor="text1"/>
        </w:rPr>
        <w:t xml:space="preserve">In today's fast-paced hospitality industry, it has never been more important for hotels and other hospitality providers to use environmentally friendly methods. This study goes into detail about how the industry is becoming more aware of and supporting green efforts. It focuses on the goal of sustainable certification like the famous Green Key certification. As more hotels learn about the benefits of being eco-friendly, such as saving resources, lowering pollution, and running more efficiently, making sustainability a part of </w:t>
      </w:r>
      <w:r w:rsidR="00283AA4" w:rsidRPr="00544A84">
        <w:rPr>
          <w:rFonts w:ascii="Arial" w:hAnsi="Arial" w:cs="Arial"/>
          <w:color w:val="000000" w:themeColor="text1"/>
        </w:rPr>
        <w:t>everyday</w:t>
      </w:r>
      <w:r w:rsidRPr="00544A84">
        <w:rPr>
          <w:rFonts w:ascii="Arial" w:hAnsi="Arial" w:cs="Arial"/>
          <w:color w:val="000000" w:themeColor="text1"/>
        </w:rPr>
        <w:t xml:space="preserve"> activities becomes very important. </w:t>
      </w:r>
      <w:r w:rsidR="003A536A" w:rsidRPr="00544A84">
        <w:rPr>
          <w:rFonts w:ascii="Arial" w:hAnsi="Arial" w:cs="Arial"/>
          <w:color w:val="000000" w:themeColor="text1"/>
        </w:rPr>
        <w:t xml:space="preserve">This research examines sustainable licensing, its merits and downsides, and the hotel and hospitality industry's greening initiatives. </w:t>
      </w:r>
      <w:r w:rsidR="001516E0" w:rsidRPr="00544A84">
        <w:rPr>
          <w:rFonts w:ascii="Arial" w:hAnsi="Arial" w:cs="Arial"/>
          <w:color w:val="000000" w:themeColor="text1"/>
        </w:rPr>
        <w:t>This study explores how sustainable practices influence individuals, the economy, and the environment to demonstrate responsible hospitality.</w:t>
      </w:r>
    </w:p>
    <w:p w14:paraId="4910D50E" w14:textId="25CA48C3" w:rsidR="001053F2" w:rsidRPr="00544A84" w:rsidRDefault="001053F2" w:rsidP="00283AA4">
      <w:pPr>
        <w:rPr>
          <w:rFonts w:ascii="Arial" w:hAnsi="Arial" w:cs="Arial"/>
          <w:color w:val="000000" w:themeColor="text1"/>
        </w:rPr>
      </w:pPr>
    </w:p>
    <w:p w14:paraId="5C56300A" w14:textId="717DC93F" w:rsidR="001053F2" w:rsidRPr="00544A84" w:rsidRDefault="001053F2" w:rsidP="00283AA4">
      <w:pPr>
        <w:rPr>
          <w:rFonts w:ascii="Arial" w:hAnsi="Arial" w:cs="Arial"/>
          <w:color w:val="000000" w:themeColor="text1"/>
        </w:rPr>
      </w:pPr>
      <w:r w:rsidRPr="00544A84">
        <w:rPr>
          <w:rFonts w:ascii="Arial" w:hAnsi="Arial" w:cs="Arial"/>
          <w:color w:val="000000" w:themeColor="text1"/>
        </w:rPr>
        <w:br w:type="page"/>
      </w:r>
    </w:p>
    <w:p w14:paraId="425BDD86" w14:textId="339229F5" w:rsidR="007D020D" w:rsidRPr="00544A84" w:rsidRDefault="007D020D" w:rsidP="00283AA4">
      <w:pPr>
        <w:pStyle w:val="Heading1"/>
        <w:rPr>
          <w:rFonts w:ascii="Arial" w:hAnsi="Arial" w:cs="Arial"/>
          <w:color w:val="000000" w:themeColor="text1"/>
        </w:rPr>
      </w:pPr>
      <w:bookmarkStart w:id="2" w:name="_Toc167413246"/>
      <w:r w:rsidRPr="00544A84">
        <w:rPr>
          <w:rFonts w:ascii="Arial" w:hAnsi="Arial" w:cs="Arial"/>
          <w:color w:val="000000" w:themeColor="text1"/>
        </w:rPr>
        <w:t>Main Body</w:t>
      </w:r>
      <w:bookmarkEnd w:id="2"/>
    </w:p>
    <w:p w14:paraId="3B580CAC" w14:textId="63C2C712" w:rsidR="001053F2" w:rsidRPr="00544A84" w:rsidRDefault="001053F2" w:rsidP="00283AA4">
      <w:pPr>
        <w:rPr>
          <w:rFonts w:ascii="Arial" w:hAnsi="Arial" w:cs="Arial"/>
          <w:b/>
          <w:color w:val="000000" w:themeColor="text1"/>
          <w:u w:val="single"/>
        </w:rPr>
      </w:pPr>
      <w:r w:rsidRPr="00544A84">
        <w:rPr>
          <w:rFonts w:ascii="Arial" w:hAnsi="Arial" w:cs="Arial"/>
          <w:b/>
          <w:color w:val="000000" w:themeColor="text1"/>
          <w:u w:val="single"/>
        </w:rPr>
        <w:t xml:space="preserve">Sustainable Accreditation </w:t>
      </w:r>
    </w:p>
    <w:p w14:paraId="068ABA15" w14:textId="4A4B1BA9" w:rsidR="007F775B" w:rsidRPr="00544A84" w:rsidRDefault="007F775B" w:rsidP="003A536A">
      <w:pPr>
        <w:rPr>
          <w:rFonts w:ascii="Arial" w:hAnsi="Arial" w:cs="Arial"/>
          <w:color w:val="000000" w:themeColor="text1"/>
        </w:rPr>
      </w:pPr>
      <w:r w:rsidRPr="00544A84">
        <w:rPr>
          <w:rFonts w:ascii="Arial" w:hAnsi="Arial" w:cs="Arial"/>
          <w:color w:val="000000" w:themeColor="text1"/>
        </w:rPr>
        <w:t>Sustainable accreditation is essential for ethical hotels and restaurants. Sustainable certification requires environmental protection, social responsibility, and corporate survival (Abubakar, 2019).</w:t>
      </w:r>
    </w:p>
    <w:p w14:paraId="27C8E038" w14:textId="6B7AFD66" w:rsidR="003A536A" w:rsidRPr="00544A84" w:rsidRDefault="003A536A" w:rsidP="003A536A">
      <w:pPr>
        <w:rPr>
          <w:rFonts w:ascii="Arial" w:hAnsi="Arial" w:cs="Arial"/>
          <w:color w:val="000000" w:themeColor="text1"/>
        </w:rPr>
      </w:pPr>
      <w:r w:rsidRPr="00544A84">
        <w:rPr>
          <w:rFonts w:ascii="Arial" w:hAnsi="Arial" w:cs="Arial"/>
          <w:color w:val="000000" w:themeColor="text1"/>
        </w:rPr>
        <w:t>Hotels and other hospitality businesses that get sustainable accreditation have shown their commitment to environmental sustainability. This kind of approbation is shown in the Green Key award. It is recognized worldwide as a symbol of hospitality business social responsibility and environmental care. To get sustainable accreditation, hotels must pass rigorous inspections and satisfy various sustainability requirements. Energy efficiency, garbage management, water conservation, and community involvement are examples (Franks, 2020).</w:t>
      </w:r>
    </w:p>
    <w:p w14:paraId="40AB1027" w14:textId="2429881D" w:rsidR="001053F2" w:rsidRPr="00544A84" w:rsidRDefault="001053F2" w:rsidP="00283AA4">
      <w:pPr>
        <w:rPr>
          <w:rFonts w:ascii="Arial" w:hAnsi="Arial" w:cs="Arial"/>
          <w:b/>
          <w:color w:val="000000" w:themeColor="text1"/>
          <w:u w:val="single"/>
        </w:rPr>
      </w:pPr>
      <w:r w:rsidRPr="00544A84">
        <w:rPr>
          <w:rFonts w:ascii="Arial" w:hAnsi="Arial" w:cs="Arial"/>
          <w:b/>
          <w:color w:val="000000" w:themeColor="text1"/>
          <w:u w:val="single"/>
        </w:rPr>
        <w:t>Criteria for Sustainable Accreditation</w:t>
      </w:r>
    </w:p>
    <w:p w14:paraId="18A435B6" w14:textId="3AC3DF48" w:rsidR="003A536A" w:rsidRPr="00544A84" w:rsidRDefault="003A536A" w:rsidP="00283AA4">
      <w:pPr>
        <w:rPr>
          <w:rFonts w:ascii="Arial" w:hAnsi="Arial" w:cs="Arial"/>
          <w:color w:val="000000" w:themeColor="text1"/>
        </w:rPr>
      </w:pPr>
      <w:r w:rsidRPr="00544A84">
        <w:rPr>
          <w:rFonts w:ascii="Arial" w:hAnsi="Arial" w:cs="Arial"/>
          <w:color w:val="000000" w:themeColor="text1"/>
        </w:rPr>
        <w:t>Sustainable approval typically requires several things that preserve the environment, enhance people's lives, and make the firm successful. These criteria vary per certification program but commonly include:</w:t>
      </w:r>
    </w:p>
    <w:p w14:paraId="7D977F02" w14:textId="38A43A6B" w:rsidR="001053F2" w:rsidRPr="00544A84" w:rsidRDefault="001053F2" w:rsidP="00283AA4">
      <w:pPr>
        <w:rPr>
          <w:rFonts w:ascii="Arial" w:hAnsi="Arial" w:cs="Arial"/>
          <w:color w:val="000000" w:themeColor="text1"/>
        </w:rPr>
      </w:pPr>
      <w:r w:rsidRPr="00544A84">
        <w:rPr>
          <w:rFonts w:ascii="Arial" w:hAnsi="Arial" w:cs="Arial"/>
          <w:b/>
          <w:color w:val="000000" w:themeColor="text1"/>
        </w:rPr>
        <w:t>Environmental Management</w:t>
      </w:r>
      <w:r w:rsidRPr="00544A84">
        <w:rPr>
          <w:rFonts w:ascii="Arial" w:hAnsi="Arial" w:cs="Arial"/>
          <w:color w:val="000000" w:themeColor="text1"/>
        </w:rPr>
        <w:t xml:space="preserve">: </w:t>
      </w:r>
      <w:r w:rsidR="003A536A" w:rsidRPr="00544A84">
        <w:rPr>
          <w:rFonts w:ascii="Arial" w:hAnsi="Arial" w:cs="Arial"/>
          <w:color w:val="000000" w:themeColor="text1"/>
        </w:rPr>
        <w:t>Hotels must reduce waste, safeguard resources, and reduce their carbon impact. This might include energy-efficient lighting, water-saving gadgets, waste recycling, and eco-friendly shopping (Pavlovskaia, 2024).</w:t>
      </w:r>
    </w:p>
    <w:p w14:paraId="37F05D93" w14:textId="6B7C3F5A" w:rsidR="001053F2" w:rsidRPr="00544A84" w:rsidRDefault="001053F2" w:rsidP="00283AA4">
      <w:pPr>
        <w:rPr>
          <w:rFonts w:ascii="Arial" w:hAnsi="Arial" w:cs="Arial"/>
          <w:color w:val="000000" w:themeColor="text1"/>
        </w:rPr>
      </w:pPr>
      <w:r w:rsidRPr="00544A84">
        <w:rPr>
          <w:rFonts w:ascii="Arial" w:hAnsi="Arial" w:cs="Arial"/>
          <w:b/>
          <w:color w:val="000000" w:themeColor="text1"/>
        </w:rPr>
        <w:t>Social Responsibility</w:t>
      </w:r>
      <w:r w:rsidRPr="00544A84">
        <w:rPr>
          <w:rFonts w:ascii="Arial" w:hAnsi="Arial" w:cs="Arial"/>
          <w:color w:val="000000" w:themeColor="text1"/>
        </w:rPr>
        <w:t xml:space="preserve">: </w:t>
      </w:r>
      <w:r w:rsidR="003A536A" w:rsidRPr="00544A84">
        <w:rPr>
          <w:rFonts w:ascii="Arial" w:hAnsi="Arial" w:cs="Arial"/>
          <w:color w:val="000000" w:themeColor="text1"/>
        </w:rPr>
        <w:t>Hotels must prioritize worker</w:t>
      </w:r>
      <w:r w:rsidR="00103648" w:rsidRPr="00544A84">
        <w:rPr>
          <w:rFonts w:ascii="Arial" w:hAnsi="Arial" w:cs="Arial"/>
          <w:color w:val="000000" w:themeColor="text1"/>
        </w:rPr>
        <w:t>s</w:t>
      </w:r>
      <w:r w:rsidR="003A536A" w:rsidRPr="00544A84">
        <w:rPr>
          <w:rFonts w:ascii="Arial" w:hAnsi="Arial" w:cs="Arial"/>
          <w:color w:val="000000" w:themeColor="text1"/>
        </w:rPr>
        <w:t>, visitor</w:t>
      </w:r>
      <w:r w:rsidR="00103648" w:rsidRPr="00544A84">
        <w:rPr>
          <w:rFonts w:ascii="Arial" w:hAnsi="Arial" w:cs="Arial"/>
          <w:color w:val="000000" w:themeColor="text1"/>
        </w:rPr>
        <w:t>s</w:t>
      </w:r>
      <w:r w:rsidR="003A536A" w:rsidRPr="00544A84">
        <w:rPr>
          <w:rFonts w:ascii="Arial" w:hAnsi="Arial" w:cs="Arial"/>
          <w:color w:val="000000" w:themeColor="text1"/>
        </w:rPr>
        <w:t>, and community health and happiness to get sustainable approval. Encourage workplace diversity and inclusion, shop from local artists and vendors, and undertake community service.</w:t>
      </w:r>
    </w:p>
    <w:p w14:paraId="019E5905" w14:textId="3CB53410" w:rsidR="001053F2" w:rsidRPr="00544A84" w:rsidRDefault="001053F2" w:rsidP="00283AA4">
      <w:pPr>
        <w:rPr>
          <w:rFonts w:ascii="Arial" w:hAnsi="Arial" w:cs="Arial"/>
          <w:color w:val="000000" w:themeColor="text1"/>
        </w:rPr>
      </w:pPr>
      <w:r w:rsidRPr="00544A84">
        <w:rPr>
          <w:rFonts w:ascii="Arial" w:hAnsi="Arial" w:cs="Arial"/>
          <w:b/>
          <w:color w:val="000000" w:themeColor="text1"/>
        </w:rPr>
        <w:t>Economic Viability</w:t>
      </w:r>
      <w:r w:rsidRPr="00544A84">
        <w:rPr>
          <w:rFonts w:ascii="Arial" w:hAnsi="Arial" w:cs="Arial"/>
          <w:color w:val="000000" w:themeColor="text1"/>
        </w:rPr>
        <w:t xml:space="preserve">: </w:t>
      </w:r>
      <w:r w:rsidR="003A536A" w:rsidRPr="00544A84">
        <w:rPr>
          <w:rFonts w:ascii="Arial" w:hAnsi="Arial" w:cs="Arial"/>
          <w:color w:val="000000" w:themeColor="text1"/>
        </w:rPr>
        <w:t>Sustainability involves environmental and social considerations, but long-term success also requires profit. Accredited hotels must demonstrate that their environmentally friendly activities provide savings, profits, and a competitive advantage (Kavosa, 2022).</w:t>
      </w:r>
    </w:p>
    <w:p w14:paraId="2CF39CF3" w14:textId="77777777" w:rsidR="001053F2" w:rsidRPr="00544A84" w:rsidRDefault="001053F2" w:rsidP="00283AA4">
      <w:pPr>
        <w:rPr>
          <w:rFonts w:ascii="Arial" w:hAnsi="Arial" w:cs="Arial"/>
          <w:b/>
          <w:color w:val="000000" w:themeColor="text1"/>
          <w:u w:val="single"/>
        </w:rPr>
      </w:pPr>
      <w:r w:rsidRPr="00544A84">
        <w:rPr>
          <w:rFonts w:ascii="Arial" w:hAnsi="Arial" w:cs="Arial"/>
          <w:b/>
          <w:color w:val="000000" w:themeColor="text1"/>
          <w:u w:val="single"/>
        </w:rPr>
        <w:t>Case Studies</w:t>
      </w:r>
    </w:p>
    <w:p w14:paraId="18D8D405" w14:textId="31C72DAF" w:rsidR="001053F2" w:rsidRPr="00544A84" w:rsidRDefault="001053F2" w:rsidP="00283AA4">
      <w:pPr>
        <w:rPr>
          <w:rFonts w:ascii="Arial" w:hAnsi="Arial" w:cs="Arial"/>
          <w:color w:val="000000" w:themeColor="text1"/>
        </w:rPr>
      </w:pPr>
      <w:r w:rsidRPr="00544A84">
        <w:rPr>
          <w:rFonts w:ascii="Arial" w:hAnsi="Arial" w:cs="Arial"/>
          <w:b/>
          <w:color w:val="000000" w:themeColor="text1"/>
        </w:rPr>
        <w:t>Hotels with Sustainable Accreditation</w:t>
      </w:r>
      <w:r w:rsidRPr="00544A84">
        <w:rPr>
          <w:rFonts w:ascii="Arial" w:hAnsi="Arial" w:cs="Arial"/>
          <w:color w:val="000000" w:themeColor="text1"/>
        </w:rPr>
        <w:t xml:space="preserve">: Hotels that have already gotten sustainable </w:t>
      </w:r>
      <w:sdt>
        <w:sdtPr>
          <w:rPr>
            <w:rFonts w:ascii="Arial" w:hAnsi="Arial" w:cs="Arial"/>
            <w:color w:val="000000" w:themeColor="text1"/>
          </w:rPr>
          <w:id w:val="1457833403"/>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Ali23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(Khatibi, 2023)</w:t>
          </w:r>
          <w:r w:rsidR="00C35A89" w:rsidRPr="00544A84">
            <w:rPr>
              <w:rFonts w:ascii="Arial" w:hAnsi="Arial" w:cs="Arial"/>
              <w:color w:val="000000" w:themeColor="text1"/>
            </w:rPr>
            <w:fldChar w:fldCharType="end"/>
          </w:r>
        </w:sdtContent>
      </w:sdt>
      <w:r w:rsidRPr="00544A84">
        <w:rPr>
          <w:rFonts w:ascii="Arial" w:hAnsi="Arial" w:cs="Arial"/>
          <w:color w:val="000000" w:themeColor="text1"/>
        </w:rPr>
        <w:t>certification, like the Green Key certification, can teach a lot about the best ways to do things and the problems that come up during the approval process. Case studies might talk about specific steps these hotels took to reach their environmental goals and the real benefits they got from being accredited, like a better image for the brand and happier guests.</w:t>
      </w:r>
    </w:p>
    <w:p w14:paraId="514A9111" w14:textId="6530EF46" w:rsidR="001053F2" w:rsidRPr="00544A84" w:rsidRDefault="001053F2" w:rsidP="00283AA4">
      <w:pPr>
        <w:rPr>
          <w:rFonts w:ascii="Arial" w:hAnsi="Arial" w:cs="Arial"/>
          <w:color w:val="000000" w:themeColor="text1"/>
        </w:rPr>
      </w:pPr>
      <w:r w:rsidRPr="00544A84">
        <w:rPr>
          <w:rFonts w:ascii="Arial" w:hAnsi="Arial" w:cs="Arial"/>
          <w:b/>
          <w:color w:val="000000" w:themeColor="text1"/>
        </w:rPr>
        <w:t>Hotels Implementing Sustainable Practices</w:t>
      </w:r>
      <w:r w:rsidRPr="00544A84">
        <w:rPr>
          <w:rFonts w:ascii="Arial" w:hAnsi="Arial" w:cs="Arial"/>
          <w:color w:val="000000" w:themeColor="text1"/>
        </w:rPr>
        <w:t>: Furthermore, case studies of hotels that are attempting to adopt environmentally friendly practices but have not yet been approved can help show the challenges and chances that come with these kinds of projects. These hotels may have problems like not having enough resources, organizational pushback, and not being aware of the issue, but they can do better by taking a planned approach to sustainability that meets the requirements for approval.</w:t>
      </w:r>
    </w:p>
    <w:p w14:paraId="4B52DB0B" w14:textId="6647F37E" w:rsidR="001053F2" w:rsidRPr="00544A84" w:rsidRDefault="001053F2" w:rsidP="00283AA4">
      <w:pPr>
        <w:rPr>
          <w:rFonts w:ascii="Arial" w:hAnsi="Arial" w:cs="Arial"/>
          <w:color w:val="000000" w:themeColor="text1"/>
        </w:rPr>
      </w:pPr>
      <w:r w:rsidRPr="00544A84">
        <w:rPr>
          <w:rFonts w:ascii="Arial" w:hAnsi="Arial" w:cs="Arial"/>
          <w:b/>
          <w:color w:val="000000" w:themeColor="text1"/>
        </w:rPr>
        <w:t>Challenges Faced in Obtaining Accreditation</w:t>
      </w:r>
      <w:r w:rsidRPr="00544A84">
        <w:rPr>
          <w:rFonts w:ascii="Arial" w:hAnsi="Arial" w:cs="Arial"/>
          <w:color w:val="000000" w:themeColor="text1"/>
        </w:rPr>
        <w:t>: It's important to be honest about the fact that getting lasting approval isn't always easy. Hotels may have trouble adopting sustainable practices because of things like high start-up costs, complicated rules, and cultural differences. By looking at these problems in more depth, hotels can come up with ways to get around them and speed up the process of getting accredited</w:t>
      </w:r>
      <w:r w:rsidR="00C35A89" w:rsidRPr="00544A84">
        <w:rPr>
          <w:rFonts w:ascii="Arial" w:hAnsi="Arial" w:cs="Arial"/>
          <w:color w:val="000000" w:themeColor="text1"/>
        </w:rPr>
        <w:t xml:space="preserve"> </w:t>
      </w:r>
      <w:sdt>
        <w:sdtPr>
          <w:rPr>
            <w:rFonts w:ascii="Arial" w:hAnsi="Arial" w:cs="Arial"/>
            <w:color w:val="000000" w:themeColor="text1"/>
          </w:rPr>
          <w:id w:val="-808168491"/>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Pre22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(Bhautik, 2022)</w:t>
          </w:r>
          <w:r w:rsidR="00C35A89" w:rsidRPr="00544A84">
            <w:rPr>
              <w:rFonts w:ascii="Arial" w:hAnsi="Arial" w:cs="Arial"/>
              <w:color w:val="000000" w:themeColor="text1"/>
            </w:rPr>
            <w:fldChar w:fldCharType="end"/>
          </w:r>
        </w:sdtContent>
      </w:sdt>
      <w:r w:rsidRPr="00544A84">
        <w:rPr>
          <w:rFonts w:ascii="Arial" w:hAnsi="Arial" w:cs="Arial"/>
          <w:color w:val="000000" w:themeColor="text1"/>
        </w:rPr>
        <w:t>.</w:t>
      </w:r>
    </w:p>
    <w:p w14:paraId="19C12537" w14:textId="44AA18BA" w:rsidR="001053F2" w:rsidRPr="00544A84" w:rsidRDefault="001053F2" w:rsidP="00283AA4">
      <w:pPr>
        <w:rPr>
          <w:rFonts w:ascii="Arial" w:hAnsi="Arial" w:cs="Arial"/>
          <w:color w:val="000000" w:themeColor="text1"/>
        </w:rPr>
      </w:pPr>
      <w:r w:rsidRPr="00544A84">
        <w:rPr>
          <w:rFonts w:ascii="Arial" w:hAnsi="Arial" w:cs="Arial"/>
          <w:color w:val="000000" w:themeColor="text1"/>
        </w:rPr>
        <w:t>Sustainable certification is a key part of making the hotel and hospitality industry a better place by encouraging responsible business practices and making sustainability a core value. Hotels can not only improve their social and environmental effect by following strict guidelines and taking a whole-person approach to sustainability, but they can also make themselves more competitive in the market.</w:t>
      </w:r>
    </w:p>
    <w:p w14:paraId="03E1A23B" w14:textId="4C836858" w:rsidR="001053F2" w:rsidRPr="00544A84" w:rsidRDefault="001053F2" w:rsidP="00283AA4">
      <w:pPr>
        <w:rPr>
          <w:rFonts w:ascii="Arial" w:hAnsi="Arial" w:cs="Arial"/>
          <w:color w:val="000000" w:themeColor="text1"/>
        </w:rPr>
      </w:pPr>
      <w:r w:rsidRPr="00544A84">
        <w:rPr>
          <w:rFonts w:ascii="Arial" w:hAnsi="Arial" w:cs="Arial"/>
          <w:color w:val="000000" w:themeColor="text1"/>
        </w:rPr>
        <w:br w:type="page"/>
      </w:r>
    </w:p>
    <w:p w14:paraId="72FA1210" w14:textId="4197218B" w:rsidR="001053F2" w:rsidRPr="00544A84" w:rsidRDefault="001053F2" w:rsidP="00283AA4">
      <w:pPr>
        <w:rPr>
          <w:rFonts w:ascii="Arial" w:hAnsi="Arial" w:cs="Arial"/>
          <w:b/>
          <w:color w:val="000000" w:themeColor="text1"/>
          <w:u w:val="single"/>
        </w:rPr>
      </w:pPr>
      <w:r w:rsidRPr="00544A84">
        <w:rPr>
          <w:rFonts w:ascii="Arial" w:hAnsi="Arial" w:cs="Arial"/>
          <w:b/>
          <w:color w:val="000000" w:themeColor="text1"/>
          <w:u w:val="single"/>
        </w:rPr>
        <w:t xml:space="preserve">Implementation of Sustainable Practices </w:t>
      </w:r>
    </w:p>
    <w:p w14:paraId="6E550AA0" w14:textId="708A4EA0" w:rsidR="003A536A" w:rsidRPr="00544A84" w:rsidRDefault="003A536A" w:rsidP="00283AA4">
      <w:pPr>
        <w:rPr>
          <w:rFonts w:ascii="Arial" w:hAnsi="Arial" w:cs="Arial"/>
          <w:color w:val="000000" w:themeColor="text1"/>
        </w:rPr>
      </w:pPr>
      <w:r w:rsidRPr="00544A84">
        <w:rPr>
          <w:rFonts w:ascii="Arial" w:hAnsi="Arial" w:cs="Arial"/>
          <w:color w:val="000000" w:themeColor="text1"/>
        </w:rPr>
        <w:t>Hotel and hospitality firms must apply sustainable practices to receive sustainability approval and make the sector cleaner and more responsible. Sustainability involves safeguarding resources, reducing waste, improving processes, and addressing social and economic impacts (Tuna, 2022).</w:t>
      </w:r>
    </w:p>
    <w:p w14:paraId="7E93E9B8" w14:textId="255B7482" w:rsidR="001053F2" w:rsidRPr="00544A84" w:rsidRDefault="001053F2" w:rsidP="00283AA4">
      <w:pPr>
        <w:rPr>
          <w:rFonts w:ascii="Arial" w:hAnsi="Arial" w:cs="Arial"/>
          <w:b/>
          <w:color w:val="000000" w:themeColor="text1"/>
          <w:u w:val="single"/>
        </w:rPr>
      </w:pPr>
      <w:r w:rsidRPr="00544A84">
        <w:rPr>
          <w:rFonts w:ascii="Arial" w:hAnsi="Arial" w:cs="Arial"/>
          <w:b/>
          <w:color w:val="000000" w:themeColor="text1"/>
          <w:u w:val="single"/>
        </w:rPr>
        <w:t>Resource Conservation</w:t>
      </w:r>
    </w:p>
    <w:p w14:paraId="51CE4B3A" w14:textId="2AAA19D5" w:rsidR="003A536A" w:rsidRPr="00544A84" w:rsidRDefault="003A536A" w:rsidP="00283AA4">
      <w:pPr>
        <w:rPr>
          <w:rFonts w:ascii="Arial" w:hAnsi="Arial" w:cs="Arial"/>
          <w:color w:val="000000" w:themeColor="text1"/>
        </w:rPr>
      </w:pPr>
      <w:r w:rsidRPr="00544A84">
        <w:rPr>
          <w:rFonts w:ascii="Arial" w:hAnsi="Arial" w:cs="Arial"/>
          <w:color w:val="000000" w:themeColor="text1"/>
        </w:rPr>
        <w:t>Resource conservation is key to a sustainable hotel operation. Waste management and energy and water conservation are part of this. Many hotel practices may conserve resources, including</w:t>
      </w:r>
    </w:p>
    <w:p w14:paraId="7689C8EB" w14:textId="6500356C" w:rsidR="001053F2" w:rsidRPr="00544A84" w:rsidRDefault="001053F2" w:rsidP="00283AA4">
      <w:pPr>
        <w:rPr>
          <w:rFonts w:ascii="Arial" w:hAnsi="Arial" w:cs="Arial"/>
          <w:color w:val="000000" w:themeColor="text1"/>
        </w:rPr>
      </w:pPr>
      <w:r w:rsidRPr="00544A84">
        <w:rPr>
          <w:rFonts w:ascii="Arial" w:hAnsi="Arial" w:cs="Arial"/>
          <w:b/>
          <w:color w:val="000000" w:themeColor="text1"/>
        </w:rPr>
        <w:t>Energy Efficiency</w:t>
      </w:r>
      <w:r w:rsidRPr="00544A84">
        <w:rPr>
          <w:rFonts w:ascii="Arial" w:hAnsi="Arial" w:cs="Arial"/>
          <w:color w:val="000000" w:themeColor="text1"/>
        </w:rPr>
        <w:t>: Putting in lighting, HVAC, and products that use less energy can cut down on energy use and prices</w:t>
      </w:r>
      <w:r w:rsidR="00C35A89" w:rsidRPr="00544A84">
        <w:rPr>
          <w:rFonts w:ascii="Arial" w:hAnsi="Arial" w:cs="Arial"/>
          <w:color w:val="000000" w:themeColor="text1"/>
        </w:rPr>
        <w:t xml:space="preserve"> </w:t>
      </w:r>
      <w:sdt>
        <w:sdtPr>
          <w:rPr>
            <w:rFonts w:ascii="Arial" w:hAnsi="Arial" w:cs="Arial"/>
            <w:color w:val="000000" w:themeColor="text1"/>
          </w:rPr>
          <w:id w:val="1563914301"/>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Olg18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(Zhdanova, 2018)</w:t>
          </w:r>
          <w:r w:rsidR="00C35A89" w:rsidRPr="00544A84">
            <w:rPr>
              <w:rFonts w:ascii="Arial" w:hAnsi="Arial" w:cs="Arial"/>
              <w:color w:val="000000" w:themeColor="text1"/>
            </w:rPr>
            <w:fldChar w:fldCharType="end"/>
          </w:r>
        </w:sdtContent>
      </w:sdt>
      <w:r w:rsidRPr="00544A84">
        <w:rPr>
          <w:rFonts w:ascii="Arial" w:hAnsi="Arial" w:cs="Arial"/>
          <w:color w:val="000000" w:themeColor="text1"/>
        </w:rPr>
        <w:t>.</w:t>
      </w:r>
    </w:p>
    <w:p w14:paraId="3DB5B43D" w14:textId="7368755A" w:rsidR="001053F2" w:rsidRPr="00544A84" w:rsidRDefault="001053F2" w:rsidP="00283AA4">
      <w:pPr>
        <w:rPr>
          <w:rFonts w:ascii="Arial" w:hAnsi="Arial" w:cs="Arial"/>
          <w:color w:val="000000" w:themeColor="text1"/>
        </w:rPr>
      </w:pPr>
      <w:r w:rsidRPr="00544A84">
        <w:rPr>
          <w:rFonts w:ascii="Arial" w:hAnsi="Arial" w:cs="Arial"/>
          <w:b/>
          <w:color w:val="000000" w:themeColor="text1"/>
        </w:rPr>
        <w:t>Waste Management</w:t>
      </w:r>
      <w:r w:rsidRPr="00544A84">
        <w:rPr>
          <w:rFonts w:ascii="Arial" w:hAnsi="Arial" w:cs="Arial"/>
          <w:color w:val="000000" w:themeColor="text1"/>
        </w:rPr>
        <w:t xml:space="preserve">: </w:t>
      </w:r>
      <w:r w:rsidR="003A536A" w:rsidRPr="00544A84">
        <w:rPr>
          <w:rFonts w:ascii="Arial" w:hAnsi="Arial" w:cs="Arial"/>
          <w:color w:val="000000" w:themeColor="text1"/>
        </w:rPr>
        <w:t>Hotels that implement comprehensive waste management strategies that include recycling, composting, and waste reduction may promote a cycle economy and minimize landfill waste (Wei, 2019).</w:t>
      </w:r>
    </w:p>
    <w:p w14:paraId="23F8ED10" w14:textId="77777777" w:rsidR="001053F2" w:rsidRPr="00544A84" w:rsidRDefault="001053F2" w:rsidP="00283AA4">
      <w:pPr>
        <w:rPr>
          <w:rFonts w:ascii="Arial" w:hAnsi="Arial" w:cs="Arial"/>
          <w:b/>
          <w:color w:val="000000" w:themeColor="text1"/>
          <w:u w:val="single"/>
        </w:rPr>
      </w:pPr>
      <w:r w:rsidRPr="00544A84">
        <w:rPr>
          <w:rFonts w:ascii="Arial" w:hAnsi="Arial" w:cs="Arial"/>
          <w:b/>
          <w:color w:val="000000" w:themeColor="text1"/>
          <w:u w:val="single"/>
        </w:rPr>
        <w:t>Pollution Reduction</w:t>
      </w:r>
    </w:p>
    <w:p w14:paraId="6761E079" w14:textId="3C1299C0" w:rsidR="003A536A" w:rsidRPr="00544A84" w:rsidRDefault="003A536A" w:rsidP="00283AA4">
      <w:pPr>
        <w:rPr>
          <w:rFonts w:ascii="Arial" w:hAnsi="Arial" w:cs="Arial"/>
          <w:color w:val="000000" w:themeColor="text1"/>
        </w:rPr>
      </w:pPr>
      <w:r w:rsidRPr="00544A84">
        <w:rPr>
          <w:rFonts w:ascii="Arial" w:hAnsi="Arial" w:cs="Arial"/>
          <w:color w:val="000000" w:themeColor="text1"/>
        </w:rPr>
        <w:t>Running a sustainable hotel requires reducing noise, water, and air pollution. Several ways hotels may reduce pollutants:</w:t>
      </w:r>
    </w:p>
    <w:p w14:paraId="1FAB4C24" w14:textId="759DB812" w:rsidR="001053F2" w:rsidRPr="00544A84" w:rsidRDefault="001053F2" w:rsidP="00283AA4">
      <w:pPr>
        <w:rPr>
          <w:rFonts w:ascii="Arial" w:hAnsi="Arial" w:cs="Arial"/>
          <w:color w:val="000000" w:themeColor="text1"/>
        </w:rPr>
      </w:pPr>
      <w:r w:rsidRPr="00544A84">
        <w:rPr>
          <w:rFonts w:ascii="Arial" w:hAnsi="Arial" w:cs="Arial"/>
          <w:b/>
          <w:color w:val="000000" w:themeColor="text1"/>
        </w:rPr>
        <w:t>Air Quality Improvement</w:t>
      </w:r>
      <w:r w:rsidRPr="00544A84">
        <w:rPr>
          <w:rFonts w:ascii="Arial" w:hAnsi="Arial" w:cs="Arial"/>
          <w:color w:val="000000" w:themeColor="text1"/>
        </w:rPr>
        <w:t xml:space="preserve">: </w:t>
      </w:r>
      <w:r w:rsidR="003A536A" w:rsidRPr="00544A84">
        <w:rPr>
          <w:rFonts w:ascii="Arial" w:hAnsi="Arial" w:cs="Arial"/>
          <w:color w:val="000000" w:themeColor="text1"/>
        </w:rPr>
        <w:t>Hotels may enhance air quality and reduce harmful emissions by banning smoking, employing eco-friendly cleaning products, and installing air filtration systems (Münzel, 2020).</w:t>
      </w:r>
    </w:p>
    <w:p w14:paraId="2B7A5F41" w14:textId="7688518E" w:rsidR="001053F2" w:rsidRPr="00544A84" w:rsidRDefault="001053F2" w:rsidP="00283AA4">
      <w:pPr>
        <w:rPr>
          <w:rFonts w:ascii="Arial" w:hAnsi="Arial" w:cs="Arial"/>
          <w:color w:val="000000" w:themeColor="text1"/>
        </w:rPr>
      </w:pPr>
      <w:r w:rsidRPr="00544A84">
        <w:rPr>
          <w:rFonts w:ascii="Arial" w:hAnsi="Arial" w:cs="Arial"/>
          <w:b/>
          <w:color w:val="000000" w:themeColor="text1"/>
        </w:rPr>
        <w:t>Noise Pollution Mitigation</w:t>
      </w:r>
      <w:r w:rsidRPr="00544A84">
        <w:rPr>
          <w:rFonts w:ascii="Arial" w:hAnsi="Arial" w:cs="Arial"/>
          <w:color w:val="000000" w:themeColor="text1"/>
        </w:rPr>
        <w:t xml:space="preserve">: </w:t>
      </w:r>
      <w:r w:rsidR="003A536A" w:rsidRPr="00544A84">
        <w:rPr>
          <w:rFonts w:ascii="Arial" w:hAnsi="Arial" w:cs="Arial"/>
          <w:color w:val="000000" w:themeColor="text1"/>
        </w:rPr>
        <w:t>By building soundproofing, restricting noisy activities during calm periods, and adopting noise-reducing technology, hotels may assist minimize noise pollution and provide a peaceful place to stay (Guillermo, 2024).</w:t>
      </w:r>
    </w:p>
    <w:p w14:paraId="10A51D01" w14:textId="77777777" w:rsidR="001053F2" w:rsidRPr="00544A84" w:rsidRDefault="001053F2" w:rsidP="00283AA4">
      <w:pPr>
        <w:rPr>
          <w:rFonts w:ascii="Arial" w:hAnsi="Arial" w:cs="Arial"/>
          <w:b/>
          <w:color w:val="000000" w:themeColor="text1"/>
          <w:u w:val="single"/>
        </w:rPr>
      </w:pPr>
      <w:r w:rsidRPr="00544A84">
        <w:rPr>
          <w:rFonts w:ascii="Arial" w:hAnsi="Arial" w:cs="Arial"/>
          <w:b/>
          <w:color w:val="000000" w:themeColor="text1"/>
          <w:u w:val="single"/>
        </w:rPr>
        <w:t>Operational Efficiency Improvement</w:t>
      </w:r>
    </w:p>
    <w:p w14:paraId="12568B3E" w14:textId="6680D8B7" w:rsidR="007F775B" w:rsidRPr="00544A84" w:rsidRDefault="007F775B" w:rsidP="00283AA4">
      <w:pPr>
        <w:rPr>
          <w:rFonts w:ascii="Arial" w:hAnsi="Arial" w:cs="Arial"/>
          <w:color w:val="000000" w:themeColor="text1"/>
        </w:rPr>
      </w:pPr>
      <w:r w:rsidRPr="00544A84">
        <w:rPr>
          <w:rFonts w:ascii="Arial" w:hAnsi="Arial" w:cs="Arial"/>
          <w:color w:val="000000" w:themeColor="text1"/>
        </w:rPr>
        <w:t>Improving operational efficiency maximizes resource use, cuts costs, and improves environmental performance. Several methods may improve hotel efficiency:</w:t>
      </w:r>
    </w:p>
    <w:p w14:paraId="2956616B" w14:textId="7854A058" w:rsidR="001053F2" w:rsidRPr="00544A84" w:rsidRDefault="001053F2" w:rsidP="00283AA4">
      <w:pPr>
        <w:rPr>
          <w:rFonts w:ascii="Arial" w:hAnsi="Arial" w:cs="Arial"/>
          <w:color w:val="000000" w:themeColor="text1"/>
        </w:rPr>
      </w:pPr>
      <w:r w:rsidRPr="00544A84">
        <w:rPr>
          <w:rFonts w:ascii="Arial" w:hAnsi="Arial" w:cs="Arial"/>
          <w:b/>
          <w:color w:val="000000" w:themeColor="text1"/>
        </w:rPr>
        <w:t>Sustainable Procurement</w:t>
      </w:r>
      <w:r w:rsidRPr="00544A84">
        <w:rPr>
          <w:rFonts w:ascii="Arial" w:hAnsi="Arial" w:cs="Arial"/>
          <w:color w:val="000000" w:themeColor="text1"/>
        </w:rPr>
        <w:t xml:space="preserve">: </w:t>
      </w:r>
      <w:r w:rsidR="001347C0" w:rsidRPr="00544A84">
        <w:rPr>
          <w:rFonts w:ascii="Arial" w:hAnsi="Arial" w:cs="Arial"/>
          <w:color w:val="000000" w:themeColor="text1"/>
        </w:rPr>
        <w:t>To encourage sustainable purchasing practices, buy goods and materials from sellers who care about people and the environment, give organic and locally grown products extra attention, and reduce the amount of packaging waste create</w:t>
      </w:r>
      <w:r w:rsidR="00FD7A81" w:rsidRPr="00544A84">
        <w:rPr>
          <w:rFonts w:ascii="Arial" w:hAnsi="Arial" w:cs="Arial"/>
          <w:color w:val="000000" w:themeColor="text1"/>
        </w:rPr>
        <w:t>d</w:t>
      </w:r>
      <w:r w:rsidR="00C35A89" w:rsidRPr="00544A84">
        <w:rPr>
          <w:rFonts w:ascii="Arial" w:hAnsi="Arial" w:cs="Arial"/>
          <w:color w:val="000000" w:themeColor="text1"/>
        </w:rPr>
        <w:t xml:space="preserve"> </w:t>
      </w:r>
      <w:sdt>
        <w:sdtPr>
          <w:rPr>
            <w:rFonts w:ascii="Arial" w:hAnsi="Arial" w:cs="Arial"/>
            <w:color w:val="000000" w:themeColor="text1"/>
          </w:rPr>
          <w:id w:val="1769043003"/>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Joh24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(Småros, 2024)</w:t>
          </w:r>
          <w:r w:rsidR="00C35A89" w:rsidRPr="00544A84">
            <w:rPr>
              <w:rFonts w:ascii="Arial" w:hAnsi="Arial" w:cs="Arial"/>
              <w:color w:val="000000" w:themeColor="text1"/>
            </w:rPr>
            <w:fldChar w:fldCharType="end"/>
          </w:r>
        </w:sdtContent>
      </w:sdt>
      <w:r w:rsidR="001347C0" w:rsidRPr="00544A84">
        <w:rPr>
          <w:rFonts w:ascii="Arial" w:hAnsi="Arial" w:cs="Arial"/>
          <w:color w:val="000000" w:themeColor="text1"/>
        </w:rPr>
        <w:t>.</w:t>
      </w:r>
    </w:p>
    <w:p w14:paraId="71E4063B" w14:textId="4848A1F9" w:rsidR="001053F2" w:rsidRPr="00544A84" w:rsidRDefault="001053F2" w:rsidP="00283AA4">
      <w:pPr>
        <w:rPr>
          <w:rFonts w:ascii="Arial" w:hAnsi="Arial" w:cs="Arial"/>
          <w:color w:val="000000" w:themeColor="text1"/>
        </w:rPr>
      </w:pPr>
      <w:r w:rsidRPr="00544A84">
        <w:rPr>
          <w:rFonts w:ascii="Arial" w:hAnsi="Arial" w:cs="Arial"/>
          <w:b/>
          <w:color w:val="000000" w:themeColor="text1"/>
        </w:rPr>
        <w:t>Green Building Design</w:t>
      </w:r>
      <w:r w:rsidRPr="00544A84">
        <w:rPr>
          <w:rFonts w:ascii="Arial" w:hAnsi="Arial" w:cs="Arial"/>
          <w:color w:val="000000" w:themeColor="text1"/>
        </w:rPr>
        <w:t xml:space="preserve">: </w:t>
      </w:r>
      <w:r w:rsidR="001347C0" w:rsidRPr="00544A84">
        <w:rPr>
          <w:rFonts w:ascii="Arial" w:hAnsi="Arial" w:cs="Arial"/>
          <w:color w:val="000000" w:themeColor="text1"/>
        </w:rPr>
        <w:t>When building or renovating a building, use sustainable design principles. For example, use recycled or reusable materials, make sure the building faces the sun and airflow well, and put in energy-efficient building systems.</w:t>
      </w:r>
    </w:p>
    <w:p w14:paraId="53D006C2" w14:textId="65B53986" w:rsidR="001053F2" w:rsidRPr="00544A84" w:rsidRDefault="001053F2" w:rsidP="00283AA4">
      <w:pPr>
        <w:rPr>
          <w:rFonts w:ascii="Arial" w:hAnsi="Arial" w:cs="Arial"/>
          <w:color w:val="000000" w:themeColor="text1"/>
        </w:rPr>
      </w:pPr>
      <w:r w:rsidRPr="00544A84">
        <w:rPr>
          <w:rFonts w:ascii="Arial" w:hAnsi="Arial" w:cs="Arial"/>
          <w:b/>
          <w:color w:val="000000" w:themeColor="text1"/>
        </w:rPr>
        <w:t>Employee Training and Engagement</w:t>
      </w:r>
      <w:r w:rsidRPr="00544A84">
        <w:rPr>
          <w:rFonts w:ascii="Arial" w:hAnsi="Arial" w:cs="Arial"/>
          <w:color w:val="000000" w:themeColor="text1"/>
        </w:rPr>
        <w:t xml:space="preserve">: </w:t>
      </w:r>
      <w:r w:rsidR="001347C0" w:rsidRPr="00544A84">
        <w:rPr>
          <w:rFonts w:ascii="Arial" w:hAnsi="Arial" w:cs="Arial"/>
          <w:color w:val="000000" w:themeColor="text1"/>
        </w:rPr>
        <w:t xml:space="preserve">Teach and train </w:t>
      </w:r>
      <w:r w:rsidR="00FD7A81" w:rsidRPr="00544A84">
        <w:rPr>
          <w:rFonts w:ascii="Arial" w:hAnsi="Arial" w:cs="Arial"/>
          <w:color w:val="000000" w:themeColor="text1"/>
        </w:rPr>
        <w:t>the</w:t>
      </w:r>
      <w:r w:rsidR="001347C0" w:rsidRPr="00544A84">
        <w:rPr>
          <w:rFonts w:ascii="Arial" w:hAnsi="Arial" w:cs="Arial"/>
          <w:color w:val="000000" w:themeColor="text1"/>
        </w:rPr>
        <w:t xml:space="preserve"> staff on how to do things in a way that is good for the environment, and get them involved in green projects like saving energy, reducing waste, and running programs to teach guests about the environment</w:t>
      </w:r>
      <w:r w:rsidR="00C35A89" w:rsidRPr="00544A84">
        <w:rPr>
          <w:rFonts w:ascii="Arial" w:hAnsi="Arial" w:cs="Arial"/>
          <w:color w:val="000000" w:themeColor="text1"/>
        </w:rPr>
        <w:t xml:space="preserve"> </w:t>
      </w:r>
      <w:sdt>
        <w:sdtPr>
          <w:rPr>
            <w:rFonts w:ascii="Arial" w:hAnsi="Arial" w:cs="Arial"/>
            <w:color w:val="000000" w:themeColor="text1"/>
          </w:rPr>
          <w:id w:val="2115400207"/>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Chu24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(Bai, 2024)</w:t>
          </w:r>
          <w:r w:rsidR="00C35A89" w:rsidRPr="00544A84">
            <w:rPr>
              <w:rFonts w:ascii="Arial" w:hAnsi="Arial" w:cs="Arial"/>
              <w:color w:val="000000" w:themeColor="text1"/>
            </w:rPr>
            <w:fldChar w:fldCharType="end"/>
          </w:r>
        </w:sdtContent>
      </w:sdt>
      <w:r w:rsidR="001347C0" w:rsidRPr="00544A84">
        <w:rPr>
          <w:rFonts w:ascii="Arial" w:hAnsi="Arial" w:cs="Arial"/>
          <w:color w:val="000000" w:themeColor="text1"/>
        </w:rPr>
        <w:t>.</w:t>
      </w:r>
    </w:p>
    <w:p w14:paraId="6EA02E18" w14:textId="77777777" w:rsidR="001053F2" w:rsidRPr="00544A84" w:rsidRDefault="001053F2" w:rsidP="00283AA4">
      <w:pPr>
        <w:rPr>
          <w:rFonts w:ascii="Arial" w:hAnsi="Arial" w:cs="Arial"/>
          <w:b/>
          <w:color w:val="000000" w:themeColor="text1"/>
          <w:u w:val="single"/>
        </w:rPr>
      </w:pPr>
      <w:r w:rsidRPr="00544A84">
        <w:rPr>
          <w:rFonts w:ascii="Arial" w:hAnsi="Arial" w:cs="Arial"/>
          <w:b/>
          <w:color w:val="000000" w:themeColor="text1"/>
          <w:u w:val="single"/>
        </w:rPr>
        <w:t>Social Impact</w:t>
      </w:r>
    </w:p>
    <w:p w14:paraId="500F7EC2" w14:textId="4D0B307C" w:rsidR="001053F2" w:rsidRPr="00544A84" w:rsidRDefault="001347C0" w:rsidP="00283AA4">
      <w:pPr>
        <w:rPr>
          <w:rFonts w:ascii="Arial" w:hAnsi="Arial" w:cs="Arial"/>
          <w:color w:val="000000" w:themeColor="text1"/>
        </w:rPr>
      </w:pPr>
      <w:r w:rsidRPr="00544A84">
        <w:rPr>
          <w:rFonts w:ascii="Arial" w:hAnsi="Arial" w:cs="Arial"/>
          <w:color w:val="000000" w:themeColor="text1"/>
        </w:rPr>
        <w:t>Sustainable hospitality businesses have a big effect on workers, customers, and the areas where they are located, as well as on the earth. Hotels can make a good difference in the world by:</w:t>
      </w:r>
    </w:p>
    <w:p w14:paraId="121544F5" w14:textId="18B60892" w:rsidR="001053F2" w:rsidRPr="00544A84" w:rsidRDefault="001053F2" w:rsidP="00283AA4">
      <w:pPr>
        <w:rPr>
          <w:rFonts w:ascii="Arial" w:hAnsi="Arial" w:cs="Arial"/>
          <w:color w:val="000000" w:themeColor="text1"/>
        </w:rPr>
      </w:pPr>
      <w:r w:rsidRPr="00544A84">
        <w:rPr>
          <w:rFonts w:ascii="Arial" w:hAnsi="Arial" w:cs="Arial"/>
          <w:b/>
          <w:color w:val="000000" w:themeColor="text1"/>
        </w:rPr>
        <w:t>Employee Welfare</w:t>
      </w:r>
      <w:r w:rsidRPr="00544A84">
        <w:rPr>
          <w:rFonts w:ascii="Arial" w:hAnsi="Arial" w:cs="Arial"/>
          <w:color w:val="000000" w:themeColor="text1"/>
        </w:rPr>
        <w:t xml:space="preserve">: </w:t>
      </w:r>
      <w:r w:rsidR="001347C0" w:rsidRPr="00544A84">
        <w:rPr>
          <w:rFonts w:ascii="Arial" w:hAnsi="Arial" w:cs="Arial"/>
          <w:color w:val="000000" w:themeColor="text1"/>
        </w:rPr>
        <w:t>Giving workers fair pay, perks, and chances to move up in their careers; encouraging diversity and inclusion at work; and making sure workers have a safe and healthy place to work.</w:t>
      </w:r>
    </w:p>
    <w:p w14:paraId="550336C1" w14:textId="68088E80" w:rsidR="001053F2" w:rsidRPr="00544A84" w:rsidRDefault="001053F2" w:rsidP="00283AA4">
      <w:pPr>
        <w:rPr>
          <w:rFonts w:ascii="Arial" w:hAnsi="Arial" w:cs="Arial"/>
          <w:color w:val="000000" w:themeColor="text1"/>
        </w:rPr>
      </w:pPr>
      <w:r w:rsidRPr="00544A84">
        <w:rPr>
          <w:rFonts w:ascii="Arial" w:hAnsi="Arial" w:cs="Arial"/>
          <w:b/>
          <w:color w:val="000000" w:themeColor="text1"/>
        </w:rPr>
        <w:t>Community Engagement</w:t>
      </w:r>
      <w:r w:rsidRPr="00544A84">
        <w:rPr>
          <w:rFonts w:ascii="Arial" w:hAnsi="Arial" w:cs="Arial"/>
          <w:color w:val="000000" w:themeColor="text1"/>
        </w:rPr>
        <w:t xml:space="preserve">: </w:t>
      </w:r>
      <w:r w:rsidR="001347C0" w:rsidRPr="00544A84">
        <w:rPr>
          <w:rFonts w:ascii="Arial" w:hAnsi="Arial" w:cs="Arial"/>
          <w:color w:val="000000" w:themeColor="text1"/>
        </w:rPr>
        <w:t>Working with local communities through partnerships, public programs, and charitable activities; helping local businesses, cultural projects, and social causes; and adding to the community's growth and well-being as a whole</w:t>
      </w:r>
      <w:r w:rsidR="00C35A89" w:rsidRPr="00544A84">
        <w:rPr>
          <w:rFonts w:ascii="Arial" w:hAnsi="Arial" w:cs="Arial"/>
          <w:color w:val="000000" w:themeColor="text1"/>
        </w:rPr>
        <w:t xml:space="preserve"> </w:t>
      </w:r>
      <w:sdt>
        <w:sdtPr>
          <w:rPr>
            <w:rFonts w:ascii="Arial" w:hAnsi="Arial" w:cs="Arial"/>
            <w:color w:val="000000" w:themeColor="text1"/>
          </w:rPr>
          <w:id w:val="1887365809"/>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San19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(Oliver, 2019)</w:t>
          </w:r>
          <w:r w:rsidR="00C35A89" w:rsidRPr="00544A84">
            <w:rPr>
              <w:rFonts w:ascii="Arial" w:hAnsi="Arial" w:cs="Arial"/>
              <w:color w:val="000000" w:themeColor="text1"/>
            </w:rPr>
            <w:fldChar w:fldCharType="end"/>
          </w:r>
        </w:sdtContent>
      </w:sdt>
      <w:r w:rsidR="001347C0" w:rsidRPr="00544A84">
        <w:rPr>
          <w:rFonts w:ascii="Arial" w:hAnsi="Arial" w:cs="Arial"/>
          <w:color w:val="000000" w:themeColor="text1"/>
        </w:rPr>
        <w:t>.</w:t>
      </w:r>
    </w:p>
    <w:p w14:paraId="77587C73" w14:textId="77777777" w:rsidR="001053F2" w:rsidRPr="00544A84" w:rsidRDefault="001053F2" w:rsidP="00283AA4">
      <w:pPr>
        <w:rPr>
          <w:rFonts w:ascii="Arial" w:hAnsi="Arial" w:cs="Arial"/>
          <w:b/>
          <w:color w:val="000000" w:themeColor="text1"/>
          <w:u w:val="single"/>
        </w:rPr>
      </w:pPr>
      <w:r w:rsidRPr="00544A84">
        <w:rPr>
          <w:rFonts w:ascii="Arial" w:hAnsi="Arial" w:cs="Arial"/>
          <w:b/>
          <w:color w:val="000000" w:themeColor="text1"/>
          <w:u w:val="single"/>
        </w:rPr>
        <w:t>Economic Implications</w:t>
      </w:r>
    </w:p>
    <w:p w14:paraId="7EBFB3C9" w14:textId="257A9611" w:rsidR="001053F2" w:rsidRPr="00544A84" w:rsidRDefault="001347C0" w:rsidP="00283AA4">
      <w:pPr>
        <w:rPr>
          <w:rFonts w:ascii="Arial" w:hAnsi="Arial" w:cs="Arial"/>
          <w:color w:val="000000" w:themeColor="text1"/>
        </w:rPr>
      </w:pPr>
      <w:r w:rsidRPr="00544A84">
        <w:rPr>
          <w:rFonts w:ascii="Arial" w:hAnsi="Arial" w:cs="Arial"/>
          <w:color w:val="000000" w:themeColor="text1"/>
        </w:rPr>
        <w:t>Hotel sustainability projects may cost money upfront, but they can pay off big in the long run, making the business more money. Some important business effects of environmentally friendly activities are:</w:t>
      </w:r>
    </w:p>
    <w:p w14:paraId="18AB4F07" w14:textId="39542F0D" w:rsidR="001053F2" w:rsidRPr="00544A84" w:rsidRDefault="001053F2" w:rsidP="00283AA4">
      <w:pPr>
        <w:rPr>
          <w:rFonts w:ascii="Arial" w:hAnsi="Arial" w:cs="Arial"/>
          <w:color w:val="000000" w:themeColor="text1"/>
        </w:rPr>
      </w:pPr>
      <w:r w:rsidRPr="00544A84">
        <w:rPr>
          <w:rFonts w:ascii="Arial" w:hAnsi="Arial" w:cs="Arial"/>
          <w:b/>
          <w:color w:val="000000" w:themeColor="text1"/>
        </w:rPr>
        <w:t>Cost Savings</w:t>
      </w:r>
      <w:r w:rsidRPr="00544A84">
        <w:rPr>
          <w:rFonts w:ascii="Arial" w:hAnsi="Arial" w:cs="Arial"/>
          <w:color w:val="000000" w:themeColor="text1"/>
        </w:rPr>
        <w:t xml:space="preserve">: </w:t>
      </w:r>
      <w:r w:rsidR="001347C0" w:rsidRPr="00544A84">
        <w:rPr>
          <w:rFonts w:ascii="Arial" w:hAnsi="Arial" w:cs="Arial"/>
          <w:color w:val="000000" w:themeColor="text1"/>
        </w:rPr>
        <w:t>Hotels can save a lot of money by lowering their power bills, waste dumping costs, and running costs by putting in place trash reduction programs, energy and water conservation measures, and operational efficiency changes.</w:t>
      </w:r>
    </w:p>
    <w:p w14:paraId="6846CA76" w14:textId="67B9DE00" w:rsidR="001053F2" w:rsidRPr="00544A84" w:rsidRDefault="001053F2" w:rsidP="00283AA4">
      <w:pPr>
        <w:rPr>
          <w:rFonts w:ascii="Arial" w:hAnsi="Arial" w:cs="Arial"/>
          <w:color w:val="000000" w:themeColor="text1"/>
        </w:rPr>
      </w:pPr>
      <w:r w:rsidRPr="00544A84">
        <w:rPr>
          <w:rFonts w:ascii="Arial" w:hAnsi="Arial" w:cs="Arial"/>
          <w:b/>
          <w:color w:val="000000" w:themeColor="text1"/>
        </w:rPr>
        <w:t>Competitive Advantage</w:t>
      </w:r>
      <w:r w:rsidRPr="00544A84">
        <w:rPr>
          <w:rFonts w:ascii="Arial" w:hAnsi="Arial" w:cs="Arial"/>
          <w:color w:val="000000" w:themeColor="text1"/>
        </w:rPr>
        <w:t xml:space="preserve">: </w:t>
      </w:r>
      <w:r w:rsidR="001347C0" w:rsidRPr="00544A84">
        <w:rPr>
          <w:rFonts w:ascii="Arial" w:hAnsi="Arial" w:cs="Arial"/>
          <w:color w:val="000000" w:themeColor="text1"/>
        </w:rPr>
        <w:t>Making sustainability a core value can help hotels stand out from others in the same field, attract guests who care about the environment, improve company image and trust, and eventually lead to more sales and a bigger part of the market</w:t>
      </w:r>
      <w:r w:rsidR="00C35A89" w:rsidRPr="00544A84">
        <w:rPr>
          <w:rFonts w:ascii="Arial" w:hAnsi="Arial" w:cs="Arial"/>
          <w:color w:val="000000" w:themeColor="text1"/>
        </w:rPr>
        <w:t xml:space="preserve"> </w:t>
      </w:r>
      <w:sdt>
        <w:sdtPr>
          <w:rPr>
            <w:rFonts w:ascii="Arial" w:hAnsi="Arial" w:cs="Arial"/>
            <w:color w:val="000000" w:themeColor="text1"/>
          </w:rPr>
          <w:id w:val="1390529233"/>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Mar20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(Nicola, 2020)</w:t>
          </w:r>
          <w:r w:rsidR="00C35A89" w:rsidRPr="00544A84">
            <w:rPr>
              <w:rFonts w:ascii="Arial" w:hAnsi="Arial" w:cs="Arial"/>
              <w:color w:val="000000" w:themeColor="text1"/>
            </w:rPr>
            <w:fldChar w:fldCharType="end"/>
          </w:r>
        </w:sdtContent>
      </w:sdt>
      <w:r w:rsidR="001347C0" w:rsidRPr="00544A84">
        <w:rPr>
          <w:rFonts w:ascii="Arial" w:hAnsi="Arial" w:cs="Arial"/>
          <w:color w:val="000000" w:themeColor="text1"/>
        </w:rPr>
        <w:t>.</w:t>
      </w:r>
    </w:p>
    <w:p w14:paraId="23D519A8" w14:textId="6159D185" w:rsidR="001053F2" w:rsidRPr="00544A84" w:rsidRDefault="001347C0" w:rsidP="00283AA4">
      <w:pPr>
        <w:rPr>
          <w:rFonts w:ascii="Arial" w:hAnsi="Arial" w:cs="Arial"/>
          <w:color w:val="000000" w:themeColor="text1"/>
        </w:rPr>
      </w:pPr>
      <w:r w:rsidRPr="00544A84">
        <w:rPr>
          <w:rFonts w:ascii="Arial" w:hAnsi="Arial" w:cs="Arial"/>
          <w:color w:val="000000" w:themeColor="text1"/>
        </w:rPr>
        <w:t xml:space="preserve">Hotels and other hospitality businesses that want to get sustainable approval and do well in a market that is becoming more environmentally aware must successfully adopt sustainable practices. Hotels can help the environment and their clients while staying ahead of the competition by </w:t>
      </w:r>
      <w:r w:rsidR="00283AA4" w:rsidRPr="00544A84">
        <w:rPr>
          <w:rFonts w:ascii="Arial" w:hAnsi="Arial" w:cs="Arial"/>
          <w:color w:val="000000" w:themeColor="text1"/>
        </w:rPr>
        <w:t>emphasizing</w:t>
      </w:r>
      <w:r w:rsidRPr="00544A84">
        <w:rPr>
          <w:rFonts w:ascii="Arial" w:hAnsi="Arial" w:cs="Arial"/>
          <w:color w:val="000000" w:themeColor="text1"/>
        </w:rPr>
        <w:t xml:space="preserve"> reducing pollution, improving operating efficiency, </w:t>
      </w:r>
      <w:r w:rsidR="00283AA4" w:rsidRPr="00544A84">
        <w:rPr>
          <w:rFonts w:ascii="Arial" w:hAnsi="Arial" w:cs="Arial"/>
          <w:color w:val="000000" w:themeColor="text1"/>
        </w:rPr>
        <w:t xml:space="preserve">and </w:t>
      </w:r>
      <w:r w:rsidRPr="00544A84">
        <w:rPr>
          <w:rFonts w:ascii="Arial" w:hAnsi="Arial" w:cs="Arial"/>
          <w:color w:val="000000" w:themeColor="text1"/>
        </w:rPr>
        <w:t>social impact, and making the business profitable.</w:t>
      </w:r>
    </w:p>
    <w:p w14:paraId="06E6853C" w14:textId="54920E43" w:rsidR="001347C0" w:rsidRPr="00544A84" w:rsidRDefault="001347C0" w:rsidP="00283AA4">
      <w:pPr>
        <w:rPr>
          <w:rFonts w:ascii="Arial" w:hAnsi="Arial" w:cs="Arial"/>
          <w:color w:val="000000" w:themeColor="text1"/>
        </w:rPr>
      </w:pPr>
      <w:r w:rsidRPr="00544A84">
        <w:rPr>
          <w:rFonts w:ascii="Arial" w:hAnsi="Arial" w:cs="Arial"/>
          <w:color w:val="000000" w:themeColor="text1"/>
        </w:rPr>
        <w:br w:type="page"/>
      </w:r>
    </w:p>
    <w:p w14:paraId="6E068746" w14:textId="1A81122B" w:rsidR="001347C0" w:rsidRPr="00544A84" w:rsidRDefault="001347C0" w:rsidP="00283AA4">
      <w:pPr>
        <w:rPr>
          <w:rFonts w:ascii="Arial" w:hAnsi="Arial" w:cs="Arial"/>
          <w:b/>
          <w:color w:val="000000" w:themeColor="text1"/>
          <w:u w:val="single"/>
        </w:rPr>
      </w:pPr>
      <w:r w:rsidRPr="00544A84">
        <w:rPr>
          <w:rFonts w:ascii="Arial" w:hAnsi="Arial" w:cs="Arial"/>
          <w:b/>
          <w:color w:val="000000" w:themeColor="text1"/>
          <w:u w:val="single"/>
        </w:rPr>
        <w:t xml:space="preserve">Benefits and Challenges </w:t>
      </w:r>
    </w:p>
    <w:p w14:paraId="64A2AD26" w14:textId="4DC7D8BF" w:rsidR="001347C0" w:rsidRPr="00544A84" w:rsidRDefault="001347C0" w:rsidP="00283AA4">
      <w:pPr>
        <w:rPr>
          <w:rFonts w:ascii="Arial" w:hAnsi="Arial" w:cs="Arial"/>
          <w:color w:val="000000" w:themeColor="text1"/>
        </w:rPr>
      </w:pPr>
      <w:r w:rsidRPr="00544A84">
        <w:rPr>
          <w:rFonts w:ascii="Arial" w:hAnsi="Arial" w:cs="Arial"/>
          <w:color w:val="000000" w:themeColor="text1"/>
        </w:rPr>
        <w:t>Using sustainable methods in the hotel and leisure business has many advantages, including protecting the earth and making money. But it also comes with some problems that hotels need to solve to fully enjoy the benefits of sustainability.</w:t>
      </w:r>
    </w:p>
    <w:p w14:paraId="0B80686B" w14:textId="0E0109D2" w:rsidR="001347C0" w:rsidRPr="00544A84" w:rsidRDefault="001347C0" w:rsidP="00283AA4">
      <w:pPr>
        <w:rPr>
          <w:rFonts w:ascii="Arial" w:hAnsi="Arial" w:cs="Arial"/>
          <w:b/>
          <w:color w:val="000000" w:themeColor="text1"/>
          <w:u w:val="single"/>
        </w:rPr>
      </w:pPr>
      <w:r w:rsidRPr="00544A84">
        <w:rPr>
          <w:rFonts w:ascii="Arial" w:hAnsi="Arial" w:cs="Arial"/>
          <w:b/>
          <w:color w:val="000000" w:themeColor="text1"/>
          <w:u w:val="single"/>
        </w:rPr>
        <w:t>Benefits</w:t>
      </w:r>
    </w:p>
    <w:p w14:paraId="58327835" w14:textId="06ECC06E" w:rsidR="001347C0" w:rsidRPr="00544A84" w:rsidRDefault="001347C0" w:rsidP="00283AA4">
      <w:pPr>
        <w:rPr>
          <w:rFonts w:ascii="Arial" w:hAnsi="Arial" w:cs="Arial"/>
          <w:color w:val="000000" w:themeColor="text1"/>
        </w:rPr>
      </w:pPr>
      <w:r w:rsidRPr="00544A84">
        <w:rPr>
          <w:rFonts w:ascii="Arial" w:hAnsi="Arial" w:cs="Arial"/>
          <w:b/>
          <w:color w:val="000000" w:themeColor="text1"/>
        </w:rPr>
        <w:t>Environmental Benefits</w:t>
      </w:r>
      <w:r w:rsidRPr="00544A84">
        <w:rPr>
          <w:rFonts w:ascii="Arial" w:hAnsi="Arial" w:cs="Arial"/>
          <w:color w:val="000000" w:themeColor="text1"/>
        </w:rPr>
        <w:t>: sustainable methods help protect the environment by using fewer resources, making less trash, and lowering pollution. Hotels that care about the environment help protect wildlife, keep natural resources safe, and slow down climate change, which protects the world for future generations.</w:t>
      </w:r>
    </w:p>
    <w:p w14:paraId="233A70F5" w14:textId="65DECB58" w:rsidR="001347C0" w:rsidRPr="00544A84" w:rsidRDefault="001347C0" w:rsidP="00283AA4">
      <w:pPr>
        <w:rPr>
          <w:rFonts w:ascii="Arial" w:hAnsi="Arial" w:cs="Arial"/>
          <w:color w:val="000000" w:themeColor="text1"/>
        </w:rPr>
      </w:pPr>
      <w:r w:rsidRPr="00544A84">
        <w:rPr>
          <w:rFonts w:ascii="Arial" w:hAnsi="Arial" w:cs="Arial"/>
          <w:b/>
          <w:color w:val="000000" w:themeColor="text1"/>
        </w:rPr>
        <w:t>Social Benefits</w:t>
      </w:r>
      <w:r w:rsidRPr="00544A84">
        <w:rPr>
          <w:rFonts w:ascii="Arial" w:hAnsi="Arial" w:cs="Arial"/>
          <w:color w:val="000000" w:themeColor="text1"/>
        </w:rPr>
        <w:t>: Sustainable hotels have good effects on society by looking out for the well-being of their employees, helping out their local communities, and encouraging cultural exchange. Hotels keep employees happy and motivated by giving them fair pay, safe working conditions, and chances to move up in their careers. Community involvement projects like relationships with local businesses, charitable activities, and cultur</w:t>
      </w:r>
      <w:r w:rsidR="00283AA4" w:rsidRPr="00544A84">
        <w:rPr>
          <w:rFonts w:ascii="Arial" w:hAnsi="Arial" w:cs="Arial"/>
          <w:color w:val="000000" w:themeColor="text1"/>
        </w:rPr>
        <w:t>al</w:t>
      </w:r>
      <w:r w:rsidRPr="00544A84">
        <w:rPr>
          <w:rFonts w:ascii="Arial" w:hAnsi="Arial" w:cs="Arial"/>
          <w:color w:val="000000" w:themeColor="text1"/>
        </w:rPr>
        <w:t xml:space="preserve"> events also help to bring people together and grow</w:t>
      </w:r>
      <w:r w:rsidR="00C35A89" w:rsidRPr="00544A84">
        <w:rPr>
          <w:rFonts w:ascii="Arial" w:hAnsi="Arial" w:cs="Arial"/>
          <w:color w:val="000000" w:themeColor="text1"/>
        </w:rPr>
        <w:t xml:space="preserve"> </w:t>
      </w:r>
      <w:sdt>
        <w:sdtPr>
          <w:rPr>
            <w:rFonts w:ascii="Arial" w:hAnsi="Arial" w:cs="Arial"/>
            <w:color w:val="000000" w:themeColor="text1"/>
          </w:rPr>
          <w:id w:val="995767662"/>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Ste23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(Baglione, 2023)</w:t>
          </w:r>
          <w:r w:rsidR="00C35A89" w:rsidRPr="00544A84">
            <w:rPr>
              <w:rFonts w:ascii="Arial" w:hAnsi="Arial" w:cs="Arial"/>
              <w:color w:val="000000" w:themeColor="text1"/>
            </w:rPr>
            <w:fldChar w:fldCharType="end"/>
          </w:r>
        </w:sdtContent>
      </w:sdt>
      <w:r w:rsidRPr="00544A84">
        <w:rPr>
          <w:rFonts w:ascii="Arial" w:hAnsi="Arial" w:cs="Arial"/>
          <w:color w:val="000000" w:themeColor="text1"/>
        </w:rPr>
        <w:t>.</w:t>
      </w:r>
    </w:p>
    <w:p w14:paraId="140C2978" w14:textId="55B7947B" w:rsidR="001347C0" w:rsidRPr="00544A84" w:rsidRDefault="001347C0" w:rsidP="00283AA4">
      <w:pPr>
        <w:rPr>
          <w:rFonts w:ascii="Arial" w:hAnsi="Arial" w:cs="Arial"/>
          <w:color w:val="000000" w:themeColor="text1"/>
        </w:rPr>
      </w:pPr>
      <w:r w:rsidRPr="00544A84">
        <w:rPr>
          <w:rFonts w:ascii="Arial" w:hAnsi="Arial" w:cs="Arial"/>
          <w:b/>
          <w:color w:val="000000" w:themeColor="text1"/>
        </w:rPr>
        <w:t>Economic Benefits</w:t>
      </w:r>
      <w:r w:rsidRPr="00544A84">
        <w:rPr>
          <w:rFonts w:ascii="Arial" w:hAnsi="Arial" w:cs="Arial"/>
          <w:color w:val="000000" w:themeColor="text1"/>
        </w:rPr>
        <w:t>: Sustainability projects may cost money at first, but they pay off big time in the long run, making hotels much more profitable. Lower electricity bills, garbage dumping costs, and operating costs are all caused by cost-saving actions like saving energy and water, reducing waste, and improving operational efficiency. This makes a business more profitable and competitive. Making sustainability a core value offering also helps bring in people who care about the environment, improves the brand's image, and leads to more sales and a bigger part of the market.</w:t>
      </w:r>
    </w:p>
    <w:p w14:paraId="319F987E" w14:textId="11DBEDAD" w:rsidR="001347C0" w:rsidRPr="00544A84" w:rsidRDefault="001347C0" w:rsidP="00283AA4">
      <w:pPr>
        <w:rPr>
          <w:rFonts w:ascii="Arial" w:hAnsi="Arial" w:cs="Arial"/>
          <w:b/>
          <w:color w:val="000000" w:themeColor="text1"/>
          <w:u w:val="single"/>
        </w:rPr>
      </w:pPr>
      <w:r w:rsidRPr="00544A84">
        <w:rPr>
          <w:rFonts w:ascii="Arial" w:hAnsi="Arial" w:cs="Arial"/>
          <w:b/>
          <w:color w:val="000000" w:themeColor="text1"/>
          <w:u w:val="single"/>
        </w:rPr>
        <w:t>Challenges</w:t>
      </w:r>
    </w:p>
    <w:p w14:paraId="52A9E094" w14:textId="57E3B24C" w:rsidR="001347C0" w:rsidRPr="00544A84" w:rsidRDefault="001347C0" w:rsidP="00283AA4">
      <w:pPr>
        <w:rPr>
          <w:rFonts w:ascii="Arial" w:hAnsi="Arial" w:cs="Arial"/>
          <w:color w:val="000000" w:themeColor="text1"/>
        </w:rPr>
      </w:pPr>
      <w:r w:rsidRPr="00544A84">
        <w:rPr>
          <w:rFonts w:ascii="Arial" w:hAnsi="Arial" w:cs="Arial"/>
          <w:b/>
          <w:color w:val="000000" w:themeColor="text1"/>
        </w:rPr>
        <w:t>Initial Investment</w:t>
      </w:r>
      <w:r w:rsidRPr="00544A84">
        <w:rPr>
          <w:rFonts w:ascii="Arial" w:hAnsi="Arial" w:cs="Arial"/>
          <w:color w:val="000000" w:themeColor="text1"/>
        </w:rPr>
        <w:t>: The original cash investment needed to adopt eco-friendly technologies, fix up old structures, and train staff is one of the biggest problems with putting sustainable practices into place. These investments will pay off in the long run, but they can be expensive for hotels, especially small and medium-sized businesses that don't have a lot of money to spend</w:t>
      </w:r>
      <w:r w:rsidR="00C35A89" w:rsidRPr="00544A84">
        <w:rPr>
          <w:rFonts w:ascii="Arial" w:hAnsi="Arial" w:cs="Arial"/>
          <w:color w:val="000000" w:themeColor="text1"/>
        </w:rPr>
        <w:t xml:space="preserve"> </w:t>
      </w:r>
      <w:sdt>
        <w:sdtPr>
          <w:rPr>
            <w:rFonts w:ascii="Arial" w:hAnsi="Arial" w:cs="Arial"/>
            <w:color w:val="000000" w:themeColor="text1"/>
          </w:rPr>
          <w:id w:val="-184594062"/>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May24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(Joshipura, 2024)</w:t>
          </w:r>
          <w:r w:rsidR="00C35A89" w:rsidRPr="00544A84">
            <w:rPr>
              <w:rFonts w:ascii="Arial" w:hAnsi="Arial" w:cs="Arial"/>
              <w:color w:val="000000" w:themeColor="text1"/>
            </w:rPr>
            <w:fldChar w:fldCharType="end"/>
          </w:r>
        </w:sdtContent>
      </w:sdt>
      <w:r w:rsidRPr="00544A84">
        <w:rPr>
          <w:rFonts w:ascii="Arial" w:hAnsi="Arial" w:cs="Arial"/>
          <w:color w:val="000000" w:themeColor="text1"/>
        </w:rPr>
        <w:t>.</w:t>
      </w:r>
    </w:p>
    <w:p w14:paraId="5A19808E" w14:textId="1084C883" w:rsidR="001347C0" w:rsidRPr="00544A84" w:rsidRDefault="001347C0" w:rsidP="00283AA4">
      <w:pPr>
        <w:rPr>
          <w:rFonts w:ascii="Arial" w:hAnsi="Arial" w:cs="Arial"/>
          <w:color w:val="000000" w:themeColor="text1"/>
        </w:rPr>
      </w:pPr>
      <w:r w:rsidRPr="00544A84">
        <w:rPr>
          <w:rFonts w:ascii="Arial" w:hAnsi="Arial" w:cs="Arial"/>
          <w:b/>
          <w:color w:val="000000" w:themeColor="text1"/>
        </w:rPr>
        <w:t>Change Management</w:t>
      </w:r>
      <w:r w:rsidRPr="00544A84">
        <w:rPr>
          <w:rFonts w:ascii="Arial" w:hAnsi="Arial" w:cs="Arial"/>
          <w:color w:val="000000" w:themeColor="text1"/>
        </w:rPr>
        <w:t>: Adding sustainability to daily operations needs big changes to the way the company works, its policies, and its processes. Employees, management, and other stakeholders may not want these changes to happen. Getting people to change their minds, getting them on board, and creating a culture of sustainability all take good change management, clear communication, and ongoing involvement.</w:t>
      </w:r>
    </w:p>
    <w:p w14:paraId="62875B00" w14:textId="2F2BD5B2" w:rsidR="001347C0" w:rsidRPr="00544A84" w:rsidRDefault="001347C0" w:rsidP="00283AA4">
      <w:pPr>
        <w:rPr>
          <w:rFonts w:ascii="Arial" w:hAnsi="Arial" w:cs="Arial"/>
          <w:color w:val="000000" w:themeColor="text1"/>
        </w:rPr>
      </w:pPr>
      <w:r w:rsidRPr="00544A84">
        <w:rPr>
          <w:rFonts w:ascii="Arial" w:hAnsi="Arial" w:cs="Arial"/>
          <w:b/>
          <w:color w:val="000000" w:themeColor="text1"/>
        </w:rPr>
        <w:t>Stakeholder Engagement</w:t>
      </w:r>
      <w:r w:rsidRPr="00544A84">
        <w:rPr>
          <w:rFonts w:ascii="Arial" w:hAnsi="Arial" w:cs="Arial"/>
          <w:color w:val="000000" w:themeColor="text1"/>
        </w:rPr>
        <w:t>: Many people have a stake in sustainable practices, such as workers, guests, sellers, investors, and the local community. Each of these groups has their interests and goals. It can be hard for hotels that want to start sustainable projects to get everyone on the same page and work together, especially when people have different standards and different interests</w:t>
      </w:r>
      <w:r w:rsidR="00C35A89" w:rsidRPr="00544A84">
        <w:rPr>
          <w:rFonts w:ascii="Arial" w:hAnsi="Arial" w:cs="Arial"/>
          <w:color w:val="000000" w:themeColor="text1"/>
        </w:rPr>
        <w:t xml:space="preserve"> </w:t>
      </w:r>
      <w:sdt>
        <w:sdtPr>
          <w:rPr>
            <w:rFonts w:ascii="Arial" w:hAnsi="Arial" w:cs="Arial"/>
            <w:color w:val="000000" w:themeColor="text1"/>
          </w:rPr>
          <w:id w:val="43953765"/>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Syb22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(Sachs, 2022)</w:t>
          </w:r>
          <w:r w:rsidR="00C35A89" w:rsidRPr="00544A84">
            <w:rPr>
              <w:rFonts w:ascii="Arial" w:hAnsi="Arial" w:cs="Arial"/>
              <w:color w:val="000000" w:themeColor="text1"/>
            </w:rPr>
            <w:fldChar w:fldCharType="end"/>
          </w:r>
        </w:sdtContent>
      </w:sdt>
      <w:r w:rsidRPr="00544A84">
        <w:rPr>
          <w:rFonts w:ascii="Arial" w:hAnsi="Arial" w:cs="Arial"/>
          <w:color w:val="000000" w:themeColor="text1"/>
        </w:rPr>
        <w:t>.</w:t>
      </w:r>
    </w:p>
    <w:p w14:paraId="0239F46A" w14:textId="7DBAE7D2" w:rsidR="001347C0" w:rsidRPr="00544A84" w:rsidRDefault="001347C0" w:rsidP="00283AA4">
      <w:pPr>
        <w:rPr>
          <w:rFonts w:ascii="Arial" w:hAnsi="Arial" w:cs="Arial"/>
          <w:color w:val="000000" w:themeColor="text1"/>
        </w:rPr>
      </w:pPr>
      <w:r w:rsidRPr="00544A84">
        <w:rPr>
          <w:rFonts w:ascii="Arial" w:hAnsi="Arial" w:cs="Arial"/>
          <w:color w:val="000000" w:themeColor="text1"/>
        </w:rPr>
        <w:t>Hotels can become more sustainable even with these problems if they take a planned approach, use new ideas, and encourage teamwork between stakeholders. Hotels can get the most out of sustainable practices and enjoy the benefits of caring for the environment, helping others, and making money at the same time by showing leadership, resiliency, and a commitment to sustainability.</w:t>
      </w:r>
    </w:p>
    <w:p w14:paraId="4632176A" w14:textId="065C6C90" w:rsidR="001347C0" w:rsidRPr="00544A84" w:rsidRDefault="001347C0" w:rsidP="00283AA4">
      <w:pPr>
        <w:rPr>
          <w:rFonts w:ascii="Arial" w:hAnsi="Arial" w:cs="Arial"/>
          <w:color w:val="000000" w:themeColor="text1"/>
        </w:rPr>
      </w:pPr>
      <w:r w:rsidRPr="00544A84">
        <w:rPr>
          <w:rFonts w:ascii="Arial" w:hAnsi="Arial" w:cs="Arial"/>
          <w:color w:val="000000" w:themeColor="text1"/>
        </w:rPr>
        <w:br w:type="page"/>
      </w:r>
    </w:p>
    <w:p w14:paraId="1F68C68E" w14:textId="7D1DDC33" w:rsidR="008E6FED" w:rsidRPr="00544A84" w:rsidRDefault="008E6FED" w:rsidP="00283AA4">
      <w:pPr>
        <w:rPr>
          <w:rFonts w:ascii="Arial" w:hAnsi="Arial" w:cs="Arial"/>
          <w:b/>
          <w:color w:val="000000" w:themeColor="text1"/>
          <w:u w:val="single"/>
        </w:rPr>
      </w:pPr>
      <w:r w:rsidRPr="00544A84">
        <w:rPr>
          <w:rFonts w:ascii="Arial" w:hAnsi="Arial" w:cs="Arial"/>
          <w:b/>
          <w:color w:val="000000" w:themeColor="text1"/>
          <w:u w:val="single"/>
        </w:rPr>
        <w:t xml:space="preserve">Future Outlook </w:t>
      </w:r>
    </w:p>
    <w:p w14:paraId="7D959B97" w14:textId="1E4F3C2A" w:rsidR="008E6FED" w:rsidRPr="00544A84" w:rsidRDefault="008E6FED" w:rsidP="00283AA4">
      <w:pPr>
        <w:rPr>
          <w:rFonts w:ascii="Arial" w:hAnsi="Arial" w:cs="Arial"/>
          <w:color w:val="000000" w:themeColor="text1"/>
        </w:rPr>
      </w:pPr>
      <w:r w:rsidRPr="00544A84">
        <w:rPr>
          <w:rFonts w:ascii="Arial" w:hAnsi="Arial" w:cs="Arial"/>
          <w:color w:val="000000" w:themeColor="text1"/>
        </w:rPr>
        <w:t xml:space="preserve">Sustainability is an important part of the future of the hotel and hospitality business because consumers and global trends are </w:t>
      </w:r>
      <w:r w:rsidR="00283AA4" w:rsidRPr="00544A84">
        <w:rPr>
          <w:rFonts w:ascii="Arial" w:hAnsi="Arial" w:cs="Arial"/>
          <w:color w:val="000000" w:themeColor="text1"/>
        </w:rPr>
        <w:t>favouring</w:t>
      </w:r>
      <w:r w:rsidRPr="00544A84">
        <w:rPr>
          <w:rFonts w:ascii="Arial" w:hAnsi="Arial" w:cs="Arial"/>
          <w:color w:val="000000" w:themeColor="text1"/>
        </w:rPr>
        <w:t xml:space="preserve"> </w:t>
      </w:r>
      <w:r w:rsidR="00283AA4" w:rsidRPr="00544A84">
        <w:rPr>
          <w:rFonts w:ascii="Arial" w:hAnsi="Arial" w:cs="Arial"/>
          <w:color w:val="000000" w:themeColor="text1"/>
        </w:rPr>
        <w:t>eco-friendly</w:t>
      </w:r>
      <w:r w:rsidRPr="00544A84">
        <w:rPr>
          <w:rFonts w:ascii="Arial" w:hAnsi="Arial" w:cs="Arial"/>
          <w:color w:val="000000" w:themeColor="text1"/>
        </w:rPr>
        <w:t xml:space="preserve"> and socially responsible actions. The future of sustainability in the business will depend on </w:t>
      </w:r>
      <w:r w:rsidR="00283AA4" w:rsidRPr="00544A84">
        <w:rPr>
          <w:rFonts w:ascii="Arial" w:hAnsi="Arial" w:cs="Arial"/>
          <w:color w:val="000000" w:themeColor="text1"/>
        </w:rPr>
        <w:t>several</w:t>
      </w:r>
      <w:r w:rsidRPr="00544A84">
        <w:rPr>
          <w:rFonts w:ascii="Arial" w:hAnsi="Arial" w:cs="Arial"/>
          <w:color w:val="000000" w:themeColor="text1"/>
        </w:rPr>
        <w:t xml:space="preserve"> important issues, including:</w:t>
      </w:r>
    </w:p>
    <w:p w14:paraId="1195E924" w14:textId="53BDEF07" w:rsidR="008E6FED" w:rsidRPr="00544A84" w:rsidRDefault="008E6FED" w:rsidP="00283AA4">
      <w:pPr>
        <w:rPr>
          <w:rFonts w:ascii="Arial" w:hAnsi="Arial" w:cs="Arial"/>
          <w:color w:val="000000" w:themeColor="text1"/>
        </w:rPr>
      </w:pPr>
      <w:r w:rsidRPr="00544A84">
        <w:rPr>
          <w:rFonts w:ascii="Arial" w:hAnsi="Arial" w:cs="Arial"/>
          <w:b/>
          <w:color w:val="000000" w:themeColor="text1"/>
        </w:rPr>
        <w:t>Trends in Sustainable Practices</w:t>
      </w:r>
      <w:r w:rsidRPr="00544A84">
        <w:rPr>
          <w:rFonts w:ascii="Arial" w:hAnsi="Arial" w:cs="Arial"/>
          <w:color w:val="000000" w:themeColor="text1"/>
        </w:rPr>
        <w:t xml:space="preserve">: As people become more aware of environmental problems and government pressure mounts, hotels will continue to adopt and grow environmentally friendly practices. This means putting money into renewable energy, putting in place green building standards, and cutting down on single-use plastics. Smart devices, artificial intelligence, and </w:t>
      </w:r>
      <w:r w:rsidR="00283AA4" w:rsidRPr="00544A84">
        <w:rPr>
          <w:rFonts w:ascii="Arial" w:hAnsi="Arial" w:cs="Arial"/>
          <w:color w:val="000000" w:themeColor="text1"/>
        </w:rPr>
        <w:t>B</w:t>
      </w:r>
      <w:r w:rsidRPr="00544A84">
        <w:rPr>
          <w:rFonts w:ascii="Arial" w:hAnsi="Arial" w:cs="Arial"/>
          <w:color w:val="000000" w:themeColor="text1"/>
        </w:rPr>
        <w:t>itcoin are some of the new technologies that will help businesses use resources more efficiently and have less of an effect on the environment</w:t>
      </w:r>
      <w:r w:rsidR="00C35A89" w:rsidRPr="00544A84">
        <w:rPr>
          <w:rFonts w:ascii="Arial" w:hAnsi="Arial" w:cs="Arial"/>
          <w:color w:val="000000" w:themeColor="text1"/>
        </w:rPr>
        <w:t xml:space="preserve"> </w:t>
      </w:r>
      <w:sdt>
        <w:sdtPr>
          <w:rPr>
            <w:rFonts w:ascii="Arial" w:hAnsi="Arial" w:cs="Arial"/>
            <w:color w:val="000000" w:themeColor="text1"/>
          </w:rPr>
          <w:id w:val="210708156"/>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Api19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(Sopadang, 2019)</w:t>
          </w:r>
          <w:r w:rsidR="00C35A89" w:rsidRPr="00544A84">
            <w:rPr>
              <w:rFonts w:ascii="Arial" w:hAnsi="Arial" w:cs="Arial"/>
              <w:color w:val="000000" w:themeColor="text1"/>
            </w:rPr>
            <w:fldChar w:fldCharType="end"/>
          </w:r>
        </w:sdtContent>
      </w:sdt>
      <w:r w:rsidRPr="00544A84">
        <w:rPr>
          <w:rFonts w:ascii="Arial" w:hAnsi="Arial" w:cs="Arial"/>
          <w:color w:val="000000" w:themeColor="text1"/>
        </w:rPr>
        <w:t>.</w:t>
      </w:r>
    </w:p>
    <w:p w14:paraId="3F1DBC5B" w14:textId="33217C2D" w:rsidR="008E6FED" w:rsidRPr="00544A84" w:rsidRDefault="008E6FED" w:rsidP="00283AA4">
      <w:pPr>
        <w:rPr>
          <w:rFonts w:ascii="Arial" w:hAnsi="Arial" w:cs="Arial"/>
          <w:color w:val="000000" w:themeColor="text1"/>
        </w:rPr>
      </w:pPr>
      <w:r w:rsidRPr="00544A84">
        <w:rPr>
          <w:rFonts w:ascii="Arial" w:hAnsi="Arial" w:cs="Arial"/>
          <w:b/>
          <w:color w:val="000000" w:themeColor="text1"/>
        </w:rPr>
        <w:t>Market Demand for Eco-Friendly Accommodations</w:t>
      </w:r>
      <w:r w:rsidRPr="00544A84">
        <w:rPr>
          <w:rFonts w:ascii="Arial" w:hAnsi="Arial" w:cs="Arial"/>
          <w:color w:val="000000" w:themeColor="text1"/>
        </w:rPr>
        <w:t xml:space="preserve">: More and more people are looking for eco-friendly places to stay that fit their beliefs and tastes. Hotels that </w:t>
      </w:r>
      <w:r w:rsidR="00283AA4" w:rsidRPr="00544A84">
        <w:rPr>
          <w:rFonts w:ascii="Arial" w:hAnsi="Arial" w:cs="Arial"/>
          <w:color w:val="000000" w:themeColor="text1"/>
        </w:rPr>
        <w:t>emphasise</w:t>
      </w:r>
      <w:r w:rsidRPr="00544A84">
        <w:rPr>
          <w:rFonts w:ascii="Arial" w:hAnsi="Arial" w:cs="Arial"/>
          <w:color w:val="000000" w:themeColor="text1"/>
        </w:rPr>
        <w:t xml:space="preserve"> sustainability will be able to attract guests who care about the environment and are willing to pay more for sustainable experiences. To meet this demand, hotels need to put money into environmentally friendly infrastructure, provide eco-friendly services, and clearly explain their efforts to be environmentally friendly.</w:t>
      </w:r>
    </w:p>
    <w:p w14:paraId="72CFC453" w14:textId="28E430BF" w:rsidR="008E6FED" w:rsidRPr="00544A84" w:rsidRDefault="008E6FED" w:rsidP="00283AA4">
      <w:pPr>
        <w:rPr>
          <w:rFonts w:ascii="Arial" w:hAnsi="Arial" w:cs="Arial"/>
          <w:color w:val="000000" w:themeColor="text1"/>
        </w:rPr>
      </w:pPr>
      <w:r w:rsidRPr="00544A84">
        <w:rPr>
          <w:rFonts w:ascii="Arial" w:hAnsi="Arial" w:cs="Arial"/>
          <w:b/>
          <w:color w:val="000000" w:themeColor="text1"/>
        </w:rPr>
        <w:t>Innovations in Sustainable Technologies</w:t>
      </w:r>
      <w:r w:rsidRPr="00544A84">
        <w:rPr>
          <w:rFonts w:ascii="Arial" w:hAnsi="Arial" w:cs="Arial"/>
          <w:color w:val="000000" w:themeColor="text1"/>
        </w:rPr>
        <w:t>: New technologies keep pushing the boundaries of sustainable practices, giving hotels new ways to be more efficient, cut costs, and make the guest experience better. Hotels can use cutting-edge technologies to reduce their impact on the environment and improve their operations. These technologies include smart heaters, water-saving features, and tools that use less energy</w:t>
      </w:r>
      <w:r w:rsidR="00C35A89" w:rsidRPr="00544A84">
        <w:rPr>
          <w:rFonts w:ascii="Arial" w:hAnsi="Arial" w:cs="Arial"/>
          <w:color w:val="000000" w:themeColor="text1"/>
        </w:rPr>
        <w:t xml:space="preserve"> </w:t>
      </w:r>
      <w:sdt>
        <w:sdtPr>
          <w:rPr>
            <w:rFonts w:ascii="Arial" w:hAnsi="Arial" w:cs="Arial"/>
            <w:color w:val="000000" w:themeColor="text1"/>
          </w:rPr>
          <w:id w:val="1359848918"/>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Pet23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(Drábik, 2023)</w:t>
          </w:r>
          <w:r w:rsidR="00C35A89" w:rsidRPr="00544A84">
            <w:rPr>
              <w:rFonts w:ascii="Arial" w:hAnsi="Arial" w:cs="Arial"/>
              <w:color w:val="000000" w:themeColor="text1"/>
            </w:rPr>
            <w:fldChar w:fldCharType="end"/>
          </w:r>
        </w:sdtContent>
      </w:sdt>
      <w:r w:rsidRPr="00544A84">
        <w:rPr>
          <w:rFonts w:ascii="Arial" w:hAnsi="Arial" w:cs="Arial"/>
          <w:color w:val="000000" w:themeColor="text1"/>
        </w:rPr>
        <w:t>.</w:t>
      </w:r>
    </w:p>
    <w:p w14:paraId="398C0A62" w14:textId="05669374" w:rsidR="008E6FED" w:rsidRPr="00544A84" w:rsidRDefault="008E6FED" w:rsidP="00283AA4">
      <w:pPr>
        <w:rPr>
          <w:rFonts w:ascii="Arial" w:hAnsi="Arial" w:cs="Arial"/>
          <w:color w:val="000000" w:themeColor="text1"/>
        </w:rPr>
      </w:pPr>
      <w:r w:rsidRPr="00544A84">
        <w:rPr>
          <w:rFonts w:ascii="Arial" w:hAnsi="Arial" w:cs="Arial"/>
          <w:b/>
          <w:color w:val="000000" w:themeColor="text1"/>
        </w:rPr>
        <w:t>Policy and Regulatory Impacts</w:t>
      </w:r>
      <w:r w:rsidRPr="00544A84">
        <w:rPr>
          <w:rFonts w:ascii="Arial" w:hAnsi="Arial" w:cs="Arial"/>
          <w:color w:val="000000" w:themeColor="text1"/>
        </w:rPr>
        <w:t>: Rules set by the government and industry groups are very important in getting the hotel business to use more environmentally friendly methods. Environmental rules that are getting stricter, like goals for carbon emissions and rules on how to handle trash, will force hotels to put sustainability first and spend money on measures to comply. Also, efforts led by the industry and volunteer certifications like the Green Key certification will keep pushing hotels to show they care about the environment and set themselves apart in the market</w:t>
      </w:r>
      <w:r w:rsidR="00C35A89" w:rsidRPr="00544A84">
        <w:rPr>
          <w:rFonts w:ascii="Arial" w:hAnsi="Arial" w:cs="Arial"/>
          <w:color w:val="000000" w:themeColor="text1"/>
        </w:rPr>
        <w:t xml:space="preserve"> </w:t>
      </w:r>
      <w:sdt>
        <w:sdtPr>
          <w:rPr>
            <w:rFonts w:ascii="Arial" w:hAnsi="Arial" w:cs="Arial"/>
            <w:color w:val="000000" w:themeColor="text1"/>
          </w:rPr>
          <w:id w:val="-1809700170"/>
          <w:citation/>
        </w:sdtPr>
        <w:sdtContent>
          <w:r w:rsidR="00C35A89" w:rsidRPr="00544A84">
            <w:rPr>
              <w:rFonts w:ascii="Arial" w:hAnsi="Arial" w:cs="Arial"/>
              <w:color w:val="000000" w:themeColor="text1"/>
            </w:rPr>
            <w:fldChar w:fldCharType="begin"/>
          </w:r>
          <w:r w:rsidR="00C35A89" w:rsidRPr="00544A84">
            <w:rPr>
              <w:rFonts w:ascii="Arial" w:hAnsi="Arial" w:cs="Arial"/>
              <w:color w:val="000000" w:themeColor="text1"/>
            </w:rPr>
            <w:instrText xml:space="preserve"> CITATION Pau20 \l 2057 </w:instrText>
          </w:r>
          <w:r w:rsidR="00C35A89" w:rsidRPr="00544A84">
            <w:rPr>
              <w:rFonts w:ascii="Arial" w:hAnsi="Arial" w:cs="Arial"/>
              <w:color w:val="000000" w:themeColor="text1"/>
            </w:rPr>
            <w:fldChar w:fldCharType="separate"/>
          </w:r>
          <w:r w:rsidR="00C35A89" w:rsidRPr="00544A84">
            <w:rPr>
              <w:rFonts w:ascii="Arial" w:hAnsi="Arial" w:cs="Arial"/>
              <w:noProof/>
              <w:color w:val="000000" w:themeColor="text1"/>
            </w:rPr>
            <w:t>(Paulina, 2020)</w:t>
          </w:r>
          <w:r w:rsidR="00C35A89" w:rsidRPr="00544A84">
            <w:rPr>
              <w:rFonts w:ascii="Arial" w:hAnsi="Arial" w:cs="Arial"/>
              <w:color w:val="000000" w:themeColor="text1"/>
            </w:rPr>
            <w:fldChar w:fldCharType="end"/>
          </w:r>
        </w:sdtContent>
      </w:sdt>
      <w:r w:rsidRPr="00544A84">
        <w:rPr>
          <w:rFonts w:ascii="Arial" w:hAnsi="Arial" w:cs="Arial"/>
          <w:color w:val="000000" w:themeColor="text1"/>
        </w:rPr>
        <w:t>.</w:t>
      </w:r>
      <w:r w:rsidRPr="00544A84">
        <w:rPr>
          <w:rFonts w:ascii="Arial" w:hAnsi="Arial" w:cs="Arial"/>
          <w:color w:val="000000" w:themeColor="text1"/>
        </w:rPr>
        <w:br w:type="page"/>
      </w:r>
    </w:p>
    <w:p w14:paraId="140C513E" w14:textId="7C105C31" w:rsidR="008E6FED" w:rsidRPr="00544A84" w:rsidRDefault="008E6FED" w:rsidP="00283AA4">
      <w:pPr>
        <w:pStyle w:val="Heading1"/>
        <w:rPr>
          <w:rFonts w:ascii="Arial" w:hAnsi="Arial" w:cs="Arial"/>
          <w:color w:val="000000" w:themeColor="text1"/>
        </w:rPr>
      </w:pPr>
      <w:bookmarkStart w:id="3" w:name="_Toc167413247"/>
      <w:r w:rsidRPr="00544A84">
        <w:rPr>
          <w:rFonts w:ascii="Arial" w:hAnsi="Arial" w:cs="Arial"/>
          <w:color w:val="000000" w:themeColor="text1"/>
        </w:rPr>
        <w:t>Conclusion</w:t>
      </w:r>
      <w:bookmarkEnd w:id="3"/>
    </w:p>
    <w:p w14:paraId="1AADCD72" w14:textId="7D58CA96" w:rsidR="008E6FED" w:rsidRPr="00544A84" w:rsidRDefault="008E6FED" w:rsidP="00283AA4">
      <w:pPr>
        <w:rPr>
          <w:rFonts w:ascii="Arial" w:hAnsi="Arial" w:cs="Arial"/>
          <w:color w:val="000000" w:themeColor="text1"/>
        </w:rPr>
      </w:pPr>
      <w:r w:rsidRPr="00544A84">
        <w:rPr>
          <w:rFonts w:ascii="Arial" w:hAnsi="Arial" w:cs="Arial"/>
          <w:color w:val="000000" w:themeColor="text1"/>
        </w:rPr>
        <w:t xml:space="preserve">The hotel and leisure business is at a turning point where sustainability is no longer a choice but a must for long-term success. Based on this study, it's clear that using sustainable methods has many advantages, such as protecting the earth, helping people, and making money. Hotels can benefit a lot from going green, even though it can be hard to get started, deal with change, and involve all stakeholders. By taking steps to reduce waste, save resources, and run their businesses more efficiently, hotels can do more for the environment while also helping people and the economy grow. </w:t>
      </w:r>
      <w:r w:rsidR="00103648" w:rsidRPr="00544A84">
        <w:rPr>
          <w:rFonts w:ascii="Arial" w:hAnsi="Arial" w:cs="Arial"/>
          <w:color w:val="000000" w:themeColor="text1"/>
        </w:rPr>
        <w:t>The business's future depends on innovation, collaboration, and environmental concerns. Hotels can become pioneers in sustainable hospitality and provide visitors with amazing experiences while safeguarding the environment for future generations by following new trends, adopting new technology, and obeying regulations.</w:t>
      </w:r>
    </w:p>
    <w:p w14:paraId="53970CB0" w14:textId="592F207C" w:rsidR="00026F80" w:rsidRPr="00544A84" w:rsidRDefault="00026F80" w:rsidP="00283AA4">
      <w:pPr>
        <w:rPr>
          <w:rFonts w:ascii="Arial" w:hAnsi="Arial" w:cs="Arial"/>
          <w:color w:val="000000" w:themeColor="text1"/>
        </w:rPr>
      </w:pPr>
      <w:r w:rsidRPr="00544A84">
        <w:rPr>
          <w:rFonts w:ascii="Arial" w:hAnsi="Arial" w:cs="Arial"/>
          <w:color w:val="000000" w:themeColor="text1"/>
        </w:rPr>
        <w:br w:type="page"/>
      </w:r>
    </w:p>
    <w:p w14:paraId="7FFE1C5F" w14:textId="40421BBD" w:rsidR="008E6FED" w:rsidRPr="00544A84" w:rsidRDefault="00026F80" w:rsidP="00283AA4">
      <w:pPr>
        <w:pStyle w:val="Heading1"/>
        <w:rPr>
          <w:rFonts w:ascii="Arial" w:hAnsi="Arial" w:cs="Arial"/>
          <w:color w:val="000000" w:themeColor="text1"/>
        </w:rPr>
      </w:pPr>
      <w:bookmarkStart w:id="4" w:name="_Toc167413248"/>
      <w:r w:rsidRPr="00544A84">
        <w:rPr>
          <w:rFonts w:ascii="Arial" w:hAnsi="Arial" w:cs="Arial"/>
          <w:color w:val="000000" w:themeColor="text1"/>
        </w:rPr>
        <w:t>Recommendations</w:t>
      </w:r>
      <w:bookmarkEnd w:id="4"/>
    </w:p>
    <w:p w14:paraId="14082667" w14:textId="6D2348FB" w:rsidR="00103648" w:rsidRPr="00544A84" w:rsidRDefault="00103648" w:rsidP="00283AA4">
      <w:pPr>
        <w:rPr>
          <w:rFonts w:ascii="Arial" w:hAnsi="Arial" w:cs="Arial"/>
          <w:color w:val="000000" w:themeColor="text1"/>
        </w:rPr>
      </w:pPr>
      <w:r w:rsidRPr="00544A84">
        <w:rPr>
          <w:rFonts w:ascii="Arial" w:hAnsi="Arial" w:cs="Arial"/>
          <w:color w:val="000000" w:themeColor="text1"/>
        </w:rPr>
        <w:t>For sustainable certification, hotels should use energy-efficient systems, renewable energy, and water-saving technologies to reduce environmental impact and costs.</w:t>
      </w:r>
    </w:p>
    <w:p w14:paraId="1252FE94" w14:textId="36BC59F7" w:rsidR="00103648" w:rsidRPr="00544A84" w:rsidRDefault="00103648" w:rsidP="00283AA4">
      <w:pPr>
        <w:pStyle w:val="ListParagraph"/>
        <w:numPr>
          <w:ilvl w:val="0"/>
          <w:numId w:val="17"/>
        </w:numPr>
        <w:rPr>
          <w:rFonts w:ascii="Arial" w:hAnsi="Arial" w:cs="Arial"/>
          <w:color w:val="000000" w:themeColor="text1"/>
        </w:rPr>
      </w:pPr>
      <w:r w:rsidRPr="00544A84">
        <w:rPr>
          <w:rFonts w:ascii="Arial" w:hAnsi="Arial" w:cs="Arial"/>
          <w:color w:val="000000" w:themeColor="text1"/>
        </w:rPr>
        <w:t>Offer thorough training programs to educate personnel on sustainable practices and foster a sustainable culture inside the company.</w:t>
      </w:r>
    </w:p>
    <w:p w14:paraId="2FF62FFC" w14:textId="736C06EF" w:rsidR="00026F80" w:rsidRPr="00544A84" w:rsidRDefault="00026F80" w:rsidP="00283AA4">
      <w:pPr>
        <w:pStyle w:val="ListParagraph"/>
        <w:numPr>
          <w:ilvl w:val="0"/>
          <w:numId w:val="17"/>
        </w:numPr>
        <w:rPr>
          <w:rFonts w:ascii="Arial" w:hAnsi="Arial" w:cs="Arial"/>
          <w:color w:val="000000" w:themeColor="text1"/>
        </w:rPr>
      </w:pPr>
      <w:r w:rsidRPr="00544A84">
        <w:rPr>
          <w:rFonts w:ascii="Arial" w:hAnsi="Arial" w:cs="Arial"/>
          <w:color w:val="000000" w:themeColor="text1"/>
        </w:rPr>
        <w:t>To guarantee wide support and cooperation, include all stakeholders in sustainability projects, including workers, visitors, suppliers, and local communities.</w:t>
      </w:r>
    </w:p>
    <w:p w14:paraId="129BA201" w14:textId="77777777" w:rsidR="00026F80" w:rsidRPr="00544A84" w:rsidRDefault="00026F80" w:rsidP="00283AA4">
      <w:pPr>
        <w:pStyle w:val="ListParagraph"/>
        <w:numPr>
          <w:ilvl w:val="0"/>
          <w:numId w:val="17"/>
        </w:numPr>
        <w:rPr>
          <w:rFonts w:ascii="Arial" w:hAnsi="Arial" w:cs="Arial"/>
          <w:color w:val="000000" w:themeColor="text1"/>
        </w:rPr>
      </w:pPr>
      <w:r w:rsidRPr="00544A84">
        <w:rPr>
          <w:rFonts w:ascii="Arial" w:hAnsi="Arial" w:cs="Arial"/>
          <w:color w:val="000000" w:themeColor="text1"/>
        </w:rPr>
        <w:t>Prioritize purchasing goods and services from ecologically and socially responsible vendors, with an emphasis on local and organic choices.</w:t>
      </w:r>
    </w:p>
    <w:p w14:paraId="77A2B077" w14:textId="77777777" w:rsidR="00026F80" w:rsidRPr="00544A84" w:rsidRDefault="00026F80" w:rsidP="00283AA4">
      <w:pPr>
        <w:pStyle w:val="ListParagraph"/>
        <w:numPr>
          <w:ilvl w:val="0"/>
          <w:numId w:val="17"/>
        </w:numPr>
        <w:rPr>
          <w:rFonts w:ascii="Arial" w:hAnsi="Arial" w:cs="Arial"/>
          <w:color w:val="000000" w:themeColor="text1"/>
        </w:rPr>
      </w:pPr>
      <w:r w:rsidRPr="00544A84">
        <w:rPr>
          <w:rFonts w:ascii="Arial" w:hAnsi="Arial" w:cs="Arial"/>
          <w:color w:val="000000" w:themeColor="text1"/>
        </w:rPr>
        <w:t>Establish metrics to evaluate progress toward sustainability targets, and provide stakeholders with regular reports on environmental performance to improve transparency and accountability.</w:t>
      </w:r>
    </w:p>
    <w:p w14:paraId="7723651F" w14:textId="3758B699" w:rsidR="00C35A89" w:rsidRPr="00544A84" w:rsidRDefault="00026F80" w:rsidP="00283AA4">
      <w:pPr>
        <w:pStyle w:val="ListParagraph"/>
        <w:numPr>
          <w:ilvl w:val="0"/>
          <w:numId w:val="17"/>
        </w:numPr>
        <w:rPr>
          <w:rFonts w:ascii="Arial" w:hAnsi="Arial" w:cs="Arial"/>
          <w:color w:val="000000" w:themeColor="text1"/>
        </w:rPr>
      </w:pPr>
      <w:r w:rsidRPr="00544A84">
        <w:rPr>
          <w:rFonts w:ascii="Arial" w:hAnsi="Arial" w:cs="Arial"/>
          <w:color w:val="000000" w:themeColor="text1"/>
        </w:rPr>
        <w:t>Pursue recognized sustainable certifications such as Green Key to confirm efforts, boost reputation, and attract environmentally concerned tourists.</w:t>
      </w:r>
      <w:r w:rsidR="00C35A89" w:rsidRPr="00544A84">
        <w:rPr>
          <w:rFonts w:ascii="Arial" w:hAnsi="Arial" w:cs="Arial"/>
          <w:color w:val="000000" w:themeColor="text1"/>
        </w:rPr>
        <w:br w:type="page"/>
      </w:r>
    </w:p>
    <w:bookmarkStart w:id="5" w:name="_Toc167413249" w:displacedByCustomXml="next"/>
    <w:sdt>
      <w:sdtPr>
        <w:rPr>
          <w:rFonts w:ascii="Arial" w:eastAsiaTheme="minorHAnsi" w:hAnsi="Arial" w:cs="Arial"/>
          <w:b w:val="0"/>
          <w:color w:val="000000" w:themeColor="text1"/>
          <w:sz w:val="24"/>
          <w:szCs w:val="22"/>
        </w:rPr>
        <w:id w:val="993914410"/>
        <w:docPartObj>
          <w:docPartGallery w:val="Bibliographies"/>
          <w:docPartUnique/>
        </w:docPartObj>
      </w:sdtPr>
      <w:sdtContent>
        <w:p w14:paraId="73BEEFCE" w14:textId="0C9A7C4B" w:rsidR="00C35A89" w:rsidRPr="00544A84" w:rsidRDefault="00C35A89" w:rsidP="00283AA4">
          <w:pPr>
            <w:pStyle w:val="Heading1"/>
            <w:rPr>
              <w:rFonts w:ascii="Arial" w:hAnsi="Arial" w:cs="Arial"/>
              <w:color w:val="000000" w:themeColor="text1"/>
            </w:rPr>
          </w:pPr>
          <w:r w:rsidRPr="00544A84">
            <w:rPr>
              <w:rFonts w:ascii="Arial" w:hAnsi="Arial" w:cs="Arial"/>
              <w:color w:val="000000" w:themeColor="text1"/>
            </w:rPr>
            <w:t>References</w:t>
          </w:r>
          <w:bookmarkEnd w:id="5"/>
        </w:p>
        <w:sdt>
          <w:sdtPr>
            <w:rPr>
              <w:rFonts w:ascii="Arial" w:hAnsi="Arial" w:cs="Arial"/>
              <w:color w:val="000000" w:themeColor="text1"/>
            </w:rPr>
            <w:id w:val="-573587230"/>
            <w:bibliography/>
          </w:sdtPr>
          <w:sdtContent>
            <w:p w14:paraId="5B03FFE1" w14:textId="025E40AA" w:rsidR="00C35A89" w:rsidRPr="00544A84" w:rsidRDefault="00C35A89" w:rsidP="00283AA4">
              <w:pPr>
                <w:pStyle w:val="Bibliography"/>
                <w:numPr>
                  <w:ilvl w:val="0"/>
                  <w:numId w:val="15"/>
                </w:numPr>
                <w:rPr>
                  <w:rFonts w:ascii="Arial" w:hAnsi="Arial" w:cs="Arial"/>
                  <w:noProof/>
                  <w:color w:val="000000" w:themeColor="text1"/>
                  <w:szCs w:val="24"/>
                </w:rPr>
              </w:pPr>
              <w:r w:rsidRPr="00544A84">
                <w:rPr>
                  <w:rFonts w:ascii="Arial" w:hAnsi="Arial" w:cs="Arial"/>
                  <w:color w:val="000000" w:themeColor="text1"/>
                </w:rPr>
                <w:fldChar w:fldCharType="begin"/>
              </w:r>
              <w:r w:rsidRPr="00544A84">
                <w:rPr>
                  <w:rFonts w:ascii="Arial" w:hAnsi="Arial" w:cs="Arial"/>
                  <w:color w:val="000000" w:themeColor="text1"/>
                </w:rPr>
                <w:instrText xml:space="preserve"> BIBLIOGRAPHY </w:instrText>
              </w:r>
              <w:r w:rsidRPr="00544A84">
                <w:rPr>
                  <w:rFonts w:ascii="Arial" w:hAnsi="Arial" w:cs="Arial"/>
                  <w:color w:val="000000" w:themeColor="text1"/>
                </w:rPr>
                <w:fldChar w:fldCharType="separate"/>
              </w:r>
              <w:r w:rsidRPr="00544A84">
                <w:rPr>
                  <w:rFonts w:ascii="Arial" w:hAnsi="Arial" w:cs="Arial"/>
                  <w:noProof/>
                  <w:color w:val="000000" w:themeColor="text1"/>
                </w:rPr>
                <w:t xml:space="preserve">Abubakar, I. R., (2019). Sustainable University Accreditation and Certification. </w:t>
              </w:r>
              <w:r w:rsidRPr="00544A84">
                <w:rPr>
                  <w:rFonts w:ascii="Arial" w:hAnsi="Arial" w:cs="Arial"/>
                  <w:i/>
                  <w:iCs/>
                  <w:noProof/>
                  <w:color w:val="000000" w:themeColor="text1"/>
                </w:rPr>
                <w:t xml:space="preserve">ResearchGate, </w:t>
              </w:r>
              <w:r w:rsidRPr="00544A84">
                <w:rPr>
                  <w:rFonts w:ascii="Arial" w:hAnsi="Arial" w:cs="Arial"/>
                  <w:noProof/>
                  <w:color w:val="000000" w:themeColor="text1"/>
                </w:rPr>
                <w:t>1(1), pp. 232-233.</w:t>
              </w:r>
            </w:p>
            <w:p w14:paraId="437C4284" w14:textId="55B133A6"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Baglione, S., (2023). Sustainability: Benefits of Social Responsibility to Brand Value &amp; Profit. </w:t>
              </w:r>
              <w:r w:rsidRPr="00544A84">
                <w:rPr>
                  <w:rFonts w:ascii="Arial" w:hAnsi="Arial" w:cs="Arial"/>
                  <w:i/>
                  <w:iCs/>
                  <w:noProof/>
                  <w:color w:val="000000" w:themeColor="text1"/>
                </w:rPr>
                <w:t xml:space="preserve">ResearchGate, </w:t>
              </w:r>
              <w:r w:rsidRPr="00544A84">
                <w:rPr>
                  <w:rFonts w:ascii="Arial" w:hAnsi="Arial" w:cs="Arial"/>
                  <w:noProof/>
                  <w:color w:val="000000" w:themeColor="text1"/>
                </w:rPr>
                <w:t>9(2), pp. 164-173.</w:t>
              </w:r>
            </w:p>
            <w:p w14:paraId="11108B63" w14:textId="3ADA26B7"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Bai, C. A., (2024). Improving operational efficiency and effectiveness through blockchain technology. </w:t>
              </w:r>
              <w:r w:rsidRPr="00544A84">
                <w:rPr>
                  <w:rFonts w:ascii="Arial" w:hAnsi="Arial" w:cs="Arial"/>
                  <w:i/>
                  <w:iCs/>
                  <w:noProof/>
                  <w:color w:val="000000" w:themeColor="text1"/>
                </w:rPr>
                <w:t xml:space="preserve">Production Planning &amp; Control, </w:t>
              </w:r>
              <w:r w:rsidRPr="00544A84">
                <w:rPr>
                  <w:rFonts w:ascii="Arial" w:hAnsi="Arial" w:cs="Arial"/>
                  <w:noProof/>
                  <w:color w:val="000000" w:themeColor="text1"/>
                </w:rPr>
                <w:t>1(11), pp. 92-100.</w:t>
              </w:r>
            </w:p>
            <w:p w14:paraId="42C008BE" w14:textId="0FBC67BE"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Bhautik, P., (2022). A Comprehensive Study on Sustainable Practices in the Hotel Industry: A Review. </w:t>
              </w:r>
              <w:r w:rsidRPr="00544A84">
                <w:rPr>
                  <w:rFonts w:ascii="Arial" w:hAnsi="Arial" w:cs="Arial"/>
                  <w:i/>
                  <w:iCs/>
                  <w:noProof/>
                  <w:color w:val="000000" w:themeColor="text1"/>
                </w:rPr>
                <w:t xml:space="preserve">ECS Transactions, </w:t>
              </w:r>
              <w:r w:rsidRPr="00544A84">
                <w:rPr>
                  <w:rFonts w:ascii="Arial" w:hAnsi="Arial" w:cs="Arial"/>
                  <w:noProof/>
                  <w:color w:val="000000" w:themeColor="text1"/>
                </w:rPr>
                <w:t>107(1), pp. 479-491.</w:t>
              </w:r>
            </w:p>
            <w:p w14:paraId="5C1C2834" w14:textId="60CBA439"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Drábik, P., (2023). Environmental Technological Innovations and the Sustainability of their Development. </w:t>
              </w:r>
              <w:r w:rsidRPr="00544A84">
                <w:rPr>
                  <w:rFonts w:ascii="Arial" w:hAnsi="Arial" w:cs="Arial"/>
                  <w:i/>
                  <w:iCs/>
                  <w:noProof/>
                  <w:color w:val="000000" w:themeColor="text1"/>
                </w:rPr>
                <w:t xml:space="preserve">Ecological Engineering &amp; Environmental Technology, </w:t>
              </w:r>
              <w:r w:rsidRPr="00544A84">
                <w:rPr>
                  <w:rFonts w:ascii="Arial" w:hAnsi="Arial" w:cs="Arial"/>
                  <w:noProof/>
                  <w:color w:val="000000" w:themeColor="text1"/>
                </w:rPr>
                <w:t>24(4), pp. 245-252.</w:t>
              </w:r>
            </w:p>
            <w:p w14:paraId="3F3F4229" w14:textId="55A242E8"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Franks, D., (2020). Sustainability certification schemes: evaluating their effectiveness and adaptability. </w:t>
              </w:r>
              <w:r w:rsidRPr="00544A84">
                <w:rPr>
                  <w:rFonts w:ascii="Arial" w:hAnsi="Arial" w:cs="Arial"/>
                  <w:i/>
                  <w:iCs/>
                  <w:noProof/>
                  <w:color w:val="000000" w:themeColor="text1"/>
                </w:rPr>
                <w:t xml:space="preserve">Corporate Governance, </w:t>
              </w:r>
              <w:r w:rsidRPr="00544A84">
                <w:rPr>
                  <w:rFonts w:ascii="Arial" w:hAnsi="Arial" w:cs="Arial"/>
                  <w:noProof/>
                  <w:color w:val="000000" w:themeColor="text1"/>
                </w:rPr>
                <w:t>16(3), pp. 579-592.</w:t>
              </w:r>
            </w:p>
            <w:p w14:paraId="78D9EE9D" w14:textId="524DAACB"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Guillermo, (2024). Pollution Prevention, Mitigation and Sustainability. </w:t>
              </w:r>
              <w:r w:rsidRPr="00544A84">
                <w:rPr>
                  <w:rFonts w:ascii="Arial" w:hAnsi="Arial" w:cs="Arial"/>
                  <w:i/>
                  <w:iCs/>
                  <w:noProof/>
                  <w:color w:val="000000" w:themeColor="text1"/>
                </w:rPr>
                <w:t xml:space="preserve">MDPI, </w:t>
              </w:r>
              <w:r w:rsidRPr="00544A84">
                <w:rPr>
                  <w:rFonts w:ascii="Arial" w:hAnsi="Arial" w:cs="Arial"/>
                  <w:noProof/>
                  <w:color w:val="000000" w:themeColor="text1"/>
                </w:rPr>
                <w:t>1(1), pp. 111-130.</w:t>
              </w:r>
            </w:p>
            <w:p w14:paraId="5BA4076D" w14:textId="34C072B2"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Joshipura, M., (2024). Sustainable investing and financing for sustainable development: A hybrid review. </w:t>
              </w:r>
              <w:r w:rsidRPr="00544A84">
                <w:rPr>
                  <w:rFonts w:ascii="Arial" w:hAnsi="Arial" w:cs="Arial"/>
                  <w:i/>
                  <w:iCs/>
                  <w:noProof/>
                  <w:color w:val="000000" w:themeColor="text1"/>
                </w:rPr>
                <w:t xml:space="preserve">Sustainable Development, </w:t>
              </w:r>
              <w:r w:rsidRPr="00544A84">
                <w:rPr>
                  <w:rFonts w:ascii="Arial" w:hAnsi="Arial" w:cs="Arial"/>
                  <w:noProof/>
                  <w:color w:val="000000" w:themeColor="text1"/>
                </w:rPr>
                <w:t>1(1), p. 912.</w:t>
              </w:r>
            </w:p>
            <w:p w14:paraId="3EBDCD52" w14:textId="61E2EAB5"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Kavosa, M., (2022). Sustainable Approach to Certification of Persons: Ensuring Reliability and Quality. </w:t>
              </w:r>
              <w:r w:rsidRPr="00544A84">
                <w:rPr>
                  <w:rFonts w:ascii="Arial" w:hAnsi="Arial" w:cs="Arial"/>
                  <w:i/>
                  <w:iCs/>
                  <w:noProof/>
                  <w:color w:val="000000" w:themeColor="text1"/>
                </w:rPr>
                <w:t xml:space="preserve">MDPI, </w:t>
              </w:r>
              <w:r w:rsidRPr="00544A84">
                <w:rPr>
                  <w:rFonts w:ascii="Arial" w:hAnsi="Arial" w:cs="Arial"/>
                  <w:noProof/>
                  <w:color w:val="000000" w:themeColor="text1"/>
                </w:rPr>
                <w:t>14(3), p. 1137.</w:t>
              </w:r>
            </w:p>
            <w:p w14:paraId="127A8BC6" w14:textId="63D4D67C"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Khatibi, A., (2023). Implementation of Green and Sustainable Practices by Hotel Managers in the Western Province of Sri Lanka. </w:t>
              </w:r>
              <w:r w:rsidRPr="00544A84">
                <w:rPr>
                  <w:rFonts w:ascii="Arial" w:hAnsi="Arial" w:cs="Arial"/>
                  <w:i/>
                  <w:iCs/>
                  <w:noProof/>
                  <w:color w:val="000000" w:themeColor="text1"/>
                </w:rPr>
                <w:t xml:space="preserve">Journal of Law and Sustainable Development, </w:t>
              </w:r>
              <w:r w:rsidRPr="00544A84">
                <w:rPr>
                  <w:rFonts w:ascii="Arial" w:hAnsi="Arial" w:cs="Arial"/>
                  <w:noProof/>
                  <w:color w:val="000000" w:themeColor="text1"/>
                </w:rPr>
                <w:t>11(11), p. 53.</w:t>
              </w:r>
            </w:p>
            <w:p w14:paraId="0250DB43" w14:textId="53829306"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Münzel, T., (2020). Reduction of environmental pollutants for prevention of cardiovascular disease: it’s time to act. </w:t>
              </w:r>
              <w:r w:rsidRPr="00544A84">
                <w:rPr>
                  <w:rFonts w:ascii="Arial" w:hAnsi="Arial" w:cs="Arial"/>
                  <w:i/>
                  <w:iCs/>
                  <w:noProof/>
                  <w:color w:val="000000" w:themeColor="text1"/>
                </w:rPr>
                <w:t xml:space="preserve">PMC, </w:t>
              </w:r>
              <w:r w:rsidRPr="00544A84">
                <w:rPr>
                  <w:rFonts w:ascii="Arial" w:hAnsi="Arial" w:cs="Arial"/>
                  <w:noProof/>
                  <w:color w:val="000000" w:themeColor="text1"/>
                </w:rPr>
                <w:t>41(41), pp. 3989-3997.</w:t>
              </w:r>
            </w:p>
            <w:p w14:paraId="72F852E2" w14:textId="21E016BA"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Nicola, M., (2020). The socio-economic implications of the coronavirus pandemic (COVID-19): A review. </w:t>
              </w:r>
              <w:r w:rsidRPr="00544A84">
                <w:rPr>
                  <w:rFonts w:ascii="Arial" w:hAnsi="Arial" w:cs="Arial"/>
                  <w:i/>
                  <w:iCs/>
                  <w:noProof/>
                  <w:color w:val="000000" w:themeColor="text1"/>
                </w:rPr>
                <w:t xml:space="preserve">PMC, </w:t>
              </w:r>
              <w:r w:rsidRPr="00544A84">
                <w:rPr>
                  <w:rFonts w:ascii="Arial" w:hAnsi="Arial" w:cs="Arial"/>
                  <w:noProof/>
                  <w:color w:val="000000" w:themeColor="text1"/>
                </w:rPr>
                <w:t>78(17), pp. 185-193.</w:t>
              </w:r>
            </w:p>
            <w:p w14:paraId="3B909520" w14:textId="755F61E7"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Oliver, S., (2019). The effectiveness of community engagement in public health interventions for disadvantaged groups: A meta-analysis. </w:t>
              </w:r>
              <w:r w:rsidRPr="00544A84">
                <w:rPr>
                  <w:rFonts w:ascii="Arial" w:hAnsi="Arial" w:cs="Arial"/>
                  <w:i/>
                  <w:iCs/>
                  <w:noProof/>
                  <w:color w:val="000000" w:themeColor="text1"/>
                </w:rPr>
                <w:t xml:space="preserve">BMC Public Health, </w:t>
              </w:r>
              <w:r w:rsidRPr="00544A84">
                <w:rPr>
                  <w:rFonts w:ascii="Arial" w:hAnsi="Arial" w:cs="Arial"/>
                  <w:noProof/>
                  <w:color w:val="000000" w:themeColor="text1"/>
                </w:rPr>
                <w:t>15(1), p. 352.</w:t>
              </w:r>
            </w:p>
            <w:p w14:paraId="34B5C21F" w14:textId="7D551163"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Paulina, (2020). Evaluating the Impact of Regulation and Regulatory Policy – Towards Better Entrepreneurial Ecosystem. The Case of Poland. </w:t>
              </w:r>
              <w:r w:rsidRPr="00544A84">
                <w:rPr>
                  <w:rFonts w:ascii="Arial" w:hAnsi="Arial" w:cs="Arial"/>
                  <w:i/>
                  <w:iCs/>
                  <w:noProof/>
                  <w:color w:val="000000" w:themeColor="text1"/>
                </w:rPr>
                <w:t xml:space="preserve">Problemy Zarządzania - Management Issues, </w:t>
              </w:r>
              <w:r w:rsidRPr="00544A84">
                <w:rPr>
                  <w:rFonts w:ascii="Arial" w:hAnsi="Arial" w:cs="Arial"/>
                  <w:noProof/>
                  <w:color w:val="000000" w:themeColor="text1"/>
                </w:rPr>
                <w:t>15(165), pp. 237-253.</w:t>
              </w:r>
            </w:p>
            <w:p w14:paraId="3BE4DC67" w14:textId="78209366"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Pavlovskaia, E., (2024). Sustainability criteria: their indicators, control, and monitoring (with examples from the biofuel sector). </w:t>
              </w:r>
              <w:r w:rsidRPr="00544A84">
                <w:rPr>
                  <w:rFonts w:ascii="Arial" w:hAnsi="Arial" w:cs="Arial"/>
                  <w:i/>
                  <w:iCs/>
                  <w:noProof/>
                  <w:color w:val="000000" w:themeColor="text1"/>
                </w:rPr>
                <w:t xml:space="preserve">Environmental Sciences Europe, </w:t>
              </w:r>
              <w:r w:rsidRPr="00544A84">
                <w:rPr>
                  <w:rFonts w:ascii="Arial" w:hAnsi="Arial" w:cs="Arial"/>
                  <w:noProof/>
                  <w:color w:val="000000" w:themeColor="text1"/>
                </w:rPr>
                <w:t>26(1), p. 17.</w:t>
              </w:r>
            </w:p>
            <w:p w14:paraId="55E83DA6" w14:textId="32C9403D"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Sachs, S., (2022). Stakeholder Engagement: Past, Present, and Future. </w:t>
              </w:r>
              <w:r w:rsidRPr="00544A84">
                <w:rPr>
                  <w:rFonts w:ascii="Arial" w:hAnsi="Arial" w:cs="Arial"/>
                  <w:i/>
                  <w:iCs/>
                  <w:noProof/>
                  <w:color w:val="000000" w:themeColor="text1"/>
                </w:rPr>
                <w:t xml:space="preserve">Business &amp; Society, </w:t>
              </w:r>
              <w:r w:rsidRPr="00544A84">
                <w:rPr>
                  <w:rFonts w:ascii="Arial" w:hAnsi="Arial" w:cs="Arial"/>
                  <w:noProof/>
                  <w:color w:val="000000" w:themeColor="text1"/>
                </w:rPr>
                <w:t>61(5), p. 95.</w:t>
              </w:r>
            </w:p>
            <w:p w14:paraId="4991E82A" w14:textId="68778963"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Småros, J., (2024). Increasing operational efficiency through improved customer service: process maintenance case. </w:t>
              </w:r>
              <w:r w:rsidRPr="00544A84">
                <w:rPr>
                  <w:rFonts w:ascii="Arial" w:hAnsi="Arial" w:cs="Arial"/>
                  <w:i/>
                  <w:iCs/>
                  <w:noProof/>
                  <w:color w:val="000000" w:themeColor="text1"/>
                </w:rPr>
                <w:t xml:space="preserve">International-Journal-of-Logistics-Research-and-Applications, </w:t>
              </w:r>
              <w:r w:rsidRPr="00544A84">
                <w:rPr>
                  <w:rFonts w:ascii="Arial" w:hAnsi="Arial" w:cs="Arial"/>
                  <w:noProof/>
                  <w:color w:val="000000" w:themeColor="text1"/>
                </w:rPr>
                <w:t>7(3), pp. 167-180.</w:t>
              </w:r>
            </w:p>
            <w:p w14:paraId="7D846B72" w14:textId="114465B2"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Sopadang, A., (2019). Trends and Future Directions in Sustainable Development. </w:t>
              </w:r>
              <w:r w:rsidRPr="00544A84">
                <w:rPr>
                  <w:rFonts w:ascii="Arial" w:hAnsi="Arial" w:cs="Arial"/>
                  <w:i/>
                  <w:iCs/>
                  <w:noProof/>
                  <w:color w:val="000000" w:themeColor="text1"/>
                </w:rPr>
                <w:t xml:space="preserve">Sustainable Development, </w:t>
              </w:r>
              <w:r w:rsidRPr="00544A84">
                <w:rPr>
                  <w:rFonts w:ascii="Arial" w:hAnsi="Arial" w:cs="Arial"/>
                  <w:noProof/>
                  <w:color w:val="000000" w:themeColor="text1"/>
                </w:rPr>
                <w:t>26(5), p. 87.</w:t>
              </w:r>
            </w:p>
            <w:p w14:paraId="5C1AEC99" w14:textId="3979DD07"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Tuna, Ö., (2022). Implementation of Sustainability. </w:t>
              </w:r>
              <w:r w:rsidRPr="00544A84">
                <w:rPr>
                  <w:rFonts w:ascii="Arial" w:hAnsi="Arial" w:cs="Arial"/>
                  <w:i/>
                  <w:iCs/>
                  <w:noProof/>
                  <w:color w:val="000000" w:themeColor="text1"/>
                </w:rPr>
                <w:t xml:space="preserve">ResearchGate, </w:t>
              </w:r>
              <w:r w:rsidRPr="00544A84">
                <w:rPr>
                  <w:rFonts w:ascii="Arial" w:hAnsi="Arial" w:cs="Arial"/>
                  <w:noProof/>
                  <w:color w:val="000000" w:themeColor="text1"/>
                </w:rPr>
                <w:t>1(1), p. 1009.</w:t>
              </w:r>
            </w:p>
            <w:p w14:paraId="0FF390E9" w14:textId="77B3FBD8"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Wei, R., (2019). Environmental behavior research in resources conservation and management: A case study of Resources, Conservation and Recycling. </w:t>
              </w:r>
              <w:r w:rsidRPr="00544A84">
                <w:rPr>
                  <w:rFonts w:ascii="Arial" w:hAnsi="Arial" w:cs="Arial"/>
                  <w:i/>
                  <w:iCs/>
                  <w:noProof/>
                  <w:color w:val="000000" w:themeColor="text1"/>
                </w:rPr>
                <w:t xml:space="preserve">Resources Conservation and Recycling, </w:t>
              </w:r>
              <w:r w:rsidRPr="00544A84">
                <w:rPr>
                  <w:rFonts w:ascii="Arial" w:hAnsi="Arial" w:cs="Arial"/>
                  <w:noProof/>
                  <w:color w:val="000000" w:themeColor="text1"/>
                </w:rPr>
                <w:t>141(24), pp. 431-440.</w:t>
              </w:r>
            </w:p>
            <w:p w14:paraId="0E0B00A2" w14:textId="5765DA8B" w:rsidR="00C35A89" w:rsidRPr="00544A84" w:rsidRDefault="00C35A89" w:rsidP="00283AA4">
              <w:pPr>
                <w:pStyle w:val="Bibliography"/>
                <w:numPr>
                  <w:ilvl w:val="0"/>
                  <w:numId w:val="15"/>
                </w:numPr>
                <w:rPr>
                  <w:rFonts w:ascii="Arial" w:hAnsi="Arial" w:cs="Arial"/>
                  <w:noProof/>
                  <w:color w:val="000000" w:themeColor="text1"/>
                </w:rPr>
              </w:pPr>
              <w:r w:rsidRPr="00544A84">
                <w:rPr>
                  <w:rFonts w:ascii="Arial" w:hAnsi="Arial" w:cs="Arial"/>
                  <w:noProof/>
                  <w:color w:val="000000" w:themeColor="text1"/>
                </w:rPr>
                <w:t xml:space="preserve">Zhdanova, O. A., (2018). Factors for Resource Conservation in Present-Day Conditions. </w:t>
              </w:r>
              <w:r w:rsidRPr="00544A84">
                <w:rPr>
                  <w:rFonts w:ascii="Arial" w:hAnsi="Arial" w:cs="Arial"/>
                  <w:i/>
                  <w:iCs/>
                  <w:noProof/>
                  <w:color w:val="000000" w:themeColor="text1"/>
                </w:rPr>
                <w:t xml:space="preserve">International Journal of Engineering &amp; Technology, </w:t>
              </w:r>
              <w:r w:rsidRPr="00544A84">
                <w:rPr>
                  <w:rFonts w:ascii="Arial" w:hAnsi="Arial" w:cs="Arial"/>
                  <w:noProof/>
                  <w:color w:val="000000" w:themeColor="text1"/>
                </w:rPr>
                <w:t>7(4), pp. 628-631.</w:t>
              </w:r>
            </w:p>
            <w:p w14:paraId="7F02A2AD" w14:textId="18479136" w:rsidR="00C35A89" w:rsidRPr="00544A84" w:rsidRDefault="00C35A89" w:rsidP="00283AA4">
              <w:pPr>
                <w:rPr>
                  <w:rFonts w:ascii="Arial" w:hAnsi="Arial" w:cs="Arial"/>
                  <w:color w:val="000000" w:themeColor="text1"/>
                </w:rPr>
              </w:pPr>
              <w:r w:rsidRPr="00544A84">
                <w:rPr>
                  <w:rFonts w:ascii="Arial" w:hAnsi="Arial" w:cs="Arial"/>
                  <w:b/>
                  <w:bCs/>
                  <w:noProof/>
                  <w:color w:val="000000" w:themeColor="text1"/>
                </w:rPr>
                <w:fldChar w:fldCharType="end"/>
              </w:r>
            </w:p>
          </w:sdtContent>
        </w:sdt>
      </w:sdtContent>
    </w:sdt>
    <w:p w14:paraId="02DBD818" w14:textId="77777777" w:rsidR="001347C0" w:rsidRPr="00544A84" w:rsidRDefault="001347C0" w:rsidP="00283AA4">
      <w:pPr>
        <w:rPr>
          <w:rFonts w:ascii="Arial" w:hAnsi="Arial" w:cs="Arial"/>
          <w:color w:val="000000" w:themeColor="text1"/>
        </w:rPr>
      </w:pPr>
    </w:p>
    <w:sectPr w:rsidR="001347C0" w:rsidRPr="00544A84" w:rsidSect="00C35A89">
      <w:type w:val="continuous"/>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9CD23" w14:textId="77777777" w:rsidR="00B873BC" w:rsidRDefault="00B873BC" w:rsidP="00C35A89">
      <w:pPr>
        <w:spacing w:after="0" w:line="240" w:lineRule="auto"/>
      </w:pPr>
      <w:r>
        <w:separator/>
      </w:r>
    </w:p>
  </w:endnote>
  <w:endnote w:type="continuationSeparator" w:id="0">
    <w:p w14:paraId="772B6B2C" w14:textId="77777777" w:rsidR="00B873BC" w:rsidRDefault="00B873BC" w:rsidP="00C35A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4153346"/>
      <w:docPartObj>
        <w:docPartGallery w:val="Page Numbers (Bottom of Page)"/>
        <w:docPartUnique/>
      </w:docPartObj>
    </w:sdtPr>
    <w:sdtEndPr>
      <w:rPr>
        <w:noProof/>
      </w:rPr>
    </w:sdtEndPr>
    <w:sdtContent>
      <w:p w14:paraId="7DC45F52" w14:textId="4EAF5C43" w:rsidR="00C35A89" w:rsidRDefault="00C35A8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980167" w14:textId="77777777" w:rsidR="00C35A89" w:rsidRDefault="00C35A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6B293" w14:textId="77777777" w:rsidR="00B873BC" w:rsidRDefault="00B873BC" w:rsidP="00C35A89">
      <w:pPr>
        <w:spacing w:after="0" w:line="240" w:lineRule="auto"/>
      </w:pPr>
      <w:r>
        <w:separator/>
      </w:r>
    </w:p>
  </w:footnote>
  <w:footnote w:type="continuationSeparator" w:id="0">
    <w:p w14:paraId="11A7D540" w14:textId="77777777" w:rsidR="00B873BC" w:rsidRDefault="00B873BC" w:rsidP="00C35A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D7F9E"/>
    <w:multiLevelType w:val="hybridMultilevel"/>
    <w:tmpl w:val="624A1A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73AA7"/>
    <w:multiLevelType w:val="multilevel"/>
    <w:tmpl w:val="94E21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63425D"/>
    <w:multiLevelType w:val="multilevel"/>
    <w:tmpl w:val="6F70A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E83F53"/>
    <w:multiLevelType w:val="multilevel"/>
    <w:tmpl w:val="1B700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7D52F0"/>
    <w:multiLevelType w:val="hybridMultilevel"/>
    <w:tmpl w:val="0E7AB2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D04B7"/>
    <w:multiLevelType w:val="multilevel"/>
    <w:tmpl w:val="0366A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6402CC7"/>
    <w:multiLevelType w:val="multilevel"/>
    <w:tmpl w:val="2F7AC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C715DC"/>
    <w:multiLevelType w:val="multilevel"/>
    <w:tmpl w:val="885A6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7E586E"/>
    <w:multiLevelType w:val="multilevel"/>
    <w:tmpl w:val="5D88B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483A16"/>
    <w:multiLevelType w:val="multilevel"/>
    <w:tmpl w:val="3F9A5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3C55AA"/>
    <w:multiLevelType w:val="multilevel"/>
    <w:tmpl w:val="67024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D2354E2"/>
    <w:multiLevelType w:val="hybridMultilevel"/>
    <w:tmpl w:val="55EEE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CE2A3C"/>
    <w:multiLevelType w:val="multilevel"/>
    <w:tmpl w:val="086C7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3FA270A"/>
    <w:multiLevelType w:val="multilevel"/>
    <w:tmpl w:val="C958B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8AA2203"/>
    <w:multiLevelType w:val="multilevel"/>
    <w:tmpl w:val="13782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F94C40"/>
    <w:multiLevelType w:val="multilevel"/>
    <w:tmpl w:val="10062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B9B5C0C"/>
    <w:multiLevelType w:val="multilevel"/>
    <w:tmpl w:val="24B0F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40126334">
    <w:abstractNumId w:val="7"/>
  </w:num>
  <w:num w:numId="2" w16cid:durableId="420571410">
    <w:abstractNumId w:val="13"/>
  </w:num>
  <w:num w:numId="3" w16cid:durableId="143742692">
    <w:abstractNumId w:val="10"/>
  </w:num>
  <w:num w:numId="4" w16cid:durableId="829947931">
    <w:abstractNumId w:val="15"/>
  </w:num>
  <w:num w:numId="5" w16cid:durableId="1878153542">
    <w:abstractNumId w:val="2"/>
  </w:num>
  <w:num w:numId="6" w16cid:durableId="1603369461">
    <w:abstractNumId w:val="12"/>
  </w:num>
  <w:num w:numId="7" w16cid:durableId="101657152">
    <w:abstractNumId w:val="9"/>
  </w:num>
  <w:num w:numId="8" w16cid:durableId="149294571">
    <w:abstractNumId w:val="5"/>
  </w:num>
  <w:num w:numId="9" w16cid:durableId="596868415">
    <w:abstractNumId w:val="16"/>
  </w:num>
  <w:num w:numId="10" w16cid:durableId="1946620440">
    <w:abstractNumId w:val="1"/>
  </w:num>
  <w:num w:numId="11" w16cid:durableId="1455292701">
    <w:abstractNumId w:val="8"/>
  </w:num>
  <w:num w:numId="12" w16cid:durableId="1452629646">
    <w:abstractNumId w:val="6"/>
  </w:num>
  <w:num w:numId="13" w16cid:durableId="2126272452">
    <w:abstractNumId w:val="14"/>
  </w:num>
  <w:num w:numId="14" w16cid:durableId="1894194753">
    <w:abstractNumId w:val="3"/>
  </w:num>
  <w:num w:numId="15" w16cid:durableId="370543415">
    <w:abstractNumId w:val="4"/>
  </w:num>
  <w:num w:numId="16" w16cid:durableId="1200976014">
    <w:abstractNumId w:val="11"/>
  </w:num>
  <w:num w:numId="17" w16cid:durableId="19858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A0A2JjQ3NjIwsDCyUdpeDU4uLM/DyQArNaAItP41YsAAAA"/>
  </w:docVars>
  <w:rsids>
    <w:rsidRoot w:val="00841EE9"/>
    <w:rsid w:val="0000333B"/>
    <w:rsid w:val="0002570F"/>
    <w:rsid w:val="00026F80"/>
    <w:rsid w:val="00103648"/>
    <w:rsid w:val="001053F2"/>
    <w:rsid w:val="00115470"/>
    <w:rsid w:val="001347C0"/>
    <w:rsid w:val="001516E0"/>
    <w:rsid w:val="00152035"/>
    <w:rsid w:val="001C5556"/>
    <w:rsid w:val="00237D1F"/>
    <w:rsid w:val="00256483"/>
    <w:rsid w:val="00283AA4"/>
    <w:rsid w:val="00300F0D"/>
    <w:rsid w:val="003A536A"/>
    <w:rsid w:val="003C2AC1"/>
    <w:rsid w:val="00510373"/>
    <w:rsid w:val="00534C85"/>
    <w:rsid w:val="00544A84"/>
    <w:rsid w:val="00713532"/>
    <w:rsid w:val="00721B4F"/>
    <w:rsid w:val="00750081"/>
    <w:rsid w:val="007D020D"/>
    <w:rsid w:val="007F775B"/>
    <w:rsid w:val="0080540E"/>
    <w:rsid w:val="008221E2"/>
    <w:rsid w:val="0083741B"/>
    <w:rsid w:val="00841EE9"/>
    <w:rsid w:val="008D2F14"/>
    <w:rsid w:val="008E6FED"/>
    <w:rsid w:val="00A30A51"/>
    <w:rsid w:val="00AC7B41"/>
    <w:rsid w:val="00B10F59"/>
    <w:rsid w:val="00B23C90"/>
    <w:rsid w:val="00B873BC"/>
    <w:rsid w:val="00BE2399"/>
    <w:rsid w:val="00C35A89"/>
    <w:rsid w:val="00CB1495"/>
    <w:rsid w:val="00D329A2"/>
    <w:rsid w:val="00D54BFC"/>
    <w:rsid w:val="00E717D8"/>
    <w:rsid w:val="00E71FA0"/>
    <w:rsid w:val="00E80500"/>
    <w:rsid w:val="00FD7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C351D"/>
  <w15:chartTrackingRefBased/>
  <w15:docId w15:val="{DE7E83F3-32C4-49A4-A5B8-D60C32ABB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741B"/>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E717D8"/>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80540E"/>
    <w:pPr>
      <w:keepNext/>
      <w:keepLines/>
      <w:spacing w:before="40" w:after="0"/>
      <w:outlineLvl w:val="1"/>
    </w:pPr>
    <w:rPr>
      <w:rFonts w:eastAsiaTheme="majorEastAsia" w:cstheme="majorBidi"/>
      <w:b/>
      <w:color w:val="C45911" w:themeColor="accent2" w:themeShade="BF"/>
      <w:sz w:val="28"/>
      <w:szCs w:val="26"/>
    </w:rPr>
  </w:style>
  <w:style w:type="paragraph" w:styleId="Heading3">
    <w:name w:val="heading 3"/>
    <w:basedOn w:val="Normal"/>
    <w:next w:val="Normal"/>
    <w:link w:val="Heading3Char"/>
    <w:autoRedefine/>
    <w:uiPriority w:val="9"/>
    <w:unhideWhenUsed/>
    <w:qFormat/>
    <w:rsid w:val="00256483"/>
    <w:pPr>
      <w:keepNext/>
      <w:keepLines/>
      <w:spacing w:before="40" w:after="0"/>
      <w:outlineLvl w:val="2"/>
    </w:pPr>
    <w:rPr>
      <w:rFonts w:eastAsiaTheme="majorEastAsia" w:cstheme="majorBidi"/>
      <w:b/>
      <w:color w:val="538135" w:themeColor="accent6" w:themeShade="BF"/>
      <w:szCs w:val="24"/>
    </w:rPr>
  </w:style>
  <w:style w:type="paragraph" w:styleId="Heading4">
    <w:name w:val="heading 4"/>
    <w:basedOn w:val="Normal"/>
    <w:next w:val="Normal"/>
    <w:link w:val="Heading4Char"/>
    <w:autoRedefine/>
    <w:uiPriority w:val="9"/>
    <w:unhideWhenUsed/>
    <w:qFormat/>
    <w:rsid w:val="00E717D8"/>
    <w:pPr>
      <w:keepNext/>
      <w:keepLines/>
      <w:spacing w:before="40" w:after="0"/>
      <w:outlineLvl w:val="3"/>
    </w:pPr>
    <w:rPr>
      <w:rFonts w:eastAsia="Times New Roman" w:cstheme="majorBidi"/>
      <w:b/>
      <w:iCs/>
      <w:color w:val="0D0D0D" w:themeColor="text1" w:themeTint="F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7D8"/>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80540E"/>
    <w:rPr>
      <w:rFonts w:ascii="Times New Roman" w:eastAsiaTheme="majorEastAsia" w:hAnsi="Times New Roman" w:cstheme="majorBidi"/>
      <w:b/>
      <w:color w:val="C45911" w:themeColor="accent2" w:themeShade="BF"/>
      <w:sz w:val="28"/>
      <w:szCs w:val="26"/>
    </w:rPr>
  </w:style>
  <w:style w:type="character" w:customStyle="1" w:styleId="Heading3Char">
    <w:name w:val="Heading 3 Char"/>
    <w:basedOn w:val="DefaultParagraphFont"/>
    <w:link w:val="Heading3"/>
    <w:uiPriority w:val="9"/>
    <w:rsid w:val="00256483"/>
    <w:rPr>
      <w:rFonts w:ascii="Times New Roman" w:eastAsiaTheme="majorEastAsia" w:hAnsi="Times New Roman" w:cstheme="majorBidi"/>
      <w:b/>
      <w:color w:val="538135" w:themeColor="accent6" w:themeShade="BF"/>
      <w:sz w:val="24"/>
      <w:szCs w:val="24"/>
    </w:rPr>
  </w:style>
  <w:style w:type="character" w:customStyle="1" w:styleId="Heading4Char">
    <w:name w:val="Heading 4 Char"/>
    <w:basedOn w:val="DefaultParagraphFont"/>
    <w:link w:val="Heading4"/>
    <w:uiPriority w:val="9"/>
    <w:rsid w:val="00E717D8"/>
    <w:rPr>
      <w:rFonts w:ascii="Times New Roman" w:eastAsia="Times New Roman" w:hAnsi="Times New Roman" w:cstheme="majorBidi"/>
      <w:b/>
      <w:iCs/>
      <w:color w:val="0D0D0D" w:themeColor="text1" w:themeTint="F2"/>
      <w:sz w:val="24"/>
      <w:lang w:val="en-US"/>
    </w:rPr>
  </w:style>
  <w:style w:type="paragraph" w:styleId="Bibliography">
    <w:name w:val="Bibliography"/>
    <w:basedOn w:val="Normal"/>
    <w:next w:val="Normal"/>
    <w:uiPriority w:val="37"/>
    <w:unhideWhenUsed/>
    <w:rsid w:val="00C35A89"/>
  </w:style>
  <w:style w:type="paragraph" w:styleId="Header">
    <w:name w:val="header"/>
    <w:basedOn w:val="Normal"/>
    <w:link w:val="HeaderChar"/>
    <w:uiPriority w:val="99"/>
    <w:unhideWhenUsed/>
    <w:rsid w:val="00C35A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A89"/>
    <w:rPr>
      <w:rFonts w:ascii="Times New Roman" w:hAnsi="Times New Roman"/>
      <w:sz w:val="24"/>
    </w:rPr>
  </w:style>
  <w:style w:type="paragraph" w:styleId="Footer">
    <w:name w:val="footer"/>
    <w:basedOn w:val="Normal"/>
    <w:link w:val="FooterChar"/>
    <w:uiPriority w:val="99"/>
    <w:unhideWhenUsed/>
    <w:rsid w:val="00C35A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A89"/>
    <w:rPr>
      <w:rFonts w:ascii="Times New Roman" w:hAnsi="Times New Roman"/>
      <w:sz w:val="24"/>
    </w:rPr>
  </w:style>
  <w:style w:type="paragraph" w:styleId="TOCHeading">
    <w:name w:val="TOC Heading"/>
    <w:basedOn w:val="Heading1"/>
    <w:next w:val="Normal"/>
    <w:uiPriority w:val="39"/>
    <w:unhideWhenUsed/>
    <w:qFormat/>
    <w:rsid w:val="00026F8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26F80"/>
    <w:pPr>
      <w:spacing w:after="100"/>
    </w:pPr>
  </w:style>
  <w:style w:type="character" w:styleId="Hyperlink">
    <w:name w:val="Hyperlink"/>
    <w:basedOn w:val="DefaultParagraphFont"/>
    <w:uiPriority w:val="99"/>
    <w:unhideWhenUsed/>
    <w:rsid w:val="00026F80"/>
    <w:rPr>
      <w:color w:val="0563C1" w:themeColor="hyperlink"/>
      <w:u w:val="single"/>
    </w:rPr>
  </w:style>
  <w:style w:type="paragraph" w:styleId="ListParagraph">
    <w:name w:val="List Paragraph"/>
    <w:basedOn w:val="Normal"/>
    <w:uiPriority w:val="34"/>
    <w:qFormat/>
    <w:rsid w:val="00026F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67795">
      <w:bodyDiv w:val="1"/>
      <w:marLeft w:val="0"/>
      <w:marRight w:val="0"/>
      <w:marTop w:val="0"/>
      <w:marBottom w:val="0"/>
      <w:divBdr>
        <w:top w:val="none" w:sz="0" w:space="0" w:color="auto"/>
        <w:left w:val="none" w:sz="0" w:space="0" w:color="auto"/>
        <w:bottom w:val="none" w:sz="0" w:space="0" w:color="auto"/>
        <w:right w:val="none" w:sz="0" w:space="0" w:color="auto"/>
      </w:divBdr>
    </w:div>
    <w:div w:id="143664276">
      <w:bodyDiv w:val="1"/>
      <w:marLeft w:val="0"/>
      <w:marRight w:val="0"/>
      <w:marTop w:val="0"/>
      <w:marBottom w:val="0"/>
      <w:divBdr>
        <w:top w:val="none" w:sz="0" w:space="0" w:color="auto"/>
        <w:left w:val="none" w:sz="0" w:space="0" w:color="auto"/>
        <w:bottom w:val="none" w:sz="0" w:space="0" w:color="auto"/>
        <w:right w:val="none" w:sz="0" w:space="0" w:color="auto"/>
      </w:divBdr>
    </w:div>
    <w:div w:id="351999851">
      <w:bodyDiv w:val="1"/>
      <w:marLeft w:val="0"/>
      <w:marRight w:val="0"/>
      <w:marTop w:val="0"/>
      <w:marBottom w:val="0"/>
      <w:divBdr>
        <w:top w:val="none" w:sz="0" w:space="0" w:color="auto"/>
        <w:left w:val="none" w:sz="0" w:space="0" w:color="auto"/>
        <w:bottom w:val="none" w:sz="0" w:space="0" w:color="auto"/>
        <w:right w:val="none" w:sz="0" w:space="0" w:color="auto"/>
      </w:divBdr>
    </w:div>
    <w:div w:id="435178389">
      <w:bodyDiv w:val="1"/>
      <w:marLeft w:val="0"/>
      <w:marRight w:val="0"/>
      <w:marTop w:val="0"/>
      <w:marBottom w:val="0"/>
      <w:divBdr>
        <w:top w:val="none" w:sz="0" w:space="0" w:color="auto"/>
        <w:left w:val="none" w:sz="0" w:space="0" w:color="auto"/>
        <w:bottom w:val="none" w:sz="0" w:space="0" w:color="auto"/>
        <w:right w:val="none" w:sz="0" w:space="0" w:color="auto"/>
      </w:divBdr>
    </w:div>
    <w:div w:id="471407601">
      <w:bodyDiv w:val="1"/>
      <w:marLeft w:val="0"/>
      <w:marRight w:val="0"/>
      <w:marTop w:val="0"/>
      <w:marBottom w:val="0"/>
      <w:divBdr>
        <w:top w:val="none" w:sz="0" w:space="0" w:color="auto"/>
        <w:left w:val="none" w:sz="0" w:space="0" w:color="auto"/>
        <w:bottom w:val="none" w:sz="0" w:space="0" w:color="auto"/>
        <w:right w:val="none" w:sz="0" w:space="0" w:color="auto"/>
      </w:divBdr>
    </w:div>
    <w:div w:id="589776253">
      <w:bodyDiv w:val="1"/>
      <w:marLeft w:val="0"/>
      <w:marRight w:val="0"/>
      <w:marTop w:val="0"/>
      <w:marBottom w:val="0"/>
      <w:divBdr>
        <w:top w:val="none" w:sz="0" w:space="0" w:color="auto"/>
        <w:left w:val="none" w:sz="0" w:space="0" w:color="auto"/>
        <w:bottom w:val="none" w:sz="0" w:space="0" w:color="auto"/>
        <w:right w:val="none" w:sz="0" w:space="0" w:color="auto"/>
      </w:divBdr>
    </w:div>
    <w:div w:id="860702545">
      <w:bodyDiv w:val="1"/>
      <w:marLeft w:val="0"/>
      <w:marRight w:val="0"/>
      <w:marTop w:val="0"/>
      <w:marBottom w:val="0"/>
      <w:divBdr>
        <w:top w:val="none" w:sz="0" w:space="0" w:color="auto"/>
        <w:left w:val="none" w:sz="0" w:space="0" w:color="auto"/>
        <w:bottom w:val="none" w:sz="0" w:space="0" w:color="auto"/>
        <w:right w:val="none" w:sz="0" w:space="0" w:color="auto"/>
      </w:divBdr>
    </w:div>
    <w:div w:id="906065020">
      <w:bodyDiv w:val="1"/>
      <w:marLeft w:val="0"/>
      <w:marRight w:val="0"/>
      <w:marTop w:val="0"/>
      <w:marBottom w:val="0"/>
      <w:divBdr>
        <w:top w:val="none" w:sz="0" w:space="0" w:color="auto"/>
        <w:left w:val="none" w:sz="0" w:space="0" w:color="auto"/>
        <w:bottom w:val="none" w:sz="0" w:space="0" w:color="auto"/>
        <w:right w:val="none" w:sz="0" w:space="0" w:color="auto"/>
      </w:divBdr>
    </w:div>
    <w:div w:id="1069158569">
      <w:bodyDiv w:val="1"/>
      <w:marLeft w:val="0"/>
      <w:marRight w:val="0"/>
      <w:marTop w:val="0"/>
      <w:marBottom w:val="0"/>
      <w:divBdr>
        <w:top w:val="none" w:sz="0" w:space="0" w:color="auto"/>
        <w:left w:val="none" w:sz="0" w:space="0" w:color="auto"/>
        <w:bottom w:val="none" w:sz="0" w:space="0" w:color="auto"/>
        <w:right w:val="none" w:sz="0" w:space="0" w:color="auto"/>
      </w:divBdr>
    </w:div>
    <w:div w:id="1095439507">
      <w:bodyDiv w:val="1"/>
      <w:marLeft w:val="0"/>
      <w:marRight w:val="0"/>
      <w:marTop w:val="0"/>
      <w:marBottom w:val="0"/>
      <w:divBdr>
        <w:top w:val="none" w:sz="0" w:space="0" w:color="auto"/>
        <w:left w:val="none" w:sz="0" w:space="0" w:color="auto"/>
        <w:bottom w:val="none" w:sz="0" w:space="0" w:color="auto"/>
        <w:right w:val="none" w:sz="0" w:space="0" w:color="auto"/>
      </w:divBdr>
    </w:div>
    <w:div w:id="1177885607">
      <w:bodyDiv w:val="1"/>
      <w:marLeft w:val="0"/>
      <w:marRight w:val="0"/>
      <w:marTop w:val="0"/>
      <w:marBottom w:val="0"/>
      <w:divBdr>
        <w:top w:val="none" w:sz="0" w:space="0" w:color="auto"/>
        <w:left w:val="none" w:sz="0" w:space="0" w:color="auto"/>
        <w:bottom w:val="none" w:sz="0" w:space="0" w:color="auto"/>
        <w:right w:val="none" w:sz="0" w:space="0" w:color="auto"/>
      </w:divBdr>
    </w:div>
    <w:div w:id="1345478525">
      <w:bodyDiv w:val="1"/>
      <w:marLeft w:val="0"/>
      <w:marRight w:val="0"/>
      <w:marTop w:val="0"/>
      <w:marBottom w:val="0"/>
      <w:divBdr>
        <w:top w:val="none" w:sz="0" w:space="0" w:color="auto"/>
        <w:left w:val="none" w:sz="0" w:space="0" w:color="auto"/>
        <w:bottom w:val="none" w:sz="0" w:space="0" w:color="auto"/>
        <w:right w:val="none" w:sz="0" w:space="0" w:color="auto"/>
      </w:divBdr>
    </w:div>
    <w:div w:id="1492331118">
      <w:bodyDiv w:val="1"/>
      <w:marLeft w:val="0"/>
      <w:marRight w:val="0"/>
      <w:marTop w:val="0"/>
      <w:marBottom w:val="0"/>
      <w:divBdr>
        <w:top w:val="none" w:sz="0" w:space="0" w:color="auto"/>
        <w:left w:val="none" w:sz="0" w:space="0" w:color="auto"/>
        <w:bottom w:val="none" w:sz="0" w:space="0" w:color="auto"/>
        <w:right w:val="none" w:sz="0" w:space="0" w:color="auto"/>
      </w:divBdr>
    </w:div>
    <w:div w:id="1541749261">
      <w:bodyDiv w:val="1"/>
      <w:marLeft w:val="0"/>
      <w:marRight w:val="0"/>
      <w:marTop w:val="0"/>
      <w:marBottom w:val="0"/>
      <w:divBdr>
        <w:top w:val="none" w:sz="0" w:space="0" w:color="auto"/>
        <w:left w:val="none" w:sz="0" w:space="0" w:color="auto"/>
        <w:bottom w:val="none" w:sz="0" w:space="0" w:color="auto"/>
        <w:right w:val="none" w:sz="0" w:space="0" w:color="auto"/>
      </w:divBdr>
    </w:div>
    <w:div w:id="1715109822">
      <w:bodyDiv w:val="1"/>
      <w:marLeft w:val="0"/>
      <w:marRight w:val="0"/>
      <w:marTop w:val="0"/>
      <w:marBottom w:val="0"/>
      <w:divBdr>
        <w:top w:val="none" w:sz="0" w:space="0" w:color="auto"/>
        <w:left w:val="none" w:sz="0" w:space="0" w:color="auto"/>
        <w:bottom w:val="none" w:sz="0" w:space="0" w:color="auto"/>
        <w:right w:val="none" w:sz="0" w:space="0" w:color="auto"/>
      </w:divBdr>
    </w:div>
    <w:div w:id="1787046345">
      <w:bodyDiv w:val="1"/>
      <w:marLeft w:val="0"/>
      <w:marRight w:val="0"/>
      <w:marTop w:val="0"/>
      <w:marBottom w:val="0"/>
      <w:divBdr>
        <w:top w:val="none" w:sz="0" w:space="0" w:color="auto"/>
        <w:left w:val="none" w:sz="0" w:space="0" w:color="auto"/>
        <w:bottom w:val="none" w:sz="0" w:space="0" w:color="auto"/>
        <w:right w:val="none" w:sz="0" w:space="0" w:color="auto"/>
      </w:divBdr>
    </w:div>
    <w:div w:id="1857645951">
      <w:bodyDiv w:val="1"/>
      <w:marLeft w:val="0"/>
      <w:marRight w:val="0"/>
      <w:marTop w:val="0"/>
      <w:marBottom w:val="0"/>
      <w:divBdr>
        <w:top w:val="none" w:sz="0" w:space="0" w:color="auto"/>
        <w:left w:val="none" w:sz="0" w:space="0" w:color="auto"/>
        <w:bottom w:val="none" w:sz="0" w:space="0" w:color="auto"/>
        <w:right w:val="none" w:sz="0" w:space="0" w:color="auto"/>
      </w:divBdr>
    </w:div>
    <w:div w:id="1938252895">
      <w:bodyDiv w:val="1"/>
      <w:marLeft w:val="0"/>
      <w:marRight w:val="0"/>
      <w:marTop w:val="0"/>
      <w:marBottom w:val="0"/>
      <w:divBdr>
        <w:top w:val="none" w:sz="0" w:space="0" w:color="auto"/>
        <w:left w:val="none" w:sz="0" w:space="0" w:color="auto"/>
        <w:bottom w:val="none" w:sz="0" w:space="0" w:color="auto"/>
        <w:right w:val="none" w:sz="0" w:space="0" w:color="auto"/>
      </w:divBdr>
    </w:div>
    <w:div w:id="1971932210">
      <w:bodyDiv w:val="1"/>
      <w:marLeft w:val="0"/>
      <w:marRight w:val="0"/>
      <w:marTop w:val="0"/>
      <w:marBottom w:val="0"/>
      <w:divBdr>
        <w:top w:val="none" w:sz="0" w:space="0" w:color="auto"/>
        <w:left w:val="none" w:sz="0" w:space="0" w:color="auto"/>
        <w:bottom w:val="none" w:sz="0" w:space="0" w:color="auto"/>
        <w:right w:val="none" w:sz="0" w:space="0" w:color="auto"/>
      </w:divBdr>
    </w:div>
    <w:div w:id="1978995733">
      <w:bodyDiv w:val="1"/>
      <w:marLeft w:val="0"/>
      <w:marRight w:val="0"/>
      <w:marTop w:val="0"/>
      <w:marBottom w:val="0"/>
      <w:divBdr>
        <w:top w:val="none" w:sz="0" w:space="0" w:color="auto"/>
        <w:left w:val="none" w:sz="0" w:space="0" w:color="auto"/>
        <w:bottom w:val="none" w:sz="0" w:space="0" w:color="auto"/>
        <w:right w:val="none" w:sz="0" w:space="0" w:color="auto"/>
      </w:divBdr>
    </w:div>
    <w:div w:id="2045669605">
      <w:bodyDiv w:val="1"/>
      <w:marLeft w:val="0"/>
      <w:marRight w:val="0"/>
      <w:marTop w:val="0"/>
      <w:marBottom w:val="0"/>
      <w:divBdr>
        <w:top w:val="none" w:sz="0" w:space="0" w:color="auto"/>
        <w:left w:val="none" w:sz="0" w:space="0" w:color="auto"/>
        <w:bottom w:val="none" w:sz="0" w:space="0" w:color="auto"/>
        <w:right w:val="none" w:sz="0" w:space="0" w:color="auto"/>
      </w:divBdr>
    </w:div>
    <w:div w:id="2127262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Ism19</b:Tag>
    <b:SourceType>JournalArticle</b:SourceType>
    <b:Guid>{9705BAC7-B190-44F4-91E6-667ABFE45046}</b:Guid>
    <b:Author>
      <b:Author>
        <b:NameList>
          <b:Person>
            <b:Last>Abubakar</b:Last>
            <b:First>Ismaila</b:First>
            <b:Middle>Rimi</b:Middle>
          </b:Person>
        </b:NameList>
      </b:Author>
    </b:Author>
    <b:Title>Sustainable University Accreditation and Certification</b:Title>
    <b:JournalName>ResearchGate</b:JournalName>
    <b:Year>2019</b:Year>
    <b:Pages>232-233</b:Pages>
    <b:Volume>1</b:Volume>
    <b:Issue>1</b:Issue>
    <b:RefOrder>1</b:RefOrder>
  </b:Source>
  <b:Source>
    <b:Tag>Dan20</b:Tag>
    <b:SourceType>JournalArticle</b:SourceType>
    <b:Guid>{45D8A512-367C-4D70-9080-142EFCD8CA70}</b:Guid>
    <b:Author>
      <b:Author>
        <b:NameList>
          <b:Person>
            <b:Last>Franks</b:Last>
            <b:First>Daniel</b:First>
          </b:Person>
        </b:NameList>
      </b:Author>
    </b:Author>
    <b:Title>Sustainability certification schemes: evaluating their effectiveness and adaptability</b:Title>
    <b:JournalName>Corporate Governance</b:JournalName>
    <b:Year>2020</b:Year>
    <b:Pages>579-592</b:Pages>
    <b:Volume>16</b:Volume>
    <b:Issue>3</b:Issue>
    <b:RefOrder>2</b:RefOrder>
  </b:Source>
  <b:Source>
    <b:Tag>Evg24</b:Tag>
    <b:SourceType>JournalArticle</b:SourceType>
    <b:Guid>{FE84088A-A02C-4C75-9D19-8C779141CB72}</b:Guid>
    <b:Author>
      <b:Author>
        <b:NameList>
          <b:Person>
            <b:Last>Pavlovskaia</b:Last>
            <b:First>Evgenia</b:First>
          </b:Person>
        </b:NameList>
      </b:Author>
    </b:Author>
    <b:Title>Sustainability criteria: their indicators, control, and monitoring (with examples from the biofuel sector)</b:Title>
    <b:JournalName>Environmental Sciences Europe</b:JournalName>
    <b:Year>2024</b:Year>
    <b:Pages>17</b:Pages>
    <b:Volume>26</b:Volume>
    <b:Issue>1</b:Issue>
    <b:RefOrder>3</b:RefOrder>
  </b:Source>
  <b:Source>
    <b:Tag>Mai22</b:Tag>
    <b:SourceType>JournalArticle</b:SourceType>
    <b:Guid>{187773E0-918B-4C0A-9B4C-94BA1260F235}</b:Guid>
    <b:Author>
      <b:Author>
        <b:NameList>
          <b:Person>
            <b:Last>Kavosa</b:Last>
            <b:First>Maija</b:First>
          </b:Person>
        </b:NameList>
      </b:Author>
    </b:Author>
    <b:Title>Sustainable Approach to Certification of Persons: Ensuring Reliability and Quality</b:Title>
    <b:JournalName>MDPI</b:JournalName>
    <b:Year>2022</b:Year>
    <b:Pages>1137</b:Pages>
    <b:Volume>14</b:Volume>
    <b:Issue>3</b:Issue>
    <b:RefOrder>4</b:RefOrder>
  </b:Source>
  <b:Source>
    <b:Tag>Ali23</b:Tag>
    <b:SourceType>JournalArticle</b:SourceType>
    <b:Guid>{9CDCB5C9-96CA-4343-A253-FC6EF0BB5B08}</b:Guid>
    <b:Author>
      <b:Author>
        <b:NameList>
          <b:Person>
            <b:Last>Khatibi</b:Last>
            <b:First>Ali</b:First>
          </b:Person>
        </b:NameList>
      </b:Author>
    </b:Author>
    <b:Title>Implementation of Green and Sustainable Practices by Hotel Managers in the Western Province of Sri Lanka</b:Title>
    <b:JournalName>Journal of Law and Sustainable Development</b:JournalName>
    <b:Year>2023</b:Year>
    <b:Pages>53</b:Pages>
    <b:Volume>11</b:Volume>
    <b:Issue>11</b:Issue>
    <b:RefOrder>5</b:RefOrder>
  </b:Source>
  <b:Source>
    <b:Tag>Pre22</b:Tag>
    <b:SourceType>JournalArticle</b:SourceType>
    <b:Guid>{60AF7F16-25F5-411F-AA68-A22649418D67}</b:Guid>
    <b:Author>
      <b:Author>
        <b:NameList>
          <b:Person>
            <b:Last>Bhautik</b:Last>
            <b:First>Prerna</b:First>
          </b:Person>
        </b:NameList>
      </b:Author>
    </b:Author>
    <b:Title>A Comprehensive Study on Sustainable Practices in the Hotel Industry: A Review</b:Title>
    <b:JournalName>ECS Transactions</b:JournalName>
    <b:Year>2022</b:Year>
    <b:Pages>479-491</b:Pages>
    <b:Volume>107</b:Volume>
    <b:Issue>1</b:Issue>
    <b:RefOrder>6</b:RefOrder>
  </b:Source>
  <b:Source>
    <b:Tag>Özl22</b:Tag>
    <b:SourceType>JournalArticle</b:SourceType>
    <b:Guid>{BE0DE686-B94F-4054-92C7-F02F34A037BD}</b:Guid>
    <b:Author>
      <b:Author>
        <b:NameList>
          <b:Person>
            <b:Last>Tuna</b:Last>
            <b:First>Özlem</b:First>
          </b:Person>
        </b:NameList>
      </b:Author>
    </b:Author>
    <b:Title>Implementation of Sustainability</b:Title>
    <b:JournalName>ResearchGate</b:JournalName>
    <b:Year>2022</b:Year>
    <b:Pages>1009</b:Pages>
    <b:Volume>1</b:Volume>
    <b:Issue>1</b:Issue>
    <b:RefOrder>7</b:RefOrder>
  </b:Source>
  <b:Source>
    <b:Tag>Olg18</b:Tag>
    <b:SourceType>JournalArticle</b:SourceType>
    <b:Guid>{B8074658-DE93-41C0-A3DA-F67D69FC8DEB}</b:Guid>
    <b:Author>
      <b:Author>
        <b:NameList>
          <b:Person>
            <b:Last>Zhdanova</b:Last>
            <b:First>Olga</b:First>
            <b:Middle>A</b:Middle>
          </b:Person>
        </b:NameList>
      </b:Author>
    </b:Author>
    <b:Title>Factors for Resource Conservation in Present-Day Conditions</b:Title>
    <b:JournalName>International Journal of Engineering &amp; Technology</b:JournalName>
    <b:Year>2018</b:Year>
    <b:Pages>628-631</b:Pages>
    <b:Volume>7</b:Volume>
    <b:Issue>4</b:Issue>
    <b:RefOrder>8</b:RefOrder>
  </b:Source>
  <b:Source>
    <b:Tag>Ran19</b:Tag>
    <b:SourceType>JournalArticle</b:SourceType>
    <b:Guid>{AF0577AA-DFA1-406F-8257-F9A3D12D151D}</b:Guid>
    <b:Author>
      <b:Author>
        <b:NameList>
          <b:Person>
            <b:Last>Wei</b:Last>
            <b:First>Ran</b:First>
          </b:Person>
        </b:NameList>
      </b:Author>
    </b:Author>
    <b:Title>Environmental behavior research in resources conservation and management: A case study of Resources, Conservation and Recycling</b:Title>
    <b:JournalName>Resources Conservation and Recycling</b:JournalName>
    <b:Year>2019</b:Year>
    <b:Pages>431-440</b:Pages>
    <b:Volume>141</b:Volume>
    <b:Issue>24</b:Issue>
    <b:RefOrder>9</b:RefOrder>
  </b:Source>
  <b:Source>
    <b:Tag>Tho20</b:Tag>
    <b:SourceType>JournalArticle</b:SourceType>
    <b:Guid>{FC00212D-ABBD-484E-8E87-365ADAE8E0DC}</b:Guid>
    <b:Author>
      <b:Author>
        <b:NameList>
          <b:Person>
            <b:Last>Münzel</b:Last>
            <b:First>Thomas</b:First>
          </b:Person>
        </b:NameList>
      </b:Author>
    </b:Author>
    <b:Title>Reduction of environmental pollutants for prevention of cardiovascular disease: it’s time to act</b:Title>
    <b:JournalName>PMC</b:JournalName>
    <b:Year>2020</b:Year>
    <b:Pages>3989-3997</b:Pages>
    <b:Volume>41</b:Volume>
    <b:Issue>41</b:Issue>
    <b:RefOrder>10</b:RefOrder>
  </b:Source>
  <b:Source>
    <b:Tag>Gui24</b:Tag>
    <b:SourceType>JournalArticle</b:SourceType>
    <b:Guid>{6E842BA8-7B07-4716-B1EB-C80B3FF488C8}</b:Guid>
    <b:Author>
      <b:Author>
        <b:NameList>
          <b:Person>
            <b:Last>Guillermo</b:Last>
          </b:Person>
        </b:NameList>
      </b:Author>
    </b:Author>
    <b:Title>Pollution Prevention, Mitigation and Sustainability</b:Title>
    <b:JournalName>MDPI</b:JournalName>
    <b:Year>2024</b:Year>
    <b:Pages>111-130</b:Pages>
    <b:Volume>1</b:Volume>
    <b:Issue>1</b:Issue>
    <b:RefOrder>11</b:RefOrder>
  </b:Source>
  <b:Source>
    <b:Tag>Joh24</b:Tag>
    <b:SourceType>JournalArticle</b:SourceType>
    <b:Guid>{1F61706F-7CF4-4ACA-AF4D-850DFFFC9323}</b:Guid>
    <b:Author>
      <b:Author>
        <b:NameList>
          <b:Person>
            <b:Last>Småros</b:Last>
            <b:First>Johanna</b:First>
          </b:Person>
        </b:NameList>
      </b:Author>
    </b:Author>
    <b:Title>Increasing operational efficiency through improved customer service: process maintenance case</b:Title>
    <b:JournalName>International-Journal-of-Logistics-Research-and-Applications</b:JournalName>
    <b:Year>2024</b:Year>
    <b:Pages>167-180</b:Pages>
    <b:Volume>7</b:Volume>
    <b:Issue>3</b:Issue>
    <b:RefOrder>12</b:RefOrder>
  </b:Source>
  <b:Source>
    <b:Tag>Chu24</b:Tag>
    <b:SourceType>JournalArticle</b:SourceType>
    <b:Guid>{5A86085F-C8DF-493B-A369-EF2ADA285875}</b:Guid>
    <b:Author>
      <b:Author>
        <b:NameList>
          <b:Person>
            <b:Last>Bai</b:Last>
            <b:First>Chunguang</b:First>
            <b:Middle>April</b:Middle>
          </b:Person>
        </b:NameList>
      </b:Author>
    </b:Author>
    <b:Title>Improving operational efficiency and effectiveness through blockchain technology</b:Title>
    <b:JournalName>Production Planning &amp; Control</b:JournalName>
    <b:Year>2024</b:Year>
    <b:Pages>92-100</b:Pages>
    <b:Volume>1</b:Volume>
    <b:Issue>11</b:Issue>
    <b:RefOrder>13</b:RefOrder>
  </b:Source>
  <b:Source>
    <b:Tag>San19</b:Tag>
    <b:SourceType>JournalArticle</b:SourceType>
    <b:Guid>{DE1F62DA-D20D-4302-8341-6687BAFBFF02}</b:Guid>
    <b:Author>
      <b:Author>
        <b:NameList>
          <b:Person>
            <b:Last>Oliver</b:Last>
            <b:First>Sandy</b:First>
          </b:Person>
        </b:NameList>
      </b:Author>
    </b:Author>
    <b:Title>The effectiveness of community engagement in public health interventions for disadvantaged groups: A meta-analysis</b:Title>
    <b:JournalName>BMC Public Health</b:JournalName>
    <b:Year>2019</b:Year>
    <b:Pages>352</b:Pages>
    <b:Volume>15</b:Volume>
    <b:Issue>1</b:Issue>
    <b:RefOrder>14</b:RefOrder>
  </b:Source>
  <b:Source>
    <b:Tag>Mar20</b:Tag>
    <b:SourceType>JournalArticle</b:SourceType>
    <b:Guid>{6BAAFB45-4CF5-4515-89FA-D352D818971E}</b:Guid>
    <b:Author>
      <b:Author>
        <b:NameList>
          <b:Person>
            <b:Last>Nicola</b:Last>
            <b:First>Maria</b:First>
          </b:Person>
        </b:NameList>
      </b:Author>
    </b:Author>
    <b:Title>The socio-economic implications of the coronavirus pandemic (COVID-19): A review</b:Title>
    <b:JournalName>PMC</b:JournalName>
    <b:Year>2020</b:Year>
    <b:Pages>185-193</b:Pages>
    <b:Volume>78</b:Volume>
    <b:Issue>17</b:Issue>
    <b:RefOrder>15</b:RefOrder>
  </b:Source>
  <b:Source>
    <b:Tag>Ste23</b:Tag>
    <b:SourceType>JournalArticle</b:SourceType>
    <b:Guid>{092E27D0-D81B-4E70-945C-E67BA3604DCB}</b:Guid>
    <b:Author>
      <b:Author>
        <b:NameList>
          <b:Person>
            <b:Last>Baglione</b:Last>
            <b:First>Stephen</b:First>
          </b:Person>
        </b:NameList>
      </b:Author>
    </b:Author>
    <b:Title>Sustainability: Benefits of Social Responsibility to Brand Value &amp; Profit</b:Title>
    <b:JournalName>ResearchGate</b:JournalName>
    <b:Year>2023</b:Year>
    <b:Pages>164-173</b:Pages>
    <b:Volume>9</b:Volume>
    <b:Issue>2</b:Issue>
    <b:RefOrder>16</b:RefOrder>
  </b:Source>
  <b:Source>
    <b:Tag>May24</b:Tag>
    <b:SourceType>JournalArticle</b:SourceType>
    <b:Guid>{C4101B22-B42D-4F6E-A799-78806B1D0CA2}</b:Guid>
    <b:Author>
      <b:Author>
        <b:NameList>
          <b:Person>
            <b:Last>Joshipura</b:Last>
            <b:First>Mayank</b:First>
          </b:Person>
        </b:NameList>
      </b:Author>
    </b:Author>
    <b:Title>Sustainable investing and financing for sustainable development: A hybrid review</b:Title>
    <b:JournalName>Sustainable Development</b:JournalName>
    <b:Year>2024</b:Year>
    <b:Pages>912</b:Pages>
    <b:Volume>1</b:Volume>
    <b:Issue>1</b:Issue>
    <b:RefOrder>17</b:RefOrder>
  </b:Source>
  <b:Source>
    <b:Tag>Syb22</b:Tag>
    <b:SourceType>JournalArticle</b:SourceType>
    <b:Guid>{4876273A-5204-4046-A8F1-B6F0FE494846}</b:Guid>
    <b:Author>
      <b:Author>
        <b:NameList>
          <b:Person>
            <b:Last>Sachs</b:Last>
            <b:First>Sybille</b:First>
          </b:Person>
        </b:NameList>
      </b:Author>
    </b:Author>
    <b:Title>Stakeholder Engagement: Past, Present, and Future</b:Title>
    <b:JournalName>Business &amp; Society</b:JournalName>
    <b:Year>2022</b:Year>
    <b:Pages>95</b:Pages>
    <b:Volume>61</b:Volume>
    <b:Issue>5</b:Issue>
    <b:RefOrder>18</b:RefOrder>
  </b:Source>
  <b:Source>
    <b:Tag>Api19</b:Tag>
    <b:SourceType>JournalArticle</b:SourceType>
    <b:Guid>{735E9171-30CB-4D12-A1A4-751C40567C38}</b:Guid>
    <b:Author>
      <b:Author>
        <b:NameList>
          <b:Person>
            <b:Last>Sopadang</b:Last>
            <b:First>Apichat</b:First>
          </b:Person>
        </b:NameList>
      </b:Author>
    </b:Author>
    <b:Title>Trends and Future Directions in Sustainable Development</b:Title>
    <b:JournalName>Sustainable Development</b:JournalName>
    <b:Year>2019</b:Year>
    <b:Pages>87</b:Pages>
    <b:Volume>26</b:Volume>
    <b:Issue>5</b:Issue>
    <b:RefOrder>19</b:RefOrder>
  </b:Source>
  <b:Source>
    <b:Tag>Pau20</b:Tag>
    <b:SourceType>JournalArticle</b:SourceType>
    <b:Guid>{C0E9A7FF-0603-4188-BF77-746D918B0139}</b:Guid>
    <b:Author>
      <b:Author>
        <b:NameList>
          <b:Person>
            <b:Last>Paulina</b:Last>
          </b:Person>
        </b:NameList>
      </b:Author>
    </b:Author>
    <b:Title>Evaluating the Impact of Regulation and Regulatory Policy – Towards Better Entrepreneurial Ecosystem. The Case of Poland</b:Title>
    <b:JournalName>Problemy Zarządzania - Management Issues</b:JournalName>
    <b:Year>2020</b:Year>
    <b:Pages>237-253</b:Pages>
    <b:Volume>15</b:Volume>
    <b:Issue>165</b:Issue>
    <b:RefOrder>21</b:RefOrder>
  </b:Source>
  <b:Source>
    <b:Tag>Pet23</b:Tag>
    <b:SourceType>JournalArticle</b:SourceType>
    <b:Guid>{FE07A3B7-9858-4FE4-B9E2-C94316EDE03F}</b:Guid>
    <b:Author>
      <b:Author>
        <b:NameList>
          <b:Person>
            <b:Last>Drábik</b:Last>
            <b:First>Peter</b:First>
          </b:Person>
        </b:NameList>
      </b:Author>
    </b:Author>
    <b:Title>Environmental Technological Innovations and the Sustainability of their Development</b:Title>
    <b:JournalName>Ecological Engineering &amp; Environmental Technology</b:JournalName>
    <b:Year>2023</b:Year>
    <b:Pages>245-252</b:Pages>
    <b:Volume>24</b:Volume>
    <b:Issue>4</b:Issue>
    <b:RefOrder>20</b:RefOrder>
  </b:Source>
</b:Sources>
</file>

<file path=customXml/itemProps1.xml><?xml version="1.0" encoding="utf-8"?>
<ds:datastoreItem xmlns:ds="http://schemas.openxmlformats.org/officeDocument/2006/customXml" ds:itemID="{3E867E4F-BBB1-424E-8653-DC3BAC059A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3191</Words>
  <Characters>18193</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Craescu (2111926)</cp:lastModifiedBy>
  <cp:revision>10</cp:revision>
  <dcterms:created xsi:type="dcterms:W3CDTF">2024-05-24T13:33:00Z</dcterms:created>
  <dcterms:modified xsi:type="dcterms:W3CDTF">2024-05-29T09:26:00Z</dcterms:modified>
</cp:coreProperties>
</file>