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0548A66"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6B030F">
              <w:rPr>
                <w:b/>
                <w:color w:val="auto"/>
                <w:sz w:val="32"/>
              </w:rPr>
              <w:t>Alice Franklin</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19030895" w:rsidR="005A1BA3" w:rsidRDefault="0032794D" w:rsidP="0022001B">
            <w:pPr>
              <w:overflowPunct/>
              <w:autoSpaceDE/>
              <w:autoSpaceDN/>
              <w:adjustRightInd/>
              <w:ind w:right="-330"/>
              <w:textAlignment w:val="auto"/>
              <w:rPr>
                <w:b/>
                <w:color w:val="auto"/>
                <w:sz w:val="32"/>
              </w:rPr>
            </w:pPr>
            <w:r w:rsidRPr="0032794D">
              <w:rPr>
                <w:b/>
                <w:color w:val="auto"/>
                <w:sz w:val="32"/>
              </w:rPr>
              <w:t>2029328</w:t>
            </w:r>
            <w:bookmarkStart w:id="0" w:name="_GoBack"/>
            <w:bookmarkEnd w:id="0"/>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BD0AD3"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C037C18">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7D1EFA97" w14:textId="77777777" w:rsidR="006B030F" w:rsidRPr="00064113" w:rsidRDefault="006B030F" w:rsidP="006B030F">
      <w:pPr>
        <w:pStyle w:val="NoSpacing"/>
        <w:spacing w:line="360" w:lineRule="auto"/>
      </w:pPr>
      <w:r w:rsidRPr="00064113">
        <w:t>Throughout this essay I will be talking about my first 6 months of police training and the coping strategies I used to minimise the stresses that I faced during this period. I will be focusing on exercise, spending time with friends, listening to music and laughing.</w:t>
      </w:r>
    </w:p>
    <w:p w14:paraId="2880656C" w14:textId="77777777" w:rsidR="006B030F" w:rsidRPr="00064113" w:rsidRDefault="006B030F" w:rsidP="006B030F">
      <w:pPr>
        <w:pStyle w:val="NoSpacing"/>
        <w:spacing w:line="360" w:lineRule="auto"/>
      </w:pPr>
    </w:p>
    <w:p w14:paraId="60BFAFBB" w14:textId="77777777" w:rsidR="006B030F" w:rsidRPr="00064113" w:rsidRDefault="006B030F" w:rsidP="006B030F">
      <w:pPr>
        <w:pStyle w:val="NoSpacing"/>
        <w:spacing w:line="360" w:lineRule="auto"/>
        <w:rPr>
          <w:rFonts w:cstheme="minorHAnsi"/>
          <w:shd w:val="clear" w:color="auto" w:fill="FFFFFF"/>
        </w:rPr>
      </w:pPr>
      <w:r w:rsidRPr="00064113">
        <w:t xml:space="preserve">During my essay I will use the Bassot 2013 Integrated Reflective </w:t>
      </w:r>
      <w:r w:rsidRPr="00064113">
        <w:rPr>
          <w:rFonts w:cstheme="minorHAnsi"/>
        </w:rPr>
        <w:t xml:space="preserve">Cycle, </w:t>
      </w:r>
      <w:r w:rsidRPr="00064113">
        <w:t xml:space="preserve">which is </w:t>
      </w:r>
      <w:r w:rsidRPr="00064113">
        <w:rPr>
          <w:rFonts w:cstheme="minorHAnsi"/>
          <w:shd w:val="clear" w:color="auto" w:fill="FFFFFF"/>
        </w:rPr>
        <w:t>a reflective model that uses four steps (The experience, Reflection on Action, Theory and Preparation). It is designed to enable us to learn from an experience that we have gone through.</w:t>
      </w:r>
    </w:p>
    <w:p w14:paraId="34C58E6C" w14:textId="77777777" w:rsidR="006B030F" w:rsidRPr="00064113" w:rsidRDefault="006B030F" w:rsidP="006B030F">
      <w:pPr>
        <w:pStyle w:val="NoSpacing"/>
        <w:rPr>
          <w:b/>
          <w:u w:val="single"/>
        </w:rPr>
      </w:pPr>
    </w:p>
    <w:p w14:paraId="19F597E2" w14:textId="77777777" w:rsidR="006B030F" w:rsidRPr="00064113" w:rsidRDefault="006B030F" w:rsidP="006B030F">
      <w:pPr>
        <w:pStyle w:val="NoSpacing"/>
      </w:pPr>
      <w:r w:rsidRPr="00064113">
        <w:rPr>
          <w:rFonts w:ascii="Arial" w:hAnsi="Arial" w:cs="Arial"/>
          <w:noProof/>
          <w:color w:val="333333"/>
          <w:sz w:val="23"/>
          <w:szCs w:val="23"/>
          <w:lang w:eastAsia="en-GB"/>
        </w:rPr>
        <w:drawing>
          <wp:anchor distT="0" distB="0" distL="114300" distR="114300" simplePos="0" relativeHeight="251659264" behindDoc="0" locked="0" layoutInCell="1" allowOverlap="1" wp14:anchorId="531D58B2" wp14:editId="27E08B9E">
            <wp:simplePos x="0" y="0"/>
            <wp:positionH relativeFrom="margin">
              <wp:align>center</wp:align>
            </wp:positionH>
            <wp:positionV relativeFrom="paragraph">
              <wp:posOffset>94642</wp:posOffset>
            </wp:positionV>
            <wp:extent cx="2385060" cy="2385060"/>
            <wp:effectExtent l="0" t="0" r="0" b="0"/>
            <wp:wrapSquare wrapText="bothSides"/>
            <wp:docPr id="1" name="Picture 1" descr="A circular diagram showing the four stages of the integrated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ircular diagram showing the four stages of the integrated cycl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385060" cy="23850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DD079FC" w14:textId="77777777" w:rsidR="006B030F" w:rsidRPr="00064113" w:rsidRDefault="006B030F" w:rsidP="006B030F">
      <w:pPr>
        <w:pStyle w:val="NoSpacing"/>
      </w:pPr>
    </w:p>
    <w:p w14:paraId="41E4C44A" w14:textId="77777777" w:rsidR="006B030F" w:rsidRPr="00064113" w:rsidRDefault="006B030F" w:rsidP="006B030F">
      <w:pPr>
        <w:pStyle w:val="NoSpacing"/>
      </w:pPr>
    </w:p>
    <w:p w14:paraId="004B1B96" w14:textId="77777777" w:rsidR="006B030F" w:rsidRPr="00064113" w:rsidRDefault="006B030F" w:rsidP="006B030F">
      <w:pPr>
        <w:pStyle w:val="NoSpacing"/>
      </w:pPr>
    </w:p>
    <w:p w14:paraId="5C6DEEA8" w14:textId="77777777" w:rsidR="006B030F" w:rsidRPr="00064113" w:rsidRDefault="006B030F" w:rsidP="006B030F">
      <w:pPr>
        <w:pStyle w:val="NoSpacing"/>
      </w:pPr>
    </w:p>
    <w:p w14:paraId="00698079" w14:textId="77777777" w:rsidR="006B030F" w:rsidRPr="00064113" w:rsidRDefault="006B030F" w:rsidP="006B030F">
      <w:pPr>
        <w:pStyle w:val="NoSpacing"/>
      </w:pPr>
    </w:p>
    <w:p w14:paraId="6A7250DC" w14:textId="77777777" w:rsidR="006B030F" w:rsidRPr="00064113" w:rsidRDefault="006B030F" w:rsidP="006B030F">
      <w:pPr>
        <w:pStyle w:val="NoSpacing"/>
      </w:pPr>
    </w:p>
    <w:p w14:paraId="3E94FCE3" w14:textId="77777777" w:rsidR="006B030F" w:rsidRPr="00064113" w:rsidRDefault="006B030F" w:rsidP="006B030F">
      <w:pPr>
        <w:pStyle w:val="NoSpacing"/>
      </w:pPr>
    </w:p>
    <w:p w14:paraId="74B66714" w14:textId="77777777" w:rsidR="006B030F" w:rsidRPr="00064113" w:rsidRDefault="006B030F" w:rsidP="006B030F">
      <w:pPr>
        <w:pStyle w:val="NoSpacing"/>
      </w:pPr>
    </w:p>
    <w:p w14:paraId="149D6992" w14:textId="77777777" w:rsidR="006B030F" w:rsidRPr="00064113" w:rsidRDefault="006B030F" w:rsidP="006B030F">
      <w:pPr>
        <w:pStyle w:val="NoSpacing"/>
      </w:pPr>
    </w:p>
    <w:p w14:paraId="75E7D0E4" w14:textId="77777777" w:rsidR="006B030F" w:rsidRPr="00064113" w:rsidRDefault="006B030F" w:rsidP="006B030F">
      <w:pPr>
        <w:pStyle w:val="NoSpacing"/>
      </w:pPr>
    </w:p>
    <w:p w14:paraId="5945A646" w14:textId="77777777" w:rsidR="006B030F" w:rsidRPr="00064113" w:rsidRDefault="006B030F" w:rsidP="006B030F">
      <w:pPr>
        <w:pStyle w:val="NoSpacing"/>
      </w:pPr>
    </w:p>
    <w:p w14:paraId="6008B78D" w14:textId="77777777" w:rsidR="006B030F" w:rsidRPr="00064113" w:rsidRDefault="006B030F" w:rsidP="006B030F">
      <w:pPr>
        <w:pStyle w:val="NoSpacing"/>
      </w:pPr>
    </w:p>
    <w:p w14:paraId="49767A2F" w14:textId="77777777" w:rsidR="006B030F" w:rsidRPr="00064113" w:rsidRDefault="006B030F" w:rsidP="006B030F">
      <w:pPr>
        <w:pStyle w:val="NoSpacing"/>
      </w:pPr>
    </w:p>
    <w:p w14:paraId="613A2E5F" w14:textId="77777777" w:rsidR="006B030F" w:rsidRPr="00064113" w:rsidRDefault="006B030F" w:rsidP="006B030F">
      <w:pPr>
        <w:pStyle w:val="NoSpacing"/>
      </w:pPr>
    </w:p>
    <w:p w14:paraId="1011CF6D" w14:textId="77777777" w:rsidR="006B030F" w:rsidRPr="00064113" w:rsidRDefault="006B030F" w:rsidP="006B030F">
      <w:pPr>
        <w:pStyle w:val="NoSpacing"/>
      </w:pPr>
      <w:r w:rsidRPr="00064113">
        <w:t>(The University of Edinburgh, 2020)</w:t>
      </w:r>
    </w:p>
    <w:p w14:paraId="164F4511" w14:textId="77777777" w:rsidR="006B030F" w:rsidRPr="00064113" w:rsidRDefault="006B030F" w:rsidP="006B030F">
      <w:pPr>
        <w:pStyle w:val="NoSpacing"/>
        <w:spacing w:line="360" w:lineRule="auto"/>
      </w:pPr>
    </w:p>
    <w:p w14:paraId="7A19670D" w14:textId="77777777" w:rsidR="006B030F" w:rsidRPr="00064113" w:rsidRDefault="006B030F" w:rsidP="006B030F">
      <w:pPr>
        <w:pStyle w:val="NoSpacing"/>
        <w:spacing w:line="360" w:lineRule="auto"/>
      </w:pPr>
      <w:r w:rsidRPr="00064113">
        <w:t>Stress, as explained by (nhs.uk, 2021), “is the body’s reaction to feeling threatened or under pressure.” Not all stress is necessarily bad, but too much negative stress can adversely affect us psychologically, physically and emotionally.</w:t>
      </w:r>
    </w:p>
    <w:p w14:paraId="3B9361AC" w14:textId="77777777" w:rsidR="006B030F" w:rsidRPr="00064113" w:rsidRDefault="006B030F" w:rsidP="006B030F">
      <w:pPr>
        <w:pStyle w:val="NoSpacing"/>
      </w:pPr>
    </w:p>
    <w:p w14:paraId="2016D861" w14:textId="77777777" w:rsidR="006B030F" w:rsidRPr="00064113" w:rsidRDefault="006B030F" w:rsidP="006B030F">
      <w:pPr>
        <w:pStyle w:val="NoSpacing"/>
        <w:spacing w:line="360" w:lineRule="auto"/>
      </w:pPr>
      <w:r w:rsidRPr="00064113">
        <w:lastRenderedPageBreak/>
        <w:t>As a student constable in training, stress is an inevitable feeling and there are many situations that I faced that I felt under pressure and became stressed over; starting a new job alongside a degree, taking in lots of new information and sitting exams.</w:t>
      </w:r>
    </w:p>
    <w:p w14:paraId="2777D35D" w14:textId="77777777" w:rsidR="006B030F" w:rsidRPr="00064113" w:rsidRDefault="006B030F" w:rsidP="006B030F">
      <w:pPr>
        <w:pStyle w:val="NoSpacing"/>
        <w:spacing w:line="360" w:lineRule="auto"/>
      </w:pPr>
      <w:r w:rsidRPr="00064113">
        <w:t>Looking back on my experience, I acknowledged my stress very early on in training. In addition to the pressures of the job, I was dealing with a lot of personal issues outside of work. I found myself with headaches every day, low energy, struggling to sleep and thus this led me to feeling very deflated with little motivation. (NHS Choices, 2018) highlights that when you have multiple nights where you do not sleep properly or have inadequate hours rest, as you should, it can have multiple and very serious mental side effects, including a difficulty in concentrating.</w:t>
      </w:r>
    </w:p>
    <w:p w14:paraId="3AF44D42" w14:textId="77777777" w:rsidR="006B030F" w:rsidRPr="00064113" w:rsidRDefault="006B030F" w:rsidP="006B030F">
      <w:pPr>
        <w:pStyle w:val="NoSpacing"/>
      </w:pPr>
    </w:p>
    <w:p w14:paraId="4944B8D7" w14:textId="77777777" w:rsidR="006B030F" w:rsidRPr="00064113" w:rsidRDefault="006B030F" w:rsidP="006B030F">
      <w:pPr>
        <w:pStyle w:val="NoSpacing"/>
        <w:spacing w:line="360" w:lineRule="auto"/>
      </w:pPr>
      <w:r w:rsidRPr="00064113">
        <w:t>Because of this, I felt I had to build up a lot of resilience towards the new environment that I found myself in.</w:t>
      </w:r>
    </w:p>
    <w:p w14:paraId="6C73DE1A" w14:textId="77777777" w:rsidR="006B030F" w:rsidRPr="00064113" w:rsidRDefault="006B030F" w:rsidP="006B030F">
      <w:pPr>
        <w:pStyle w:val="NoSpacing"/>
        <w:spacing w:line="360" w:lineRule="auto"/>
        <w:jc w:val="center"/>
      </w:pPr>
      <w:r w:rsidRPr="00064113">
        <w:rPr>
          <w:i/>
        </w:rPr>
        <w:t xml:space="preserve"> “Resilience is what gives people the psychological strength to cope with stress and hardship. It is the mental reservoir of strength that people are able to call on in times of need to carry them through without falling apart”</w:t>
      </w:r>
      <w:r w:rsidRPr="00064113">
        <w:t>, explains (Cherry, 2019).</w:t>
      </w:r>
    </w:p>
    <w:p w14:paraId="341C8F05" w14:textId="77777777" w:rsidR="006B030F" w:rsidRPr="00064113" w:rsidRDefault="006B030F" w:rsidP="006B030F">
      <w:pPr>
        <w:pStyle w:val="NoSpacing"/>
        <w:spacing w:line="360" w:lineRule="auto"/>
      </w:pPr>
      <w:r w:rsidRPr="00064113">
        <w:t>Despite the hurdles, it was paramount to me that I exceeded my own and my trainer’s expectations. (Cherry, 2019) demonstrates that even in circumstances that leave us feeling hopeless and helpless, resilience enables us to not only deal with it, but to thrive amongst it.</w:t>
      </w:r>
    </w:p>
    <w:p w14:paraId="46A78B28" w14:textId="77777777" w:rsidR="006B030F" w:rsidRPr="00064113" w:rsidRDefault="006B030F" w:rsidP="006B030F">
      <w:pPr>
        <w:pStyle w:val="NoSpacing"/>
        <w:spacing w:line="360" w:lineRule="auto"/>
      </w:pPr>
    </w:p>
    <w:p w14:paraId="24925D4B" w14:textId="77777777" w:rsidR="006B030F" w:rsidRPr="00064113" w:rsidRDefault="006B030F" w:rsidP="006B030F">
      <w:pPr>
        <w:pStyle w:val="NoSpacing"/>
        <w:spacing w:line="360" w:lineRule="auto"/>
      </w:pPr>
      <w:r w:rsidRPr="00064113">
        <w:t>Reflecting on my actions, there are a few strategies I implanted to tackle my stress.</w:t>
      </w:r>
    </w:p>
    <w:p w14:paraId="1E11BEF8" w14:textId="77777777" w:rsidR="006B030F" w:rsidRPr="00064113" w:rsidRDefault="006B030F" w:rsidP="006B030F">
      <w:pPr>
        <w:pStyle w:val="NoSpacing"/>
        <w:spacing w:line="360" w:lineRule="auto"/>
        <w:rPr>
          <w:rFonts w:cstheme="minorHAnsi"/>
          <w:shd w:val="clear" w:color="auto" w:fill="FFFFFF"/>
        </w:rPr>
      </w:pPr>
      <w:r w:rsidRPr="00064113">
        <w:t xml:space="preserve">I started running around my local park every evening after work. I started with small distances and set myself a challenge to achieve 5k by the end of training. I found that running gave me time to relax and unwind. According to </w:t>
      </w:r>
      <w:r w:rsidRPr="00064113">
        <w:rPr>
          <w:rStyle w:val="Emphasis"/>
          <w:rFonts w:cstheme="minorHAnsi"/>
          <w:shd w:val="clear" w:color="auto" w:fill="FFFFFF"/>
        </w:rPr>
        <w:t xml:space="preserve">(Jackson, 2013) there have been several, rational findings throughout studies that have found people feel much calmer and more relaxed after 20 to 30 minutes of </w:t>
      </w:r>
      <w:r w:rsidRPr="00064113">
        <w:rPr>
          <w:rStyle w:val="ej-keyword"/>
          <w:rFonts w:cstheme="minorHAnsi"/>
          <w:shd w:val="clear" w:color="auto" w:fill="FFFFFF"/>
        </w:rPr>
        <w:t>aerobic exercise</w:t>
      </w:r>
      <w:r w:rsidRPr="00064113">
        <w:rPr>
          <w:rFonts w:cstheme="minorHAnsi"/>
          <w:shd w:val="clear" w:color="auto" w:fill="FFFFFF"/>
        </w:rPr>
        <w:t>. This positive effect can last for quite a number of hours after.</w:t>
      </w:r>
    </w:p>
    <w:p w14:paraId="29D7F6D4" w14:textId="77777777" w:rsidR="006B030F" w:rsidRPr="00064113" w:rsidRDefault="006B030F" w:rsidP="006B030F">
      <w:pPr>
        <w:pStyle w:val="NoSpacing"/>
        <w:rPr>
          <w:rFonts w:cstheme="minorHAnsi"/>
          <w:shd w:val="clear" w:color="auto" w:fill="FFFFFF"/>
        </w:rPr>
      </w:pPr>
    </w:p>
    <w:p w14:paraId="5D24E879" w14:textId="77777777" w:rsidR="006B030F" w:rsidRPr="00064113" w:rsidRDefault="006B030F" w:rsidP="006B030F">
      <w:pPr>
        <w:pStyle w:val="NoSpacing"/>
        <w:spacing w:line="360" w:lineRule="auto"/>
        <w:rPr>
          <w:rFonts w:cstheme="minorHAnsi"/>
          <w:shd w:val="clear" w:color="auto" w:fill="FFFFFF"/>
        </w:rPr>
      </w:pPr>
      <w:r w:rsidRPr="00064113">
        <w:rPr>
          <w:rFonts w:cstheme="minorHAnsi"/>
          <w:shd w:val="clear" w:color="auto" w:fill="FFFFFF"/>
        </w:rPr>
        <w:t>Another method I used to decrease my stress was a mixture of music. While running I enjoyed listening to music which I found raised my mood and improved my performance.</w:t>
      </w:r>
    </w:p>
    <w:p w14:paraId="6BF75268" w14:textId="77777777" w:rsidR="006B030F" w:rsidRPr="00064113" w:rsidRDefault="006B030F" w:rsidP="006B030F">
      <w:pPr>
        <w:pStyle w:val="NoSpacing"/>
        <w:spacing w:line="360" w:lineRule="auto"/>
        <w:rPr>
          <w:rFonts w:cstheme="minorHAnsi"/>
          <w:shd w:val="clear" w:color="auto" w:fill="FFFFFF"/>
        </w:rPr>
      </w:pPr>
      <w:r w:rsidRPr="00064113">
        <w:rPr>
          <w:rFonts w:cstheme="minorHAnsi"/>
          <w:shd w:val="clear" w:color="auto" w:fill="FFFFFF"/>
        </w:rPr>
        <w:t xml:space="preserve">Furthermore, I listened to music in between revision sessions. I’d revise for a couple of hours each night but I did however, find it hard to sit for long periods of time revising. So after each hour I listened to music for 20 minutes which I discovered re-focused my mind and eased off the anxiety about my imminent exams. (University of Nevada, Reno, 2006) illustrates that music makes an incredible difference on our emotions, mind and body. It goes on to explain that depending on the type of music you listen to will depend on how it makes you feel. For example, faster music will make you feel more awake and improve concentration levels. Upbeat music aids you to feel more </w:t>
      </w:r>
      <w:r w:rsidRPr="00064113">
        <w:rPr>
          <w:rFonts w:cstheme="minorHAnsi"/>
          <w:shd w:val="clear" w:color="auto" w:fill="FFFFFF"/>
        </w:rPr>
        <w:lastRenderedPageBreak/>
        <w:t>buoyant. Slower, more relaxing music can help you unwind and relieve stress. (University of Nevada, Reno, 2006) goes on to say “</w:t>
      </w:r>
      <w:r w:rsidRPr="00513E75">
        <w:rPr>
          <w:rFonts w:cstheme="minorHAnsi"/>
          <w:i/>
          <w:shd w:val="clear" w:color="auto" w:fill="FFFFFF"/>
        </w:rPr>
        <w:t>Music is effective for relaxation and stress management.”</w:t>
      </w:r>
    </w:p>
    <w:p w14:paraId="0A214191" w14:textId="77777777" w:rsidR="006B030F" w:rsidRPr="00064113" w:rsidRDefault="006B030F" w:rsidP="006B030F">
      <w:pPr>
        <w:pStyle w:val="NoSpacing"/>
        <w:rPr>
          <w:rFonts w:cstheme="minorHAnsi"/>
          <w:shd w:val="clear" w:color="auto" w:fill="FFFFFF"/>
        </w:rPr>
      </w:pPr>
    </w:p>
    <w:p w14:paraId="38DD0CCD" w14:textId="77777777" w:rsidR="006B030F" w:rsidRPr="00064113" w:rsidRDefault="006B030F" w:rsidP="006B030F">
      <w:pPr>
        <w:pStyle w:val="NoSpacing"/>
        <w:spacing w:line="360" w:lineRule="auto"/>
      </w:pPr>
      <w:r w:rsidRPr="00064113">
        <w:t>Lastly, I was lucky enough to be placed in a class with the most supportive people I could have hoped to meet at the beginning of my policing career. My 9 classmates, who have become treasured friends, were the biggest stress reliever of them all. We organised several meet-ups, all of which involved talking to each other about how we were feeling, what we were enjoying and what we were finding most difficult. As stated by (Fleming and Baum, 1986), having close relationships with friends or someone you can simply lean on can have an undeniable and positive effect on how we deal and respond to stress. On the contrary, (MindWise, 2019) recognises that the opposite sort of friends in your life, who are toxic and negative, can have a detrimental effect on your mental and physical wellbeing. They will make you feel unfulfilled, unsupported and pessimistic.</w:t>
      </w:r>
    </w:p>
    <w:p w14:paraId="1340E5FF" w14:textId="77777777" w:rsidR="006B030F" w:rsidRPr="00064113" w:rsidRDefault="006B030F" w:rsidP="006B030F">
      <w:pPr>
        <w:pStyle w:val="NoSpacing"/>
        <w:spacing w:line="360" w:lineRule="auto"/>
        <w:rPr>
          <w:rFonts w:cstheme="minorHAnsi"/>
          <w:shd w:val="clear" w:color="auto" w:fill="FEFEFE"/>
        </w:rPr>
      </w:pPr>
      <w:r w:rsidRPr="00064113">
        <w:t xml:space="preserve">To me, laughing is one of my favourite ways to release stress, which I experienced endlessly during training. (helpguidewp, 2018) explores how “laughter is the best medicine” and identifies that laughter has several benefits to us in our day to day lives. It helps shield you from the effects of stress can boost your immune system. </w:t>
      </w:r>
      <w:r w:rsidRPr="00064113">
        <w:rPr>
          <w:rFonts w:cstheme="minorHAnsi"/>
          <w:shd w:val="clear" w:color="auto" w:fill="FEFEFE"/>
        </w:rPr>
        <w:t>Having humour creates an indescribable hope and happiness within, it inspires us to be healthier and kinder, it creates bonds and friendships and improves your mood.</w:t>
      </w:r>
    </w:p>
    <w:p w14:paraId="3BC43317" w14:textId="77777777" w:rsidR="006B030F" w:rsidRPr="00064113" w:rsidRDefault="006B030F" w:rsidP="006B030F">
      <w:pPr>
        <w:pStyle w:val="NoSpacing"/>
        <w:spacing w:line="360" w:lineRule="auto"/>
      </w:pPr>
      <w:r w:rsidRPr="00064113">
        <w:t xml:space="preserve">(Mcghee, n.d, 2006) </w:t>
      </w:r>
      <w:r>
        <w:t xml:space="preserve">mentions an </w:t>
      </w:r>
      <w:r w:rsidRPr="00064113">
        <w:t>inspiring quote by Abraham Lincoln:</w:t>
      </w:r>
    </w:p>
    <w:p w14:paraId="70E8CFD2" w14:textId="77777777" w:rsidR="006B030F" w:rsidRPr="00513E75" w:rsidRDefault="006B030F" w:rsidP="006B030F">
      <w:pPr>
        <w:pStyle w:val="NoSpacing"/>
        <w:spacing w:line="360" w:lineRule="auto"/>
        <w:jc w:val="center"/>
        <w:rPr>
          <w:i/>
        </w:rPr>
      </w:pPr>
      <w:r w:rsidRPr="00513E75">
        <w:rPr>
          <w:i/>
        </w:rPr>
        <w:t>"Gentlemen, why don't you laugh? With the fearful strain that is upon me day and night, if I did not laugh I should die, and you need this medicine as much as I do."</w:t>
      </w:r>
    </w:p>
    <w:p w14:paraId="2E799CA8" w14:textId="77777777" w:rsidR="006B030F" w:rsidRPr="00064113" w:rsidRDefault="006B030F" w:rsidP="006B030F">
      <w:pPr>
        <w:pStyle w:val="NoSpacing"/>
        <w:spacing w:line="360" w:lineRule="auto"/>
      </w:pPr>
    </w:p>
    <w:p w14:paraId="0A7BAC21" w14:textId="77777777" w:rsidR="006B030F" w:rsidRPr="00064113" w:rsidRDefault="006B030F" w:rsidP="006B030F">
      <w:pPr>
        <w:pStyle w:val="NoSpacing"/>
        <w:spacing w:line="360" w:lineRule="auto"/>
      </w:pPr>
      <w:r w:rsidRPr="00064113">
        <w:t xml:space="preserve">In theory, </w:t>
      </w:r>
      <w:r>
        <w:t>I have learnt</w:t>
      </w:r>
      <w:r w:rsidRPr="00064113">
        <w:t xml:space="preserve"> to deal with stress in a hugely powerful and resilient way and t</w:t>
      </w:r>
      <w:r>
        <w:t>he methods I used have been</w:t>
      </w:r>
      <w:r w:rsidRPr="00064113">
        <w:t xml:space="preserve"> successful and have had a profound effect on the way I have dealt with the challenges that the last 6 months has presented to me.</w:t>
      </w:r>
    </w:p>
    <w:p w14:paraId="45873253" w14:textId="77777777" w:rsidR="006B030F" w:rsidRPr="00064113" w:rsidRDefault="006B030F" w:rsidP="006B030F">
      <w:pPr>
        <w:pStyle w:val="NoSpacing"/>
        <w:spacing w:line="360" w:lineRule="auto"/>
      </w:pPr>
      <w:r w:rsidRPr="00064113">
        <w:t>Therefore to conclude, and as per the final stage of the Integrated Reflective Cycle, I will work hard to continue to integrate my methods, albeit tailored slightly to the new demands of policing, throughout my everyday life. I would not change my strategies unless I felt that I needed to in the future. So for now, I will continue my exercise and listen to music by running towards my next goal, 10k, I will keep laughing and keep spending time with those that bring out the best in me.</w:t>
      </w:r>
    </w:p>
    <w:p w14:paraId="6EA266CD" w14:textId="77777777" w:rsidR="006B030F" w:rsidRDefault="006B030F" w:rsidP="006B030F">
      <w:pPr>
        <w:pStyle w:val="NoSpacing"/>
        <w:spacing w:line="360" w:lineRule="auto"/>
        <w:jc w:val="center"/>
      </w:pPr>
    </w:p>
    <w:p w14:paraId="674EBFB4" w14:textId="77777777" w:rsidR="006B030F" w:rsidRPr="00513E75" w:rsidRDefault="006B030F" w:rsidP="00513E75">
      <w:pPr>
        <w:pStyle w:val="NoSpacing"/>
        <w:spacing w:line="360" w:lineRule="auto"/>
        <w:jc w:val="center"/>
        <w:rPr>
          <w:rFonts w:cstheme="minorHAnsi"/>
          <w:i/>
        </w:rPr>
      </w:pPr>
      <w:r w:rsidRPr="00513E75">
        <w:rPr>
          <w:rFonts w:cstheme="minorHAnsi"/>
          <w:i/>
        </w:rPr>
        <w:t>“</w:t>
      </w:r>
      <w:r w:rsidRPr="00513E75">
        <w:rPr>
          <w:rFonts w:cstheme="minorHAnsi"/>
          <w:i/>
          <w:color w:val="231F20"/>
          <w:lang w:val="en"/>
        </w:rPr>
        <w:t>Life being what it is, it’s not possible to eliminate stress completely. But we can learn to avoid it when possible and manage it when it’s unavoidable.” (Healthline Editorial Team, 2018)</w:t>
      </w:r>
    </w:p>
    <w:p w14:paraId="4F6D47C4" w14:textId="68E727B8" w:rsidR="006B030F" w:rsidRDefault="006B030F" w:rsidP="006B030F">
      <w:pPr>
        <w:pStyle w:val="NoSpacing"/>
        <w:spacing w:line="360" w:lineRule="auto"/>
      </w:pPr>
    </w:p>
    <w:p w14:paraId="06EBA912" w14:textId="6A7A6A7E" w:rsidR="006B030F" w:rsidRDefault="006B030F" w:rsidP="006B030F">
      <w:pPr>
        <w:pStyle w:val="NoSpacing"/>
        <w:spacing w:line="360" w:lineRule="auto"/>
      </w:pPr>
      <w:r>
        <w:lastRenderedPageBreak/>
        <w:t>Total word count: 1,100</w:t>
      </w:r>
    </w:p>
    <w:p w14:paraId="61C12CDD" w14:textId="77777777" w:rsidR="006B030F" w:rsidRDefault="006B030F" w:rsidP="006B030F">
      <w:pPr>
        <w:pStyle w:val="NoSpacing"/>
        <w:spacing w:line="360" w:lineRule="auto"/>
      </w:pPr>
    </w:p>
    <w:p w14:paraId="650A007D" w14:textId="567BADA3" w:rsidR="006B030F" w:rsidRPr="00064113" w:rsidRDefault="006B030F" w:rsidP="006B030F">
      <w:pPr>
        <w:pStyle w:val="NoSpacing"/>
        <w:spacing w:line="360" w:lineRule="auto"/>
      </w:pPr>
      <w:r w:rsidRPr="00064113">
        <w:t>References:</w:t>
      </w:r>
    </w:p>
    <w:p w14:paraId="4BC1B984" w14:textId="77777777" w:rsidR="006B030F" w:rsidRPr="00064113" w:rsidRDefault="006B030F" w:rsidP="006B030F">
      <w:pPr>
        <w:spacing w:after="240" w:line="360" w:lineRule="auto"/>
        <w:rPr>
          <w:rFonts w:ascii="Times New Roman" w:hAnsi="Times New Roman" w:cs="Times New Roman"/>
          <w:sz w:val="24"/>
          <w:szCs w:val="24"/>
        </w:rPr>
      </w:pPr>
      <w:r w:rsidRPr="008B2909">
        <w:rPr>
          <w:rFonts w:ascii="Times New Roman" w:hAnsi="Times New Roman" w:cs="Times New Roman"/>
          <w:sz w:val="24"/>
          <w:szCs w:val="24"/>
        </w:rPr>
        <w:t xml:space="preserve">Cherry, K. (2019). </w:t>
      </w:r>
      <w:r w:rsidRPr="008B2909">
        <w:rPr>
          <w:rFonts w:ascii="Times New Roman" w:hAnsi="Times New Roman" w:cs="Times New Roman"/>
          <w:i/>
          <w:iCs/>
          <w:sz w:val="24"/>
          <w:szCs w:val="24"/>
        </w:rPr>
        <w:t>How Resilience Helps With the Coping of Crisis</w:t>
      </w:r>
      <w:r w:rsidRPr="008B2909">
        <w:rPr>
          <w:rFonts w:ascii="Times New Roman" w:hAnsi="Times New Roman" w:cs="Times New Roman"/>
          <w:sz w:val="24"/>
          <w:szCs w:val="24"/>
        </w:rPr>
        <w:t xml:space="preserve">. [online] Verywell Mind. Available at: </w:t>
      </w:r>
      <w:hyperlink r:id="rId15" w:history="1">
        <w:r w:rsidRPr="00064113">
          <w:rPr>
            <w:rStyle w:val="Hyperlink"/>
            <w:rFonts w:ascii="Times New Roman" w:hAnsi="Times New Roman" w:cs="Times New Roman"/>
            <w:sz w:val="24"/>
            <w:szCs w:val="24"/>
          </w:rPr>
          <w:t>https://www.verywellmind.com/what-is-resilience-2795059</w:t>
        </w:r>
      </w:hyperlink>
      <w:r w:rsidRPr="008B2909">
        <w:rPr>
          <w:rFonts w:ascii="Times New Roman" w:hAnsi="Times New Roman" w:cs="Times New Roman"/>
          <w:sz w:val="24"/>
          <w:szCs w:val="24"/>
        </w:rPr>
        <w:t>.</w:t>
      </w:r>
      <w:r w:rsidRPr="00064113">
        <w:rPr>
          <w:rFonts w:ascii="Times New Roman" w:hAnsi="Times New Roman" w:cs="Times New Roman"/>
          <w:sz w:val="24"/>
          <w:szCs w:val="24"/>
        </w:rPr>
        <w:t xml:space="preserve"> (Access date: 15/11/2021)</w:t>
      </w:r>
    </w:p>
    <w:p w14:paraId="61F6CB54" w14:textId="77777777" w:rsidR="006B030F" w:rsidRPr="00064113" w:rsidRDefault="006B030F" w:rsidP="006B030F">
      <w:pPr>
        <w:spacing w:after="240" w:line="360" w:lineRule="auto"/>
        <w:rPr>
          <w:rFonts w:ascii="Times New Roman" w:hAnsi="Times New Roman" w:cs="Times New Roman"/>
          <w:sz w:val="24"/>
          <w:szCs w:val="24"/>
        </w:rPr>
      </w:pPr>
      <w:r w:rsidRPr="008B2909">
        <w:rPr>
          <w:rFonts w:ascii="Times New Roman" w:hAnsi="Times New Roman" w:cs="Times New Roman"/>
          <w:sz w:val="24"/>
          <w:szCs w:val="24"/>
        </w:rPr>
        <w:t xml:space="preserve">Fleming, R. and Baum, A. (1986). Social Support and Stress: The Buffering Effects of Friendship. </w:t>
      </w:r>
      <w:r w:rsidRPr="008B2909">
        <w:rPr>
          <w:rFonts w:ascii="Times New Roman" w:hAnsi="Times New Roman" w:cs="Times New Roman"/>
          <w:i/>
          <w:iCs/>
          <w:sz w:val="24"/>
          <w:szCs w:val="24"/>
        </w:rPr>
        <w:t>Friendship and Social Interaction</w:t>
      </w:r>
      <w:r w:rsidRPr="008B2909">
        <w:rPr>
          <w:rFonts w:ascii="Times New Roman" w:hAnsi="Times New Roman" w:cs="Times New Roman"/>
          <w:sz w:val="24"/>
          <w:szCs w:val="24"/>
        </w:rPr>
        <w:t>, pp.207–226.</w:t>
      </w:r>
      <w:r w:rsidRPr="00064113">
        <w:rPr>
          <w:rFonts w:ascii="Times New Roman" w:hAnsi="Times New Roman" w:cs="Times New Roman"/>
          <w:sz w:val="24"/>
          <w:szCs w:val="24"/>
        </w:rPr>
        <w:t xml:space="preserve"> (Access date: 15/11/2021)</w:t>
      </w:r>
    </w:p>
    <w:p w14:paraId="53E32F34" w14:textId="77777777" w:rsidR="006B030F" w:rsidRPr="008B2909" w:rsidRDefault="006B030F" w:rsidP="006B030F">
      <w:pPr>
        <w:spacing w:after="240" w:line="360" w:lineRule="auto"/>
        <w:rPr>
          <w:rFonts w:ascii="Times New Roman" w:hAnsi="Times New Roman" w:cs="Times New Roman"/>
          <w:sz w:val="24"/>
          <w:szCs w:val="24"/>
        </w:rPr>
      </w:pPr>
      <w:r w:rsidRPr="008B2909">
        <w:rPr>
          <w:rFonts w:ascii="Times New Roman" w:hAnsi="Times New Roman" w:cs="Times New Roman"/>
          <w:sz w:val="24"/>
          <w:szCs w:val="24"/>
        </w:rPr>
        <w:t xml:space="preserve">Healthline Editorial Team (2018). </w:t>
      </w:r>
      <w:r w:rsidRPr="008B2909">
        <w:rPr>
          <w:rFonts w:ascii="Times New Roman" w:hAnsi="Times New Roman" w:cs="Times New Roman"/>
          <w:i/>
          <w:iCs/>
          <w:sz w:val="24"/>
          <w:szCs w:val="24"/>
        </w:rPr>
        <w:t>The Basics of Stress</w:t>
      </w:r>
      <w:r w:rsidRPr="008B2909">
        <w:rPr>
          <w:rFonts w:ascii="Times New Roman" w:hAnsi="Times New Roman" w:cs="Times New Roman"/>
          <w:sz w:val="24"/>
          <w:szCs w:val="24"/>
        </w:rPr>
        <w:t xml:space="preserve">. [online] Healthline. Available at: </w:t>
      </w:r>
      <w:hyperlink r:id="rId16" w:history="1">
        <w:r w:rsidRPr="00064113">
          <w:rPr>
            <w:rStyle w:val="Hyperlink"/>
            <w:rFonts w:ascii="Times New Roman" w:hAnsi="Times New Roman" w:cs="Times New Roman"/>
            <w:sz w:val="24"/>
            <w:szCs w:val="24"/>
          </w:rPr>
          <w:t>https://www.healthline.co</w:t>
        </w:r>
        <w:r w:rsidRPr="00064113">
          <w:rPr>
            <w:rStyle w:val="Hyperlink"/>
            <w:rFonts w:ascii="Times New Roman" w:hAnsi="Times New Roman" w:cs="Times New Roman"/>
            <w:sz w:val="24"/>
            <w:szCs w:val="24"/>
          </w:rPr>
          <w:t>m</w:t>
        </w:r>
        <w:r w:rsidRPr="00064113">
          <w:rPr>
            <w:rStyle w:val="Hyperlink"/>
            <w:rFonts w:ascii="Times New Roman" w:hAnsi="Times New Roman" w:cs="Times New Roman"/>
            <w:sz w:val="24"/>
            <w:szCs w:val="24"/>
          </w:rPr>
          <w:t>/health/stress</w:t>
        </w:r>
      </w:hyperlink>
      <w:r w:rsidRPr="008B2909">
        <w:rPr>
          <w:rFonts w:ascii="Times New Roman" w:hAnsi="Times New Roman" w:cs="Times New Roman"/>
          <w:sz w:val="24"/>
          <w:szCs w:val="24"/>
        </w:rPr>
        <w:t>.</w:t>
      </w:r>
      <w:r w:rsidRPr="00064113">
        <w:rPr>
          <w:rFonts w:ascii="Times New Roman" w:hAnsi="Times New Roman" w:cs="Times New Roman"/>
          <w:sz w:val="24"/>
          <w:szCs w:val="24"/>
        </w:rPr>
        <w:t xml:space="preserve"> (Access date: 16/11/2021)</w:t>
      </w:r>
    </w:p>
    <w:p w14:paraId="4D96C7FD" w14:textId="77777777" w:rsidR="006B030F" w:rsidRPr="008B2909" w:rsidRDefault="006B030F" w:rsidP="006B030F">
      <w:pPr>
        <w:spacing w:after="240" w:line="360" w:lineRule="auto"/>
        <w:rPr>
          <w:rFonts w:ascii="Times New Roman" w:hAnsi="Times New Roman" w:cs="Times New Roman"/>
          <w:sz w:val="24"/>
          <w:szCs w:val="24"/>
        </w:rPr>
      </w:pPr>
      <w:r w:rsidRPr="008B2909">
        <w:rPr>
          <w:rFonts w:ascii="Times New Roman" w:hAnsi="Times New Roman" w:cs="Times New Roman"/>
          <w:sz w:val="24"/>
          <w:szCs w:val="24"/>
        </w:rPr>
        <w:t xml:space="preserve">helpguidewp (2018). </w:t>
      </w:r>
      <w:r w:rsidRPr="008B2909">
        <w:rPr>
          <w:rFonts w:ascii="Times New Roman" w:hAnsi="Times New Roman" w:cs="Times New Roman"/>
          <w:i/>
          <w:iCs/>
          <w:sz w:val="24"/>
          <w:szCs w:val="24"/>
        </w:rPr>
        <w:t>Laughter is the Best Medicine</w:t>
      </w:r>
      <w:r w:rsidRPr="008B2909">
        <w:rPr>
          <w:rFonts w:ascii="Times New Roman" w:hAnsi="Times New Roman" w:cs="Times New Roman"/>
          <w:sz w:val="24"/>
          <w:szCs w:val="24"/>
        </w:rPr>
        <w:t xml:space="preserve">. [online] HelpGuide.org. Available at: </w:t>
      </w:r>
      <w:hyperlink r:id="rId17" w:history="1">
        <w:r w:rsidRPr="00064113">
          <w:rPr>
            <w:rStyle w:val="Hyperlink"/>
            <w:rFonts w:ascii="Times New Roman" w:hAnsi="Times New Roman" w:cs="Times New Roman"/>
            <w:sz w:val="24"/>
            <w:szCs w:val="24"/>
          </w:rPr>
          <w:t>https://www.helpguide.org/articles/mental-health/laughter-is-the-best-medicine.htm</w:t>
        </w:r>
      </w:hyperlink>
      <w:r w:rsidRPr="008B2909">
        <w:rPr>
          <w:rFonts w:ascii="Times New Roman" w:hAnsi="Times New Roman" w:cs="Times New Roman"/>
          <w:sz w:val="24"/>
          <w:szCs w:val="24"/>
        </w:rPr>
        <w:t>.</w:t>
      </w:r>
      <w:r w:rsidRPr="00064113">
        <w:rPr>
          <w:rFonts w:ascii="Times New Roman" w:hAnsi="Times New Roman" w:cs="Times New Roman"/>
          <w:sz w:val="24"/>
          <w:szCs w:val="24"/>
        </w:rPr>
        <w:t xml:space="preserve"> (Access date: 15/11/2021)</w:t>
      </w:r>
    </w:p>
    <w:p w14:paraId="2C83168B" w14:textId="77777777" w:rsidR="006B030F" w:rsidRPr="008B2909" w:rsidRDefault="006B030F" w:rsidP="006B030F">
      <w:pPr>
        <w:spacing w:after="240" w:line="360" w:lineRule="auto"/>
        <w:rPr>
          <w:rFonts w:ascii="Times New Roman" w:hAnsi="Times New Roman" w:cs="Times New Roman"/>
          <w:sz w:val="24"/>
          <w:szCs w:val="24"/>
        </w:rPr>
      </w:pPr>
      <w:r w:rsidRPr="008B2909">
        <w:rPr>
          <w:rFonts w:ascii="Times New Roman" w:hAnsi="Times New Roman" w:cs="Times New Roman"/>
          <w:sz w:val="24"/>
          <w:szCs w:val="24"/>
        </w:rPr>
        <w:t xml:space="preserve">Jackson, E.M. (2013). STRESS RELIEF: The role of exercise in stress management. </w:t>
      </w:r>
      <w:r w:rsidRPr="008B2909">
        <w:rPr>
          <w:rFonts w:ascii="Times New Roman" w:hAnsi="Times New Roman" w:cs="Times New Roman"/>
          <w:i/>
          <w:iCs/>
          <w:sz w:val="24"/>
          <w:szCs w:val="24"/>
        </w:rPr>
        <w:t>ACSM’s Health &amp; Fitness Journal</w:t>
      </w:r>
      <w:r w:rsidRPr="008B2909">
        <w:rPr>
          <w:rFonts w:ascii="Times New Roman" w:hAnsi="Times New Roman" w:cs="Times New Roman"/>
          <w:sz w:val="24"/>
          <w:szCs w:val="24"/>
        </w:rPr>
        <w:t xml:space="preserve">, [online] 17(3), pp.14–19. Available at: </w:t>
      </w:r>
      <w:hyperlink r:id="rId18" w:history="1">
        <w:r w:rsidRPr="00064113">
          <w:rPr>
            <w:rStyle w:val="Hyperlink"/>
            <w:rFonts w:ascii="Times New Roman" w:hAnsi="Times New Roman" w:cs="Times New Roman"/>
            <w:sz w:val="24"/>
            <w:szCs w:val="24"/>
          </w:rPr>
          <w:t>https://insights.ovid.com/acsm-health-fitness/acsms/2013/05/000/stress-relief-role-exercise-management/6/00135124</w:t>
        </w:r>
      </w:hyperlink>
      <w:r w:rsidRPr="008B2909">
        <w:rPr>
          <w:rFonts w:ascii="Times New Roman" w:hAnsi="Times New Roman" w:cs="Times New Roman"/>
          <w:sz w:val="24"/>
          <w:szCs w:val="24"/>
        </w:rPr>
        <w:t>.</w:t>
      </w:r>
      <w:r w:rsidRPr="00064113">
        <w:rPr>
          <w:rFonts w:ascii="Times New Roman" w:hAnsi="Times New Roman" w:cs="Times New Roman"/>
          <w:sz w:val="24"/>
          <w:szCs w:val="24"/>
        </w:rPr>
        <w:t xml:space="preserve"> (Access date: 18/11/2021)</w:t>
      </w:r>
    </w:p>
    <w:p w14:paraId="3C049FF9" w14:textId="77777777" w:rsidR="006B030F" w:rsidRPr="008B2909" w:rsidRDefault="006B030F" w:rsidP="006B030F">
      <w:pPr>
        <w:spacing w:after="240" w:line="360" w:lineRule="auto"/>
        <w:rPr>
          <w:rFonts w:ascii="Times New Roman" w:hAnsi="Times New Roman" w:cs="Times New Roman"/>
          <w:sz w:val="24"/>
          <w:szCs w:val="24"/>
        </w:rPr>
      </w:pPr>
      <w:r w:rsidRPr="008B2909">
        <w:rPr>
          <w:rFonts w:ascii="Times New Roman" w:hAnsi="Times New Roman" w:cs="Times New Roman"/>
          <w:sz w:val="24"/>
          <w:szCs w:val="24"/>
        </w:rPr>
        <w:t xml:space="preserve">Mcghee, P. (n.d.). </w:t>
      </w:r>
      <w:r w:rsidRPr="008B2909">
        <w:rPr>
          <w:rFonts w:ascii="Times New Roman" w:hAnsi="Times New Roman" w:cs="Times New Roman"/>
          <w:i/>
          <w:iCs/>
          <w:sz w:val="24"/>
          <w:szCs w:val="24"/>
        </w:rPr>
        <w:t>Using Humor to Cope: Laughing in the Midst of Stress</w:t>
      </w:r>
      <w:r w:rsidRPr="008B2909">
        <w:rPr>
          <w:rFonts w:ascii="Times New Roman" w:hAnsi="Times New Roman" w:cs="Times New Roman"/>
          <w:sz w:val="24"/>
          <w:szCs w:val="24"/>
        </w:rPr>
        <w:t xml:space="preserve">. [online] Available at: </w:t>
      </w:r>
      <w:hyperlink r:id="rId19" w:history="1">
        <w:r w:rsidRPr="00064113">
          <w:rPr>
            <w:rStyle w:val="Hyperlink"/>
            <w:rFonts w:ascii="Times New Roman" w:hAnsi="Times New Roman" w:cs="Times New Roman"/>
            <w:sz w:val="24"/>
            <w:szCs w:val="24"/>
          </w:rPr>
          <w:t>https://wesf.pw/part-using-humor-to-cope-laughing.pdf</w:t>
        </w:r>
      </w:hyperlink>
      <w:r w:rsidRPr="008B2909">
        <w:rPr>
          <w:rFonts w:ascii="Times New Roman" w:hAnsi="Times New Roman" w:cs="Times New Roman"/>
          <w:sz w:val="24"/>
          <w:szCs w:val="24"/>
        </w:rPr>
        <w:t>.</w:t>
      </w:r>
      <w:r w:rsidRPr="00064113">
        <w:rPr>
          <w:rFonts w:ascii="Times New Roman" w:hAnsi="Times New Roman" w:cs="Times New Roman"/>
          <w:sz w:val="24"/>
          <w:szCs w:val="24"/>
        </w:rPr>
        <w:t xml:space="preserve"> 17/11/2021)</w:t>
      </w:r>
    </w:p>
    <w:p w14:paraId="1879E641" w14:textId="77777777" w:rsidR="006B030F" w:rsidRPr="008B2909" w:rsidRDefault="006B030F" w:rsidP="006B030F">
      <w:pPr>
        <w:spacing w:after="240" w:line="360" w:lineRule="auto"/>
        <w:rPr>
          <w:rFonts w:ascii="Times New Roman" w:hAnsi="Times New Roman" w:cs="Times New Roman"/>
          <w:sz w:val="24"/>
          <w:szCs w:val="24"/>
        </w:rPr>
      </w:pPr>
      <w:r w:rsidRPr="008B2909">
        <w:rPr>
          <w:rFonts w:ascii="Times New Roman" w:hAnsi="Times New Roman" w:cs="Times New Roman"/>
          <w:sz w:val="24"/>
          <w:szCs w:val="24"/>
        </w:rPr>
        <w:t xml:space="preserve">MindWise. (2019). </w:t>
      </w:r>
      <w:r w:rsidRPr="008B2909">
        <w:rPr>
          <w:rFonts w:ascii="Times New Roman" w:hAnsi="Times New Roman" w:cs="Times New Roman"/>
          <w:i/>
          <w:iCs/>
          <w:sz w:val="24"/>
          <w:szCs w:val="24"/>
        </w:rPr>
        <w:t>How Friendship Affects Your Physical &amp; Mental Health - MindWise</w:t>
      </w:r>
      <w:r w:rsidRPr="008B2909">
        <w:rPr>
          <w:rFonts w:ascii="Times New Roman" w:hAnsi="Times New Roman" w:cs="Times New Roman"/>
          <w:sz w:val="24"/>
          <w:szCs w:val="24"/>
        </w:rPr>
        <w:t xml:space="preserve">. [online] Available at: </w:t>
      </w:r>
      <w:hyperlink r:id="rId20" w:history="1">
        <w:r w:rsidRPr="00064113">
          <w:rPr>
            <w:rStyle w:val="Hyperlink"/>
            <w:rFonts w:ascii="Times New Roman" w:hAnsi="Times New Roman" w:cs="Times New Roman"/>
            <w:sz w:val="24"/>
            <w:szCs w:val="24"/>
          </w:rPr>
          <w:t>https://www.mindwise.org/blog/mental-health/how-friendship-affects-your-physical-mental-health/</w:t>
        </w:r>
      </w:hyperlink>
      <w:r w:rsidRPr="008B2909">
        <w:rPr>
          <w:rFonts w:ascii="Times New Roman" w:hAnsi="Times New Roman" w:cs="Times New Roman"/>
          <w:sz w:val="24"/>
          <w:szCs w:val="24"/>
        </w:rPr>
        <w:t>.</w:t>
      </w:r>
      <w:r w:rsidRPr="00064113">
        <w:rPr>
          <w:rFonts w:ascii="Times New Roman" w:hAnsi="Times New Roman" w:cs="Times New Roman"/>
          <w:sz w:val="24"/>
          <w:szCs w:val="24"/>
        </w:rPr>
        <w:t xml:space="preserve"> (Access date: 17/11/2021)</w:t>
      </w:r>
    </w:p>
    <w:p w14:paraId="17831A71" w14:textId="77777777" w:rsidR="006B030F" w:rsidRPr="008B2909" w:rsidRDefault="006B030F" w:rsidP="006B030F">
      <w:pPr>
        <w:spacing w:after="240" w:line="360" w:lineRule="auto"/>
        <w:rPr>
          <w:rFonts w:ascii="Times New Roman" w:hAnsi="Times New Roman" w:cs="Times New Roman"/>
          <w:sz w:val="24"/>
          <w:szCs w:val="24"/>
        </w:rPr>
      </w:pPr>
      <w:r w:rsidRPr="008B2909">
        <w:rPr>
          <w:rFonts w:ascii="Times New Roman" w:hAnsi="Times New Roman" w:cs="Times New Roman"/>
          <w:sz w:val="24"/>
          <w:szCs w:val="24"/>
        </w:rPr>
        <w:t xml:space="preserve">NHS Choices (2018). </w:t>
      </w:r>
      <w:r w:rsidRPr="008B2909">
        <w:rPr>
          <w:rFonts w:ascii="Times New Roman" w:hAnsi="Times New Roman" w:cs="Times New Roman"/>
          <w:i/>
          <w:iCs/>
          <w:sz w:val="24"/>
          <w:szCs w:val="24"/>
        </w:rPr>
        <w:t>Sleep and Tiredness</w:t>
      </w:r>
      <w:r w:rsidRPr="008B2909">
        <w:rPr>
          <w:rFonts w:ascii="Times New Roman" w:hAnsi="Times New Roman" w:cs="Times New Roman"/>
          <w:sz w:val="24"/>
          <w:szCs w:val="24"/>
        </w:rPr>
        <w:t xml:space="preserve">. [online] NHS. Available at: </w:t>
      </w:r>
      <w:hyperlink r:id="rId21" w:history="1">
        <w:r w:rsidRPr="00064113">
          <w:rPr>
            <w:rStyle w:val="Hyperlink"/>
            <w:rFonts w:ascii="Times New Roman" w:hAnsi="Times New Roman" w:cs="Times New Roman"/>
            <w:sz w:val="24"/>
            <w:szCs w:val="24"/>
          </w:rPr>
          <w:t>https://www.nhs.uk/live-well/sleep-and-tiredness/why-lack-of-sleep-is-bad-for-your-health/</w:t>
        </w:r>
      </w:hyperlink>
      <w:r w:rsidRPr="008B2909">
        <w:rPr>
          <w:rFonts w:ascii="Times New Roman" w:hAnsi="Times New Roman" w:cs="Times New Roman"/>
          <w:sz w:val="24"/>
          <w:szCs w:val="24"/>
        </w:rPr>
        <w:t>.</w:t>
      </w:r>
      <w:r w:rsidRPr="00064113">
        <w:rPr>
          <w:rFonts w:ascii="Times New Roman" w:hAnsi="Times New Roman" w:cs="Times New Roman"/>
          <w:sz w:val="24"/>
          <w:szCs w:val="24"/>
        </w:rPr>
        <w:t xml:space="preserve"> (Access date: 18/11/2021)</w:t>
      </w:r>
    </w:p>
    <w:p w14:paraId="1B9A17D3" w14:textId="77777777" w:rsidR="006B030F" w:rsidRPr="008B2909" w:rsidRDefault="006B030F" w:rsidP="006B030F">
      <w:pPr>
        <w:spacing w:after="240" w:line="360" w:lineRule="auto"/>
        <w:rPr>
          <w:rFonts w:ascii="Times New Roman" w:hAnsi="Times New Roman" w:cs="Times New Roman"/>
          <w:sz w:val="24"/>
          <w:szCs w:val="24"/>
        </w:rPr>
      </w:pPr>
      <w:r w:rsidRPr="008B2909">
        <w:rPr>
          <w:rFonts w:ascii="Times New Roman" w:hAnsi="Times New Roman" w:cs="Times New Roman"/>
          <w:sz w:val="24"/>
          <w:szCs w:val="24"/>
        </w:rPr>
        <w:t xml:space="preserve">nhs.uk. (2021). </w:t>
      </w:r>
      <w:r w:rsidRPr="008B2909">
        <w:rPr>
          <w:rFonts w:ascii="Times New Roman" w:hAnsi="Times New Roman" w:cs="Times New Roman"/>
          <w:i/>
          <w:iCs/>
          <w:sz w:val="24"/>
          <w:szCs w:val="24"/>
        </w:rPr>
        <w:t>Stress - Every Mind Matters</w:t>
      </w:r>
      <w:r w:rsidRPr="008B2909">
        <w:rPr>
          <w:rFonts w:ascii="Times New Roman" w:hAnsi="Times New Roman" w:cs="Times New Roman"/>
          <w:sz w:val="24"/>
          <w:szCs w:val="24"/>
        </w:rPr>
        <w:t xml:space="preserve">. [online] Available at: </w:t>
      </w:r>
      <w:hyperlink r:id="rId22" w:history="1">
        <w:r w:rsidRPr="00064113">
          <w:rPr>
            <w:rStyle w:val="Hyperlink"/>
            <w:rFonts w:ascii="Times New Roman" w:hAnsi="Times New Roman" w:cs="Times New Roman"/>
            <w:sz w:val="24"/>
            <w:szCs w:val="24"/>
          </w:rPr>
          <w:t>https://www.nhs.uk/every-mind-matters/mental-health-issues/stress/#what-is</w:t>
        </w:r>
      </w:hyperlink>
      <w:r w:rsidRPr="008B2909">
        <w:rPr>
          <w:rFonts w:ascii="Times New Roman" w:hAnsi="Times New Roman" w:cs="Times New Roman"/>
          <w:sz w:val="24"/>
          <w:szCs w:val="24"/>
        </w:rPr>
        <w:t>.</w:t>
      </w:r>
      <w:r w:rsidRPr="00064113">
        <w:rPr>
          <w:rFonts w:ascii="Times New Roman" w:hAnsi="Times New Roman" w:cs="Times New Roman"/>
          <w:sz w:val="24"/>
          <w:szCs w:val="24"/>
        </w:rPr>
        <w:t xml:space="preserve"> (Access date: 18/11/2021)</w:t>
      </w:r>
    </w:p>
    <w:p w14:paraId="0190CB07" w14:textId="77777777" w:rsidR="006B030F" w:rsidRPr="008B2909" w:rsidRDefault="006B030F" w:rsidP="006B030F">
      <w:pPr>
        <w:spacing w:after="240" w:line="360" w:lineRule="auto"/>
        <w:rPr>
          <w:rFonts w:ascii="Times New Roman" w:hAnsi="Times New Roman" w:cs="Times New Roman"/>
          <w:sz w:val="24"/>
          <w:szCs w:val="24"/>
        </w:rPr>
      </w:pPr>
      <w:r w:rsidRPr="008B2909">
        <w:rPr>
          <w:rFonts w:ascii="Times New Roman" w:hAnsi="Times New Roman" w:cs="Times New Roman"/>
          <w:sz w:val="24"/>
          <w:szCs w:val="24"/>
        </w:rPr>
        <w:lastRenderedPageBreak/>
        <w:t xml:space="preserve">The University of Edinburgh. (2020). </w:t>
      </w:r>
      <w:r w:rsidRPr="008B2909">
        <w:rPr>
          <w:rFonts w:ascii="Times New Roman" w:hAnsi="Times New Roman" w:cs="Times New Roman"/>
          <w:i/>
          <w:iCs/>
          <w:sz w:val="24"/>
          <w:szCs w:val="24"/>
        </w:rPr>
        <w:t>The Integrated Reflective Cycle</w:t>
      </w:r>
      <w:r w:rsidRPr="008B2909">
        <w:rPr>
          <w:rFonts w:ascii="Times New Roman" w:hAnsi="Times New Roman" w:cs="Times New Roman"/>
          <w:sz w:val="24"/>
          <w:szCs w:val="24"/>
        </w:rPr>
        <w:t>. [online] Available at: https://www.ed.ac.uk/reflection/reflectors-toolkit/reflecting-on-experience/the-integrated-reflective-cycle#:~:text=The%20Integrated%20Reflective%20Cycle%20(Bassot [Accessed 13 Nov. 2021].</w:t>
      </w:r>
      <w:r w:rsidRPr="00064113">
        <w:rPr>
          <w:rFonts w:ascii="Times New Roman" w:hAnsi="Times New Roman" w:cs="Times New Roman"/>
          <w:sz w:val="24"/>
          <w:szCs w:val="24"/>
        </w:rPr>
        <w:t xml:space="preserve"> (Access date: 15/11/2021)</w:t>
      </w:r>
    </w:p>
    <w:p w14:paraId="3B855813" w14:textId="6E88ED96" w:rsidR="00FF7784" w:rsidRPr="006B030F" w:rsidRDefault="006B030F" w:rsidP="006B030F">
      <w:pPr>
        <w:spacing w:after="240" w:line="360" w:lineRule="auto"/>
        <w:rPr>
          <w:rFonts w:ascii="Times New Roman" w:hAnsi="Times New Roman" w:cs="Times New Roman"/>
          <w:sz w:val="24"/>
          <w:szCs w:val="24"/>
        </w:rPr>
      </w:pPr>
      <w:r w:rsidRPr="008B2909">
        <w:rPr>
          <w:rFonts w:ascii="Times New Roman" w:hAnsi="Times New Roman" w:cs="Times New Roman"/>
          <w:sz w:val="24"/>
          <w:szCs w:val="24"/>
        </w:rPr>
        <w:t xml:space="preserve">University of Nevada, Reno (2006). </w:t>
      </w:r>
      <w:r w:rsidRPr="008B2909">
        <w:rPr>
          <w:rFonts w:ascii="Times New Roman" w:hAnsi="Times New Roman" w:cs="Times New Roman"/>
          <w:i/>
          <w:iCs/>
          <w:sz w:val="24"/>
          <w:szCs w:val="24"/>
        </w:rPr>
        <w:t>Releasing Stress Through the Power of Music | Counseling Services | University of Nevada, Reno</w:t>
      </w:r>
      <w:r w:rsidRPr="008B2909">
        <w:rPr>
          <w:rFonts w:ascii="Times New Roman" w:hAnsi="Times New Roman" w:cs="Times New Roman"/>
          <w:sz w:val="24"/>
          <w:szCs w:val="24"/>
        </w:rPr>
        <w:t xml:space="preserve">. [online] Unr.edu. Available at: </w:t>
      </w:r>
      <w:hyperlink r:id="rId23" w:history="1">
        <w:r w:rsidRPr="00064113">
          <w:rPr>
            <w:rStyle w:val="Hyperlink"/>
            <w:rFonts w:ascii="Times New Roman" w:hAnsi="Times New Roman" w:cs="Times New Roman"/>
            <w:sz w:val="24"/>
            <w:szCs w:val="24"/>
          </w:rPr>
          <w:t>https://www.unr.edu/counseling/virtual-relaxation-room/releasing-stress-through-the-power-of-music</w:t>
        </w:r>
      </w:hyperlink>
      <w:r w:rsidRPr="008B2909">
        <w:rPr>
          <w:rFonts w:ascii="Times New Roman" w:hAnsi="Times New Roman" w:cs="Times New Roman"/>
          <w:sz w:val="24"/>
          <w:szCs w:val="24"/>
        </w:rPr>
        <w:t>.</w:t>
      </w:r>
      <w:r w:rsidRPr="00064113">
        <w:rPr>
          <w:rFonts w:ascii="Times New Roman" w:hAnsi="Times New Roman" w:cs="Times New Roman"/>
          <w:sz w:val="24"/>
          <w:szCs w:val="24"/>
        </w:rPr>
        <w:t xml:space="preserve"> (Access date: 19/11/2021)</w:t>
      </w: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AE1644">
          <w:headerReference w:type="even" r:id="rId24"/>
          <w:headerReference w:type="default" r:id="rId25"/>
          <w:footerReference w:type="even" r:id="rId26"/>
          <w:footerReference w:type="default" r:id="rId27"/>
          <w:headerReference w:type="first" r:id="rId28"/>
          <w:footerReference w:type="first" r:id="rId29"/>
          <w:pgSz w:w="11906" w:h="16838" w:code="9"/>
          <w:pgMar w:top="1440" w:right="1440" w:bottom="1440" w:left="1440" w:header="720" w:footer="720" w:gutter="0"/>
          <w:cols w:space="720"/>
          <w:titlePg/>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44FF57F7" w14:textId="77777777" w:rsidR="00AE1644" w:rsidRPr="00513E75" w:rsidRDefault="00AE1644" w:rsidP="00513E75">
      <w:pPr>
        <w:pStyle w:val="NoSpacing"/>
        <w:spacing w:line="360" w:lineRule="auto"/>
        <w:rPr>
          <w:rFonts w:cstheme="minorHAnsi"/>
        </w:rPr>
      </w:pPr>
      <w:r w:rsidRPr="00513E75">
        <w:rPr>
          <w:rFonts w:cstheme="minorHAnsi"/>
        </w:rPr>
        <w:t>In this essay I will be talking about a policing incident that I attended which involved conflict. I aim to critically reflect on my communication skills, my management of conflict and my ability to value difference and inclusion and why they were important in this scenario.</w:t>
      </w:r>
    </w:p>
    <w:p w14:paraId="12DE823D" w14:textId="77777777" w:rsidR="00AE1644" w:rsidRPr="00513E75" w:rsidRDefault="00AE1644" w:rsidP="00513E75">
      <w:pPr>
        <w:pStyle w:val="NoSpacing"/>
        <w:spacing w:line="360" w:lineRule="auto"/>
        <w:rPr>
          <w:rFonts w:cstheme="minorHAnsi"/>
        </w:rPr>
      </w:pPr>
    </w:p>
    <w:p w14:paraId="7D371A06" w14:textId="77777777" w:rsidR="00AE1644" w:rsidRPr="00513E75" w:rsidRDefault="00AE1644" w:rsidP="00513E75">
      <w:pPr>
        <w:pStyle w:val="NoSpacing"/>
        <w:spacing w:line="360" w:lineRule="auto"/>
        <w:rPr>
          <w:rFonts w:cstheme="minorHAnsi"/>
        </w:rPr>
      </w:pPr>
      <w:r w:rsidRPr="00513E75">
        <w:rPr>
          <w:rFonts w:cstheme="minorHAnsi"/>
        </w:rPr>
        <w:t>Throughout my essay I will use Gibbs Reflective Cycle 1988 (The University of Edinburgh, 2020) which involves 6 stages (description, feelings, evaluation, analysis, conclusion, action plan) that focus on how we can look back on situations and learn from what we did.</w:t>
      </w:r>
    </w:p>
    <w:p w14:paraId="45EE5D67" w14:textId="77777777" w:rsidR="00AE1644" w:rsidRPr="00513E75" w:rsidRDefault="00AE1644" w:rsidP="00513E75">
      <w:pPr>
        <w:pStyle w:val="NoSpacing"/>
        <w:spacing w:line="360" w:lineRule="auto"/>
        <w:rPr>
          <w:rFonts w:cstheme="minorHAnsi"/>
        </w:rPr>
      </w:pPr>
      <w:r w:rsidRPr="00513E75">
        <w:rPr>
          <w:rFonts w:cstheme="minorHAnsi"/>
        </w:rPr>
        <w:t>As this situation involved conflict, I will also look at Betari’s box. This is a model that explores how with a change in attitude, and by having a positive approach, we are able to break the cycle of conflict.</w:t>
      </w:r>
    </w:p>
    <w:p w14:paraId="648210C2" w14:textId="77777777" w:rsidR="00AE1644" w:rsidRPr="00513E75" w:rsidRDefault="00AE1644" w:rsidP="00513E75">
      <w:pPr>
        <w:pStyle w:val="NoSpacing"/>
        <w:spacing w:line="360" w:lineRule="auto"/>
        <w:rPr>
          <w:rFonts w:cstheme="minorHAnsi"/>
        </w:rPr>
      </w:pPr>
      <w:r w:rsidRPr="00513E75">
        <w:rPr>
          <w:rFonts w:cstheme="minorHAnsi"/>
          <w:noProof/>
          <w:lang w:eastAsia="en-GB"/>
        </w:rPr>
        <w:lastRenderedPageBreak/>
        <w:drawing>
          <wp:anchor distT="0" distB="0" distL="114300" distR="114300" simplePos="0" relativeHeight="251661312" behindDoc="0" locked="0" layoutInCell="1" allowOverlap="1" wp14:anchorId="0D7E5CE3" wp14:editId="43BE2357">
            <wp:simplePos x="0" y="0"/>
            <wp:positionH relativeFrom="margin">
              <wp:align>center</wp:align>
            </wp:positionH>
            <wp:positionV relativeFrom="paragraph">
              <wp:posOffset>12728</wp:posOffset>
            </wp:positionV>
            <wp:extent cx="3101009" cy="2325989"/>
            <wp:effectExtent l="0" t="0" r="4445" b="0"/>
            <wp:wrapSquare wrapText="bothSides"/>
            <wp:docPr id="3" name="Picture 3" descr="Diagram of the Betari's box behaviour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agram of the Betari's box behaviour process"/>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3101009" cy="2325989"/>
                    </a:xfrm>
                    <a:prstGeom prst="rect">
                      <a:avLst/>
                    </a:prstGeom>
                    <a:noFill/>
                    <a:ln>
                      <a:noFill/>
                    </a:ln>
                  </pic:spPr>
                </pic:pic>
              </a:graphicData>
            </a:graphic>
          </wp:anchor>
        </w:drawing>
      </w:r>
    </w:p>
    <w:p w14:paraId="6CC9C23C" w14:textId="77777777" w:rsidR="00AE1644" w:rsidRPr="00513E75" w:rsidRDefault="00AE1644" w:rsidP="00513E75">
      <w:pPr>
        <w:pStyle w:val="NoSpacing"/>
        <w:spacing w:line="360" w:lineRule="auto"/>
        <w:rPr>
          <w:rFonts w:cstheme="minorHAnsi"/>
        </w:rPr>
      </w:pPr>
    </w:p>
    <w:p w14:paraId="132D56E2" w14:textId="77777777" w:rsidR="00AE1644" w:rsidRPr="00513E75" w:rsidRDefault="00AE1644" w:rsidP="00513E75">
      <w:pPr>
        <w:pStyle w:val="NoSpacing"/>
        <w:spacing w:line="360" w:lineRule="auto"/>
        <w:rPr>
          <w:rFonts w:cstheme="minorHAnsi"/>
        </w:rPr>
      </w:pPr>
    </w:p>
    <w:p w14:paraId="4D6AE2E9" w14:textId="77777777" w:rsidR="00AE1644" w:rsidRPr="00513E75" w:rsidRDefault="00AE1644" w:rsidP="00513E75">
      <w:pPr>
        <w:pStyle w:val="NoSpacing"/>
        <w:spacing w:line="360" w:lineRule="auto"/>
        <w:rPr>
          <w:rFonts w:cstheme="minorHAnsi"/>
        </w:rPr>
      </w:pPr>
    </w:p>
    <w:p w14:paraId="188FD113" w14:textId="77777777" w:rsidR="00AE1644" w:rsidRPr="00513E75" w:rsidRDefault="00AE1644" w:rsidP="00513E75">
      <w:pPr>
        <w:pStyle w:val="NoSpacing"/>
        <w:spacing w:line="360" w:lineRule="auto"/>
        <w:rPr>
          <w:rFonts w:cstheme="minorHAnsi"/>
        </w:rPr>
      </w:pPr>
    </w:p>
    <w:p w14:paraId="605483DE" w14:textId="77777777" w:rsidR="00AE1644" w:rsidRPr="00513E75" w:rsidRDefault="00AE1644" w:rsidP="00513E75">
      <w:pPr>
        <w:pStyle w:val="NoSpacing"/>
        <w:spacing w:line="360" w:lineRule="auto"/>
        <w:rPr>
          <w:rFonts w:cstheme="minorHAnsi"/>
        </w:rPr>
      </w:pPr>
    </w:p>
    <w:p w14:paraId="2553BDCE" w14:textId="77777777" w:rsidR="00AE1644" w:rsidRPr="00513E75" w:rsidRDefault="00AE1644" w:rsidP="00513E75">
      <w:pPr>
        <w:pStyle w:val="NoSpacing"/>
        <w:spacing w:line="360" w:lineRule="auto"/>
        <w:rPr>
          <w:rFonts w:cstheme="minorHAnsi"/>
        </w:rPr>
      </w:pPr>
    </w:p>
    <w:p w14:paraId="18A55FBB" w14:textId="77777777" w:rsidR="00AE1644" w:rsidRPr="00513E75" w:rsidRDefault="00AE1644" w:rsidP="00513E75">
      <w:pPr>
        <w:pStyle w:val="NoSpacing"/>
        <w:spacing w:line="360" w:lineRule="auto"/>
        <w:rPr>
          <w:rFonts w:cstheme="minorHAnsi"/>
        </w:rPr>
      </w:pPr>
    </w:p>
    <w:p w14:paraId="1B563EE2" w14:textId="77777777" w:rsidR="00AE1644" w:rsidRPr="00513E75" w:rsidRDefault="00AE1644" w:rsidP="00513E75">
      <w:pPr>
        <w:pStyle w:val="NoSpacing"/>
        <w:spacing w:line="360" w:lineRule="auto"/>
        <w:rPr>
          <w:rFonts w:cstheme="minorHAnsi"/>
        </w:rPr>
      </w:pPr>
    </w:p>
    <w:p w14:paraId="56B7358C" w14:textId="77777777" w:rsidR="00AE1644" w:rsidRPr="00513E75" w:rsidRDefault="00AE1644" w:rsidP="00513E75">
      <w:pPr>
        <w:pStyle w:val="NoSpacing"/>
        <w:spacing w:line="360" w:lineRule="auto"/>
        <w:rPr>
          <w:rFonts w:cstheme="minorHAnsi"/>
        </w:rPr>
      </w:pPr>
    </w:p>
    <w:p w14:paraId="4D8E26B5" w14:textId="77777777" w:rsidR="00AE1644" w:rsidRPr="00513E75" w:rsidRDefault="00AE1644" w:rsidP="00513E75">
      <w:pPr>
        <w:pStyle w:val="NoSpacing"/>
        <w:spacing w:line="360" w:lineRule="auto"/>
        <w:rPr>
          <w:rFonts w:cstheme="minorHAnsi"/>
        </w:rPr>
      </w:pPr>
    </w:p>
    <w:p w14:paraId="616FC857" w14:textId="77777777" w:rsidR="00AE1644" w:rsidRPr="00513E75" w:rsidRDefault="00AE1644" w:rsidP="00513E75">
      <w:pPr>
        <w:pStyle w:val="NoSpacing"/>
        <w:spacing w:line="360" w:lineRule="auto"/>
        <w:rPr>
          <w:rFonts w:cstheme="minorHAnsi"/>
        </w:rPr>
      </w:pPr>
    </w:p>
    <w:p w14:paraId="1865A29A" w14:textId="77777777" w:rsidR="00AE1644" w:rsidRPr="00513E75" w:rsidRDefault="00AE1644" w:rsidP="00513E75">
      <w:pPr>
        <w:pStyle w:val="NoSpacing"/>
        <w:spacing w:line="360" w:lineRule="auto"/>
        <w:rPr>
          <w:rFonts w:cstheme="minorHAnsi"/>
        </w:rPr>
      </w:pPr>
    </w:p>
    <w:p w14:paraId="0E1B9E21" w14:textId="77777777" w:rsidR="00AE1644" w:rsidRPr="00513E75" w:rsidRDefault="00AE1644" w:rsidP="00513E75">
      <w:pPr>
        <w:pStyle w:val="NoSpacing"/>
        <w:spacing w:line="360" w:lineRule="auto"/>
        <w:rPr>
          <w:rFonts w:cstheme="minorHAnsi"/>
        </w:rPr>
      </w:pPr>
    </w:p>
    <w:p w14:paraId="548E0398" w14:textId="77777777" w:rsidR="00AE1644" w:rsidRPr="00513E75" w:rsidRDefault="00AE1644" w:rsidP="00513E75">
      <w:pPr>
        <w:pStyle w:val="NoSpacing"/>
        <w:spacing w:line="360" w:lineRule="auto"/>
        <w:rPr>
          <w:rFonts w:cstheme="minorHAnsi"/>
        </w:rPr>
      </w:pPr>
      <w:r w:rsidRPr="00513E75">
        <w:rPr>
          <w:rFonts w:cstheme="minorHAnsi"/>
        </w:rPr>
        <w:t>Betari’s Box (College of Policing, 2020)</w:t>
      </w:r>
    </w:p>
    <w:p w14:paraId="672CD37B" w14:textId="77777777" w:rsidR="00AE1644" w:rsidRPr="00513E75" w:rsidRDefault="00AE1644" w:rsidP="00513E75">
      <w:pPr>
        <w:spacing w:line="360" w:lineRule="auto"/>
        <w:rPr>
          <w:rFonts w:asciiTheme="minorHAnsi" w:hAnsiTheme="minorHAnsi" w:cstheme="minorHAnsi"/>
          <w:sz w:val="22"/>
          <w:szCs w:val="22"/>
        </w:rPr>
      </w:pPr>
    </w:p>
    <w:p w14:paraId="3DB9F9CA" w14:textId="77777777" w:rsidR="00AE1644" w:rsidRPr="00513E75" w:rsidRDefault="00AE1644" w:rsidP="00513E75">
      <w:pPr>
        <w:spacing w:line="360" w:lineRule="auto"/>
        <w:rPr>
          <w:rFonts w:asciiTheme="minorHAnsi" w:hAnsiTheme="minorHAnsi" w:cstheme="minorHAnsi"/>
          <w:sz w:val="22"/>
          <w:szCs w:val="22"/>
        </w:rPr>
      </w:pPr>
      <w:r w:rsidRPr="00513E75">
        <w:rPr>
          <w:rFonts w:asciiTheme="minorHAnsi" w:hAnsiTheme="minorHAnsi" w:cstheme="minorHAnsi"/>
          <w:sz w:val="22"/>
          <w:szCs w:val="22"/>
        </w:rPr>
        <w:t>Conflict</w:t>
      </w:r>
      <w:r w:rsidRPr="00513E75">
        <w:rPr>
          <w:rFonts w:asciiTheme="minorHAnsi" w:hAnsiTheme="minorHAnsi" w:cstheme="minorHAnsi"/>
          <w:bCs/>
          <w:sz w:val="22"/>
          <w:szCs w:val="22"/>
          <w:shd w:val="clear" w:color="auto" w:fill="FFFFFF"/>
        </w:rPr>
        <w:t xml:space="preserve"> is a negative rift between people that becomes apparent when those people have a difference of opinion. </w:t>
      </w:r>
      <w:r w:rsidRPr="00513E75">
        <w:rPr>
          <w:rFonts w:asciiTheme="minorHAnsi" w:hAnsiTheme="minorHAnsi" w:cstheme="minorHAnsi"/>
          <w:sz w:val="22"/>
          <w:szCs w:val="22"/>
          <w:shd w:val="clear" w:color="auto" w:fill="FFFFFF"/>
        </w:rPr>
        <w:t>Conflict can result in physical or verbal arguments and can have a serious effect on people’s relationships whether personal or work related, a</w:t>
      </w:r>
      <w:r w:rsidRPr="00513E75">
        <w:rPr>
          <w:rFonts w:asciiTheme="minorHAnsi" w:hAnsiTheme="minorHAnsi" w:cstheme="minorHAnsi"/>
          <w:sz w:val="22"/>
          <w:szCs w:val="22"/>
        </w:rPr>
        <w:t>s explained by (Juneja, 2015).</w:t>
      </w:r>
    </w:p>
    <w:p w14:paraId="22B087A3" w14:textId="77777777" w:rsidR="00AE1644" w:rsidRPr="00513E75" w:rsidRDefault="00AE1644" w:rsidP="00513E75">
      <w:pPr>
        <w:spacing w:line="360" w:lineRule="auto"/>
        <w:rPr>
          <w:rFonts w:asciiTheme="minorHAnsi" w:hAnsiTheme="minorHAnsi" w:cstheme="minorHAnsi"/>
          <w:sz w:val="22"/>
          <w:szCs w:val="22"/>
        </w:rPr>
      </w:pPr>
      <w:r w:rsidRPr="00513E75">
        <w:rPr>
          <w:rFonts w:asciiTheme="minorHAnsi" w:hAnsiTheme="minorHAnsi" w:cstheme="minorHAnsi"/>
          <w:sz w:val="22"/>
          <w:szCs w:val="22"/>
        </w:rPr>
        <w:t>The description of what happened is I attended a call about an incident involving conflict whereby a male had gotten into a physical fight outside a pub with another male.</w:t>
      </w:r>
    </w:p>
    <w:p w14:paraId="6950361A" w14:textId="77777777" w:rsidR="00AE1644" w:rsidRPr="00513E75" w:rsidRDefault="00AE1644" w:rsidP="00513E75">
      <w:pPr>
        <w:spacing w:line="360" w:lineRule="auto"/>
        <w:rPr>
          <w:rFonts w:asciiTheme="minorHAnsi" w:hAnsiTheme="minorHAnsi" w:cstheme="minorHAnsi"/>
          <w:sz w:val="22"/>
          <w:szCs w:val="22"/>
        </w:rPr>
      </w:pPr>
      <w:r w:rsidRPr="00513E75">
        <w:rPr>
          <w:rFonts w:asciiTheme="minorHAnsi" w:hAnsiTheme="minorHAnsi" w:cstheme="minorHAnsi"/>
          <w:sz w:val="22"/>
          <w:szCs w:val="22"/>
        </w:rPr>
        <w:t>From the information I had prior to my arrival on scene, my thoughts were that this was going to be a contentious issue so I tried to prepare my thoughts and potential actions for when I arrived. I did this because when I am more prepared, I feel much more confident with the information I am relaying and the actions I am taking thus I feel I provide a genuine and thorough service.</w:t>
      </w:r>
    </w:p>
    <w:p w14:paraId="453884FF" w14:textId="77777777" w:rsidR="00AE1644" w:rsidRPr="00513E75" w:rsidRDefault="00AE1644" w:rsidP="00513E75">
      <w:pPr>
        <w:spacing w:line="360" w:lineRule="auto"/>
        <w:rPr>
          <w:rFonts w:asciiTheme="minorHAnsi" w:hAnsiTheme="minorHAnsi" w:cstheme="minorHAnsi"/>
          <w:sz w:val="22"/>
          <w:szCs w:val="22"/>
        </w:rPr>
      </w:pPr>
    </w:p>
    <w:p w14:paraId="245306A7" w14:textId="77777777" w:rsidR="00AE1644" w:rsidRPr="00513E75" w:rsidRDefault="00AE1644" w:rsidP="00513E75">
      <w:pPr>
        <w:spacing w:line="360" w:lineRule="auto"/>
        <w:rPr>
          <w:rFonts w:asciiTheme="minorHAnsi" w:hAnsiTheme="minorHAnsi" w:cstheme="minorHAnsi"/>
          <w:sz w:val="22"/>
          <w:szCs w:val="22"/>
        </w:rPr>
      </w:pPr>
      <w:r w:rsidRPr="00513E75">
        <w:rPr>
          <w:rFonts w:asciiTheme="minorHAnsi" w:hAnsiTheme="minorHAnsi" w:cstheme="minorHAnsi"/>
          <w:sz w:val="22"/>
          <w:szCs w:val="22"/>
        </w:rPr>
        <w:t>Upon police arrival, one of two males was still at the scene and a crowd of about ten people had begun to gather around the subject. My colleague took the male away from the group of people while I asked the crowd to disperse and move on. I did this because I hoped by dispersing the crowd it would be less likely to enhance the situation and make it worse as when groups are together, they tend to favour the same summary on what has happened. It also makes communication with potential witnesses and the subject much harder. (Walden University, 2019) explores that when groups are together, their views are more prone to strengthen and other, outside information becomes irrelevant.</w:t>
      </w:r>
    </w:p>
    <w:p w14:paraId="2032EA3E" w14:textId="77777777" w:rsidR="00AE1644" w:rsidRPr="00513E75" w:rsidRDefault="00AE1644" w:rsidP="00513E75">
      <w:pPr>
        <w:spacing w:line="360" w:lineRule="auto"/>
        <w:rPr>
          <w:rFonts w:asciiTheme="minorHAnsi" w:hAnsiTheme="minorHAnsi" w:cstheme="minorHAnsi"/>
          <w:sz w:val="22"/>
          <w:szCs w:val="22"/>
        </w:rPr>
      </w:pPr>
      <w:r w:rsidRPr="00513E75">
        <w:rPr>
          <w:rFonts w:asciiTheme="minorHAnsi" w:hAnsiTheme="minorHAnsi" w:cstheme="minorHAnsi"/>
          <w:sz w:val="22"/>
          <w:szCs w:val="22"/>
        </w:rPr>
        <w:lastRenderedPageBreak/>
        <w:t>In addition to this, I could tell that he had consumed a lot of alcohol. He was slurring his words, he smelt of alcohol, could not remember much of what had happened, had a sweaty look and his eyes appeared glassy. The impacts of alcohol is touched upon by (Meyer-Lindenberg, 2011) who explains that violence is much more common in people who have consumed alcohol. This had great impact factors on the situation as it became very hard to calm the male down and get him to co-operate with me thus building a bigger communication barrier.</w:t>
      </w:r>
    </w:p>
    <w:p w14:paraId="5C51217E" w14:textId="77777777" w:rsidR="00AE1644" w:rsidRPr="00513E75" w:rsidRDefault="00AE1644" w:rsidP="00513E75">
      <w:pPr>
        <w:spacing w:line="360" w:lineRule="auto"/>
        <w:rPr>
          <w:rFonts w:asciiTheme="minorHAnsi" w:hAnsiTheme="minorHAnsi" w:cstheme="minorHAnsi"/>
          <w:sz w:val="22"/>
          <w:szCs w:val="22"/>
        </w:rPr>
      </w:pPr>
    </w:p>
    <w:p w14:paraId="2F7EB7DD" w14:textId="77777777" w:rsidR="00AE1644" w:rsidRPr="00513E75" w:rsidRDefault="00AE1644" w:rsidP="00513E75">
      <w:pPr>
        <w:spacing w:line="360" w:lineRule="auto"/>
        <w:rPr>
          <w:rFonts w:asciiTheme="minorHAnsi" w:hAnsiTheme="minorHAnsi" w:cstheme="minorHAnsi"/>
          <w:sz w:val="22"/>
          <w:szCs w:val="22"/>
        </w:rPr>
      </w:pPr>
      <w:r w:rsidRPr="00513E75">
        <w:rPr>
          <w:rFonts w:asciiTheme="minorHAnsi" w:hAnsiTheme="minorHAnsi" w:cstheme="minorHAnsi"/>
          <w:sz w:val="22"/>
          <w:szCs w:val="22"/>
        </w:rPr>
        <w:t>Once the crowd had started to disband, a witness approached me and advised that the male had been knocked unconscious during the fight and that there were derogatory comments about race made towards the subject. (CPS, 2017) outlines how common racially aggravated crimes are by revealing that they prosecuted over 10,000 hate crime cases last year. Race is one of the protected characteristics under the Equality Act 2010 and therefore it was extremely important to me to deal with this appropriately, valuing both difference and inclusion.</w:t>
      </w:r>
    </w:p>
    <w:p w14:paraId="2B607200" w14:textId="77777777" w:rsidR="00AE1644" w:rsidRPr="00513E75" w:rsidRDefault="00AE1644" w:rsidP="00513E75">
      <w:pPr>
        <w:spacing w:line="360" w:lineRule="auto"/>
        <w:rPr>
          <w:rFonts w:asciiTheme="minorHAnsi" w:hAnsiTheme="minorHAnsi" w:cstheme="minorHAnsi"/>
          <w:sz w:val="22"/>
          <w:szCs w:val="22"/>
        </w:rPr>
      </w:pPr>
    </w:p>
    <w:p w14:paraId="2E02463D" w14:textId="77777777" w:rsidR="00AE1644" w:rsidRPr="00513E75" w:rsidRDefault="00AE1644" w:rsidP="00513E75">
      <w:pPr>
        <w:spacing w:line="360" w:lineRule="auto"/>
        <w:rPr>
          <w:rFonts w:asciiTheme="minorHAnsi" w:hAnsiTheme="minorHAnsi" w:cstheme="minorHAnsi"/>
          <w:sz w:val="22"/>
          <w:szCs w:val="22"/>
        </w:rPr>
      </w:pPr>
      <w:r w:rsidRPr="00513E75">
        <w:rPr>
          <w:rFonts w:asciiTheme="minorHAnsi" w:hAnsiTheme="minorHAnsi" w:cstheme="minorHAnsi"/>
          <w:sz w:val="22"/>
          <w:szCs w:val="22"/>
        </w:rPr>
        <w:t>Whilst my colleague has continued to try to restrain him, the subject head-butted him in the face.</w:t>
      </w:r>
    </w:p>
    <w:p w14:paraId="284D5CA4" w14:textId="77777777" w:rsidR="00AE1644" w:rsidRPr="00513E75" w:rsidRDefault="00AE1644" w:rsidP="00513E75">
      <w:pPr>
        <w:spacing w:line="360" w:lineRule="auto"/>
        <w:rPr>
          <w:rFonts w:asciiTheme="minorHAnsi" w:hAnsiTheme="minorHAnsi" w:cstheme="minorHAnsi"/>
          <w:sz w:val="22"/>
          <w:szCs w:val="22"/>
        </w:rPr>
      </w:pPr>
      <w:r w:rsidRPr="00513E75">
        <w:rPr>
          <w:rFonts w:asciiTheme="minorHAnsi" w:hAnsiTheme="minorHAnsi" w:cstheme="minorHAnsi"/>
          <w:sz w:val="22"/>
          <w:szCs w:val="22"/>
        </w:rPr>
        <w:t>Before acting, I have considered if there is a power, grounds and a necessity to arrest this male as to keep within the European Convention of Human Rights (ECHR) which states “any arrest &amp; detention must be lawful”. Subsequently, I have arrested the male on suspicion of assaulting an emergency worker. I have done this because his actions are contrary to Section 1 of the Assault on Emergency Workers Act 2018. His actions are contrary to this piece of legislation because he has committed an assault against an emergency worker while they are in the execution of their role, as backed up by (legisltation.gov, 2018).</w:t>
      </w:r>
    </w:p>
    <w:p w14:paraId="3AE7C82F" w14:textId="77777777" w:rsidR="00AE1644" w:rsidRPr="00513E75" w:rsidRDefault="00AE1644" w:rsidP="00513E75">
      <w:pPr>
        <w:spacing w:line="360" w:lineRule="auto"/>
        <w:rPr>
          <w:rFonts w:asciiTheme="minorHAnsi" w:hAnsiTheme="minorHAnsi" w:cstheme="minorHAnsi"/>
          <w:sz w:val="22"/>
          <w:szCs w:val="22"/>
        </w:rPr>
      </w:pPr>
      <w:r w:rsidRPr="00513E75">
        <w:rPr>
          <w:rFonts w:asciiTheme="minorHAnsi" w:hAnsiTheme="minorHAnsi" w:cstheme="minorHAnsi"/>
          <w:sz w:val="22"/>
          <w:szCs w:val="22"/>
        </w:rPr>
        <w:t>Unfortunately, new statistics show that assaults on emergency workers are rising.</w:t>
      </w:r>
    </w:p>
    <w:p w14:paraId="68F78D49" w14:textId="77777777" w:rsidR="00AE1644" w:rsidRPr="00513E75" w:rsidRDefault="00AE1644" w:rsidP="00513E75">
      <w:pPr>
        <w:spacing w:line="360" w:lineRule="auto"/>
        <w:rPr>
          <w:rFonts w:asciiTheme="minorHAnsi" w:hAnsiTheme="minorHAnsi" w:cstheme="minorHAnsi"/>
          <w:sz w:val="22"/>
          <w:szCs w:val="22"/>
        </w:rPr>
      </w:pPr>
      <w:r w:rsidRPr="00513E75">
        <w:rPr>
          <w:rFonts w:asciiTheme="minorHAnsi" w:hAnsiTheme="minorHAnsi" w:cstheme="minorHAnsi"/>
          <w:sz w:val="22"/>
          <w:szCs w:val="22"/>
        </w:rPr>
        <w:t>(Welsh Ambulance Service, 2021) illustrates an average monthly increase of 10% of assaults on emergency workers. This means that over 4,240 assaults were committed against emergency workers over a 19-month period.</w:t>
      </w:r>
    </w:p>
    <w:p w14:paraId="7BF41E08" w14:textId="77777777" w:rsidR="00AE1644" w:rsidRPr="00513E75" w:rsidRDefault="00AE1644" w:rsidP="00513E75">
      <w:pPr>
        <w:spacing w:line="360" w:lineRule="auto"/>
        <w:rPr>
          <w:rFonts w:asciiTheme="minorHAnsi" w:hAnsiTheme="minorHAnsi" w:cstheme="minorHAnsi"/>
          <w:sz w:val="22"/>
          <w:szCs w:val="22"/>
        </w:rPr>
      </w:pPr>
      <w:r w:rsidRPr="00513E75">
        <w:rPr>
          <w:rFonts w:asciiTheme="minorHAnsi" w:hAnsiTheme="minorHAnsi" w:cstheme="minorHAnsi"/>
          <w:sz w:val="22"/>
          <w:szCs w:val="22"/>
        </w:rPr>
        <w:t>I determined whether use of force by handcuffing was necessary by taking into account the subject’s demeanour, language and behaviour. Due to his ongoing aggression and abusive behaviour I have handcuffed him to the rear, as per South Wales Polices’ force policy. There are several pieces of legislation that allow police officers to use lawful force such as common law and the Criminal Law Act 1947. I executed my use of force under Section 117 of PACE 1984 which allows a police constable to use reasonable force while in the process of using any other power under PACE. (Gov.uk, 2020) provides recent statistics that looks at the current numbers of scenarios where use of force has been applied by police. It shows that from 31</w:t>
      </w:r>
      <w:r w:rsidRPr="00513E75">
        <w:rPr>
          <w:rFonts w:asciiTheme="minorHAnsi" w:hAnsiTheme="minorHAnsi" w:cstheme="minorHAnsi"/>
          <w:sz w:val="22"/>
          <w:szCs w:val="22"/>
          <w:vertAlign w:val="superscript"/>
        </w:rPr>
        <w:t>st</w:t>
      </w:r>
      <w:r w:rsidRPr="00513E75">
        <w:rPr>
          <w:rFonts w:asciiTheme="minorHAnsi" w:hAnsiTheme="minorHAnsi" w:cstheme="minorHAnsi"/>
          <w:sz w:val="22"/>
          <w:szCs w:val="22"/>
        </w:rPr>
        <w:t xml:space="preserve"> March 2019 – 31</w:t>
      </w:r>
      <w:r w:rsidRPr="00513E75">
        <w:rPr>
          <w:rFonts w:asciiTheme="minorHAnsi" w:hAnsiTheme="minorHAnsi" w:cstheme="minorHAnsi"/>
          <w:sz w:val="22"/>
          <w:szCs w:val="22"/>
          <w:vertAlign w:val="superscript"/>
        </w:rPr>
        <w:t>st</w:t>
      </w:r>
      <w:r w:rsidRPr="00513E75">
        <w:rPr>
          <w:rFonts w:asciiTheme="minorHAnsi" w:hAnsiTheme="minorHAnsi" w:cstheme="minorHAnsi"/>
          <w:sz w:val="22"/>
          <w:szCs w:val="22"/>
        </w:rPr>
        <w:t xml:space="preserve"> March 2020 there were 492,000 </w:t>
      </w:r>
      <w:r w:rsidRPr="00513E75">
        <w:rPr>
          <w:rFonts w:asciiTheme="minorHAnsi" w:hAnsiTheme="minorHAnsi" w:cstheme="minorHAnsi"/>
          <w:sz w:val="22"/>
          <w:szCs w:val="22"/>
        </w:rPr>
        <w:lastRenderedPageBreak/>
        <w:t>incidents where police have used force, 78% of this total were due to handcuffing and the biggest contributing factor to this was the subject being drunk, contributing to 37% of incidents.</w:t>
      </w:r>
    </w:p>
    <w:p w14:paraId="5F31040D" w14:textId="77777777" w:rsidR="00AE1644" w:rsidRPr="00513E75" w:rsidRDefault="00AE1644" w:rsidP="00513E75">
      <w:pPr>
        <w:spacing w:line="360" w:lineRule="auto"/>
        <w:rPr>
          <w:rFonts w:asciiTheme="minorHAnsi" w:hAnsiTheme="minorHAnsi" w:cstheme="minorHAnsi"/>
          <w:sz w:val="22"/>
          <w:szCs w:val="22"/>
        </w:rPr>
      </w:pPr>
      <w:r w:rsidRPr="00513E75">
        <w:rPr>
          <w:rFonts w:asciiTheme="minorHAnsi" w:hAnsiTheme="minorHAnsi" w:cstheme="minorHAnsi"/>
          <w:sz w:val="22"/>
          <w:szCs w:val="22"/>
        </w:rPr>
        <w:t>As the subject had been knocked unconscious, he needed to be checked over at A&amp;E but due to his aggressive state, the hospital would not allow him into the waiting room while he was this way.</w:t>
      </w:r>
    </w:p>
    <w:p w14:paraId="76755D55" w14:textId="77777777" w:rsidR="00AE1644" w:rsidRPr="00513E75" w:rsidRDefault="00AE1644" w:rsidP="00513E75">
      <w:pPr>
        <w:spacing w:line="360" w:lineRule="auto"/>
        <w:rPr>
          <w:rFonts w:asciiTheme="minorHAnsi" w:hAnsiTheme="minorHAnsi" w:cstheme="minorHAnsi"/>
          <w:sz w:val="22"/>
          <w:szCs w:val="22"/>
        </w:rPr>
      </w:pPr>
      <w:r w:rsidRPr="00513E75">
        <w:rPr>
          <w:rFonts w:asciiTheme="minorHAnsi" w:hAnsiTheme="minorHAnsi" w:cstheme="minorHAnsi"/>
          <w:sz w:val="22"/>
          <w:szCs w:val="22"/>
        </w:rPr>
        <w:t>At this stage in the incident, I was feeling frustrated that the subject would not comply. Therefore I now considered using the five-step appeal. This is a communication model that uses different steps to try to engage with someone.</w:t>
      </w:r>
    </w:p>
    <w:p w14:paraId="0F8A7454" w14:textId="77777777" w:rsidR="00AE1644" w:rsidRPr="00513E75" w:rsidRDefault="00AE1644" w:rsidP="00513E75">
      <w:pPr>
        <w:spacing w:line="360" w:lineRule="auto"/>
        <w:rPr>
          <w:rFonts w:asciiTheme="minorHAnsi" w:hAnsiTheme="minorHAnsi" w:cstheme="minorHAnsi"/>
          <w:sz w:val="22"/>
          <w:szCs w:val="22"/>
        </w:rPr>
      </w:pPr>
    </w:p>
    <w:p w14:paraId="4D9D641A" w14:textId="77777777" w:rsidR="00AE1644" w:rsidRPr="00513E75" w:rsidRDefault="00AE1644" w:rsidP="00513E75">
      <w:pPr>
        <w:spacing w:line="360" w:lineRule="auto"/>
        <w:rPr>
          <w:rFonts w:asciiTheme="minorHAnsi" w:hAnsiTheme="minorHAnsi" w:cstheme="minorHAnsi"/>
          <w:sz w:val="22"/>
          <w:szCs w:val="22"/>
        </w:rPr>
      </w:pPr>
    </w:p>
    <w:p w14:paraId="2A160C05" w14:textId="77777777" w:rsidR="00AE1644" w:rsidRPr="00513E75" w:rsidRDefault="00AE1644" w:rsidP="00513E75">
      <w:pPr>
        <w:spacing w:line="360" w:lineRule="auto"/>
        <w:rPr>
          <w:rFonts w:asciiTheme="minorHAnsi" w:hAnsiTheme="minorHAnsi" w:cstheme="minorHAnsi"/>
          <w:sz w:val="22"/>
          <w:szCs w:val="22"/>
        </w:rPr>
      </w:pPr>
      <w:r w:rsidRPr="00513E75">
        <w:rPr>
          <w:rFonts w:asciiTheme="minorHAnsi" w:hAnsiTheme="minorHAnsi" w:cstheme="minorHAnsi"/>
          <w:noProof/>
          <w:sz w:val="22"/>
          <w:szCs w:val="22"/>
        </w:rPr>
        <w:drawing>
          <wp:anchor distT="0" distB="0" distL="114300" distR="114300" simplePos="0" relativeHeight="251662336" behindDoc="0" locked="0" layoutInCell="1" allowOverlap="1" wp14:anchorId="705EA741" wp14:editId="7A4362F8">
            <wp:simplePos x="0" y="0"/>
            <wp:positionH relativeFrom="margin">
              <wp:align>center</wp:align>
            </wp:positionH>
            <wp:positionV relativeFrom="paragraph">
              <wp:posOffset>4004</wp:posOffset>
            </wp:positionV>
            <wp:extent cx="2607945" cy="1957070"/>
            <wp:effectExtent l="0" t="0" r="1905" b="5080"/>
            <wp:wrapSquare wrapText="bothSides"/>
            <wp:docPr id="2" name="Picture 2" descr="NHS Conflict Resolution - ppt video online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HS Conflict Resolution - ppt video online download"/>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2607945" cy="19570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AD7D5BD" w14:textId="77777777" w:rsidR="00AE1644" w:rsidRPr="00513E75" w:rsidRDefault="00AE1644" w:rsidP="00513E75">
      <w:pPr>
        <w:spacing w:line="360" w:lineRule="auto"/>
        <w:rPr>
          <w:rFonts w:asciiTheme="minorHAnsi" w:hAnsiTheme="minorHAnsi" w:cstheme="minorHAnsi"/>
          <w:sz w:val="22"/>
          <w:szCs w:val="22"/>
        </w:rPr>
      </w:pPr>
    </w:p>
    <w:p w14:paraId="352F76CC" w14:textId="77777777" w:rsidR="00AE1644" w:rsidRPr="00513E75" w:rsidRDefault="00AE1644" w:rsidP="00513E75">
      <w:pPr>
        <w:spacing w:line="360" w:lineRule="auto"/>
        <w:rPr>
          <w:rFonts w:asciiTheme="minorHAnsi" w:hAnsiTheme="minorHAnsi" w:cstheme="minorHAnsi"/>
          <w:sz w:val="22"/>
          <w:szCs w:val="22"/>
        </w:rPr>
      </w:pPr>
    </w:p>
    <w:p w14:paraId="78ED405B" w14:textId="77777777" w:rsidR="00AE1644" w:rsidRPr="00513E75" w:rsidRDefault="00AE1644" w:rsidP="00513E75">
      <w:pPr>
        <w:spacing w:line="360" w:lineRule="auto"/>
        <w:rPr>
          <w:rFonts w:asciiTheme="minorHAnsi" w:hAnsiTheme="minorHAnsi" w:cstheme="minorHAnsi"/>
          <w:sz w:val="22"/>
          <w:szCs w:val="22"/>
        </w:rPr>
      </w:pPr>
    </w:p>
    <w:p w14:paraId="40CAD181" w14:textId="77777777" w:rsidR="00AE1644" w:rsidRPr="00513E75" w:rsidRDefault="00AE1644" w:rsidP="00513E75">
      <w:pPr>
        <w:spacing w:line="360" w:lineRule="auto"/>
        <w:rPr>
          <w:rFonts w:asciiTheme="minorHAnsi" w:hAnsiTheme="minorHAnsi" w:cstheme="minorHAnsi"/>
          <w:sz w:val="22"/>
          <w:szCs w:val="22"/>
        </w:rPr>
      </w:pPr>
    </w:p>
    <w:p w14:paraId="3FD411D0" w14:textId="77777777" w:rsidR="00AE1644" w:rsidRPr="00513E75" w:rsidRDefault="00AE1644" w:rsidP="00513E75">
      <w:pPr>
        <w:spacing w:line="360" w:lineRule="auto"/>
        <w:rPr>
          <w:rFonts w:asciiTheme="minorHAnsi" w:hAnsiTheme="minorHAnsi" w:cstheme="minorHAnsi"/>
          <w:sz w:val="22"/>
          <w:szCs w:val="22"/>
        </w:rPr>
      </w:pPr>
    </w:p>
    <w:p w14:paraId="45BC2B22" w14:textId="77777777" w:rsidR="00AE1644" w:rsidRPr="00513E75" w:rsidRDefault="00AE1644" w:rsidP="00513E75">
      <w:pPr>
        <w:spacing w:line="360" w:lineRule="auto"/>
        <w:rPr>
          <w:rFonts w:asciiTheme="minorHAnsi" w:hAnsiTheme="minorHAnsi" w:cstheme="minorHAnsi"/>
          <w:sz w:val="22"/>
          <w:szCs w:val="22"/>
        </w:rPr>
      </w:pPr>
    </w:p>
    <w:p w14:paraId="5ECF97A2" w14:textId="77777777" w:rsidR="00AE1644" w:rsidRPr="00513E75" w:rsidRDefault="00AE1644" w:rsidP="00513E75">
      <w:pPr>
        <w:spacing w:line="360" w:lineRule="auto"/>
        <w:rPr>
          <w:rFonts w:asciiTheme="minorHAnsi" w:hAnsiTheme="minorHAnsi" w:cstheme="minorHAnsi"/>
          <w:sz w:val="22"/>
          <w:szCs w:val="22"/>
        </w:rPr>
      </w:pPr>
    </w:p>
    <w:p w14:paraId="5CF90B59" w14:textId="77777777" w:rsidR="00AE1644" w:rsidRPr="00513E75" w:rsidRDefault="00AE1644" w:rsidP="00513E75">
      <w:pPr>
        <w:spacing w:line="360" w:lineRule="auto"/>
        <w:rPr>
          <w:rFonts w:asciiTheme="minorHAnsi" w:hAnsiTheme="minorHAnsi" w:cstheme="minorHAnsi"/>
          <w:sz w:val="22"/>
          <w:szCs w:val="22"/>
        </w:rPr>
      </w:pPr>
    </w:p>
    <w:p w14:paraId="59354BF1" w14:textId="77777777" w:rsidR="00AE1644" w:rsidRPr="00513E75" w:rsidRDefault="00AE1644" w:rsidP="00513E75">
      <w:pPr>
        <w:spacing w:line="360" w:lineRule="auto"/>
        <w:rPr>
          <w:rFonts w:asciiTheme="minorHAnsi" w:hAnsiTheme="minorHAnsi" w:cstheme="minorHAnsi"/>
          <w:sz w:val="22"/>
          <w:szCs w:val="22"/>
        </w:rPr>
      </w:pPr>
    </w:p>
    <w:p w14:paraId="6CAF4AFE" w14:textId="77777777" w:rsidR="00AE1644" w:rsidRPr="00513E75" w:rsidRDefault="00AE1644" w:rsidP="00513E75">
      <w:pPr>
        <w:spacing w:line="360" w:lineRule="auto"/>
        <w:rPr>
          <w:rFonts w:asciiTheme="minorHAnsi" w:hAnsiTheme="minorHAnsi" w:cstheme="minorHAnsi"/>
          <w:sz w:val="22"/>
          <w:szCs w:val="22"/>
        </w:rPr>
      </w:pPr>
    </w:p>
    <w:p w14:paraId="1BDCE870" w14:textId="77777777" w:rsidR="00AE1644" w:rsidRPr="00513E75" w:rsidRDefault="00AE1644" w:rsidP="00513E75">
      <w:pPr>
        <w:spacing w:line="360" w:lineRule="auto"/>
        <w:rPr>
          <w:rFonts w:asciiTheme="minorHAnsi" w:hAnsiTheme="minorHAnsi" w:cstheme="minorHAnsi"/>
          <w:sz w:val="22"/>
          <w:szCs w:val="22"/>
        </w:rPr>
      </w:pPr>
    </w:p>
    <w:p w14:paraId="04CDD567" w14:textId="77777777" w:rsidR="00AE1644" w:rsidRPr="00513E75" w:rsidRDefault="00AE1644" w:rsidP="00513E75">
      <w:pPr>
        <w:spacing w:line="360" w:lineRule="auto"/>
        <w:rPr>
          <w:rFonts w:asciiTheme="minorHAnsi" w:hAnsiTheme="minorHAnsi" w:cstheme="minorHAnsi"/>
          <w:sz w:val="22"/>
          <w:szCs w:val="22"/>
        </w:rPr>
      </w:pPr>
      <w:r w:rsidRPr="00513E75">
        <w:rPr>
          <w:rFonts w:asciiTheme="minorHAnsi" w:hAnsiTheme="minorHAnsi" w:cstheme="minorHAnsi"/>
          <w:sz w:val="22"/>
          <w:szCs w:val="22"/>
        </w:rPr>
        <w:t>Five Step Appeal Model (NHS)</w:t>
      </w:r>
    </w:p>
    <w:p w14:paraId="6780732F" w14:textId="77777777" w:rsidR="00AE1644" w:rsidRPr="00513E75" w:rsidRDefault="00AE1644" w:rsidP="00513E75">
      <w:pPr>
        <w:spacing w:line="360" w:lineRule="auto"/>
        <w:rPr>
          <w:rFonts w:asciiTheme="minorHAnsi" w:hAnsiTheme="minorHAnsi" w:cstheme="minorHAnsi"/>
          <w:sz w:val="22"/>
          <w:szCs w:val="22"/>
        </w:rPr>
      </w:pPr>
    </w:p>
    <w:p w14:paraId="45CFB6B4" w14:textId="77777777" w:rsidR="00AE1644" w:rsidRPr="00513E75" w:rsidRDefault="00AE1644" w:rsidP="00513E75">
      <w:pPr>
        <w:spacing w:line="360" w:lineRule="auto"/>
        <w:rPr>
          <w:rFonts w:asciiTheme="minorHAnsi" w:hAnsiTheme="minorHAnsi" w:cstheme="minorHAnsi"/>
          <w:sz w:val="22"/>
          <w:szCs w:val="22"/>
        </w:rPr>
      </w:pPr>
      <w:r w:rsidRPr="00513E75">
        <w:rPr>
          <w:rFonts w:asciiTheme="minorHAnsi" w:hAnsiTheme="minorHAnsi" w:cstheme="minorHAnsi"/>
          <w:sz w:val="22"/>
          <w:szCs w:val="22"/>
        </w:rPr>
        <w:t xml:space="preserve">Following step one, I asked the male to calm down. He did not positively react, so I moved to step two. I explained in depth why my request was necessary so that he could begin to understand what I was trying to achieve. When my first two requests were unsuccessful, I made my appeal much more personal. I did this by asking what his parents would think if they were watching him, that they wouldn’t want him to be in trouble. This slightly calmed the subject down but he continued to shout abuse at me. I then made my final appeal to the subject and asked him to calm down and talk to me quietly. I advised that if he did not comply with my request, I would have to further arrest him for breach of the peace. I utilised my communication skills by talking to him in a very slow and soothing tone and using positive language such as “I want to help you”. The subject finally agreed to calm down and talk to me. I used this opportunity to build good rapport with him, to introduce myself and to have a few jokes. Humour is a great way to build rapport, (Plester, 2009) suggests the benefits to </w:t>
      </w:r>
      <w:r w:rsidRPr="00513E75">
        <w:rPr>
          <w:rFonts w:asciiTheme="minorHAnsi" w:hAnsiTheme="minorHAnsi" w:cstheme="minorHAnsi"/>
          <w:sz w:val="22"/>
          <w:szCs w:val="22"/>
        </w:rPr>
        <w:lastRenderedPageBreak/>
        <w:t xml:space="preserve">humour relieve stress in difficult situations, help to build positive relationships and improve an atmosphere. </w:t>
      </w:r>
    </w:p>
    <w:p w14:paraId="4CA0EF0E" w14:textId="77777777" w:rsidR="00AE1644" w:rsidRPr="00513E75" w:rsidRDefault="00AE1644" w:rsidP="00513E75">
      <w:pPr>
        <w:spacing w:line="360" w:lineRule="auto"/>
        <w:rPr>
          <w:rFonts w:asciiTheme="minorHAnsi" w:hAnsiTheme="minorHAnsi" w:cstheme="minorHAnsi"/>
          <w:sz w:val="22"/>
          <w:szCs w:val="22"/>
        </w:rPr>
      </w:pPr>
      <w:r w:rsidRPr="00513E75">
        <w:rPr>
          <w:rFonts w:asciiTheme="minorHAnsi" w:hAnsiTheme="minorHAnsi" w:cstheme="minorHAnsi"/>
          <w:sz w:val="22"/>
          <w:szCs w:val="22"/>
        </w:rPr>
        <w:t>I feel that during this stage, my body language was paramount. I demonstrated positive body language by maintaining a relaxed posture to show that I was approachable and non-confrontational. I did not cross my arms or put my hands in my pockets and slowed down my body movements. I used effective and active listening skills such as nodding my head regularly throughout his account and using words such as “I understand” and “ok”. Benefits to active listening can be shown by (Azarchi, 2020).</w:t>
      </w:r>
    </w:p>
    <w:p w14:paraId="54FFD9DB" w14:textId="77777777" w:rsidR="00AE1644" w:rsidRPr="00513E75" w:rsidRDefault="00AE1644" w:rsidP="00513E75">
      <w:pPr>
        <w:spacing w:line="360" w:lineRule="auto"/>
        <w:rPr>
          <w:rFonts w:asciiTheme="minorHAnsi" w:hAnsiTheme="minorHAnsi" w:cstheme="minorHAnsi"/>
          <w:sz w:val="22"/>
          <w:szCs w:val="22"/>
        </w:rPr>
      </w:pPr>
    </w:p>
    <w:p w14:paraId="7655845E" w14:textId="77777777" w:rsidR="00AE1644" w:rsidRPr="00513E75" w:rsidRDefault="00AE1644" w:rsidP="00513E75">
      <w:pPr>
        <w:spacing w:line="360" w:lineRule="auto"/>
        <w:rPr>
          <w:rFonts w:asciiTheme="minorHAnsi" w:hAnsiTheme="minorHAnsi" w:cstheme="minorHAnsi"/>
          <w:sz w:val="22"/>
          <w:szCs w:val="22"/>
        </w:rPr>
      </w:pPr>
      <w:r w:rsidRPr="00513E75">
        <w:rPr>
          <w:rFonts w:asciiTheme="minorHAnsi" w:hAnsiTheme="minorHAnsi" w:cstheme="minorHAnsi"/>
          <w:sz w:val="22"/>
          <w:szCs w:val="22"/>
        </w:rPr>
        <w:t xml:space="preserve">Evaluating the incident, I believe that overall it went well and I handled the situation professionally, applying my communication skills whilst managing the conflict effectively. I positively assessed the situation and made quick decisions whilst under extreme pressure to make an arrest. </w:t>
      </w:r>
    </w:p>
    <w:p w14:paraId="49C3F3DF" w14:textId="77777777" w:rsidR="00AE1644" w:rsidRPr="00513E75" w:rsidRDefault="00AE1644" w:rsidP="00513E75">
      <w:pPr>
        <w:spacing w:line="360" w:lineRule="auto"/>
        <w:rPr>
          <w:rFonts w:asciiTheme="minorHAnsi" w:hAnsiTheme="minorHAnsi" w:cstheme="minorHAnsi"/>
          <w:sz w:val="22"/>
          <w:szCs w:val="22"/>
        </w:rPr>
      </w:pPr>
      <w:r w:rsidRPr="00513E75">
        <w:rPr>
          <w:rFonts w:asciiTheme="minorHAnsi" w:hAnsiTheme="minorHAnsi" w:cstheme="minorHAnsi"/>
          <w:sz w:val="22"/>
          <w:szCs w:val="22"/>
        </w:rPr>
        <w:t>However, I do believe that things could have gone better with regard to calming the subject down and on analysis of this, I feel that I could have introduced the five-step appeal much sooner than I did. In addition to this, next time I will not separate from my colleague for so long at the beginning of a developing volatile situation.</w:t>
      </w:r>
    </w:p>
    <w:p w14:paraId="7D6F973D" w14:textId="77777777" w:rsidR="00AE1644" w:rsidRPr="00513E75" w:rsidRDefault="00AE1644" w:rsidP="00513E75">
      <w:pPr>
        <w:spacing w:line="360" w:lineRule="auto"/>
        <w:rPr>
          <w:rFonts w:asciiTheme="minorHAnsi" w:hAnsiTheme="minorHAnsi" w:cstheme="minorHAnsi"/>
          <w:sz w:val="22"/>
          <w:szCs w:val="22"/>
        </w:rPr>
      </w:pPr>
    </w:p>
    <w:p w14:paraId="3D09E836" w14:textId="77777777" w:rsidR="00AE1644" w:rsidRPr="00513E75" w:rsidRDefault="00AE1644" w:rsidP="00513E75">
      <w:pPr>
        <w:spacing w:line="360" w:lineRule="auto"/>
        <w:rPr>
          <w:rFonts w:asciiTheme="minorHAnsi" w:hAnsiTheme="minorHAnsi" w:cstheme="minorHAnsi"/>
          <w:sz w:val="22"/>
          <w:szCs w:val="22"/>
        </w:rPr>
      </w:pPr>
      <w:r w:rsidRPr="00513E75">
        <w:rPr>
          <w:rFonts w:asciiTheme="minorHAnsi" w:hAnsiTheme="minorHAnsi" w:cstheme="minorHAnsi"/>
          <w:sz w:val="22"/>
          <w:szCs w:val="22"/>
        </w:rPr>
        <w:t>In conclusion, I have learnt a lot from this experience. I was faced with many different challenges such as racial abuse, assault on an emergency worker and extreme conflict.</w:t>
      </w:r>
    </w:p>
    <w:p w14:paraId="401E2C92" w14:textId="77777777" w:rsidR="00AE1644" w:rsidRPr="00513E75" w:rsidRDefault="00AE1644" w:rsidP="00513E75">
      <w:pPr>
        <w:spacing w:line="360" w:lineRule="auto"/>
        <w:rPr>
          <w:rFonts w:asciiTheme="minorHAnsi" w:hAnsiTheme="minorHAnsi" w:cstheme="minorHAnsi"/>
          <w:sz w:val="22"/>
          <w:szCs w:val="22"/>
        </w:rPr>
      </w:pPr>
    </w:p>
    <w:p w14:paraId="60A0A56B" w14:textId="77777777" w:rsidR="00AE1644" w:rsidRPr="00513E75" w:rsidRDefault="00AE1644" w:rsidP="00513E75">
      <w:pPr>
        <w:spacing w:line="360" w:lineRule="auto"/>
        <w:rPr>
          <w:rFonts w:asciiTheme="minorHAnsi" w:hAnsiTheme="minorHAnsi" w:cstheme="minorHAnsi"/>
          <w:sz w:val="22"/>
          <w:szCs w:val="22"/>
        </w:rPr>
      </w:pPr>
      <w:r w:rsidRPr="00513E75">
        <w:rPr>
          <w:rFonts w:asciiTheme="minorHAnsi" w:hAnsiTheme="minorHAnsi" w:cstheme="minorHAnsi"/>
          <w:sz w:val="22"/>
          <w:szCs w:val="22"/>
        </w:rPr>
        <w:t>Considering an action plan for the future, I would approach the situation the same by planning and preparing my thoughts on the way to the incident, ensuring I am fully equipped with all relevant information. I would change two things in particular, which is being closer to my colleague at all times as I feel I could have prevented him from being assaulted therefore I will work on my management of an initial situation. I will continue to hone my commination skills and look at how I can calm down a subject much quicker.</w:t>
      </w:r>
    </w:p>
    <w:p w14:paraId="0DF6E58C" w14:textId="77777777" w:rsidR="00AE1644" w:rsidRPr="00AE40D5" w:rsidRDefault="00AE1644" w:rsidP="00AE1644">
      <w:pPr>
        <w:spacing w:line="360" w:lineRule="auto"/>
      </w:pPr>
    </w:p>
    <w:p w14:paraId="53D0E002" w14:textId="77777777" w:rsidR="00AE1644" w:rsidRPr="00AE40D5" w:rsidRDefault="00AE1644" w:rsidP="00AE1644">
      <w:pPr>
        <w:spacing w:line="360" w:lineRule="auto"/>
      </w:pPr>
      <w:r w:rsidRPr="00AE40D5">
        <w:t>Total word count: 1524</w:t>
      </w:r>
    </w:p>
    <w:p w14:paraId="0F2E96C1" w14:textId="77777777" w:rsidR="00AE1644" w:rsidRPr="00AE40D5" w:rsidRDefault="00AE1644" w:rsidP="00AE1644">
      <w:pPr>
        <w:spacing w:line="360" w:lineRule="auto"/>
      </w:pPr>
    </w:p>
    <w:p w14:paraId="095A1E6B" w14:textId="77777777" w:rsidR="00AE1644" w:rsidRPr="00AE40D5" w:rsidRDefault="00AE1644" w:rsidP="00AE1644">
      <w:pPr>
        <w:spacing w:line="360" w:lineRule="auto"/>
      </w:pPr>
    </w:p>
    <w:p w14:paraId="614D9A1A" w14:textId="4588D626" w:rsidR="00AE1644" w:rsidRDefault="00AE1644" w:rsidP="00AE1644">
      <w:pPr>
        <w:spacing w:line="360" w:lineRule="auto"/>
      </w:pPr>
      <w:r w:rsidRPr="00AE40D5">
        <w:t>References:</w:t>
      </w:r>
    </w:p>
    <w:p w14:paraId="2D8C5449" w14:textId="77777777" w:rsidR="00AE1644" w:rsidRPr="00AE40D5" w:rsidRDefault="00AE1644" w:rsidP="00AE1644">
      <w:pPr>
        <w:spacing w:line="360" w:lineRule="auto"/>
      </w:pPr>
    </w:p>
    <w:p w14:paraId="791DD03A" w14:textId="77777777" w:rsidR="00AE1644" w:rsidRPr="00AE40D5" w:rsidRDefault="00AE1644" w:rsidP="00AE1644">
      <w:pPr>
        <w:pStyle w:val="NormalWeb"/>
        <w:spacing w:before="0" w:beforeAutospacing="0" w:after="0" w:afterAutospacing="0" w:line="480" w:lineRule="auto"/>
        <w:ind w:left="720" w:hanging="720"/>
      </w:pPr>
      <w:r w:rsidRPr="00AE40D5">
        <w:t xml:space="preserve">Ambulance Service, Welsh. “Work with Us, Not against Us, Say Emergency Workers after Rise in Assaults.” </w:t>
      </w:r>
      <w:r w:rsidRPr="00AE40D5">
        <w:rPr>
          <w:i/>
          <w:iCs/>
        </w:rPr>
        <w:t>Ambulance.wales.nhs.uk</w:t>
      </w:r>
      <w:r w:rsidRPr="00AE40D5">
        <w:t xml:space="preserve">, 2021, </w:t>
      </w:r>
      <w:r w:rsidRPr="00AE40D5">
        <w:lastRenderedPageBreak/>
        <w:t>www.ambulance.wales.nhs.uk/Default.aspx?gcid=1774&amp;lan=en.(Access date 21/11/2021)</w:t>
      </w:r>
    </w:p>
    <w:p w14:paraId="07CA39C9" w14:textId="77777777" w:rsidR="00AE1644" w:rsidRPr="00AE40D5" w:rsidRDefault="00AE1644" w:rsidP="00AE1644">
      <w:pPr>
        <w:pStyle w:val="NormalWeb"/>
        <w:spacing w:before="0" w:beforeAutospacing="0" w:after="0" w:afterAutospacing="0" w:line="480" w:lineRule="auto"/>
        <w:ind w:left="720" w:hanging="720"/>
        <w:rPr>
          <w:rFonts w:asciiTheme="minorHAnsi" w:hAnsiTheme="minorHAnsi" w:cstheme="minorHAnsi"/>
        </w:rPr>
      </w:pPr>
      <w:r w:rsidRPr="00AE40D5">
        <w:t xml:space="preserve">Azarchi, Lynne. </w:t>
      </w:r>
      <w:r w:rsidRPr="00AE40D5">
        <w:rPr>
          <w:i/>
          <w:iCs/>
        </w:rPr>
        <w:t>The Empathy Advantage: Coaching Children to Be Kind, Respectful, and Successful</w:t>
      </w:r>
      <w:r w:rsidRPr="00AE40D5">
        <w:t xml:space="preserve">. </w:t>
      </w:r>
      <w:r w:rsidRPr="00AE40D5">
        <w:rPr>
          <w:i/>
          <w:iCs/>
        </w:rPr>
        <w:t>Google Books</w:t>
      </w:r>
      <w:r w:rsidRPr="00AE40D5">
        <w:t xml:space="preserve">, Rowman &amp; Littlefield, 2020, books.google.co.uk/books?hl=en&amp;lr=&amp;id=oQD6DwAAQBAJ&amp;oi=fnd&amp;pg=PA205&amp;dq=active+listening+skills&amp;ots=zEpm2St14o&amp;sig=OicLgE1XgCvDzPJwwOj-l5Av8qE&amp;redir_esc=y#v=onepage&amp;q=active%20listening%20skills&amp;f=false. </w:t>
      </w:r>
      <w:r w:rsidRPr="00AE40D5">
        <w:rPr>
          <w:rFonts w:asciiTheme="minorHAnsi" w:hAnsiTheme="minorHAnsi" w:cstheme="minorHAnsi"/>
        </w:rPr>
        <w:t>(Access date 17/11/2021)</w:t>
      </w:r>
    </w:p>
    <w:p w14:paraId="7417791B" w14:textId="77777777" w:rsidR="00AE1644" w:rsidRPr="00AE40D5" w:rsidRDefault="00AE1644" w:rsidP="00AE1644">
      <w:pPr>
        <w:pStyle w:val="NormalWeb"/>
        <w:spacing w:before="0" w:beforeAutospacing="0" w:after="0" w:afterAutospacing="0" w:line="480" w:lineRule="auto"/>
        <w:ind w:left="720" w:hanging="720"/>
      </w:pPr>
    </w:p>
    <w:p w14:paraId="438DFDA4" w14:textId="77777777" w:rsidR="00AE1644" w:rsidRPr="00AE40D5" w:rsidRDefault="00AE1644" w:rsidP="00AE1644">
      <w:pPr>
        <w:pStyle w:val="NormalWeb"/>
        <w:spacing w:before="0" w:beforeAutospacing="0" w:after="0" w:afterAutospacing="0" w:line="480" w:lineRule="auto"/>
        <w:ind w:left="720" w:hanging="720"/>
      </w:pPr>
      <w:r w:rsidRPr="00AE40D5">
        <w:t xml:space="preserve">College of Policing. “Conflict Management Skills.” </w:t>
      </w:r>
      <w:r w:rsidRPr="00AE40D5">
        <w:rPr>
          <w:i/>
          <w:iCs/>
        </w:rPr>
        <w:t>College of Policing</w:t>
      </w:r>
      <w:r w:rsidRPr="00AE40D5">
        <w:t xml:space="preserve">, 2 Sept. 2020, </w:t>
      </w:r>
      <w:hyperlink r:id="rId32" w:history="1">
        <w:r w:rsidRPr="00AE40D5">
          <w:rPr>
            <w:rStyle w:val="Hyperlink"/>
          </w:rPr>
          <w:t>www.college.police.uk/guidance/conflict-management/conflict-management-skills</w:t>
        </w:r>
      </w:hyperlink>
      <w:r w:rsidRPr="00AE40D5">
        <w:t>. (Access date: 17/11/2021)</w:t>
      </w:r>
    </w:p>
    <w:p w14:paraId="394847BB" w14:textId="77777777" w:rsidR="00AE1644" w:rsidRPr="00AE40D5" w:rsidRDefault="00AE1644" w:rsidP="00AE1644">
      <w:pPr>
        <w:pStyle w:val="NormalWeb"/>
        <w:spacing w:before="0" w:beforeAutospacing="0" w:after="0" w:afterAutospacing="0" w:line="480" w:lineRule="auto"/>
        <w:ind w:left="720" w:hanging="720"/>
      </w:pPr>
    </w:p>
    <w:p w14:paraId="24F4B1E5" w14:textId="77777777" w:rsidR="00AE1644" w:rsidRPr="00AE40D5" w:rsidRDefault="00AE1644" w:rsidP="00AE1644">
      <w:pPr>
        <w:pStyle w:val="NormalWeb"/>
        <w:spacing w:before="0" w:beforeAutospacing="0" w:after="0" w:afterAutospacing="0" w:line="480" w:lineRule="auto"/>
        <w:ind w:left="720" w:hanging="720"/>
      </w:pPr>
      <w:r w:rsidRPr="00AE40D5">
        <w:t xml:space="preserve">CPS. “Hate Crime | the Crown Prosecution Service.” </w:t>
      </w:r>
      <w:r w:rsidRPr="00AE40D5">
        <w:rPr>
          <w:i/>
          <w:iCs/>
        </w:rPr>
        <w:t>Www.cps.gov.uk</w:t>
      </w:r>
      <w:r w:rsidRPr="00AE40D5">
        <w:t xml:space="preserve">, 2017, </w:t>
      </w:r>
      <w:hyperlink r:id="rId33" w:history="1">
        <w:r w:rsidRPr="00AE40D5">
          <w:rPr>
            <w:rStyle w:val="Hyperlink"/>
          </w:rPr>
          <w:t>www.cps.gov.uk/crime-info/hate-crime</w:t>
        </w:r>
      </w:hyperlink>
      <w:r w:rsidRPr="00AE40D5">
        <w:t>. (Access date: 19/11/2021)</w:t>
      </w:r>
    </w:p>
    <w:p w14:paraId="5A595350" w14:textId="77777777" w:rsidR="00AE1644" w:rsidRPr="00AE40D5" w:rsidRDefault="00AE1644" w:rsidP="00AE1644">
      <w:pPr>
        <w:pStyle w:val="NormalWeb"/>
        <w:spacing w:before="0" w:beforeAutospacing="0" w:after="0" w:afterAutospacing="0" w:line="480" w:lineRule="auto"/>
        <w:ind w:left="720" w:hanging="720"/>
      </w:pPr>
    </w:p>
    <w:p w14:paraId="2FDE1BF3" w14:textId="77777777" w:rsidR="00AE1644" w:rsidRPr="00AE40D5" w:rsidRDefault="00AE1644" w:rsidP="00AE1644">
      <w:pPr>
        <w:pStyle w:val="NormalWeb"/>
        <w:spacing w:before="0" w:beforeAutospacing="0" w:after="0" w:afterAutospacing="0" w:line="480" w:lineRule="auto"/>
        <w:ind w:left="720" w:hanging="720"/>
      </w:pPr>
      <w:r w:rsidRPr="00AE40D5">
        <w:t xml:space="preserve">gov, Legislation. “Assaults on Emergency Workers (Offences) Act 2018.” </w:t>
      </w:r>
      <w:r w:rsidRPr="00AE40D5">
        <w:rPr>
          <w:i/>
          <w:iCs/>
        </w:rPr>
        <w:t>Legislation.gov.uk</w:t>
      </w:r>
      <w:r w:rsidRPr="00AE40D5">
        <w:t>, 2018, www.legislation.gov.uk/ukpga/2018/23/section/1. (Access date: 21/11/2021)</w:t>
      </w:r>
    </w:p>
    <w:p w14:paraId="76E304BA" w14:textId="77777777" w:rsidR="00AE1644" w:rsidRPr="00AE40D5" w:rsidRDefault="00AE1644" w:rsidP="00AE1644">
      <w:pPr>
        <w:pStyle w:val="NormalWeb"/>
        <w:spacing w:before="0" w:beforeAutospacing="0" w:after="0" w:afterAutospacing="0" w:line="480" w:lineRule="auto"/>
        <w:ind w:left="720" w:hanging="720"/>
      </w:pPr>
    </w:p>
    <w:p w14:paraId="7E395066" w14:textId="77777777" w:rsidR="00AE1644" w:rsidRPr="00AE40D5" w:rsidRDefault="00AE1644" w:rsidP="00AE1644">
      <w:pPr>
        <w:pStyle w:val="NormalWeb"/>
        <w:spacing w:before="0" w:beforeAutospacing="0" w:after="0" w:afterAutospacing="0" w:line="480" w:lineRule="auto"/>
        <w:ind w:left="720" w:hanging="720"/>
      </w:pPr>
      <w:r w:rsidRPr="00AE40D5">
        <w:t xml:space="preserve">Home office. “Police Use of Force Statistics, England and Wales: April 2019 to March 2020.” </w:t>
      </w:r>
      <w:r w:rsidRPr="00AE40D5">
        <w:rPr>
          <w:i/>
          <w:iCs/>
        </w:rPr>
        <w:t>GOV.UK</w:t>
      </w:r>
      <w:r w:rsidRPr="00AE40D5">
        <w:t xml:space="preserve">, 17 Dec. 2020, </w:t>
      </w:r>
      <w:hyperlink r:id="rId34" w:history="1">
        <w:r w:rsidRPr="00AE40D5">
          <w:rPr>
            <w:rStyle w:val="Hyperlink"/>
          </w:rPr>
          <w:t>www.gov.uk/government/statistics/police-use-of-force-statistics-england-and-wales-april-2019-to-march-2020</w:t>
        </w:r>
      </w:hyperlink>
      <w:r w:rsidRPr="00AE40D5">
        <w:t>. (Access date: 22/11/2021)</w:t>
      </w:r>
    </w:p>
    <w:p w14:paraId="77CE4A91" w14:textId="57E2ED2B" w:rsidR="00AE1644" w:rsidRPr="00AE40D5" w:rsidRDefault="00AE1644" w:rsidP="00AE1644">
      <w:pPr>
        <w:spacing w:after="160" w:line="259" w:lineRule="auto"/>
        <w:rPr>
          <w:rFonts w:ascii="Times New Roman" w:hAnsi="Times New Roman" w:cs="Times New Roman"/>
          <w:sz w:val="24"/>
          <w:szCs w:val="24"/>
        </w:rPr>
      </w:pPr>
    </w:p>
    <w:p w14:paraId="400FA412" w14:textId="77777777" w:rsidR="00AE1644" w:rsidRPr="00AE40D5" w:rsidRDefault="00AE1644" w:rsidP="00AE1644">
      <w:pPr>
        <w:pStyle w:val="NormalWeb"/>
        <w:spacing w:before="0" w:beforeAutospacing="0" w:after="0" w:afterAutospacing="0" w:line="480" w:lineRule="auto"/>
        <w:ind w:left="720" w:hanging="720"/>
        <w:jc w:val="both"/>
      </w:pPr>
      <w:r w:rsidRPr="00AE40D5">
        <w:t xml:space="preserve">Juneja, Prachi. “Understanding Conflict - Meaning and Phases of Conflict.” </w:t>
      </w:r>
      <w:r w:rsidRPr="00AE40D5">
        <w:rPr>
          <w:i/>
          <w:iCs/>
        </w:rPr>
        <w:t>Managementstudyguide.com</w:t>
      </w:r>
      <w:r w:rsidRPr="00AE40D5">
        <w:t xml:space="preserve">, 2015, www.managementstudyguide.com/understanding-conflict.htm </w:t>
      </w:r>
      <w:r w:rsidRPr="00AE40D5">
        <w:rPr>
          <w:rFonts w:asciiTheme="minorHAnsi" w:hAnsiTheme="minorHAnsi" w:cstheme="minorHAnsi"/>
        </w:rPr>
        <w:t>(Access date: 15/11/2021)</w:t>
      </w:r>
      <w:r w:rsidRPr="00AE40D5">
        <w:t xml:space="preserve"> </w:t>
      </w:r>
    </w:p>
    <w:p w14:paraId="33162912" w14:textId="77777777" w:rsidR="00AE1644" w:rsidRPr="00AE40D5" w:rsidRDefault="00AE1644" w:rsidP="00AE1644">
      <w:pPr>
        <w:pStyle w:val="NormalWeb"/>
        <w:spacing w:before="0" w:beforeAutospacing="0" w:after="0" w:afterAutospacing="0" w:line="480" w:lineRule="auto"/>
        <w:ind w:left="720" w:hanging="720"/>
      </w:pPr>
    </w:p>
    <w:p w14:paraId="74326BE8" w14:textId="77777777" w:rsidR="00AE1644" w:rsidRPr="00AE40D5" w:rsidRDefault="00AE1644" w:rsidP="00AE1644">
      <w:pPr>
        <w:pStyle w:val="NormalWeb"/>
        <w:spacing w:before="0" w:beforeAutospacing="0" w:after="0" w:afterAutospacing="0" w:line="480" w:lineRule="auto"/>
        <w:ind w:left="720" w:hanging="720"/>
      </w:pPr>
      <w:r w:rsidRPr="00AE40D5">
        <w:t xml:space="preserve">Meyer-Lindenberg, Andreas. “(PDF) Heinz AJ, Beck A, Meyer-Lindenberg A, Sterzer P, Heinz A. Cognitive and Neurobiological Mechanisms of Alcohol-Related Aggression. Nat Rev Neurosci 12: 400-413.” </w:t>
      </w:r>
      <w:r w:rsidRPr="00AE40D5">
        <w:rPr>
          <w:i/>
          <w:iCs/>
        </w:rPr>
        <w:t>ResearchGate</w:t>
      </w:r>
      <w:r w:rsidRPr="00AE40D5">
        <w:t xml:space="preserve">, 2011, www.researchgate.net/publication/51184655_Heinz_AJ_Beck_A_Meyer-Lindenberg_A_Sterzer_P_Heinz_A_Cognitive_and_neurobiological_mechanisms_of_alcohol-related_aggression_Nat_Rev_Neurosci_12_400-413. </w:t>
      </w:r>
      <w:r w:rsidRPr="00AE40D5">
        <w:rPr>
          <w:rFonts w:asciiTheme="minorHAnsi" w:hAnsiTheme="minorHAnsi" w:cstheme="minorHAnsi"/>
        </w:rPr>
        <w:t>(Access date: 27/11/2021)</w:t>
      </w:r>
    </w:p>
    <w:p w14:paraId="4D62915A" w14:textId="77777777" w:rsidR="00AE1644" w:rsidRPr="00AE40D5" w:rsidRDefault="00AE1644" w:rsidP="00AE1644">
      <w:pPr>
        <w:pStyle w:val="NormalWeb"/>
        <w:spacing w:before="0" w:beforeAutospacing="0" w:after="0" w:afterAutospacing="0" w:line="480" w:lineRule="auto"/>
        <w:ind w:left="720" w:hanging="720"/>
      </w:pPr>
    </w:p>
    <w:p w14:paraId="596EFD17" w14:textId="77777777" w:rsidR="00AE1644" w:rsidRPr="00AE40D5" w:rsidRDefault="00AE1644" w:rsidP="00AE1644">
      <w:pPr>
        <w:pStyle w:val="NormalWeb"/>
        <w:spacing w:before="0" w:beforeAutospacing="0" w:after="0" w:afterAutospacing="0" w:line="480" w:lineRule="auto"/>
        <w:ind w:left="720" w:hanging="720"/>
      </w:pPr>
      <w:r w:rsidRPr="00AE40D5">
        <w:t xml:space="preserve">Plester, Barbara. “Healthy Humour: Using Humour to Cope at Work.” </w:t>
      </w:r>
      <w:r w:rsidRPr="00AE40D5">
        <w:rPr>
          <w:i/>
          <w:iCs/>
        </w:rPr>
        <w:t>Kotuitui: New Zealand Journal of Social Sciences Online</w:t>
      </w:r>
      <w:r w:rsidRPr="00AE40D5">
        <w:t>, vol. 4, no. 1, Jan. 2009, pp. 89–102, 10.1080/1177083x.2009.9522446. (Access date: 18/11/2021)</w:t>
      </w:r>
    </w:p>
    <w:p w14:paraId="11F03B91" w14:textId="77777777" w:rsidR="00AE1644" w:rsidRPr="00AE40D5" w:rsidRDefault="00AE1644" w:rsidP="00AE1644">
      <w:pPr>
        <w:pStyle w:val="NormalWeb"/>
        <w:spacing w:before="0" w:beforeAutospacing="0" w:after="0" w:afterAutospacing="0" w:line="480" w:lineRule="auto"/>
        <w:ind w:left="720" w:hanging="720"/>
      </w:pPr>
    </w:p>
    <w:p w14:paraId="4829E5D8" w14:textId="77777777" w:rsidR="00AE1644" w:rsidRPr="00AE40D5" w:rsidRDefault="00AE1644" w:rsidP="00AE1644">
      <w:pPr>
        <w:pStyle w:val="NormalWeb"/>
        <w:spacing w:before="0" w:beforeAutospacing="0" w:after="0" w:afterAutospacing="0" w:line="480" w:lineRule="auto"/>
        <w:ind w:left="720" w:hanging="720"/>
      </w:pPr>
      <w:r w:rsidRPr="00AE40D5">
        <w:t xml:space="preserve">The University of Edinburgh. “Gibbs’ Reflective Cycle.” </w:t>
      </w:r>
      <w:r w:rsidRPr="00AE40D5">
        <w:rPr>
          <w:i/>
          <w:iCs/>
        </w:rPr>
        <w:t>The University of Edinburgh</w:t>
      </w:r>
      <w:r w:rsidRPr="00AE40D5">
        <w:t xml:space="preserve">, The University of Edinburgh, 11 Nov. 2020, </w:t>
      </w:r>
      <w:hyperlink r:id="rId35" w:history="1">
        <w:r w:rsidRPr="00AE40D5">
          <w:rPr>
            <w:rStyle w:val="Hyperlink"/>
          </w:rPr>
          <w:t>www.ed.ac.uk/reflection/reflectors-toolkit/reflecting-on-experience/gibbs-reflective-cycle</w:t>
        </w:r>
      </w:hyperlink>
      <w:r w:rsidRPr="00AE40D5">
        <w:t>. (Access date: 17/11/2021)</w:t>
      </w:r>
    </w:p>
    <w:p w14:paraId="0A6363D7" w14:textId="77777777" w:rsidR="00AE1644" w:rsidRPr="00AE40D5" w:rsidRDefault="00AE1644" w:rsidP="00AE1644">
      <w:pPr>
        <w:pStyle w:val="NormalWeb"/>
        <w:spacing w:before="0" w:beforeAutospacing="0" w:after="0" w:afterAutospacing="0" w:line="480" w:lineRule="auto"/>
        <w:ind w:left="720" w:hanging="720"/>
      </w:pPr>
    </w:p>
    <w:p w14:paraId="21F9F6D0" w14:textId="77777777" w:rsidR="00AE1644" w:rsidRDefault="00AE1644" w:rsidP="00AE1644">
      <w:pPr>
        <w:pStyle w:val="NormalWeb"/>
        <w:spacing w:before="0" w:beforeAutospacing="0" w:after="0" w:afterAutospacing="0" w:line="480" w:lineRule="auto"/>
        <w:ind w:left="720" w:hanging="720"/>
      </w:pPr>
      <w:r w:rsidRPr="00AE40D5">
        <w:t xml:space="preserve">Walden University. “Why Do People Act Differently in Groups than They Do Alone? | Walden University.” </w:t>
      </w:r>
      <w:r w:rsidRPr="00AE40D5">
        <w:rPr>
          <w:i/>
          <w:iCs/>
        </w:rPr>
        <w:t>Waldenu.edu</w:t>
      </w:r>
      <w:r w:rsidRPr="00AE40D5">
        <w:t xml:space="preserve">, Walden University, 14 Feb. 2019, </w:t>
      </w:r>
      <w:hyperlink r:id="rId36" w:history="1">
        <w:r w:rsidRPr="00AE40D5">
          <w:rPr>
            <w:rStyle w:val="Hyperlink"/>
          </w:rPr>
          <w:t>www.waldenu.edu/online-masters-programs/ms-in-psychology/resource/why-do-people-act-differently-in-groups-than-they-do-alone</w:t>
        </w:r>
      </w:hyperlink>
      <w:r w:rsidRPr="00AE40D5">
        <w:t>. (Access date: 19/11/2021)</w:t>
      </w: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56DB8CBB" w14:textId="77777777" w:rsidR="00E83EB0" w:rsidRPr="00414A48" w:rsidRDefault="00E83EB0" w:rsidP="00E83EB0">
      <w:pPr>
        <w:pStyle w:val="NoSpacing"/>
        <w:spacing w:line="360" w:lineRule="auto"/>
        <w:rPr>
          <w:b/>
          <w:sz w:val="24"/>
          <w:szCs w:val="24"/>
        </w:rPr>
      </w:pPr>
      <w:r w:rsidRPr="00414A48">
        <w:t>In this essay I will be talking about a policing incident that I attended which I played a significant role in. I aim to talk about my experience throughout ensuring I reflect on my decision making, discretion, conducting investigations and the role of criminal justice.</w:t>
      </w:r>
    </w:p>
    <w:p w14:paraId="3FB2B5A1" w14:textId="77777777" w:rsidR="00E83EB0" w:rsidRPr="00414A48" w:rsidRDefault="00E83EB0" w:rsidP="00E83EB0">
      <w:pPr>
        <w:pStyle w:val="NoSpacing"/>
        <w:spacing w:line="360" w:lineRule="auto"/>
      </w:pPr>
    </w:p>
    <w:p w14:paraId="45EEB735" w14:textId="77777777" w:rsidR="00E83EB0" w:rsidRPr="00414A48" w:rsidRDefault="00E83EB0" w:rsidP="00E83EB0">
      <w:pPr>
        <w:pStyle w:val="NoSpacing"/>
        <w:spacing w:line="360" w:lineRule="auto"/>
      </w:pPr>
      <w:r w:rsidRPr="00414A48">
        <w:t xml:space="preserve">Throughout my essay I will use the Driscoll (1994) reflective model: What? So What? Now What? (The University of Edinburgh, 2020) explains that this straight forward model should be used to ask yourself those three questions when reflecting on an incident, good or bad, you wish to learn from. </w:t>
      </w:r>
    </w:p>
    <w:p w14:paraId="71F73E4C" w14:textId="77777777" w:rsidR="00E83EB0" w:rsidRPr="00414A48" w:rsidRDefault="00E83EB0" w:rsidP="00E83EB0">
      <w:pPr>
        <w:pStyle w:val="NoSpacing"/>
        <w:spacing w:line="360" w:lineRule="auto"/>
        <w:rPr>
          <w:b/>
        </w:rPr>
      </w:pPr>
    </w:p>
    <w:p w14:paraId="351DE5D7" w14:textId="77777777" w:rsidR="00E83EB0" w:rsidRPr="00414A48" w:rsidRDefault="00E83EB0" w:rsidP="00E83EB0">
      <w:pPr>
        <w:pStyle w:val="NoSpacing"/>
        <w:spacing w:line="360" w:lineRule="auto"/>
      </w:pPr>
      <w:r w:rsidRPr="00414A48">
        <w:rPr>
          <w:b/>
        </w:rPr>
        <w:t>What?</w:t>
      </w:r>
      <w:r w:rsidRPr="00414A48">
        <w:t xml:space="preserve"> The call I attended was from a female who was reporting domestic abuse by her husband. She and her husband had been to the pub and he had assaulted her following a verbal altercation. (Women's Aid, 2015) touches upon what domestic abuse is and explains it as a single incident or several, it does not matter which, that leads to any behaviour that is classed as abusive. This abuse could be in the form of physical abuse, financial abuse, emotional or psychological abuse.</w:t>
      </w:r>
    </w:p>
    <w:p w14:paraId="5707493D" w14:textId="77777777" w:rsidR="00E83EB0" w:rsidRPr="00414A48" w:rsidRDefault="00E83EB0" w:rsidP="00E83EB0">
      <w:pPr>
        <w:pStyle w:val="NoSpacing"/>
        <w:spacing w:line="360" w:lineRule="auto"/>
      </w:pPr>
      <w:r w:rsidRPr="00414A48">
        <w:lastRenderedPageBreak/>
        <w:t>When I got there I separated the victim and the perpetrator immediately into separate rooms. I had become aware almost straight away that there were two young children sleeping upstairs and that this was not the first occasion that this had happened and this woman was a repeat victim of domestic abuse. A repeat victim is someone who has reported two or more domestic abuse incidents to the police within a rolling 12-month period. There were no cultural, language or ethnic issues so I approached this situation and the victim as I normally would.</w:t>
      </w:r>
    </w:p>
    <w:p w14:paraId="4D9184B9" w14:textId="77777777" w:rsidR="00E83EB0" w:rsidRPr="00414A48" w:rsidRDefault="00E83EB0" w:rsidP="00E83EB0">
      <w:pPr>
        <w:pStyle w:val="NoSpacing"/>
        <w:spacing w:line="360" w:lineRule="auto"/>
      </w:pPr>
      <w:r w:rsidRPr="00414A48">
        <w:rPr>
          <w:rFonts w:cstheme="minorHAnsi"/>
        </w:rPr>
        <w:t xml:space="preserve">My main concern was for the victims’ welfare, as well as her young children. The victim </w:t>
      </w:r>
      <w:r w:rsidRPr="00414A48">
        <w:t>was very distressed and so my first thought was to try to calm her down. I did this successfully by reassuring her at this stage that I was there to help and make sure that she and her children were safeguarded. I did this by explaining that it would not be possible for her and her husband to spend the night together and that one of them would have to leave the address. This helped her because she would not have to remain in the hostile atmosphere with her children where she was frightened.</w:t>
      </w:r>
    </w:p>
    <w:p w14:paraId="629D85B2" w14:textId="77777777" w:rsidR="00E83EB0" w:rsidRPr="00414A48" w:rsidRDefault="00E83EB0" w:rsidP="00E83EB0">
      <w:pPr>
        <w:pStyle w:val="NoSpacing"/>
        <w:spacing w:line="360" w:lineRule="auto"/>
      </w:pPr>
      <w:r w:rsidRPr="00414A48">
        <w:t>Once the victim had calmed down, I asked her to talk me through what had been happening. The victim explained that this happens constantly and that when she has reported the issue before, it has not been dealt with properly, thus leading her to not feeling like she could report it. It was very important that I got this right first time as research suggests that it can take many occasions of abuse before a victim reports it and this can be down to many factors such as fear of not being believed or a lack of evidence, communication barriers, threats from perpetrator such as threats to family life and children and mistrust in police. As they had been drinking, I suspect alcohol had aggravated the situation. (</w:t>
      </w:r>
      <w:r w:rsidRPr="00414A48">
        <w:rPr>
          <w:rFonts w:cstheme="minorHAnsi"/>
        </w:rPr>
        <w:t xml:space="preserve">AlcoholChange, 2017) refers to the findings that out of 250,000 domestic violence incidents, alcohol was a contributing factor in the majority of calls. </w:t>
      </w:r>
      <w:r w:rsidRPr="00414A48">
        <w:rPr>
          <w:rFonts w:cstheme="minorHAnsi"/>
          <w:shd w:val="clear" w:color="auto" w:fill="FFFFFF"/>
        </w:rPr>
        <w:t>68.2% of these, the people involved were under the influence of alcohol.</w:t>
      </w:r>
    </w:p>
    <w:p w14:paraId="501EEB5C" w14:textId="77777777" w:rsidR="00E83EB0" w:rsidRPr="00414A48" w:rsidRDefault="00E83EB0" w:rsidP="00E83EB0">
      <w:pPr>
        <w:pStyle w:val="NoSpacing"/>
        <w:spacing w:line="360" w:lineRule="auto"/>
      </w:pPr>
      <w:r w:rsidRPr="00414A48">
        <w:t>I then discussed the DASH questions with the victim. This was important so that I could assess her situation as accurately as possible and provide her with the utmost help that she would need. I explained these questions thoroughly and provided her with as much information as I could such as that there were 29 questions which were quite intense but were necessary to ask to detail her circumstances.</w:t>
      </w:r>
    </w:p>
    <w:p w14:paraId="4D37FF43" w14:textId="77777777" w:rsidR="00E83EB0" w:rsidRPr="00414A48" w:rsidRDefault="00E83EB0" w:rsidP="00E83EB0">
      <w:pPr>
        <w:pStyle w:val="NoSpacing"/>
        <w:spacing w:line="360" w:lineRule="auto"/>
      </w:pPr>
      <w:r w:rsidRPr="00414A48">
        <w:t>Upon meeting with the victim a few days later I was able to reassure the victim that I would do all that I can to support her through the next stages of the process. I did this by explaining the criminal justice process.</w:t>
      </w:r>
    </w:p>
    <w:p w14:paraId="78489B2E" w14:textId="77777777" w:rsidR="00E83EB0" w:rsidRPr="00414A48" w:rsidRDefault="00E83EB0" w:rsidP="00E83EB0">
      <w:pPr>
        <w:pStyle w:val="NoSpacing"/>
        <w:spacing w:line="360" w:lineRule="auto"/>
      </w:pPr>
      <w:r w:rsidRPr="00414A48">
        <w:rPr>
          <w:b/>
        </w:rPr>
        <w:t xml:space="preserve">So What? </w:t>
      </w:r>
      <w:r w:rsidRPr="00414A48">
        <w:t>Firstly, in my own time, I re-visited my training to remind myself how best to deal with a victim of the most serious crime ensuring always that I was fulfilling my responsibility to fall in line with the code of practice, which I integrated throughout my experience with the victim.</w:t>
      </w:r>
    </w:p>
    <w:p w14:paraId="14763EDB" w14:textId="77777777" w:rsidR="00E83EB0" w:rsidRPr="00414A48" w:rsidRDefault="00E83EB0" w:rsidP="00E83EB0">
      <w:pPr>
        <w:pStyle w:val="NoSpacing"/>
        <w:spacing w:line="360" w:lineRule="auto"/>
      </w:pPr>
      <w:r w:rsidRPr="00414A48">
        <w:lastRenderedPageBreak/>
        <w:t xml:space="preserve">I then thoroughly explained what the process looked like that the victim faced ahead, it was important at this stage that I was open and honest with her. </w:t>
      </w:r>
    </w:p>
    <w:p w14:paraId="175616E0" w14:textId="77777777" w:rsidR="00E83EB0" w:rsidRPr="00414A48" w:rsidRDefault="00E83EB0" w:rsidP="00E83EB0">
      <w:pPr>
        <w:pStyle w:val="NoSpacing"/>
        <w:spacing w:line="360" w:lineRule="auto"/>
      </w:pPr>
      <w:r w:rsidRPr="00414A48">
        <w:t xml:space="preserve">I explored if she had any needs through clear communication and effective questioning. The challenges I faced here were that I identified that she suffered with her mental health quite significantly, this made the victim very vulnerable and so I felt that she would need extra support in this area with the process going forward. (SafeLives, 2019) shows that there is a solid connection between mental health and domestic abuse and that woman who suffer with their mental health are 58% more likely to experience physical abuse. </w:t>
      </w:r>
    </w:p>
    <w:p w14:paraId="5CB85582" w14:textId="77777777" w:rsidR="00E83EB0" w:rsidRPr="00414A48" w:rsidRDefault="00E83EB0" w:rsidP="00E83EB0">
      <w:pPr>
        <w:pStyle w:val="NoSpacing"/>
        <w:spacing w:line="360" w:lineRule="auto"/>
      </w:pPr>
      <w:r w:rsidRPr="00414A48">
        <w:t>This made the situation difficult because I needed to find adequate ways in which I could productively support the victim. I supported these needs by arranging for her GP to contact her to see if they could offer any extra support to her in the meantime. I was already aware that the victim was feeling extremely anxious about what was happening and so I offered the victim someone, such as a family member or a friend, to be there any time that I would need to speak to her for emotional support. I feel that police officers in uniform being around through a traumatic time can sometimes be intimidating and I wanted to ensure that I was making the victim as comfortable as I possibly could.</w:t>
      </w:r>
    </w:p>
    <w:p w14:paraId="26B536AB" w14:textId="77777777" w:rsidR="00E83EB0" w:rsidRPr="00414A48" w:rsidRDefault="00E83EB0" w:rsidP="00E83EB0">
      <w:pPr>
        <w:pStyle w:val="NoSpacing"/>
        <w:spacing w:line="360" w:lineRule="auto"/>
      </w:pPr>
      <w:r w:rsidRPr="00414A48">
        <w:t>I explained the victims code in great detail, advising that the victims code is a significant service that is available to victims of crime and that there are 12 fundamental rights given to such victims. I printed off a copy will all of the information of this code and the rights which I dropped to her personally so that she could have an in-depth read of it.</w:t>
      </w:r>
    </w:p>
    <w:p w14:paraId="10FEFAD1" w14:textId="77777777" w:rsidR="00E83EB0" w:rsidRPr="00414A48" w:rsidRDefault="00E83EB0" w:rsidP="00E83EB0">
      <w:pPr>
        <w:pStyle w:val="NoSpacing"/>
        <w:spacing w:line="360" w:lineRule="auto"/>
      </w:pPr>
      <w:r w:rsidRPr="00414A48">
        <w:t>I went on to detail the accessibility to a Victim Personal Statement. I communicated to the victim that this was a great opportunity for her to explain how this crime has specifically affected her, her children and her life, whether it be financially, emotionally, psychologically, physically or in any other way at all.</w:t>
      </w:r>
    </w:p>
    <w:p w14:paraId="20E8DC59" w14:textId="77777777" w:rsidR="00E83EB0" w:rsidRPr="00414A48" w:rsidRDefault="00E83EB0" w:rsidP="00E83EB0">
      <w:pPr>
        <w:pStyle w:val="NoSpacing"/>
        <w:spacing w:line="360" w:lineRule="auto"/>
      </w:pPr>
      <w:r w:rsidRPr="00414A48">
        <w:t>The victim was most apprehensive about attending court and having to face her husband in such an environment. I therefore went on to discuss an organisation called Victim Support which provide 24/7 advice and support which also list the special measures we could put in place for her in court. I went into some of the measures we could put in place to ensure her attendance, as I explained how important her presence and account would be. (Victim Support, 2021) explores the options available. I detailed the availability of screens so that she would not have to physically see her husband in front of her, providing evidence in a private setting via a pre-recorded video before the trial or similarly giving evidence live in court via a video link so again she would not have to be present in court. Lastly, the option for the removal of wigs and gowns from the barristers to incorporate a more casual setting to ease the victim.</w:t>
      </w:r>
    </w:p>
    <w:p w14:paraId="205A138E" w14:textId="77777777" w:rsidR="00E83EB0" w:rsidRPr="00414A48" w:rsidRDefault="00E83EB0" w:rsidP="00E83EB0">
      <w:pPr>
        <w:pStyle w:val="NoSpacing"/>
        <w:spacing w:line="360" w:lineRule="auto"/>
      </w:pPr>
      <w:r w:rsidRPr="00414A48">
        <w:lastRenderedPageBreak/>
        <w:t>When taking a statement from the victim, I ensured that she was in an environment she felt comfortable in. I talked her through the process advising she could give her account as slowly as she wanted to. In addition to this, I also submitted a PPN for her and both of her children to ensure that they were both safeguarded and that every step was taken to allow them to be supported by as many or as little third party agencies that they wanted, such as MARAC.</w:t>
      </w:r>
    </w:p>
    <w:p w14:paraId="3AAD0488" w14:textId="77777777" w:rsidR="00E83EB0" w:rsidRPr="00414A48" w:rsidRDefault="00E83EB0" w:rsidP="00E83EB0">
      <w:pPr>
        <w:pStyle w:val="NoSpacing"/>
        <w:spacing w:line="360" w:lineRule="auto"/>
      </w:pPr>
      <w:r w:rsidRPr="00414A48">
        <w:t>Recognising the victim’s needs was incredibly important because of her previous experiences with reporting her domestic violence and the lack of support she feels she received from police. It was absolutely paramount to me to get this time right for the victim. Why? Because again, (SafeLives, 2019) illustrates that on average, domestic violence victims suffer approximately 50 times from some form of domestic abuse before reporting it, and this is equivalent to victims living with domestic abuse for roughly two years before seeking some sort of help.</w:t>
      </w:r>
    </w:p>
    <w:p w14:paraId="1A9395FF" w14:textId="77777777" w:rsidR="00E83EB0" w:rsidRPr="00414A48" w:rsidRDefault="00E83EB0" w:rsidP="00E83EB0">
      <w:pPr>
        <w:pStyle w:val="NoSpacing"/>
        <w:spacing w:line="360" w:lineRule="auto"/>
        <w:rPr>
          <w:b/>
        </w:rPr>
      </w:pPr>
    </w:p>
    <w:p w14:paraId="2AEE2125" w14:textId="77777777" w:rsidR="00E83EB0" w:rsidRPr="00414A48" w:rsidRDefault="00E83EB0" w:rsidP="00E83EB0">
      <w:pPr>
        <w:pStyle w:val="NoSpacing"/>
        <w:spacing w:line="360" w:lineRule="auto"/>
        <w:rPr>
          <w:b/>
        </w:rPr>
      </w:pPr>
      <w:r w:rsidRPr="00414A48">
        <w:rPr>
          <w:b/>
        </w:rPr>
        <w:t>Now what?</w:t>
      </w:r>
    </w:p>
    <w:p w14:paraId="0C7A4330" w14:textId="77777777" w:rsidR="00E83EB0" w:rsidRPr="00414A48" w:rsidRDefault="00E83EB0" w:rsidP="00E83EB0">
      <w:pPr>
        <w:pStyle w:val="NoSpacing"/>
        <w:spacing w:line="360" w:lineRule="auto"/>
      </w:pPr>
      <w:r w:rsidRPr="00414A48">
        <w:t>To reflect and conclude, I feel that I successfully supported my victim through the criminal justice system by engaging the policing values. I did this by being a trustworthy and reliable source of support and information, while upholding integrity and respect. I provided efficient listening skills when the victim spoke to me and asked respectful, short and not oppressive questions. There was no language barrier and so I was able to provide constant and precise information about each stage of the process that she would face, providing additional specific information about what I could put in place for her to make things as comfortable as possible for her.</w:t>
      </w:r>
    </w:p>
    <w:p w14:paraId="49704B80" w14:textId="77777777" w:rsidR="00E83EB0" w:rsidRPr="00414A48" w:rsidRDefault="00E83EB0" w:rsidP="00E83EB0">
      <w:pPr>
        <w:pStyle w:val="NoSpacing"/>
        <w:spacing w:line="360" w:lineRule="auto"/>
      </w:pPr>
      <w:r w:rsidRPr="00414A48">
        <w:t>Total word count: 1516</w:t>
      </w:r>
    </w:p>
    <w:p w14:paraId="740D36C7" w14:textId="77777777" w:rsidR="00E83EB0" w:rsidRPr="00414A48" w:rsidRDefault="00E83EB0" w:rsidP="00E83EB0">
      <w:pPr>
        <w:pStyle w:val="NoSpacing"/>
        <w:spacing w:line="360" w:lineRule="auto"/>
      </w:pPr>
    </w:p>
    <w:p w14:paraId="39FB62DC" w14:textId="77777777" w:rsidR="00E83EB0" w:rsidRPr="00414A48" w:rsidRDefault="00E83EB0" w:rsidP="00E83EB0">
      <w:pPr>
        <w:pStyle w:val="NoSpacing"/>
        <w:spacing w:line="360" w:lineRule="auto"/>
      </w:pPr>
      <w:r w:rsidRPr="00414A48">
        <w:t>References:</w:t>
      </w:r>
    </w:p>
    <w:p w14:paraId="7C0C616B" w14:textId="77777777" w:rsidR="00E83EB0" w:rsidRPr="00414A48" w:rsidRDefault="00E83EB0" w:rsidP="00E83EB0">
      <w:pPr>
        <w:pStyle w:val="NoSpacing"/>
        <w:spacing w:line="360" w:lineRule="auto"/>
      </w:pPr>
    </w:p>
    <w:p w14:paraId="02023B5D" w14:textId="77777777" w:rsidR="00E83EB0" w:rsidRPr="00414A48" w:rsidRDefault="00E83EB0" w:rsidP="00E83EB0">
      <w:pPr>
        <w:pStyle w:val="NormalWeb"/>
        <w:spacing w:before="0" w:beforeAutospacing="0" w:after="0" w:afterAutospacing="0" w:line="480" w:lineRule="auto"/>
        <w:ind w:left="720" w:hanging="720"/>
      </w:pPr>
      <w:r w:rsidRPr="00414A48">
        <w:t xml:space="preserve">Change, Alcohol. “Electric Putty.” </w:t>
      </w:r>
      <w:r w:rsidRPr="00414A48">
        <w:rPr>
          <w:i/>
          <w:iCs/>
        </w:rPr>
        <w:t>Alcohol Change UK</w:t>
      </w:r>
      <w:r w:rsidRPr="00414A48">
        <w:t>, 2017, alcoholchange.org.uk/publication/roles-of-alcohol-in-intimate-partner-abuse. (Access date: 24/11/2021)</w:t>
      </w:r>
    </w:p>
    <w:p w14:paraId="2AAC0B12" w14:textId="77777777" w:rsidR="00E83EB0" w:rsidRPr="00414A48" w:rsidRDefault="00E83EB0" w:rsidP="00E83EB0">
      <w:pPr>
        <w:pStyle w:val="NormalWeb"/>
        <w:spacing w:before="0" w:beforeAutospacing="0" w:after="0" w:afterAutospacing="0" w:line="480" w:lineRule="auto"/>
        <w:ind w:left="720" w:hanging="720"/>
      </w:pPr>
    </w:p>
    <w:p w14:paraId="2531726E" w14:textId="77777777" w:rsidR="00E83EB0" w:rsidRPr="00414A48" w:rsidRDefault="00E83EB0" w:rsidP="00E83EB0">
      <w:pPr>
        <w:pStyle w:val="NormalWeb"/>
        <w:spacing w:before="0" w:beforeAutospacing="0" w:after="0" w:afterAutospacing="0" w:line="480" w:lineRule="auto"/>
        <w:ind w:left="720" w:hanging="720"/>
      </w:pPr>
      <w:r w:rsidRPr="00414A48">
        <w:t xml:space="preserve">Lives, Safe. </w:t>
      </w:r>
      <w:r w:rsidRPr="00414A48">
        <w:rPr>
          <w:i/>
          <w:iCs/>
        </w:rPr>
        <w:t>Safe and Well: Mental Health and Domestic Abuse</w:t>
      </w:r>
      <w:r w:rsidRPr="00414A48">
        <w:t>. 2019 (Access date: 24/11/2021)</w:t>
      </w:r>
    </w:p>
    <w:p w14:paraId="74FFBBFA" w14:textId="77777777" w:rsidR="00E83EB0" w:rsidRPr="00414A48" w:rsidRDefault="00E83EB0" w:rsidP="00E83EB0">
      <w:pPr>
        <w:pStyle w:val="NormalWeb"/>
        <w:spacing w:before="0" w:beforeAutospacing="0" w:after="0" w:afterAutospacing="0" w:line="480" w:lineRule="auto"/>
        <w:ind w:left="720" w:hanging="720"/>
      </w:pPr>
    </w:p>
    <w:p w14:paraId="11DB53BE" w14:textId="77777777" w:rsidR="00E83EB0" w:rsidRPr="00414A48" w:rsidRDefault="00E83EB0" w:rsidP="00E83EB0">
      <w:pPr>
        <w:pStyle w:val="NormalWeb"/>
        <w:spacing w:before="0" w:beforeAutospacing="0" w:after="0" w:afterAutospacing="0" w:line="480" w:lineRule="auto"/>
        <w:ind w:left="720" w:hanging="720"/>
      </w:pPr>
      <w:r w:rsidRPr="00414A48">
        <w:lastRenderedPageBreak/>
        <w:t xml:space="preserve">The University of Edinburgh. “What? So What? Now What?” </w:t>
      </w:r>
      <w:r w:rsidRPr="00414A48">
        <w:rPr>
          <w:i/>
          <w:iCs/>
        </w:rPr>
        <w:t>The University of Edinburgh</w:t>
      </w:r>
      <w:r w:rsidRPr="00414A48">
        <w:t xml:space="preserve">, 30 Jan. 2020, </w:t>
      </w:r>
      <w:hyperlink r:id="rId37" w:history="1">
        <w:r w:rsidRPr="00414A48">
          <w:rPr>
            <w:rStyle w:val="Hyperlink"/>
          </w:rPr>
          <w:t>www.ed.ac.uk/reflection/reflectors-toolkit/reflecting-on-experience/what-so-what-now-what</w:t>
        </w:r>
      </w:hyperlink>
      <w:r w:rsidRPr="00414A48">
        <w:t>. (Access date: 24/11/2021)</w:t>
      </w:r>
    </w:p>
    <w:p w14:paraId="2628657C" w14:textId="77777777" w:rsidR="00E83EB0" w:rsidRPr="00414A48" w:rsidRDefault="00E83EB0" w:rsidP="00E83EB0">
      <w:pPr>
        <w:pStyle w:val="NormalWeb"/>
        <w:spacing w:before="0" w:beforeAutospacing="0" w:after="0" w:afterAutospacing="0" w:line="480" w:lineRule="auto"/>
        <w:ind w:left="720" w:hanging="720"/>
      </w:pPr>
    </w:p>
    <w:p w14:paraId="76CA0821" w14:textId="77777777" w:rsidR="00E83EB0" w:rsidRPr="00414A48" w:rsidRDefault="00E83EB0" w:rsidP="00E83EB0">
      <w:pPr>
        <w:pStyle w:val="NormalWeb"/>
        <w:spacing w:before="0" w:beforeAutospacing="0" w:after="0" w:afterAutospacing="0" w:line="480" w:lineRule="auto"/>
        <w:ind w:left="720" w:hanging="720"/>
      </w:pPr>
      <w:r w:rsidRPr="00414A48">
        <w:t xml:space="preserve">Victim Support. “Extra Help in Court.” </w:t>
      </w:r>
      <w:r w:rsidRPr="00414A48">
        <w:rPr>
          <w:i/>
          <w:iCs/>
        </w:rPr>
        <w:t>Victim Support</w:t>
      </w:r>
      <w:r w:rsidRPr="00414A48">
        <w:t>, 2021, www.victimsupport.org.uk/going-court/extra-help-court/. (Accessed 26/11/2021)</w:t>
      </w:r>
    </w:p>
    <w:p w14:paraId="3FA6E222" w14:textId="77777777" w:rsidR="00E83EB0" w:rsidRPr="00414A48" w:rsidRDefault="00E83EB0" w:rsidP="00E83EB0">
      <w:pPr>
        <w:pStyle w:val="NormalWeb"/>
        <w:spacing w:before="0" w:beforeAutospacing="0" w:after="0" w:afterAutospacing="0" w:line="480" w:lineRule="auto"/>
        <w:ind w:left="720" w:hanging="720"/>
      </w:pPr>
    </w:p>
    <w:p w14:paraId="003E0DD8" w14:textId="77777777" w:rsidR="00E83EB0" w:rsidRDefault="00E83EB0" w:rsidP="00E83EB0">
      <w:pPr>
        <w:pStyle w:val="NormalWeb"/>
        <w:spacing w:before="0" w:beforeAutospacing="0" w:after="0" w:afterAutospacing="0" w:line="480" w:lineRule="auto"/>
        <w:ind w:left="720" w:hanging="720"/>
      </w:pPr>
      <w:r w:rsidRPr="00414A48">
        <w:t xml:space="preserve">Women's Aid. “What Is Domestic Abuse?” </w:t>
      </w:r>
      <w:r w:rsidRPr="00414A48">
        <w:rPr>
          <w:i/>
          <w:iCs/>
        </w:rPr>
        <w:t>Womens Aid</w:t>
      </w:r>
      <w:r w:rsidRPr="00414A48">
        <w:t xml:space="preserve">, 2015, </w:t>
      </w:r>
      <w:hyperlink r:id="rId38" w:history="1">
        <w:r w:rsidRPr="00414A48">
          <w:rPr>
            <w:rStyle w:val="Hyperlink"/>
          </w:rPr>
          <w:t>www.womensaid.org.uk/information-support/what-is-domestic-abuse/</w:t>
        </w:r>
      </w:hyperlink>
      <w:r w:rsidRPr="00414A48">
        <w:t>. (Access date: 24/11/2021)</w:t>
      </w: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1588488E" w14:textId="77777777" w:rsidR="00513E75" w:rsidRPr="00D60FDE" w:rsidRDefault="00513E75" w:rsidP="00513E75">
      <w:pPr>
        <w:pStyle w:val="NoSpacing"/>
        <w:spacing w:line="360" w:lineRule="auto"/>
      </w:pPr>
      <w:r w:rsidRPr="00D60FDE">
        <w:t>In this essay I will be talking about a policing incident that I attended which I played a significant role in. I aim to talk about my experience focusing on discussing my role in decision making, discretion and conducting investigations.</w:t>
      </w:r>
    </w:p>
    <w:p w14:paraId="28542A2E" w14:textId="77777777" w:rsidR="00513E75" w:rsidRPr="00D60FDE" w:rsidRDefault="00513E75" w:rsidP="00513E75">
      <w:pPr>
        <w:pStyle w:val="NoSpacing"/>
        <w:spacing w:line="360" w:lineRule="auto"/>
      </w:pPr>
    </w:p>
    <w:p w14:paraId="3FE30233" w14:textId="77777777" w:rsidR="00513E75" w:rsidRPr="00D60FDE" w:rsidRDefault="00513E75" w:rsidP="00513E75">
      <w:pPr>
        <w:pStyle w:val="NoSpacing"/>
        <w:spacing w:line="360" w:lineRule="auto"/>
      </w:pPr>
      <w:r w:rsidRPr="00D60FDE">
        <w:t xml:space="preserve">Throughout my essay I will use the Driscoll (1994) reflective model: What? So What? Now What? (The University of Edinburgh, 2020) explains that this straight forward model should be used to ask yourself those three questions when reflecting on an incident, good or bad, you wish to learn from. </w:t>
      </w:r>
    </w:p>
    <w:p w14:paraId="02D8300E" w14:textId="77777777" w:rsidR="00513E75" w:rsidRPr="00D60FDE" w:rsidRDefault="00513E75" w:rsidP="00513E75">
      <w:pPr>
        <w:pStyle w:val="NoSpacing"/>
        <w:spacing w:line="360" w:lineRule="auto"/>
      </w:pPr>
    </w:p>
    <w:p w14:paraId="3AB82E2D" w14:textId="77777777" w:rsidR="00513E75" w:rsidRPr="00D60FDE" w:rsidRDefault="00513E75" w:rsidP="00513E75">
      <w:pPr>
        <w:pStyle w:val="NoSpacing"/>
        <w:spacing w:line="360" w:lineRule="auto"/>
      </w:pPr>
      <w:r w:rsidRPr="00D60FDE">
        <w:t>What? The call I attended was about an ongoing verbal altercation between the victim and the subject, who are next door neighbours, and a small knife had been pulled out during the argument. I recognised this was immediately concerning because of the increase in knife crime. (GovUK, 2021) shows the increase in knife and offensive weapons sentencing. In 2020 the number of offences involving a knife and offensive weapons resulting in a caution or conviction was 18,563 as opposed to 2021 where this increased to 20,726.</w:t>
      </w:r>
    </w:p>
    <w:p w14:paraId="46D04AD1" w14:textId="77777777" w:rsidR="00513E75" w:rsidRPr="00D60FDE" w:rsidRDefault="00513E75" w:rsidP="00513E75">
      <w:pPr>
        <w:pStyle w:val="NoSpacing"/>
        <w:spacing w:line="360" w:lineRule="auto"/>
      </w:pPr>
      <w:r w:rsidRPr="00D60FDE">
        <w:lastRenderedPageBreak/>
        <w:t>On arrival, I separated the victim and the subject so that I could speak to them individually. On explanation from both parties, an argument had broken out between the victim and the subject about noise due to ongoing building work at the subject’s house late at night. The victim had knocked on the door of the subject’s house three times to ask them to stop their work as it was past 21:00. On the third ask, the subject became very agitated and pulled out a small knife that he had been working with and had made threats to kill to the victim.</w:t>
      </w:r>
    </w:p>
    <w:p w14:paraId="3FD315EF" w14:textId="77777777" w:rsidR="00513E75" w:rsidRPr="00D60FDE" w:rsidRDefault="00513E75" w:rsidP="00513E75">
      <w:pPr>
        <w:pStyle w:val="NoSpacing"/>
        <w:spacing w:line="360" w:lineRule="auto"/>
      </w:pPr>
      <w:r w:rsidRPr="00D60FDE">
        <w:t>This was quite a serious offence due to the neighbours being in close proximity of each other. I had to make a decision on how to best deal with the situation selflessly, so to act in the best interests of the public.</w:t>
      </w:r>
    </w:p>
    <w:p w14:paraId="1FFD3BC8" w14:textId="77777777" w:rsidR="00513E75" w:rsidRPr="00D60FDE" w:rsidRDefault="00513E75" w:rsidP="00513E75">
      <w:pPr>
        <w:pStyle w:val="NoSpacing"/>
        <w:spacing w:line="360" w:lineRule="auto"/>
      </w:pPr>
      <w:r w:rsidRPr="00D60FDE">
        <w:t>Now what? I began my process by considering the National Decision Making Model (NDM). The NDM is a model used to help police officers make justified and ethical decisions. The model is made up of 6 parts which can be shown in the below diagram, provided by the College of Policing.</w:t>
      </w:r>
    </w:p>
    <w:p w14:paraId="50EB25D9" w14:textId="77777777" w:rsidR="00513E75" w:rsidRPr="00D60FDE" w:rsidRDefault="00513E75" w:rsidP="00513E75">
      <w:pPr>
        <w:pStyle w:val="NoSpacing"/>
        <w:spacing w:line="360" w:lineRule="auto"/>
      </w:pPr>
    </w:p>
    <w:p w14:paraId="6817C687" w14:textId="77777777" w:rsidR="00513E75" w:rsidRPr="00D60FDE" w:rsidRDefault="00513E75" w:rsidP="00513E75">
      <w:pPr>
        <w:pStyle w:val="NoSpacing"/>
        <w:spacing w:line="360" w:lineRule="auto"/>
      </w:pPr>
      <w:r w:rsidRPr="00D60FDE">
        <w:rPr>
          <w:noProof/>
          <w:lang w:eastAsia="en-GB"/>
        </w:rPr>
        <w:drawing>
          <wp:anchor distT="0" distB="0" distL="114300" distR="114300" simplePos="0" relativeHeight="251664384" behindDoc="0" locked="0" layoutInCell="1" allowOverlap="1" wp14:anchorId="65AACE57" wp14:editId="64BADD7C">
            <wp:simplePos x="0" y="0"/>
            <wp:positionH relativeFrom="margin">
              <wp:align>center</wp:align>
            </wp:positionH>
            <wp:positionV relativeFrom="paragraph">
              <wp:posOffset>14605</wp:posOffset>
            </wp:positionV>
            <wp:extent cx="4143375" cy="2818130"/>
            <wp:effectExtent l="0" t="0" r="9525" b="127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extLst>
                        <a:ext uri="{28A0092B-C50C-407E-A947-70E740481C1C}">
                          <a14:useLocalDpi xmlns:a14="http://schemas.microsoft.com/office/drawing/2010/main" val="0"/>
                        </a:ext>
                      </a:extLst>
                    </a:blip>
                    <a:stretch>
                      <a:fillRect/>
                    </a:stretch>
                  </pic:blipFill>
                  <pic:spPr>
                    <a:xfrm>
                      <a:off x="0" y="0"/>
                      <a:ext cx="4143375" cy="2818130"/>
                    </a:xfrm>
                    <a:prstGeom prst="rect">
                      <a:avLst/>
                    </a:prstGeom>
                  </pic:spPr>
                </pic:pic>
              </a:graphicData>
            </a:graphic>
            <wp14:sizeRelH relativeFrom="margin">
              <wp14:pctWidth>0</wp14:pctWidth>
            </wp14:sizeRelH>
            <wp14:sizeRelV relativeFrom="margin">
              <wp14:pctHeight>0</wp14:pctHeight>
            </wp14:sizeRelV>
          </wp:anchor>
        </w:drawing>
      </w:r>
    </w:p>
    <w:p w14:paraId="73281AEE" w14:textId="77777777" w:rsidR="00513E75" w:rsidRPr="00D60FDE" w:rsidRDefault="00513E75" w:rsidP="00513E75">
      <w:pPr>
        <w:pStyle w:val="NoSpacing"/>
        <w:spacing w:line="360" w:lineRule="auto"/>
      </w:pPr>
    </w:p>
    <w:p w14:paraId="649E2042" w14:textId="77777777" w:rsidR="00513E75" w:rsidRPr="00D60FDE" w:rsidRDefault="00513E75" w:rsidP="00513E75">
      <w:pPr>
        <w:pStyle w:val="NoSpacing"/>
        <w:spacing w:line="360" w:lineRule="auto"/>
      </w:pPr>
    </w:p>
    <w:p w14:paraId="2148714D" w14:textId="77777777" w:rsidR="00513E75" w:rsidRPr="00D60FDE" w:rsidRDefault="00513E75" w:rsidP="00513E75">
      <w:pPr>
        <w:pStyle w:val="NoSpacing"/>
        <w:spacing w:line="360" w:lineRule="auto"/>
      </w:pPr>
    </w:p>
    <w:p w14:paraId="732F4AF8" w14:textId="77777777" w:rsidR="00513E75" w:rsidRPr="00D60FDE" w:rsidRDefault="00513E75" w:rsidP="00513E75">
      <w:pPr>
        <w:pStyle w:val="NoSpacing"/>
        <w:spacing w:line="360" w:lineRule="auto"/>
      </w:pPr>
    </w:p>
    <w:p w14:paraId="785C0E8A" w14:textId="77777777" w:rsidR="00513E75" w:rsidRPr="00D60FDE" w:rsidRDefault="00513E75" w:rsidP="00513E75">
      <w:pPr>
        <w:pStyle w:val="NoSpacing"/>
        <w:spacing w:line="360" w:lineRule="auto"/>
      </w:pPr>
    </w:p>
    <w:p w14:paraId="7EA6CD79" w14:textId="77777777" w:rsidR="00513E75" w:rsidRPr="00D60FDE" w:rsidRDefault="00513E75" w:rsidP="00513E75">
      <w:pPr>
        <w:pStyle w:val="NoSpacing"/>
        <w:spacing w:line="360" w:lineRule="auto"/>
      </w:pPr>
    </w:p>
    <w:p w14:paraId="60259936" w14:textId="77777777" w:rsidR="00513E75" w:rsidRPr="00D60FDE" w:rsidRDefault="00513E75" w:rsidP="00513E75">
      <w:pPr>
        <w:pStyle w:val="NoSpacing"/>
        <w:spacing w:line="360" w:lineRule="auto"/>
      </w:pPr>
    </w:p>
    <w:p w14:paraId="1D738902" w14:textId="77777777" w:rsidR="00513E75" w:rsidRPr="00D60FDE" w:rsidRDefault="00513E75" w:rsidP="00513E75">
      <w:pPr>
        <w:pStyle w:val="NoSpacing"/>
        <w:spacing w:line="360" w:lineRule="auto"/>
      </w:pPr>
    </w:p>
    <w:p w14:paraId="745BC3C7" w14:textId="77777777" w:rsidR="00513E75" w:rsidRPr="00D60FDE" w:rsidRDefault="00513E75" w:rsidP="00513E75">
      <w:pPr>
        <w:pStyle w:val="NoSpacing"/>
        <w:spacing w:line="360" w:lineRule="auto"/>
      </w:pPr>
    </w:p>
    <w:p w14:paraId="7F729004" w14:textId="77777777" w:rsidR="00513E75" w:rsidRPr="00D60FDE" w:rsidRDefault="00513E75" w:rsidP="00513E75">
      <w:pPr>
        <w:pStyle w:val="NoSpacing"/>
        <w:spacing w:line="360" w:lineRule="auto"/>
      </w:pPr>
    </w:p>
    <w:p w14:paraId="690BEADA" w14:textId="77777777" w:rsidR="00513E75" w:rsidRPr="00D60FDE" w:rsidRDefault="00513E75" w:rsidP="00513E75">
      <w:pPr>
        <w:pStyle w:val="NoSpacing"/>
        <w:spacing w:line="360" w:lineRule="auto"/>
      </w:pPr>
    </w:p>
    <w:p w14:paraId="093DA1B6" w14:textId="77777777" w:rsidR="00513E75" w:rsidRPr="00D60FDE" w:rsidRDefault="00513E75" w:rsidP="00513E75">
      <w:pPr>
        <w:pStyle w:val="NoSpacing"/>
        <w:spacing w:line="360" w:lineRule="auto"/>
      </w:pPr>
      <w:r w:rsidRPr="00D60FDE">
        <w:t>(College of Policing, 2013)</w:t>
      </w:r>
    </w:p>
    <w:p w14:paraId="1C7187E7" w14:textId="77777777" w:rsidR="00513E75" w:rsidRPr="00D60FDE" w:rsidRDefault="00513E75" w:rsidP="00513E75">
      <w:pPr>
        <w:pStyle w:val="NoSpacing"/>
        <w:spacing w:line="360" w:lineRule="auto"/>
      </w:pPr>
    </w:p>
    <w:p w14:paraId="4A777904" w14:textId="77777777" w:rsidR="00513E75" w:rsidRPr="00D60FDE" w:rsidRDefault="00513E75" w:rsidP="00513E75">
      <w:pPr>
        <w:pStyle w:val="NoSpacing"/>
        <w:spacing w:line="360" w:lineRule="auto"/>
      </w:pPr>
      <w:r w:rsidRPr="00D60FDE">
        <w:t>In order to make a decision on what actions I was going to take, I was aware that at the absolute heart of any decision I was going to make, the code of Ethics would be followed intuitively throughout the process. The code of Ethics are minimum standards of behaviour that are expected to be adhered to at all times, I would be particularly paying attention to the nine policing principles to resolve this call. (Home Office, 2014) lists the nine policing principles:</w:t>
      </w:r>
    </w:p>
    <w:p w14:paraId="646A6EF5" w14:textId="77777777" w:rsidR="00513E75" w:rsidRPr="00D60FDE" w:rsidRDefault="00513E75" w:rsidP="00513E75">
      <w:pPr>
        <w:pStyle w:val="NoSpacing"/>
        <w:numPr>
          <w:ilvl w:val="0"/>
          <w:numId w:val="49"/>
        </w:numPr>
        <w:spacing w:line="360" w:lineRule="auto"/>
      </w:pPr>
      <w:r w:rsidRPr="00D60FDE">
        <w:t>Accountability</w:t>
      </w:r>
    </w:p>
    <w:p w14:paraId="622FAB68" w14:textId="77777777" w:rsidR="00513E75" w:rsidRPr="00D60FDE" w:rsidRDefault="00513E75" w:rsidP="00513E75">
      <w:pPr>
        <w:pStyle w:val="NoSpacing"/>
        <w:numPr>
          <w:ilvl w:val="0"/>
          <w:numId w:val="49"/>
        </w:numPr>
        <w:spacing w:line="360" w:lineRule="auto"/>
      </w:pPr>
      <w:r w:rsidRPr="00D60FDE">
        <w:t>Selflessness</w:t>
      </w:r>
    </w:p>
    <w:p w14:paraId="59CF9F07" w14:textId="77777777" w:rsidR="00513E75" w:rsidRPr="00D60FDE" w:rsidRDefault="00513E75" w:rsidP="00513E75">
      <w:pPr>
        <w:pStyle w:val="NoSpacing"/>
        <w:numPr>
          <w:ilvl w:val="0"/>
          <w:numId w:val="49"/>
        </w:numPr>
        <w:spacing w:line="360" w:lineRule="auto"/>
      </w:pPr>
      <w:r w:rsidRPr="00D60FDE">
        <w:lastRenderedPageBreak/>
        <w:t>Honesty</w:t>
      </w:r>
    </w:p>
    <w:p w14:paraId="0D14BF1D" w14:textId="77777777" w:rsidR="00513E75" w:rsidRPr="00D60FDE" w:rsidRDefault="00513E75" w:rsidP="00513E75">
      <w:pPr>
        <w:pStyle w:val="NoSpacing"/>
        <w:numPr>
          <w:ilvl w:val="0"/>
          <w:numId w:val="49"/>
        </w:numPr>
        <w:spacing w:line="360" w:lineRule="auto"/>
      </w:pPr>
      <w:r w:rsidRPr="00D60FDE">
        <w:t>Integrity</w:t>
      </w:r>
    </w:p>
    <w:p w14:paraId="6FF480C4" w14:textId="77777777" w:rsidR="00513E75" w:rsidRPr="00D60FDE" w:rsidRDefault="00513E75" w:rsidP="00513E75">
      <w:pPr>
        <w:pStyle w:val="NoSpacing"/>
        <w:numPr>
          <w:ilvl w:val="0"/>
          <w:numId w:val="49"/>
        </w:numPr>
        <w:spacing w:line="360" w:lineRule="auto"/>
      </w:pPr>
      <w:r w:rsidRPr="00D60FDE">
        <w:t>Fairness</w:t>
      </w:r>
    </w:p>
    <w:p w14:paraId="11FCD91D" w14:textId="77777777" w:rsidR="00513E75" w:rsidRPr="00D60FDE" w:rsidRDefault="00513E75" w:rsidP="00513E75">
      <w:pPr>
        <w:pStyle w:val="NoSpacing"/>
        <w:numPr>
          <w:ilvl w:val="0"/>
          <w:numId w:val="49"/>
        </w:numPr>
        <w:spacing w:line="360" w:lineRule="auto"/>
      </w:pPr>
      <w:r w:rsidRPr="00D60FDE">
        <w:t>Leadership</w:t>
      </w:r>
    </w:p>
    <w:p w14:paraId="2C21F565" w14:textId="77777777" w:rsidR="00513E75" w:rsidRPr="00D60FDE" w:rsidRDefault="00513E75" w:rsidP="00513E75">
      <w:pPr>
        <w:pStyle w:val="NoSpacing"/>
        <w:numPr>
          <w:ilvl w:val="0"/>
          <w:numId w:val="49"/>
        </w:numPr>
        <w:spacing w:line="360" w:lineRule="auto"/>
      </w:pPr>
      <w:r w:rsidRPr="00D60FDE">
        <w:t>Objectivity</w:t>
      </w:r>
    </w:p>
    <w:p w14:paraId="2DCFDE96" w14:textId="77777777" w:rsidR="00513E75" w:rsidRPr="00D60FDE" w:rsidRDefault="00513E75" w:rsidP="00513E75">
      <w:pPr>
        <w:pStyle w:val="NoSpacing"/>
        <w:numPr>
          <w:ilvl w:val="0"/>
          <w:numId w:val="49"/>
        </w:numPr>
        <w:spacing w:line="360" w:lineRule="auto"/>
      </w:pPr>
      <w:r w:rsidRPr="00D60FDE">
        <w:t>Openness</w:t>
      </w:r>
    </w:p>
    <w:p w14:paraId="1A9AF17E" w14:textId="77777777" w:rsidR="00513E75" w:rsidRPr="00D60FDE" w:rsidRDefault="00513E75" w:rsidP="00513E75">
      <w:pPr>
        <w:pStyle w:val="NoSpacing"/>
        <w:numPr>
          <w:ilvl w:val="0"/>
          <w:numId w:val="49"/>
        </w:numPr>
        <w:spacing w:line="360" w:lineRule="auto"/>
      </w:pPr>
      <w:r w:rsidRPr="00D60FDE">
        <w:t>Respect</w:t>
      </w:r>
    </w:p>
    <w:p w14:paraId="452F2FD0" w14:textId="77777777" w:rsidR="00513E75" w:rsidRPr="00D60FDE" w:rsidRDefault="00513E75" w:rsidP="00513E75">
      <w:pPr>
        <w:pStyle w:val="NoSpacing"/>
        <w:spacing w:line="360" w:lineRule="auto"/>
      </w:pPr>
    </w:p>
    <w:p w14:paraId="3E4A0B84" w14:textId="77777777" w:rsidR="00513E75" w:rsidRPr="00D60FDE" w:rsidRDefault="00513E75" w:rsidP="00513E75">
      <w:pPr>
        <w:pStyle w:val="NoSpacing"/>
        <w:spacing w:line="360" w:lineRule="auto"/>
      </w:pPr>
      <w:r w:rsidRPr="00D60FDE">
        <w:t>The first stage of the NDM was paramount and it was essential that I gathered all of the information and intelligence that was available to me. I did this by taking an initial and thorough account from both the victim and the subject and treating them both with fairness and respect at this stage so to give them an equal opportunity to explain what had happened. The victim advised that whilst it was not pleasant that a knife had become relevant during the altercation, she did not fear that the subject would actually use it to harm her or her husband. Her husband was in agreeance, however he was concerned for his wife’s safety because a lot of the time he works away. The subject’s account of the incident was the same and he was extremely remorseful for his actions and said he regretted instantly the words he had used and the actions he had taken with regards to the knife and the threats made. Next, I conducted house to house enquires to find any potential witnesses. I found three witnesses who details and witness accounts I took via a statement. The witnesses each corroborated the victims and subjects accounts and they did not feel that the victim was in any immediate danger and that the threats made by the subject were not of any concrete substance.</w:t>
      </w:r>
    </w:p>
    <w:p w14:paraId="39A88F56" w14:textId="77777777" w:rsidR="00513E75" w:rsidRPr="00D60FDE" w:rsidRDefault="00513E75" w:rsidP="00513E75">
      <w:pPr>
        <w:pStyle w:val="NoSpacing"/>
        <w:spacing w:line="360" w:lineRule="auto"/>
      </w:pPr>
    </w:p>
    <w:p w14:paraId="128F9B8E" w14:textId="77777777" w:rsidR="00513E75" w:rsidRPr="00D60FDE" w:rsidRDefault="00513E75" w:rsidP="00513E75">
      <w:pPr>
        <w:pStyle w:val="NoSpacing"/>
        <w:spacing w:line="360" w:lineRule="auto"/>
      </w:pPr>
      <w:r w:rsidRPr="00D60FDE">
        <w:t>Now that I had gathered all relevant information and intelligence, next I assessed the threat and risk and began to develop a working strategy going forward. I assessed the threat and risk by determining what risks were present for both parties and how serious these risks could potentially be. The main risk that presented itself was the involvement of an offensive weapon. Although the subject possessed a legal knife, (South Wales Police, 2021) explains, via their Knife Crime Campaign, that even if the knife is legal to own, it is an offence to use it in a threatening way towards anyone. The next question I asked myself was how likely was this harm to be carried out against the victim? I decided that it was very unlikely that it was because the subject was extremely apologetic and ashamed of his actions that he explained were just out of frustration. I developed a working strategy by asking myself a series of questions such as what do I want to achieve as an outcome? What resolution would be most effective? What does the victim want to happen? This helped aid my potential actions and thoughts of what I was going to do going forward.</w:t>
      </w:r>
    </w:p>
    <w:p w14:paraId="2A4F4ABD" w14:textId="77777777" w:rsidR="00513E75" w:rsidRPr="00D60FDE" w:rsidRDefault="00513E75" w:rsidP="00513E75">
      <w:pPr>
        <w:pStyle w:val="NoSpacing"/>
        <w:spacing w:line="360" w:lineRule="auto"/>
      </w:pPr>
      <w:r w:rsidRPr="00D60FDE">
        <w:lastRenderedPageBreak/>
        <w:t>After this, I considered the powers and policies that were available to me and what I could implement to positively benefit the nature of the circumstances that was both reasonable and I could justify my rationale. The powers I had at that time that were plausible were arrest, restorative justice or suitable words of advice.</w:t>
      </w:r>
    </w:p>
    <w:p w14:paraId="3EF2F852" w14:textId="77777777" w:rsidR="00513E75" w:rsidRPr="00D60FDE" w:rsidRDefault="00513E75" w:rsidP="00513E75">
      <w:pPr>
        <w:pStyle w:val="NoSpacing"/>
        <w:spacing w:line="360" w:lineRule="auto"/>
      </w:pPr>
      <w:r w:rsidRPr="00D60FDE">
        <w:t>This takes me to the next stage of the NDM which is identifying my options and contingencies. I identified I had a few options available to me to best approach the situation therefore at this stage, I recognised that I had a great deal of discretion available to me. Discretion is an individual judgment that allows a person the flexibility to make a responsible decision. Discretion allowed me to take leadership of the situation.</w:t>
      </w:r>
    </w:p>
    <w:p w14:paraId="0A2D3C75" w14:textId="77777777" w:rsidR="00513E75" w:rsidRPr="00D60FDE" w:rsidRDefault="00513E75" w:rsidP="00513E75">
      <w:pPr>
        <w:pStyle w:val="NoSpacing"/>
        <w:spacing w:line="360" w:lineRule="auto"/>
      </w:pPr>
      <w:r w:rsidRPr="00D60FDE">
        <w:t>What is also present, all the time, is unconscious bias. Unconscious bias are thoughts or rash judgements that we have and make that remain outside of our control (Royal Society, 2015). I feel that I could have been unconsciously bias towards the subject and have gone in for an arrest straight away however I will always act with integrity and wanted to deal with the situation with fairness.</w:t>
      </w:r>
    </w:p>
    <w:p w14:paraId="0474FFBE" w14:textId="77777777" w:rsidR="00513E75" w:rsidRPr="00D60FDE" w:rsidRDefault="00513E75" w:rsidP="00513E75">
      <w:pPr>
        <w:pStyle w:val="NoSpacing"/>
        <w:spacing w:line="360" w:lineRule="auto"/>
      </w:pPr>
      <w:r w:rsidRPr="00D60FDE">
        <w:t xml:space="preserve">I considered all of my options and the information in front of me, I did not deem an arrest appropriate. I decided this because the victim did not want support police action or pursue a complaint or attend court and did not want me to conduct any investigations further than what was in front of me thus the arrest would have mostly likely resulted in a NFA and of course, gone against the victim’s wishes. The subject made a full confession and was remorseful for his actions and did not mean to intentionally cause any fear, alarm or distress. </w:t>
      </w:r>
    </w:p>
    <w:p w14:paraId="1783C816" w14:textId="77777777" w:rsidR="00513E75" w:rsidRPr="00D60FDE" w:rsidRDefault="00513E75" w:rsidP="00513E75">
      <w:pPr>
        <w:pStyle w:val="NoSpacing"/>
        <w:spacing w:line="360" w:lineRule="auto"/>
      </w:pPr>
    </w:p>
    <w:p w14:paraId="359F9FFA" w14:textId="77777777" w:rsidR="00513E75" w:rsidRPr="00D60FDE" w:rsidRDefault="00513E75" w:rsidP="00513E75">
      <w:pPr>
        <w:pStyle w:val="NoSpacing"/>
        <w:spacing w:line="360" w:lineRule="auto"/>
      </w:pPr>
      <w:r w:rsidRPr="00D60FDE">
        <w:t>So what? To conclude my incident, I moved to the last stage of the NDM which is to take action and review what happened.  I decided that the objectivity here was to find a resolution that best suited both parties.</w:t>
      </w:r>
    </w:p>
    <w:p w14:paraId="47C90533" w14:textId="77777777" w:rsidR="00513E75" w:rsidRPr="00D60FDE" w:rsidRDefault="00513E75" w:rsidP="00513E75">
      <w:pPr>
        <w:pStyle w:val="NoSpacing"/>
        <w:spacing w:line="360" w:lineRule="auto"/>
      </w:pPr>
      <w:r w:rsidRPr="00D60FDE">
        <w:t>Based on my professional judgement and by using my discretion, I put forward to the victim and the subject the option of Restorative Justice. (The Crown Prosecution Service, 2019) explains what Restorative Justice is. It shows that Restorative Justice is a process whereby the subject and the victim effectively communicate about a crime. They can communicate directly or via a third party. The offender has to admit to the crime and apologise and they each then sign a document to reflect this. It was important here to be entirely open and adhering to the policing principles still, by being honest about the implications on the subject advising that this would show up on his record for 5 years and an enhanced search record for the rest of his life.</w:t>
      </w:r>
    </w:p>
    <w:p w14:paraId="05D94508" w14:textId="77777777" w:rsidR="00513E75" w:rsidRPr="00D60FDE" w:rsidRDefault="00513E75" w:rsidP="00513E75">
      <w:pPr>
        <w:pStyle w:val="NoSpacing"/>
        <w:spacing w:line="360" w:lineRule="auto"/>
      </w:pPr>
      <w:r w:rsidRPr="00D60FDE">
        <w:t xml:space="preserve">I feel that I successfully followed each stage of the NDM and I was able to resolve the situation throughout. If I did not come to a suitable resolution, I would have worked my way around the NDM model again until I was happy with the result I was producing. I took accountability throughout my </w:t>
      </w:r>
      <w:r w:rsidRPr="00D60FDE">
        <w:lastRenderedPageBreak/>
        <w:t>decision making process and while this was a small investigation, as per the Criminal Procedure and Investigations Act 1996, which (legislation.gov, 1996) documents is how all police officers should record, retain and reveal to the prosecutor any material captured in any sort of criminal investigation, I only took and retained information that was necessary and while the investigation was only marginal, I ensured I adhered to data protection by only storing the information that was relevant.</w:t>
      </w:r>
    </w:p>
    <w:p w14:paraId="7B39ECAA" w14:textId="77777777" w:rsidR="00513E75" w:rsidRPr="00D60FDE" w:rsidRDefault="00513E75" w:rsidP="00513E75">
      <w:pPr>
        <w:pStyle w:val="NoSpacing"/>
        <w:spacing w:line="360" w:lineRule="auto"/>
      </w:pPr>
    </w:p>
    <w:p w14:paraId="78392EC4" w14:textId="77777777" w:rsidR="00513E75" w:rsidRPr="00D60FDE" w:rsidRDefault="00513E75" w:rsidP="00513E75">
      <w:pPr>
        <w:pStyle w:val="NoSpacing"/>
        <w:spacing w:line="360" w:lineRule="auto"/>
      </w:pPr>
      <w:r w:rsidRPr="00D60FDE">
        <w:t>Total word count: 1,500</w:t>
      </w:r>
    </w:p>
    <w:p w14:paraId="44C3FC87" w14:textId="77777777" w:rsidR="00513E75" w:rsidRPr="00D60FDE" w:rsidRDefault="00513E75" w:rsidP="00513E75">
      <w:pPr>
        <w:pStyle w:val="NoSpacing"/>
        <w:spacing w:line="360" w:lineRule="auto"/>
      </w:pPr>
    </w:p>
    <w:p w14:paraId="2DBBB377" w14:textId="77777777" w:rsidR="00513E75" w:rsidRPr="00D60FDE" w:rsidRDefault="00513E75" w:rsidP="00513E75">
      <w:pPr>
        <w:pStyle w:val="NoSpacing"/>
        <w:spacing w:line="360" w:lineRule="auto"/>
      </w:pPr>
    </w:p>
    <w:p w14:paraId="14E0AFB4" w14:textId="77777777" w:rsidR="00513E75" w:rsidRPr="00D60FDE" w:rsidRDefault="00513E75" w:rsidP="00513E75">
      <w:pPr>
        <w:pStyle w:val="NoSpacing"/>
        <w:spacing w:line="360" w:lineRule="auto"/>
      </w:pPr>
    </w:p>
    <w:p w14:paraId="0AC14D35" w14:textId="77777777" w:rsidR="00513E75" w:rsidRPr="00D60FDE" w:rsidRDefault="00513E75" w:rsidP="00513E75">
      <w:pPr>
        <w:pStyle w:val="NoSpacing"/>
        <w:spacing w:line="360" w:lineRule="auto"/>
      </w:pPr>
    </w:p>
    <w:p w14:paraId="34BBA24D" w14:textId="77777777" w:rsidR="00513E75" w:rsidRPr="00D60FDE" w:rsidRDefault="00513E75" w:rsidP="00513E75">
      <w:pPr>
        <w:pStyle w:val="NoSpacing"/>
        <w:spacing w:line="360" w:lineRule="auto"/>
      </w:pPr>
    </w:p>
    <w:p w14:paraId="1D4E38B8" w14:textId="77777777" w:rsidR="00513E75" w:rsidRPr="00D60FDE" w:rsidRDefault="00513E75" w:rsidP="00513E75">
      <w:pPr>
        <w:pStyle w:val="NoSpacing"/>
        <w:spacing w:line="360" w:lineRule="auto"/>
      </w:pPr>
      <w:r w:rsidRPr="00D60FDE">
        <w:t>References:</w:t>
      </w:r>
    </w:p>
    <w:p w14:paraId="5CE2AF07" w14:textId="77777777" w:rsidR="00513E75" w:rsidRPr="00D60FDE" w:rsidRDefault="00513E75" w:rsidP="00513E75">
      <w:pPr>
        <w:pStyle w:val="NoSpacing"/>
        <w:spacing w:line="360" w:lineRule="auto"/>
      </w:pPr>
    </w:p>
    <w:p w14:paraId="7F61849E" w14:textId="77777777" w:rsidR="00513E75" w:rsidRPr="00D60FDE" w:rsidRDefault="00513E75" w:rsidP="00513E75">
      <w:pPr>
        <w:pStyle w:val="NormalWeb"/>
        <w:spacing w:before="0" w:beforeAutospacing="0" w:after="0" w:afterAutospacing="0" w:line="480" w:lineRule="auto"/>
        <w:ind w:left="720" w:hanging="720"/>
      </w:pPr>
      <w:r w:rsidRPr="00D60FDE">
        <w:t xml:space="preserve">College Of Policing. “National Decision Model.” </w:t>
      </w:r>
      <w:r w:rsidRPr="00D60FDE">
        <w:rPr>
          <w:i/>
          <w:iCs/>
        </w:rPr>
        <w:t>College of Policing</w:t>
      </w:r>
      <w:r w:rsidRPr="00D60FDE">
        <w:t xml:space="preserve">, 23 Oct. 2013, </w:t>
      </w:r>
      <w:hyperlink r:id="rId40" w:history="1">
        <w:r w:rsidRPr="00924B25">
          <w:rPr>
            <w:rStyle w:val="Hyperlink"/>
          </w:rPr>
          <w:t>www.app.college.police.uk/app-content/national-decision-model/the-national-decision-model/</w:t>
        </w:r>
      </w:hyperlink>
      <w:r w:rsidRPr="00D60FDE">
        <w:t>.</w:t>
      </w:r>
      <w:r>
        <w:t xml:space="preserve"> (Access date: 28/11/2021)</w:t>
      </w:r>
    </w:p>
    <w:p w14:paraId="5B29A2E0" w14:textId="77777777" w:rsidR="00513E75" w:rsidRPr="00D60FDE" w:rsidRDefault="00513E75" w:rsidP="00513E75">
      <w:pPr>
        <w:pStyle w:val="NoSpacing"/>
        <w:spacing w:line="360" w:lineRule="auto"/>
      </w:pPr>
    </w:p>
    <w:p w14:paraId="675A406B" w14:textId="77777777" w:rsidR="00513E75" w:rsidRPr="00D60FDE" w:rsidRDefault="00513E75" w:rsidP="00513E75">
      <w:pPr>
        <w:pStyle w:val="NormalWeb"/>
        <w:spacing w:before="0" w:beforeAutospacing="0" w:after="0" w:afterAutospacing="0" w:line="480" w:lineRule="auto"/>
        <w:ind w:left="720" w:hanging="720"/>
      </w:pPr>
      <w:r w:rsidRPr="00D60FDE">
        <w:t xml:space="preserve">gov, Legislation. “Criminal Procedure and Investigations Act 1996.” </w:t>
      </w:r>
      <w:r w:rsidRPr="00D60FDE">
        <w:rPr>
          <w:i/>
          <w:iCs/>
        </w:rPr>
        <w:t>Www.legislation.gov.uk</w:t>
      </w:r>
      <w:r w:rsidRPr="00D60FDE">
        <w:t xml:space="preserve">, 1996, </w:t>
      </w:r>
      <w:hyperlink r:id="rId41" w:history="1">
        <w:r w:rsidRPr="00924B25">
          <w:rPr>
            <w:rStyle w:val="Hyperlink"/>
          </w:rPr>
          <w:t>www.legislation.gov.uk/ukpga/1996/25/contents</w:t>
        </w:r>
      </w:hyperlink>
      <w:r w:rsidRPr="00D60FDE">
        <w:t>.</w:t>
      </w:r>
      <w:r>
        <w:t xml:space="preserve"> (Access date: 27/11/2021)</w:t>
      </w:r>
    </w:p>
    <w:p w14:paraId="0C6628EF" w14:textId="77777777" w:rsidR="00513E75" w:rsidRPr="00D60FDE" w:rsidRDefault="00513E75" w:rsidP="00513E75">
      <w:pPr>
        <w:pStyle w:val="NoSpacing"/>
        <w:spacing w:line="360" w:lineRule="auto"/>
      </w:pPr>
    </w:p>
    <w:p w14:paraId="463D070E" w14:textId="77777777" w:rsidR="00513E75" w:rsidRPr="00D60FDE" w:rsidRDefault="00513E75" w:rsidP="00513E75">
      <w:pPr>
        <w:pStyle w:val="NormalWeb"/>
        <w:spacing w:before="0" w:beforeAutospacing="0" w:after="0" w:afterAutospacing="0" w:line="480" w:lineRule="auto"/>
        <w:ind w:left="720" w:hanging="720"/>
      </w:pPr>
      <w:r w:rsidRPr="00D60FDE">
        <w:t xml:space="preserve">Office, Home. “Code of Ethics Launched.” </w:t>
      </w:r>
      <w:r w:rsidRPr="00D60FDE">
        <w:rPr>
          <w:i/>
          <w:iCs/>
        </w:rPr>
        <w:t>GOV.UK</w:t>
      </w:r>
      <w:r w:rsidRPr="00D60FDE">
        <w:t xml:space="preserve">, Home Office, 15 July 2014, </w:t>
      </w:r>
      <w:hyperlink r:id="rId42" w:history="1">
        <w:r w:rsidRPr="00924B25">
          <w:rPr>
            <w:rStyle w:val="Hyperlink"/>
          </w:rPr>
          <w:t>www.gov.uk/government/news/code-of-ethics-launched</w:t>
        </w:r>
      </w:hyperlink>
      <w:r w:rsidRPr="00D60FDE">
        <w:t>.</w:t>
      </w:r>
      <w:r>
        <w:t xml:space="preserve"> (Access date: 26/11/2021)</w:t>
      </w:r>
    </w:p>
    <w:p w14:paraId="2E4480B3" w14:textId="77777777" w:rsidR="00513E75" w:rsidRPr="00D60FDE" w:rsidRDefault="00513E75" w:rsidP="00513E75">
      <w:pPr>
        <w:pStyle w:val="NoSpacing"/>
        <w:spacing w:line="360" w:lineRule="auto"/>
      </w:pPr>
    </w:p>
    <w:p w14:paraId="150A19FD" w14:textId="77777777" w:rsidR="00513E75" w:rsidRPr="00D60FDE" w:rsidRDefault="00513E75" w:rsidP="00513E75">
      <w:pPr>
        <w:pStyle w:val="NormalWeb"/>
        <w:spacing w:before="0" w:beforeAutospacing="0" w:after="0" w:afterAutospacing="0" w:line="480" w:lineRule="auto"/>
        <w:ind w:left="720" w:hanging="720"/>
      </w:pPr>
      <w:r w:rsidRPr="00D60FDE">
        <w:t xml:space="preserve">Police, South Wales. “Campains - SWP.” </w:t>
      </w:r>
      <w:r w:rsidRPr="00D60FDE">
        <w:rPr>
          <w:i/>
          <w:iCs/>
        </w:rPr>
        <w:t>South Wales Police</w:t>
      </w:r>
      <w:r w:rsidRPr="00D60FDE">
        <w:t xml:space="preserve">, 2021, </w:t>
      </w:r>
      <w:hyperlink r:id="rId43" w:history="1">
        <w:r w:rsidRPr="00924B25">
          <w:rPr>
            <w:rStyle w:val="Hyperlink"/>
          </w:rPr>
          <w:t>www.south-wales.police.uk/police-forces/south-wales-police/areas/campaigns/campaigns/</w:t>
        </w:r>
      </w:hyperlink>
      <w:r w:rsidRPr="00D60FDE">
        <w:t>.</w:t>
      </w:r>
      <w:r>
        <w:t xml:space="preserve"> (Access date: 27/11/2021)</w:t>
      </w:r>
    </w:p>
    <w:p w14:paraId="3F93B2E9" w14:textId="77777777" w:rsidR="00513E75" w:rsidRPr="00D60FDE" w:rsidRDefault="00513E75" w:rsidP="00513E75">
      <w:pPr>
        <w:pStyle w:val="NoSpacing"/>
        <w:spacing w:line="360" w:lineRule="auto"/>
      </w:pPr>
    </w:p>
    <w:p w14:paraId="204370BC" w14:textId="77777777" w:rsidR="00513E75" w:rsidRPr="00D60FDE" w:rsidRDefault="00513E75" w:rsidP="00513E75">
      <w:pPr>
        <w:pStyle w:val="NormalWeb"/>
        <w:spacing w:before="0" w:beforeAutospacing="0" w:after="0" w:afterAutospacing="0" w:line="480" w:lineRule="auto"/>
        <w:ind w:left="720" w:hanging="720"/>
      </w:pPr>
      <w:r w:rsidRPr="00D60FDE">
        <w:t xml:space="preserve">Society, Royal. </w:t>
      </w:r>
      <w:r w:rsidRPr="00D60FDE">
        <w:rPr>
          <w:i/>
          <w:iCs/>
        </w:rPr>
        <w:t>Introduction</w:t>
      </w:r>
      <w:r>
        <w:t>. 2015 (Access date: 27/11/2021)</w:t>
      </w:r>
    </w:p>
    <w:p w14:paraId="564898D7" w14:textId="77777777" w:rsidR="00513E75" w:rsidRPr="00D60FDE" w:rsidRDefault="00513E75" w:rsidP="00513E75">
      <w:pPr>
        <w:pStyle w:val="NoSpacing"/>
        <w:spacing w:line="360" w:lineRule="auto"/>
      </w:pPr>
    </w:p>
    <w:p w14:paraId="3A1C40F4" w14:textId="77777777" w:rsidR="00513E75" w:rsidRPr="00D60FDE" w:rsidRDefault="00513E75" w:rsidP="00513E75">
      <w:pPr>
        <w:pStyle w:val="NormalWeb"/>
        <w:spacing w:before="0" w:beforeAutospacing="0" w:after="0" w:afterAutospacing="0" w:line="480" w:lineRule="auto"/>
        <w:ind w:left="720" w:hanging="720"/>
      </w:pPr>
      <w:r w:rsidRPr="00D60FDE">
        <w:t xml:space="preserve">The Crown Prosecution Service. “Restorative Justice | the Crown Prosecution Service.” </w:t>
      </w:r>
      <w:r w:rsidRPr="00D60FDE">
        <w:rPr>
          <w:i/>
          <w:iCs/>
        </w:rPr>
        <w:t>Cps.gov.uk</w:t>
      </w:r>
      <w:r w:rsidRPr="00D60FDE">
        <w:t xml:space="preserve">, 2019, </w:t>
      </w:r>
      <w:hyperlink r:id="rId44" w:history="1">
        <w:r w:rsidRPr="00924B25">
          <w:rPr>
            <w:rStyle w:val="Hyperlink"/>
          </w:rPr>
          <w:t>www.cps.gov.uk/legal-guidance/restorative-justice</w:t>
        </w:r>
      </w:hyperlink>
      <w:r w:rsidRPr="00D60FDE">
        <w:t>.</w:t>
      </w:r>
      <w:r>
        <w:t xml:space="preserve"> (Access date: 25/11/2021)</w:t>
      </w:r>
    </w:p>
    <w:p w14:paraId="68F4AA1A" w14:textId="77777777" w:rsidR="00513E75" w:rsidRPr="00D60FDE" w:rsidRDefault="00513E75" w:rsidP="00513E75">
      <w:pPr>
        <w:pStyle w:val="NoSpacing"/>
        <w:spacing w:line="360" w:lineRule="auto"/>
      </w:pPr>
    </w:p>
    <w:p w14:paraId="0D2EA301" w14:textId="77777777" w:rsidR="00513E75" w:rsidRPr="00D60FDE" w:rsidRDefault="00513E75" w:rsidP="00513E75">
      <w:pPr>
        <w:pStyle w:val="NormalWeb"/>
        <w:spacing w:before="0" w:beforeAutospacing="0" w:after="0" w:afterAutospacing="0" w:line="480" w:lineRule="auto"/>
        <w:ind w:left="720" w:hanging="720"/>
      </w:pPr>
      <w:r w:rsidRPr="00D60FDE">
        <w:t xml:space="preserve">The University of Edinburgh. “What? So What? Now What?” </w:t>
      </w:r>
      <w:r w:rsidRPr="00D60FDE">
        <w:rPr>
          <w:i/>
          <w:iCs/>
        </w:rPr>
        <w:t>The University of Edinburgh</w:t>
      </w:r>
      <w:r w:rsidRPr="00D60FDE">
        <w:t xml:space="preserve">, 30 Jan. 2020, </w:t>
      </w:r>
      <w:hyperlink r:id="rId45" w:history="1">
        <w:r w:rsidRPr="00924B25">
          <w:rPr>
            <w:rStyle w:val="Hyperlink"/>
          </w:rPr>
          <w:t>www.ed.ac.uk/reflection/reflectors-toolkit/reflecting-on-experience/what-so-what-now-what</w:t>
        </w:r>
      </w:hyperlink>
      <w:r w:rsidRPr="00D60FDE">
        <w:t>.</w:t>
      </w:r>
      <w:r>
        <w:t xml:space="preserve"> (Access date: 24/11/2021)</w:t>
      </w:r>
    </w:p>
    <w:p w14:paraId="513024FE" w14:textId="77777777" w:rsidR="00513E75" w:rsidRPr="00D60FDE" w:rsidRDefault="00513E75" w:rsidP="00513E75">
      <w:pPr>
        <w:pStyle w:val="NoSpacing"/>
        <w:spacing w:line="360" w:lineRule="auto"/>
      </w:pPr>
    </w:p>
    <w:p w14:paraId="3F0816FD" w14:textId="77777777" w:rsidR="00513E75" w:rsidRPr="00176CDA" w:rsidRDefault="00513E75" w:rsidP="00513E75">
      <w:pPr>
        <w:pStyle w:val="NormalWeb"/>
        <w:spacing w:before="0" w:beforeAutospacing="0" w:after="0" w:afterAutospacing="0" w:line="480" w:lineRule="auto"/>
        <w:ind w:left="720" w:hanging="720"/>
      </w:pPr>
      <w:r w:rsidRPr="00D60FDE">
        <w:t xml:space="preserve">UK, Gov. “Knife and Offensive Weapon Sentencing Statistics: April to June 2021.” </w:t>
      </w:r>
      <w:r w:rsidRPr="00D60FDE">
        <w:rPr>
          <w:i/>
          <w:iCs/>
        </w:rPr>
        <w:t>GOV.UK</w:t>
      </w:r>
      <w:r w:rsidRPr="00D60FDE">
        <w:t xml:space="preserve">, 2021, </w:t>
      </w:r>
      <w:hyperlink r:id="rId46" w:history="1">
        <w:r w:rsidRPr="00924B25">
          <w:rPr>
            <w:rStyle w:val="Hyperlink"/>
          </w:rPr>
          <w:t>www.gov.uk/government/statistics/knife-and-offensive-weapon-sentencing-statistics-april-to-june-2021</w:t>
        </w:r>
      </w:hyperlink>
      <w:r w:rsidRPr="00D60FDE">
        <w:t>.</w:t>
      </w:r>
      <w:r>
        <w:t xml:space="preserve"> (Access date: 27/11/2021)</w:t>
      </w:r>
    </w:p>
    <w:p w14:paraId="3466C546" w14:textId="77777777" w:rsidR="00513E75" w:rsidRPr="00826853" w:rsidRDefault="00513E75" w:rsidP="00513E75">
      <w:pPr>
        <w:pStyle w:val="NoSpacing"/>
        <w:spacing w:line="360" w:lineRule="auto"/>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AE1644">
          <w:headerReference w:type="even" r:id="rId47"/>
          <w:headerReference w:type="default" r:id="rId48"/>
          <w:footerReference w:type="even" r:id="rId49"/>
          <w:footerReference w:type="default" r:id="rId50"/>
          <w:headerReference w:type="first" r:id="rId51"/>
          <w:footerReference w:type="first" r:id="rId52"/>
          <w:pgSz w:w="11906" w:h="16838" w:code="9"/>
          <w:pgMar w:top="1440" w:right="1440" w:bottom="1440" w:left="1440" w:header="720" w:footer="720" w:gutter="0"/>
          <w:cols w:space="720"/>
          <w:titlePg/>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29D8EA5A" w14:textId="77777777" w:rsidR="00FF56DF" w:rsidRDefault="00FF56DF" w:rsidP="00FF7EBB">
            <w:pPr>
              <w:jc w:val="both"/>
              <w:rPr>
                <w:sz w:val="24"/>
                <w:szCs w:val="24"/>
              </w:rPr>
            </w:pPr>
            <w:r>
              <w:rPr>
                <w:sz w:val="24"/>
                <w:szCs w:val="24"/>
              </w:rPr>
              <w:t>Having confidence.</w:t>
            </w:r>
          </w:p>
          <w:p w14:paraId="66224223" w14:textId="51FD1FD9" w:rsidR="00220D06" w:rsidRDefault="00FF56DF" w:rsidP="00FF7EBB">
            <w:pPr>
              <w:jc w:val="both"/>
              <w:rPr>
                <w:sz w:val="24"/>
                <w:szCs w:val="24"/>
              </w:rPr>
            </w:pPr>
            <w:r>
              <w:rPr>
                <w:sz w:val="24"/>
                <w:szCs w:val="24"/>
              </w:rPr>
              <w:t>This includes having confidence in the decisions I am making and the actions I am taking. I would like to feel more confident when attending incidents that I am doing the right thing and ticking off the right things. For example, missing person incidents. I would like to create more of a check list as opposed to going to an incident of this sort and feeling a bit lost with everything I need to get done.</w:t>
            </w:r>
          </w:p>
          <w:p w14:paraId="76BBB407" w14:textId="19CF2D1A" w:rsidR="00FF56DF" w:rsidRDefault="00FF56DF" w:rsidP="00FF7EBB">
            <w:pPr>
              <w:jc w:val="both"/>
              <w:rPr>
                <w:sz w:val="24"/>
                <w:szCs w:val="24"/>
              </w:rPr>
            </w:pPr>
          </w:p>
          <w:p w14:paraId="3C0202A1" w14:textId="65437C71" w:rsidR="00FF56DF" w:rsidRPr="00270EEB" w:rsidRDefault="00FF56DF" w:rsidP="00FF7EBB">
            <w:pPr>
              <w:jc w:val="both"/>
              <w:rPr>
                <w:sz w:val="24"/>
                <w:szCs w:val="24"/>
              </w:rPr>
            </w:pPr>
            <w:r>
              <w:rPr>
                <w:sz w:val="24"/>
                <w:szCs w:val="24"/>
              </w:rPr>
              <w:t>I would also like to feel more confident with case files.</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6B0D728" w14:textId="3D62EB8D" w:rsidR="00FF56DF" w:rsidRDefault="00FF56DF" w:rsidP="00FF56DF">
            <w:pPr>
              <w:rPr>
                <w:sz w:val="24"/>
                <w:szCs w:val="24"/>
              </w:rPr>
            </w:pPr>
            <w:r>
              <w:rPr>
                <w:sz w:val="24"/>
                <w:szCs w:val="24"/>
              </w:rPr>
              <w:t>Re-visiting my training in areas I feel that I am struggling with. For example, I will re-visit my training with regard to case files, but I will also take on my teams case files as and when I can to get more thorough practice with them as I feel that when I physically do things is when I learn best. I lack in confidence about what to do at incidents, I feel I need to re-visit the most popular crimes and have more of a structure before attending incidents so I feel more clued up on what I need to tick off whilst I am there.</w:t>
            </w:r>
          </w:p>
          <w:p w14:paraId="1DD535CE" w14:textId="060FEC83" w:rsidR="00CD743B" w:rsidRPr="00270EEB" w:rsidRDefault="00CD743B" w:rsidP="00FF56DF">
            <w:pPr>
              <w:rPr>
                <w:sz w:val="24"/>
                <w:szCs w:val="24"/>
              </w:rPr>
            </w:pPr>
          </w:p>
        </w:tc>
        <w:tc>
          <w:tcPr>
            <w:tcW w:w="2230" w:type="dxa"/>
            <w:shd w:val="clear" w:color="auto" w:fill="auto"/>
          </w:tcPr>
          <w:p w14:paraId="565633A6" w14:textId="77777777" w:rsidR="00CD743B" w:rsidRDefault="00FF56DF" w:rsidP="00FF7EBB">
            <w:pPr>
              <w:jc w:val="both"/>
              <w:rPr>
                <w:sz w:val="24"/>
                <w:szCs w:val="24"/>
              </w:rPr>
            </w:pPr>
            <w:r>
              <w:rPr>
                <w:sz w:val="24"/>
                <w:szCs w:val="24"/>
              </w:rPr>
              <w:t>My team will provide support by giving me case files for me to do for them, they also help a great deal with anything I am stuck with and ensure that I know what I’m doing.</w:t>
            </w:r>
          </w:p>
          <w:p w14:paraId="549F7EF7" w14:textId="77777777" w:rsidR="00FF56DF" w:rsidRDefault="00FF56DF" w:rsidP="00FF7EBB">
            <w:pPr>
              <w:jc w:val="both"/>
              <w:rPr>
                <w:sz w:val="24"/>
                <w:szCs w:val="24"/>
              </w:rPr>
            </w:pPr>
          </w:p>
          <w:p w14:paraId="177DD410" w14:textId="16AB35F9" w:rsidR="00FF56DF" w:rsidRPr="00270EEB" w:rsidRDefault="00FF56DF" w:rsidP="00FF7EBB">
            <w:pPr>
              <w:jc w:val="both"/>
              <w:rPr>
                <w:sz w:val="24"/>
                <w:szCs w:val="24"/>
              </w:rPr>
            </w:pPr>
            <w:r>
              <w:rPr>
                <w:sz w:val="24"/>
                <w:szCs w:val="24"/>
              </w:rPr>
              <w:t>My tutor provides the same support.</w:t>
            </w:r>
          </w:p>
        </w:tc>
        <w:tc>
          <w:tcPr>
            <w:tcW w:w="2230" w:type="dxa"/>
            <w:shd w:val="clear" w:color="auto" w:fill="auto"/>
          </w:tcPr>
          <w:p w14:paraId="1F90E38B" w14:textId="584149AB" w:rsidR="62FE5CAF" w:rsidRDefault="00CD743B" w:rsidP="62FE5CAF">
            <w:pPr>
              <w:jc w:val="both"/>
              <w:rPr>
                <w:sz w:val="24"/>
                <w:szCs w:val="24"/>
              </w:rPr>
            </w:pPr>
            <w:r>
              <w:rPr>
                <w:sz w:val="24"/>
                <w:szCs w:val="24"/>
              </w:rPr>
              <w:t>Before the end of tutorship</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2082F1B3" w:rsidR="00220D06" w:rsidRPr="00270EEB" w:rsidRDefault="00AD762A" w:rsidP="00FF7EBB">
            <w:pPr>
              <w:jc w:val="both"/>
              <w:rPr>
                <w:sz w:val="24"/>
                <w:szCs w:val="24"/>
              </w:rPr>
            </w:pPr>
            <w:r>
              <w:rPr>
                <w:sz w:val="24"/>
                <w:szCs w:val="24"/>
              </w:rPr>
              <w:t>Use of NICHE</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510C9A81" w:rsidR="00220D06" w:rsidRPr="00270EEB" w:rsidRDefault="00AD762A" w:rsidP="00FF7EBB">
            <w:pPr>
              <w:jc w:val="both"/>
              <w:rPr>
                <w:sz w:val="24"/>
                <w:szCs w:val="24"/>
              </w:rPr>
            </w:pPr>
            <w:r>
              <w:rPr>
                <w:sz w:val="24"/>
                <w:szCs w:val="24"/>
              </w:rPr>
              <w:t>I feel that I am not in a competent position just yet with regards to using NICHE. I am improving this by adding all the necessary OEL updates, adding all the necessary forms such as ASB referrals and PPNS. I am requesting that any of my team who have these forms, that I put them on so to get the practice.</w:t>
            </w:r>
          </w:p>
        </w:tc>
        <w:tc>
          <w:tcPr>
            <w:tcW w:w="2230" w:type="dxa"/>
            <w:shd w:val="clear" w:color="auto" w:fill="auto"/>
          </w:tcPr>
          <w:p w14:paraId="55CDA8EA" w14:textId="2318DD0E" w:rsidR="00220D06" w:rsidRPr="00270EEB" w:rsidRDefault="00AD762A" w:rsidP="00FF7EBB">
            <w:pPr>
              <w:jc w:val="both"/>
              <w:rPr>
                <w:sz w:val="24"/>
                <w:szCs w:val="24"/>
              </w:rPr>
            </w:pPr>
            <w:r>
              <w:rPr>
                <w:sz w:val="24"/>
                <w:szCs w:val="24"/>
              </w:rPr>
              <w:t>Anything I don’t understand on NICHE, my tutor goes through with me.</w:t>
            </w:r>
          </w:p>
        </w:tc>
        <w:tc>
          <w:tcPr>
            <w:tcW w:w="2230" w:type="dxa"/>
            <w:shd w:val="clear" w:color="auto" w:fill="auto"/>
          </w:tcPr>
          <w:p w14:paraId="25AAFC86" w14:textId="0BAD7E73" w:rsidR="62FE5CAF" w:rsidRDefault="62FE5CAF" w:rsidP="62FE5CAF">
            <w:pPr>
              <w:jc w:val="both"/>
              <w:rPr>
                <w:sz w:val="24"/>
                <w:szCs w:val="24"/>
              </w:rPr>
            </w:pP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57DC897" w:rsidR="00220D06" w:rsidRDefault="00AD762A" w:rsidP="00FF7EBB">
            <w:pPr>
              <w:jc w:val="both"/>
              <w:rPr>
                <w:sz w:val="24"/>
                <w:szCs w:val="24"/>
              </w:rPr>
            </w:pPr>
            <w:r>
              <w:rPr>
                <w:sz w:val="24"/>
                <w:szCs w:val="24"/>
              </w:rPr>
              <w:t>Improving my knowledge of legislation in certain areas.</w:t>
            </w: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556152B5" w:rsidR="00220D06" w:rsidRPr="00270EEB" w:rsidRDefault="00AD762A" w:rsidP="00AD762A">
            <w:pPr>
              <w:jc w:val="both"/>
              <w:rPr>
                <w:sz w:val="24"/>
                <w:szCs w:val="24"/>
              </w:rPr>
            </w:pPr>
            <w:r>
              <w:rPr>
                <w:sz w:val="24"/>
                <w:szCs w:val="24"/>
              </w:rPr>
              <w:t>I will re-visit my training as much as I can and educate myself via my tutor and my team. I will go over areas I need to improve on via blackstones and pocket sergeant and ensure that if I do not understand something, I will take the time to read through it thoroughly and improve for next time.</w:t>
            </w:r>
          </w:p>
        </w:tc>
        <w:tc>
          <w:tcPr>
            <w:tcW w:w="2230" w:type="dxa"/>
            <w:shd w:val="clear" w:color="auto" w:fill="auto"/>
          </w:tcPr>
          <w:p w14:paraId="63C5B3FF" w14:textId="34E98965" w:rsidR="00220D06" w:rsidRPr="00270EEB" w:rsidRDefault="00AD762A" w:rsidP="00FF7EBB">
            <w:pPr>
              <w:jc w:val="both"/>
              <w:rPr>
                <w:sz w:val="24"/>
                <w:szCs w:val="24"/>
              </w:rPr>
            </w:pPr>
            <w:r>
              <w:rPr>
                <w:sz w:val="24"/>
                <w:szCs w:val="24"/>
              </w:rPr>
              <w:t>My tutor</w:t>
            </w:r>
          </w:p>
        </w:tc>
        <w:tc>
          <w:tcPr>
            <w:tcW w:w="2230" w:type="dxa"/>
            <w:shd w:val="clear" w:color="auto" w:fill="auto"/>
          </w:tcPr>
          <w:p w14:paraId="5A4090B6" w14:textId="2BA1EFF6" w:rsidR="62FE5CAF" w:rsidRDefault="62FE5CAF"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574E373B" w14:textId="6017781A" w:rsidR="00461F00" w:rsidRDefault="00461F00" w:rsidP="00461F00">
      <w:pPr>
        <w:pStyle w:val="NormalWeb"/>
        <w:spacing w:before="0" w:beforeAutospacing="0" w:after="0" w:afterAutospacing="0" w:line="480" w:lineRule="auto"/>
        <w:ind w:left="720" w:hanging="720"/>
      </w:pPr>
      <w:r>
        <w:t xml:space="preserve">Ambulance Service, Welsh. “Work with Us, Not against Us, Say Emergency Workers after Rise in Assaults.” </w:t>
      </w:r>
      <w:r>
        <w:rPr>
          <w:i/>
          <w:iCs/>
        </w:rPr>
        <w:t>Ambulance.wales.nhs.uk</w:t>
      </w:r>
      <w:r>
        <w:t xml:space="preserve">, 2021, www.ambulance.wales.nhs.uk/Default.aspx?gcid=1774&amp;lan=en. </w:t>
      </w:r>
    </w:p>
    <w:p w14:paraId="2C7FD534" w14:textId="77777777" w:rsidR="00461F00" w:rsidRDefault="00461F00" w:rsidP="000B1E96">
      <w:pPr>
        <w:keepNext/>
        <w:jc w:val="center"/>
        <w:rPr>
          <w:b/>
          <w:sz w:val="24"/>
          <w:szCs w:val="24"/>
        </w:rPr>
      </w:pPr>
    </w:p>
    <w:p w14:paraId="64D064FC" w14:textId="501AD107" w:rsidR="00461F00" w:rsidRDefault="00461F00" w:rsidP="00461F00">
      <w:pPr>
        <w:pStyle w:val="NormalWeb"/>
        <w:spacing w:before="0" w:beforeAutospacing="0" w:after="0" w:afterAutospacing="0" w:line="480" w:lineRule="auto"/>
        <w:ind w:left="720" w:hanging="720"/>
      </w:pPr>
      <w:r>
        <w:t xml:space="preserve">Azarchi, Lynne. </w:t>
      </w:r>
      <w:r>
        <w:rPr>
          <w:i/>
          <w:iCs/>
        </w:rPr>
        <w:t>The Empathy Advantage: Coaching Children to Be Kind, Respectful, and Successful</w:t>
      </w:r>
      <w:r>
        <w:t xml:space="preserve">. </w:t>
      </w:r>
      <w:r>
        <w:rPr>
          <w:i/>
          <w:iCs/>
        </w:rPr>
        <w:t>Google Books</w:t>
      </w:r>
      <w:r>
        <w:t xml:space="preserve">, Rowman &amp; Littlefield, 2020, books.google.co.uk/books?hl=en&amp;lr=&amp;id=oQD6DwAAQBAJ&amp;oi=fnd&amp;pg=PA205&amp;dq=active+listening+skills&amp;ots=zEpm2St14o&amp;sig=OicLgE1XgCvDzPJwwOj-l5Av8qE&amp;redir_esc=y#v=onepage&amp;q=active%20listening%20skills&amp;f=false. </w:t>
      </w:r>
    </w:p>
    <w:p w14:paraId="723950D5" w14:textId="77777777" w:rsidR="00461F00" w:rsidRDefault="00461F00" w:rsidP="000B1E96">
      <w:pPr>
        <w:keepNext/>
        <w:jc w:val="center"/>
        <w:rPr>
          <w:b/>
          <w:sz w:val="24"/>
          <w:szCs w:val="24"/>
        </w:rPr>
      </w:pPr>
    </w:p>
    <w:p w14:paraId="06D0CE0B" w14:textId="77777777" w:rsidR="00461F00" w:rsidRDefault="00461F00" w:rsidP="00461F00">
      <w:pPr>
        <w:pStyle w:val="NormalWeb"/>
        <w:spacing w:before="0" w:beforeAutospacing="0" w:after="0" w:afterAutospacing="0" w:line="480" w:lineRule="auto"/>
        <w:ind w:left="720" w:hanging="720"/>
      </w:pPr>
      <w:r>
        <w:t xml:space="preserve">Change, Alcohol. “Electric Putty.” </w:t>
      </w:r>
      <w:r>
        <w:rPr>
          <w:i/>
          <w:iCs/>
        </w:rPr>
        <w:t>Alcohol Change UK</w:t>
      </w:r>
      <w:r>
        <w:t>, 2017, alcoholchange.org.uk/publication/roles-of-alcohol-in-intimate-partner-abuse.</w:t>
      </w:r>
    </w:p>
    <w:p w14:paraId="6DBC0B3B" w14:textId="77777777" w:rsidR="00461F00" w:rsidRDefault="00461F00" w:rsidP="000B1E96">
      <w:pPr>
        <w:keepNext/>
        <w:jc w:val="center"/>
        <w:rPr>
          <w:b/>
          <w:sz w:val="24"/>
          <w:szCs w:val="24"/>
        </w:rPr>
      </w:pPr>
    </w:p>
    <w:p w14:paraId="19C94B9E" w14:textId="77777777" w:rsidR="00461F00" w:rsidRDefault="00461F00" w:rsidP="00461F00">
      <w:pPr>
        <w:pStyle w:val="NormalWeb"/>
        <w:spacing w:before="0" w:beforeAutospacing="0" w:after="0" w:afterAutospacing="0" w:line="480" w:lineRule="auto"/>
        <w:ind w:left="720" w:hanging="720"/>
      </w:pPr>
      <w:r>
        <w:t xml:space="preserve">Cherry, Kendra. “How Resilience Helps with the Coping of Crisis.” </w:t>
      </w:r>
      <w:r>
        <w:rPr>
          <w:i/>
          <w:iCs/>
        </w:rPr>
        <w:t>Verywell Mind</w:t>
      </w:r>
      <w:r>
        <w:t>, 2019, www.verywellmind.com/what-is-resilience-2795059.</w:t>
      </w:r>
    </w:p>
    <w:p w14:paraId="4BCA66BC" w14:textId="77777777" w:rsidR="00461F00" w:rsidRDefault="00461F00" w:rsidP="000B1E96">
      <w:pPr>
        <w:keepNext/>
        <w:jc w:val="center"/>
        <w:rPr>
          <w:b/>
          <w:sz w:val="24"/>
          <w:szCs w:val="24"/>
        </w:rPr>
      </w:pPr>
    </w:p>
    <w:p w14:paraId="03095CCA" w14:textId="77777777" w:rsidR="00461F00" w:rsidRDefault="00461F00" w:rsidP="00461F00">
      <w:pPr>
        <w:pStyle w:val="NormalWeb"/>
        <w:spacing w:before="0" w:beforeAutospacing="0" w:after="0" w:afterAutospacing="0" w:line="480" w:lineRule="auto"/>
        <w:ind w:left="720" w:hanging="720"/>
      </w:pPr>
      <w:r>
        <w:t xml:space="preserve">College Of Policing. “National Decision Model.” </w:t>
      </w:r>
      <w:r>
        <w:rPr>
          <w:i/>
          <w:iCs/>
        </w:rPr>
        <w:t>College of Policing</w:t>
      </w:r>
      <w:r>
        <w:t>, 23 Oct. 2013, www.app.college.police.uk/app-content/national-decision-model/the-national-decision-model/.</w:t>
      </w:r>
    </w:p>
    <w:p w14:paraId="36BD14C9" w14:textId="77777777" w:rsidR="00461F00" w:rsidRDefault="00461F00" w:rsidP="000B1E96">
      <w:pPr>
        <w:keepNext/>
        <w:jc w:val="center"/>
        <w:rPr>
          <w:b/>
          <w:sz w:val="24"/>
          <w:szCs w:val="24"/>
        </w:rPr>
      </w:pPr>
    </w:p>
    <w:p w14:paraId="5BCD21D9" w14:textId="77777777" w:rsidR="00461F00" w:rsidRDefault="00461F00" w:rsidP="00461F00">
      <w:pPr>
        <w:pStyle w:val="NormalWeb"/>
        <w:spacing w:before="0" w:beforeAutospacing="0" w:after="0" w:afterAutospacing="0" w:line="480" w:lineRule="auto"/>
        <w:ind w:left="720" w:hanging="720"/>
      </w:pPr>
      <w:r>
        <w:t xml:space="preserve">College of Policing. “Conflict Management Skills.” </w:t>
      </w:r>
      <w:r>
        <w:rPr>
          <w:i/>
          <w:iCs/>
        </w:rPr>
        <w:t>College of Policing</w:t>
      </w:r>
      <w:r>
        <w:t>, 2 Sept. 2020, www.college.police.uk/guidance/conflict-management/conflict-management-skills.</w:t>
      </w:r>
    </w:p>
    <w:p w14:paraId="29BC9C16" w14:textId="77777777" w:rsidR="00461F00" w:rsidRDefault="00461F00" w:rsidP="000B1E96">
      <w:pPr>
        <w:keepNext/>
        <w:jc w:val="center"/>
        <w:rPr>
          <w:b/>
          <w:sz w:val="24"/>
          <w:szCs w:val="24"/>
        </w:rPr>
      </w:pPr>
    </w:p>
    <w:p w14:paraId="59844FAB" w14:textId="77777777" w:rsidR="00461F00" w:rsidRDefault="00461F00" w:rsidP="000B1E96">
      <w:pPr>
        <w:keepNext/>
        <w:jc w:val="center"/>
        <w:rPr>
          <w:b/>
          <w:sz w:val="24"/>
          <w:szCs w:val="24"/>
        </w:rPr>
      </w:pPr>
    </w:p>
    <w:p w14:paraId="0F2FC028" w14:textId="77777777" w:rsidR="00461F00" w:rsidRDefault="00461F00" w:rsidP="00461F00">
      <w:pPr>
        <w:pStyle w:val="NormalWeb"/>
        <w:spacing w:before="0" w:beforeAutospacing="0" w:after="0" w:afterAutospacing="0" w:line="480" w:lineRule="auto"/>
        <w:ind w:left="720" w:hanging="720"/>
      </w:pPr>
      <w:r>
        <w:t xml:space="preserve">CPS. “Hate Crime | the Crown Prosecution Service.” </w:t>
      </w:r>
      <w:r>
        <w:rPr>
          <w:i/>
          <w:iCs/>
        </w:rPr>
        <w:t>Www.cps.gov.uk</w:t>
      </w:r>
      <w:r>
        <w:t>, 2017, www.cps.gov.uk/crime-info/hate-crime.</w:t>
      </w:r>
    </w:p>
    <w:p w14:paraId="5811A4DA" w14:textId="77777777" w:rsidR="00461F00" w:rsidRDefault="00461F00" w:rsidP="000B1E96">
      <w:pPr>
        <w:keepNext/>
        <w:jc w:val="center"/>
        <w:rPr>
          <w:b/>
          <w:sz w:val="24"/>
          <w:szCs w:val="24"/>
        </w:rPr>
      </w:pPr>
    </w:p>
    <w:p w14:paraId="38642942" w14:textId="6A3F5551" w:rsidR="00461F00" w:rsidRDefault="00461F00" w:rsidP="00461F00">
      <w:pPr>
        <w:pStyle w:val="NormalWeb"/>
        <w:spacing w:before="0" w:beforeAutospacing="0" w:after="0" w:afterAutospacing="0" w:line="480" w:lineRule="auto"/>
        <w:ind w:left="720" w:hanging="720"/>
      </w:pPr>
      <w:r>
        <w:t xml:space="preserve">Fleming, Raymond, and Andrew Baum. “Social Support and Stress: The Buffering Effects of Friendship.” </w:t>
      </w:r>
      <w:r>
        <w:rPr>
          <w:i/>
          <w:iCs/>
        </w:rPr>
        <w:t>Friendship and Social Interaction</w:t>
      </w:r>
      <w:r>
        <w:t xml:space="preserve">, 1986, pp. 207–226, 10.1007/978-1-4612-4880-4_11. </w:t>
      </w:r>
    </w:p>
    <w:p w14:paraId="770B7B1E" w14:textId="77777777" w:rsidR="00461F00" w:rsidRDefault="00461F00" w:rsidP="000B1E96">
      <w:pPr>
        <w:keepNext/>
        <w:jc w:val="center"/>
        <w:rPr>
          <w:b/>
          <w:sz w:val="24"/>
          <w:szCs w:val="24"/>
        </w:rPr>
      </w:pPr>
    </w:p>
    <w:p w14:paraId="445F573D" w14:textId="0D90971C" w:rsidR="00461F00" w:rsidRDefault="00461F00" w:rsidP="00461F00">
      <w:pPr>
        <w:pStyle w:val="NormalWeb"/>
        <w:spacing w:before="0" w:beforeAutospacing="0" w:after="0" w:afterAutospacing="0" w:line="480" w:lineRule="auto"/>
        <w:ind w:left="720" w:hanging="720"/>
      </w:pPr>
      <w:r>
        <w:t xml:space="preserve">gov, Legislation. “Assaults on Emergency Workers (Offences) Act 2018.” </w:t>
      </w:r>
      <w:r>
        <w:rPr>
          <w:i/>
          <w:iCs/>
        </w:rPr>
        <w:t>Legislation.gov.uk</w:t>
      </w:r>
      <w:r>
        <w:t xml:space="preserve">, 2018, www.legislation.gov.uk/ukpga/2018/23/section/1. </w:t>
      </w:r>
    </w:p>
    <w:p w14:paraId="093AE6D9" w14:textId="77777777" w:rsidR="00461F00" w:rsidRDefault="00461F00" w:rsidP="000B1E96">
      <w:pPr>
        <w:keepNext/>
        <w:jc w:val="center"/>
        <w:rPr>
          <w:b/>
          <w:sz w:val="24"/>
          <w:szCs w:val="24"/>
        </w:rPr>
      </w:pPr>
    </w:p>
    <w:p w14:paraId="16F1FA14" w14:textId="77777777" w:rsidR="00461F00" w:rsidRDefault="00461F00" w:rsidP="00461F00">
      <w:pPr>
        <w:pStyle w:val="NormalWeb"/>
        <w:spacing w:before="0" w:beforeAutospacing="0" w:after="0" w:afterAutospacing="0" w:line="480" w:lineRule="auto"/>
        <w:ind w:left="720" w:hanging="720"/>
      </w:pPr>
      <w:r>
        <w:t xml:space="preserve">---. “Criminal Procedure and Investigations Act 1996.” </w:t>
      </w:r>
      <w:r>
        <w:rPr>
          <w:i/>
          <w:iCs/>
        </w:rPr>
        <w:t>Www.legislation.gov.uk</w:t>
      </w:r>
      <w:r>
        <w:t>, 1996, www.legislation.gov.uk/ukpga/1996/25/contents.</w:t>
      </w:r>
    </w:p>
    <w:p w14:paraId="566A5F68" w14:textId="77777777" w:rsidR="00461F00" w:rsidRDefault="00461F00" w:rsidP="000B1E96">
      <w:pPr>
        <w:keepNext/>
        <w:jc w:val="center"/>
        <w:rPr>
          <w:b/>
          <w:sz w:val="24"/>
          <w:szCs w:val="24"/>
        </w:rPr>
      </w:pPr>
    </w:p>
    <w:p w14:paraId="4B23927F" w14:textId="77777777" w:rsidR="00461F00" w:rsidRDefault="00461F00" w:rsidP="00461F00">
      <w:pPr>
        <w:pStyle w:val="NormalWeb"/>
        <w:spacing w:before="0" w:beforeAutospacing="0" w:after="0" w:afterAutospacing="0" w:line="480" w:lineRule="auto"/>
        <w:ind w:left="720" w:hanging="720"/>
      </w:pPr>
      <w:r>
        <w:t xml:space="preserve">Healthline Editorial Team. “The Basics of Stress.” </w:t>
      </w:r>
      <w:r>
        <w:rPr>
          <w:i/>
          <w:iCs/>
        </w:rPr>
        <w:t>Healthline</w:t>
      </w:r>
      <w:r>
        <w:t>, 2018, www.healthline.com/health/stress.</w:t>
      </w:r>
    </w:p>
    <w:p w14:paraId="660BCC2B" w14:textId="77777777" w:rsidR="00461F00" w:rsidRDefault="00461F00" w:rsidP="000B1E96">
      <w:pPr>
        <w:keepNext/>
        <w:jc w:val="center"/>
        <w:rPr>
          <w:b/>
          <w:sz w:val="24"/>
          <w:szCs w:val="24"/>
        </w:rPr>
      </w:pPr>
    </w:p>
    <w:p w14:paraId="318CE0A4" w14:textId="77777777" w:rsidR="00461F00" w:rsidRDefault="00461F00" w:rsidP="000B1E96">
      <w:pPr>
        <w:keepNext/>
        <w:jc w:val="center"/>
        <w:rPr>
          <w:b/>
          <w:sz w:val="24"/>
          <w:szCs w:val="24"/>
        </w:rPr>
      </w:pPr>
    </w:p>
    <w:p w14:paraId="01E7D7C5" w14:textId="77777777" w:rsidR="00461F00" w:rsidRDefault="00461F00" w:rsidP="00461F00">
      <w:pPr>
        <w:pStyle w:val="NormalWeb"/>
        <w:spacing w:before="0" w:beforeAutospacing="0" w:after="0" w:afterAutospacing="0" w:line="480" w:lineRule="auto"/>
        <w:ind w:left="720" w:hanging="720"/>
      </w:pPr>
      <w:r>
        <w:t xml:space="preserve">helpguidewp. “Laughter Is the Best Medicine.” </w:t>
      </w:r>
      <w:r>
        <w:rPr>
          <w:i/>
          <w:iCs/>
        </w:rPr>
        <w:t>HelpGuide.org</w:t>
      </w:r>
      <w:r>
        <w:t>, Help Guide, 28 Dec. 2018, www.helpguide.org/articles/mental-health/laughter-is-the-best-medicine.htm.</w:t>
      </w:r>
    </w:p>
    <w:p w14:paraId="3C80A2BC" w14:textId="77777777" w:rsidR="00461F00" w:rsidRDefault="00461F00" w:rsidP="000B1E96">
      <w:pPr>
        <w:keepNext/>
        <w:jc w:val="center"/>
        <w:rPr>
          <w:b/>
          <w:sz w:val="24"/>
          <w:szCs w:val="24"/>
        </w:rPr>
      </w:pPr>
    </w:p>
    <w:p w14:paraId="6E1780B3" w14:textId="77777777" w:rsidR="00461F00" w:rsidRDefault="00461F00" w:rsidP="000B1E96">
      <w:pPr>
        <w:keepNext/>
        <w:jc w:val="center"/>
        <w:rPr>
          <w:b/>
          <w:sz w:val="24"/>
          <w:szCs w:val="24"/>
        </w:rPr>
      </w:pPr>
    </w:p>
    <w:p w14:paraId="087056BD" w14:textId="623F3BB0" w:rsidR="00461F00" w:rsidRDefault="00461F00" w:rsidP="00461F00">
      <w:pPr>
        <w:pStyle w:val="NormalWeb"/>
        <w:spacing w:before="0" w:beforeAutospacing="0" w:after="0" w:afterAutospacing="0" w:line="480" w:lineRule="auto"/>
        <w:ind w:left="720" w:hanging="720"/>
      </w:pPr>
      <w:r>
        <w:t xml:space="preserve">Home office. “Police Use of Force Statistics, England and Wales: April 2019 to March 2020.” </w:t>
      </w:r>
      <w:r>
        <w:rPr>
          <w:i/>
          <w:iCs/>
        </w:rPr>
        <w:t>GOV.UK</w:t>
      </w:r>
      <w:r>
        <w:t xml:space="preserve">, 17 Dec. 2020, </w:t>
      </w:r>
      <w:hyperlink r:id="rId53" w:history="1">
        <w:r w:rsidR="00CC1CCF" w:rsidRPr="00924B25">
          <w:rPr>
            <w:rStyle w:val="Hyperlink"/>
          </w:rPr>
          <w:t>www.gov.uk/government/statistics/police-use-of-force-statistics-england-and-wales-april-2019-to-march-2020</w:t>
        </w:r>
      </w:hyperlink>
      <w:r>
        <w:t>.</w:t>
      </w:r>
    </w:p>
    <w:p w14:paraId="7B9583C2" w14:textId="77777777" w:rsidR="00CC1CCF" w:rsidRDefault="00CC1CCF" w:rsidP="00461F00">
      <w:pPr>
        <w:pStyle w:val="NormalWeb"/>
        <w:spacing w:before="0" w:beforeAutospacing="0" w:after="0" w:afterAutospacing="0" w:line="480" w:lineRule="auto"/>
        <w:ind w:left="720" w:hanging="720"/>
      </w:pPr>
    </w:p>
    <w:p w14:paraId="7B53933E" w14:textId="77777777" w:rsidR="00461F00" w:rsidRDefault="00461F00" w:rsidP="00461F00">
      <w:pPr>
        <w:pStyle w:val="NormalWeb"/>
        <w:spacing w:before="0" w:beforeAutospacing="0" w:after="0" w:afterAutospacing="0" w:line="480" w:lineRule="auto"/>
        <w:ind w:left="720" w:hanging="720"/>
      </w:pPr>
      <w:r>
        <w:t xml:space="preserve">“How Friendship Affects Your Physical &amp; Mental Health - MindWise.” </w:t>
      </w:r>
      <w:r>
        <w:rPr>
          <w:i/>
          <w:iCs/>
        </w:rPr>
        <w:t>MindWise</w:t>
      </w:r>
      <w:r>
        <w:t>, 25 Feb. 2019, www.mindwise.org/blog/mental-health/how-friendship-affects-your-physical-mental-health/.</w:t>
      </w:r>
    </w:p>
    <w:p w14:paraId="18E99ACD" w14:textId="77777777" w:rsidR="00461F00" w:rsidRDefault="00461F00" w:rsidP="000B1E96">
      <w:pPr>
        <w:keepNext/>
        <w:jc w:val="center"/>
        <w:rPr>
          <w:b/>
          <w:sz w:val="24"/>
          <w:szCs w:val="24"/>
        </w:rPr>
      </w:pPr>
    </w:p>
    <w:p w14:paraId="06793613" w14:textId="77777777" w:rsidR="00461F00" w:rsidRDefault="00461F00" w:rsidP="000B1E96">
      <w:pPr>
        <w:keepNext/>
        <w:jc w:val="center"/>
        <w:rPr>
          <w:b/>
          <w:sz w:val="24"/>
          <w:szCs w:val="24"/>
        </w:rPr>
      </w:pPr>
    </w:p>
    <w:p w14:paraId="5AABFCA2" w14:textId="77777777" w:rsidR="00461F00" w:rsidRDefault="00461F00" w:rsidP="00461F00">
      <w:pPr>
        <w:pStyle w:val="NormalWeb"/>
        <w:spacing w:before="0" w:beforeAutospacing="0" w:after="0" w:afterAutospacing="0" w:line="480" w:lineRule="auto"/>
        <w:ind w:left="720" w:hanging="720"/>
      </w:pPr>
      <w:r>
        <w:t xml:space="preserve">Jackson, Erica M. “STRESS RELIEF: The Role of Exercise in Stress Management.” </w:t>
      </w:r>
      <w:r>
        <w:rPr>
          <w:i/>
          <w:iCs/>
        </w:rPr>
        <w:t>ACSM’s Health &amp; Fitness Journal</w:t>
      </w:r>
      <w:r>
        <w:t>, vol. 17, no. 3, 2013, pp. 14–19, insights.ovid.com/acsm-health-fitness/acsms/2013/05/000/stress-relief-role-exercise-management/6/00135124, 10.1249/fit.0b013e31828cb1c9.</w:t>
      </w:r>
    </w:p>
    <w:p w14:paraId="05186CAA" w14:textId="77777777" w:rsidR="00461F00" w:rsidRDefault="00461F00" w:rsidP="000B1E96">
      <w:pPr>
        <w:keepNext/>
        <w:jc w:val="center"/>
        <w:rPr>
          <w:b/>
          <w:sz w:val="24"/>
          <w:szCs w:val="24"/>
        </w:rPr>
      </w:pPr>
    </w:p>
    <w:p w14:paraId="146F8A29" w14:textId="77777777" w:rsidR="00461F00" w:rsidRDefault="00461F00" w:rsidP="00461F00">
      <w:pPr>
        <w:pStyle w:val="NormalWeb"/>
        <w:spacing w:before="0" w:beforeAutospacing="0" w:after="0" w:afterAutospacing="0" w:line="480" w:lineRule="auto"/>
        <w:ind w:left="720" w:hanging="720"/>
      </w:pPr>
      <w:r>
        <w:t xml:space="preserve">Juneja, Prachi. “Understanding Conflict - Meaning and Phases of Conflict.” </w:t>
      </w:r>
      <w:r>
        <w:rPr>
          <w:i/>
          <w:iCs/>
        </w:rPr>
        <w:t>Managementstudyguide.com</w:t>
      </w:r>
      <w:r>
        <w:t>, 2015, www.managementstudyguide.com/understanding-conflict.htm.</w:t>
      </w:r>
    </w:p>
    <w:p w14:paraId="3DB6519A" w14:textId="77777777" w:rsidR="00461F00" w:rsidRDefault="00461F00" w:rsidP="000B1E96">
      <w:pPr>
        <w:keepNext/>
        <w:jc w:val="center"/>
        <w:rPr>
          <w:b/>
          <w:sz w:val="24"/>
          <w:szCs w:val="24"/>
        </w:rPr>
      </w:pPr>
    </w:p>
    <w:p w14:paraId="369A13B4" w14:textId="77777777" w:rsidR="00461F00" w:rsidRDefault="00461F00" w:rsidP="000B1E96">
      <w:pPr>
        <w:keepNext/>
        <w:jc w:val="center"/>
        <w:rPr>
          <w:b/>
          <w:sz w:val="24"/>
          <w:szCs w:val="24"/>
        </w:rPr>
      </w:pPr>
    </w:p>
    <w:p w14:paraId="061B6197" w14:textId="77777777" w:rsidR="00461F00" w:rsidRDefault="00461F00" w:rsidP="00461F00">
      <w:pPr>
        <w:pStyle w:val="NormalWeb"/>
        <w:spacing w:before="0" w:beforeAutospacing="0" w:after="0" w:afterAutospacing="0" w:line="480" w:lineRule="auto"/>
        <w:ind w:left="720" w:hanging="720"/>
      </w:pPr>
      <w:r>
        <w:t xml:space="preserve">Lives, Safe. “How Long Do People Live with Domestic Abuse, and When Do They Get Help to Stop It? | Safelives.” </w:t>
      </w:r>
      <w:r>
        <w:rPr>
          <w:i/>
          <w:iCs/>
        </w:rPr>
        <w:t>Safelives.org.uk</w:t>
      </w:r>
      <w:r>
        <w:t>, 2020, safelives.org.uk/policy-evidence/about-domestic-abuse/how-long-do-people-live-domestic-abuse-and-when-do-they-get.</w:t>
      </w:r>
    </w:p>
    <w:p w14:paraId="7294D4E3" w14:textId="77777777" w:rsidR="00461F00" w:rsidRDefault="00461F00" w:rsidP="000B1E96">
      <w:pPr>
        <w:keepNext/>
        <w:jc w:val="center"/>
        <w:rPr>
          <w:b/>
          <w:sz w:val="24"/>
          <w:szCs w:val="24"/>
        </w:rPr>
      </w:pPr>
    </w:p>
    <w:p w14:paraId="3CA754B7" w14:textId="77777777" w:rsidR="00461F00" w:rsidRDefault="00461F00" w:rsidP="000B1E96">
      <w:pPr>
        <w:keepNext/>
        <w:jc w:val="center"/>
        <w:rPr>
          <w:b/>
          <w:sz w:val="24"/>
          <w:szCs w:val="24"/>
        </w:rPr>
      </w:pPr>
    </w:p>
    <w:p w14:paraId="70468E85" w14:textId="46B36233" w:rsidR="00461F00" w:rsidRDefault="00461F00" w:rsidP="00461F00">
      <w:pPr>
        <w:pStyle w:val="NormalWeb"/>
        <w:spacing w:before="0" w:beforeAutospacing="0" w:after="0" w:afterAutospacing="0" w:line="480" w:lineRule="auto"/>
        <w:ind w:left="720" w:hanging="720"/>
      </w:pPr>
      <w:r>
        <w:t xml:space="preserve">---. </w:t>
      </w:r>
      <w:r>
        <w:rPr>
          <w:i/>
          <w:iCs/>
        </w:rPr>
        <w:t>Safe and Well: Mental Health and Domestic Abuse</w:t>
      </w:r>
      <w:r>
        <w:t>. 2019.</w:t>
      </w:r>
    </w:p>
    <w:p w14:paraId="6ACB1FC8" w14:textId="77777777" w:rsidR="00461F00" w:rsidRDefault="00461F00" w:rsidP="00461F00">
      <w:pPr>
        <w:pStyle w:val="NormalWeb"/>
        <w:spacing w:before="0" w:beforeAutospacing="0" w:after="0" w:afterAutospacing="0" w:line="480" w:lineRule="auto"/>
        <w:ind w:left="720" w:hanging="720"/>
      </w:pPr>
    </w:p>
    <w:p w14:paraId="43C1ACA2" w14:textId="77777777" w:rsidR="00461F00" w:rsidRDefault="00461F00" w:rsidP="00461F00">
      <w:pPr>
        <w:pStyle w:val="NormalWeb"/>
        <w:spacing w:before="0" w:beforeAutospacing="0" w:after="0" w:afterAutospacing="0" w:line="480" w:lineRule="auto"/>
        <w:ind w:left="720" w:hanging="720"/>
      </w:pPr>
      <w:r>
        <w:t xml:space="preserve">Mcghee, Paul. </w:t>
      </w:r>
      <w:r>
        <w:rPr>
          <w:i/>
          <w:iCs/>
        </w:rPr>
        <w:t>Using Humor to Cope: Laughing in the Midst of Stress</w:t>
      </w:r>
      <w:r>
        <w:t>.</w:t>
      </w:r>
    </w:p>
    <w:p w14:paraId="19BB0B15" w14:textId="77777777" w:rsidR="00461F00" w:rsidRDefault="00461F00" w:rsidP="000B1E96">
      <w:pPr>
        <w:keepNext/>
        <w:jc w:val="center"/>
        <w:rPr>
          <w:b/>
          <w:sz w:val="24"/>
          <w:szCs w:val="24"/>
        </w:rPr>
      </w:pPr>
    </w:p>
    <w:p w14:paraId="31EFD482" w14:textId="3820546B" w:rsidR="00461F00" w:rsidRDefault="00461F00" w:rsidP="00461F00">
      <w:pPr>
        <w:pStyle w:val="NormalWeb"/>
        <w:spacing w:before="0" w:beforeAutospacing="0" w:after="0" w:afterAutospacing="0" w:line="480" w:lineRule="auto"/>
        <w:ind w:left="720" w:hanging="720"/>
      </w:pPr>
      <w:r>
        <w:t xml:space="preserve">Meyer-Lindenberg, Andreas. “(PDF) Heinz AJ, Beck A, Meyer-Lindenberg A, Sterzer P, Heinz A. Cognitive and Neurobiological Mechanisms of Alcohol-Related Aggression. Nat Rev Neurosci 12: 400-413.” </w:t>
      </w:r>
      <w:r>
        <w:rPr>
          <w:i/>
          <w:iCs/>
        </w:rPr>
        <w:t>ResearchGate</w:t>
      </w:r>
      <w:r>
        <w:t xml:space="preserve">, 2011, www.researchgate.net/publication/51184655_Heinz_AJ_Beck_A_Meyer-Lindenberg_A_Sterzer_P_Heinz_A_Cognitive_and_neurobiological_mechanisms_of_alcohol-related_aggression_Nat_Rev_Neurosci_12_400-413. </w:t>
      </w:r>
    </w:p>
    <w:p w14:paraId="675C3823" w14:textId="77777777" w:rsidR="00461F00" w:rsidRDefault="00461F00" w:rsidP="000B1E96">
      <w:pPr>
        <w:keepNext/>
        <w:jc w:val="center"/>
        <w:rPr>
          <w:b/>
          <w:sz w:val="24"/>
          <w:szCs w:val="24"/>
        </w:rPr>
      </w:pPr>
    </w:p>
    <w:p w14:paraId="63E0C762" w14:textId="77777777" w:rsidR="00461F00" w:rsidRDefault="00461F00" w:rsidP="000B1E96">
      <w:pPr>
        <w:keepNext/>
        <w:jc w:val="center"/>
        <w:rPr>
          <w:b/>
          <w:sz w:val="24"/>
          <w:szCs w:val="24"/>
        </w:rPr>
      </w:pPr>
    </w:p>
    <w:p w14:paraId="2D35CD8F" w14:textId="77777777" w:rsidR="00461F00" w:rsidRDefault="00461F00" w:rsidP="00461F00">
      <w:pPr>
        <w:pStyle w:val="NormalWeb"/>
        <w:spacing w:before="0" w:beforeAutospacing="0" w:after="0" w:afterAutospacing="0" w:line="480" w:lineRule="auto"/>
        <w:ind w:left="720" w:hanging="720"/>
      </w:pPr>
      <w:r>
        <w:t xml:space="preserve">Mind. “What Is Stress? | Mind, the Mental Health Charity - Help for Mental Health Problems.” </w:t>
      </w:r>
      <w:r>
        <w:rPr>
          <w:i/>
          <w:iCs/>
        </w:rPr>
        <w:t>Mind.org.uk</w:t>
      </w:r>
      <w:r>
        <w:t>, 2019, www.mind.org.uk/information-support/types-of-mental-health-problems/stress/what-is-stress/.</w:t>
      </w:r>
    </w:p>
    <w:p w14:paraId="14DFBD17" w14:textId="77777777" w:rsidR="00461F00" w:rsidRDefault="00461F00" w:rsidP="000B1E96">
      <w:pPr>
        <w:keepNext/>
        <w:jc w:val="center"/>
        <w:rPr>
          <w:b/>
          <w:sz w:val="24"/>
          <w:szCs w:val="24"/>
        </w:rPr>
      </w:pPr>
    </w:p>
    <w:p w14:paraId="5D87DEFA" w14:textId="77777777" w:rsidR="00461F00" w:rsidRDefault="00461F00" w:rsidP="000B1E96">
      <w:pPr>
        <w:keepNext/>
        <w:jc w:val="center"/>
        <w:rPr>
          <w:b/>
          <w:sz w:val="24"/>
          <w:szCs w:val="24"/>
        </w:rPr>
      </w:pPr>
    </w:p>
    <w:p w14:paraId="6F2FCBD8" w14:textId="77777777" w:rsidR="00461F00" w:rsidRDefault="00461F00" w:rsidP="00461F00">
      <w:pPr>
        <w:pStyle w:val="NormalWeb"/>
        <w:spacing w:before="0" w:beforeAutospacing="0" w:after="0" w:afterAutospacing="0" w:line="480" w:lineRule="auto"/>
        <w:ind w:left="720" w:hanging="720"/>
      </w:pPr>
      <w:r>
        <w:t xml:space="preserve">NHS Choices. “Sleep and Tiredness.” </w:t>
      </w:r>
      <w:r>
        <w:rPr>
          <w:i/>
          <w:iCs/>
        </w:rPr>
        <w:t>NHS</w:t>
      </w:r>
      <w:r>
        <w:t>, 30 May 2018, www.nhs.uk/live-well/sleep-and-tiredness/why-lack-of-sleep-is-bad-for-your-health/.</w:t>
      </w:r>
    </w:p>
    <w:p w14:paraId="1D773D89" w14:textId="77777777" w:rsidR="00461F00" w:rsidRDefault="00461F00" w:rsidP="000B1E96">
      <w:pPr>
        <w:keepNext/>
        <w:jc w:val="center"/>
        <w:rPr>
          <w:b/>
          <w:sz w:val="24"/>
          <w:szCs w:val="24"/>
        </w:rPr>
      </w:pPr>
    </w:p>
    <w:p w14:paraId="04C6EBA7" w14:textId="77777777" w:rsidR="00461F00" w:rsidRDefault="00461F00" w:rsidP="00461F00">
      <w:pPr>
        <w:pStyle w:val="NormalWeb"/>
        <w:spacing w:before="0" w:beforeAutospacing="0" w:after="0" w:afterAutospacing="0" w:line="480" w:lineRule="auto"/>
        <w:ind w:left="720" w:hanging="720"/>
      </w:pPr>
      <w:r>
        <w:t xml:space="preserve">Office, Home. “Code of Ethics Launched.” </w:t>
      </w:r>
      <w:r>
        <w:rPr>
          <w:i/>
          <w:iCs/>
        </w:rPr>
        <w:t>GOV.UK</w:t>
      </w:r>
      <w:r>
        <w:t>, Home Office, 15 July 2014, www.gov.uk/government/news/code-of-ethics-launched.</w:t>
      </w:r>
    </w:p>
    <w:p w14:paraId="675297B8" w14:textId="77777777" w:rsidR="00461F00" w:rsidRDefault="00461F00" w:rsidP="000B1E96">
      <w:pPr>
        <w:keepNext/>
        <w:jc w:val="center"/>
        <w:rPr>
          <w:b/>
          <w:sz w:val="24"/>
          <w:szCs w:val="24"/>
        </w:rPr>
      </w:pPr>
    </w:p>
    <w:p w14:paraId="507864B5" w14:textId="77777777" w:rsidR="00461F00" w:rsidRDefault="00461F00" w:rsidP="000B1E96">
      <w:pPr>
        <w:keepNext/>
        <w:jc w:val="center"/>
        <w:rPr>
          <w:b/>
          <w:sz w:val="24"/>
          <w:szCs w:val="24"/>
        </w:rPr>
      </w:pPr>
    </w:p>
    <w:p w14:paraId="38A8EC50" w14:textId="77777777" w:rsidR="00461F00" w:rsidRDefault="00461F00" w:rsidP="00461F00">
      <w:pPr>
        <w:pStyle w:val="NormalWeb"/>
        <w:spacing w:before="0" w:beforeAutospacing="0" w:after="0" w:afterAutospacing="0" w:line="480" w:lineRule="auto"/>
        <w:ind w:left="720" w:hanging="720"/>
      </w:pPr>
      <w:r>
        <w:t xml:space="preserve">Plester, Barbara. “Healthy Humour: Using Humour to Cope at Work.” </w:t>
      </w:r>
      <w:r>
        <w:rPr>
          <w:i/>
          <w:iCs/>
        </w:rPr>
        <w:t>Kotuitui: New Zealand Journal of Social Sciences Online</w:t>
      </w:r>
      <w:r>
        <w:t>, vol. 4, no. 1, Jan. 2009, pp. 89–102, 10.1080/1177083x.2009.9522446.</w:t>
      </w:r>
    </w:p>
    <w:p w14:paraId="12BAD35C" w14:textId="77777777" w:rsidR="00461F00" w:rsidRDefault="00461F00" w:rsidP="000B1E96">
      <w:pPr>
        <w:keepNext/>
        <w:jc w:val="center"/>
        <w:rPr>
          <w:b/>
          <w:sz w:val="24"/>
          <w:szCs w:val="24"/>
        </w:rPr>
      </w:pPr>
    </w:p>
    <w:p w14:paraId="0FE90E92" w14:textId="77777777" w:rsidR="00461F00" w:rsidRDefault="00461F00" w:rsidP="000B1E96">
      <w:pPr>
        <w:keepNext/>
        <w:jc w:val="center"/>
        <w:rPr>
          <w:b/>
          <w:sz w:val="24"/>
          <w:szCs w:val="24"/>
        </w:rPr>
      </w:pPr>
    </w:p>
    <w:p w14:paraId="52539F5F" w14:textId="77777777" w:rsidR="00461F00" w:rsidRDefault="00461F00" w:rsidP="00461F00">
      <w:pPr>
        <w:pStyle w:val="NormalWeb"/>
        <w:spacing w:before="0" w:beforeAutospacing="0" w:after="0" w:afterAutospacing="0" w:line="480" w:lineRule="auto"/>
        <w:ind w:left="720" w:hanging="720"/>
      </w:pPr>
      <w:r>
        <w:t xml:space="preserve">Police, South Wales. “Campains - SWP.” </w:t>
      </w:r>
      <w:r>
        <w:rPr>
          <w:i/>
          <w:iCs/>
        </w:rPr>
        <w:t>South Wales Police</w:t>
      </w:r>
      <w:r>
        <w:t>, 2021, www.south-wales.police.uk/police-forces/south-wales-police/areas/campaigns/campaigns/.</w:t>
      </w:r>
    </w:p>
    <w:p w14:paraId="070F3440" w14:textId="77777777" w:rsidR="00461F00" w:rsidRDefault="00461F00" w:rsidP="000B1E96">
      <w:pPr>
        <w:keepNext/>
        <w:jc w:val="center"/>
        <w:rPr>
          <w:b/>
          <w:sz w:val="24"/>
          <w:szCs w:val="24"/>
        </w:rPr>
      </w:pPr>
    </w:p>
    <w:p w14:paraId="49AB872A" w14:textId="77777777" w:rsidR="00461F00" w:rsidRDefault="00461F00" w:rsidP="000B1E96">
      <w:pPr>
        <w:keepNext/>
        <w:jc w:val="center"/>
        <w:rPr>
          <w:b/>
          <w:sz w:val="24"/>
          <w:szCs w:val="24"/>
        </w:rPr>
      </w:pPr>
    </w:p>
    <w:p w14:paraId="1F504575" w14:textId="77777777" w:rsidR="00461F00" w:rsidRDefault="00461F00" w:rsidP="00461F00">
      <w:pPr>
        <w:pStyle w:val="NormalWeb"/>
        <w:spacing w:before="0" w:beforeAutospacing="0" w:after="0" w:afterAutospacing="0" w:line="480" w:lineRule="auto"/>
        <w:ind w:left="720" w:hanging="720"/>
      </w:pPr>
      <w:r>
        <w:t xml:space="preserve">Society, Royal. </w:t>
      </w:r>
      <w:r>
        <w:rPr>
          <w:i/>
          <w:iCs/>
        </w:rPr>
        <w:t>Introduction</w:t>
      </w:r>
      <w:r>
        <w:t>. 2015.</w:t>
      </w:r>
    </w:p>
    <w:p w14:paraId="635F0403" w14:textId="77777777" w:rsidR="00461F00" w:rsidRDefault="00461F00" w:rsidP="000B1E96">
      <w:pPr>
        <w:keepNext/>
        <w:jc w:val="center"/>
        <w:rPr>
          <w:b/>
          <w:sz w:val="24"/>
          <w:szCs w:val="24"/>
        </w:rPr>
      </w:pPr>
    </w:p>
    <w:p w14:paraId="1ED815ED" w14:textId="77777777" w:rsidR="00461F00" w:rsidRDefault="00461F00" w:rsidP="00461F00">
      <w:pPr>
        <w:pStyle w:val="NormalWeb"/>
        <w:spacing w:before="0" w:beforeAutospacing="0" w:after="0" w:afterAutospacing="0" w:line="480" w:lineRule="auto"/>
        <w:ind w:left="720" w:hanging="720"/>
      </w:pPr>
      <w:r>
        <w:t xml:space="preserve">“Stress - Every Mind Matters.” </w:t>
      </w:r>
      <w:r>
        <w:rPr>
          <w:i/>
          <w:iCs/>
        </w:rPr>
        <w:t>Nhs.uk</w:t>
      </w:r>
      <w:r>
        <w:t>, 4 May 2021, www.nhs.uk/every-mind-matters/mental-health-issues/stress/#what-is.</w:t>
      </w:r>
    </w:p>
    <w:p w14:paraId="0D84F1A1" w14:textId="77777777" w:rsidR="00461F00" w:rsidRDefault="00461F00" w:rsidP="000B1E96">
      <w:pPr>
        <w:keepNext/>
        <w:jc w:val="center"/>
        <w:rPr>
          <w:b/>
          <w:sz w:val="24"/>
          <w:szCs w:val="24"/>
        </w:rPr>
      </w:pPr>
    </w:p>
    <w:p w14:paraId="48686125" w14:textId="77777777" w:rsidR="00461F00" w:rsidRDefault="00461F00" w:rsidP="00461F00">
      <w:pPr>
        <w:pStyle w:val="NormalWeb"/>
        <w:spacing w:before="0" w:beforeAutospacing="0" w:after="0" w:afterAutospacing="0" w:line="480" w:lineRule="auto"/>
        <w:ind w:left="720" w:hanging="720"/>
      </w:pPr>
      <w:r>
        <w:t xml:space="preserve">The Crown Prosecution Service. “Restorative Justice | the Crown Prosecution Service.” </w:t>
      </w:r>
      <w:r>
        <w:rPr>
          <w:i/>
          <w:iCs/>
        </w:rPr>
        <w:t>Cps.gov.uk</w:t>
      </w:r>
      <w:r>
        <w:t>, 2019, www.cps.gov.uk/legal-guidance/restorative-justice.</w:t>
      </w:r>
    </w:p>
    <w:p w14:paraId="7F8869F3" w14:textId="77777777" w:rsidR="00461F00" w:rsidRDefault="00461F00" w:rsidP="000B1E96">
      <w:pPr>
        <w:keepNext/>
        <w:jc w:val="center"/>
        <w:rPr>
          <w:b/>
          <w:sz w:val="24"/>
          <w:szCs w:val="24"/>
        </w:rPr>
      </w:pPr>
    </w:p>
    <w:p w14:paraId="5AD6C63F" w14:textId="30C43B00" w:rsidR="00461F00" w:rsidRDefault="00461F00" w:rsidP="00461F00">
      <w:pPr>
        <w:pStyle w:val="NormalWeb"/>
        <w:spacing w:before="0" w:beforeAutospacing="0" w:after="0" w:afterAutospacing="0" w:line="480" w:lineRule="auto"/>
        <w:ind w:left="720" w:hanging="720"/>
      </w:pPr>
      <w:r>
        <w:t xml:space="preserve">“The Integrated Reflective Cycle.” </w:t>
      </w:r>
      <w:r>
        <w:rPr>
          <w:i/>
          <w:iCs/>
        </w:rPr>
        <w:t>The University of Edinburgh</w:t>
      </w:r>
      <w:r>
        <w:t xml:space="preserve">, 2020, www.ed.ac.uk/reflection/reflectors-toolkit/reflecting-on-experience/the-integrated-reflective-cycle#:~:text=The%20Integrated%20Reflective%20Cycle%20(Bassot. </w:t>
      </w:r>
    </w:p>
    <w:p w14:paraId="6B474B36" w14:textId="77777777" w:rsidR="00461F00" w:rsidRDefault="00461F00" w:rsidP="000B1E96">
      <w:pPr>
        <w:keepNext/>
        <w:jc w:val="center"/>
        <w:rPr>
          <w:b/>
          <w:sz w:val="24"/>
          <w:szCs w:val="24"/>
        </w:rPr>
      </w:pPr>
    </w:p>
    <w:p w14:paraId="5A4F9093" w14:textId="77777777" w:rsidR="00461F00" w:rsidRDefault="00461F00" w:rsidP="000B1E96">
      <w:pPr>
        <w:keepNext/>
        <w:jc w:val="center"/>
        <w:rPr>
          <w:b/>
          <w:sz w:val="24"/>
          <w:szCs w:val="24"/>
        </w:rPr>
      </w:pPr>
    </w:p>
    <w:p w14:paraId="2089C644" w14:textId="77777777" w:rsidR="00461F00" w:rsidRDefault="00461F00" w:rsidP="00461F00">
      <w:pPr>
        <w:pStyle w:val="NormalWeb"/>
        <w:spacing w:before="0" w:beforeAutospacing="0" w:after="0" w:afterAutospacing="0" w:line="480" w:lineRule="auto"/>
        <w:ind w:left="720" w:hanging="720"/>
      </w:pPr>
      <w:r>
        <w:t xml:space="preserve">The University of Edinburgh. “Gibbs’ Reflective Cycle.” </w:t>
      </w:r>
      <w:r>
        <w:rPr>
          <w:i/>
          <w:iCs/>
        </w:rPr>
        <w:t>The University of Edinburgh</w:t>
      </w:r>
      <w:r>
        <w:t>, The University of Edinburgh, 11 Nov. 2020, www.ed.ac.uk/reflection/reflectors-toolkit/reflecting-on-experience/gibbs-reflective-cycle.</w:t>
      </w:r>
    </w:p>
    <w:p w14:paraId="16E78203" w14:textId="77777777" w:rsidR="00461F00" w:rsidRDefault="00461F00" w:rsidP="000B1E96">
      <w:pPr>
        <w:keepNext/>
        <w:jc w:val="center"/>
        <w:rPr>
          <w:b/>
          <w:sz w:val="24"/>
          <w:szCs w:val="24"/>
        </w:rPr>
      </w:pPr>
    </w:p>
    <w:p w14:paraId="58F7B10D" w14:textId="77777777" w:rsidR="00461F00" w:rsidRDefault="00461F00" w:rsidP="000B1E96">
      <w:pPr>
        <w:keepNext/>
        <w:jc w:val="center"/>
        <w:rPr>
          <w:b/>
          <w:sz w:val="24"/>
          <w:szCs w:val="24"/>
        </w:rPr>
      </w:pPr>
    </w:p>
    <w:p w14:paraId="1465794D" w14:textId="77777777" w:rsidR="00461F00" w:rsidRDefault="00461F00" w:rsidP="00461F00">
      <w:pPr>
        <w:pStyle w:val="NormalWeb"/>
        <w:spacing w:before="0" w:beforeAutospacing="0" w:after="0" w:afterAutospacing="0" w:line="480" w:lineRule="auto"/>
        <w:ind w:left="720" w:hanging="720"/>
      </w:pPr>
      <w:r>
        <w:t xml:space="preserve">---. “What? So What? Now What?” </w:t>
      </w:r>
      <w:r>
        <w:rPr>
          <w:i/>
          <w:iCs/>
        </w:rPr>
        <w:t>The University of Edinburgh</w:t>
      </w:r>
      <w:r>
        <w:t>, 30 Jan. 2020, www.ed.ac.uk/reflection/reflectors-toolkit/reflecting-on-experience/what-so-what-now-what.</w:t>
      </w:r>
    </w:p>
    <w:p w14:paraId="0FBC19B1" w14:textId="77777777" w:rsidR="00461F00" w:rsidRDefault="00461F00" w:rsidP="000B1E96">
      <w:pPr>
        <w:keepNext/>
        <w:jc w:val="center"/>
        <w:rPr>
          <w:b/>
          <w:sz w:val="24"/>
          <w:szCs w:val="24"/>
        </w:rPr>
      </w:pPr>
    </w:p>
    <w:p w14:paraId="60C6385A" w14:textId="77777777" w:rsidR="00461F00" w:rsidRDefault="00461F00" w:rsidP="000B1E96">
      <w:pPr>
        <w:keepNext/>
        <w:jc w:val="center"/>
        <w:rPr>
          <w:b/>
          <w:sz w:val="24"/>
          <w:szCs w:val="24"/>
        </w:rPr>
      </w:pPr>
    </w:p>
    <w:p w14:paraId="633DF5D8" w14:textId="77777777" w:rsidR="00461F00" w:rsidRDefault="00461F00" w:rsidP="00461F00">
      <w:pPr>
        <w:pStyle w:val="NormalWeb"/>
        <w:spacing w:before="0" w:beforeAutospacing="0" w:after="0" w:afterAutospacing="0" w:line="480" w:lineRule="auto"/>
        <w:ind w:left="720" w:hanging="720"/>
      </w:pPr>
      <w:r>
        <w:t xml:space="preserve">UK, Gov. “Knife and Offensive Weapon Sentencing Statistics: April to June 2021.” </w:t>
      </w:r>
      <w:r>
        <w:rPr>
          <w:i/>
          <w:iCs/>
        </w:rPr>
        <w:t>GOV.UK</w:t>
      </w:r>
      <w:r>
        <w:t>, 2021, www.gov.uk/government/statistics/knife-and-offensive-weapon-sentencing-statistics-april-to-june-2021.</w:t>
      </w:r>
    </w:p>
    <w:p w14:paraId="33C240EA" w14:textId="77777777" w:rsidR="00461F00" w:rsidRDefault="00461F00" w:rsidP="000B1E96">
      <w:pPr>
        <w:keepNext/>
        <w:jc w:val="center"/>
        <w:rPr>
          <w:b/>
          <w:sz w:val="24"/>
          <w:szCs w:val="24"/>
        </w:rPr>
      </w:pPr>
    </w:p>
    <w:p w14:paraId="6B8B1E52" w14:textId="77777777" w:rsidR="00461F00" w:rsidRDefault="00461F00" w:rsidP="000B1E96">
      <w:pPr>
        <w:keepNext/>
        <w:jc w:val="center"/>
        <w:rPr>
          <w:b/>
          <w:sz w:val="24"/>
          <w:szCs w:val="24"/>
        </w:rPr>
      </w:pPr>
    </w:p>
    <w:p w14:paraId="03C61C0D" w14:textId="77777777" w:rsidR="00461F00" w:rsidRDefault="00461F00" w:rsidP="00461F00">
      <w:pPr>
        <w:pStyle w:val="NormalWeb"/>
        <w:spacing w:before="0" w:beforeAutospacing="0" w:after="0" w:afterAutospacing="0" w:line="480" w:lineRule="auto"/>
        <w:ind w:left="720" w:hanging="720"/>
      </w:pPr>
      <w:r>
        <w:t xml:space="preserve">University of Nevada, Reno. “Releasing Stress through the Power of Music | Counseling Services | University of Nevada, Reno.” </w:t>
      </w:r>
      <w:r>
        <w:rPr>
          <w:i/>
          <w:iCs/>
        </w:rPr>
        <w:t>Unr.edu</w:t>
      </w:r>
      <w:r>
        <w:t>, 2006, www.unr.edu/counseling/virtual-relaxation-room/releasing-stress-through-the-power-of-music.</w:t>
      </w:r>
    </w:p>
    <w:p w14:paraId="5B19FEB5" w14:textId="77777777" w:rsidR="00461F00" w:rsidRDefault="00461F00" w:rsidP="000B1E96">
      <w:pPr>
        <w:keepNext/>
        <w:jc w:val="center"/>
        <w:rPr>
          <w:b/>
          <w:sz w:val="24"/>
          <w:szCs w:val="24"/>
        </w:rPr>
      </w:pPr>
    </w:p>
    <w:p w14:paraId="5611A05C" w14:textId="77777777" w:rsidR="00461F00" w:rsidRDefault="00461F00" w:rsidP="000B1E96">
      <w:pPr>
        <w:keepNext/>
        <w:jc w:val="center"/>
        <w:rPr>
          <w:b/>
          <w:sz w:val="24"/>
          <w:szCs w:val="24"/>
        </w:rPr>
      </w:pPr>
    </w:p>
    <w:p w14:paraId="66BAD34C" w14:textId="39B747D5" w:rsidR="00461F00" w:rsidRDefault="00461F00" w:rsidP="00461F00">
      <w:pPr>
        <w:pStyle w:val="NormalWeb"/>
        <w:spacing w:before="0" w:beforeAutospacing="0" w:after="0" w:afterAutospacing="0" w:line="480" w:lineRule="auto"/>
        <w:ind w:left="720" w:hanging="720"/>
      </w:pPr>
      <w:r>
        <w:t xml:space="preserve">Victim Support. “Extra Help in Court.” </w:t>
      </w:r>
      <w:r>
        <w:rPr>
          <w:i/>
          <w:iCs/>
        </w:rPr>
        <w:t>Victim Support</w:t>
      </w:r>
      <w:r>
        <w:t xml:space="preserve">, 2021, www.victimsupport.org.uk/going-court/extra-help-court/. </w:t>
      </w:r>
    </w:p>
    <w:p w14:paraId="626E4D85" w14:textId="77777777" w:rsidR="00461F00" w:rsidRDefault="00461F00" w:rsidP="000B1E96">
      <w:pPr>
        <w:keepNext/>
        <w:jc w:val="center"/>
        <w:rPr>
          <w:b/>
          <w:sz w:val="24"/>
          <w:szCs w:val="24"/>
        </w:rPr>
      </w:pPr>
    </w:p>
    <w:p w14:paraId="24B7EFC9" w14:textId="77777777" w:rsidR="00461F00" w:rsidRDefault="00461F00" w:rsidP="00461F00">
      <w:pPr>
        <w:pStyle w:val="NormalWeb"/>
        <w:spacing w:before="0" w:beforeAutospacing="0" w:after="0" w:afterAutospacing="0" w:line="480" w:lineRule="auto"/>
        <w:ind w:left="720" w:hanging="720"/>
      </w:pPr>
      <w:r>
        <w:t xml:space="preserve">Walden University. “Why Do People Act Differently in Groups than They Do Alone? | Walden University.” </w:t>
      </w:r>
      <w:r>
        <w:rPr>
          <w:i/>
          <w:iCs/>
        </w:rPr>
        <w:t>Waldenu.edu</w:t>
      </w:r>
      <w:r>
        <w:t>, Walden University, 14 Feb. 2019, www.waldenu.edu/online-masters-programs/ms-in-psychology/resource/why-do-people-act-differently-in-groups-than-they-do-alone.</w:t>
      </w:r>
    </w:p>
    <w:p w14:paraId="756623BC" w14:textId="77777777" w:rsidR="00461F00" w:rsidRDefault="00461F00" w:rsidP="000B1E96">
      <w:pPr>
        <w:keepNext/>
        <w:jc w:val="center"/>
        <w:rPr>
          <w:b/>
          <w:sz w:val="24"/>
          <w:szCs w:val="24"/>
        </w:rPr>
      </w:pPr>
    </w:p>
    <w:p w14:paraId="7C13176E" w14:textId="77777777" w:rsidR="00461F00" w:rsidRDefault="00461F00" w:rsidP="00461F00">
      <w:pPr>
        <w:pStyle w:val="NormalWeb"/>
        <w:spacing w:before="0" w:beforeAutospacing="0" w:after="0" w:afterAutospacing="0" w:line="480" w:lineRule="auto"/>
        <w:ind w:left="720" w:hanging="720"/>
      </w:pPr>
      <w:r>
        <w:t xml:space="preserve">Women's Aid. “What Is Domestic Abuse?” </w:t>
      </w:r>
      <w:r>
        <w:rPr>
          <w:i/>
          <w:iCs/>
        </w:rPr>
        <w:t>Womens Aid</w:t>
      </w:r>
      <w:r>
        <w:t>, 2015, www.womensaid.org.uk/information-support/what-is-domestic-abuse/.</w:t>
      </w:r>
    </w:p>
    <w:p w14:paraId="6ED77802" w14:textId="42C0B17F"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AE1644">
          <w:headerReference w:type="even" r:id="rId54"/>
          <w:headerReference w:type="default" r:id="rId55"/>
          <w:footerReference w:type="even" r:id="rId56"/>
          <w:footerReference w:type="default" r:id="rId57"/>
          <w:headerReference w:type="first" r:id="rId58"/>
          <w:footerReference w:type="first" r:id="rId59"/>
          <w:pgSz w:w="11906" w:h="16838" w:code="9"/>
          <w:pgMar w:top="1440" w:right="1440" w:bottom="1440" w:left="1440" w:header="720" w:footer="720" w:gutter="0"/>
          <w:cols w:space="720"/>
          <w:titlePg/>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59618437" w:rsidR="62FE5CAF" w:rsidRDefault="62FE5CAF" w:rsidP="62FE5CAF">
      <w:pPr>
        <w:jc w:val="both"/>
        <w:rPr>
          <w:sz w:val="24"/>
          <w:szCs w:val="24"/>
        </w:rPr>
      </w:pPr>
      <w:r w:rsidRPr="48DF4B50">
        <w:rPr>
          <w:sz w:val="24"/>
          <w:szCs w:val="24"/>
        </w:rPr>
        <w:t>Signed</w:t>
      </w:r>
      <w:r w:rsidR="005F28FC">
        <w:rPr>
          <w:sz w:val="24"/>
          <w:szCs w:val="24"/>
        </w:rPr>
        <w:t>: Alice Franklin</w:t>
      </w:r>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0126698B" w:rsidR="62FE5CAF" w:rsidRDefault="62FE5CAF" w:rsidP="62FE5CAF">
      <w:pPr>
        <w:jc w:val="both"/>
        <w:rPr>
          <w:sz w:val="24"/>
          <w:szCs w:val="24"/>
        </w:rPr>
      </w:pPr>
      <w:r w:rsidRPr="62FE5CAF">
        <w:rPr>
          <w:sz w:val="24"/>
          <w:szCs w:val="24"/>
        </w:rPr>
        <w:t xml:space="preserve">Date: </w:t>
      </w:r>
      <w:r w:rsidR="005F28FC">
        <w:rPr>
          <w:sz w:val="24"/>
          <w:szCs w:val="24"/>
        </w:rPr>
        <w:t>29/11/2021</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AE1644">
      <w:headerReference w:type="even" r:id="rId60"/>
      <w:headerReference w:type="default" r:id="rId61"/>
      <w:footerReference w:type="even" r:id="rId62"/>
      <w:footerReference w:type="default" r:id="rId63"/>
      <w:headerReference w:type="first" r:id="rId64"/>
      <w:footerReference w:type="first" r:id="rId65"/>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F0C87B" w14:textId="77777777" w:rsidR="0042277D" w:rsidRDefault="0042277D">
      <w:r>
        <w:separator/>
      </w:r>
    </w:p>
  </w:endnote>
  <w:endnote w:type="continuationSeparator" w:id="0">
    <w:p w14:paraId="2856112E" w14:textId="77777777" w:rsidR="0042277D" w:rsidRDefault="004227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5F7E8F" w14:textId="43595327" w:rsidR="00AE1644" w:rsidRDefault="00BD0AD3" w:rsidP="00BD0AD3">
    <w:pPr>
      <w:pStyle w:val="Footer"/>
      <w:rPr>
        <w:sz w:val="17"/>
      </w:rPr>
    </w:pPr>
    <w:bookmarkStart w:id="3" w:name="TITUS1FooterEvenPages"/>
    <w:r>
      <w:rPr>
        <w:sz w:val="17"/>
      </w:rPr>
      <w:t> </w:t>
    </w:r>
  </w:p>
  <w:bookmarkEnd w:id="3"/>
  <w:p w14:paraId="6371F019" w14:textId="4D1B6668" w:rsidR="00AE1644" w:rsidRDefault="00AE1644" w:rsidP="00AE1644">
    <w:pPr>
      <w:pStyle w:val="Footer"/>
      <w:jc w:val="right"/>
    </w:pPr>
    <w:r>
      <w:fldChar w:fldCharType="begin"/>
    </w:r>
    <w:r>
      <w:instrText xml:space="preserve"> PAGE   \* MERGEFORMAT </w:instrText>
    </w:r>
    <w:r>
      <w:fldChar w:fldCharType="separate"/>
    </w:r>
    <w:r w:rsidR="00BD0AD3">
      <w:rPr>
        <w:noProof/>
      </w:rPr>
      <w:t>4</w:t>
    </w:r>
    <w:r>
      <w:rPr>
        <w:noProof/>
      </w:rPr>
      <w:fldChar w:fldCharType="end"/>
    </w:r>
  </w:p>
  <w:p w14:paraId="2514D669" w14:textId="77777777" w:rsidR="00AE1644" w:rsidRPr="00BB5EAA" w:rsidRDefault="00AE1644" w:rsidP="00AE1644">
    <w:pPr>
      <w:pStyle w:val="Footer"/>
      <w:ind w:right="360"/>
      <w:jc w:val="center"/>
    </w:pPr>
  </w:p>
  <w:p w14:paraId="3CF76025" w14:textId="77777777" w:rsidR="00AE1644" w:rsidRDefault="00AE164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A164A8" w14:textId="0141F127" w:rsidR="00AE1644" w:rsidRDefault="00BD0AD3" w:rsidP="00BD0AD3">
    <w:pPr>
      <w:pStyle w:val="Footer"/>
      <w:rPr>
        <w:sz w:val="17"/>
      </w:rPr>
    </w:pPr>
    <w:bookmarkStart w:id="4" w:name="TITUS1FooterPrimary"/>
    <w:r>
      <w:rPr>
        <w:sz w:val="17"/>
      </w:rPr>
      <w:t> </w:t>
    </w:r>
  </w:p>
  <w:bookmarkEnd w:id="4"/>
  <w:p w14:paraId="50521BFA" w14:textId="0D481CFA" w:rsidR="00F6513F" w:rsidRDefault="00F6513F">
    <w:pPr>
      <w:pStyle w:val="Footer"/>
      <w:jc w:val="right"/>
    </w:pPr>
    <w:r>
      <w:fldChar w:fldCharType="begin"/>
    </w:r>
    <w:r>
      <w:instrText xml:space="preserve"> PAGE   \* MERGEFORMAT </w:instrText>
    </w:r>
    <w:r>
      <w:fldChar w:fldCharType="separate"/>
    </w:r>
    <w:r w:rsidR="00BD0AD3">
      <w:rPr>
        <w:noProof/>
      </w:rPr>
      <w:t>5</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B2F9D2" w14:textId="37F41DC9" w:rsidR="00AE1644" w:rsidRDefault="00BD0AD3" w:rsidP="00BD0AD3">
    <w:pPr>
      <w:pStyle w:val="Footer"/>
      <w:rPr>
        <w:sz w:val="17"/>
      </w:rPr>
    </w:pPr>
    <w:bookmarkStart w:id="6" w:name="TITUS1FooterFirstPage"/>
    <w:r>
      <w:rPr>
        <w:sz w:val="17"/>
      </w:rPr>
      <w:t> </w:t>
    </w:r>
  </w:p>
  <w:bookmarkEnd w:id="6"/>
  <w:p w14:paraId="0889602D" w14:textId="199539A7" w:rsidR="00AE1644" w:rsidRDefault="00AE1644" w:rsidP="00AE1644">
    <w:pPr>
      <w:pStyle w:val="Footer"/>
      <w:jc w:val="right"/>
    </w:pPr>
    <w:r>
      <w:fldChar w:fldCharType="begin"/>
    </w:r>
    <w:r>
      <w:instrText xml:space="preserve"> PAGE   \* MERGEFORMAT </w:instrText>
    </w:r>
    <w:r>
      <w:fldChar w:fldCharType="separate"/>
    </w:r>
    <w:r w:rsidR="00BD0AD3">
      <w:rPr>
        <w:noProof/>
      </w:rPr>
      <w:t>1</w:t>
    </w:r>
    <w:r>
      <w:rPr>
        <w:noProof/>
      </w:rPr>
      <w:fldChar w:fldCharType="end"/>
    </w:r>
  </w:p>
  <w:p w14:paraId="193B44B7" w14:textId="77777777" w:rsidR="00AE1644" w:rsidRPr="00BB5EAA" w:rsidRDefault="00AE1644" w:rsidP="00AE1644">
    <w:pPr>
      <w:pStyle w:val="Footer"/>
      <w:ind w:right="360"/>
      <w:jc w:val="center"/>
    </w:pPr>
  </w:p>
  <w:p w14:paraId="47B9347E" w14:textId="77777777" w:rsidR="00AE1644" w:rsidRDefault="00AE1644">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4FD7AD" w14:textId="5F95963B" w:rsidR="00AE1644" w:rsidRDefault="00BD0AD3" w:rsidP="00BD0AD3">
    <w:pPr>
      <w:pStyle w:val="Footer"/>
      <w:rPr>
        <w:sz w:val="17"/>
      </w:rPr>
    </w:pPr>
    <w:bookmarkStart w:id="9" w:name="TITUS2FooterEvenPages"/>
    <w:r>
      <w:rPr>
        <w:sz w:val="17"/>
      </w:rPr>
      <w:t> </w:t>
    </w:r>
  </w:p>
  <w:bookmarkEnd w:id="9"/>
  <w:p w14:paraId="0524EF46" w14:textId="77777777" w:rsidR="00AE1644" w:rsidRDefault="00AE1644" w:rsidP="00AE1644">
    <w:pPr>
      <w:pStyle w:val="Footer"/>
      <w:jc w:val="right"/>
    </w:pPr>
  </w:p>
  <w:p w14:paraId="5812050D" w14:textId="4074A9D0" w:rsidR="00AE1644" w:rsidRDefault="00AE1644" w:rsidP="00AE1644">
    <w:pPr>
      <w:pStyle w:val="Footer"/>
      <w:jc w:val="right"/>
    </w:pPr>
    <w:r>
      <w:fldChar w:fldCharType="begin"/>
    </w:r>
    <w:r>
      <w:instrText xml:space="preserve"> PAGE   \* MERGEFORMAT </w:instrText>
    </w:r>
    <w:r>
      <w:fldChar w:fldCharType="separate"/>
    </w:r>
    <w:r w:rsidR="00BD0AD3">
      <w:rPr>
        <w:noProof/>
      </w:rPr>
      <w:t>28</w:t>
    </w:r>
    <w:r>
      <w:rPr>
        <w:noProof/>
      </w:rPr>
      <w:fldChar w:fldCharType="end"/>
    </w:r>
  </w:p>
  <w:p w14:paraId="4658B1A4" w14:textId="77777777" w:rsidR="00AE1644" w:rsidRPr="00BB5EAA" w:rsidRDefault="00AE1644" w:rsidP="00AE1644">
    <w:pPr>
      <w:pStyle w:val="Footer"/>
      <w:ind w:right="360"/>
      <w:jc w:val="center"/>
    </w:pPr>
  </w:p>
  <w:p w14:paraId="53A3CC53" w14:textId="77777777" w:rsidR="00AE1644" w:rsidRDefault="00AE1644">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0D12278" w14:textId="60A4A8BD" w:rsidR="00AE1644" w:rsidRDefault="00BD0AD3" w:rsidP="00BD0AD3">
    <w:pPr>
      <w:pStyle w:val="Footer"/>
      <w:rPr>
        <w:sz w:val="17"/>
      </w:rPr>
    </w:pPr>
    <w:bookmarkStart w:id="10" w:name="TITUS2FooterPrimary"/>
    <w:r>
      <w:rPr>
        <w:sz w:val="17"/>
      </w:rPr>
      <w:t> </w:t>
    </w:r>
  </w:p>
  <w:bookmarkEnd w:id="10"/>
  <w:p w14:paraId="24E670A3" w14:textId="77777777" w:rsidR="00AE1644" w:rsidRDefault="00AE1644">
    <w:pPr>
      <w:pStyle w:val="Footer"/>
      <w:jc w:val="right"/>
    </w:pPr>
  </w:p>
  <w:p w14:paraId="32243E0C" w14:textId="05E683BE" w:rsidR="00AE1644" w:rsidRDefault="00AE1644">
    <w:pPr>
      <w:pStyle w:val="Footer"/>
      <w:jc w:val="right"/>
    </w:pPr>
    <w:r>
      <w:fldChar w:fldCharType="begin"/>
    </w:r>
    <w:r>
      <w:instrText xml:space="preserve"> PAGE   \* MERGEFORMAT </w:instrText>
    </w:r>
    <w:r>
      <w:fldChar w:fldCharType="separate"/>
    </w:r>
    <w:r w:rsidR="00BD0AD3">
      <w:rPr>
        <w:noProof/>
      </w:rPr>
      <w:t>29</w:t>
    </w:r>
    <w:r>
      <w:rPr>
        <w:noProof/>
      </w:rPr>
      <w:fldChar w:fldCharType="end"/>
    </w:r>
  </w:p>
  <w:p w14:paraId="336D0DC7" w14:textId="77777777" w:rsidR="00AE1644" w:rsidRPr="00BB5EAA" w:rsidRDefault="00AE1644"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DC2C2E" w14:textId="0760059E" w:rsidR="00AE1644" w:rsidRDefault="00BD0AD3" w:rsidP="00BD0AD3">
    <w:pPr>
      <w:pStyle w:val="Footer"/>
      <w:rPr>
        <w:sz w:val="17"/>
      </w:rPr>
    </w:pPr>
    <w:bookmarkStart w:id="12" w:name="TITUS2FooterFirstPage"/>
    <w:r>
      <w:rPr>
        <w:sz w:val="17"/>
      </w:rPr>
      <w:t> </w:t>
    </w:r>
  </w:p>
  <w:bookmarkEnd w:id="12"/>
  <w:p w14:paraId="2A36D4D2" w14:textId="77777777" w:rsidR="00AE1644" w:rsidRDefault="00AE1644" w:rsidP="00AE1644">
    <w:pPr>
      <w:pStyle w:val="Footer"/>
      <w:jc w:val="right"/>
    </w:pPr>
  </w:p>
  <w:p w14:paraId="4C97B0E2" w14:textId="781F1508" w:rsidR="00AE1644" w:rsidRDefault="00AE1644" w:rsidP="00AE1644">
    <w:pPr>
      <w:pStyle w:val="Footer"/>
      <w:jc w:val="right"/>
    </w:pPr>
    <w:r>
      <w:fldChar w:fldCharType="begin"/>
    </w:r>
    <w:r>
      <w:instrText xml:space="preserve"> PAGE   \* MERGEFORMAT </w:instrText>
    </w:r>
    <w:r>
      <w:fldChar w:fldCharType="separate"/>
    </w:r>
    <w:r w:rsidR="00BD0AD3">
      <w:rPr>
        <w:noProof/>
      </w:rPr>
      <w:t>11</w:t>
    </w:r>
    <w:r>
      <w:rPr>
        <w:noProof/>
      </w:rPr>
      <w:fldChar w:fldCharType="end"/>
    </w:r>
  </w:p>
  <w:p w14:paraId="7269B593" w14:textId="77777777" w:rsidR="00AE1644" w:rsidRPr="00BB5EAA" w:rsidRDefault="00AE1644" w:rsidP="00AE1644">
    <w:pPr>
      <w:pStyle w:val="Footer"/>
      <w:ind w:right="360"/>
      <w:jc w:val="center"/>
    </w:pPr>
  </w:p>
  <w:p w14:paraId="13AF3E7C" w14:textId="77777777" w:rsidR="00AE1644" w:rsidRDefault="00AE1644">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F753AB" w14:textId="35B267E4" w:rsidR="00AE1644" w:rsidRDefault="00BD0AD3" w:rsidP="00BD0AD3">
    <w:pPr>
      <w:pStyle w:val="Footer"/>
      <w:rPr>
        <w:sz w:val="17"/>
      </w:rPr>
    </w:pPr>
    <w:bookmarkStart w:id="15" w:name="TITUS3FooterEvenPages"/>
    <w:r>
      <w:rPr>
        <w:sz w:val="17"/>
      </w:rPr>
      <w:t> </w:t>
    </w:r>
  </w:p>
  <w:bookmarkEnd w:id="15"/>
  <w:p w14:paraId="47C24126" w14:textId="77777777" w:rsidR="00AE1644" w:rsidRDefault="00AE1644" w:rsidP="00AE1644">
    <w:pPr>
      <w:pStyle w:val="Footer"/>
      <w:jc w:val="right"/>
    </w:pPr>
  </w:p>
  <w:p w14:paraId="2451938D" w14:textId="1A2D6D33" w:rsidR="00AE1644" w:rsidRDefault="00AE1644" w:rsidP="00AE1644">
    <w:pPr>
      <w:pStyle w:val="Footer"/>
      <w:jc w:val="right"/>
    </w:pPr>
    <w:r>
      <w:fldChar w:fldCharType="begin"/>
    </w:r>
    <w:r>
      <w:instrText xml:space="preserve"> PAGE   \* MERGEFORMAT </w:instrText>
    </w:r>
    <w:r>
      <w:fldChar w:fldCharType="separate"/>
    </w:r>
    <w:r w:rsidR="00BD0AD3">
      <w:rPr>
        <w:noProof/>
      </w:rPr>
      <w:t>38</w:t>
    </w:r>
    <w:r>
      <w:rPr>
        <w:noProof/>
      </w:rPr>
      <w:fldChar w:fldCharType="end"/>
    </w:r>
  </w:p>
  <w:p w14:paraId="68964630" w14:textId="77777777" w:rsidR="00AE1644" w:rsidRPr="00BB5EAA" w:rsidRDefault="00AE1644" w:rsidP="00AE1644">
    <w:pPr>
      <w:pStyle w:val="Footer"/>
      <w:ind w:right="360"/>
      <w:jc w:val="center"/>
    </w:pPr>
  </w:p>
  <w:p w14:paraId="680F8197" w14:textId="77777777" w:rsidR="00AE1644" w:rsidRDefault="00AE1644">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C4911D9" w14:textId="59C95F26" w:rsidR="00AE1644" w:rsidRDefault="00BD0AD3" w:rsidP="00BD0AD3">
    <w:pPr>
      <w:pStyle w:val="Footer"/>
      <w:rPr>
        <w:sz w:val="17"/>
      </w:rPr>
    </w:pPr>
    <w:bookmarkStart w:id="16" w:name="TITUS3FooterPrimary"/>
    <w:r>
      <w:rPr>
        <w:sz w:val="17"/>
      </w:rPr>
      <w:t> </w:t>
    </w:r>
  </w:p>
  <w:bookmarkEnd w:id="16"/>
  <w:p w14:paraId="7D57740E" w14:textId="77777777" w:rsidR="00AE1644" w:rsidRDefault="00AE1644">
    <w:pPr>
      <w:pStyle w:val="Footer"/>
      <w:jc w:val="right"/>
    </w:pPr>
  </w:p>
  <w:p w14:paraId="4A3EAD50" w14:textId="46781D15" w:rsidR="00AE1644" w:rsidRDefault="00AE1644">
    <w:pPr>
      <w:pStyle w:val="Footer"/>
      <w:jc w:val="right"/>
    </w:pPr>
    <w:r>
      <w:fldChar w:fldCharType="begin"/>
    </w:r>
    <w:r>
      <w:instrText xml:space="preserve"> PAGE   \* MERGEFORMAT </w:instrText>
    </w:r>
    <w:r>
      <w:fldChar w:fldCharType="separate"/>
    </w:r>
    <w:r w:rsidR="00BD0AD3">
      <w:rPr>
        <w:noProof/>
      </w:rPr>
      <w:t>37</w:t>
    </w:r>
    <w:r>
      <w:rPr>
        <w:noProof/>
      </w:rPr>
      <w:fldChar w:fldCharType="end"/>
    </w:r>
  </w:p>
  <w:p w14:paraId="618BBD16" w14:textId="77777777" w:rsidR="00AE1644" w:rsidRPr="00BB5EAA" w:rsidRDefault="00AE1644"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3C047F" w14:textId="6D2F8F97" w:rsidR="00AE1644" w:rsidRDefault="00BD0AD3" w:rsidP="00BD0AD3">
    <w:pPr>
      <w:pStyle w:val="Footer"/>
      <w:rPr>
        <w:sz w:val="17"/>
      </w:rPr>
    </w:pPr>
    <w:bookmarkStart w:id="18" w:name="TITUS3FooterFirstPage"/>
    <w:r>
      <w:rPr>
        <w:sz w:val="17"/>
      </w:rPr>
      <w:t> </w:t>
    </w:r>
  </w:p>
  <w:bookmarkEnd w:id="18"/>
  <w:p w14:paraId="74957620" w14:textId="77777777" w:rsidR="00AE1644" w:rsidRDefault="00AE1644" w:rsidP="00AE1644">
    <w:pPr>
      <w:pStyle w:val="Footer"/>
      <w:jc w:val="right"/>
    </w:pPr>
  </w:p>
  <w:p w14:paraId="5A855094" w14:textId="4FC80345" w:rsidR="00AE1644" w:rsidRDefault="00AE1644" w:rsidP="00AE1644">
    <w:pPr>
      <w:pStyle w:val="Footer"/>
      <w:jc w:val="right"/>
    </w:pPr>
    <w:r>
      <w:fldChar w:fldCharType="begin"/>
    </w:r>
    <w:r>
      <w:instrText xml:space="preserve"> PAGE   \* MERGEFORMAT </w:instrText>
    </w:r>
    <w:r>
      <w:fldChar w:fldCharType="separate"/>
    </w:r>
    <w:r w:rsidR="00BD0AD3">
      <w:rPr>
        <w:noProof/>
      </w:rPr>
      <w:t>30</w:t>
    </w:r>
    <w:r>
      <w:rPr>
        <w:noProof/>
      </w:rPr>
      <w:fldChar w:fldCharType="end"/>
    </w:r>
  </w:p>
  <w:p w14:paraId="477132CE" w14:textId="77777777" w:rsidR="00AE1644" w:rsidRPr="00BB5EAA" w:rsidRDefault="00AE1644" w:rsidP="00AE1644">
    <w:pPr>
      <w:pStyle w:val="Footer"/>
      <w:ind w:right="360"/>
      <w:jc w:val="center"/>
    </w:pPr>
  </w:p>
  <w:p w14:paraId="324179B2" w14:textId="77777777" w:rsidR="00AE1644" w:rsidRDefault="00AE1644">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0ECDF6" w14:textId="180E5860" w:rsidR="00AE1644" w:rsidRDefault="00BD0AD3" w:rsidP="00BD0AD3">
    <w:pPr>
      <w:pStyle w:val="Footer"/>
      <w:rPr>
        <w:sz w:val="17"/>
      </w:rPr>
    </w:pPr>
    <w:bookmarkStart w:id="21" w:name="TITUS4FooterEvenPages"/>
    <w:r>
      <w:rPr>
        <w:sz w:val="17"/>
      </w:rPr>
      <w:t> </w:t>
    </w:r>
  </w:p>
  <w:bookmarkEnd w:id="21"/>
  <w:p w14:paraId="0A1E5B87" w14:textId="77777777" w:rsidR="00AE1644" w:rsidRDefault="00AE1644" w:rsidP="00AE1644">
    <w:pPr>
      <w:pStyle w:val="Footer"/>
      <w:jc w:val="right"/>
    </w:pPr>
  </w:p>
  <w:p w14:paraId="1F001D07" w14:textId="77777777" w:rsidR="00AE1644" w:rsidRDefault="00AE1644" w:rsidP="00AE1644">
    <w:pPr>
      <w:pStyle w:val="Footer"/>
      <w:jc w:val="right"/>
    </w:pPr>
    <w:r>
      <w:fldChar w:fldCharType="begin"/>
    </w:r>
    <w:r>
      <w:instrText xml:space="preserve"> PAGE   \* MERGEFORMAT </w:instrText>
    </w:r>
    <w:r>
      <w:fldChar w:fldCharType="separate"/>
    </w:r>
    <w:r>
      <w:rPr>
        <w:noProof/>
      </w:rPr>
      <w:t>10</w:t>
    </w:r>
    <w:r>
      <w:rPr>
        <w:noProof/>
      </w:rPr>
      <w:fldChar w:fldCharType="end"/>
    </w:r>
  </w:p>
  <w:p w14:paraId="62665408" w14:textId="77777777" w:rsidR="00AE1644" w:rsidRPr="00BB5EAA" w:rsidRDefault="00AE1644" w:rsidP="00AE1644">
    <w:pPr>
      <w:pStyle w:val="Footer"/>
      <w:ind w:right="360"/>
      <w:jc w:val="center"/>
    </w:pPr>
  </w:p>
  <w:p w14:paraId="0AB2A37B" w14:textId="77777777" w:rsidR="00AE1644" w:rsidRDefault="00AE1644">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3D5EFE" w14:textId="6DD1CF42" w:rsidR="00AE1644" w:rsidRDefault="00BD0AD3" w:rsidP="00BD0AD3">
    <w:pPr>
      <w:pStyle w:val="Footer"/>
      <w:rPr>
        <w:sz w:val="17"/>
      </w:rPr>
    </w:pPr>
    <w:bookmarkStart w:id="22" w:name="TITUS4FooterPrimary"/>
    <w:r>
      <w:rPr>
        <w:sz w:val="17"/>
      </w:rPr>
      <w:t> </w:t>
    </w:r>
  </w:p>
  <w:bookmarkEnd w:id="22"/>
  <w:p w14:paraId="047842F6" w14:textId="77777777" w:rsidR="00AE1644" w:rsidRDefault="00AE1644">
    <w:pPr>
      <w:pStyle w:val="Footer"/>
      <w:jc w:val="right"/>
    </w:pPr>
  </w:p>
  <w:p w14:paraId="2C72155C" w14:textId="77777777" w:rsidR="00AE1644" w:rsidRDefault="00AE1644">
    <w:pPr>
      <w:pStyle w:val="Footer"/>
      <w:jc w:val="right"/>
    </w:pPr>
    <w:r>
      <w:fldChar w:fldCharType="begin"/>
    </w:r>
    <w:r>
      <w:instrText xml:space="preserve"> PAGE   \* MERGEFORMAT </w:instrText>
    </w:r>
    <w:r>
      <w:fldChar w:fldCharType="separate"/>
    </w:r>
    <w:r>
      <w:rPr>
        <w:noProof/>
      </w:rPr>
      <w:t>9</w:t>
    </w:r>
    <w:r>
      <w:rPr>
        <w:noProof/>
      </w:rPr>
      <w:fldChar w:fldCharType="end"/>
    </w:r>
  </w:p>
  <w:p w14:paraId="2FAA313B" w14:textId="77777777" w:rsidR="00AE1644" w:rsidRPr="00BB5EAA" w:rsidRDefault="00AE1644"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0CC6F4" w14:textId="0DFCD8BE" w:rsidR="00AE1644" w:rsidRDefault="00BD0AD3" w:rsidP="00BD0AD3">
    <w:pPr>
      <w:pStyle w:val="Footer"/>
      <w:rPr>
        <w:sz w:val="17"/>
      </w:rPr>
    </w:pPr>
    <w:bookmarkStart w:id="24" w:name="TITUS4FooterFirstPage"/>
    <w:r>
      <w:rPr>
        <w:sz w:val="17"/>
      </w:rPr>
      <w:t> </w:t>
    </w:r>
  </w:p>
  <w:bookmarkEnd w:id="24"/>
  <w:p w14:paraId="1A16617D" w14:textId="77777777" w:rsidR="00AE1644" w:rsidRDefault="00AE1644" w:rsidP="00AE1644">
    <w:pPr>
      <w:pStyle w:val="Footer"/>
      <w:jc w:val="right"/>
    </w:pPr>
  </w:p>
  <w:p w14:paraId="56393616" w14:textId="0452E568" w:rsidR="00AE1644" w:rsidRDefault="00AE1644" w:rsidP="00AE1644">
    <w:pPr>
      <w:pStyle w:val="Footer"/>
      <w:jc w:val="right"/>
    </w:pPr>
    <w:r>
      <w:fldChar w:fldCharType="begin"/>
    </w:r>
    <w:r>
      <w:instrText xml:space="preserve"> PAGE   \* MERGEFORMAT </w:instrText>
    </w:r>
    <w:r>
      <w:fldChar w:fldCharType="separate"/>
    </w:r>
    <w:r w:rsidR="00BD0AD3">
      <w:rPr>
        <w:noProof/>
      </w:rPr>
      <w:t>39</w:t>
    </w:r>
    <w:r>
      <w:rPr>
        <w:noProof/>
      </w:rPr>
      <w:fldChar w:fldCharType="end"/>
    </w:r>
  </w:p>
  <w:p w14:paraId="6BDCD3B7" w14:textId="77777777" w:rsidR="00AE1644" w:rsidRPr="00BB5EAA" w:rsidRDefault="00AE1644" w:rsidP="00AE1644">
    <w:pPr>
      <w:pStyle w:val="Footer"/>
      <w:ind w:right="360"/>
      <w:jc w:val="center"/>
    </w:pPr>
  </w:p>
  <w:p w14:paraId="41D8A01C" w14:textId="77777777" w:rsidR="00AE1644" w:rsidRDefault="00AE16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C58C76" w14:textId="77777777" w:rsidR="0042277D" w:rsidRDefault="0042277D">
      <w:r>
        <w:separator/>
      </w:r>
    </w:p>
  </w:footnote>
  <w:footnote w:type="continuationSeparator" w:id="0">
    <w:p w14:paraId="4ADDD153" w14:textId="77777777" w:rsidR="0042277D" w:rsidRDefault="0042277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DEB2EB" w14:textId="7B731B24" w:rsidR="00E83EB0" w:rsidRDefault="00BD0AD3" w:rsidP="00BD0AD3">
    <w:pPr>
      <w:pStyle w:val="Header"/>
      <w:rPr>
        <w:sz w:val="17"/>
      </w:rPr>
    </w:pPr>
    <w:bookmarkStart w:id="1" w:name="TITUS1HeaderEvenPages"/>
    <w:r>
      <w:rPr>
        <w:sz w:val="17"/>
      </w:rPr>
      <w:t> </w:t>
    </w:r>
  </w:p>
  <w:bookmarkEnd w:id="1"/>
  <w:p w14:paraId="1B376C71" w14:textId="77777777" w:rsidR="00E83EB0" w:rsidRDefault="00E83EB0" w:rsidP="00E83EB0">
    <w:pPr>
      <w:pStyle w:val="Header"/>
    </w:pPr>
  </w:p>
  <w:p w14:paraId="6F413625" w14:textId="77777777" w:rsidR="00AE1644" w:rsidRDefault="00AE164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BB7E75" w14:textId="2F378736" w:rsidR="00AE1644" w:rsidRDefault="00BD0AD3" w:rsidP="00BD0AD3">
    <w:pPr>
      <w:pStyle w:val="Header"/>
      <w:rPr>
        <w:sz w:val="17"/>
      </w:rPr>
    </w:pPr>
    <w:bookmarkStart w:id="2" w:name="TITUS1HeaderPrimary"/>
    <w:r>
      <w:rPr>
        <w:sz w:val="17"/>
      </w:rPr>
      <w:t> </w:t>
    </w:r>
  </w:p>
  <w:bookmarkEnd w:id="2"/>
  <w:p w14:paraId="2BDBBAAD" w14:textId="77777777" w:rsidR="00AE1644" w:rsidRDefault="00AE164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07420A" w14:textId="088722A7" w:rsidR="00AE1644" w:rsidRDefault="00BD0AD3" w:rsidP="00BD0AD3">
    <w:pPr>
      <w:pStyle w:val="Header"/>
      <w:rPr>
        <w:sz w:val="17"/>
      </w:rPr>
    </w:pPr>
    <w:bookmarkStart w:id="5" w:name="TITUS1HeaderFirstPage"/>
    <w:r>
      <w:rPr>
        <w:sz w:val="17"/>
      </w:rPr>
      <w:t> </w:t>
    </w:r>
  </w:p>
  <w:bookmarkEnd w:id="5"/>
  <w:p w14:paraId="78BB8140" w14:textId="77777777" w:rsidR="00AE1644" w:rsidRDefault="00AE1644">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6EEDF9" w14:textId="4BF2EF77" w:rsidR="00AE1644" w:rsidRDefault="00BD0AD3" w:rsidP="00BD0AD3">
    <w:pPr>
      <w:pStyle w:val="Header"/>
      <w:rPr>
        <w:sz w:val="17"/>
      </w:rPr>
    </w:pPr>
    <w:bookmarkStart w:id="7" w:name="TITUS2HeaderEvenPages"/>
    <w:r>
      <w:rPr>
        <w:sz w:val="17"/>
      </w:rPr>
      <w:t> </w:t>
    </w:r>
  </w:p>
  <w:bookmarkEnd w:id="7"/>
  <w:p w14:paraId="613B94D0" w14:textId="77777777" w:rsidR="00AE1644" w:rsidRDefault="00AE1644" w:rsidP="00AE1644">
    <w:pPr>
      <w:pStyle w:val="Header"/>
    </w:pPr>
  </w:p>
  <w:p w14:paraId="7C0C14A0" w14:textId="77777777" w:rsidR="00AE1644" w:rsidRDefault="00AE1644">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C671BEE" w14:textId="2C770E5D" w:rsidR="00AE1644" w:rsidRDefault="00BD0AD3" w:rsidP="00BD0AD3">
    <w:pPr>
      <w:pStyle w:val="Header"/>
      <w:rPr>
        <w:sz w:val="17"/>
      </w:rPr>
    </w:pPr>
    <w:bookmarkStart w:id="8" w:name="TITUS2HeaderPrimary"/>
    <w:r>
      <w:rPr>
        <w:sz w:val="17"/>
      </w:rPr>
      <w:t> </w:t>
    </w:r>
  </w:p>
  <w:bookmarkEnd w:id="8"/>
  <w:p w14:paraId="03173E8F" w14:textId="77777777" w:rsidR="00AE1644" w:rsidRDefault="00AE1644">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5A2AC6C" w14:textId="78989157" w:rsidR="00AE1644" w:rsidRDefault="00BD0AD3" w:rsidP="00BD0AD3">
    <w:pPr>
      <w:pStyle w:val="Header"/>
      <w:rPr>
        <w:sz w:val="17"/>
      </w:rPr>
    </w:pPr>
    <w:bookmarkStart w:id="11" w:name="TITUS2HeaderFirstPage"/>
    <w:r>
      <w:rPr>
        <w:sz w:val="17"/>
      </w:rPr>
      <w:t> </w:t>
    </w:r>
  </w:p>
  <w:bookmarkEnd w:id="11"/>
  <w:p w14:paraId="7C1C414E" w14:textId="77777777" w:rsidR="00AE1644" w:rsidRDefault="00AE1644" w:rsidP="00AE1644">
    <w:pPr>
      <w:pStyle w:val="Header"/>
    </w:pPr>
  </w:p>
  <w:p w14:paraId="4DD1230F" w14:textId="77777777" w:rsidR="00AE1644" w:rsidRDefault="00AE1644">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6ACE0DC" w14:textId="162DD072" w:rsidR="00AE1644" w:rsidRDefault="00BD0AD3" w:rsidP="00BD0AD3">
    <w:pPr>
      <w:pStyle w:val="Header"/>
      <w:rPr>
        <w:sz w:val="17"/>
      </w:rPr>
    </w:pPr>
    <w:bookmarkStart w:id="13" w:name="TITUS3HeaderEvenPages"/>
    <w:r>
      <w:rPr>
        <w:sz w:val="17"/>
      </w:rPr>
      <w:t> </w:t>
    </w:r>
  </w:p>
  <w:bookmarkEnd w:id="13"/>
  <w:p w14:paraId="7D8605A3" w14:textId="77777777" w:rsidR="00AE1644" w:rsidRDefault="00AE1644" w:rsidP="00AE1644">
    <w:pPr>
      <w:pStyle w:val="Header"/>
    </w:pPr>
  </w:p>
  <w:p w14:paraId="713B30B6" w14:textId="77777777" w:rsidR="00AE1644" w:rsidRDefault="00AE1644">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9EE0B8" w14:textId="4737BFA8" w:rsidR="00AE1644" w:rsidRDefault="00BD0AD3" w:rsidP="00BD0AD3">
    <w:pPr>
      <w:pStyle w:val="Header"/>
      <w:rPr>
        <w:sz w:val="17"/>
      </w:rPr>
    </w:pPr>
    <w:bookmarkStart w:id="14" w:name="TITUS3HeaderPrimary"/>
    <w:r>
      <w:rPr>
        <w:sz w:val="17"/>
      </w:rPr>
      <w:t> </w:t>
    </w:r>
  </w:p>
  <w:bookmarkEnd w:id="14"/>
  <w:p w14:paraId="1933D385" w14:textId="77777777" w:rsidR="00AE1644" w:rsidRDefault="00AE1644">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D3B3FA" w14:textId="78F137F3" w:rsidR="00AE1644" w:rsidRDefault="00BD0AD3" w:rsidP="00BD0AD3">
    <w:pPr>
      <w:pStyle w:val="Header"/>
      <w:rPr>
        <w:sz w:val="17"/>
      </w:rPr>
    </w:pPr>
    <w:bookmarkStart w:id="17" w:name="TITUS3HeaderFirstPage"/>
    <w:r>
      <w:rPr>
        <w:sz w:val="17"/>
      </w:rPr>
      <w:t> </w:t>
    </w:r>
  </w:p>
  <w:bookmarkEnd w:id="17"/>
  <w:p w14:paraId="3EEB7658" w14:textId="77777777" w:rsidR="00AE1644" w:rsidRDefault="00AE1644" w:rsidP="00AE1644">
    <w:pPr>
      <w:pStyle w:val="Header"/>
    </w:pPr>
  </w:p>
  <w:p w14:paraId="58BF0612" w14:textId="77777777" w:rsidR="00AE1644" w:rsidRDefault="00AE1644">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255B6D" w14:textId="07D06B85" w:rsidR="00AE1644" w:rsidRDefault="00BD0AD3" w:rsidP="00BD0AD3">
    <w:pPr>
      <w:pStyle w:val="Header"/>
      <w:rPr>
        <w:sz w:val="17"/>
      </w:rPr>
    </w:pPr>
    <w:bookmarkStart w:id="19" w:name="TITUS4HeaderEvenPages"/>
    <w:r>
      <w:rPr>
        <w:sz w:val="17"/>
      </w:rPr>
      <w:t> </w:t>
    </w:r>
  </w:p>
  <w:bookmarkEnd w:id="19"/>
  <w:p w14:paraId="7B299E80" w14:textId="77777777" w:rsidR="00AE1644" w:rsidRDefault="00AE1644" w:rsidP="00AE1644">
    <w:pPr>
      <w:pStyle w:val="Header"/>
    </w:pPr>
  </w:p>
  <w:p w14:paraId="1F314B54" w14:textId="77777777" w:rsidR="00AE1644" w:rsidRDefault="00AE1644">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39BB5C5" w14:textId="4061235E" w:rsidR="00AE1644" w:rsidRDefault="00BD0AD3" w:rsidP="00BD0AD3">
    <w:pPr>
      <w:pStyle w:val="Header"/>
      <w:rPr>
        <w:sz w:val="17"/>
      </w:rPr>
    </w:pPr>
    <w:bookmarkStart w:id="20" w:name="TITUS4HeaderPrimary"/>
    <w:r>
      <w:rPr>
        <w:sz w:val="17"/>
      </w:rPr>
      <w:t> </w:t>
    </w:r>
  </w:p>
  <w:bookmarkEnd w:id="20"/>
  <w:p w14:paraId="131467D7" w14:textId="77777777" w:rsidR="00AE1644" w:rsidRDefault="00AE1644">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F454C5" w14:textId="1ED12740" w:rsidR="00AE1644" w:rsidRDefault="00BD0AD3" w:rsidP="00BD0AD3">
    <w:pPr>
      <w:pStyle w:val="Header"/>
      <w:rPr>
        <w:sz w:val="17"/>
      </w:rPr>
    </w:pPr>
    <w:bookmarkStart w:id="23" w:name="TITUS4HeaderFirstPage"/>
    <w:r>
      <w:rPr>
        <w:sz w:val="17"/>
      </w:rPr>
      <w:t> </w:t>
    </w:r>
  </w:p>
  <w:bookmarkEnd w:id="23"/>
  <w:p w14:paraId="0CCBBCF6" w14:textId="77777777" w:rsidR="00AE1644" w:rsidRDefault="00AE1644" w:rsidP="00AE1644">
    <w:pPr>
      <w:pStyle w:val="Header"/>
    </w:pPr>
  </w:p>
  <w:p w14:paraId="44EEC01E" w14:textId="77777777" w:rsidR="00AE1644" w:rsidRDefault="00AE164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63770E9"/>
    <w:multiLevelType w:val="hybridMultilevel"/>
    <w:tmpl w:val="9E62AE14"/>
    <w:lvl w:ilvl="0" w:tplc="2F3A1B0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7"/>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8"/>
  </w:num>
  <w:num w:numId="49">
    <w:abstractNumId w:val="46"/>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2794D"/>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1F00"/>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3E75"/>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5F28FC"/>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030F"/>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7479A"/>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762A"/>
    <w:rsid w:val="00AE164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0AD3"/>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721"/>
    <w:rsid w:val="00C87A74"/>
    <w:rsid w:val="00C90A71"/>
    <w:rsid w:val="00C92C71"/>
    <w:rsid w:val="00C93F8F"/>
    <w:rsid w:val="00CA3593"/>
    <w:rsid w:val="00CA7F4F"/>
    <w:rsid w:val="00CB258E"/>
    <w:rsid w:val="00CB3C8F"/>
    <w:rsid w:val="00CC02F1"/>
    <w:rsid w:val="00CC11A6"/>
    <w:rsid w:val="00CC135E"/>
    <w:rsid w:val="00CC1CCF"/>
    <w:rsid w:val="00CD5D3F"/>
    <w:rsid w:val="00CD743B"/>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1BAD"/>
    <w:rsid w:val="00DE2EED"/>
    <w:rsid w:val="00DE556F"/>
    <w:rsid w:val="00E03B6D"/>
    <w:rsid w:val="00E17160"/>
    <w:rsid w:val="00E35BEC"/>
    <w:rsid w:val="00E50821"/>
    <w:rsid w:val="00E51F91"/>
    <w:rsid w:val="00E7086E"/>
    <w:rsid w:val="00E7374A"/>
    <w:rsid w:val="00E73C41"/>
    <w:rsid w:val="00E7598F"/>
    <w:rsid w:val="00E76F60"/>
    <w:rsid w:val="00E83D90"/>
    <w:rsid w:val="00E83EB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6DF"/>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03AD02E"/>
    <w:rsid w:val="219485FA"/>
    <w:rsid w:val="2200D607"/>
    <w:rsid w:val="23ACED75"/>
    <w:rsid w:val="2A42F61B"/>
    <w:rsid w:val="2CBE96A9"/>
    <w:rsid w:val="3046E1AE"/>
    <w:rsid w:val="304BEE5F"/>
    <w:rsid w:val="3077584A"/>
    <w:rsid w:val="32486F41"/>
    <w:rsid w:val="35C0F44E"/>
    <w:rsid w:val="361ABD92"/>
    <w:rsid w:val="3C68522F"/>
    <w:rsid w:val="3DA69A18"/>
    <w:rsid w:val="3E31B6E6"/>
    <w:rsid w:val="40E85D95"/>
    <w:rsid w:val="42A396E4"/>
    <w:rsid w:val="48DF4B50"/>
    <w:rsid w:val="49F02F87"/>
    <w:rsid w:val="4A67ABB7"/>
    <w:rsid w:val="4B4EC5DB"/>
    <w:rsid w:val="4C037C18"/>
    <w:rsid w:val="4CBA31A3"/>
    <w:rsid w:val="4F9DA5F5"/>
    <w:rsid w:val="51B66950"/>
    <w:rsid w:val="540760A0"/>
    <w:rsid w:val="58C48021"/>
    <w:rsid w:val="5E80EEFA"/>
    <w:rsid w:val="5EC7AAAF"/>
    <w:rsid w:val="61D270E8"/>
    <w:rsid w:val="62FE5CAF"/>
    <w:rsid w:val="63CC4F28"/>
    <w:rsid w:val="64D01D80"/>
    <w:rsid w:val="66755AD8"/>
    <w:rsid w:val="66A3B2E4"/>
    <w:rsid w:val="672E8968"/>
    <w:rsid w:val="67C817E2"/>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Spacing">
    <w:name w:val="No Spacing"/>
    <w:uiPriority w:val="1"/>
    <w:qFormat/>
    <w:rsid w:val="006B030F"/>
    <w:rPr>
      <w:rFonts w:asciiTheme="minorHAnsi" w:eastAsiaTheme="minorHAnsi" w:hAnsiTheme="minorHAnsi" w:cstheme="minorBidi"/>
      <w:sz w:val="22"/>
      <w:szCs w:val="22"/>
      <w:lang w:eastAsia="en-US"/>
    </w:rPr>
  </w:style>
  <w:style w:type="character" w:customStyle="1" w:styleId="ej-keyword">
    <w:name w:val="ej-keyword"/>
    <w:basedOn w:val="DefaultParagraphFont"/>
    <w:rsid w:val="006B030F"/>
  </w:style>
  <w:style w:type="character" w:styleId="Emphasis">
    <w:name w:val="Emphasis"/>
    <w:basedOn w:val="DefaultParagraphFont"/>
    <w:uiPriority w:val="20"/>
    <w:qFormat/>
    <w:rsid w:val="006B030F"/>
    <w:rPr>
      <w:i/>
      <w:iCs/>
    </w:rPr>
  </w:style>
  <w:style w:type="character" w:styleId="FollowedHyperlink">
    <w:name w:val="FollowedHyperlink"/>
    <w:basedOn w:val="DefaultParagraphFont"/>
    <w:uiPriority w:val="99"/>
    <w:semiHidden/>
    <w:unhideWhenUsed/>
    <w:rsid w:val="006B030F"/>
    <w:rPr>
      <w:color w:val="954F72" w:themeColor="followedHyperlink"/>
      <w:u w:val="single"/>
    </w:rPr>
  </w:style>
  <w:style w:type="paragraph" w:styleId="NormalWeb">
    <w:name w:val="Normal (Web)"/>
    <w:basedOn w:val="Normal"/>
    <w:uiPriority w:val="99"/>
    <w:unhideWhenUsed/>
    <w:rsid w:val="00AE1644"/>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9111163">
      <w:bodyDiv w:val="1"/>
      <w:marLeft w:val="0"/>
      <w:marRight w:val="0"/>
      <w:marTop w:val="0"/>
      <w:marBottom w:val="0"/>
      <w:divBdr>
        <w:top w:val="none" w:sz="0" w:space="0" w:color="auto"/>
        <w:left w:val="none" w:sz="0" w:space="0" w:color="auto"/>
        <w:bottom w:val="none" w:sz="0" w:space="0" w:color="auto"/>
        <w:right w:val="none" w:sz="0" w:space="0" w:color="auto"/>
      </w:divBdr>
      <w:divsChild>
        <w:div w:id="1124352748">
          <w:marLeft w:val="0"/>
          <w:marRight w:val="0"/>
          <w:marTop w:val="0"/>
          <w:marBottom w:val="0"/>
          <w:divBdr>
            <w:top w:val="none" w:sz="0" w:space="0" w:color="auto"/>
            <w:left w:val="none" w:sz="0" w:space="0" w:color="auto"/>
            <w:bottom w:val="none" w:sz="0" w:space="0" w:color="auto"/>
            <w:right w:val="none" w:sz="0" w:space="0" w:color="auto"/>
          </w:divBdr>
        </w:div>
      </w:divsChild>
    </w:div>
    <w:div w:id="109714087">
      <w:bodyDiv w:val="1"/>
      <w:marLeft w:val="0"/>
      <w:marRight w:val="0"/>
      <w:marTop w:val="0"/>
      <w:marBottom w:val="0"/>
      <w:divBdr>
        <w:top w:val="none" w:sz="0" w:space="0" w:color="auto"/>
        <w:left w:val="none" w:sz="0" w:space="0" w:color="auto"/>
        <w:bottom w:val="none" w:sz="0" w:space="0" w:color="auto"/>
        <w:right w:val="none" w:sz="0" w:space="0" w:color="auto"/>
      </w:divBdr>
      <w:divsChild>
        <w:div w:id="143663670">
          <w:marLeft w:val="0"/>
          <w:marRight w:val="0"/>
          <w:marTop w:val="0"/>
          <w:marBottom w:val="0"/>
          <w:divBdr>
            <w:top w:val="none" w:sz="0" w:space="0" w:color="auto"/>
            <w:left w:val="none" w:sz="0" w:space="0" w:color="auto"/>
            <w:bottom w:val="none" w:sz="0" w:space="0" w:color="auto"/>
            <w:right w:val="none" w:sz="0" w:space="0" w:color="auto"/>
          </w:divBdr>
        </w:div>
      </w:divsChild>
    </w:div>
    <w:div w:id="149177906">
      <w:bodyDiv w:val="1"/>
      <w:marLeft w:val="0"/>
      <w:marRight w:val="0"/>
      <w:marTop w:val="0"/>
      <w:marBottom w:val="0"/>
      <w:divBdr>
        <w:top w:val="none" w:sz="0" w:space="0" w:color="auto"/>
        <w:left w:val="none" w:sz="0" w:space="0" w:color="auto"/>
        <w:bottom w:val="none" w:sz="0" w:space="0" w:color="auto"/>
        <w:right w:val="none" w:sz="0" w:space="0" w:color="auto"/>
      </w:divBdr>
      <w:divsChild>
        <w:div w:id="1846900841">
          <w:marLeft w:val="0"/>
          <w:marRight w:val="0"/>
          <w:marTop w:val="0"/>
          <w:marBottom w:val="0"/>
          <w:divBdr>
            <w:top w:val="none" w:sz="0" w:space="0" w:color="auto"/>
            <w:left w:val="none" w:sz="0" w:space="0" w:color="auto"/>
            <w:bottom w:val="none" w:sz="0" w:space="0" w:color="auto"/>
            <w:right w:val="none" w:sz="0" w:space="0" w:color="auto"/>
          </w:divBdr>
        </w:div>
      </w:divsChild>
    </w:div>
    <w:div w:id="163710938">
      <w:bodyDiv w:val="1"/>
      <w:marLeft w:val="0"/>
      <w:marRight w:val="0"/>
      <w:marTop w:val="0"/>
      <w:marBottom w:val="0"/>
      <w:divBdr>
        <w:top w:val="none" w:sz="0" w:space="0" w:color="auto"/>
        <w:left w:val="none" w:sz="0" w:space="0" w:color="auto"/>
        <w:bottom w:val="none" w:sz="0" w:space="0" w:color="auto"/>
        <w:right w:val="none" w:sz="0" w:space="0" w:color="auto"/>
      </w:divBdr>
      <w:divsChild>
        <w:div w:id="1085689608">
          <w:marLeft w:val="0"/>
          <w:marRight w:val="0"/>
          <w:marTop w:val="0"/>
          <w:marBottom w:val="0"/>
          <w:divBdr>
            <w:top w:val="none" w:sz="0" w:space="0" w:color="auto"/>
            <w:left w:val="none" w:sz="0" w:space="0" w:color="auto"/>
            <w:bottom w:val="none" w:sz="0" w:space="0" w:color="auto"/>
            <w:right w:val="none" w:sz="0" w:space="0" w:color="auto"/>
          </w:divBdr>
        </w:div>
      </w:divsChild>
    </w:div>
    <w:div w:id="188421860">
      <w:bodyDiv w:val="1"/>
      <w:marLeft w:val="0"/>
      <w:marRight w:val="0"/>
      <w:marTop w:val="0"/>
      <w:marBottom w:val="0"/>
      <w:divBdr>
        <w:top w:val="none" w:sz="0" w:space="0" w:color="auto"/>
        <w:left w:val="none" w:sz="0" w:space="0" w:color="auto"/>
        <w:bottom w:val="none" w:sz="0" w:space="0" w:color="auto"/>
        <w:right w:val="none" w:sz="0" w:space="0" w:color="auto"/>
      </w:divBdr>
      <w:divsChild>
        <w:div w:id="660546362">
          <w:marLeft w:val="0"/>
          <w:marRight w:val="0"/>
          <w:marTop w:val="0"/>
          <w:marBottom w:val="0"/>
          <w:divBdr>
            <w:top w:val="none" w:sz="0" w:space="0" w:color="auto"/>
            <w:left w:val="none" w:sz="0" w:space="0" w:color="auto"/>
            <w:bottom w:val="none" w:sz="0" w:space="0" w:color="auto"/>
            <w:right w:val="none" w:sz="0" w:space="0" w:color="auto"/>
          </w:divBdr>
        </w:div>
      </w:divsChild>
    </w:div>
    <w:div w:id="209197200">
      <w:bodyDiv w:val="1"/>
      <w:marLeft w:val="0"/>
      <w:marRight w:val="0"/>
      <w:marTop w:val="0"/>
      <w:marBottom w:val="0"/>
      <w:divBdr>
        <w:top w:val="none" w:sz="0" w:space="0" w:color="auto"/>
        <w:left w:val="none" w:sz="0" w:space="0" w:color="auto"/>
        <w:bottom w:val="none" w:sz="0" w:space="0" w:color="auto"/>
        <w:right w:val="none" w:sz="0" w:space="0" w:color="auto"/>
      </w:divBdr>
      <w:divsChild>
        <w:div w:id="988481663">
          <w:marLeft w:val="0"/>
          <w:marRight w:val="0"/>
          <w:marTop w:val="0"/>
          <w:marBottom w:val="0"/>
          <w:divBdr>
            <w:top w:val="none" w:sz="0" w:space="0" w:color="auto"/>
            <w:left w:val="none" w:sz="0" w:space="0" w:color="auto"/>
            <w:bottom w:val="none" w:sz="0" w:space="0" w:color="auto"/>
            <w:right w:val="none" w:sz="0" w:space="0" w:color="auto"/>
          </w:divBdr>
        </w:div>
      </w:divsChild>
    </w:div>
    <w:div w:id="313685991">
      <w:bodyDiv w:val="1"/>
      <w:marLeft w:val="0"/>
      <w:marRight w:val="0"/>
      <w:marTop w:val="0"/>
      <w:marBottom w:val="0"/>
      <w:divBdr>
        <w:top w:val="none" w:sz="0" w:space="0" w:color="auto"/>
        <w:left w:val="none" w:sz="0" w:space="0" w:color="auto"/>
        <w:bottom w:val="none" w:sz="0" w:space="0" w:color="auto"/>
        <w:right w:val="none" w:sz="0" w:space="0" w:color="auto"/>
      </w:divBdr>
      <w:divsChild>
        <w:div w:id="62260995">
          <w:marLeft w:val="0"/>
          <w:marRight w:val="0"/>
          <w:marTop w:val="0"/>
          <w:marBottom w:val="0"/>
          <w:divBdr>
            <w:top w:val="none" w:sz="0" w:space="0" w:color="auto"/>
            <w:left w:val="none" w:sz="0" w:space="0" w:color="auto"/>
            <w:bottom w:val="none" w:sz="0" w:space="0" w:color="auto"/>
            <w:right w:val="none" w:sz="0" w:space="0" w:color="auto"/>
          </w:divBdr>
        </w:div>
      </w:divsChild>
    </w:div>
    <w:div w:id="330642160">
      <w:bodyDiv w:val="1"/>
      <w:marLeft w:val="0"/>
      <w:marRight w:val="0"/>
      <w:marTop w:val="0"/>
      <w:marBottom w:val="0"/>
      <w:divBdr>
        <w:top w:val="none" w:sz="0" w:space="0" w:color="auto"/>
        <w:left w:val="none" w:sz="0" w:space="0" w:color="auto"/>
        <w:bottom w:val="none" w:sz="0" w:space="0" w:color="auto"/>
        <w:right w:val="none" w:sz="0" w:space="0" w:color="auto"/>
      </w:divBdr>
      <w:divsChild>
        <w:div w:id="1357610113">
          <w:marLeft w:val="0"/>
          <w:marRight w:val="0"/>
          <w:marTop w:val="0"/>
          <w:marBottom w:val="0"/>
          <w:divBdr>
            <w:top w:val="none" w:sz="0" w:space="0" w:color="auto"/>
            <w:left w:val="none" w:sz="0" w:space="0" w:color="auto"/>
            <w:bottom w:val="none" w:sz="0" w:space="0" w:color="auto"/>
            <w:right w:val="none" w:sz="0" w:space="0" w:color="auto"/>
          </w:divBdr>
        </w:div>
      </w:divsChild>
    </w:div>
    <w:div w:id="345637920">
      <w:bodyDiv w:val="1"/>
      <w:marLeft w:val="0"/>
      <w:marRight w:val="0"/>
      <w:marTop w:val="0"/>
      <w:marBottom w:val="0"/>
      <w:divBdr>
        <w:top w:val="none" w:sz="0" w:space="0" w:color="auto"/>
        <w:left w:val="none" w:sz="0" w:space="0" w:color="auto"/>
        <w:bottom w:val="none" w:sz="0" w:space="0" w:color="auto"/>
        <w:right w:val="none" w:sz="0" w:space="0" w:color="auto"/>
      </w:divBdr>
      <w:divsChild>
        <w:div w:id="491260899">
          <w:marLeft w:val="0"/>
          <w:marRight w:val="0"/>
          <w:marTop w:val="0"/>
          <w:marBottom w:val="0"/>
          <w:divBdr>
            <w:top w:val="none" w:sz="0" w:space="0" w:color="auto"/>
            <w:left w:val="none" w:sz="0" w:space="0" w:color="auto"/>
            <w:bottom w:val="none" w:sz="0" w:space="0" w:color="auto"/>
            <w:right w:val="none" w:sz="0" w:space="0" w:color="auto"/>
          </w:divBdr>
        </w:div>
      </w:divsChild>
    </w:div>
    <w:div w:id="424304323">
      <w:bodyDiv w:val="1"/>
      <w:marLeft w:val="0"/>
      <w:marRight w:val="0"/>
      <w:marTop w:val="0"/>
      <w:marBottom w:val="0"/>
      <w:divBdr>
        <w:top w:val="none" w:sz="0" w:space="0" w:color="auto"/>
        <w:left w:val="none" w:sz="0" w:space="0" w:color="auto"/>
        <w:bottom w:val="none" w:sz="0" w:space="0" w:color="auto"/>
        <w:right w:val="none" w:sz="0" w:space="0" w:color="auto"/>
      </w:divBdr>
      <w:divsChild>
        <w:div w:id="1827281632">
          <w:marLeft w:val="0"/>
          <w:marRight w:val="0"/>
          <w:marTop w:val="0"/>
          <w:marBottom w:val="0"/>
          <w:divBdr>
            <w:top w:val="none" w:sz="0" w:space="0" w:color="auto"/>
            <w:left w:val="none" w:sz="0" w:space="0" w:color="auto"/>
            <w:bottom w:val="none" w:sz="0" w:space="0" w:color="auto"/>
            <w:right w:val="none" w:sz="0" w:space="0" w:color="auto"/>
          </w:divBdr>
        </w:div>
      </w:divsChild>
    </w:div>
    <w:div w:id="491721503">
      <w:bodyDiv w:val="1"/>
      <w:marLeft w:val="0"/>
      <w:marRight w:val="0"/>
      <w:marTop w:val="0"/>
      <w:marBottom w:val="0"/>
      <w:divBdr>
        <w:top w:val="none" w:sz="0" w:space="0" w:color="auto"/>
        <w:left w:val="none" w:sz="0" w:space="0" w:color="auto"/>
        <w:bottom w:val="none" w:sz="0" w:space="0" w:color="auto"/>
        <w:right w:val="none" w:sz="0" w:space="0" w:color="auto"/>
      </w:divBdr>
      <w:divsChild>
        <w:div w:id="1950970835">
          <w:marLeft w:val="0"/>
          <w:marRight w:val="0"/>
          <w:marTop w:val="0"/>
          <w:marBottom w:val="0"/>
          <w:divBdr>
            <w:top w:val="none" w:sz="0" w:space="0" w:color="auto"/>
            <w:left w:val="none" w:sz="0" w:space="0" w:color="auto"/>
            <w:bottom w:val="none" w:sz="0" w:space="0" w:color="auto"/>
            <w:right w:val="none" w:sz="0" w:space="0" w:color="auto"/>
          </w:divBdr>
        </w:div>
      </w:divsChild>
    </w:div>
    <w:div w:id="619337281">
      <w:bodyDiv w:val="1"/>
      <w:marLeft w:val="0"/>
      <w:marRight w:val="0"/>
      <w:marTop w:val="0"/>
      <w:marBottom w:val="0"/>
      <w:divBdr>
        <w:top w:val="none" w:sz="0" w:space="0" w:color="auto"/>
        <w:left w:val="none" w:sz="0" w:space="0" w:color="auto"/>
        <w:bottom w:val="none" w:sz="0" w:space="0" w:color="auto"/>
        <w:right w:val="none" w:sz="0" w:space="0" w:color="auto"/>
      </w:divBdr>
      <w:divsChild>
        <w:div w:id="1584950714">
          <w:marLeft w:val="0"/>
          <w:marRight w:val="0"/>
          <w:marTop w:val="0"/>
          <w:marBottom w:val="0"/>
          <w:divBdr>
            <w:top w:val="none" w:sz="0" w:space="0" w:color="auto"/>
            <w:left w:val="none" w:sz="0" w:space="0" w:color="auto"/>
            <w:bottom w:val="none" w:sz="0" w:space="0" w:color="auto"/>
            <w:right w:val="none" w:sz="0" w:space="0" w:color="auto"/>
          </w:divBdr>
        </w:div>
      </w:divsChild>
    </w:div>
    <w:div w:id="683748849">
      <w:bodyDiv w:val="1"/>
      <w:marLeft w:val="0"/>
      <w:marRight w:val="0"/>
      <w:marTop w:val="0"/>
      <w:marBottom w:val="0"/>
      <w:divBdr>
        <w:top w:val="none" w:sz="0" w:space="0" w:color="auto"/>
        <w:left w:val="none" w:sz="0" w:space="0" w:color="auto"/>
        <w:bottom w:val="none" w:sz="0" w:space="0" w:color="auto"/>
        <w:right w:val="none" w:sz="0" w:space="0" w:color="auto"/>
      </w:divBdr>
      <w:divsChild>
        <w:div w:id="858852581">
          <w:marLeft w:val="0"/>
          <w:marRight w:val="0"/>
          <w:marTop w:val="0"/>
          <w:marBottom w:val="0"/>
          <w:divBdr>
            <w:top w:val="none" w:sz="0" w:space="0" w:color="auto"/>
            <w:left w:val="none" w:sz="0" w:space="0" w:color="auto"/>
            <w:bottom w:val="none" w:sz="0" w:space="0" w:color="auto"/>
            <w:right w:val="none" w:sz="0" w:space="0" w:color="auto"/>
          </w:divBdr>
        </w:div>
      </w:divsChild>
    </w:div>
    <w:div w:id="711540946">
      <w:bodyDiv w:val="1"/>
      <w:marLeft w:val="0"/>
      <w:marRight w:val="0"/>
      <w:marTop w:val="0"/>
      <w:marBottom w:val="0"/>
      <w:divBdr>
        <w:top w:val="none" w:sz="0" w:space="0" w:color="auto"/>
        <w:left w:val="none" w:sz="0" w:space="0" w:color="auto"/>
        <w:bottom w:val="none" w:sz="0" w:space="0" w:color="auto"/>
        <w:right w:val="none" w:sz="0" w:space="0" w:color="auto"/>
      </w:divBdr>
      <w:divsChild>
        <w:div w:id="1163544008">
          <w:marLeft w:val="0"/>
          <w:marRight w:val="0"/>
          <w:marTop w:val="0"/>
          <w:marBottom w:val="0"/>
          <w:divBdr>
            <w:top w:val="none" w:sz="0" w:space="0" w:color="auto"/>
            <w:left w:val="none" w:sz="0" w:space="0" w:color="auto"/>
            <w:bottom w:val="none" w:sz="0" w:space="0" w:color="auto"/>
            <w:right w:val="none" w:sz="0" w:space="0" w:color="auto"/>
          </w:divBdr>
        </w:div>
      </w:divsChild>
    </w:div>
    <w:div w:id="790784970">
      <w:bodyDiv w:val="1"/>
      <w:marLeft w:val="0"/>
      <w:marRight w:val="0"/>
      <w:marTop w:val="0"/>
      <w:marBottom w:val="0"/>
      <w:divBdr>
        <w:top w:val="none" w:sz="0" w:space="0" w:color="auto"/>
        <w:left w:val="none" w:sz="0" w:space="0" w:color="auto"/>
        <w:bottom w:val="none" w:sz="0" w:space="0" w:color="auto"/>
        <w:right w:val="none" w:sz="0" w:space="0" w:color="auto"/>
      </w:divBdr>
      <w:divsChild>
        <w:div w:id="1205407526">
          <w:marLeft w:val="0"/>
          <w:marRight w:val="0"/>
          <w:marTop w:val="0"/>
          <w:marBottom w:val="0"/>
          <w:divBdr>
            <w:top w:val="none" w:sz="0" w:space="0" w:color="auto"/>
            <w:left w:val="none" w:sz="0" w:space="0" w:color="auto"/>
            <w:bottom w:val="none" w:sz="0" w:space="0" w:color="auto"/>
            <w:right w:val="none" w:sz="0" w:space="0" w:color="auto"/>
          </w:divBdr>
        </w:div>
      </w:divsChild>
    </w:div>
    <w:div w:id="913664718">
      <w:bodyDiv w:val="1"/>
      <w:marLeft w:val="0"/>
      <w:marRight w:val="0"/>
      <w:marTop w:val="0"/>
      <w:marBottom w:val="0"/>
      <w:divBdr>
        <w:top w:val="none" w:sz="0" w:space="0" w:color="auto"/>
        <w:left w:val="none" w:sz="0" w:space="0" w:color="auto"/>
        <w:bottom w:val="none" w:sz="0" w:space="0" w:color="auto"/>
        <w:right w:val="none" w:sz="0" w:space="0" w:color="auto"/>
      </w:divBdr>
      <w:divsChild>
        <w:div w:id="1290627197">
          <w:marLeft w:val="0"/>
          <w:marRight w:val="0"/>
          <w:marTop w:val="0"/>
          <w:marBottom w:val="0"/>
          <w:divBdr>
            <w:top w:val="none" w:sz="0" w:space="0" w:color="auto"/>
            <w:left w:val="none" w:sz="0" w:space="0" w:color="auto"/>
            <w:bottom w:val="none" w:sz="0" w:space="0" w:color="auto"/>
            <w:right w:val="none" w:sz="0" w:space="0" w:color="auto"/>
          </w:divBdr>
        </w:div>
      </w:divsChild>
    </w:div>
    <w:div w:id="935987429">
      <w:bodyDiv w:val="1"/>
      <w:marLeft w:val="0"/>
      <w:marRight w:val="0"/>
      <w:marTop w:val="0"/>
      <w:marBottom w:val="0"/>
      <w:divBdr>
        <w:top w:val="none" w:sz="0" w:space="0" w:color="auto"/>
        <w:left w:val="none" w:sz="0" w:space="0" w:color="auto"/>
        <w:bottom w:val="none" w:sz="0" w:space="0" w:color="auto"/>
        <w:right w:val="none" w:sz="0" w:space="0" w:color="auto"/>
      </w:divBdr>
      <w:divsChild>
        <w:div w:id="450709203">
          <w:marLeft w:val="0"/>
          <w:marRight w:val="0"/>
          <w:marTop w:val="0"/>
          <w:marBottom w:val="0"/>
          <w:divBdr>
            <w:top w:val="none" w:sz="0" w:space="0" w:color="auto"/>
            <w:left w:val="none" w:sz="0" w:space="0" w:color="auto"/>
            <w:bottom w:val="none" w:sz="0" w:space="0" w:color="auto"/>
            <w:right w:val="none" w:sz="0" w:space="0" w:color="auto"/>
          </w:divBdr>
        </w:div>
      </w:divsChild>
    </w:div>
    <w:div w:id="1056590658">
      <w:bodyDiv w:val="1"/>
      <w:marLeft w:val="0"/>
      <w:marRight w:val="0"/>
      <w:marTop w:val="0"/>
      <w:marBottom w:val="0"/>
      <w:divBdr>
        <w:top w:val="none" w:sz="0" w:space="0" w:color="auto"/>
        <w:left w:val="none" w:sz="0" w:space="0" w:color="auto"/>
        <w:bottom w:val="none" w:sz="0" w:space="0" w:color="auto"/>
        <w:right w:val="none" w:sz="0" w:space="0" w:color="auto"/>
      </w:divBdr>
      <w:divsChild>
        <w:div w:id="990601605">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20757034">
      <w:bodyDiv w:val="1"/>
      <w:marLeft w:val="0"/>
      <w:marRight w:val="0"/>
      <w:marTop w:val="0"/>
      <w:marBottom w:val="0"/>
      <w:divBdr>
        <w:top w:val="none" w:sz="0" w:space="0" w:color="auto"/>
        <w:left w:val="none" w:sz="0" w:space="0" w:color="auto"/>
        <w:bottom w:val="none" w:sz="0" w:space="0" w:color="auto"/>
        <w:right w:val="none" w:sz="0" w:space="0" w:color="auto"/>
      </w:divBdr>
      <w:divsChild>
        <w:div w:id="638730083">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6943495">
      <w:bodyDiv w:val="1"/>
      <w:marLeft w:val="0"/>
      <w:marRight w:val="0"/>
      <w:marTop w:val="0"/>
      <w:marBottom w:val="0"/>
      <w:divBdr>
        <w:top w:val="none" w:sz="0" w:space="0" w:color="auto"/>
        <w:left w:val="none" w:sz="0" w:space="0" w:color="auto"/>
        <w:bottom w:val="none" w:sz="0" w:space="0" w:color="auto"/>
        <w:right w:val="none" w:sz="0" w:space="0" w:color="auto"/>
      </w:divBdr>
      <w:divsChild>
        <w:div w:id="1883471516">
          <w:marLeft w:val="0"/>
          <w:marRight w:val="0"/>
          <w:marTop w:val="0"/>
          <w:marBottom w:val="0"/>
          <w:divBdr>
            <w:top w:val="none" w:sz="0" w:space="0" w:color="auto"/>
            <w:left w:val="none" w:sz="0" w:space="0" w:color="auto"/>
            <w:bottom w:val="none" w:sz="0" w:space="0" w:color="auto"/>
            <w:right w:val="none" w:sz="0" w:space="0" w:color="auto"/>
          </w:divBdr>
        </w:div>
      </w:divsChild>
    </w:div>
    <w:div w:id="1227103715">
      <w:bodyDiv w:val="1"/>
      <w:marLeft w:val="0"/>
      <w:marRight w:val="0"/>
      <w:marTop w:val="0"/>
      <w:marBottom w:val="0"/>
      <w:divBdr>
        <w:top w:val="none" w:sz="0" w:space="0" w:color="auto"/>
        <w:left w:val="none" w:sz="0" w:space="0" w:color="auto"/>
        <w:bottom w:val="none" w:sz="0" w:space="0" w:color="auto"/>
        <w:right w:val="none" w:sz="0" w:space="0" w:color="auto"/>
      </w:divBdr>
      <w:divsChild>
        <w:div w:id="402415975">
          <w:marLeft w:val="0"/>
          <w:marRight w:val="0"/>
          <w:marTop w:val="0"/>
          <w:marBottom w:val="0"/>
          <w:divBdr>
            <w:top w:val="none" w:sz="0" w:space="0" w:color="auto"/>
            <w:left w:val="none" w:sz="0" w:space="0" w:color="auto"/>
            <w:bottom w:val="none" w:sz="0" w:space="0" w:color="auto"/>
            <w:right w:val="none" w:sz="0" w:space="0" w:color="auto"/>
          </w:divBdr>
        </w:div>
      </w:divsChild>
    </w:div>
    <w:div w:id="1258094964">
      <w:bodyDiv w:val="1"/>
      <w:marLeft w:val="0"/>
      <w:marRight w:val="0"/>
      <w:marTop w:val="0"/>
      <w:marBottom w:val="0"/>
      <w:divBdr>
        <w:top w:val="none" w:sz="0" w:space="0" w:color="auto"/>
        <w:left w:val="none" w:sz="0" w:space="0" w:color="auto"/>
        <w:bottom w:val="none" w:sz="0" w:space="0" w:color="auto"/>
        <w:right w:val="none" w:sz="0" w:space="0" w:color="auto"/>
      </w:divBdr>
      <w:divsChild>
        <w:div w:id="1841852162">
          <w:marLeft w:val="0"/>
          <w:marRight w:val="0"/>
          <w:marTop w:val="0"/>
          <w:marBottom w:val="0"/>
          <w:divBdr>
            <w:top w:val="none" w:sz="0" w:space="0" w:color="auto"/>
            <w:left w:val="none" w:sz="0" w:space="0" w:color="auto"/>
            <w:bottom w:val="none" w:sz="0" w:space="0" w:color="auto"/>
            <w:right w:val="none" w:sz="0" w:space="0" w:color="auto"/>
          </w:divBdr>
        </w:div>
      </w:divsChild>
    </w:div>
    <w:div w:id="1417822381">
      <w:bodyDiv w:val="1"/>
      <w:marLeft w:val="0"/>
      <w:marRight w:val="0"/>
      <w:marTop w:val="0"/>
      <w:marBottom w:val="0"/>
      <w:divBdr>
        <w:top w:val="none" w:sz="0" w:space="0" w:color="auto"/>
        <w:left w:val="none" w:sz="0" w:space="0" w:color="auto"/>
        <w:bottom w:val="none" w:sz="0" w:space="0" w:color="auto"/>
        <w:right w:val="none" w:sz="0" w:space="0" w:color="auto"/>
      </w:divBdr>
      <w:divsChild>
        <w:div w:id="1188711995">
          <w:marLeft w:val="0"/>
          <w:marRight w:val="0"/>
          <w:marTop w:val="0"/>
          <w:marBottom w:val="0"/>
          <w:divBdr>
            <w:top w:val="none" w:sz="0" w:space="0" w:color="auto"/>
            <w:left w:val="none" w:sz="0" w:space="0" w:color="auto"/>
            <w:bottom w:val="none" w:sz="0" w:space="0" w:color="auto"/>
            <w:right w:val="none" w:sz="0" w:space="0" w:color="auto"/>
          </w:divBdr>
        </w:div>
      </w:divsChild>
    </w:div>
    <w:div w:id="1425951043">
      <w:bodyDiv w:val="1"/>
      <w:marLeft w:val="0"/>
      <w:marRight w:val="0"/>
      <w:marTop w:val="0"/>
      <w:marBottom w:val="0"/>
      <w:divBdr>
        <w:top w:val="none" w:sz="0" w:space="0" w:color="auto"/>
        <w:left w:val="none" w:sz="0" w:space="0" w:color="auto"/>
        <w:bottom w:val="none" w:sz="0" w:space="0" w:color="auto"/>
        <w:right w:val="none" w:sz="0" w:space="0" w:color="auto"/>
      </w:divBdr>
      <w:divsChild>
        <w:div w:id="641615646">
          <w:marLeft w:val="0"/>
          <w:marRight w:val="0"/>
          <w:marTop w:val="0"/>
          <w:marBottom w:val="0"/>
          <w:divBdr>
            <w:top w:val="none" w:sz="0" w:space="0" w:color="auto"/>
            <w:left w:val="none" w:sz="0" w:space="0" w:color="auto"/>
            <w:bottom w:val="none" w:sz="0" w:space="0" w:color="auto"/>
            <w:right w:val="none" w:sz="0" w:space="0" w:color="auto"/>
          </w:divBdr>
        </w:div>
      </w:divsChild>
    </w:div>
    <w:div w:id="1434863096">
      <w:bodyDiv w:val="1"/>
      <w:marLeft w:val="0"/>
      <w:marRight w:val="0"/>
      <w:marTop w:val="0"/>
      <w:marBottom w:val="0"/>
      <w:divBdr>
        <w:top w:val="none" w:sz="0" w:space="0" w:color="auto"/>
        <w:left w:val="none" w:sz="0" w:space="0" w:color="auto"/>
        <w:bottom w:val="none" w:sz="0" w:space="0" w:color="auto"/>
        <w:right w:val="none" w:sz="0" w:space="0" w:color="auto"/>
      </w:divBdr>
      <w:divsChild>
        <w:div w:id="227226566">
          <w:marLeft w:val="0"/>
          <w:marRight w:val="0"/>
          <w:marTop w:val="0"/>
          <w:marBottom w:val="0"/>
          <w:divBdr>
            <w:top w:val="none" w:sz="0" w:space="0" w:color="auto"/>
            <w:left w:val="none" w:sz="0" w:space="0" w:color="auto"/>
            <w:bottom w:val="none" w:sz="0" w:space="0" w:color="auto"/>
            <w:right w:val="none" w:sz="0" w:space="0" w:color="auto"/>
          </w:divBdr>
        </w:div>
      </w:divsChild>
    </w:div>
    <w:div w:id="1449082787">
      <w:bodyDiv w:val="1"/>
      <w:marLeft w:val="0"/>
      <w:marRight w:val="0"/>
      <w:marTop w:val="0"/>
      <w:marBottom w:val="0"/>
      <w:divBdr>
        <w:top w:val="none" w:sz="0" w:space="0" w:color="auto"/>
        <w:left w:val="none" w:sz="0" w:space="0" w:color="auto"/>
        <w:bottom w:val="none" w:sz="0" w:space="0" w:color="auto"/>
        <w:right w:val="none" w:sz="0" w:space="0" w:color="auto"/>
      </w:divBdr>
      <w:divsChild>
        <w:div w:id="1926919529">
          <w:marLeft w:val="0"/>
          <w:marRight w:val="0"/>
          <w:marTop w:val="0"/>
          <w:marBottom w:val="0"/>
          <w:divBdr>
            <w:top w:val="none" w:sz="0" w:space="0" w:color="auto"/>
            <w:left w:val="none" w:sz="0" w:space="0" w:color="auto"/>
            <w:bottom w:val="none" w:sz="0" w:space="0" w:color="auto"/>
            <w:right w:val="none" w:sz="0" w:space="0" w:color="auto"/>
          </w:divBdr>
        </w:div>
      </w:divsChild>
    </w:div>
    <w:div w:id="1458601072">
      <w:bodyDiv w:val="1"/>
      <w:marLeft w:val="0"/>
      <w:marRight w:val="0"/>
      <w:marTop w:val="0"/>
      <w:marBottom w:val="0"/>
      <w:divBdr>
        <w:top w:val="none" w:sz="0" w:space="0" w:color="auto"/>
        <w:left w:val="none" w:sz="0" w:space="0" w:color="auto"/>
        <w:bottom w:val="none" w:sz="0" w:space="0" w:color="auto"/>
        <w:right w:val="none" w:sz="0" w:space="0" w:color="auto"/>
      </w:divBdr>
      <w:divsChild>
        <w:div w:id="968584572">
          <w:marLeft w:val="0"/>
          <w:marRight w:val="0"/>
          <w:marTop w:val="0"/>
          <w:marBottom w:val="0"/>
          <w:divBdr>
            <w:top w:val="none" w:sz="0" w:space="0" w:color="auto"/>
            <w:left w:val="none" w:sz="0" w:space="0" w:color="auto"/>
            <w:bottom w:val="none" w:sz="0" w:space="0" w:color="auto"/>
            <w:right w:val="none" w:sz="0" w:space="0" w:color="auto"/>
          </w:divBdr>
        </w:div>
      </w:divsChild>
    </w:div>
    <w:div w:id="1500149973">
      <w:bodyDiv w:val="1"/>
      <w:marLeft w:val="0"/>
      <w:marRight w:val="0"/>
      <w:marTop w:val="0"/>
      <w:marBottom w:val="0"/>
      <w:divBdr>
        <w:top w:val="none" w:sz="0" w:space="0" w:color="auto"/>
        <w:left w:val="none" w:sz="0" w:space="0" w:color="auto"/>
        <w:bottom w:val="none" w:sz="0" w:space="0" w:color="auto"/>
        <w:right w:val="none" w:sz="0" w:space="0" w:color="auto"/>
      </w:divBdr>
      <w:divsChild>
        <w:div w:id="496579820">
          <w:marLeft w:val="0"/>
          <w:marRight w:val="0"/>
          <w:marTop w:val="0"/>
          <w:marBottom w:val="0"/>
          <w:divBdr>
            <w:top w:val="none" w:sz="0" w:space="0" w:color="auto"/>
            <w:left w:val="none" w:sz="0" w:space="0" w:color="auto"/>
            <w:bottom w:val="none" w:sz="0" w:space="0" w:color="auto"/>
            <w:right w:val="none" w:sz="0" w:space="0" w:color="auto"/>
          </w:divBdr>
        </w:div>
      </w:divsChild>
    </w:div>
    <w:div w:id="1678340683">
      <w:bodyDiv w:val="1"/>
      <w:marLeft w:val="0"/>
      <w:marRight w:val="0"/>
      <w:marTop w:val="0"/>
      <w:marBottom w:val="0"/>
      <w:divBdr>
        <w:top w:val="none" w:sz="0" w:space="0" w:color="auto"/>
        <w:left w:val="none" w:sz="0" w:space="0" w:color="auto"/>
        <w:bottom w:val="none" w:sz="0" w:space="0" w:color="auto"/>
        <w:right w:val="none" w:sz="0" w:space="0" w:color="auto"/>
      </w:divBdr>
      <w:divsChild>
        <w:div w:id="157235503">
          <w:marLeft w:val="0"/>
          <w:marRight w:val="0"/>
          <w:marTop w:val="0"/>
          <w:marBottom w:val="0"/>
          <w:divBdr>
            <w:top w:val="none" w:sz="0" w:space="0" w:color="auto"/>
            <w:left w:val="none" w:sz="0" w:space="0" w:color="auto"/>
            <w:bottom w:val="none" w:sz="0" w:space="0" w:color="auto"/>
            <w:right w:val="none" w:sz="0" w:space="0" w:color="auto"/>
          </w:divBdr>
        </w:div>
      </w:divsChild>
    </w:div>
    <w:div w:id="1687367380">
      <w:bodyDiv w:val="1"/>
      <w:marLeft w:val="0"/>
      <w:marRight w:val="0"/>
      <w:marTop w:val="0"/>
      <w:marBottom w:val="0"/>
      <w:divBdr>
        <w:top w:val="none" w:sz="0" w:space="0" w:color="auto"/>
        <w:left w:val="none" w:sz="0" w:space="0" w:color="auto"/>
        <w:bottom w:val="none" w:sz="0" w:space="0" w:color="auto"/>
        <w:right w:val="none" w:sz="0" w:space="0" w:color="auto"/>
      </w:divBdr>
      <w:divsChild>
        <w:div w:id="2061049120">
          <w:marLeft w:val="0"/>
          <w:marRight w:val="0"/>
          <w:marTop w:val="0"/>
          <w:marBottom w:val="0"/>
          <w:divBdr>
            <w:top w:val="none" w:sz="0" w:space="0" w:color="auto"/>
            <w:left w:val="none" w:sz="0" w:space="0" w:color="auto"/>
            <w:bottom w:val="none" w:sz="0" w:space="0" w:color="auto"/>
            <w:right w:val="none" w:sz="0" w:space="0" w:color="auto"/>
          </w:divBdr>
        </w:div>
      </w:divsChild>
    </w:div>
    <w:div w:id="1692612396">
      <w:bodyDiv w:val="1"/>
      <w:marLeft w:val="0"/>
      <w:marRight w:val="0"/>
      <w:marTop w:val="0"/>
      <w:marBottom w:val="0"/>
      <w:divBdr>
        <w:top w:val="none" w:sz="0" w:space="0" w:color="auto"/>
        <w:left w:val="none" w:sz="0" w:space="0" w:color="auto"/>
        <w:bottom w:val="none" w:sz="0" w:space="0" w:color="auto"/>
        <w:right w:val="none" w:sz="0" w:space="0" w:color="auto"/>
      </w:divBdr>
      <w:divsChild>
        <w:div w:id="380592047">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9295405">
      <w:bodyDiv w:val="1"/>
      <w:marLeft w:val="0"/>
      <w:marRight w:val="0"/>
      <w:marTop w:val="0"/>
      <w:marBottom w:val="0"/>
      <w:divBdr>
        <w:top w:val="none" w:sz="0" w:space="0" w:color="auto"/>
        <w:left w:val="none" w:sz="0" w:space="0" w:color="auto"/>
        <w:bottom w:val="none" w:sz="0" w:space="0" w:color="auto"/>
        <w:right w:val="none" w:sz="0" w:space="0" w:color="auto"/>
      </w:divBdr>
      <w:divsChild>
        <w:div w:id="375936032">
          <w:marLeft w:val="0"/>
          <w:marRight w:val="0"/>
          <w:marTop w:val="0"/>
          <w:marBottom w:val="0"/>
          <w:divBdr>
            <w:top w:val="none" w:sz="0" w:space="0" w:color="auto"/>
            <w:left w:val="none" w:sz="0" w:space="0" w:color="auto"/>
            <w:bottom w:val="none" w:sz="0" w:space="0" w:color="auto"/>
            <w:right w:val="none" w:sz="0" w:space="0" w:color="auto"/>
          </w:divBdr>
        </w:div>
      </w:divsChild>
    </w:div>
    <w:div w:id="1873766730">
      <w:bodyDiv w:val="1"/>
      <w:marLeft w:val="0"/>
      <w:marRight w:val="0"/>
      <w:marTop w:val="0"/>
      <w:marBottom w:val="0"/>
      <w:divBdr>
        <w:top w:val="none" w:sz="0" w:space="0" w:color="auto"/>
        <w:left w:val="none" w:sz="0" w:space="0" w:color="auto"/>
        <w:bottom w:val="none" w:sz="0" w:space="0" w:color="auto"/>
        <w:right w:val="none" w:sz="0" w:space="0" w:color="auto"/>
      </w:divBdr>
      <w:divsChild>
        <w:div w:id="78144011">
          <w:marLeft w:val="0"/>
          <w:marRight w:val="0"/>
          <w:marTop w:val="0"/>
          <w:marBottom w:val="0"/>
          <w:divBdr>
            <w:top w:val="none" w:sz="0" w:space="0" w:color="auto"/>
            <w:left w:val="none" w:sz="0" w:space="0" w:color="auto"/>
            <w:bottom w:val="none" w:sz="0" w:space="0" w:color="auto"/>
            <w:right w:val="none" w:sz="0" w:space="0" w:color="auto"/>
          </w:divBdr>
        </w:div>
      </w:divsChild>
    </w:div>
    <w:div w:id="1978801178">
      <w:bodyDiv w:val="1"/>
      <w:marLeft w:val="0"/>
      <w:marRight w:val="0"/>
      <w:marTop w:val="0"/>
      <w:marBottom w:val="0"/>
      <w:divBdr>
        <w:top w:val="none" w:sz="0" w:space="0" w:color="auto"/>
        <w:left w:val="none" w:sz="0" w:space="0" w:color="auto"/>
        <w:bottom w:val="none" w:sz="0" w:space="0" w:color="auto"/>
        <w:right w:val="none" w:sz="0" w:space="0" w:color="auto"/>
      </w:divBdr>
      <w:divsChild>
        <w:div w:id="474224645">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87611007">
      <w:bodyDiv w:val="1"/>
      <w:marLeft w:val="0"/>
      <w:marRight w:val="0"/>
      <w:marTop w:val="0"/>
      <w:marBottom w:val="0"/>
      <w:divBdr>
        <w:top w:val="none" w:sz="0" w:space="0" w:color="auto"/>
        <w:left w:val="none" w:sz="0" w:space="0" w:color="auto"/>
        <w:bottom w:val="none" w:sz="0" w:space="0" w:color="auto"/>
        <w:right w:val="none" w:sz="0" w:space="0" w:color="auto"/>
      </w:divBdr>
      <w:divsChild>
        <w:div w:id="340662961">
          <w:marLeft w:val="0"/>
          <w:marRight w:val="0"/>
          <w:marTop w:val="0"/>
          <w:marBottom w:val="0"/>
          <w:divBdr>
            <w:top w:val="none" w:sz="0" w:space="0" w:color="auto"/>
            <w:left w:val="none" w:sz="0" w:space="0" w:color="auto"/>
            <w:bottom w:val="none" w:sz="0" w:space="0" w:color="auto"/>
            <w:right w:val="none" w:sz="0" w:space="0" w:color="auto"/>
          </w:divBdr>
        </w:div>
      </w:divsChild>
    </w:div>
    <w:div w:id="2089575683">
      <w:bodyDiv w:val="1"/>
      <w:marLeft w:val="0"/>
      <w:marRight w:val="0"/>
      <w:marTop w:val="0"/>
      <w:marBottom w:val="0"/>
      <w:divBdr>
        <w:top w:val="none" w:sz="0" w:space="0" w:color="auto"/>
        <w:left w:val="none" w:sz="0" w:space="0" w:color="auto"/>
        <w:bottom w:val="none" w:sz="0" w:space="0" w:color="auto"/>
        <w:right w:val="none" w:sz="0" w:space="0" w:color="auto"/>
      </w:divBdr>
      <w:divsChild>
        <w:div w:id="2027713013">
          <w:marLeft w:val="0"/>
          <w:marRight w:val="0"/>
          <w:marTop w:val="0"/>
          <w:marBottom w:val="0"/>
          <w:divBdr>
            <w:top w:val="none" w:sz="0" w:space="0" w:color="auto"/>
            <w:left w:val="none" w:sz="0" w:space="0" w:color="auto"/>
            <w:bottom w:val="none" w:sz="0" w:space="0" w:color="auto"/>
            <w:right w:val="none" w:sz="0" w:space="0" w:color="auto"/>
          </w:divBdr>
        </w:div>
      </w:divsChild>
    </w:div>
    <w:div w:id="2116823479">
      <w:bodyDiv w:val="1"/>
      <w:marLeft w:val="0"/>
      <w:marRight w:val="0"/>
      <w:marTop w:val="0"/>
      <w:marBottom w:val="0"/>
      <w:divBdr>
        <w:top w:val="none" w:sz="0" w:space="0" w:color="auto"/>
        <w:left w:val="none" w:sz="0" w:space="0" w:color="auto"/>
        <w:bottom w:val="none" w:sz="0" w:space="0" w:color="auto"/>
        <w:right w:val="none" w:sz="0" w:space="0" w:color="auto"/>
      </w:divBdr>
      <w:divsChild>
        <w:div w:id="127213039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insights.ovid.com/acsm-health-fitness/acsms/2013/05/000/stress-relief-role-exercise-management/6/00135124" TargetMode="External"/><Relationship Id="rId26" Type="http://schemas.openxmlformats.org/officeDocument/2006/relationships/footer" Target="footer1.xml"/><Relationship Id="rId39" Type="http://schemas.openxmlformats.org/officeDocument/2006/relationships/image" Target="media/image5.png"/><Relationship Id="rId21" Type="http://schemas.openxmlformats.org/officeDocument/2006/relationships/hyperlink" Target="https://www.nhs.uk/live-well/sleep-and-tiredness/why-lack-of-sleep-is-bad-for-your-health/" TargetMode="External"/><Relationship Id="rId34" Type="http://schemas.openxmlformats.org/officeDocument/2006/relationships/hyperlink" Target="http://www.gov.uk/government/statistics/police-use-of-force-statistics-england-and-wales-april-2019-to-march-2020" TargetMode="External"/><Relationship Id="rId42" Type="http://schemas.openxmlformats.org/officeDocument/2006/relationships/hyperlink" Target="http://www.gov.uk/government/news/code-of-ethics-launched" TargetMode="External"/><Relationship Id="rId47" Type="http://schemas.openxmlformats.org/officeDocument/2006/relationships/header" Target="header4.xml"/><Relationship Id="rId50" Type="http://schemas.openxmlformats.org/officeDocument/2006/relationships/footer" Target="footer5.xml"/><Relationship Id="rId55" Type="http://schemas.openxmlformats.org/officeDocument/2006/relationships/header" Target="header8.xml"/><Relationship Id="rId63" Type="http://schemas.openxmlformats.org/officeDocument/2006/relationships/footer" Target="footer1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healthline.com/health/stress" TargetMode="External"/><Relationship Id="rId29"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1.xml"/><Relationship Id="rId32" Type="http://schemas.openxmlformats.org/officeDocument/2006/relationships/hyperlink" Target="http://www.college.police.uk/guidance/conflict-management/conflict-management-skills" TargetMode="External"/><Relationship Id="rId37" Type="http://schemas.openxmlformats.org/officeDocument/2006/relationships/hyperlink" Target="http://www.ed.ac.uk/reflection/reflectors-toolkit/reflecting-on-experience/what-so-what-now-what" TargetMode="External"/><Relationship Id="rId40" Type="http://schemas.openxmlformats.org/officeDocument/2006/relationships/hyperlink" Target="http://www.app.college.police.uk/app-content/national-decision-model/the-national-decision-model/" TargetMode="External"/><Relationship Id="rId45" Type="http://schemas.openxmlformats.org/officeDocument/2006/relationships/hyperlink" Target="http://www.ed.ac.uk/reflection/reflectors-toolkit/reflecting-on-experience/what-so-what-now-what" TargetMode="External"/><Relationship Id="rId53" Type="http://schemas.openxmlformats.org/officeDocument/2006/relationships/hyperlink" Target="http://www.gov.uk/government/statistics/police-use-of-force-statistics-england-and-wales-april-2019-to-march-2020" TargetMode="External"/><Relationship Id="rId58" Type="http://schemas.openxmlformats.org/officeDocument/2006/relationships/header" Target="header9.xml"/><Relationship Id="rId66"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verywellmind.com/what-is-resilience-2795059" TargetMode="External"/><Relationship Id="rId23" Type="http://schemas.openxmlformats.org/officeDocument/2006/relationships/hyperlink" Target="https://www.unr.edu/counseling/virtual-relaxation-room/releasing-stress-through-the-power-of-music" TargetMode="External"/><Relationship Id="rId28" Type="http://schemas.openxmlformats.org/officeDocument/2006/relationships/header" Target="header3.xml"/><Relationship Id="rId36" Type="http://schemas.openxmlformats.org/officeDocument/2006/relationships/hyperlink" Target="http://www.waldenu.edu/online-masters-programs/ms-in-psychology/resource/why-do-people-act-differently-in-groups-than-they-do-alone" TargetMode="External"/><Relationship Id="rId49" Type="http://schemas.openxmlformats.org/officeDocument/2006/relationships/footer" Target="footer4.xml"/><Relationship Id="rId57" Type="http://schemas.openxmlformats.org/officeDocument/2006/relationships/footer" Target="footer8.xml"/><Relationship Id="rId61" Type="http://schemas.openxmlformats.org/officeDocument/2006/relationships/header" Target="header11.xml"/><Relationship Id="rId10" Type="http://schemas.openxmlformats.org/officeDocument/2006/relationships/endnotes" Target="endnotes.xml"/><Relationship Id="rId19" Type="http://schemas.openxmlformats.org/officeDocument/2006/relationships/hyperlink" Target="https://wesf.pw/part-using-humor-to-cope-laughing.pdf" TargetMode="External"/><Relationship Id="rId31" Type="http://schemas.openxmlformats.org/officeDocument/2006/relationships/image" Target="media/image4.jpeg"/><Relationship Id="rId44" Type="http://schemas.openxmlformats.org/officeDocument/2006/relationships/hyperlink" Target="http://www.cps.gov.uk/legal-guidance/restorative-justice" TargetMode="External"/><Relationship Id="rId52" Type="http://schemas.openxmlformats.org/officeDocument/2006/relationships/footer" Target="footer6.xml"/><Relationship Id="rId60" Type="http://schemas.openxmlformats.org/officeDocument/2006/relationships/header" Target="header10.xml"/><Relationship Id="rId65" Type="http://schemas.openxmlformats.org/officeDocument/2006/relationships/footer" Target="footer1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hyperlink" Target="https://www.nhs.uk/every-mind-matters/mental-health-issues/stress/#what-is" TargetMode="External"/><Relationship Id="rId27" Type="http://schemas.openxmlformats.org/officeDocument/2006/relationships/footer" Target="footer2.xml"/><Relationship Id="rId30" Type="http://schemas.openxmlformats.org/officeDocument/2006/relationships/image" Target="media/image3.jpeg"/><Relationship Id="rId35" Type="http://schemas.openxmlformats.org/officeDocument/2006/relationships/hyperlink" Target="http://www.ed.ac.uk/reflection/reflectors-toolkit/reflecting-on-experience/gibbs-reflective-cycle" TargetMode="External"/><Relationship Id="rId43" Type="http://schemas.openxmlformats.org/officeDocument/2006/relationships/hyperlink" Target="http://www.south-wales.police.uk/police-forces/south-wales-police/areas/campaigns/campaigns/" TargetMode="External"/><Relationship Id="rId48" Type="http://schemas.openxmlformats.org/officeDocument/2006/relationships/header" Target="header5.xml"/><Relationship Id="rId56" Type="http://schemas.openxmlformats.org/officeDocument/2006/relationships/footer" Target="footer7.xml"/><Relationship Id="rId64" Type="http://schemas.openxmlformats.org/officeDocument/2006/relationships/header" Target="header12.xml"/><Relationship Id="rId8" Type="http://schemas.openxmlformats.org/officeDocument/2006/relationships/webSettings" Target="webSettings.xml"/><Relationship Id="rId51" Type="http://schemas.openxmlformats.org/officeDocument/2006/relationships/header" Target="header6.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helpguide.org/articles/mental-health/laughter-is-the-best-medicine.htm" TargetMode="External"/><Relationship Id="rId25" Type="http://schemas.openxmlformats.org/officeDocument/2006/relationships/header" Target="header2.xml"/><Relationship Id="rId33" Type="http://schemas.openxmlformats.org/officeDocument/2006/relationships/hyperlink" Target="http://www.cps.gov.uk/crime-info/hate-crime" TargetMode="External"/><Relationship Id="rId38" Type="http://schemas.openxmlformats.org/officeDocument/2006/relationships/hyperlink" Target="http://www.womensaid.org.uk/information-support/what-is-domestic-abuse/" TargetMode="External"/><Relationship Id="rId46" Type="http://schemas.openxmlformats.org/officeDocument/2006/relationships/hyperlink" Target="http://www.gov.uk/government/statistics/knife-and-offensive-weapon-sentencing-statistics-april-to-june-2021" TargetMode="External"/><Relationship Id="rId59" Type="http://schemas.openxmlformats.org/officeDocument/2006/relationships/footer" Target="footer9.xml"/><Relationship Id="rId67" Type="http://schemas.openxmlformats.org/officeDocument/2006/relationships/theme" Target="theme/theme1.xml"/><Relationship Id="rId20" Type="http://schemas.openxmlformats.org/officeDocument/2006/relationships/hyperlink" Target="https://www.mindwise.org/blog/mental-health/how-friendship-affects-your-physical-mental-health/" TargetMode="External"/><Relationship Id="rId41" Type="http://schemas.openxmlformats.org/officeDocument/2006/relationships/hyperlink" Target="http://www.legislation.gov.uk/ukpga/1996/25/contents" TargetMode="External"/><Relationship Id="rId54" Type="http://schemas.openxmlformats.org/officeDocument/2006/relationships/header" Target="header7.xml"/><Relationship Id="rId62" Type="http://schemas.openxmlformats.org/officeDocument/2006/relationships/footer" Target="footer10.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2e89cfda-a374-4413-9f0d-8b601eddeb70"/>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1ecf5648-3750-43f5-867d-bfaa16e6e17e"/>
    <ds:schemaRef ds:uri="http://www.w3.org/XML/1998/namespace"/>
    <ds:schemaRef ds:uri="http://purl.org/dc/dcmitype/"/>
  </ds:schemaRefs>
</ds:datastoreItem>
</file>

<file path=customXml/itemProps4.xml><?xml version="1.0" encoding="utf-8"?>
<ds:datastoreItem xmlns:ds="http://schemas.openxmlformats.org/officeDocument/2006/customXml" ds:itemID="{5586CA11-E1F0-427F-82CE-7E4936BDF8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39</Pages>
  <Words>8731</Words>
  <Characters>53061</Characters>
  <Application>Microsoft Office Word</Application>
  <DocSecurity>0</DocSecurity>
  <Lines>442</Lines>
  <Paragraphs>123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61669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Franklin,Alice swp6907</cp:lastModifiedBy>
  <cp:revision>16</cp:revision>
  <cp:lastPrinted>2014-08-26T08:55:00Z</cp:lastPrinted>
  <dcterms:created xsi:type="dcterms:W3CDTF">2021-11-29T20:08:00Z</dcterms:created>
  <dcterms:modified xsi:type="dcterms:W3CDTF">2021-11-29T22:40:00Z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65ed4cf5-2551-45e2-aceb-c54867042ff9</vt:lpwstr>
  </property>
  <property fmtid="{D5CDD505-2E9C-101B-9397-08002B2CF9AE}" pid="4" name="Classification">
    <vt:lpwstr>OFFICIAL</vt:lpwstr>
  </property>
  <property fmtid="{D5CDD505-2E9C-101B-9397-08002B2CF9AE}" pid="5" name="Visibility">
    <vt:lpwstr>NOT VISIBLE</vt:lpwstr>
  </property>
</Properties>
</file>