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AA55BF" w14:textId="00A88251" w:rsidR="009F77C1" w:rsidRPr="00892B10" w:rsidRDefault="009F77C1" w:rsidP="000F75FA">
      <w:pPr>
        <w:spacing w:line="480" w:lineRule="auto"/>
        <w:rPr>
          <w:rFonts w:ascii="Times New Roman" w:eastAsia="Arial" w:hAnsi="Times New Roman" w:cs="Times New Roman"/>
          <w:color w:val="000000"/>
          <w:sz w:val="24"/>
          <w:szCs w:val="24"/>
        </w:rPr>
      </w:pPr>
    </w:p>
    <w:p w14:paraId="5B9C0FB4" w14:textId="77777777" w:rsidR="009F77C1" w:rsidRPr="00892B10" w:rsidRDefault="009F77C1" w:rsidP="00892B10">
      <w:pPr>
        <w:spacing w:line="480" w:lineRule="auto"/>
        <w:jc w:val="center"/>
        <w:rPr>
          <w:rFonts w:ascii="Times New Roman" w:eastAsia="Arial" w:hAnsi="Times New Roman" w:cs="Times New Roman"/>
          <w:color w:val="000000"/>
          <w:sz w:val="24"/>
          <w:szCs w:val="24"/>
        </w:rPr>
      </w:pPr>
    </w:p>
    <w:p w14:paraId="4DDEB460" w14:textId="24FC5DF3" w:rsidR="009F77C1" w:rsidRPr="00892B10" w:rsidRDefault="002C78C8" w:rsidP="00892B10">
      <w:pPr>
        <w:spacing w:line="480" w:lineRule="auto"/>
        <w:jc w:val="center"/>
        <w:rPr>
          <w:rFonts w:ascii="Times New Roman" w:eastAsia="Arial" w:hAnsi="Times New Roman" w:cs="Times New Roman"/>
          <w:sz w:val="24"/>
          <w:szCs w:val="24"/>
          <w:lang w:val="en-US"/>
        </w:rPr>
      </w:pPr>
      <w:r>
        <w:rPr>
          <w:rFonts w:ascii="Times New Roman" w:eastAsia="Arial" w:hAnsi="Times New Roman" w:cs="Times New Roman"/>
          <w:sz w:val="24"/>
          <w:szCs w:val="24"/>
          <w:lang w:val="en-US"/>
        </w:rPr>
        <w:t xml:space="preserve">COMPARING </w:t>
      </w:r>
      <w:r w:rsidRPr="00892B10">
        <w:rPr>
          <w:rFonts w:ascii="Times New Roman" w:eastAsia="Arial" w:hAnsi="Times New Roman" w:cs="Times New Roman"/>
          <w:sz w:val="24"/>
          <w:szCs w:val="24"/>
          <w:lang w:val="en-US"/>
        </w:rPr>
        <w:t xml:space="preserve">RITZ CARLTON AND BEST WESTERN MARKETING </w:t>
      </w:r>
      <w:r>
        <w:rPr>
          <w:rFonts w:ascii="Times New Roman" w:eastAsia="Arial" w:hAnsi="Times New Roman" w:cs="Times New Roman"/>
          <w:sz w:val="24"/>
          <w:szCs w:val="24"/>
          <w:lang w:val="en-US"/>
        </w:rPr>
        <w:t>STRATEGIES</w:t>
      </w:r>
    </w:p>
    <w:p w14:paraId="1F52FDC8" w14:textId="77777777" w:rsidR="009F77C1" w:rsidRPr="00892B10" w:rsidRDefault="009F77C1" w:rsidP="00892B10">
      <w:pPr>
        <w:spacing w:line="480" w:lineRule="auto"/>
        <w:jc w:val="center"/>
        <w:rPr>
          <w:rFonts w:ascii="Times New Roman" w:eastAsia="Arial" w:hAnsi="Times New Roman" w:cs="Times New Roman"/>
          <w:color w:val="000000"/>
          <w:sz w:val="24"/>
          <w:szCs w:val="24"/>
        </w:rPr>
      </w:pPr>
    </w:p>
    <w:p w14:paraId="22063CFE" w14:textId="18EDAAC2" w:rsidR="009F77C1" w:rsidRPr="00892B10" w:rsidRDefault="00000000" w:rsidP="000F75FA">
      <w:pPr>
        <w:spacing w:line="480" w:lineRule="auto"/>
        <w:jc w:val="center"/>
        <w:rPr>
          <w:rFonts w:ascii="Times New Roman" w:eastAsia="Arial" w:hAnsi="Times New Roman" w:cs="Times New Roman"/>
          <w:color w:val="000000"/>
          <w:sz w:val="24"/>
          <w:szCs w:val="24"/>
        </w:rPr>
      </w:pPr>
      <w:r w:rsidRPr="00892B10">
        <w:rPr>
          <w:rFonts w:ascii="Times New Roman" w:eastAsia="Arial" w:hAnsi="Times New Roman" w:cs="Times New Roman"/>
          <w:color w:val="000000"/>
          <w:sz w:val="24"/>
          <w:szCs w:val="24"/>
        </w:rPr>
        <w:t>Name of Student</w:t>
      </w:r>
      <w:r w:rsidR="000F75FA">
        <w:rPr>
          <w:rFonts w:ascii="Times New Roman" w:eastAsia="Arial" w:hAnsi="Times New Roman" w:cs="Times New Roman"/>
          <w:color w:val="000000"/>
          <w:sz w:val="24"/>
          <w:szCs w:val="24"/>
        </w:rPr>
        <w:t xml:space="preserve">: </w:t>
      </w:r>
      <w:proofErr w:type="spellStart"/>
      <w:r w:rsidR="000F75FA">
        <w:rPr>
          <w:rFonts w:ascii="Times New Roman" w:eastAsia="Arial" w:hAnsi="Times New Roman" w:cs="Times New Roman"/>
          <w:color w:val="000000"/>
          <w:sz w:val="24"/>
          <w:szCs w:val="24"/>
        </w:rPr>
        <w:t>kerin</w:t>
      </w:r>
      <w:proofErr w:type="spellEnd"/>
      <w:r w:rsidR="000F75FA">
        <w:rPr>
          <w:rFonts w:ascii="Times New Roman" w:eastAsia="Arial" w:hAnsi="Times New Roman" w:cs="Times New Roman"/>
          <w:color w:val="000000"/>
          <w:sz w:val="24"/>
          <w:szCs w:val="24"/>
        </w:rPr>
        <w:t xml:space="preserve"> </w:t>
      </w:r>
      <w:proofErr w:type="spellStart"/>
      <w:r w:rsidR="000F75FA">
        <w:rPr>
          <w:rFonts w:ascii="Times New Roman" w:eastAsia="Arial" w:hAnsi="Times New Roman" w:cs="Times New Roman"/>
          <w:color w:val="000000"/>
          <w:sz w:val="24"/>
          <w:szCs w:val="24"/>
        </w:rPr>
        <w:t>bibi</w:t>
      </w:r>
      <w:proofErr w:type="spellEnd"/>
      <w:r w:rsidR="000F75FA">
        <w:rPr>
          <w:rFonts w:ascii="Times New Roman" w:eastAsia="Arial" w:hAnsi="Times New Roman" w:cs="Times New Roman"/>
          <w:color w:val="000000"/>
          <w:sz w:val="24"/>
          <w:szCs w:val="24"/>
        </w:rPr>
        <w:t xml:space="preserve"> (2014084)</w:t>
      </w:r>
    </w:p>
    <w:p w14:paraId="645E9A16" w14:textId="577378B2" w:rsidR="009F77C1" w:rsidRPr="00892B10" w:rsidRDefault="00000000" w:rsidP="00892B10">
      <w:pPr>
        <w:spacing w:line="480" w:lineRule="auto"/>
        <w:jc w:val="center"/>
        <w:rPr>
          <w:rFonts w:ascii="Times New Roman" w:eastAsia="Arial" w:hAnsi="Times New Roman" w:cs="Times New Roman"/>
          <w:color w:val="000000"/>
          <w:sz w:val="24"/>
          <w:szCs w:val="24"/>
        </w:rPr>
      </w:pPr>
      <w:r w:rsidRPr="00892B10">
        <w:rPr>
          <w:rFonts w:ascii="Times New Roman" w:eastAsia="Arial" w:hAnsi="Times New Roman" w:cs="Times New Roman"/>
          <w:color w:val="000000"/>
          <w:sz w:val="24"/>
          <w:szCs w:val="24"/>
        </w:rPr>
        <w:t>Course</w:t>
      </w:r>
      <w:r w:rsidR="000F75FA">
        <w:rPr>
          <w:rFonts w:ascii="Times New Roman" w:eastAsia="Arial" w:hAnsi="Times New Roman" w:cs="Times New Roman"/>
          <w:color w:val="000000"/>
          <w:sz w:val="24"/>
          <w:szCs w:val="24"/>
        </w:rPr>
        <w:t>: marketing essentials BMIH4005</w:t>
      </w:r>
    </w:p>
    <w:p w14:paraId="66693F89" w14:textId="2DA41996" w:rsidR="009F77C1" w:rsidRPr="00892B10" w:rsidRDefault="00000000" w:rsidP="000F75FA">
      <w:pPr>
        <w:spacing w:line="480" w:lineRule="auto"/>
        <w:jc w:val="center"/>
        <w:rPr>
          <w:rFonts w:ascii="Times New Roman" w:eastAsia="Arial" w:hAnsi="Times New Roman" w:cs="Times New Roman"/>
          <w:color w:val="000000"/>
          <w:sz w:val="24"/>
          <w:szCs w:val="24"/>
        </w:rPr>
      </w:pPr>
      <w:r w:rsidRPr="00892B10">
        <w:rPr>
          <w:rFonts w:ascii="Times New Roman" w:eastAsia="Arial" w:hAnsi="Times New Roman" w:cs="Times New Roman"/>
          <w:color w:val="000000"/>
          <w:sz w:val="24"/>
          <w:szCs w:val="24"/>
        </w:rPr>
        <w:t>Name of Professor</w:t>
      </w:r>
      <w:r w:rsidR="000F75FA">
        <w:rPr>
          <w:rFonts w:ascii="Times New Roman" w:eastAsia="Arial" w:hAnsi="Times New Roman" w:cs="Times New Roman"/>
          <w:color w:val="000000"/>
          <w:sz w:val="24"/>
          <w:szCs w:val="24"/>
        </w:rPr>
        <w:t xml:space="preserve">: Luciana </w:t>
      </w:r>
      <w:proofErr w:type="spellStart"/>
      <w:r w:rsidR="000F75FA">
        <w:rPr>
          <w:rFonts w:ascii="Times New Roman" w:eastAsia="Arial" w:hAnsi="Times New Roman" w:cs="Times New Roman"/>
          <w:color w:val="000000"/>
          <w:sz w:val="24"/>
          <w:szCs w:val="24"/>
        </w:rPr>
        <w:t>Suardi</w:t>
      </w:r>
      <w:proofErr w:type="spellEnd"/>
    </w:p>
    <w:p w14:paraId="6EB74654" w14:textId="2B8FD213" w:rsidR="009F77C1" w:rsidRPr="00892B10" w:rsidRDefault="00000000" w:rsidP="00892B10">
      <w:pPr>
        <w:spacing w:line="480" w:lineRule="auto"/>
        <w:jc w:val="center"/>
        <w:rPr>
          <w:rFonts w:ascii="Times New Roman" w:eastAsia="Arial" w:hAnsi="Times New Roman" w:cs="Times New Roman"/>
          <w:color w:val="000000"/>
          <w:sz w:val="24"/>
          <w:szCs w:val="24"/>
        </w:rPr>
      </w:pPr>
      <w:r w:rsidRPr="00892B10">
        <w:rPr>
          <w:rFonts w:ascii="Times New Roman" w:eastAsia="Arial" w:hAnsi="Times New Roman" w:cs="Times New Roman"/>
          <w:color w:val="000000"/>
          <w:sz w:val="24"/>
          <w:szCs w:val="24"/>
        </w:rPr>
        <w:t>Date</w:t>
      </w:r>
      <w:r w:rsidR="000F75FA">
        <w:rPr>
          <w:rFonts w:ascii="Times New Roman" w:eastAsia="Arial" w:hAnsi="Times New Roman" w:cs="Times New Roman"/>
          <w:color w:val="000000"/>
          <w:sz w:val="24"/>
          <w:szCs w:val="24"/>
        </w:rPr>
        <w:t>: 11/11/22</w:t>
      </w:r>
    </w:p>
    <w:p w14:paraId="3ABDB280"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72514E11"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35CAD975"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5A128034"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6611E88E"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00CAF235"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53AAC5E3"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33788864" w14:textId="77777777" w:rsidR="009F77C1" w:rsidRPr="00892B10" w:rsidRDefault="009F77C1" w:rsidP="00892B10">
      <w:pPr>
        <w:spacing w:line="480" w:lineRule="auto"/>
        <w:jc w:val="center"/>
        <w:rPr>
          <w:rFonts w:ascii="Times New Roman" w:eastAsia="Arial" w:hAnsi="Times New Roman" w:cs="Times New Roman"/>
          <w:b/>
          <w:bCs/>
          <w:sz w:val="24"/>
          <w:szCs w:val="24"/>
          <w:lang w:val="en-US"/>
        </w:rPr>
      </w:pPr>
    </w:p>
    <w:p w14:paraId="7D3F741D" w14:textId="6FC77F42" w:rsidR="002C78C8" w:rsidRPr="002C78C8" w:rsidRDefault="002C78C8" w:rsidP="002C78C8">
      <w:pPr>
        <w:spacing w:line="480" w:lineRule="auto"/>
        <w:jc w:val="center"/>
        <w:rPr>
          <w:rFonts w:ascii="Times New Roman" w:eastAsia="Arial" w:hAnsi="Times New Roman" w:cs="Times New Roman"/>
          <w:b/>
          <w:bCs/>
          <w:sz w:val="24"/>
          <w:szCs w:val="24"/>
          <w:lang w:val="en-US"/>
        </w:rPr>
      </w:pPr>
      <w:r w:rsidRPr="002C78C8">
        <w:rPr>
          <w:rFonts w:ascii="Times New Roman" w:eastAsia="Arial" w:hAnsi="Times New Roman" w:cs="Times New Roman"/>
          <w:b/>
          <w:bCs/>
          <w:sz w:val="24"/>
          <w:szCs w:val="24"/>
          <w:lang w:val="en-US"/>
        </w:rPr>
        <w:t>Comparing Ritz Carlton and Best Western marketing strategies</w:t>
      </w:r>
    </w:p>
    <w:p w14:paraId="26D3D7B3" w14:textId="56CF5703" w:rsidR="0030037D" w:rsidRPr="00892B10" w:rsidRDefault="00000000" w:rsidP="00892B10">
      <w:pPr>
        <w:spacing w:line="480" w:lineRule="auto"/>
        <w:ind w:firstLine="720"/>
        <w:rPr>
          <w:rFonts w:ascii="Times New Roman" w:eastAsia="Arial" w:hAnsi="Times New Roman" w:cs="Times New Roman"/>
          <w:b/>
          <w:bCs/>
          <w:sz w:val="24"/>
          <w:szCs w:val="24"/>
          <w:lang w:val="en-US"/>
        </w:rPr>
      </w:pPr>
      <w:r w:rsidRPr="00892B10">
        <w:rPr>
          <w:rFonts w:ascii="Times New Roman" w:eastAsia="Arial" w:hAnsi="Times New Roman" w:cs="Times New Roman"/>
          <w:sz w:val="24"/>
          <w:szCs w:val="24"/>
          <w:lang w:val="en-US"/>
        </w:rPr>
        <w:t xml:space="preserve">Sustainability is not only a trend in digital marketing. Businesses can continue to have an influence and remain socially relevant in the years to come by incorporating environmental, social, and governance (ESG) factors into their business strategies. This study </w:t>
      </w:r>
      <w:r w:rsidR="00ED5158" w:rsidRPr="00892B10">
        <w:rPr>
          <w:rFonts w:ascii="Times New Roman" w:eastAsia="Arial" w:hAnsi="Times New Roman" w:cs="Times New Roman"/>
          <w:sz w:val="24"/>
          <w:szCs w:val="24"/>
          <w:lang w:val="en-US"/>
        </w:rPr>
        <w:t xml:space="preserve">compares two companies, Ritz Carlton and Best Western, regarding their marketing strategies, segmentation targeting, positioning, communication, and target audience. </w:t>
      </w:r>
      <w:r w:rsidR="007340BE" w:rsidRPr="00892B10">
        <w:rPr>
          <w:rFonts w:ascii="Times New Roman" w:eastAsia="Arial" w:hAnsi="Times New Roman" w:cs="Times New Roman"/>
          <w:sz w:val="24"/>
          <w:szCs w:val="24"/>
          <w:lang w:val="en-US"/>
        </w:rPr>
        <w:t xml:space="preserve">The organizations are selected as they are both in the hotel industry and facing drastic changes due to Covid 19. </w:t>
      </w:r>
      <w:r w:rsidR="00ED5158" w:rsidRPr="00892B10">
        <w:rPr>
          <w:rFonts w:ascii="Times New Roman" w:eastAsia="Arial" w:hAnsi="Times New Roman" w:cs="Times New Roman"/>
          <w:sz w:val="24"/>
          <w:szCs w:val="24"/>
          <w:lang w:val="en-US"/>
        </w:rPr>
        <w:t>The paper further</w:t>
      </w:r>
      <w:r w:rsidRPr="00892B10">
        <w:rPr>
          <w:rFonts w:ascii="Times New Roman" w:eastAsia="Arial" w:hAnsi="Times New Roman" w:cs="Times New Roman"/>
          <w:sz w:val="24"/>
          <w:szCs w:val="24"/>
          <w:lang w:val="en-US"/>
        </w:rPr>
        <w:t xml:space="preserve"> </w:t>
      </w:r>
      <w:r w:rsidRPr="00892B10">
        <w:rPr>
          <w:rFonts w:ascii="Times New Roman" w:eastAsia="Arial" w:hAnsi="Times New Roman" w:cs="Times New Roman"/>
          <w:sz w:val="24"/>
          <w:szCs w:val="24"/>
          <w:lang w:val="en-US"/>
        </w:rPr>
        <w:lastRenderedPageBreak/>
        <w:t xml:space="preserve">describes marketing tactics, research and available databases, marketing stakeholders, and franchising choices. The essay </w:t>
      </w:r>
      <w:r w:rsidR="00ED5158" w:rsidRPr="00892B10">
        <w:rPr>
          <w:rFonts w:ascii="Times New Roman" w:eastAsia="Arial" w:hAnsi="Times New Roman" w:cs="Times New Roman"/>
          <w:sz w:val="24"/>
          <w:szCs w:val="24"/>
          <w:lang w:val="en-US"/>
        </w:rPr>
        <w:t>finally comes up with a recommendation to aid future growth to attain individual potential.</w:t>
      </w:r>
    </w:p>
    <w:p w14:paraId="5066A701" w14:textId="537EACD2" w:rsidR="0030037D" w:rsidRPr="00892B10" w:rsidRDefault="00000000" w:rsidP="00892B10">
      <w:pPr>
        <w:spacing w:line="480" w:lineRule="auto"/>
        <w:ind w:left="720" w:hanging="720"/>
        <w:jc w:val="center"/>
        <w:rPr>
          <w:rFonts w:ascii="Times New Roman" w:eastAsia="Arial" w:hAnsi="Times New Roman" w:cs="Times New Roman"/>
          <w:b/>
          <w:bCs/>
          <w:sz w:val="24"/>
          <w:szCs w:val="24"/>
          <w:lang w:val="en-US"/>
        </w:rPr>
      </w:pPr>
      <w:r w:rsidRPr="00892B10">
        <w:rPr>
          <w:rFonts w:ascii="Times New Roman" w:eastAsia="Arial" w:hAnsi="Times New Roman" w:cs="Times New Roman"/>
          <w:b/>
          <w:bCs/>
          <w:sz w:val="24"/>
          <w:szCs w:val="24"/>
          <w:lang w:val="en-US"/>
        </w:rPr>
        <w:t>Marketing strategies</w:t>
      </w:r>
    </w:p>
    <w:p w14:paraId="43229122" w14:textId="13E49445"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A company's overall plan for reaching out to potential customers and converting them into buyers of its goods or services is referred to as a marketing strategy. </w:t>
      </w:r>
      <w:r w:rsidR="00ED5158" w:rsidRPr="00892B10">
        <w:rPr>
          <w:rFonts w:ascii="Times New Roman" w:eastAsia="Arial" w:hAnsi="Times New Roman" w:cs="Times New Roman"/>
          <w:sz w:val="24"/>
          <w:szCs w:val="24"/>
          <w:lang w:val="en-US"/>
        </w:rPr>
        <w:t xml:space="preserve">Ritz Carlton incorporates </w:t>
      </w:r>
      <w:r w:rsidRPr="00892B10">
        <w:rPr>
          <w:rFonts w:ascii="Times New Roman" w:eastAsia="Arial" w:hAnsi="Times New Roman" w:cs="Times New Roman"/>
          <w:sz w:val="24"/>
          <w:szCs w:val="24"/>
          <w:lang w:val="en-US"/>
        </w:rPr>
        <w:t>the proposition of the business, critical brand messages, and information on target customer demographics</w:t>
      </w:r>
      <w:r w:rsidR="00ED5158" w:rsidRPr="00892B10">
        <w:rPr>
          <w:rFonts w:ascii="Times New Roman" w:eastAsia="Arial" w:hAnsi="Times New Roman" w:cs="Times New Roman"/>
          <w:sz w:val="24"/>
          <w:szCs w:val="24"/>
          <w:lang w:val="en-US"/>
        </w:rPr>
        <w:t xml:space="preserve"> in their </w:t>
      </w:r>
      <w:r w:rsidRPr="00892B10">
        <w:rPr>
          <w:rFonts w:ascii="Times New Roman" w:eastAsia="Arial" w:hAnsi="Times New Roman" w:cs="Times New Roman"/>
          <w:sz w:val="24"/>
          <w:szCs w:val="24"/>
          <w:lang w:val="en-US"/>
        </w:rPr>
        <w:t>marketing plan</w:t>
      </w:r>
      <w:r w:rsidR="00892B10" w:rsidRPr="00892B10">
        <w:rPr>
          <w:rFonts w:ascii="Times New Roman" w:eastAsia="Arial" w:hAnsi="Times New Roman" w:cs="Times New Roman"/>
          <w:sz w:val="24"/>
          <w:szCs w:val="24"/>
          <w:lang w:val="en-US"/>
        </w:rPr>
        <w:t xml:space="preserve"> (</w:t>
      </w:r>
      <w:r w:rsidR="00892B10" w:rsidRPr="00093E48">
        <w:rPr>
          <w:rFonts w:ascii="Times New Roman" w:eastAsia="Times New Roman" w:hAnsi="Times New Roman" w:cs="Times New Roman"/>
          <w:sz w:val="24"/>
          <w:szCs w:val="24"/>
          <w:lang w:val="" w:eastAsia=""/>
        </w:rPr>
        <w:t>Huang</w:t>
      </w:r>
      <w:r w:rsidR="00892B10" w:rsidRPr="00892B10">
        <w:rPr>
          <w:rFonts w:ascii="Times New Roman" w:eastAsia="Times New Roman" w:hAnsi="Times New Roman" w:cs="Times New Roman"/>
          <w:sz w:val="24"/>
          <w:szCs w:val="24"/>
          <w:lang w:val="en-US" w:eastAsia=""/>
        </w:rPr>
        <w:t xml:space="preserve"> </w:t>
      </w:r>
      <w:r w:rsidR="00892B10" w:rsidRPr="00093E48">
        <w:rPr>
          <w:rFonts w:ascii="Times New Roman" w:eastAsia="Times New Roman" w:hAnsi="Times New Roman" w:cs="Times New Roman"/>
          <w:sz w:val="24"/>
          <w:szCs w:val="24"/>
          <w:lang w:val="" w:eastAsia=""/>
        </w:rPr>
        <w:t>2021</w:t>
      </w:r>
      <w:r w:rsidR="00892B10"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xml:space="preserve">. </w:t>
      </w:r>
      <w:r w:rsidR="00ED5158" w:rsidRPr="00892B10">
        <w:rPr>
          <w:rFonts w:ascii="Times New Roman" w:eastAsia="Arial" w:hAnsi="Times New Roman" w:cs="Times New Roman"/>
          <w:sz w:val="24"/>
          <w:szCs w:val="24"/>
          <w:lang w:val="en-US"/>
        </w:rPr>
        <w:t xml:space="preserve">Best Western, on the other hand, incorporates </w:t>
      </w:r>
      <w:r w:rsidRPr="00892B10">
        <w:rPr>
          <w:rFonts w:ascii="Times New Roman" w:eastAsia="Arial" w:hAnsi="Times New Roman" w:cs="Times New Roman"/>
          <w:sz w:val="24"/>
          <w:szCs w:val="24"/>
          <w:lang w:val="en-US"/>
        </w:rPr>
        <w:t xml:space="preserve">four distinct categories of marketing tactics. Products, prices, locations, and promotions are </w:t>
      </w:r>
      <w:r w:rsidR="006D4F96" w:rsidRPr="00892B10">
        <w:rPr>
          <w:rFonts w:ascii="Times New Roman" w:eastAsia="Arial" w:hAnsi="Times New Roman" w:cs="Times New Roman"/>
          <w:sz w:val="24"/>
          <w:szCs w:val="24"/>
          <w:lang w:val="en-US"/>
        </w:rPr>
        <w:t xml:space="preserve">rightly considered as </w:t>
      </w:r>
      <w:r w:rsidRPr="00892B10">
        <w:rPr>
          <w:rFonts w:ascii="Times New Roman" w:eastAsia="Arial" w:hAnsi="Times New Roman" w:cs="Times New Roman"/>
          <w:sz w:val="24"/>
          <w:szCs w:val="24"/>
          <w:lang w:val="en-US"/>
        </w:rPr>
        <w:t>some of them</w:t>
      </w:r>
      <w:r w:rsidR="006D4F96" w:rsidRPr="00892B10">
        <w:rPr>
          <w:rFonts w:ascii="Times New Roman" w:eastAsia="Arial" w:hAnsi="Times New Roman" w:cs="Times New Roman"/>
          <w:sz w:val="24"/>
          <w:szCs w:val="24"/>
          <w:lang w:val="en-US"/>
        </w:rPr>
        <w:t xml:space="preserve"> (</w:t>
      </w:r>
      <w:r w:rsidR="006D4F96" w:rsidRPr="00374339">
        <w:rPr>
          <w:rFonts w:ascii="Times New Roman" w:eastAsia="Times New Roman" w:hAnsi="Times New Roman" w:cs="Times New Roman"/>
          <w:sz w:val="24"/>
          <w:szCs w:val="24"/>
          <w:lang w:val="" w:eastAsia=""/>
        </w:rPr>
        <w:t>Matviiets</w:t>
      </w:r>
      <w:r w:rsidR="006D4F96" w:rsidRPr="00892B10">
        <w:rPr>
          <w:rFonts w:ascii="Times New Roman" w:eastAsia="Times New Roman" w:hAnsi="Times New Roman" w:cs="Times New Roman"/>
          <w:sz w:val="24"/>
          <w:szCs w:val="24"/>
          <w:lang w:val="en-US" w:eastAsia=""/>
        </w:rPr>
        <w:t xml:space="preserve"> </w:t>
      </w:r>
      <w:r w:rsidR="006D4F96" w:rsidRPr="00374339">
        <w:rPr>
          <w:rFonts w:ascii="Times New Roman" w:eastAsia="Times New Roman" w:hAnsi="Times New Roman" w:cs="Times New Roman"/>
          <w:sz w:val="24"/>
          <w:szCs w:val="24"/>
          <w:lang w:val="" w:eastAsia=""/>
        </w:rPr>
        <w:t>and Kipen</w:t>
      </w:r>
      <w:r w:rsidR="006D4F96" w:rsidRPr="00892B10">
        <w:rPr>
          <w:rFonts w:ascii="Times New Roman" w:eastAsia="Times New Roman" w:hAnsi="Times New Roman" w:cs="Times New Roman"/>
          <w:sz w:val="24"/>
          <w:szCs w:val="24"/>
          <w:lang w:val="en-US" w:eastAsia=""/>
        </w:rPr>
        <w:t xml:space="preserve"> </w:t>
      </w:r>
      <w:r w:rsidR="006D4F96" w:rsidRPr="00374339">
        <w:rPr>
          <w:rFonts w:ascii="Times New Roman" w:eastAsia="Times New Roman" w:hAnsi="Times New Roman" w:cs="Times New Roman"/>
          <w:sz w:val="24"/>
          <w:szCs w:val="24"/>
          <w:lang w:val="" w:eastAsia=""/>
        </w:rPr>
        <w:t>2021</w:t>
      </w:r>
      <w:r w:rsidR="006D4F96"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The ideal marketing strategy is both a long-term and forward-looking approach detailing an entire game plan for any company or organization, with the core objective of creating a lasting competitive advantage by comprehending the needs and wants of customers.</w:t>
      </w:r>
    </w:p>
    <w:p w14:paraId="43511BB0" w14:textId="50DFAA9B"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Ritz Carlton</w:t>
      </w:r>
      <w:r w:rsidR="006D4F96" w:rsidRPr="00892B10">
        <w:rPr>
          <w:rFonts w:ascii="Times New Roman" w:eastAsia="Arial" w:hAnsi="Times New Roman" w:cs="Times New Roman"/>
          <w:sz w:val="24"/>
          <w:szCs w:val="24"/>
          <w:lang w:val="en-US"/>
        </w:rPr>
        <w:t xml:space="preserve"> </w:t>
      </w:r>
      <w:r w:rsidRPr="00892B10">
        <w:rPr>
          <w:rFonts w:ascii="Times New Roman" w:eastAsia="Arial" w:hAnsi="Times New Roman" w:cs="Times New Roman"/>
          <w:sz w:val="24"/>
          <w:szCs w:val="24"/>
          <w:lang w:val="en-US"/>
        </w:rPr>
        <w:t xml:space="preserve">promotes ethically and sustainably promoting an environmentally conscious company online is what sustainable marketing at the digital edge. </w:t>
      </w:r>
      <w:r w:rsidR="00ED5158" w:rsidRPr="00892B10">
        <w:rPr>
          <w:rFonts w:ascii="Times New Roman" w:eastAsia="Arial" w:hAnsi="Times New Roman" w:cs="Times New Roman"/>
          <w:sz w:val="24"/>
          <w:szCs w:val="24"/>
          <w:lang w:val="en-US"/>
        </w:rPr>
        <w:t>Best Western</w:t>
      </w:r>
      <w:r w:rsidRPr="00892B10">
        <w:rPr>
          <w:rFonts w:ascii="Times New Roman" w:eastAsia="Arial" w:hAnsi="Times New Roman" w:cs="Times New Roman"/>
          <w:sz w:val="24"/>
          <w:szCs w:val="24"/>
          <w:lang w:val="en-US"/>
        </w:rPr>
        <w:t>, on the other hand</w:t>
      </w:r>
      <w:r w:rsidR="00ED5158" w:rsidRPr="00892B10">
        <w:rPr>
          <w:rFonts w:ascii="Times New Roman" w:eastAsia="Arial" w:hAnsi="Times New Roman" w:cs="Times New Roman"/>
          <w:sz w:val="24"/>
          <w:szCs w:val="24"/>
          <w:lang w:val="en-US"/>
        </w:rPr>
        <w:t>, as detailed in their manifesto</w:t>
      </w:r>
      <w:r w:rsidRPr="00892B10">
        <w:rPr>
          <w:rFonts w:ascii="Times New Roman" w:eastAsia="Arial" w:hAnsi="Times New Roman" w:cs="Times New Roman"/>
          <w:sz w:val="24"/>
          <w:szCs w:val="24"/>
          <w:lang w:val="en-US"/>
        </w:rPr>
        <w:t>,</w:t>
      </w:r>
      <w:r w:rsidR="00ED5158" w:rsidRPr="00892B10">
        <w:rPr>
          <w:rFonts w:ascii="Times New Roman" w:eastAsia="Arial" w:hAnsi="Times New Roman" w:cs="Times New Roman"/>
          <w:sz w:val="24"/>
          <w:szCs w:val="24"/>
          <w:lang w:val="en-US"/>
        </w:rPr>
        <w:t xml:space="preserve"> focuses on </w:t>
      </w:r>
      <w:r w:rsidRPr="00892B10">
        <w:rPr>
          <w:rFonts w:ascii="Times New Roman" w:eastAsia="Arial" w:hAnsi="Times New Roman" w:cs="Times New Roman"/>
          <w:sz w:val="24"/>
          <w:szCs w:val="24"/>
          <w:lang w:val="en-US"/>
        </w:rPr>
        <w:t>marketing ethical and sustainable services as well as eco-friendly business practices in a way that is ultimately beneficial to the business, the environment, and the people who work there. Ideally, a sustainable marketing strategy involves considering how to expand a community and generate income online while upholding morals and ethics</w:t>
      </w:r>
      <w:r w:rsidR="006D4F96" w:rsidRPr="00892B10">
        <w:rPr>
          <w:rFonts w:ascii="Times New Roman" w:eastAsia="Arial" w:hAnsi="Times New Roman" w:cs="Times New Roman"/>
          <w:sz w:val="24"/>
          <w:szCs w:val="24"/>
          <w:lang w:val="en-US"/>
        </w:rPr>
        <w:t xml:space="preserve"> (</w:t>
      </w:r>
      <w:r w:rsidR="006D4F96" w:rsidRPr="00374339">
        <w:rPr>
          <w:rFonts w:ascii="Times New Roman" w:eastAsia="Times New Roman" w:hAnsi="Times New Roman" w:cs="Times New Roman"/>
          <w:sz w:val="24"/>
          <w:szCs w:val="24"/>
          <w:lang w:val="" w:eastAsia=""/>
        </w:rPr>
        <w:t>Madanaguli</w:t>
      </w:r>
      <w:r w:rsidR="006D4F96" w:rsidRPr="00892B10">
        <w:rPr>
          <w:rFonts w:ascii="Times New Roman" w:eastAsia="Times New Roman" w:hAnsi="Times New Roman" w:cs="Times New Roman"/>
          <w:sz w:val="24"/>
          <w:szCs w:val="24"/>
          <w:lang w:val="en-US" w:eastAsia=""/>
        </w:rPr>
        <w:t xml:space="preserve"> et al., 2022)</w:t>
      </w:r>
      <w:r w:rsidRPr="00892B10">
        <w:rPr>
          <w:rFonts w:ascii="Times New Roman" w:eastAsia="Arial" w:hAnsi="Times New Roman" w:cs="Times New Roman"/>
          <w:sz w:val="24"/>
          <w:szCs w:val="24"/>
          <w:lang w:val="en-US"/>
        </w:rPr>
        <w:t>. Finding the right balance requires skill, but when one does, magic happens.</w:t>
      </w:r>
    </w:p>
    <w:p w14:paraId="4AB97C9E" w14:textId="22C395D4" w:rsidR="006D4F96"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Best Western also offers</w:t>
      </w:r>
      <w:r w:rsidR="00AB7C7D" w:rsidRPr="00892B10">
        <w:rPr>
          <w:rFonts w:ascii="Times New Roman" w:eastAsia="Arial" w:hAnsi="Times New Roman" w:cs="Times New Roman"/>
          <w:sz w:val="24"/>
          <w:szCs w:val="24"/>
          <w:lang w:val="en-US"/>
        </w:rPr>
        <w:t xml:space="preserve"> a sustainable, climate-safe, and egalitarian </w:t>
      </w:r>
      <w:r w:rsidRPr="00892B10">
        <w:rPr>
          <w:rFonts w:ascii="Times New Roman" w:eastAsia="Arial" w:hAnsi="Times New Roman" w:cs="Times New Roman"/>
          <w:sz w:val="24"/>
          <w:szCs w:val="24"/>
          <w:lang w:val="en-US"/>
        </w:rPr>
        <w:t>environment</w:t>
      </w:r>
      <w:r w:rsidR="00AB7C7D" w:rsidRPr="00892B10">
        <w:rPr>
          <w:rFonts w:ascii="Times New Roman" w:eastAsia="Arial" w:hAnsi="Times New Roman" w:cs="Times New Roman"/>
          <w:sz w:val="24"/>
          <w:szCs w:val="24"/>
          <w:lang w:val="en-US"/>
        </w:rPr>
        <w:t xml:space="preserve">. Additionally, </w:t>
      </w:r>
      <w:r w:rsidRPr="00892B10">
        <w:rPr>
          <w:rFonts w:ascii="Times New Roman" w:eastAsia="Arial" w:hAnsi="Times New Roman" w:cs="Times New Roman"/>
          <w:sz w:val="24"/>
          <w:szCs w:val="24"/>
          <w:lang w:val="en-US"/>
        </w:rPr>
        <w:t>the business</w:t>
      </w:r>
      <w:r w:rsidR="00AB7C7D" w:rsidRPr="00892B10">
        <w:rPr>
          <w:rFonts w:ascii="Times New Roman" w:eastAsia="Arial" w:hAnsi="Times New Roman" w:cs="Times New Roman"/>
          <w:sz w:val="24"/>
          <w:szCs w:val="24"/>
          <w:lang w:val="en-US"/>
        </w:rPr>
        <w:t xml:space="preserve"> implement</w:t>
      </w:r>
      <w:r w:rsidRPr="00892B10">
        <w:rPr>
          <w:rFonts w:ascii="Times New Roman" w:eastAsia="Arial" w:hAnsi="Times New Roman" w:cs="Times New Roman"/>
          <w:sz w:val="24"/>
          <w:szCs w:val="24"/>
          <w:lang w:val="en-US"/>
        </w:rPr>
        <w:t>s</w:t>
      </w:r>
      <w:r w:rsidR="00AB7C7D" w:rsidRPr="00892B10">
        <w:rPr>
          <w:rFonts w:ascii="Times New Roman" w:eastAsia="Arial" w:hAnsi="Times New Roman" w:cs="Times New Roman"/>
          <w:sz w:val="24"/>
          <w:szCs w:val="24"/>
          <w:lang w:val="en-US"/>
        </w:rPr>
        <w:t xml:space="preserve"> sustainable practices to be relevant in a world where </w:t>
      </w:r>
      <w:r w:rsidR="00AB7C7D" w:rsidRPr="00892B10">
        <w:rPr>
          <w:rFonts w:ascii="Times New Roman" w:eastAsia="Arial" w:hAnsi="Times New Roman" w:cs="Times New Roman"/>
          <w:sz w:val="24"/>
          <w:szCs w:val="24"/>
          <w:lang w:val="en-US"/>
        </w:rPr>
        <w:lastRenderedPageBreak/>
        <w:t xml:space="preserve">consumers are hyperaware of social and environmental issues. </w:t>
      </w:r>
      <w:r w:rsidRPr="00892B10">
        <w:rPr>
          <w:rFonts w:ascii="Times New Roman" w:eastAsia="Arial" w:hAnsi="Times New Roman" w:cs="Times New Roman"/>
          <w:sz w:val="24"/>
          <w:szCs w:val="24"/>
          <w:lang w:val="en-US"/>
        </w:rPr>
        <w:t xml:space="preserve">Sustainable marketing, as appreciated by </w:t>
      </w:r>
      <w:r w:rsidRPr="00374339">
        <w:rPr>
          <w:rFonts w:ascii="Times New Roman" w:eastAsia="Times New Roman" w:hAnsi="Times New Roman" w:cs="Times New Roman"/>
          <w:sz w:val="24"/>
          <w:szCs w:val="24"/>
          <w:lang w:val="" w:eastAsia=""/>
        </w:rPr>
        <w:t>Madanaguli</w:t>
      </w:r>
      <w:r w:rsidRPr="00892B10">
        <w:rPr>
          <w:rFonts w:ascii="Times New Roman" w:eastAsia="Times New Roman" w:hAnsi="Times New Roman" w:cs="Times New Roman"/>
          <w:sz w:val="24"/>
          <w:szCs w:val="24"/>
          <w:lang w:val="en-US" w:eastAsia=""/>
        </w:rPr>
        <w:t xml:space="preserve"> et al., 2022</w:t>
      </w:r>
      <w:r w:rsidR="00AB7C7D" w:rsidRPr="00892B10">
        <w:rPr>
          <w:rFonts w:ascii="Times New Roman" w:eastAsia="Arial" w:hAnsi="Times New Roman" w:cs="Times New Roman"/>
          <w:sz w:val="24"/>
          <w:szCs w:val="24"/>
          <w:lang w:val="en-US"/>
        </w:rPr>
        <w:t xml:space="preserve"> involves highlighting a brand or elements of a brand that provide environmentally friendly goods or services.</w:t>
      </w:r>
      <w:r w:rsidRPr="00892B10">
        <w:rPr>
          <w:rFonts w:ascii="Times New Roman" w:eastAsia="Arial" w:hAnsi="Times New Roman" w:cs="Times New Roman"/>
          <w:sz w:val="24"/>
          <w:szCs w:val="24"/>
          <w:lang w:val="en-US"/>
        </w:rPr>
        <w:t xml:space="preserve"> The ideal state promotes customer appreciation of the business in question.</w:t>
      </w:r>
    </w:p>
    <w:p w14:paraId="48696C7D" w14:textId="18A47FBE"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Today, a more circular economy is made feasible by digital technologies, also used to measure and track sustainability progress</w:t>
      </w:r>
      <w:r w:rsidR="000A2BC7" w:rsidRPr="00892B10">
        <w:rPr>
          <w:rFonts w:ascii="Times New Roman" w:eastAsia="Arial" w:hAnsi="Times New Roman" w:cs="Times New Roman"/>
          <w:sz w:val="24"/>
          <w:szCs w:val="24"/>
          <w:lang w:val="en-US"/>
        </w:rPr>
        <w:t xml:space="preserve">. The tracking seeks to promote and </w:t>
      </w:r>
      <w:r w:rsidRPr="00892B10">
        <w:rPr>
          <w:rFonts w:ascii="Times New Roman" w:eastAsia="Arial" w:hAnsi="Times New Roman" w:cs="Times New Roman"/>
          <w:sz w:val="24"/>
          <w:szCs w:val="24"/>
          <w:lang w:val="en-US"/>
        </w:rPr>
        <w:t xml:space="preserve">optimize resource use </w:t>
      </w:r>
      <w:r w:rsidR="000A2BC7" w:rsidRPr="00892B10">
        <w:rPr>
          <w:rFonts w:ascii="Times New Roman" w:eastAsia="Arial" w:hAnsi="Times New Roman" w:cs="Times New Roman"/>
          <w:sz w:val="24"/>
          <w:szCs w:val="24"/>
          <w:lang w:val="en-US"/>
        </w:rPr>
        <w:t>and monitor violations of green messaging (</w:t>
      </w:r>
      <w:r w:rsidR="000A2BC7" w:rsidRPr="00374339">
        <w:rPr>
          <w:rFonts w:ascii="Times New Roman" w:eastAsia="Times New Roman" w:hAnsi="Times New Roman" w:cs="Times New Roman"/>
          <w:sz w:val="24"/>
          <w:szCs w:val="24"/>
          <w:lang w:val="" w:eastAsia=""/>
        </w:rPr>
        <w:t>O’Reilly</w:t>
      </w:r>
      <w:r w:rsidR="000A2BC7" w:rsidRPr="00892B10">
        <w:rPr>
          <w:rFonts w:ascii="Times New Roman" w:eastAsia="Times New Roman" w:hAnsi="Times New Roman" w:cs="Times New Roman"/>
          <w:sz w:val="24"/>
          <w:szCs w:val="24"/>
          <w:lang w:val="en-US" w:eastAsia=""/>
        </w:rPr>
        <w:t xml:space="preserve"> e al., 2021)</w:t>
      </w:r>
      <w:r w:rsidRPr="00892B10">
        <w:rPr>
          <w:rFonts w:ascii="Times New Roman" w:eastAsia="Arial" w:hAnsi="Times New Roman" w:cs="Times New Roman"/>
          <w:sz w:val="24"/>
          <w:szCs w:val="24"/>
          <w:lang w:val="en-US"/>
        </w:rPr>
        <w:t>.</w:t>
      </w:r>
      <w:r w:rsidR="006D4F96" w:rsidRPr="00892B10">
        <w:rPr>
          <w:rFonts w:ascii="Times New Roman" w:eastAsia="Arial" w:hAnsi="Times New Roman" w:cs="Times New Roman"/>
          <w:sz w:val="24"/>
          <w:szCs w:val="24"/>
          <w:lang w:val="en-US"/>
        </w:rPr>
        <w:t xml:space="preserve"> </w:t>
      </w:r>
      <w:r w:rsidRPr="00892B10">
        <w:rPr>
          <w:rFonts w:ascii="Times New Roman" w:eastAsia="Arial" w:hAnsi="Times New Roman" w:cs="Times New Roman"/>
          <w:sz w:val="24"/>
          <w:szCs w:val="24"/>
          <w:lang w:val="en-US"/>
        </w:rPr>
        <w:t>Ritz Carlton tends to use techniques in digital technology space to support creativity and cooperation are the same, but a change in how and why an organization communicates online and advertises its activities is necessary</w:t>
      </w:r>
      <w:r w:rsidR="00892B10" w:rsidRPr="00892B10">
        <w:rPr>
          <w:rFonts w:ascii="Times New Roman" w:eastAsia="Arial" w:hAnsi="Times New Roman" w:cs="Times New Roman"/>
          <w:sz w:val="24"/>
          <w:szCs w:val="24"/>
          <w:lang w:val="en-US"/>
        </w:rPr>
        <w:t xml:space="preserve"> (</w:t>
      </w:r>
      <w:r w:rsidR="00892B10" w:rsidRPr="00093E48">
        <w:rPr>
          <w:rFonts w:ascii="Times New Roman" w:eastAsia="Times New Roman" w:hAnsi="Times New Roman" w:cs="Times New Roman"/>
          <w:sz w:val="24"/>
          <w:szCs w:val="24"/>
          <w:lang w:val="" w:eastAsia=""/>
        </w:rPr>
        <w:t>Vargas-Gil</w:t>
      </w:r>
      <w:r w:rsidR="00892B10" w:rsidRPr="00892B10">
        <w:rPr>
          <w:rFonts w:ascii="Times New Roman" w:eastAsia="Times New Roman" w:hAnsi="Times New Roman" w:cs="Times New Roman"/>
          <w:sz w:val="24"/>
          <w:szCs w:val="24"/>
          <w:lang w:val="en-US" w:eastAsia=""/>
        </w:rPr>
        <w:t xml:space="preserve"> et al., 2021)</w:t>
      </w:r>
      <w:r w:rsidRPr="00892B10">
        <w:rPr>
          <w:rFonts w:ascii="Times New Roman" w:eastAsia="Arial" w:hAnsi="Times New Roman" w:cs="Times New Roman"/>
          <w:sz w:val="24"/>
          <w:szCs w:val="24"/>
          <w:lang w:val="en-US"/>
        </w:rPr>
        <w:t>. In a perfect world, the organization would put its why at the center of everything it does.</w:t>
      </w:r>
    </w:p>
    <w:p w14:paraId="3F8ACE39" w14:textId="1CEEFEB8"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On the other hand, advertisements by Best Western are focused and outline where it is heading and how to get there. It prioritizes tactics and channels, and everything will fall into place if it focuses on the goal. Transparency is also the act of freely disclosing details about the methods, locations, and people involved in a product's production</w:t>
      </w:r>
      <w:r w:rsidR="000A2BC7" w:rsidRPr="00892B10">
        <w:rPr>
          <w:rFonts w:ascii="Times New Roman" w:eastAsia="Arial" w:hAnsi="Times New Roman" w:cs="Times New Roman"/>
          <w:sz w:val="24"/>
          <w:szCs w:val="24"/>
          <w:lang w:val="en-US"/>
        </w:rPr>
        <w:t xml:space="preserve"> (</w:t>
      </w:r>
      <w:r w:rsidR="000A2BC7" w:rsidRPr="00374339">
        <w:rPr>
          <w:rFonts w:ascii="Times New Roman" w:eastAsia="Times New Roman" w:hAnsi="Times New Roman" w:cs="Times New Roman"/>
          <w:sz w:val="24"/>
          <w:szCs w:val="24"/>
          <w:lang w:val="" w:eastAsia=""/>
        </w:rPr>
        <w:t>Islam</w:t>
      </w:r>
      <w:r w:rsidR="000A2BC7" w:rsidRPr="00892B10">
        <w:rPr>
          <w:rFonts w:ascii="Times New Roman" w:eastAsia="Times New Roman" w:hAnsi="Times New Roman" w:cs="Times New Roman"/>
          <w:sz w:val="24"/>
          <w:szCs w:val="24"/>
          <w:lang w:val="en-US" w:eastAsia=""/>
        </w:rPr>
        <w:t xml:space="preserve"> and </w:t>
      </w:r>
      <w:r w:rsidR="000A2BC7" w:rsidRPr="00374339">
        <w:rPr>
          <w:rFonts w:ascii="Times New Roman" w:eastAsia="Times New Roman" w:hAnsi="Times New Roman" w:cs="Times New Roman"/>
          <w:sz w:val="24"/>
          <w:szCs w:val="24"/>
          <w:lang w:val="" w:eastAsia=""/>
        </w:rPr>
        <w:t>Van Staden, 2022</w:t>
      </w:r>
      <w:r w:rsidR="000A2BC7"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For sustainable and ethical businesses, Ritz Carlton</w:t>
      </w:r>
      <w:r w:rsidR="000A2BC7" w:rsidRPr="00892B10">
        <w:rPr>
          <w:rFonts w:ascii="Times New Roman" w:eastAsia="Arial" w:hAnsi="Times New Roman" w:cs="Times New Roman"/>
          <w:sz w:val="24"/>
          <w:szCs w:val="24"/>
          <w:lang w:val="en-US"/>
        </w:rPr>
        <w:t xml:space="preserve"> </w:t>
      </w:r>
      <w:r w:rsidRPr="00892B10">
        <w:rPr>
          <w:rFonts w:ascii="Times New Roman" w:eastAsia="Arial" w:hAnsi="Times New Roman" w:cs="Times New Roman"/>
          <w:sz w:val="24"/>
          <w:szCs w:val="24"/>
          <w:lang w:val="en-US"/>
        </w:rPr>
        <w:t>and Best Western remain transparent by disclosing all information about each actor involved in the production, from beginning to end, from the outset. The new business trends further improve these positions.</w:t>
      </w:r>
    </w:p>
    <w:p w14:paraId="13EA824A" w14:textId="59196D81" w:rsidR="000913C0" w:rsidRPr="00892B10" w:rsidRDefault="00000000" w:rsidP="00892B10">
      <w:pPr>
        <w:spacing w:line="480" w:lineRule="auto"/>
        <w:ind w:left="720" w:hanging="720"/>
        <w:jc w:val="center"/>
        <w:rPr>
          <w:rFonts w:ascii="Times New Roman" w:eastAsia="Arial" w:hAnsi="Times New Roman" w:cs="Times New Roman"/>
          <w:b/>
          <w:bCs/>
          <w:sz w:val="24"/>
          <w:szCs w:val="24"/>
          <w:lang w:val="en-US"/>
        </w:rPr>
      </w:pPr>
      <w:r w:rsidRPr="00892B10">
        <w:rPr>
          <w:rFonts w:ascii="Times New Roman" w:eastAsia="Arial" w:hAnsi="Times New Roman" w:cs="Times New Roman"/>
          <w:b/>
          <w:bCs/>
          <w:sz w:val="24"/>
          <w:szCs w:val="24"/>
          <w:lang w:val="en-US"/>
        </w:rPr>
        <w:t>Industry trends</w:t>
      </w:r>
    </w:p>
    <w:p w14:paraId="5A3E22D9" w14:textId="5C34131F"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Comparing industry data over a certain period to identify any recurring patterns or results that may be utilized to map corporate strategy and match it with the overall direction of </w:t>
      </w:r>
      <w:r w:rsidR="00FA7DA9" w:rsidRPr="00892B10">
        <w:rPr>
          <w:rFonts w:ascii="Times New Roman" w:eastAsia="Arial" w:hAnsi="Times New Roman" w:cs="Times New Roman"/>
          <w:sz w:val="24"/>
          <w:szCs w:val="24"/>
          <w:lang w:val="en-US"/>
        </w:rPr>
        <w:t>the</w:t>
      </w:r>
      <w:r w:rsidRPr="00892B10">
        <w:rPr>
          <w:rFonts w:ascii="Times New Roman" w:eastAsia="Arial" w:hAnsi="Times New Roman" w:cs="Times New Roman"/>
          <w:sz w:val="24"/>
          <w:szCs w:val="24"/>
          <w:lang w:val="en-US"/>
        </w:rPr>
        <w:t xml:space="preserve"> industry. </w:t>
      </w:r>
      <w:r w:rsidR="00FA7DA9" w:rsidRPr="00892B10">
        <w:rPr>
          <w:rFonts w:ascii="Times New Roman" w:eastAsia="Arial" w:hAnsi="Times New Roman" w:cs="Times New Roman"/>
          <w:sz w:val="24"/>
          <w:szCs w:val="24"/>
          <w:lang w:val="en-US"/>
        </w:rPr>
        <w:t>Ritz Carlton clearly outlines c</w:t>
      </w:r>
      <w:r w:rsidRPr="00892B10">
        <w:rPr>
          <w:rFonts w:ascii="Times New Roman" w:eastAsia="Arial" w:hAnsi="Times New Roman" w:cs="Times New Roman"/>
          <w:sz w:val="24"/>
          <w:szCs w:val="24"/>
          <w:lang w:val="en-US"/>
        </w:rPr>
        <w:t xml:space="preserve">onsumer preferences and behaviors </w:t>
      </w:r>
      <w:r w:rsidR="00FA7DA9" w:rsidRPr="00892B10">
        <w:rPr>
          <w:rFonts w:ascii="Times New Roman" w:eastAsia="Arial" w:hAnsi="Times New Roman" w:cs="Times New Roman"/>
          <w:sz w:val="24"/>
          <w:szCs w:val="24"/>
          <w:lang w:val="en-US"/>
        </w:rPr>
        <w:t xml:space="preserve">that </w:t>
      </w:r>
      <w:r w:rsidRPr="00892B10">
        <w:rPr>
          <w:rFonts w:ascii="Times New Roman" w:eastAsia="Arial" w:hAnsi="Times New Roman" w:cs="Times New Roman"/>
          <w:sz w:val="24"/>
          <w:szCs w:val="24"/>
          <w:lang w:val="en-US"/>
        </w:rPr>
        <w:t>frequently have a significant impact on market developments. Artificial intelligence</w:t>
      </w:r>
      <w:r w:rsidR="00FA7DA9" w:rsidRPr="00892B10">
        <w:rPr>
          <w:rFonts w:ascii="Times New Roman" w:eastAsia="Arial" w:hAnsi="Times New Roman" w:cs="Times New Roman"/>
          <w:sz w:val="24"/>
          <w:szCs w:val="24"/>
          <w:lang w:val="en-US"/>
        </w:rPr>
        <w:t xml:space="preserve"> (AI)</w:t>
      </w:r>
      <w:r w:rsidRPr="00892B10">
        <w:rPr>
          <w:rFonts w:ascii="Times New Roman" w:eastAsia="Arial" w:hAnsi="Times New Roman" w:cs="Times New Roman"/>
          <w:sz w:val="24"/>
          <w:szCs w:val="24"/>
          <w:lang w:val="en-US"/>
        </w:rPr>
        <w:t xml:space="preserve"> and augmented reality are </w:t>
      </w:r>
      <w:r w:rsidRPr="00892B10">
        <w:rPr>
          <w:rFonts w:ascii="Times New Roman" w:eastAsia="Arial" w:hAnsi="Times New Roman" w:cs="Times New Roman"/>
          <w:sz w:val="24"/>
          <w:szCs w:val="24"/>
          <w:lang w:val="en-US"/>
        </w:rPr>
        <w:lastRenderedPageBreak/>
        <w:t>two new marketing trends</w:t>
      </w:r>
      <w:r w:rsidR="00892B10" w:rsidRPr="00892B10">
        <w:rPr>
          <w:rFonts w:ascii="Times New Roman" w:eastAsia="Arial" w:hAnsi="Times New Roman" w:cs="Times New Roman"/>
          <w:sz w:val="24"/>
          <w:szCs w:val="24"/>
          <w:lang w:val="en-US"/>
        </w:rPr>
        <w:t xml:space="preserve"> (</w:t>
      </w:r>
      <w:r w:rsidR="00892B10" w:rsidRPr="00093E48">
        <w:rPr>
          <w:rFonts w:ascii="Times New Roman" w:eastAsia="Times New Roman" w:hAnsi="Times New Roman" w:cs="Times New Roman"/>
          <w:sz w:val="24"/>
          <w:szCs w:val="24"/>
          <w:lang w:val="" w:eastAsia=""/>
        </w:rPr>
        <w:t>Kopalle</w:t>
      </w:r>
      <w:r w:rsidR="00892B10" w:rsidRPr="00892B10">
        <w:rPr>
          <w:rFonts w:ascii="Times New Roman" w:eastAsia="Times New Roman" w:hAnsi="Times New Roman" w:cs="Times New Roman"/>
          <w:sz w:val="24"/>
          <w:szCs w:val="24"/>
          <w:lang w:val="en-US" w:eastAsia=""/>
        </w:rPr>
        <w:t xml:space="preserve"> et al., 2022)</w:t>
      </w:r>
      <w:r w:rsidRPr="00892B10">
        <w:rPr>
          <w:rFonts w:ascii="Times New Roman" w:eastAsia="Arial" w:hAnsi="Times New Roman" w:cs="Times New Roman"/>
          <w:sz w:val="24"/>
          <w:szCs w:val="24"/>
          <w:lang w:val="en-US"/>
        </w:rPr>
        <w:t>.</w:t>
      </w:r>
      <w:r w:rsidR="00892B10" w:rsidRPr="00892B10">
        <w:rPr>
          <w:rFonts w:ascii="Times New Roman" w:eastAsia="Arial" w:hAnsi="Times New Roman" w:cs="Times New Roman"/>
          <w:sz w:val="24"/>
          <w:szCs w:val="24"/>
          <w:lang w:val="en-US"/>
        </w:rPr>
        <w:t xml:space="preserve"> The technology should therefore be widely adopted.</w:t>
      </w:r>
    </w:p>
    <w:p w14:paraId="3547F3CB" w14:textId="0D29896A"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Best Western in its portfolio has yet to adopt AI that aids clients and customers receive a personalized experience from a chatbot driven by AI. With predictive analytics, Ritz Carlton’s chatbot, which is in the works, can anticipate clients' demands and help them navigate challenging </w:t>
      </w:r>
      <w:r w:rsidR="000A2BC7" w:rsidRPr="00892B10">
        <w:rPr>
          <w:rFonts w:ascii="Times New Roman" w:eastAsia="Arial" w:hAnsi="Times New Roman" w:cs="Times New Roman"/>
          <w:sz w:val="24"/>
          <w:szCs w:val="24"/>
          <w:lang w:val="en-US"/>
        </w:rPr>
        <w:t>booking processes (</w:t>
      </w:r>
      <w:r w:rsidR="000A2BC7" w:rsidRPr="00374339">
        <w:rPr>
          <w:rFonts w:ascii="Times New Roman" w:eastAsia="Times New Roman" w:hAnsi="Times New Roman" w:cs="Times New Roman"/>
          <w:sz w:val="24"/>
          <w:szCs w:val="24"/>
          <w:lang w:val="" w:eastAsia=""/>
        </w:rPr>
        <w:t>Stringam</w:t>
      </w:r>
      <w:r w:rsidR="000A2BC7" w:rsidRPr="00892B10">
        <w:rPr>
          <w:rFonts w:ascii="Times New Roman" w:eastAsia="Times New Roman" w:hAnsi="Times New Roman" w:cs="Times New Roman"/>
          <w:sz w:val="24"/>
          <w:szCs w:val="24"/>
          <w:lang w:val="en-US" w:eastAsia=""/>
        </w:rPr>
        <w:t xml:space="preserve"> </w:t>
      </w:r>
      <w:r w:rsidR="000A2BC7" w:rsidRPr="00374339">
        <w:rPr>
          <w:rFonts w:ascii="Times New Roman" w:eastAsia="Times New Roman" w:hAnsi="Times New Roman" w:cs="Times New Roman"/>
          <w:sz w:val="24"/>
          <w:szCs w:val="24"/>
          <w:lang w:val="" w:eastAsia=""/>
        </w:rPr>
        <w:t>and Gerdes 2021</w:t>
      </w:r>
      <w:r w:rsidR="000A2BC7"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It can handle any consumer inquiry. Even helping clients make payments, check accounts, or save money is something these chatbots can do. These encounters significantly impact how brands position themselves as "customer-first." Similarly, augmented reality (AR), a new trend in digital marketing, has become extremely popular in recent years.</w:t>
      </w:r>
    </w:p>
    <w:p w14:paraId="32877A25" w14:textId="2DA4D4C1"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One of the trendiest trends in the industry, augmented reality, has established a name for itself in digital marketing. Large organizations like </w:t>
      </w:r>
      <w:r w:rsidR="00FA7DA9" w:rsidRPr="00892B10">
        <w:rPr>
          <w:rFonts w:ascii="Times New Roman" w:eastAsia="Arial" w:hAnsi="Times New Roman" w:cs="Times New Roman"/>
          <w:sz w:val="24"/>
          <w:szCs w:val="24"/>
          <w:lang w:val="en-US"/>
        </w:rPr>
        <w:t>Ritz Carlton</w:t>
      </w:r>
      <w:r w:rsidRPr="00892B10">
        <w:rPr>
          <w:rFonts w:ascii="Times New Roman" w:eastAsia="Arial" w:hAnsi="Times New Roman" w:cs="Times New Roman"/>
          <w:sz w:val="24"/>
          <w:szCs w:val="24"/>
          <w:lang w:val="en-US"/>
        </w:rPr>
        <w:t xml:space="preserve"> are already utilizing AR. According to their marketing, the </w:t>
      </w:r>
      <w:r w:rsidR="00FA7DA9" w:rsidRPr="00892B10">
        <w:rPr>
          <w:rFonts w:ascii="Times New Roman" w:eastAsia="Arial" w:hAnsi="Times New Roman" w:cs="Times New Roman"/>
          <w:sz w:val="24"/>
          <w:szCs w:val="24"/>
          <w:lang w:val="en-US"/>
        </w:rPr>
        <w:t xml:space="preserve">Ritz Carlton </w:t>
      </w:r>
      <w:r w:rsidR="000A2BC7" w:rsidRPr="00892B10">
        <w:rPr>
          <w:rFonts w:ascii="Times New Roman" w:eastAsia="Arial" w:hAnsi="Times New Roman" w:cs="Times New Roman"/>
          <w:sz w:val="24"/>
          <w:szCs w:val="24"/>
          <w:lang w:val="en-US"/>
        </w:rPr>
        <w:t>AI</w:t>
      </w:r>
      <w:r w:rsidRPr="00892B10">
        <w:rPr>
          <w:rFonts w:ascii="Times New Roman" w:eastAsia="Arial" w:hAnsi="Times New Roman" w:cs="Times New Roman"/>
          <w:sz w:val="24"/>
          <w:szCs w:val="24"/>
          <w:lang w:val="en-US"/>
        </w:rPr>
        <w:t xml:space="preserve"> applications</w:t>
      </w:r>
      <w:r w:rsidR="00FA7DA9" w:rsidRPr="00892B10">
        <w:rPr>
          <w:rFonts w:ascii="Times New Roman" w:eastAsia="Arial" w:hAnsi="Times New Roman" w:cs="Times New Roman"/>
          <w:sz w:val="24"/>
          <w:szCs w:val="24"/>
          <w:lang w:val="en-US"/>
        </w:rPr>
        <w:t xml:space="preserve"> will soon be adopted</w:t>
      </w:r>
      <w:r w:rsidRPr="00892B10">
        <w:rPr>
          <w:rFonts w:ascii="Times New Roman" w:eastAsia="Arial" w:hAnsi="Times New Roman" w:cs="Times New Roman"/>
          <w:sz w:val="24"/>
          <w:szCs w:val="24"/>
          <w:lang w:val="en-US"/>
        </w:rPr>
        <w:t>, allow</w:t>
      </w:r>
      <w:r w:rsidR="000A2BC7" w:rsidRPr="00892B10">
        <w:rPr>
          <w:rFonts w:ascii="Times New Roman" w:eastAsia="Arial" w:hAnsi="Times New Roman" w:cs="Times New Roman"/>
          <w:sz w:val="24"/>
          <w:szCs w:val="24"/>
          <w:lang w:val="en-US"/>
        </w:rPr>
        <w:t>ing</w:t>
      </w:r>
      <w:r w:rsidRPr="00892B10">
        <w:rPr>
          <w:rFonts w:ascii="Times New Roman" w:eastAsia="Arial" w:hAnsi="Times New Roman" w:cs="Times New Roman"/>
          <w:sz w:val="24"/>
          <w:szCs w:val="24"/>
          <w:lang w:val="en-US"/>
        </w:rPr>
        <w:t xml:space="preserve"> customers to view exactly how the furniture will fit and look in their homes before making a purchase. Brands like </w:t>
      </w:r>
      <w:r w:rsidR="00FA7DA9" w:rsidRPr="00892B10">
        <w:rPr>
          <w:rFonts w:ascii="Times New Roman" w:eastAsia="Arial" w:hAnsi="Times New Roman" w:cs="Times New Roman"/>
          <w:sz w:val="24"/>
          <w:szCs w:val="24"/>
          <w:lang w:val="en-US"/>
        </w:rPr>
        <w:t xml:space="preserve">Best Westerns should therefore start </w:t>
      </w:r>
      <w:r w:rsidRPr="00892B10">
        <w:rPr>
          <w:rFonts w:ascii="Times New Roman" w:eastAsia="Arial" w:hAnsi="Times New Roman" w:cs="Times New Roman"/>
          <w:sz w:val="24"/>
          <w:szCs w:val="24"/>
          <w:lang w:val="en-US"/>
        </w:rPr>
        <w:t>using the brand strategy, also known as "experiential marketing," to provide their customers with the special experiences that determine whether they make a purchase.</w:t>
      </w:r>
    </w:p>
    <w:p w14:paraId="31413801" w14:textId="0602BFDF" w:rsidR="00BF4A0B" w:rsidRPr="00892B10" w:rsidRDefault="00000000" w:rsidP="00892B10">
      <w:pPr>
        <w:spacing w:line="480" w:lineRule="auto"/>
        <w:ind w:left="720" w:hanging="720"/>
        <w:jc w:val="center"/>
        <w:rPr>
          <w:rFonts w:ascii="Times New Roman" w:eastAsia="Arial" w:hAnsi="Times New Roman" w:cs="Times New Roman"/>
          <w:b/>
          <w:bCs/>
          <w:sz w:val="24"/>
          <w:szCs w:val="24"/>
          <w:lang w:val="en-US"/>
        </w:rPr>
      </w:pPr>
      <w:r w:rsidRPr="00892B10">
        <w:rPr>
          <w:rFonts w:ascii="Times New Roman" w:eastAsia="Arial" w:hAnsi="Times New Roman" w:cs="Times New Roman"/>
          <w:b/>
          <w:bCs/>
          <w:sz w:val="24"/>
          <w:szCs w:val="24"/>
          <w:lang w:val="en-US"/>
        </w:rPr>
        <w:t>Branding</w:t>
      </w:r>
    </w:p>
    <w:p w14:paraId="75733C83" w14:textId="14A49D06"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4.57 billion people use the internet actively today, 59% of all people on the earth. Even if it would be difficult to reach everyone, there are far more opportunities online than there are with any conventional tactics</w:t>
      </w:r>
      <w:r w:rsidR="000A2BC7" w:rsidRPr="00892B10">
        <w:rPr>
          <w:rFonts w:ascii="Times New Roman" w:eastAsia="Arial" w:hAnsi="Times New Roman" w:cs="Times New Roman"/>
          <w:sz w:val="24"/>
          <w:szCs w:val="24"/>
          <w:lang w:val="en-US"/>
        </w:rPr>
        <w:t xml:space="preserve"> (</w:t>
      </w:r>
      <w:r w:rsidR="000A2BC7" w:rsidRPr="00892B10">
        <w:rPr>
          <w:rFonts w:ascii="Times New Roman" w:eastAsia="Times New Roman" w:hAnsi="Times New Roman" w:cs="Times New Roman"/>
          <w:sz w:val="24"/>
          <w:szCs w:val="24"/>
          <w:lang w:val="" w:eastAsia=""/>
        </w:rPr>
        <w:t>Fedorko</w:t>
      </w:r>
      <w:r w:rsidR="000A2BC7" w:rsidRPr="00892B10">
        <w:rPr>
          <w:rFonts w:ascii="Times New Roman" w:eastAsia="Times New Roman" w:hAnsi="Times New Roman" w:cs="Times New Roman"/>
          <w:sz w:val="24"/>
          <w:szCs w:val="24"/>
          <w:lang w:val="en-US" w:eastAsia=""/>
        </w:rPr>
        <w:t xml:space="preserve"> </w:t>
      </w:r>
      <w:r w:rsidR="000A2BC7" w:rsidRPr="00892B10">
        <w:rPr>
          <w:rFonts w:ascii="Times New Roman" w:eastAsia="Times New Roman" w:hAnsi="Times New Roman" w:cs="Times New Roman"/>
          <w:sz w:val="24"/>
          <w:szCs w:val="24"/>
          <w:lang w:val="" w:eastAsia=""/>
        </w:rPr>
        <w:t>2022</w:t>
      </w:r>
      <w:r w:rsidR="000A2BC7"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xml:space="preserve">. </w:t>
      </w:r>
      <w:r w:rsidR="00FA7DA9" w:rsidRPr="00892B10">
        <w:rPr>
          <w:rFonts w:ascii="Times New Roman" w:eastAsia="Arial" w:hAnsi="Times New Roman" w:cs="Times New Roman"/>
          <w:sz w:val="24"/>
          <w:szCs w:val="24"/>
          <w:lang w:val="en-US"/>
        </w:rPr>
        <w:t xml:space="preserve">Ritz Carlton has </w:t>
      </w:r>
      <w:r w:rsidRPr="00892B10">
        <w:rPr>
          <w:rFonts w:ascii="Times New Roman" w:eastAsia="Arial" w:hAnsi="Times New Roman" w:cs="Times New Roman"/>
          <w:sz w:val="24"/>
          <w:szCs w:val="24"/>
          <w:lang w:val="en-US"/>
        </w:rPr>
        <w:t xml:space="preserve">a strong online brand if it wants to succeed in today's technological world. Consumers cite trust as the most important consideration in their shopping decisions 81% of the time. Consumers are 33% more likely to remain loyal to a </w:t>
      </w:r>
      <w:r w:rsidRPr="00892B10">
        <w:rPr>
          <w:rFonts w:ascii="Times New Roman" w:eastAsia="Arial" w:hAnsi="Times New Roman" w:cs="Times New Roman"/>
          <w:sz w:val="24"/>
          <w:szCs w:val="24"/>
          <w:lang w:val="en-US"/>
        </w:rPr>
        <w:lastRenderedPageBreak/>
        <w:t>brand with consistency and 27% more inclined to recommend it to others.</w:t>
      </w:r>
    </w:p>
    <w:p w14:paraId="2BFA754E" w14:textId="1CE8C045"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The brand strategy aims to create a distinctive identity for the company that sets it apart from rivals and uses brand positioning and awareness to increase consumer loyalty. The resources, technologies, and funds required to make this happen are the focus of digital strategy</w:t>
      </w:r>
      <w:r w:rsidR="000A2BC7" w:rsidRPr="00892B10">
        <w:rPr>
          <w:rFonts w:ascii="Times New Roman" w:eastAsia="Arial" w:hAnsi="Times New Roman" w:cs="Times New Roman"/>
          <w:sz w:val="24"/>
          <w:szCs w:val="24"/>
          <w:lang w:val="en-US"/>
        </w:rPr>
        <w:t xml:space="preserve"> (</w:t>
      </w:r>
      <w:r w:rsidR="000A2BC7" w:rsidRPr="00516E20">
        <w:rPr>
          <w:rFonts w:ascii="Times New Roman" w:eastAsia="Times New Roman" w:hAnsi="Times New Roman" w:cs="Times New Roman"/>
          <w:sz w:val="24"/>
          <w:szCs w:val="24"/>
          <w:lang w:val="" w:eastAsia=""/>
        </w:rPr>
        <w:t>Barrot</w:t>
      </w:r>
      <w:r w:rsidR="000A2BC7" w:rsidRPr="00892B10">
        <w:rPr>
          <w:rFonts w:ascii="Times New Roman" w:eastAsia="Times New Roman" w:hAnsi="Times New Roman" w:cs="Times New Roman"/>
          <w:sz w:val="24"/>
          <w:szCs w:val="24"/>
          <w:lang w:val="en-US" w:eastAsia=""/>
        </w:rPr>
        <w:t xml:space="preserve"> et al., 2021)</w:t>
      </w:r>
      <w:r w:rsidRPr="00892B10">
        <w:rPr>
          <w:rFonts w:ascii="Times New Roman" w:eastAsia="Arial" w:hAnsi="Times New Roman" w:cs="Times New Roman"/>
          <w:sz w:val="24"/>
          <w:szCs w:val="24"/>
          <w:lang w:val="en-US"/>
        </w:rPr>
        <w:t xml:space="preserve">. The four typical brand expansion techniques </w:t>
      </w:r>
      <w:r w:rsidR="00FA7DA9" w:rsidRPr="00892B10">
        <w:rPr>
          <w:rFonts w:ascii="Times New Roman" w:eastAsia="Arial" w:hAnsi="Times New Roman" w:cs="Times New Roman"/>
          <w:sz w:val="24"/>
          <w:szCs w:val="24"/>
          <w:lang w:val="en-US"/>
        </w:rPr>
        <w:t>utilized by Best Western include</w:t>
      </w:r>
      <w:r w:rsidRPr="00892B10">
        <w:rPr>
          <w:rFonts w:ascii="Times New Roman" w:eastAsia="Arial" w:hAnsi="Times New Roman" w:cs="Times New Roman"/>
          <w:sz w:val="24"/>
          <w:szCs w:val="24"/>
          <w:lang w:val="en-US"/>
        </w:rPr>
        <w:t xml:space="preserve"> wishing </w:t>
      </w:r>
      <w:r w:rsidR="00FA7DA9" w:rsidRPr="00892B10">
        <w:rPr>
          <w:rFonts w:ascii="Times New Roman" w:eastAsia="Arial" w:hAnsi="Times New Roman" w:cs="Times New Roman"/>
          <w:sz w:val="24"/>
          <w:szCs w:val="24"/>
          <w:lang w:val="en-US"/>
        </w:rPr>
        <w:t>l</w:t>
      </w:r>
      <w:r w:rsidRPr="00892B10">
        <w:rPr>
          <w:rFonts w:ascii="Times New Roman" w:eastAsia="Arial" w:hAnsi="Times New Roman" w:cs="Times New Roman"/>
          <w:sz w:val="24"/>
          <w:szCs w:val="24"/>
          <w:lang w:val="en-US"/>
        </w:rPr>
        <w:t>ine extension, brand expansion, new brand strategy, and flanker or fight brand. The digital marketing approach for 2020 and beyond must include branding.</w:t>
      </w:r>
    </w:p>
    <w:p w14:paraId="3AB6A294" w14:textId="1BD4D5D9"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For the case of</w:t>
      </w:r>
      <w:r w:rsidRPr="00892B10">
        <w:rPr>
          <w:rFonts w:ascii="Times New Roman" w:hAnsi="Times New Roman" w:cs="Times New Roman"/>
          <w:sz w:val="24"/>
          <w:szCs w:val="24"/>
        </w:rPr>
        <w:t xml:space="preserve"> </w:t>
      </w:r>
      <w:r w:rsidRPr="00892B10">
        <w:rPr>
          <w:rFonts w:ascii="Times New Roman" w:eastAsia="Arial" w:hAnsi="Times New Roman" w:cs="Times New Roman"/>
          <w:sz w:val="24"/>
          <w:szCs w:val="24"/>
          <w:lang w:val="en-US"/>
        </w:rPr>
        <w:t xml:space="preserve">Ritz Carlton, branding is aimed at helping the company recover from the Covid-19 pandemic effects. It raises the likelihood of gaining new clients and provides value to the company. In Best Western's case, creating a consistent digital brand strategy has numerous long-term benefits. Some common branding tactics are identifying the target market, detailing the product and business, defining the company's personality, and choosing the logo and slogan </w:t>
      </w:r>
      <w:r w:rsidR="000A2BC7" w:rsidRPr="00892B10">
        <w:rPr>
          <w:rFonts w:ascii="Times New Roman" w:eastAsia="Arial" w:hAnsi="Times New Roman" w:cs="Times New Roman"/>
          <w:sz w:val="24"/>
          <w:szCs w:val="24"/>
          <w:lang w:val="en-US"/>
        </w:rPr>
        <w:t>(</w:t>
      </w:r>
      <w:r w:rsidR="000A2BC7" w:rsidRPr="00516E20">
        <w:rPr>
          <w:rFonts w:ascii="Times New Roman" w:eastAsia="Times New Roman" w:hAnsi="Times New Roman" w:cs="Times New Roman"/>
          <w:sz w:val="24"/>
          <w:szCs w:val="24"/>
          <w:lang w:val="" w:eastAsia=""/>
        </w:rPr>
        <w:t>Flores</w:t>
      </w:r>
      <w:r w:rsidR="000A2BC7" w:rsidRPr="00892B10">
        <w:rPr>
          <w:rFonts w:ascii="Times New Roman" w:eastAsia="Times New Roman" w:hAnsi="Times New Roman" w:cs="Times New Roman"/>
          <w:sz w:val="24"/>
          <w:szCs w:val="24"/>
          <w:lang w:val="en-US" w:eastAsia=""/>
        </w:rPr>
        <w:t xml:space="preserve"> </w:t>
      </w:r>
      <w:r w:rsidR="000A2BC7" w:rsidRPr="00516E20">
        <w:rPr>
          <w:rFonts w:ascii="Times New Roman" w:eastAsia="Times New Roman" w:hAnsi="Times New Roman" w:cs="Times New Roman"/>
          <w:sz w:val="24"/>
          <w:szCs w:val="24"/>
          <w:lang w:val="" w:eastAsia=""/>
        </w:rPr>
        <w:t>2021</w:t>
      </w:r>
      <w:r w:rsidR="000A2BC7"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Promoting new goods and services is one of branding's most significant advantages.</w:t>
      </w:r>
    </w:p>
    <w:p w14:paraId="19FE29E5" w14:textId="2CBC7105" w:rsidR="002041D2"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Marketing studies show that customers devoted to a brand are inevitably interested in any new products or services the business may introduce. The key to sustainable marketing is shifting attention from short-term objectives to long-term brand involvement and success. When a business combines its marketing plan with its sustainability goals, it typically develops enduring and loyal relationships with its clients. The importance of marketing research should be noticed, even though this essay has focused primarily on how sustainable marketing can significantly impact customer relationships.</w:t>
      </w:r>
    </w:p>
    <w:p w14:paraId="456BFC1C" w14:textId="48E50B49" w:rsidR="0030037D" w:rsidRPr="00892B10" w:rsidRDefault="00000000" w:rsidP="00892B10">
      <w:pPr>
        <w:spacing w:line="480" w:lineRule="auto"/>
        <w:ind w:left="720" w:hanging="720"/>
        <w:jc w:val="center"/>
        <w:rPr>
          <w:rFonts w:ascii="Times New Roman" w:eastAsia="Arial" w:hAnsi="Times New Roman" w:cs="Times New Roman"/>
          <w:b/>
          <w:bCs/>
          <w:sz w:val="24"/>
          <w:szCs w:val="24"/>
          <w:lang w:val="en-US"/>
        </w:rPr>
      </w:pPr>
      <w:r w:rsidRPr="00892B10">
        <w:rPr>
          <w:rFonts w:ascii="Times New Roman" w:eastAsia="Arial" w:hAnsi="Times New Roman" w:cs="Times New Roman"/>
          <w:b/>
          <w:bCs/>
          <w:sz w:val="24"/>
          <w:szCs w:val="24"/>
          <w:lang w:val="en-US"/>
        </w:rPr>
        <w:t>Marketing research</w:t>
      </w:r>
    </w:p>
    <w:p w14:paraId="16E0FD24" w14:textId="63EC52BA"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Moreover, as evident on the Best Western website, market research enables a business to </w:t>
      </w:r>
      <w:r w:rsidRPr="00892B10">
        <w:rPr>
          <w:rFonts w:ascii="Times New Roman" w:eastAsia="Arial" w:hAnsi="Times New Roman" w:cs="Times New Roman"/>
          <w:sz w:val="24"/>
          <w:szCs w:val="24"/>
          <w:lang w:val="en-US"/>
        </w:rPr>
        <w:lastRenderedPageBreak/>
        <w:t>identify the target market and gather customer feedback regarding their interest in the good or service and opinions. Surveys, interviews, focus groups, and consumer observation are popular market research methodologies (</w:t>
      </w:r>
      <w:r w:rsidRPr="00516E20">
        <w:rPr>
          <w:rFonts w:ascii="Times New Roman" w:eastAsia="Times New Roman" w:hAnsi="Times New Roman" w:cs="Times New Roman"/>
          <w:sz w:val="24"/>
          <w:szCs w:val="24"/>
          <w:lang w:val="" w:eastAsia=""/>
        </w:rPr>
        <w:t>Pirra</w:t>
      </w:r>
      <w:r w:rsidRPr="00892B10">
        <w:rPr>
          <w:rFonts w:ascii="Times New Roman" w:eastAsia="Times New Roman" w:hAnsi="Times New Roman" w:cs="Times New Roman"/>
          <w:sz w:val="24"/>
          <w:szCs w:val="24"/>
          <w:lang w:val="en-US" w:eastAsia=""/>
        </w:rPr>
        <w:t xml:space="preserve"> et al., 2021)</w:t>
      </w:r>
      <w:r w:rsidRPr="00892B10">
        <w:rPr>
          <w:rFonts w:ascii="Times New Roman" w:eastAsia="Arial" w:hAnsi="Times New Roman" w:cs="Times New Roman"/>
          <w:sz w:val="24"/>
          <w:szCs w:val="24"/>
          <w:lang w:val="en-US"/>
        </w:rPr>
        <w:t xml:space="preserve">. As </w:t>
      </w:r>
      <w:r w:rsidRPr="00516E20">
        <w:rPr>
          <w:rFonts w:ascii="Times New Roman" w:eastAsia="Times New Roman" w:hAnsi="Times New Roman" w:cs="Times New Roman"/>
          <w:sz w:val="24"/>
          <w:szCs w:val="24"/>
          <w:lang w:val="" w:eastAsia=""/>
        </w:rPr>
        <w:t>Pirra</w:t>
      </w:r>
      <w:r w:rsidRPr="00892B10">
        <w:rPr>
          <w:rFonts w:ascii="Times New Roman" w:eastAsia="Times New Roman" w:hAnsi="Times New Roman" w:cs="Times New Roman"/>
          <w:sz w:val="24"/>
          <w:szCs w:val="24"/>
          <w:lang w:val="en-US" w:eastAsia=""/>
        </w:rPr>
        <w:t xml:space="preserve"> et al. (2021) </w:t>
      </w:r>
      <w:r w:rsidRPr="00892B10">
        <w:rPr>
          <w:rFonts w:ascii="Times New Roman" w:eastAsia="Arial" w:hAnsi="Times New Roman" w:cs="Times New Roman"/>
          <w:sz w:val="24"/>
          <w:szCs w:val="24"/>
          <w:lang w:val="en-US"/>
        </w:rPr>
        <w:t>outline, Surveys, interviews, focus groups, observation, and secondary sources are all possible research methods. A few well-known sources of research data are Scopus, which has bibliographic databases, Web of Science, and PubMed.</w:t>
      </w:r>
    </w:p>
    <w:p w14:paraId="2EB80F6F" w14:textId="173CE9C6" w:rsidR="0030037D" w:rsidRPr="00892B10" w:rsidRDefault="00000000" w:rsidP="00892B10">
      <w:pPr>
        <w:spacing w:line="480" w:lineRule="auto"/>
        <w:jc w:val="center"/>
        <w:rPr>
          <w:rFonts w:ascii="Times New Roman" w:eastAsia="Arial" w:hAnsi="Times New Roman" w:cs="Times New Roman"/>
          <w:b/>
          <w:bCs/>
          <w:sz w:val="24"/>
          <w:szCs w:val="24"/>
          <w:lang w:val="en-US"/>
        </w:rPr>
      </w:pPr>
      <w:r w:rsidRPr="00892B10">
        <w:rPr>
          <w:rFonts w:ascii="Times New Roman" w:eastAsia="Arial" w:hAnsi="Times New Roman" w:cs="Times New Roman"/>
          <w:b/>
          <w:bCs/>
          <w:sz w:val="24"/>
          <w:szCs w:val="24"/>
          <w:lang w:val="en-US"/>
        </w:rPr>
        <w:t>Stakeholders in marketing</w:t>
      </w:r>
    </w:p>
    <w:p w14:paraId="47853545" w14:textId="3B251079" w:rsidR="00AB7C7D"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These stakeholders include end users, such as customers or workers involved in providing the end users with the experience. Typically, business administrators and executives finance and manage the platform</w:t>
      </w:r>
      <w:r w:rsidR="000A2BC7" w:rsidRPr="00892B10">
        <w:rPr>
          <w:rFonts w:ascii="Times New Roman" w:eastAsia="Arial" w:hAnsi="Times New Roman" w:cs="Times New Roman"/>
          <w:sz w:val="24"/>
          <w:szCs w:val="24"/>
          <w:lang w:val="en-US"/>
        </w:rPr>
        <w:t xml:space="preserve"> (</w:t>
      </w:r>
      <w:r w:rsidR="000A2BC7" w:rsidRPr="00516E20">
        <w:rPr>
          <w:rFonts w:ascii="Times New Roman" w:eastAsia="Times New Roman" w:hAnsi="Times New Roman" w:cs="Times New Roman"/>
          <w:sz w:val="24"/>
          <w:szCs w:val="24"/>
          <w:lang w:val="" w:eastAsia=""/>
        </w:rPr>
        <w:t>Spai</w:t>
      </w:r>
      <w:r w:rsidR="000A2BC7" w:rsidRPr="00892B10">
        <w:rPr>
          <w:rFonts w:ascii="Times New Roman" w:eastAsia="Times New Roman" w:hAnsi="Times New Roman" w:cs="Times New Roman"/>
          <w:sz w:val="24"/>
          <w:szCs w:val="24"/>
          <w:lang w:val="en-US" w:eastAsia=""/>
        </w:rPr>
        <w:t xml:space="preserve">n </w:t>
      </w:r>
      <w:r w:rsidR="000A2BC7" w:rsidRPr="00516E20">
        <w:rPr>
          <w:rFonts w:ascii="Times New Roman" w:eastAsia="Times New Roman" w:hAnsi="Times New Roman" w:cs="Times New Roman"/>
          <w:sz w:val="24"/>
          <w:szCs w:val="24"/>
          <w:lang w:val="" w:eastAsia=""/>
        </w:rPr>
        <w:t>and Paul, 2021</w:t>
      </w:r>
      <w:r w:rsidR="000A2BC7"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Stakeholder input, which includes opinions from people and groups interested in the organization's strategy, is essential. It is crucial to sort the data into groups to use it properly.</w:t>
      </w:r>
    </w:p>
    <w:p w14:paraId="10AC31DA" w14:textId="42BAB35F" w:rsidR="001748F4"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In the case of </w:t>
      </w:r>
      <w:r w:rsidRPr="00892B10">
        <w:rPr>
          <w:rFonts w:ascii="Times New Roman" w:hAnsi="Times New Roman" w:cs="Times New Roman"/>
          <w:sz w:val="24"/>
          <w:szCs w:val="24"/>
        </w:rPr>
        <w:t>Best Western</w:t>
      </w:r>
      <w:r w:rsidRPr="00892B10">
        <w:rPr>
          <w:rFonts w:ascii="Times New Roman" w:eastAsia="Arial" w:hAnsi="Times New Roman" w:cs="Times New Roman"/>
          <w:sz w:val="24"/>
          <w:szCs w:val="24"/>
          <w:lang w:val="en-US"/>
        </w:rPr>
        <w:t xml:space="preserve">s, </w:t>
      </w:r>
      <w:r w:rsidR="00AB7C7D" w:rsidRPr="00892B10">
        <w:rPr>
          <w:rFonts w:ascii="Times New Roman" w:eastAsia="Arial" w:hAnsi="Times New Roman" w:cs="Times New Roman"/>
          <w:sz w:val="24"/>
          <w:szCs w:val="24"/>
          <w:lang w:val="en-US"/>
        </w:rPr>
        <w:t xml:space="preserve">Stakeholder priority can </w:t>
      </w:r>
      <w:r w:rsidRPr="00892B10">
        <w:rPr>
          <w:rFonts w:ascii="Times New Roman" w:eastAsia="Arial" w:hAnsi="Times New Roman" w:cs="Times New Roman"/>
          <w:sz w:val="24"/>
          <w:szCs w:val="24"/>
          <w:lang w:val="en-US"/>
        </w:rPr>
        <w:t xml:space="preserve">are </w:t>
      </w:r>
      <w:r w:rsidR="00AB7C7D" w:rsidRPr="00892B10">
        <w:rPr>
          <w:rFonts w:ascii="Times New Roman" w:eastAsia="Arial" w:hAnsi="Times New Roman" w:cs="Times New Roman"/>
          <w:sz w:val="24"/>
          <w:szCs w:val="24"/>
          <w:lang w:val="en-US"/>
        </w:rPr>
        <w:t xml:space="preserve">broken down into three categories. Employees, clients, and investors are the first and most crucial group, without whom the </w:t>
      </w:r>
      <w:r w:rsidRPr="00892B10">
        <w:rPr>
          <w:rFonts w:ascii="Times New Roman" w:eastAsia="Arial" w:hAnsi="Times New Roman" w:cs="Times New Roman"/>
          <w:sz w:val="24"/>
          <w:szCs w:val="24"/>
          <w:lang w:val="en-US"/>
        </w:rPr>
        <w:t>business</w:t>
      </w:r>
      <w:r w:rsidR="00AB7C7D" w:rsidRPr="00892B10">
        <w:rPr>
          <w:rFonts w:ascii="Times New Roman" w:eastAsia="Arial" w:hAnsi="Times New Roman" w:cs="Times New Roman"/>
          <w:sz w:val="24"/>
          <w:szCs w:val="24"/>
          <w:lang w:val="en-US"/>
        </w:rPr>
        <w:t xml:space="preserve"> cannot function.</w:t>
      </w:r>
      <w:r w:rsidR="00CB4F56" w:rsidRPr="00892B10">
        <w:rPr>
          <w:rFonts w:ascii="Times New Roman" w:eastAsia="Arial" w:hAnsi="Times New Roman" w:cs="Times New Roman"/>
          <w:sz w:val="24"/>
          <w:szCs w:val="24"/>
          <w:lang w:val="en-US"/>
        </w:rPr>
        <w:t xml:space="preserve"> </w:t>
      </w:r>
      <w:r w:rsidRPr="00892B10">
        <w:rPr>
          <w:rFonts w:ascii="Times New Roman" w:eastAsia="Arial" w:hAnsi="Times New Roman" w:cs="Times New Roman"/>
          <w:sz w:val="24"/>
          <w:szCs w:val="24"/>
          <w:lang w:val="en-US"/>
        </w:rPr>
        <w:t>Suppliers, neighborhood organizations, and media influencers are secondary to them. Typically, these persons or organizations could impact an organization's strategy, either positively or adversely. Every stakeholder will have different demands and expectations. These requirements will be based on these demands to win over each stakeholder's approval for the strategy's success.</w:t>
      </w:r>
    </w:p>
    <w:p w14:paraId="56000C4F" w14:textId="21388753" w:rsidR="0030037D" w:rsidRPr="00892B10" w:rsidRDefault="00000000" w:rsidP="00892B10">
      <w:pPr>
        <w:spacing w:line="480" w:lineRule="auto"/>
        <w:jc w:val="center"/>
        <w:rPr>
          <w:rFonts w:ascii="Times New Roman" w:eastAsia="Arial" w:hAnsi="Times New Roman" w:cs="Times New Roman"/>
          <w:b/>
          <w:bCs/>
          <w:sz w:val="24"/>
          <w:szCs w:val="24"/>
          <w:lang w:val="en-US"/>
        </w:rPr>
      </w:pPr>
      <w:r w:rsidRPr="00892B10">
        <w:rPr>
          <w:rFonts w:ascii="Times New Roman" w:eastAsia="Arial" w:hAnsi="Times New Roman" w:cs="Times New Roman"/>
          <w:b/>
          <w:bCs/>
          <w:sz w:val="24"/>
          <w:szCs w:val="24"/>
          <w:lang w:val="en-US"/>
        </w:rPr>
        <w:t xml:space="preserve">Franchising and </w:t>
      </w:r>
      <w:r w:rsidR="00CB4F56" w:rsidRPr="00892B10">
        <w:rPr>
          <w:rFonts w:ascii="Times New Roman" w:eastAsia="Arial" w:hAnsi="Times New Roman" w:cs="Times New Roman"/>
          <w:b/>
          <w:bCs/>
          <w:sz w:val="24"/>
          <w:szCs w:val="24"/>
          <w:lang w:val="en-US"/>
        </w:rPr>
        <w:t>Online interactions</w:t>
      </w:r>
    </w:p>
    <w:p w14:paraId="19F3FE50" w14:textId="6CCA2722" w:rsidR="001748F4"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hAnsi="Times New Roman" w:cs="Times New Roman"/>
          <w:sz w:val="24"/>
          <w:szCs w:val="24"/>
        </w:rPr>
        <w:t>Best Western</w:t>
      </w:r>
      <w:r w:rsidRPr="00892B10">
        <w:rPr>
          <w:rFonts w:ascii="Times New Roman" w:eastAsia="Arial" w:hAnsi="Times New Roman" w:cs="Times New Roman"/>
          <w:sz w:val="24"/>
          <w:szCs w:val="24"/>
          <w:lang w:val="en-US"/>
        </w:rPr>
        <w:t xml:space="preserve"> must be considered when evaluating a marketing strategy's effectiveness in the modern environment</w:t>
      </w:r>
      <w:r w:rsidR="000A2BC7" w:rsidRPr="00892B10">
        <w:rPr>
          <w:rFonts w:ascii="Times New Roman" w:eastAsia="Arial" w:hAnsi="Times New Roman" w:cs="Times New Roman"/>
          <w:sz w:val="24"/>
          <w:szCs w:val="24"/>
          <w:lang w:val="en-US"/>
        </w:rPr>
        <w:t xml:space="preserve"> (</w:t>
      </w:r>
      <w:r w:rsidR="000A2BC7" w:rsidRPr="00516E20">
        <w:rPr>
          <w:rFonts w:ascii="Times New Roman" w:eastAsia="Times New Roman" w:hAnsi="Times New Roman" w:cs="Times New Roman"/>
          <w:sz w:val="24"/>
          <w:szCs w:val="24"/>
          <w:lang w:val="" w:eastAsia=""/>
        </w:rPr>
        <w:t>Yadav</w:t>
      </w:r>
      <w:r w:rsidR="000A2BC7" w:rsidRPr="00892B10">
        <w:rPr>
          <w:rFonts w:ascii="Times New Roman" w:eastAsia="Times New Roman" w:hAnsi="Times New Roman" w:cs="Times New Roman"/>
          <w:sz w:val="24"/>
          <w:szCs w:val="24"/>
          <w:lang w:val="en-US" w:eastAsia=""/>
        </w:rPr>
        <w:t xml:space="preserve"> et al., 2021)</w:t>
      </w:r>
      <w:r w:rsidRPr="00892B10">
        <w:rPr>
          <w:rFonts w:ascii="Times New Roman" w:eastAsia="Arial" w:hAnsi="Times New Roman" w:cs="Times New Roman"/>
          <w:sz w:val="24"/>
          <w:szCs w:val="24"/>
          <w:lang w:val="en-US"/>
        </w:rPr>
        <w:t xml:space="preserve">. A franchisee pays a royalty and frequently an upfront fee to the franchisor in exchange for the right to conduct business under the franchisor's </w:t>
      </w:r>
      <w:r w:rsidRPr="00892B10">
        <w:rPr>
          <w:rFonts w:ascii="Times New Roman" w:eastAsia="Arial" w:hAnsi="Times New Roman" w:cs="Times New Roman"/>
          <w:sz w:val="24"/>
          <w:szCs w:val="24"/>
          <w:lang w:val="en-US"/>
        </w:rPr>
        <w:lastRenderedPageBreak/>
        <w:t>name and system</w:t>
      </w:r>
      <w:r w:rsidR="000A2BC7" w:rsidRPr="00892B10">
        <w:rPr>
          <w:rFonts w:ascii="Times New Roman" w:eastAsia="Arial" w:hAnsi="Times New Roman" w:cs="Times New Roman"/>
          <w:sz w:val="24"/>
          <w:szCs w:val="24"/>
          <w:lang w:val="en-US"/>
        </w:rPr>
        <w:t xml:space="preserve"> (</w:t>
      </w:r>
      <w:r w:rsidR="000A2BC7" w:rsidRPr="00516E20">
        <w:rPr>
          <w:rFonts w:ascii="Times New Roman" w:eastAsia="Times New Roman" w:hAnsi="Times New Roman" w:cs="Times New Roman"/>
          <w:sz w:val="24"/>
          <w:szCs w:val="24"/>
          <w:lang w:val="" w:eastAsia=""/>
        </w:rPr>
        <w:t>Elmore</w:t>
      </w:r>
      <w:r w:rsidR="000A2BC7" w:rsidRPr="00892B10">
        <w:rPr>
          <w:rFonts w:ascii="Times New Roman" w:eastAsia="Times New Roman" w:hAnsi="Times New Roman" w:cs="Times New Roman"/>
          <w:sz w:val="24"/>
          <w:szCs w:val="24"/>
          <w:lang w:val="en-US" w:eastAsia=""/>
        </w:rPr>
        <w:t xml:space="preserve"> </w:t>
      </w:r>
      <w:r w:rsidR="000A2BC7" w:rsidRPr="00516E20">
        <w:rPr>
          <w:rFonts w:ascii="Times New Roman" w:eastAsia="Times New Roman" w:hAnsi="Times New Roman" w:cs="Times New Roman"/>
          <w:sz w:val="24"/>
          <w:szCs w:val="24"/>
          <w:lang w:val="" w:eastAsia=""/>
        </w:rPr>
        <w:t>2021</w:t>
      </w:r>
      <w:r w:rsidR="000A2BC7" w:rsidRPr="00892B10">
        <w:rPr>
          <w:rFonts w:ascii="Times New Roman" w:eastAsia="Times New Roman" w:hAnsi="Times New Roman" w:cs="Times New Roman"/>
          <w:sz w:val="24"/>
          <w:szCs w:val="24"/>
          <w:lang w:val="en-US" w:eastAsia=""/>
        </w:rPr>
        <w:t>)</w:t>
      </w:r>
      <w:r w:rsidRPr="00892B10">
        <w:rPr>
          <w:rFonts w:ascii="Times New Roman" w:eastAsia="Arial" w:hAnsi="Times New Roman" w:cs="Times New Roman"/>
          <w:sz w:val="24"/>
          <w:szCs w:val="24"/>
          <w:lang w:val="en-US"/>
        </w:rPr>
        <w:t>. The franchisor establishes the brand’s trade name and a business system. In the developing digital market, a corporate brand teams up with a franchise owner to launch a business under the brand's aegis. Using the franchisor's name, logo, goods, services, and other assets, the franchisee owns and manages that location.</w:t>
      </w:r>
    </w:p>
    <w:p w14:paraId="078965CE" w14:textId="60A0F56B" w:rsidR="00CB4F56" w:rsidRPr="00892B10" w:rsidRDefault="00000000" w:rsidP="00892B10">
      <w:pPr>
        <w:spacing w:line="480" w:lineRule="auto"/>
        <w:jc w:val="center"/>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Conclusion</w:t>
      </w:r>
    </w:p>
    <w:p w14:paraId="306A629F" w14:textId="326D3AF7" w:rsidR="009F77C1" w:rsidRPr="00892B10" w:rsidRDefault="00000000" w:rsidP="00892B10">
      <w:pPr>
        <w:spacing w:line="480" w:lineRule="auto"/>
        <w:ind w:firstLine="720"/>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 xml:space="preserve">The business's value proposition, critical brand messages, information on target customer demographics, and other important components are all included in a marketing plan. </w:t>
      </w:r>
      <w:r w:rsidR="009451CD" w:rsidRPr="00892B10">
        <w:rPr>
          <w:rFonts w:ascii="Times New Roman" w:eastAsia="Arial" w:hAnsi="Times New Roman" w:cs="Times New Roman"/>
          <w:sz w:val="24"/>
          <w:szCs w:val="24"/>
          <w:lang w:val="en-US"/>
        </w:rPr>
        <w:t>For both Ritz Carlton</w:t>
      </w:r>
      <w:r w:rsidR="009451CD" w:rsidRPr="00892B10">
        <w:rPr>
          <w:rFonts w:ascii="Times New Roman" w:eastAsia="Arial" w:hAnsi="Times New Roman" w:cs="Times New Roman"/>
          <w:sz w:val="24"/>
          <w:szCs w:val="24"/>
          <w:lang w:val="en-US"/>
        </w:rPr>
        <w:tab/>
        <w:t>and Best Western,</w:t>
      </w:r>
      <w:r w:rsidRPr="00892B10">
        <w:rPr>
          <w:rFonts w:ascii="Times New Roman" w:eastAsia="Arial" w:hAnsi="Times New Roman" w:cs="Times New Roman"/>
          <w:sz w:val="24"/>
          <w:szCs w:val="24"/>
          <w:lang w:val="en-US"/>
        </w:rPr>
        <w:t xml:space="preserve"> consumer habits and actions can significantly impact market developments. </w:t>
      </w:r>
      <w:r w:rsidR="009451CD" w:rsidRPr="00892B10">
        <w:rPr>
          <w:rFonts w:ascii="Times New Roman" w:eastAsia="Arial" w:hAnsi="Times New Roman" w:cs="Times New Roman"/>
          <w:sz w:val="24"/>
          <w:szCs w:val="24"/>
          <w:lang w:val="en-US"/>
        </w:rPr>
        <w:t xml:space="preserve">Ritz Carlton </w:t>
      </w:r>
      <w:r w:rsidR="007340BE" w:rsidRPr="00892B10">
        <w:rPr>
          <w:rFonts w:ascii="Times New Roman" w:eastAsia="Arial" w:hAnsi="Times New Roman" w:cs="Times New Roman"/>
          <w:sz w:val="24"/>
          <w:szCs w:val="24"/>
          <w:lang w:val="en-US"/>
        </w:rPr>
        <w:t>intends to</w:t>
      </w:r>
      <w:r w:rsidR="009451CD" w:rsidRPr="00892B10">
        <w:rPr>
          <w:rFonts w:ascii="Times New Roman" w:eastAsia="Arial" w:hAnsi="Times New Roman" w:cs="Times New Roman"/>
          <w:sz w:val="24"/>
          <w:szCs w:val="24"/>
          <w:lang w:val="en-US"/>
        </w:rPr>
        <w:t xml:space="preserve"> adopt </w:t>
      </w:r>
      <w:r w:rsidRPr="00892B10">
        <w:rPr>
          <w:rFonts w:ascii="Times New Roman" w:eastAsia="Arial" w:hAnsi="Times New Roman" w:cs="Times New Roman"/>
          <w:sz w:val="24"/>
          <w:szCs w:val="24"/>
          <w:lang w:val="en-US"/>
        </w:rPr>
        <w:t>augmented reality and chatbots powered by AI</w:t>
      </w:r>
      <w:r w:rsidR="007340BE" w:rsidRPr="00892B10">
        <w:rPr>
          <w:rFonts w:ascii="Times New Roman" w:eastAsia="Arial" w:hAnsi="Times New Roman" w:cs="Times New Roman"/>
          <w:sz w:val="24"/>
          <w:szCs w:val="24"/>
          <w:lang w:val="en-US"/>
        </w:rPr>
        <w:t xml:space="preserve">, a position supported by this paper to enable the business </w:t>
      </w:r>
      <w:r w:rsidRPr="00892B10">
        <w:rPr>
          <w:rFonts w:ascii="Times New Roman" w:eastAsia="Arial" w:hAnsi="Times New Roman" w:cs="Times New Roman"/>
          <w:sz w:val="24"/>
          <w:szCs w:val="24"/>
          <w:lang w:val="en-US"/>
        </w:rPr>
        <w:t xml:space="preserve">to provide a tailored experience. </w:t>
      </w:r>
      <w:r w:rsidR="007340BE" w:rsidRPr="00892B10">
        <w:rPr>
          <w:rFonts w:ascii="Times New Roman" w:eastAsia="Arial" w:hAnsi="Times New Roman" w:cs="Times New Roman"/>
          <w:sz w:val="24"/>
          <w:szCs w:val="24"/>
          <w:lang w:val="en-US"/>
        </w:rPr>
        <w:t xml:space="preserve">Further, the paper recommends that Best Westerns also adopt </w:t>
      </w:r>
      <w:r w:rsidR="009D6534" w:rsidRPr="00892B10">
        <w:rPr>
          <w:rFonts w:ascii="Times New Roman" w:eastAsia="Arial" w:hAnsi="Times New Roman" w:cs="Times New Roman"/>
          <w:sz w:val="24"/>
          <w:szCs w:val="24"/>
          <w:lang w:val="en-US"/>
        </w:rPr>
        <w:t>similar technology</w:t>
      </w:r>
      <w:r w:rsidR="009451CD" w:rsidRPr="00892B10">
        <w:rPr>
          <w:rFonts w:ascii="Times New Roman" w:eastAsia="Arial" w:hAnsi="Times New Roman" w:cs="Times New Roman"/>
          <w:sz w:val="24"/>
          <w:szCs w:val="24"/>
          <w:lang w:val="en-US"/>
        </w:rPr>
        <w:t>. Ideally</w:t>
      </w:r>
      <w:r w:rsidRPr="00892B10">
        <w:rPr>
          <w:rFonts w:ascii="Times New Roman" w:eastAsia="Arial" w:hAnsi="Times New Roman" w:cs="Times New Roman"/>
          <w:sz w:val="24"/>
          <w:szCs w:val="24"/>
          <w:lang w:val="en-US"/>
        </w:rPr>
        <w:t>, businesses must involve their stakeholders while adapting to the latest marketing trends.</w:t>
      </w:r>
    </w:p>
    <w:p w14:paraId="1179597D" w14:textId="6B58DFF9" w:rsidR="009F77C1" w:rsidRDefault="009F77C1" w:rsidP="00892B10">
      <w:pPr>
        <w:spacing w:line="480" w:lineRule="auto"/>
        <w:ind w:firstLine="720"/>
        <w:rPr>
          <w:rFonts w:ascii="Times New Roman" w:eastAsia="Arial" w:hAnsi="Times New Roman" w:cs="Times New Roman"/>
          <w:sz w:val="24"/>
          <w:szCs w:val="24"/>
          <w:lang w:val="en-US"/>
        </w:rPr>
      </w:pPr>
    </w:p>
    <w:p w14:paraId="4B95542F" w14:textId="3ACB6B50" w:rsidR="00FC2FF4" w:rsidRDefault="00FC2FF4" w:rsidP="00892B10">
      <w:pPr>
        <w:spacing w:line="480" w:lineRule="auto"/>
        <w:ind w:firstLine="720"/>
        <w:rPr>
          <w:rFonts w:ascii="Times New Roman" w:eastAsia="Arial" w:hAnsi="Times New Roman" w:cs="Times New Roman"/>
          <w:sz w:val="24"/>
          <w:szCs w:val="24"/>
          <w:lang w:val="en-US"/>
        </w:rPr>
      </w:pPr>
    </w:p>
    <w:p w14:paraId="28E0A68B" w14:textId="4D61EB1A" w:rsidR="00FC2FF4" w:rsidRDefault="00FC2FF4" w:rsidP="00892B10">
      <w:pPr>
        <w:spacing w:line="480" w:lineRule="auto"/>
        <w:ind w:firstLine="720"/>
        <w:rPr>
          <w:rFonts w:ascii="Times New Roman" w:eastAsia="Arial" w:hAnsi="Times New Roman" w:cs="Times New Roman"/>
          <w:sz w:val="24"/>
          <w:szCs w:val="24"/>
          <w:lang w:val="en-US"/>
        </w:rPr>
      </w:pPr>
    </w:p>
    <w:p w14:paraId="40851EA9" w14:textId="77777777" w:rsidR="00FC2FF4" w:rsidRPr="00892B10" w:rsidRDefault="00FC2FF4" w:rsidP="00892B10">
      <w:pPr>
        <w:spacing w:line="480" w:lineRule="auto"/>
        <w:ind w:firstLine="720"/>
        <w:rPr>
          <w:rFonts w:ascii="Times New Roman" w:eastAsia="Arial" w:hAnsi="Times New Roman" w:cs="Times New Roman"/>
          <w:sz w:val="24"/>
          <w:szCs w:val="24"/>
          <w:lang w:val="en-US"/>
        </w:rPr>
      </w:pPr>
    </w:p>
    <w:p w14:paraId="5F7AFF61" w14:textId="1D5249A2" w:rsidR="009F77C1" w:rsidRPr="00892B10" w:rsidRDefault="00000000" w:rsidP="00892B10">
      <w:pPr>
        <w:spacing w:line="480" w:lineRule="auto"/>
        <w:jc w:val="center"/>
        <w:rPr>
          <w:rFonts w:ascii="Times New Roman" w:eastAsia="Arial" w:hAnsi="Times New Roman" w:cs="Times New Roman"/>
          <w:sz w:val="24"/>
          <w:szCs w:val="24"/>
          <w:lang w:val="en-US"/>
        </w:rPr>
      </w:pPr>
      <w:r w:rsidRPr="00892B10">
        <w:rPr>
          <w:rFonts w:ascii="Times New Roman" w:eastAsia="Arial" w:hAnsi="Times New Roman" w:cs="Times New Roman"/>
          <w:sz w:val="24"/>
          <w:szCs w:val="24"/>
          <w:lang w:val="en-US"/>
        </w:rPr>
        <w:t>References</w:t>
      </w:r>
    </w:p>
    <w:p w14:paraId="03276B65"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Barrot, J.S., Llenares, I.I. and Del Rosario, L.S., 2021. Students’ online learning challenges during the pandemic and how they cope with them: The case of the Philippines. </w:t>
      </w:r>
      <w:r w:rsidRPr="00516E20">
        <w:rPr>
          <w:rFonts w:ascii="Times New Roman" w:eastAsia="Times New Roman" w:hAnsi="Times New Roman" w:cs="Times New Roman"/>
          <w:i/>
          <w:iCs/>
          <w:sz w:val="24"/>
          <w:szCs w:val="24"/>
          <w:lang w:val="" w:eastAsia=""/>
        </w:rPr>
        <w:t>Education and Information Technologies</w:t>
      </w:r>
      <w:r w:rsidRPr="00516E20">
        <w:rPr>
          <w:rFonts w:ascii="Times New Roman" w:eastAsia="Times New Roman" w:hAnsi="Times New Roman" w:cs="Times New Roman"/>
          <w:sz w:val="24"/>
          <w:szCs w:val="24"/>
          <w:lang w:val="" w:eastAsia=""/>
        </w:rPr>
        <w:t xml:space="preserve">, </w:t>
      </w:r>
      <w:r w:rsidRPr="00516E20">
        <w:rPr>
          <w:rFonts w:ascii="Times New Roman" w:eastAsia="Times New Roman" w:hAnsi="Times New Roman" w:cs="Times New Roman"/>
          <w:i/>
          <w:iCs/>
          <w:sz w:val="24"/>
          <w:szCs w:val="24"/>
          <w:lang w:val="" w:eastAsia=""/>
        </w:rPr>
        <w:t>26</w:t>
      </w:r>
      <w:r w:rsidRPr="00516E20">
        <w:rPr>
          <w:rFonts w:ascii="Times New Roman" w:eastAsia="Times New Roman" w:hAnsi="Times New Roman" w:cs="Times New Roman"/>
          <w:sz w:val="24"/>
          <w:szCs w:val="24"/>
          <w:lang w:val="" w:eastAsia=""/>
        </w:rPr>
        <w:t>(6), pp.7321-7338.</w:t>
      </w:r>
    </w:p>
    <w:p w14:paraId="7635FE9F"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Elmore, A., 2021. Regulating Mobility Limitations in the Franchise Relationship as Dependency in the Joint Employment Doctrine. </w:t>
      </w:r>
      <w:r w:rsidRPr="00516E20">
        <w:rPr>
          <w:rFonts w:ascii="Times New Roman" w:eastAsia="Times New Roman" w:hAnsi="Times New Roman" w:cs="Times New Roman"/>
          <w:i/>
          <w:iCs/>
          <w:sz w:val="24"/>
          <w:szCs w:val="24"/>
          <w:lang w:val="" w:eastAsia=""/>
        </w:rPr>
        <w:t>UC Davis L. Rev.</w:t>
      </w:r>
      <w:r w:rsidRPr="00516E20">
        <w:rPr>
          <w:rFonts w:ascii="Times New Roman" w:eastAsia="Times New Roman" w:hAnsi="Times New Roman" w:cs="Times New Roman"/>
          <w:sz w:val="24"/>
          <w:szCs w:val="24"/>
          <w:lang w:val="" w:eastAsia=""/>
        </w:rPr>
        <w:t xml:space="preserve">, </w:t>
      </w:r>
      <w:r w:rsidRPr="00516E20">
        <w:rPr>
          <w:rFonts w:ascii="Times New Roman" w:eastAsia="Times New Roman" w:hAnsi="Times New Roman" w:cs="Times New Roman"/>
          <w:i/>
          <w:iCs/>
          <w:sz w:val="24"/>
          <w:szCs w:val="24"/>
          <w:lang w:val="" w:eastAsia=""/>
        </w:rPr>
        <w:t>55</w:t>
      </w:r>
      <w:r w:rsidRPr="00516E20">
        <w:rPr>
          <w:rFonts w:ascii="Times New Roman" w:eastAsia="Times New Roman" w:hAnsi="Times New Roman" w:cs="Times New Roman"/>
          <w:sz w:val="24"/>
          <w:szCs w:val="24"/>
          <w:lang w:val="" w:eastAsia=""/>
        </w:rPr>
        <w:t>, p.1227.</w:t>
      </w:r>
    </w:p>
    <w:p w14:paraId="753ADAA8"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Fedorko, R., 2022. Meta-Analysis of Research into the Brand Building on Social Media as a </w:t>
      </w:r>
      <w:r w:rsidRPr="00516E20">
        <w:rPr>
          <w:rFonts w:ascii="Times New Roman" w:eastAsia="Times New Roman" w:hAnsi="Times New Roman" w:cs="Times New Roman"/>
          <w:sz w:val="24"/>
          <w:szCs w:val="24"/>
          <w:lang w:val="" w:eastAsia=""/>
        </w:rPr>
        <w:lastRenderedPageBreak/>
        <w:t xml:space="preserve">Subset of e-Business During the COVID-19 Pandemic. In </w:t>
      </w:r>
      <w:r w:rsidRPr="00516E20">
        <w:rPr>
          <w:rFonts w:ascii="Times New Roman" w:eastAsia="Times New Roman" w:hAnsi="Times New Roman" w:cs="Times New Roman"/>
          <w:i/>
          <w:iCs/>
          <w:sz w:val="24"/>
          <w:szCs w:val="24"/>
          <w:lang w:val="" w:eastAsia=""/>
        </w:rPr>
        <w:t>Communication and Intelligent Systems</w:t>
      </w:r>
      <w:r w:rsidRPr="00516E20">
        <w:rPr>
          <w:rFonts w:ascii="Times New Roman" w:eastAsia="Times New Roman" w:hAnsi="Times New Roman" w:cs="Times New Roman"/>
          <w:sz w:val="24"/>
          <w:szCs w:val="24"/>
          <w:lang w:val="" w:eastAsia=""/>
        </w:rPr>
        <w:t xml:space="preserve"> (pp. 685-702). Springer, Singapore.</w:t>
      </w:r>
    </w:p>
    <w:p w14:paraId="4E925366"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Flores, J., 2021. </w:t>
      </w:r>
      <w:r w:rsidRPr="00516E20">
        <w:rPr>
          <w:rFonts w:ascii="Times New Roman" w:eastAsia="Times New Roman" w:hAnsi="Times New Roman" w:cs="Times New Roman"/>
          <w:i/>
          <w:iCs/>
          <w:sz w:val="24"/>
          <w:szCs w:val="24"/>
          <w:lang w:val="" w:eastAsia=""/>
        </w:rPr>
        <w:t>Design and Implement a Small Business with Digital Marketing Be Happy, Se Feliz: Find Your Happiness and Learn to Put It First</w:t>
      </w:r>
      <w:r w:rsidRPr="00516E20">
        <w:rPr>
          <w:rFonts w:ascii="Times New Roman" w:eastAsia="Times New Roman" w:hAnsi="Times New Roman" w:cs="Times New Roman"/>
          <w:sz w:val="24"/>
          <w:szCs w:val="24"/>
          <w:lang w:val="" w:eastAsia=""/>
        </w:rPr>
        <w:t xml:space="preserve"> (Doctoral dissertation).</w:t>
      </w:r>
    </w:p>
    <w:p w14:paraId="44B8E5A4" w14:textId="77777777" w:rsidR="00892B10" w:rsidRPr="00093E48" w:rsidRDefault="00000000" w:rsidP="00892B10">
      <w:pPr>
        <w:spacing w:line="480" w:lineRule="auto"/>
        <w:ind w:left="567" w:hanging="720"/>
        <w:rPr>
          <w:rFonts w:ascii="Times New Roman" w:eastAsia="Times New Roman" w:hAnsi="Times New Roman" w:cs="Times New Roman"/>
          <w:sz w:val="24"/>
          <w:szCs w:val="24"/>
          <w:lang w:val="" w:eastAsia=""/>
        </w:rPr>
      </w:pPr>
      <w:r w:rsidRPr="00093E48">
        <w:rPr>
          <w:rFonts w:ascii="Times New Roman" w:eastAsia="Times New Roman" w:hAnsi="Times New Roman" w:cs="Times New Roman"/>
          <w:sz w:val="24"/>
          <w:szCs w:val="24"/>
          <w:lang w:val="" w:eastAsia=""/>
        </w:rPr>
        <w:t xml:space="preserve">Huang, Z., 2021. A Study On The Impact Of The Ritz-Carlton Hotel Culture On The Work Engagement Of The New Generation Employees. </w:t>
      </w:r>
      <w:r w:rsidRPr="00093E48">
        <w:rPr>
          <w:rFonts w:ascii="Times New Roman" w:eastAsia="Times New Roman" w:hAnsi="Times New Roman" w:cs="Times New Roman"/>
          <w:i/>
          <w:iCs/>
          <w:sz w:val="24"/>
          <w:szCs w:val="24"/>
          <w:lang w:val="" w:eastAsia=""/>
        </w:rPr>
        <w:t>Turkish Journal of Computer and Mathematics Education (TURCOMAT)</w:t>
      </w:r>
      <w:r w:rsidRPr="00093E48">
        <w:rPr>
          <w:rFonts w:ascii="Times New Roman" w:eastAsia="Times New Roman" w:hAnsi="Times New Roman" w:cs="Times New Roman"/>
          <w:sz w:val="24"/>
          <w:szCs w:val="24"/>
          <w:lang w:val="" w:eastAsia=""/>
        </w:rPr>
        <w:t xml:space="preserve">, </w:t>
      </w:r>
      <w:r w:rsidRPr="00093E48">
        <w:rPr>
          <w:rFonts w:ascii="Times New Roman" w:eastAsia="Times New Roman" w:hAnsi="Times New Roman" w:cs="Times New Roman"/>
          <w:i/>
          <w:iCs/>
          <w:sz w:val="24"/>
          <w:szCs w:val="24"/>
          <w:lang w:val="" w:eastAsia=""/>
        </w:rPr>
        <w:t>12</w:t>
      </w:r>
      <w:r w:rsidRPr="00093E48">
        <w:rPr>
          <w:rFonts w:ascii="Times New Roman" w:eastAsia="Times New Roman" w:hAnsi="Times New Roman" w:cs="Times New Roman"/>
          <w:sz w:val="24"/>
          <w:szCs w:val="24"/>
          <w:lang w:val="" w:eastAsia=""/>
        </w:rPr>
        <w:t>(11), pp.4032-4040.</w:t>
      </w:r>
    </w:p>
    <w:p w14:paraId="216CDFA4" w14:textId="77777777" w:rsidR="00892B10" w:rsidRPr="00374339" w:rsidRDefault="00000000" w:rsidP="00892B10">
      <w:pPr>
        <w:spacing w:line="480" w:lineRule="auto"/>
        <w:ind w:left="567" w:hanging="720"/>
        <w:rPr>
          <w:rFonts w:ascii="Times New Roman" w:eastAsia="Times New Roman" w:hAnsi="Times New Roman" w:cs="Times New Roman"/>
          <w:sz w:val="24"/>
          <w:szCs w:val="24"/>
          <w:lang w:val="" w:eastAsia=""/>
        </w:rPr>
      </w:pPr>
      <w:r w:rsidRPr="00374339">
        <w:rPr>
          <w:rFonts w:ascii="Times New Roman" w:eastAsia="Times New Roman" w:hAnsi="Times New Roman" w:cs="Times New Roman"/>
          <w:sz w:val="24"/>
          <w:szCs w:val="24"/>
          <w:lang w:val="" w:eastAsia=""/>
        </w:rPr>
        <w:t xml:space="preserve">Islam, M.A. and Van Staden, C.J., 2022. Modern slavery disclosure regulation and global supply chains: Insights from stakeholder narratives on the UK Modern Slavery Act. </w:t>
      </w:r>
      <w:r w:rsidRPr="00374339">
        <w:rPr>
          <w:rFonts w:ascii="Times New Roman" w:eastAsia="Times New Roman" w:hAnsi="Times New Roman" w:cs="Times New Roman"/>
          <w:i/>
          <w:iCs/>
          <w:sz w:val="24"/>
          <w:szCs w:val="24"/>
          <w:lang w:val="" w:eastAsia=""/>
        </w:rPr>
        <w:t>Journal of Business Ethics</w:t>
      </w:r>
      <w:r w:rsidRPr="00374339">
        <w:rPr>
          <w:rFonts w:ascii="Times New Roman" w:eastAsia="Times New Roman" w:hAnsi="Times New Roman" w:cs="Times New Roman"/>
          <w:sz w:val="24"/>
          <w:szCs w:val="24"/>
          <w:lang w:val="" w:eastAsia=""/>
        </w:rPr>
        <w:t xml:space="preserve">, </w:t>
      </w:r>
      <w:r w:rsidRPr="00374339">
        <w:rPr>
          <w:rFonts w:ascii="Times New Roman" w:eastAsia="Times New Roman" w:hAnsi="Times New Roman" w:cs="Times New Roman"/>
          <w:i/>
          <w:iCs/>
          <w:sz w:val="24"/>
          <w:szCs w:val="24"/>
          <w:lang w:val="" w:eastAsia=""/>
        </w:rPr>
        <w:t>180</w:t>
      </w:r>
      <w:r w:rsidRPr="00374339">
        <w:rPr>
          <w:rFonts w:ascii="Times New Roman" w:eastAsia="Times New Roman" w:hAnsi="Times New Roman" w:cs="Times New Roman"/>
          <w:sz w:val="24"/>
          <w:szCs w:val="24"/>
          <w:lang w:val="" w:eastAsia=""/>
        </w:rPr>
        <w:t>(2), pp.455-479.</w:t>
      </w:r>
    </w:p>
    <w:p w14:paraId="02237D16" w14:textId="77777777" w:rsidR="00892B10" w:rsidRPr="00093E48" w:rsidRDefault="00000000" w:rsidP="00892B10">
      <w:pPr>
        <w:spacing w:line="480" w:lineRule="auto"/>
        <w:ind w:left="567" w:hanging="720"/>
        <w:rPr>
          <w:rFonts w:ascii="Times New Roman" w:eastAsia="Times New Roman" w:hAnsi="Times New Roman" w:cs="Times New Roman"/>
          <w:sz w:val="24"/>
          <w:szCs w:val="24"/>
          <w:lang w:val="" w:eastAsia=""/>
        </w:rPr>
      </w:pPr>
      <w:r w:rsidRPr="00093E48">
        <w:rPr>
          <w:rFonts w:ascii="Times New Roman" w:eastAsia="Times New Roman" w:hAnsi="Times New Roman" w:cs="Times New Roman"/>
          <w:sz w:val="24"/>
          <w:szCs w:val="24"/>
          <w:lang w:val="" w:eastAsia=""/>
        </w:rPr>
        <w:t xml:space="preserve">Kopalle, P.K., Gangwar, M., Kaplan, A., Ramachandran, D., Reinartz, W. and Rindfleisch, A., 2022. We are examining artificial intelligence (AI) technologies in marketing via a global lens: Current trends and future research opportunities. </w:t>
      </w:r>
      <w:r w:rsidRPr="00093E48">
        <w:rPr>
          <w:rFonts w:ascii="Times New Roman" w:eastAsia="Times New Roman" w:hAnsi="Times New Roman" w:cs="Times New Roman"/>
          <w:i/>
          <w:iCs/>
          <w:sz w:val="24"/>
          <w:szCs w:val="24"/>
          <w:lang w:val="" w:eastAsia=""/>
        </w:rPr>
        <w:t>International Journal of Research in Marketing</w:t>
      </w:r>
      <w:r w:rsidRPr="00093E48">
        <w:rPr>
          <w:rFonts w:ascii="Times New Roman" w:eastAsia="Times New Roman" w:hAnsi="Times New Roman" w:cs="Times New Roman"/>
          <w:sz w:val="24"/>
          <w:szCs w:val="24"/>
          <w:lang w:val="" w:eastAsia=""/>
        </w:rPr>
        <w:t xml:space="preserve">, </w:t>
      </w:r>
      <w:r w:rsidRPr="00093E48">
        <w:rPr>
          <w:rFonts w:ascii="Times New Roman" w:eastAsia="Times New Roman" w:hAnsi="Times New Roman" w:cs="Times New Roman"/>
          <w:i/>
          <w:iCs/>
          <w:sz w:val="24"/>
          <w:szCs w:val="24"/>
          <w:lang w:val="" w:eastAsia=""/>
        </w:rPr>
        <w:t>39</w:t>
      </w:r>
      <w:r w:rsidRPr="00093E48">
        <w:rPr>
          <w:rFonts w:ascii="Times New Roman" w:eastAsia="Times New Roman" w:hAnsi="Times New Roman" w:cs="Times New Roman"/>
          <w:sz w:val="24"/>
          <w:szCs w:val="24"/>
          <w:lang w:val="" w:eastAsia=""/>
        </w:rPr>
        <w:t>(2), pp.522-540.</w:t>
      </w:r>
    </w:p>
    <w:p w14:paraId="3249BDFF" w14:textId="77777777" w:rsidR="00892B10" w:rsidRPr="00374339" w:rsidRDefault="00000000" w:rsidP="00892B10">
      <w:pPr>
        <w:spacing w:line="480" w:lineRule="auto"/>
        <w:ind w:left="567" w:hanging="720"/>
        <w:rPr>
          <w:rFonts w:ascii="Times New Roman" w:eastAsia="Times New Roman" w:hAnsi="Times New Roman" w:cs="Times New Roman"/>
          <w:sz w:val="24"/>
          <w:szCs w:val="24"/>
          <w:lang w:val="" w:eastAsia=""/>
        </w:rPr>
      </w:pPr>
      <w:r w:rsidRPr="00374339">
        <w:rPr>
          <w:rFonts w:ascii="Times New Roman" w:eastAsia="Times New Roman" w:hAnsi="Times New Roman" w:cs="Times New Roman"/>
          <w:sz w:val="24"/>
          <w:szCs w:val="24"/>
          <w:lang w:val="" w:eastAsia=""/>
        </w:rPr>
        <w:t>Matviiets, O. and Kipen, V., 2021. The features of direct marketing and personal selling as a form of marketing communications.</w:t>
      </w:r>
    </w:p>
    <w:p w14:paraId="520ABAAC" w14:textId="77777777" w:rsidR="00892B10" w:rsidRPr="00374339" w:rsidRDefault="00000000" w:rsidP="00892B10">
      <w:pPr>
        <w:spacing w:line="480" w:lineRule="auto"/>
        <w:ind w:left="567" w:hanging="720"/>
        <w:rPr>
          <w:rFonts w:ascii="Times New Roman" w:eastAsia="Times New Roman" w:hAnsi="Times New Roman" w:cs="Times New Roman"/>
          <w:sz w:val="24"/>
          <w:szCs w:val="24"/>
          <w:lang w:val="" w:eastAsia=""/>
        </w:rPr>
      </w:pPr>
      <w:r w:rsidRPr="00374339">
        <w:rPr>
          <w:rFonts w:ascii="Times New Roman" w:eastAsia="Times New Roman" w:hAnsi="Times New Roman" w:cs="Times New Roman"/>
          <w:sz w:val="24"/>
          <w:szCs w:val="24"/>
          <w:lang w:val="" w:eastAsia=""/>
        </w:rPr>
        <w:t xml:space="preserve">Madanaguli, A., Srivastava, S., Ferraris, A. and Dhir, A., 2022. Corporate social responsibility and sustainability in the tourism sector: A systematic literature review and future outlook. </w:t>
      </w:r>
      <w:r w:rsidRPr="00374339">
        <w:rPr>
          <w:rFonts w:ascii="Times New Roman" w:eastAsia="Times New Roman" w:hAnsi="Times New Roman" w:cs="Times New Roman"/>
          <w:i/>
          <w:iCs/>
          <w:sz w:val="24"/>
          <w:szCs w:val="24"/>
          <w:lang w:val="" w:eastAsia=""/>
        </w:rPr>
        <w:t>Sustainable Development</w:t>
      </w:r>
      <w:r w:rsidRPr="00374339">
        <w:rPr>
          <w:rFonts w:ascii="Times New Roman" w:eastAsia="Times New Roman" w:hAnsi="Times New Roman" w:cs="Times New Roman"/>
          <w:sz w:val="24"/>
          <w:szCs w:val="24"/>
          <w:lang w:val="" w:eastAsia=""/>
        </w:rPr>
        <w:t xml:space="preserve">, </w:t>
      </w:r>
      <w:r w:rsidRPr="00374339">
        <w:rPr>
          <w:rFonts w:ascii="Times New Roman" w:eastAsia="Times New Roman" w:hAnsi="Times New Roman" w:cs="Times New Roman"/>
          <w:i/>
          <w:iCs/>
          <w:sz w:val="24"/>
          <w:szCs w:val="24"/>
          <w:lang w:val="" w:eastAsia=""/>
        </w:rPr>
        <w:t>30</w:t>
      </w:r>
      <w:r w:rsidRPr="00374339">
        <w:rPr>
          <w:rFonts w:ascii="Times New Roman" w:eastAsia="Times New Roman" w:hAnsi="Times New Roman" w:cs="Times New Roman"/>
          <w:sz w:val="24"/>
          <w:szCs w:val="24"/>
          <w:lang w:val="" w:eastAsia=""/>
        </w:rPr>
        <w:t>(3), pp.447-461.</w:t>
      </w:r>
    </w:p>
    <w:p w14:paraId="00A84CED" w14:textId="77777777" w:rsidR="00892B10" w:rsidRPr="00374339" w:rsidRDefault="00000000" w:rsidP="00892B10">
      <w:pPr>
        <w:spacing w:line="480" w:lineRule="auto"/>
        <w:ind w:left="567" w:hanging="720"/>
        <w:rPr>
          <w:rFonts w:ascii="Times New Roman" w:eastAsia="Times New Roman" w:hAnsi="Times New Roman" w:cs="Times New Roman"/>
          <w:sz w:val="24"/>
          <w:szCs w:val="24"/>
          <w:lang w:val="" w:eastAsia=""/>
        </w:rPr>
      </w:pPr>
      <w:r w:rsidRPr="00374339">
        <w:rPr>
          <w:rFonts w:ascii="Times New Roman" w:eastAsia="Times New Roman" w:hAnsi="Times New Roman" w:cs="Times New Roman"/>
          <w:sz w:val="24"/>
          <w:szCs w:val="24"/>
          <w:lang w:val="" w:eastAsia=""/>
        </w:rPr>
        <w:t xml:space="preserve">O’Reilly, M., Levine, D. and Law, E., 2021. Applying a ‘digital ethics of care philosophy to understand adolescents’ sense of responsibility on social media. </w:t>
      </w:r>
      <w:r w:rsidRPr="00374339">
        <w:rPr>
          <w:rFonts w:ascii="Times New Roman" w:eastAsia="Times New Roman" w:hAnsi="Times New Roman" w:cs="Times New Roman"/>
          <w:i/>
          <w:iCs/>
          <w:sz w:val="24"/>
          <w:szCs w:val="24"/>
          <w:lang w:val="" w:eastAsia=""/>
        </w:rPr>
        <w:t>Pastoral Care in Education</w:t>
      </w:r>
      <w:r w:rsidRPr="00374339">
        <w:rPr>
          <w:rFonts w:ascii="Times New Roman" w:eastAsia="Times New Roman" w:hAnsi="Times New Roman" w:cs="Times New Roman"/>
          <w:sz w:val="24"/>
          <w:szCs w:val="24"/>
          <w:lang w:val="" w:eastAsia=""/>
        </w:rPr>
        <w:t xml:space="preserve">, </w:t>
      </w:r>
      <w:r w:rsidRPr="00374339">
        <w:rPr>
          <w:rFonts w:ascii="Times New Roman" w:eastAsia="Times New Roman" w:hAnsi="Times New Roman" w:cs="Times New Roman"/>
          <w:i/>
          <w:iCs/>
          <w:sz w:val="24"/>
          <w:szCs w:val="24"/>
          <w:lang w:val="" w:eastAsia=""/>
        </w:rPr>
        <w:t>39</w:t>
      </w:r>
      <w:r w:rsidRPr="00374339">
        <w:rPr>
          <w:rFonts w:ascii="Times New Roman" w:eastAsia="Times New Roman" w:hAnsi="Times New Roman" w:cs="Times New Roman"/>
          <w:sz w:val="24"/>
          <w:szCs w:val="24"/>
          <w:lang w:val="" w:eastAsia=""/>
        </w:rPr>
        <w:t>(2), pp.91-107.</w:t>
      </w:r>
    </w:p>
    <w:p w14:paraId="728A254D"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Pirra, M., Kalakou, S., Carboni, A., Costa, M., Diana, M. and Lynce, A.R., 2021. A preliminary </w:t>
      </w:r>
      <w:r w:rsidRPr="00516E20">
        <w:rPr>
          <w:rFonts w:ascii="Times New Roman" w:eastAsia="Times New Roman" w:hAnsi="Times New Roman" w:cs="Times New Roman"/>
          <w:sz w:val="24"/>
          <w:szCs w:val="24"/>
          <w:lang w:val="" w:eastAsia=""/>
        </w:rPr>
        <w:lastRenderedPageBreak/>
        <w:t xml:space="preserve">analysis on gender aspects in transport systems and mobility services: Presentation of a survey design. </w:t>
      </w:r>
      <w:r w:rsidRPr="00516E20">
        <w:rPr>
          <w:rFonts w:ascii="Times New Roman" w:eastAsia="Times New Roman" w:hAnsi="Times New Roman" w:cs="Times New Roman"/>
          <w:i/>
          <w:iCs/>
          <w:sz w:val="24"/>
          <w:szCs w:val="24"/>
          <w:lang w:val="" w:eastAsia=""/>
        </w:rPr>
        <w:t>Sustainability</w:t>
      </w:r>
      <w:r w:rsidRPr="00516E20">
        <w:rPr>
          <w:rFonts w:ascii="Times New Roman" w:eastAsia="Times New Roman" w:hAnsi="Times New Roman" w:cs="Times New Roman"/>
          <w:sz w:val="24"/>
          <w:szCs w:val="24"/>
          <w:lang w:val="" w:eastAsia=""/>
        </w:rPr>
        <w:t xml:space="preserve">, </w:t>
      </w:r>
      <w:r w:rsidRPr="00516E20">
        <w:rPr>
          <w:rFonts w:ascii="Times New Roman" w:eastAsia="Times New Roman" w:hAnsi="Times New Roman" w:cs="Times New Roman"/>
          <w:i/>
          <w:iCs/>
          <w:sz w:val="24"/>
          <w:szCs w:val="24"/>
          <w:lang w:val="" w:eastAsia=""/>
        </w:rPr>
        <w:t>13</w:t>
      </w:r>
      <w:r w:rsidRPr="00516E20">
        <w:rPr>
          <w:rFonts w:ascii="Times New Roman" w:eastAsia="Times New Roman" w:hAnsi="Times New Roman" w:cs="Times New Roman"/>
          <w:sz w:val="24"/>
          <w:szCs w:val="24"/>
          <w:lang w:val="" w:eastAsia=""/>
        </w:rPr>
        <w:t>(5), p.2676.</w:t>
      </w:r>
    </w:p>
    <w:p w14:paraId="1D9D2E3B" w14:textId="77777777" w:rsidR="00892B10" w:rsidRPr="00374339" w:rsidRDefault="00000000" w:rsidP="00892B10">
      <w:pPr>
        <w:spacing w:line="480" w:lineRule="auto"/>
        <w:ind w:left="567" w:hanging="720"/>
        <w:rPr>
          <w:rFonts w:ascii="Times New Roman" w:eastAsia="Times New Roman" w:hAnsi="Times New Roman" w:cs="Times New Roman"/>
          <w:sz w:val="24"/>
          <w:szCs w:val="24"/>
          <w:lang w:val="" w:eastAsia=""/>
        </w:rPr>
      </w:pPr>
      <w:r w:rsidRPr="00374339">
        <w:rPr>
          <w:rFonts w:ascii="Times New Roman" w:eastAsia="Times New Roman" w:hAnsi="Times New Roman" w:cs="Times New Roman"/>
          <w:sz w:val="24"/>
          <w:szCs w:val="24"/>
          <w:lang w:val="" w:eastAsia=""/>
        </w:rPr>
        <w:t xml:space="preserve">Stringam, B.B. and Gerdes, J.H., 2021. Hotel and guest room technology. </w:t>
      </w:r>
      <w:r w:rsidRPr="00374339">
        <w:rPr>
          <w:rFonts w:ascii="Times New Roman" w:eastAsia="Times New Roman" w:hAnsi="Times New Roman" w:cs="Times New Roman"/>
          <w:i/>
          <w:iCs/>
          <w:sz w:val="24"/>
          <w:szCs w:val="24"/>
          <w:lang w:val="" w:eastAsia=""/>
        </w:rPr>
        <w:t>University of South Florida M3 Center Publishing</w:t>
      </w:r>
      <w:r w:rsidRPr="00374339">
        <w:rPr>
          <w:rFonts w:ascii="Times New Roman" w:eastAsia="Times New Roman" w:hAnsi="Times New Roman" w:cs="Times New Roman"/>
          <w:sz w:val="24"/>
          <w:szCs w:val="24"/>
          <w:lang w:val="" w:eastAsia=""/>
        </w:rPr>
        <w:t xml:space="preserve">, </w:t>
      </w:r>
      <w:r w:rsidRPr="00374339">
        <w:rPr>
          <w:rFonts w:ascii="Times New Roman" w:eastAsia="Times New Roman" w:hAnsi="Times New Roman" w:cs="Times New Roman"/>
          <w:i/>
          <w:iCs/>
          <w:sz w:val="24"/>
          <w:szCs w:val="24"/>
          <w:lang w:val="" w:eastAsia=""/>
        </w:rPr>
        <w:t>17</w:t>
      </w:r>
      <w:r w:rsidRPr="00374339">
        <w:rPr>
          <w:rFonts w:ascii="Times New Roman" w:eastAsia="Times New Roman" w:hAnsi="Times New Roman" w:cs="Times New Roman"/>
          <w:sz w:val="24"/>
          <w:szCs w:val="24"/>
          <w:lang w:val="" w:eastAsia=""/>
        </w:rPr>
        <w:t>(9781732127593), p.6.</w:t>
      </w:r>
    </w:p>
    <w:p w14:paraId="50A16E5F"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Spain, G. and Paul, P., 2021. A crisis management model for marketing education: Reflections on marketing education system's transformation in view of the COVID-19 crisis. </w:t>
      </w:r>
      <w:r w:rsidRPr="00516E20">
        <w:rPr>
          <w:rFonts w:ascii="Times New Roman" w:eastAsia="Times New Roman" w:hAnsi="Times New Roman" w:cs="Times New Roman"/>
          <w:i/>
          <w:iCs/>
          <w:sz w:val="24"/>
          <w:szCs w:val="24"/>
          <w:lang w:val="" w:eastAsia=""/>
        </w:rPr>
        <w:t>Marketing Education Review</w:t>
      </w:r>
      <w:r w:rsidRPr="00516E20">
        <w:rPr>
          <w:rFonts w:ascii="Times New Roman" w:eastAsia="Times New Roman" w:hAnsi="Times New Roman" w:cs="Times New Roman"/>
          <w:sz w:val="24"/>
          <w:szCs w:val="24"/>
          <w:lang w:val="" w:eastAsia=""/>
        </w:rPr>
        <w:t xml:space="preserve">, </w:t>
      </w:r>
      <w:r w:rsidRPr="00516E20">
        <w:rPr>
          <w:rFonts w:ascii="Times New Roman" w:eastAsia="Times New Roman" w:hAnsi="Times New Roman" w:cs="Times New Roman"/>
          <w:i/>
          <w:iCs/>
          <w:sz w:val="24"/>
          <w:szCs w:val="24"/>
          <w:lang w:val="" w:eastAsia=""/>
        </w:rPr>
        <w:t>31</w:t>
      </w:r>
      <w:r w:rsidRPr="00516E20">
        <w:rPr>
          <w:rFonts w:ascii="Times New Roman" w:eastAsia="Times New Roman" w:hAnsi="Times New Roman" w:cs="Times New Roman"/>
          <w:sz w:val="24"/>
          <w:szCs w:val="24"/>
          <w:lang w:val="" w:eastAsia=""/>
        </w:rPr>
        <w:t>(4), pp.322-339.</w:t>
      </w:r>
    </w:p>
    <w:p w14:paraId="2E8DB015" w14:textId="77777777" w:rsidR="00892B10" w:rsidRPr="00093E48" w:rsidRDefault="00000000" w:rsidP="00892B10">
      <w:pPr>
        <w:spacing w:line="480" w:lineRule="auto"/>
        <w:ind w:left="567" w:hanging="720"/>
        <w:rPr>
          <w:rFonts w:ascii="Times New Roman" w:eastAsia="Times New Roman" w:hAnsi="Times New Roman" w:cs="Times New Roman"/>
          <w:sz w:val="24"/>
          <w:szCs w:val="24"/>
          <w:lang w:val="" w:eastAsia=""/>
        </w:rPr>
      </w:pPr>
      <w:r w:rsidRPr="00093E48">
        <w:rPr>
          <w:rFonts w:ascii="Times New Roman" w:eastAsia="Times New Roman" w:hAnsi="Times New Roman" w:cs="Times New Roman"/>
          <w:sz w:val="24"/>
          <w:szCs w:val="24"/>
          <w:lang w:val="" w:eastAsia=""/>
        </w:rPr>
        <w:t xml:space="preserve">Vargas-Gil, E., Gértrudix-Barrio, F. and Gértrudix-Barrio, M., 2021. Diverse cultural thought in the European context through music collaboration networks. </w:t>
      </w:r>
      <w:r w:rsidRPr="00093E48">
        <w:rPr>
          <w:rFonts w:ascii="Times New Roman" w:eastAsia="Times New Roman" w:hAnsi="Times New Roman" w:cs="Times New Roman"/>
          <w:i/>
          <w:iCs/>
          <w:sz w:val="24"/>
          <w:szCs w:val="24"/>
          <w:lang w:val="" w:eastAsia=""/>
        </w:rPr>
        <w:t>Journal of Science and Technology of the Arts</w:t>
      </w:r>
      <w:r w:rsidRPr="00093E48">
        <w:rPr>
          <w:rFonts w:ascii="Times New Roman" w:eastAsia="Times New Roman" w:hAnsi="Times New Roman" w:cs="Times New Roman"/>
          <w:sz w:val="24"/>
          <w:szCs w:val="24"/>
          <w:lang w:val="" w:eastAsia=""/>
        </w:rPr>
        <w:t xml:space="preserve">, </w:t>
      </w:r>
      <w:r w:rsidRPr="00093E48">
        <w:rPr>
          <w:rFonts w:ascii="Times New Roman" w:eastAsia="Times New Roman" w:hAnsi="Times New Roman" w:cs="Times New Roman"/>
          <w:i/>
          <w:iCs/>
          <w:sz w:val="24"/>
          <w:szCs w:val="24"/>
          <w:lang w:val="" w:eastAsia=""/>
        </w:rPr>
        <w:t>13</w:t>
      </w:r>
      <w:r w:rsidRPr="00093E48">
        <w:rPr>
          <w:rFonts w:ascii="Times New Roman" w:eastAsia="Times New Roman" w:hAnsi="Times New Roman" w:cs="Times New Roman"/>
          <w:sz w:val="24"/>
          <w:szCs w:val="24"/>
          <w:lang w:val="" w:eastAsia=""/>
        </w:rPr>
        <w:t>(2), pp.75-98.</w:t>
      </w:r>
    </w:p>
    <w:p w14:paraId="5C141989" w14:textId="77777777" w:rsidR="00892B10" w:rsidRPr="00516E20" w:rsidRDefault="00000000" w:rsidP="00892B10">
      <w:pPr>
        <w:spacing w:line="480" w:lineRule="auto"/>
        <w:ind w:left="567" w:hanging="720"/>
        <w:rPr>
          <w:rFonts w:ascii="Times New Roman" w:eastAsia="Times New Roman" w:hAnsi="Times New Roman" w:cs="Times New Roman"/>
          <w:sz w:val="24"/>
          <w:szCs w:val="24"/>
          <w:lang w:val="" w:eastAsia=""/>
        </w:rPr>
      </w:pPr>
      <w:r w:rsidRPr="00516E20">
        <w:rPr>
          <w:rFonts w:ascii="Times New Roman" w:eastAsia="Times New Roman" w:hAnsi="Times New Roman" w:cs="Times New Roman"/>
          <w:sz w:val="24"/>
          <w:szCs w:val="24"/>
          <w:lang w:val="" w:eastAsia=""/>
        </w:rPr>
        <w:t xml:space="preserve">Yadav, V., Gahlot, P., Rathi, R., Yadav, G., Kumar, A. and Kaswan, M.S., 2021. Integral measures and framework for green lean six sigma implementation in manufacturing environment. </w:t>
      </w:r>
      <w:r w:rsidRPr="00516E20">
        <w:rPr>
          <w:rFonts w:ascii="Times New Roman" w:eastAsia="Times New Roman" w:hAnsi="Times New Roman" w:cs="Times New Roman"/>
          <w:i/>
          <w:iCs/>
          <w:sz w:val="24"/>
          <w:szCs w:val="24"/>
          <w:lang w:val="" w:eastAsia=""/>
        </w:rPr>
        <w:t>International Journal of Sustainable Engineering</w:t>
      </w:r>
      <w:r w:rsidRPr="00516E20">
        <w:rPr>
          <w:rFonts w:ascii="Times New Roman" w:eastAsia="Times New Roman" w:hAnsi="Times New Roman" w:cs="Times New Roman"/>
          <w:sz w:val="24"/>
          <w:szCs w:val="24"/>
          <w:lang w:val="" w:eastAsia=""/>
        </w:rPr>
        <w:t xml:space="preserve">, </w:t>
      </w:r>
      <w:r w:rsidRPr="00516E20">
        <w:rPr>
          <w:rFonts w:ascii="Times New Roman" w:eastAsia="Times New Roman" w:hAnsi="Times New Roman" w:cs="Times New Roman"/>
          <w:i/>
          <w:iCs/>
          <w:sz w:val="24"/>
          <w:szCs w:val="24"/>
          <w:lang w:val="" w:eastAsia=""/>
        </w:rPr>
        <w:t>14</w:t>
      </w:r>
      <w:r w:rsidRPr="00516E20">
        <w:rPr>
          <w:rFonts w:ascii="Times New Roman" w:eastAsia="Times New Roman" w:hAnsi="Times New Roman" w:cs="Times New Roman"/>
          <w:sz w:val="24"/>
          <w:szCs w:val="24"/>
          <w:lang w:val="" w:eastAsia=""/>
        </w:rPr>
        <w:t>(6), pp.1319-1331.</w:t>
      </w:r>
    </w:p>
    <w:p w14:paraId="5A777BEF" w14:textId="77777777" w:rsidR="00892B10" w:rsidRPr="00892B10" w:rsidRDefault="00892B10" w:rsidP="00892B10">
      <w:pPr>
        <w:spacing w:line="480" w:lineRule="auto"/>
        <w:ind w:left="567" w:hanging="720"/>
        <w:rPr>
          <w:rFonts w:ascii="Times New Roman" w:hAnsi="Times New Roman" w:cs="Times New Roman"/>
          <w:sz w:val="24"/>
          <w:szCs w:val="24"/>
        </w:rPr>
      </w:pPr>
    </w:p>
    <w:p w14:paraId="78DF86F8" w14:textId="77777777" w:rsidR="00892B10" w:rsidRPr="00892B10" w:rsidRDefault="00892B10" w:rsidP="00892B10">
      <w:pPr>
        <w:spacing w:line="480" w:lineRule="auto"/>
        <w:ind w:left="567" w:hanging="720"/>
        <w:rPr>
          <w:rFonts w:ascii="Times New Roman" w:eastAsia="Arial" w:hAnsi="Times New Roman" w:cs="Times New Roman"/>
          <w:sz w:val="24"/>
          <w:szCs w:val="24"/>
          <w:lang w:val="en-US"/>
        </w:rPr>
      </w:pPr>
    </w:p>
    <w:sectPr w:rsidR="00892B10" w:rsidRPr="00892B1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23984" w14:textId="77777777" w:rsidR="009B71EB" w:rsidRDefault="009B71EB">
      <w:r>
        <w:separator/>
      </w:r>
    </w:p>
  </w:endnote>
  <w:endnote w:type="continuationSeparator" w:id="0">
    <w:p w14:paraId="4F5C466D" w14:textId="77777777" w:rsidR="009B71EB" w:rsidRDefault="009B7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3C3702" w:rsidRDefault="003C3702">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77777777" w:rsidR="003C3702" w:rsidRDefault="003C3702">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3C3702" w:rsidRDefault="003C370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103DE" w14:textId="77777777" w:rsidR="009B71EB" w:rsidRDefault="009B71EB">
      <w:r>
        <w:separator/>
      </w:r>
    </w:p>
  </w:footnote>
  <w:footnote w:type="continuationSeparator" w:id="0">
    <w:p w14:paraId="233FF03A" w14:textId="77777777" w:rsidR="009B71EB" w:rsidRDefault="009B7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3C3702" w:rsidRDefault="003C3702">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1E58E" w14:textId="77777777" w:rsidR="009F77C1" w:rsidRPr="009F77C1" w:rsidRDefault="009F77C1">
    <w:pPr>
      <w:pStyle w:val="Header"/>
      <w:jc w:val="right"/>
      <w:rPr>
        <w:rFonts w:ascii="Times New Roman" w:hAnsi="Times New Roman" w:cs="Times New Roman"/>
        <w:sz w:val="24"/>
        <w:szCs w:val="24"/>
      </w:rPr>
    </w:pPr>
  </w:p>
  <w:p w14:paraId="38B3E5E4" w14:textId="77777777" w:rsidR="009F77C1" w:rsidRPr="009F77C1" w:rsidRDefault="009F77C1">
    <w:pPr>
      <w:pStyle w:val="Header"/>
      <w:jc w:val="right"/>
      <w:rPr>
        <w:rFonts w:ascii="Times New Roman" w:hAnsi="Times New Roman" w:cs="Times New Roman"/>
        <w:sz w:val="24"/>
        <w:szCs w:val="24"/>
      </w:rPr>
    </w:pPr>
  </w:p>
  <w:p w14:paraId="31BD4FAF" w14:textId="77777777" w:rsidR="009F77C1" w:rsidRPr="009F77C1" w:rsidRDefault="009F77C1">
    <w:pPr>
      <w:pStyle w:val="Header"/>
      <w:jc w:val="right"/>
      <w:rPr>
        <w:rFonts w:ascii="Times New Roman" w:hAnsi="Times New Roman" w:cs="Times New Roman"/>
        <w:sz w:val="24"/>
        <w:szCs w:val="24"/>
      </w:rPr>
    </w:pPr>
  </w:p>
  <w:sdt>
    <w:sdtPr>
      <w:rPr>
        <w:rFonts w:ascii="Times New Roman" w:hAnsi="Times New Roman" w:cs="Times New Roman"/>
        <w:sz w:val="24"/>
        <w:szCs w:val="24"/>
      </w:rPr>
      <w:id w:val="867488308"/>
      <w:docPartObj>
        <w:docPartGallery w:val="Page Numbers (Top of Page)"/>
        <w:docPartUnique/>
      </w:docPartObj>
    </w:sdtPr>
    <w:sdtEndPr>
      <w:rPr>
        <w:noProof/>
      </w:rPr>
    </w:sdtEndPr>
    <w:sdtContent>
      <w:p w14:paraId="7BBF9F99" w14:textId="01108B16" w:rsidR="009F77C1" w:rsidRPr="009F77C1" w:rsidRDefault="00000000">
        <w:pPr>
          <w:pStyle w:val="Header"/>
          <w:jc w:val="right"/>
          <w:rPr>
            <w:rFonts w:ascii="Times New Roman" w:hAnsi="Times New Roman" w:cs="Times New Roman"/>
            <w:sz w:val="24"/>
            <w:szCs w:val="24"/>
          </w:rPr>
        </w:pPr>
        <w:r w:rsidRPr="009F77C1">
          <w:rPr>
            <w:rFonts w:ascii="Times New Roman" w:hAnsi="Times New Roman" w:cs="Times New Roman"/>
            <w:sz w:val="24"/>
            <w:szCs w:val="24"/>
          </w:rPr>
          <w:t xml:space="preserve">Your Name </w:t>
        </w:r>
        <w:r w:rsidRPr="009F77C1">
          <w:rPr>
            <w:rFonts w:ascii="Times New Roman" w:hAnsi="Times New Roman" w:cs="Times New Roman"/>
            <w:sz w:val="24"/>
            <w:szCs w:val="24"/>
          </w:rPr>
          <w:fldChar w:fldCharType="begin"/>
        </w:r>
        <w:r w:rsidRPr="009F77C1">
          <w:rPr>
            <w:rFonts w:ascii="Times New Roman" w:hAnsi="Times New Roman" w:cs="Times New Roman"/>
            <w:sz w:val="24"/>
            <w:szCs w:val="24"/>
          </w:rPr>
          <w:instrText xml:space="preserve"> PAGE   \* MERGEFORMAT </w:instrText>
        </w:r>
        <w:r w:rsidRPr="009F77C1">
          <w:rPr>
            <w:rFonts w:ascii="Times New Roman" w:hAnsi="Times New Roman" w:cs="Times New Roman"/>
            <w:sz w:val="24"/>
            <w:szCs w:val="24"/>
          </w:rPr>
          <w:fldChar w:fldCharType="separate"/>
        </w:r>
        <w:r w:rsidRPr="009F77C1">
          <w:rPr>
            <w:rFonts w:ascii="Times New Roman" w:hAnsi="Times New Roman" w:cs="Times New Roman"/>
            <w:noProof/>
            <w:sz w:val="24"/>
            <w:szCs w:val="24"/>
          </w:rPr>
          <w:t>2</w:t>
        </w:r>
        <w:r w:rsidRPr="009F77C1">
          <w:rPr>
            <w:rFonts w:ascii="Times New Roman" w:hAnsi="Times New Roman" w:cs="Times New Roman"/>
            <w:noProof/>
            <w:sz w:val="24"/>
            <w:szCs w:val="24"/>
          </w:rPr>
          <w:fldChar w:fldCharType="end"/>
        </w:r>
      </w:p>
    </w:sdtContent>
  </w:sdt>
  <w:p w14:paraId="231C6DA7" w14:textId="77777777" w:rsidR="009F77C1" w:rsidRPr="009F77C1" w:rsidRDefault="009F77C1">
    <w:pPr>
      <w:tabs>
        <w:tab w:val="center" w:pos="4320"/>
        <w:tab w:val="right" w:pos="8640"/>
      </w:tabs>
      <w:rPr>
        <w:rFonts w:ascii="Times New Roman" w:eastAsia="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3C3702" w:rsidRDefault="003C3702">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39A5"/>
    <w:multiLevelType w:val="hybridMultilevel"/>
    <w:tmpl w:val="6262BEBC"/>
    <w:lvl w:ilvl="0" w:tplc="5A000D5A">
      <w:start w:val="1"/>
      <w:numFmt w:val="bullet"/>
      <w:lvlText w:val="•"/>
      <w:lvlJc w:val="left"/>
      <w:pPr>
        <w:tabs>
          <w:tab w:val="num" w:pos="720"/>
        </w:tabs>
        <w:ind w:left="720" w:hanging="360"/>
      </w:pPr>
      <w:rPr>
        <w:rFonts w:ascii="Arial" w:hAnsi="Arial" w:hint="default"/>
      </w:rPr>
    </w:lvl>
    <w:lvl w:ilvl="1" w:tplc="782A85D4" w:tentative="1">
      <w:start w:val="1"/>
      <w:numFmt w:val="bullet"/>
      <w:lvlText w:val="•"/>
      <w:lvlJc w:val="left"/>
      <w:pPr>
        <w:tabs>
          <w:tab w:val="num" w:pos="1440"/>
        </w:tabs>
        <w:ind w:left="1440" w:hanging="360"/>
      </w:pPr>
      <w:rPr>
        <w:rFonts w:ascii="Arial" w:hAnsi="Arial" w:hint="default"/>
      </w:rPr>
    </w:lvl>
    <w:lvl w:ilvl="2" w:tplc="7FAEC160" w:tentative="1">
      <w:start w:val="1"/>
      <w:numFmt w:val="bullet"/>
      <w:lvlText w:val="•"/>
      <w:lvlJc w:val="left"/>
      <w:pPr>
        <w:tabs>
          <w:tab w:val="num" w:pos="2160"/>
        </w:tabs>
        <w:ind w:left="2160" w:hanging="360"/>
      </w:pPr>
      <w:rPr>
        <w:rFonts w:ascii="Arial" w:hAnsi="Arial" w:hint="default"/>
      </w:rPr>
    </w:lvl>
    <w:lvl w:ilvl="3" w:tplc="330A52CA" w:tentative="1">
      <w:start w:val="1"/>
      <w:numFmt w:val="bullet"/>
      <w:lvlText w:val="•"/>
      <w:lvlJc w:val="left"/>
      <w:pPr>
        <w:tabs>
          <w:tab w:val="num" w:pos="2880"/>
        </w:tabs>
        <w:ind w:left="2880" w:hanging="360"/>
      </w:pPr>
      <w:rPr>
        <w:rFonts w:ascii="Arial" w:hAnsi="Arial" w:hint="default"/>
      </w:rPr>
    </w:lvl>
    <w:lvl w:ilvl="4" w:tplc="7618F296" w:tentative="1">
      <w:start w:val="1"/>
      <w:numFmt w:val="bullet"/>
      <w:lvlText w:val="•"/>
      <w:lvlJc w:val="left"/>
      <w:pPr>
        <w:tabs>
          <w:tab w:val="num" w:pos="3600"/>
        </w:tabs>
        <w:ind w:left="3600" w:hanging="360"/>
      </w:pPr>
      <w:rPr>
        <w:rFonts w:ascii="Arial" w:hAnsi="Arial" w:hint="default"/>
      </w:rPr>
    </w:lvl>
    <w:lvl w:ilvl="5" w:tplc="2C646D52" w:tentative="1">
      <w:start w:val="1"/>
      <w:numFmt w:val="bullet"/>
      <w:lvlText w:val="•"/>
      <w:lvlJc w:val="left"/>
      <w:pPr>
        <w:tabs>
          <w:tab w:val="num" w:pos="4320"/>
        </w:tabs>
        <w:ind w:left="4320" w:hanging="360"/>
      </w:pPr>
      <w:rPr>
        <w:rFonts w:ascii="Arial" w:hAnsi="Arial" w:hint="default"/>
      </w:rPr>
    </w:lvl>
    <w:lvl w:ilvl="6" w:tplc="861C6E00" w:tentative="1">
      <w:start w:val="1"/>
      <w:numFmt w:val="bullet"/>
      <w:lvlText w:val="•"/>
      <w:lvlJc w:val="left"/>
      <w:pPr>
        <w:tabs>
          <w:tab w:val="num" w:pos="5040"/>
        </w:tabs>
        <w:ind w:left="5040" w:hanging="360"/>
      </w:pPr>
      <w:rPr>
        <w:rFonts w:ascii="Arial" w:hAnsi="Arial" w:hint="default"/>
      </w:rPr>
    </w:lvl>
    <w:lvl w:ilvl="7" w:tplc="807A25CE" w:tentative="1">
      <w:start w:val="1"/>
      <w:numFmt w:val="bullet"/>
      <w:lvlText w:val="•"/>
      <w:lvlJc w:val="left"/>
      <w:pPr>
        <w:tabs>
          <w:tab w:val="num" w:pos="5760"/>
        </w:tabs>
        <w:ind w:left="5760" w:hanging="360"/>
      </w:pPr>
      <w:rPr>
        <w:rFonts w:ascii="Arial" w:hAnsi="Arial" w:hint="default"/>
      </w:rPr>
    </w:lvl>
    <w:lvl w:ilvl="8" w:tplc="B426C5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E81A01"/>
    <w:multiLevelType w:val="hybridMultilevel"/>
    <w:tmpl w:val="C08411C8"/>
    <w:lvl w:ilvl="0" w:tplc="0AAA96BE">
      <w:start w:val="1"/>
      <w:numFmt w:val="bullet"/>
      <w:lvlText w:val="•"/>
      <w:lvlJc w:val="left"/>
      <w:pPr>
        <w:tabs>
          <w:tab w:val="num" w:pos="720"/>
        </w:tabs>
        <w:ind w:left="720" w:hanging="360"/>
      </w:pPr>
      <w:rPr>
        <w:rFonts w:ascii="Times New Roman" w:hAnsi="Times New Roman" w:hint="default"/>
      </w:rPr>
    </w:lvl>
    <w:lvl w:ilvl="1" w:tplc="67F6E33C" w:tentative="1">
      <w:start w:val="1"/>
      <w:numFmt w:val="bullet"/>
      <w:lvlText w:val="•"/>
      <w:lvlJc w:val="left"/>
      <w:pPr>
        <w:tabs>
          <w:tab w:val="num" w:pos="1440"/>
        </w:tabs>
        <w:ind w:left="1440" w:hanging="360"/>
      </w:pPr>
      <w:rPr>
        <w:rFonts w:ascii="Times New Roman" w:hAnsi="Times New Roman" w:hint="default"/>
      </w:rPr>
    </w:lvl>
    <w:lvl w:ilvl="2" w:tplc="013A76AA" w:tentative="1">
      <w:start w:val="1"/>
      <w:numFmt w:val="bullet"/>
      <w:lvlText w:val="•"/>
      <w:lvlJc w:val="left"/>
      <w:pPr>
        <w:tabs>
          <w:tab w:val="num" w:pos="2160"/>
        </w:tabs>
        <w:ind w:left="2160" w:hanging="360"/>
      </w:pPr>
      <w:rPr>
        <w:rFonts w:ascii="Times New Roman" w:hAnsi="Times New Roman" w:hint="default"/>
      </w:rPr>
    </w:lvl>
    <w:lvl w:ilvl="3" w:tplc="EC229B02" w:tentative="1">
      <w:start w:val="1"/>
      <w:numFmt w:val="bullet"/>
      <w:lvlText w:val="•"/>
      <w:lvlJc w:val="left"/>
      <w:pPr>
        <w:tabs>
          <w:tab w:val="num" w:pos="2880"/>
        </w:tabs>
        <w:ind w:left="2880" w:hanging="360"/>
      </w:pPr>
      <w:rPr>
        <w:rFonts w:ascii="Times New Roman" w:hAnsi="Times New Roman" w:hint="default"/>
      </w:rPr>
    </w:lvl>
    <w:lvl w:ilvl="4" w:tplc="1A582600" w:tentative="1">
      <w:start w:val="1"/>
      <w:numFmt w:val="bullet"/>
      <w:lvlText w:val="•"/>
      <w:lvlJc w:val="left"/>
      <w:pPr>
        <w:tabs>
          <w:tab w:val="num" w:pos="3600"/>
        </w:tabs>
        <w:ind w:left="3600" w:hanging="360"/>
      </w:pPr>
      <w:rPr>
        <w:rFonts w:ascii="Times New Roman" w:hAnsi="Times New Roman" w:hint="default"/>
      </w:rPr>
    </w:lvl>
    <w:lvl w:ilvl="5" w:tplc="113EB848" w:tentative="1">
      <w:start w:val="1"/>
      <w:numFmt w:val="bullet"/>
      <w:lvlText w:val="•"/>
      <w:lvlJc w:val="left"/>
      <w:pPr>
        <w:tabs>
          <w:tab w:val="num" w:pos="4320"/>
        </w:tabs>
        <w:ind w:left="4320" w:hanging="360"/>
      </w:pPr>
      <w:rPr>
        <w:rFonts w:ascii="Times New Roman" w:hAnsi="Times New Roman" w:hint="default"/>
      </w:rPr>
    </w:lvl>
    <w:lvl w:ilvl="6" w:tplc="24E4C220" w:tentative="1">
      <w:start w:val="1"/>
      <w:numFmt w:val="bullet"/>
      <w:lvlText w:val="•"/>
      <w:lvlJc w:val="left"/>
      <w:pPr>
        <w:tabs>
          <w:tab w:val="num" w:pos="5040"/>
        </w:tabs>
        <w:ind w:left="5040" w:hanging="360"/>
      </w:pPr>
      <w:rPr>
        <w:rFonts w:ascii="Times New Roman" w:hAnsi="Times New Roman" w:hint="default"/>
      </w:rPr>
    </w:lvl>
    <w:lvl w:ilvl="7" w:tplc="CF3497BC" w:tentative="1">
      <w:start w:val="1"/>
      <w:numFmt w:val="bullet"/>
      <w:lvlText w:val="•"/>
      <w:lvlJc w:val="left"/>
      <w:pPr>
        <w:tabs>
          <w:tab w:val="num" w:pos="5760"/>
        </w:tabs>
        <w:ind w:left="5760" w:hanging="360"/>
      </w:pPr>
      <w:rPr>
        <w:rFonts w:ascii="Times New Roman" w:hAnsi="Times New Roman" w:hint="default"/>
      </w:rPr>
    </w:lvl>
    <w:lvl w:ilvl="8" w:tplc="A5A8BC7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EC3172"/>
    <w:multiLevelType w:val="multilevel"/>
    <w:tmpl w:val="5810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D4589"/>
    <w:multiLevelType w:val="multilevel"/>
    <w:tmpl w:val="A4D2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778FA"/>
    <w:multiLevelType w:val="hybridMultilevel"/>
    <w:tmpl w:val="5E78798E"/>
    <w:lvl w:ilvl="0" w:tplc="041C1AD0">
      <w:start w:val="1"/>
      <w:numFmt w:val="decimal"/>
      <w:lvlText w:val="%1."/>
      <w:lvlJc w:val="left"/>
      <w:pPr>
        <w:ind w:left="1080" w:hanging="360"/>
      </w:pPr>
      <w:rPr>
        <w:rFonts w:ascii="Arial" w:eastAsia="Calibri" w:hAnsi="Arial" w:cs="Arial" w:hint="default"/>
        <w:color w:val="202124"/>
        <w:sz w:val="20"/>
      </w:rPr>
    </w:lvl>
    <w:lvl w:ilvl="1" w:tplc="F0D836CA" w:tentative="1">
      <w:start w:val="1"/>
      <w:numFmt w:val="lowerLetter"/>
      <w:lvlText w:val="%2."/>
      <w:lvlJc w:val="left"/>
      <w:pPr>
        <w:ind w:left="1800" w:hanging="360"/>
      </w:pPr>
    </w:lvl>
    <w:lvl w:ilvl="2" w:tplc="56265B5E" w:tentative="1">
      <w:start w:val="1"/>
      <w:numFmt w:val="lowerRoman"/>
      <w:lvlText w:val="%3."/>
      <w:lvlJc w:val="right"/>
      <w:pPr>
        <w:ind w:left="2520" w:hanging="180"/>
      </w:pPr>
    </w:lvl>
    <w:lvl w:ilvl="3" w:tplc="AC4C834E" w:tentative="1">
      <w:start w:val="1"/>
      <w:numFmt w:val="decimal"/>
      <w:lvlText w:val="%4."/>
      <w:lvlJc w:val="left"/>
      <w:pPr>
        <w:ind w:left="3240" w:hanging="360"/>
      </w:pPr>
    </w:lvl>
    <w:lvl w:ilvl="4" w:tplc="EA86AE54" w:tentative="1">
      <w:start w:val="1"/>
      <w:numFmt w:val="lowerLetter"/>
      <w:lvlText w:val="%5."/>
      <w:lvlJc w:val="left"/>
      <w:pPr>
        <w:ind w:left="3960" w:hanging="360"/>
      </w:pPr>
    </w:lvl>
    <w:lvl w:ilvl="5" w:tplc="43822EC6" w:tentative="1">
      <w:start w:val="1"/>
      <w:numFmt w:val="lowerRoman"/>
      <w:lvlText w:val="%6."/>
      <w:lvlJc w:val="right"/>
      <w:pPr>
        <w:ind w:left="4680" w:hanging="180"/>
      </w:pPr>
    </w:lvl>
    <w:lvl w:ilvl="6" w:tplc="C86C826C" w:tentative="1">
      <w:start w:val="1"/>
      <w:numFmt w:val="decimal"/>
      <w:lvlText w:val="%7."/>
      <w:lvlJc w:val="left"/>
      <w:pPr>
        <w:ind w:left="5400" w:hanging="360"/>
      </w:pPr>
    </w:lvl>
    <w:lvl w:ilvl="7" w:tplc="E572C300" w:tentative="1">
      <w:start w:val="1"/>
      <w:numFmt w:val="lowerLetter"/>
      <w:lvlText w:val="%8."/>
      <w:lvlJc w:val="left"/>
      <w:pPr>
        <w:ind w:left="6120" w:hanging="360"/>
      </w:pPr>
    </w:lvl>
    <w:lvl w:ilvl="8" w:tplc="7BF8740C" w:tentative="1">
      <w:start w:val="1"/>
      <w:numFmt w:val="lowerRoman"/>
      <w:lvlText w:val="%9."/>
      <w:lvlJc w:val="right"/>
      <w:pPr>
        <w:ind w:left="6840" w:hanging="180"/>
      </w:pPr>
    </w:lvl>
  </w:abstractNum>
  <w:abstractNum w:abstractNumId="5" w15:restartNumberingAfterBreak="0">
    <w:nsid w:val="0EF7465F"/>
    <w:multiLevelType w:val="multilevel"/>
    <w:tmpl w:val="F302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B4C58"/>
    <w:multiLevelType w:val="multilevel"/>
    <w:tmpl w:val="0A7E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82057"/>
    <w:multiLevelType w:val="multilevel"/>
    <w:tmpl w:val="B6B6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13AD8"/>
    <w:multiLevelType w:val="hybridMultilevel"/>
    <w:tmpl w:val="22380262"/>
    <w:lvl w:ilvl="0" w:tplc="3A70638E">
      <w:start w:val="1"/>
      <w:numFmt w:val="decimal"/>
      <w:lvlText w:val="%1."/>
      <w:lvlJc w:val="left"/>
      <w:pPr>
        <w:ind w:left="720" w:hanging="360"/>
      </w:pPr>
      <w:rPr>
        <w:rFonts w:hint="default"/>
      </w:rPr>
    </w:lvl>
    <w:lvl w:ilvl="1" w:tplc="D8A00202" w:tentative="1">
      <w:start w:val="1"/>
      <w:numFmt w:val="lowerLetter"/>
      <w:lvlText w:val="%2."/>
      <w:lvlJc w:val="left"/>
      <w:pPr>
        <w:ind w:left="1440" w:hanging="360"/>
      </w:pPr>
    </w:lvl>
    <w:lvl w:ilvl="2" w:tplc="52C6E420" w:tentative="1">
      <w:start w:val="1"/>
      <w:numFmt w:val="lowerRoman"/>
      <w:lvlText w:val="%3."/>
      <w:lvlJc w:val="right"/>
      <w:pPr>
        <w:ind w:left="2160" w:hanging="180"/>
      </w:pPr>
    </w:lvl>
    <w:lvl w:ilvl="3" w:tplc="37EE0F84" w:tentative="1">
      <w:start w:val="1"/>
      <w:numFmt w:val="decimal"/>
      <w:lvlText w:val="%4."/>
      <w:lvlJc w:val="left"/>
      <w:pPr>
        <w:ind w:left="2880" w:hanging="360"/>
      </w:pPr>
    </w:lvl>
    <w:lvl w:ilvl="4" w:tplc="BD748FE6" w:tentative="1">
      <w:start w:val="1"/>
      <w:numFmt w:val="lowerLetter"/>
      <w:lvlText w:val="%5."/>
      <w:lvlJc w:val="left"/>
      <w:pPr>
        <w:ind w:left="3600" w:hanging="360"/>
      </w:pPr>
    </w:lvl>
    <w:lvl w:ilvl="5" w:tplc="EA509F6A" w:tentative="1">
      <w:start w:val="1"/>
      <w:numFmt w:val="lowerRoman"/>
      <w:lvlText w:val="%6."/>
      <w:lvlJc w:val="right"/>
      <w:pPr>
        <w:ind w:left="4320" w:hanging="180"/>
      </w:pPr>
    </w:lvl>
    <w:lvl w:ilvl="6" w:tplc="21B6C5EA" w:tentative="1">
      <w:start w:val="1"/>
      <w:numFmt w:val="decimal"/>
      <w:lvlText w:val="%7."/>
      <w:lvlJc w:val="left"/>
      <w:pPr>
        <w:ind w:left="5040" w:hanging="360"/>
      </w:pPr>
    </w:lvl>
    <w:lvl w:ilvl="7" w:tplc="4D9A694E" w:tentative="1">
      <w:start w:val="1"/>
      <w:numFmt w:val="lowerLetter"/>
      <w:lvlText w:val="%8."/>
      <w:lvlJc w:val="left"/>
      <w:pPr>
        <w:ind w:left="5760" w:hanging="360"/>
      </w:pPr>
    </w:lvl>
    <w:lvl w:ilvl="8" w:tplc="6BFE54B0" w:tentative="1">
      <w:start w:val="1"/>
      <w:numFmt w:val="lowerRoman"/>
      <w:lvlText w:val="%9."/>
      <w:lvlJc w:val="right"/>
      <w:pPr>
        <w:ind w:left="6480" w:hanging="180"/>
      </w:pPr>
    </w:lvl>
  </w:abstractNum>
  <w:abstractNum w:abstractNumId="9" w15:restartNumberingAfterBreak="0">
    <w:nsid w:val="1C7C7442"/>
    <w:multiLevelType w:val="multilevel"/>
    <w:tmpl w:val="93DA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A84EFE"/>
    <w:multiLevelType w:val="hybridMultilevel"/>
    <w:tmpl w:val="77DE015C"/>
    <w:lvl w:ilvl="0" w:tplc="4E8A72A4">
      <w:start w:val="1"/>
      <w:numFmt w:val="bullet"/>
      <w:lvlText w:val=""/>
      <w:lvlJc w:val="left"/>
      <w:pPr>
        <w:tabs>
          <w:tab w:val="num" w:pos="720"/>
        </w:tabs>
        <w:ind w:left="720" w:hanging="360"/>
      </w:pPr>
      <w:rPr>
        <w:rFonts w:ascii="Wingdings 2" w:hAnsi="Wingdings 2" w:hint="default"/>
      </w:rPr>
    </w:lvl>
    <w:lvl w:ilvl="1" w:tplc="611CCDE6" w:tentative="1">
      <w:start w:val="1"/>
      <w:numFmt w:val="bullet"/>
      <w:lvlText w:val=""/>
      <w:lvlJc w:val="left"/>
      <w:pPr>
        <w:tabs>
          <w:tab w:val="num" w:pos="1440"/>
        </w:tabs>
        <w:ind w:left="1440" w:hanging="360"/>
      </w:pPr>
      <w:rPr>
        <w:rFonts w:ascii="Wingdings 2" w:hAnsi="Wingdings 2" w:hint="default"/>
      </w:rPr>
    </w:lvl>
    <w:lvl w:ilvl="2" w:tplc="AFAE144C" w:tentative="1">
      <w:start w:val="1"/>
      <w:numFmt w:val="bullet"/>
      <w:lvlText w:val=""/>
      <w:lvlJc w:val="left"/>
      <w:pPr>
        <w:tabs>
          <w:tab w:val="num" w:pos="2160"/>
        </w:tabs>
        <w:ind w:left="2160" w:hanging="360"/>
      </w:pPr>
      <w:rPr>
        <w:rFonts w:ascii="Wingdings 2" w:hAnsi="Wingdings 2" w:hint="default"/>
      </w:rPr>
    </w:lvl>
    <w:lvl w:ilvl="3" w:tplc="0D66462A" w:tentative="1">
      <w:start w:val="1"/>
      <w:numFmt w:val="bullet"/>
      <w:lvlText w:val=""/>
      <w:lvlJc w:val="left"/>
      <w:pPr>
        <w:tabs>
          <w:tab w:val="num" w:pos="2880"/>
        </w:tabs>
        <w:ind w:left="2880" w:hanging="360"/>
      </w:pPr>
      <w:rPr>
        <w:rFonts w:ascii="Wingdings 2" w:hAnsi="Wingdings 2" w:hint="default"/>
      </w:rPr>
    </w:lvl>
    <w:lvl w:ilvl="4" w:tplc="419EC7AC" w:tentative="1">
      <w:start w:val="1"/>
      <w:numFmt w:val="bullet"/>
      <w:lvlText w:val=""/>
      <w:lvlJc w:val="left"/>
      <w:pPr>
        <w:tabs>
          <w:tab w:val="num" w:pos="3600"/>
        </w:tabs>
        <w:ind w:left="3600" w:hanging="360"/>
      </w:pPr>
      <w:rPr>
        <w:rFonts w:ascii="Wingdings 2" w:hAnsi="Wingdings 2" w:hint="default"/>
      </w:rPr>
    </w:lvl>
    <w:lvl w:ilvl="5" w:tplc="94D88CEE" w:tentative="1">
      <w:start w:val="1"/>
      <w:numFmt w:val="bullet"/>
      <w:lvlText w:val=""/>
      <w:lvlJc w:val="left"/>
      <w:pPr>
        <w:tabs>
          <w:tab w:val="num" w:pos="4320"/>
        </w:tabs>
        <w:ind w:left="4320" w:hanging="360"/>
      </w:pPr>
      <w:rPr>
        <w:rFonts w:ascii="Wingdings 2" w:hAnsi="Wingdings 2" w:hint="default"/>
      </w:rPr>
    </w:lvl>
    <w:lvl w:ilvl="6" w:tplc="FB40927A" w:tentative="1">
      <w:start w:val="1"/>
      <w:numFmt w:val="bullet"/>
      <w:lvlText w:val=""/>
      <w:lvlJc w:val="left"/>
      <w:pPr>
        <w:tabs>
          <w:tab w:val="num" w:pos="5040"/>
        </w:tabs>
        <w:ind w:left="5040" w:hanging="360"/>
      </w:pPr>
      <w:rPr>
        <w:rFonts w:ascii="Wingdings 2" w:hAnsi="Wingdings 2" w:hint="default"/>
      </w:rPr>
    </w:lvl>
    <w:lvl w:ilvl="7" w:tplc="EFECE806" w:tentative="1">
      <w:start w:val="1"/>
      <w:numFmt w:val="bullet"/>
      <w:lvlText w:val=""/>
      <w:lvlJc w:val="left"/>
      <w:pPr>
        <w:tabs>
          <w:tab w:val="num" w:pos="5760"/>
        </w:tabs>
        <w:ind w:left="5760" w:hanging="360"/>
      </w:pPr>
      <w:rPr>
        <w:rFonts w:ascii="Wingdings 2" w:hAnsi="Wingdings 2" w:hint="default"/>
      </w:rPr>
    </w:lvl>
    <w:lvl w:ilvl="8" w:tplc="E848A51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A9962C1"/>
    <w:multiLevelType w:val="hybridMultilevel"/>
    <w:tmpl w:val="90BACB8E"/>
    <w:lvl w:ilvl="0" w:tplc="517C9B98">
      <w:start w:val="1"/>
      <w:numFmt w:val="bullet"/>
      <w:lvlText w:val="•"/>
      <w:lvlJc w:val="left"/>
      <w:pPr>
        <w:tabs>
          <w:tab w:val="num" w:pos="720"/>
        </w:tabs>
        <w:ind w:left="720" w:hanging="360"/>
      </w:pPr>
      <w:rPr>
        <w:rFonts w:ascii="Times New Roman" w:hAnsi="Times New Roman" w:hint="default"/>
      </w:rPr>
    </w:lvl>
    <w:lvl w:ilvl="1" w:tplc="C748AD40" w:tentative="1">
      <w:start w:val="1"/>
      <w:numFmt w:val="bullet"/>
      <w:lvlText w:val="•"/>
      <w:lvlJc w:val="left"/>
      <w:pPr>
        <w:tabs>
          <w:tab w:val="num" w:pos="1440"/>
        </w:tabs>
        <w:ind w:left="1440" w:hanging="360"/>
      </w:pPr>
      <w:rPr>
        <w:rFonts w:ascii="Times New Roman" w:hAnsi="Times New Roman" w:hint="default"/>
      </w:rPr>
    </w:lvl>
    <w:lvl w:ilvl="2" w:tplc="DD70C1B6" w:tentative="1">
      <w:start w:val="1"/>
      <w:numFmt w:val="bullet"/>
      <w:lvlText w:val="•"/>
      <w:lvlJc w:val="left"/>
      <w:pPr>
        <w:tabs>
          <w:tab w:val="num" w:pos="2160"/>
        </w:tabs>
        <w:ind w:left="2160" w:hanging="360"/>
      </w:pPr>
      <w:rPr>
        <w:rFonts w:ascii="Times New Roman" w:hAnsi="Times New Roman" w:hint="default"/>
      </w:rPr>
    </w:lvl>
    <w:lvl w:ilvl="3" w:tplc="02DE597C" w:tentative="1">
      <w:start w:val="1"/>
      <w:numFmt w:val="bullet"/>
      <w:lvlText w:val="•"/>
      <w:lvlJc w:val="left"/>
      <w:pPr>
        <w:tabs>
          <w:tab w:val="num" w:pos="2880"/>
        </w:tabs>
        <w:ind w:left="2880" w:hanging="360"/>
      </w:pPr>
      <w:rPr>
        <w:rFonts w:ascii="Times New Roman" w:hAnsi="Times New Roman" w:hint="default"/>
      </w:rPr>
    </w:lvl>
    <w:lvl w:ilvl="4" w:tplc="788278E6" w:tentative="1">
      <w:start w:val="1"/>
      <w:numFmt w:val="bullet"/>
      <w:lvlText w:val="•"/>
      <w:lvlJc w:val="left"/>
      <w:pPr>
        <w:tabs>
          <w:tab w:val="num" w:pos="3600"/>
        </w:tabs>
        <w:ind w:left="3600" w:hanging="360"/>
      </w:pPr>
      <w:rPr>
        <w:rFonts w:ascii="Times New Roman" w:hAnsi="Times New Roman" w:hint="default"/>
      </w:rPr>
    </w:lvl>
    <w:lvl w:ilvl="5" w:tplc="ABBAA17E" w:tentative="1">
      <w:start w:val="1"/>
      <w:numFmt w:val="bullet"/>
      <w:lvlText w:val="•"/>
      <w:lvlJc w:val="left"/>
      <w:pPr>
        <w:tabs>
          <w:tab w:val="num" w:pos="4320"/>
        </w:tabs>
        <w:ind w:left="4320" w:hanging="360"/>
      </w:pPr>
      <w:rPr>
        <w:rFonts w:ascii="Times New Roman" w:hAnsi="Times New Roman" w:hint="default"/>
      </w:rPr>
    </w:lvl>
    <w:lvl w:ilvl="6" w:tplc="EDF0B718" w:tentative="1">
      <w:start w:val="1"/>
      <w:numFmt w:val="bullet"/>
      <w:lvlText w:val="•"/>
      <w:lvlJc w:val="left"/>
      <w:pPr>
        <w:tabs>
          <w:tab w:val="num" w:pos="5040"/>
        </w:tabs>
        <w:ind w:left="5040" w:hanging="360"/>
      </w:pPr>
      <w:rPr>
        <w:rFonts w:ascii="Times New Roman" w:hAnsi="Times New Roman" w:hint="default"/>
      </w:rPr>
    </w:lvl>
    <w:lvl w:ilvl="7" w:tplc="C4D6D7DA" w:tentative="1">
      <w:start w:val="1"/>
      <w:numFmt w:val="bullet"/>
      <w:lvlText w:val="•"/>
      <w:lvlJc w:val="left"/>
      <w:pPr>
        <w:tabs>
          <w:tab w:val="num" w:pos="5760"/>
        </w:tabs>
        <w:ind w:left="5760" w:hanging="360"/>
      </w:pPr>
      <w:rPr>
        <w:rFonts w:ascii="Times New Roman" w:hAnsi="Times New Roman" w:hint="default"/>
      </w:rPr>
    </w:lvl>
    <w:lvl w:ilvl="8" w:tplc="70F6154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F307B1E"/>
    <w:multiLevelType w:val="multilevel"/>
    <w:tmpl w:val="0128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F217B0"/>
    <w:multiLevelType w:val="hybridMultilevel"/>
    <w:tmpl w:val="A2261A06"/>
    <w:lvl w:ilvl="0" w:tplc="912CCD92">
      <w:start w:val="1"/>
      <w:numFmt w:val="decimal"/>
      <w:lvlText w:val="%1."/>
      <w:lvlJc w:val="left"/>
      <w:pPr>
        <w:ind w:left="720" w:hanging="360"/>
      </w:pPr>
      <w:rPr>
        <w:rFonts w:hint="default"/>
      </w:rPr>
    </w:lvl>
    <w:lvl w:ilvl="1" w:tplc="D7B4C2E2" w:tentative="1">
      <w:start w:val="1"/>
      <w:numFmt w:val="lowerLetter"/>
      <w:lvlText w:val="%2."/>
      <w:lvlJc w:val="left"/>
      <w:pPr>
        <w:ind w:left="1440" w:hanging="360"/>
      </w:pPr>
    </w:lvl>
    <w:lvl w:ilvl="2" w:tplc="04269530" w:tentative="1">
      <w:start w:val="1"/>
      <w:numFmt w:val="lowerRoman"/>
      <w:lvlText w:val="%3."/>
      <w:lvlJc w:val="right"/>
      <w:pPr>
        <w:ind w:left="2160" w:hanging="180"/>
      </w:pPr>
    </w:lvl>
    <w:lvl w:ilvl="3" w:tplc="F9886870" w:tentative="1">
      <w:start w:val="1"/>
      <w:numFmt w:val="decimal"/>
      <w:lvlText w:val="%4."/>
      <w:lvlJc w:val="left"/>
      <w:pPr>
        <w:ind w:left="2880" w:hanging="360"/>
      </w:pPr>
    </w:lvl>
    <w:lvl w:ilvl="4" w:tplc="05447E70" w:tentative="1">
      <w:start w:val="1"/>
      <w:numFmt w:val="lowerLetter"/>
      <w:lvlText w:val="%5."/>
      <w:lvlJc w:val="left"/>
      <w:pPr>
        <w:ind w:left="3600" w:hanging="360"/>
      </w:pPr>
    </w:lvl>
    <w:lvl w:ilvl="5" w:tplc="23DE4E8C" w:tentative="1">
      <w:start w:val="1"/>
      <w:numFmt w:val="lowerRoman"/>
      <w:lvlText w:val="%6."/>
      <w:lvlJc w:val="right"/>
      <w:pPr>
        <w:ind w:left="4320" w:hanging="180"/>
      </w:pPr>
    </w:lvl>
    <w:lvl w:ilvl="6" w:tplc="A8DC75D0" w:tentative="1">
      <w:start w:val="1"/>
      <w:numFmt w:val="decimal"/>
      <w:lvlText w:val="%7."/>
      <w:lvlJc w:val="left"/>
      <w:pPr>
        <w:ind w:left="5040" w:hanging="360"/>
      </w:pPr>
    </w:lvl>
    <w:lvl w:ilvl="7" w:tplc="19121B58" w:tentative="1">
      <w:start w:val="1"/>
      <w:numFmt w:val="lowerLetter"/>
      <w:lvlText w:val="%8."/>
      <w:lvlJc w:val="left"/>
      <w:pPr>
        <w:ind w:left="5760" w:hanging="360"/>
      </w:pPr>
    </w:lvl>
    <w:lvl w:ilvl="8" w:tplc="5A864C44" w:tentative="1">
      <w:start w:val="1"/>
      <w:numFmt w:val="lowerRoman"/>
      <w:lvlText w:val="%9."/>
      <w:lvlJc w:val="right"/>
      <w:pPr>
        <w:ind w:left="6480" w:hanging="180"/>
      </w:pPr>
    </w:lvl>
  </w:abstractNum>
  <w:abstractNum w:abstractNumId="14" w15:restartNumberingAfterBreak="0">
    <w:nsid w:val="3B4465C9"/>
    <w:multiLevelType w:val="multilevel"/>
    <w:tmpl w:val="32EA8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EC5D66"/>
    <w:multiLevelType w:val="hybridMultilevel"/>
    <w:tmpl w:val="CEDC8016"/>
    <w:lvl w:ilvl="0" w:tplc="B0FA0D8C">
      <w:start w:val="1"/>
      <w:numFmt w:val="bullet"/>
      <w:lvlText w:val=""/>
      <w:lvlJc w:val="left"/>
      <w:pPr>
        <w:tabs>
          <w:tab w:val="num" w:pos="720"/>
        </w:tabs>
        <w:ind w:left="720" w:hanging="360"/>
      </w:pPr>
      <w:rPr>
        <w:rFonts w:ascii="Wingdings 2" w:hAnsi="Wingdings 2" w:hint="default"/>
      </w:rPr>
    </w:lvl>
    <w:lvl w:ilvl="1" w:tplc="214A908A" w:tentative="1">
      <w:start w:val="1"/>
      <w:numFmt w:val="bullet"/>
      <w:lvlText w:val=""/>
      <w:lvlJc w:val="left"/>
      <w:pPr>
        <w:tabs>
          <w:tab w:val="num" w:pos="1440"/>
        </w:tabs>
        <w:ind w:left="1440" w:hanging="360"/>
      </w:pPr>
      <w:rPr>
        <w:rFonts w:ascii="Wingdings 2" w:hAnsi="Wingdings 2" w:hint="default"/>
      </w:rPr>
    </w:lvl>
    <w:lvl w:ilvl="2" w:tplc="663CA3A8" w:tentative="1">
      <w:start w:val="1"/>
      <w:numFmt w:val="bullet"/>
      <w:lvlText w:val=""/>
      <w:lvlJc w:val="left"/>
      <w:pPr>
        <w:tabs>
          <w:tab w:val="num" w:pos="2160"/>
        </w:tabs>
        <w:ind w:left="2160" w:hanging="360"/>
      </w:pPr>
      <w:rPr>
        <w:rFonts w:ascii="Wingdings 2" w:hAnsi="Wingdings 2" w:hint="default"/>
      </w:rPr>
    </w:lvl>
    <w:lvl w:ilvl="3" w:tplc="E09A287C" w:tentative="1">
      <w:start w:val="1"/>
      <w:numFmt w:val="bullet"/>
      <w:lvlText w:val=""/>
      <w:lvlJc w:val="left"/>
      <w:pPr>
        <w:tabs>
          <w:tab w:val="num" w:pos="2880"/>
        </w:tabs>
        <w:ind w:left="2880" w:hanging="360"/>
      </w:pPr>
      <w:rPr>
        <w:rFonts w:ascii="Wingdings 2" w:hAnsi="Wingdings 2" w:hint="default"/>
      </w:rPr>
    </w:lvl>
    <w:lvl w:ilvl="4" w:tplc="996675F0" w:tentative="1">
      <w:start w:val="1"/>
      <w:numFmt w:val="bullet"/>
      <w:lvlText w:val=""/>
      <w:lvlJc w:val="left"/>
      <w:pPr>
        <w:tabs>
          <w:tab w:val="num" w:pos="3600"/>
        </w:tabs>
        <w:ind w:left="3600" w:hanging="360"/>
      </w:pPr>
      <w:rPr>
        <w:rFonts w:ascii="Wingdings 2" w:hAnsi="Wingdings 2" w:hint="default"/>
      </w:rPr>
    </w:lvl>
    <w:lvl w:ilvl="5" w:tplc="D5AA6100" w:tentative="1">
      <w:start w:val="1"/>
      <w:numFmt w:val="bullet"/>
      <w:lvlText w:val=""/>
      <w:lvlJc w:val="left"/>
      <w:pPr>
        <w:tabs>
          <w:tab w:val="num" w:pos="4320"/>
        </w:tabs>
        <w:ind w:left="4320" w:hanging="360"/>
      </w:pPr>
      <w:rPr>
        <w:rFonts w:ascii="Wingdings 2" w:hAnsi="Wingdings 2" w:hint="default"/>
      </w:rPr>
    </w:lvl>
    <w:lvl w:ilvl="6" w:tplc="AFFABB5A" w:tentative="1">
      <w:start w:val="1"/>
      <w:numFmt w:val="bullet"/>
      <w:lvlText w:val=""/>
      <w:lvlJc w:val="left"/>
      <w:pPr>
        <w:tabs>
          <w:tab w:val="num" w:pos="5040"/>
        </w:tabs>
        <w:ind w:left="5040" w:hanging="360"/>
      </w:pPr>
      <w:rPr>
        <w:rFonts w:ascii="Wingdings 2" w:hAnsi="Wingdings 2" w:hint="default"/>
      </w:rPr>
    </w:lvl>
    <w:lvl w:ilvl="7" w:tplc="0BB8E32E" w:tentative="1">
      <w:start w:val="1"/>
      <w:numFmt w:val="bullet"/>
      <w:lvlText w:val=""/>
      <w:lvlJc w:val="left"/>
      <w:pPr>
        <w:tabs>
          <w:tab w:val="num" w:pos="5760"/>
        </w:tabs>
        <w:ind w:left="5760" w:hanging="360"/>
      </w:pPr>
      <w:rPr>
        <w:rFonts w:ascii="Wingdings 2" w:hAnsi="Wingdings 2" w:hint="default"/>
      </w:rPr>
    </w:lvl>
    <w:lvl w:ilvl="8" w:tplc="EE4C898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58672D4"/>
    <w:multiLevelType w:val="multilevel"/>
    <w:tmpl w:val="233AE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1D2433"/>
    <w:multiLevelType w:val="hybridMultilevel"/>
    <w:tmpl w:val="B3EC03A8"/>
    <w:lvl w:ilvl="0" w:tplc="C1BAA21E">
      <w:start w:val="1"/>
      <w:numFmt w:val="decimal"/>
      <w:lvlText w:val="%1."/>
      <w:lvlJc w:val="left"/>
      <w:pPr>
        <w:ind w:left="360" w:hanging="360"/>
      </w:pPr>
      <w:rPr>
        <w:rFonts w:hint="default"/>
      </w:rPr>
    </w:lvl>
    <w:lvl w:ilvl="1" w:tplc="DB0CE43A" w:tentative="1">
      <w:start w:val="1"/>
      <w:numFmt w:val="lowerLetter"/>
      <w:lvlText w:val="%2."/>
      <w:lvlJc w:val="left"/>
      <w:pPr>
        <w:ind w:left="1080" w:hanging="360"/>
      </w:pPr>
    </w:lvl>
    <w:lvl w:ilvl="2" w:tplc="0AC47AAC" w:tentative="1">
      <w:start w:val="1"/>
      <w:numFmt w:val="lowerRoman"/>
      <w:lvlText w:val="%3."/>
      <w:lvlJc w:val="right"/>
      <w:pPr>
        <w:ind w:left="1800" w:hanging="180"/>
      </w:pPr>
    </w:lvl>
    <w:lvl w:ilvl="3" w:tplc="BA8C1D38" w:tentative="1">
      <w:start w:val="1"/>
      <w:numFmt w:val="decimal"/>
      <w:lvlText w:val="%4."/>
      <w:lvlJc w:val="left"/>
      <w:pPr>
        <w:ind w:left="2520" w:hanging="360"/>
      </w:pPr>
    </w:lvl>
    <w:lvl w:ilvl="4" w:tplc="6AA6C572" w:tentative="1">
      <w:start w:val="1"/>
      <w:numFmt w:val="lowerLetter"/>
      <w:lvlText w:val="%5."/>
      <w:lvlJc w:val="left"/>
      <w:pPr>
        <w:ind w:left="3240" w:hanging="360"/>
      </w:pPr>
    </w:lvl>
    <w:lvl w:ilvl="5" w:tplc="4FD866AC" w:tentative="1">
      <w:start w:val="1"/>
      <w:numFmt w:val="lowerRoman"/>
      <w:lvlText w:val="%6."/>
      <w:lvlJc w:val="right"/>
      <w:pPr>
        <w:ind w:left="3960" w:hanging="180"/>
      </w:pPr>
    </w:lvl>
    <w:lvl w:ilvl="6" w:tplc="62722E52" w:tentative="1">
      <w:start w:val="1"/>
      <w:numFmt w:val="decimal"/>
      <w:lvlText w:val="%7."/>
      <w:lvlJc w:val="left"/>
      <w:pPr>
        <w:ind w:left="4680" w:hanging="360"/>
      </w:pPr>
    </w:lvl>
    <w:lvl w:ilvl="7" w:tplc="60984506" w:tentative="1">
      <w:start w:val="1"/>
      <w:numFmt w:val="lowerLetter"/>
      <w:lvlText w:val="%8."/>
      <w:lvlJc w:val="left"/>
      <w:pPr>
        <w:ind w:left="5400" w:hanging="360"/>
      </w:pPr>
    </w:lvl>
    <w:lvl w:ilvl="8" w:tplc="6F9AFDA2" w:tentative="1">
      <w:start w:val="1"/>
      <w:numFmt w:val="lowerRoman"/>
      <w:lvlText w:val="%9."/>
      <w:lvlJc w:val="right"/>
      <w:pPr>
        <w:ind w:left="6120" w:hanging="180"/>
      </w:pPr>
    </w:lvl>
  </w:abstractNum>
  <w:abstractNum w:abstractNumId="18" w15:restartNumberingAfterBreak="0">
    <w:nsid w:val="54226F11"/>
    <w:multiLevelType w:val="hybridMultilevel"/>
    <w:tmpl w:val="0BC017B2"/>
    <w:lvl w:ilvl="0" w:tplc="DC38DBB0">
      <w:start w:val="1"/>
      <w:numFmt w:val="decimal"/>
      <w:lvlText w:val="%1."/>
      <w:lvlJc w:val="left"/>
      <w:pPr>
        <w:ind w:left="360" w:hanging="360"/>
      </w:pPr>
      <w:rPr>
        <w:rFonts w:hint="default"/>
      </w:rPr>
    </w:lvl>
    <w:lvl w:ilvl="1" w:tplc="6E1CC87A" w:tentative="1">
      <w:start w:val="1"/>
      <w:numFmt w:val="lowerLetter"/>
      <w:lvlText w:val="%2."/>
      <w:lvlJc w:val="left"/>
      <w:pPr>
        <w:ind w:left="1440" w:hanging="360"/>
      </w:pPr>
    </w:lvl>
    <w:lvl w:ilvl="2" w:tplc="85883884" w:tentative="1">
      <w:start w:val="1"/>
      <w:numFmt w:val="lowerRoman"/>
      <w:lvlText w:val="%3."/>
      <w:lvlJc w:val="right"/>
      <w:pPr>
        <w:ind w:left="2160" w:hanging="180"/>
      </w:pPr>
    </w:lvl>
    <w:lvl w:ilvl="3" w:tplc="9CB456A8" w:tentative="1">
      <w:start w:val="1"/>
      <w:numFmt w:val="decimal"/>
      <w:lvlText w:val="%4."/>
      <w:lvlJc w:val="left"/>
      <w:pPr>
        <w:ind w:left="2880" w:hanging="360"/>
      </w:pPr>
    </w:lvl>
    <w:lvl w:ilvl="4" w:tplc="DDDA84E0" w:tentative="1">
      <w:start w:val="1"/>
      <w:numFmt w:val="lowerLetter"/>
      <w:lvlText w:val="%5."/>
      <w:lvlJc w:val="left"/>
      <w:pPr>
        <w:ind w:left="3600" w:hanging="360"/>
      </w:pPr>
    </w:lvl>
    <w:lvl w:ilvl="5" w:tplc="0950ABC0" w:tentative="1">
      <w:start w:val="1"/>
      <w:numFmt w:val="lowerRoman"/>
      <w:lvlText w:val="%6."/>
      <w:lvlJc w:val="right"/>
      <w:pPr>
        <w:ind w:left="4320" w:hanging="180"/>
      </w:pPr>
    </w:lvl>
    <w:lvl w:ilvl="6" w:tplc="5CE88D1C" w:tentative="1">
      <w:start w:val="1"/>
      <w:numFmt w:val="decimal"/>
      <w:lvlText w:val="%7."/>
      <w:lvlJc w:val="left"/>
      <w:pPr>
        <w:ind w:left="5040" w:hanging="360"/>
      </w:pPr>
    </w:lvl>
    <w:lvl w:ilvl="7" w:tplc="D7102B72" w:tentative="1">
      <w:start w:val="1"/>
      <w:numFmt w:val="lowerLetter"/>
      <w:lvlText w:val="%8."/>
      <w:lvlJc w:val="left"/>
      <w:pPr>
        <w:ind w:left="5760" w:hanging="360"/>
      </w:pPr>
    </w:lvl>
    <w:lvl w:ilvl="8" w:tplc="11ECDFF6" w:tentative="1">
      <w:start w:val="1"/>
      <w:numFmt w:val="lowerRoman"/>
      <w:lvlText w:val="%9."/>
      <w:lvlJc w:val="right"/>
      <w:pPr>
        <w:ind w:left="6480" w:hanging="180"/>
      </w:pPr>
    </w:lvl>
  </w:abstractNum>
  <w:abstractNum w:abstractNumId="19" w15:restartNumberingAfterBreak="0">
    <w:nsid w:val="59560EAC"/>
    <w:multiLevelType w:val="hybridMultilevel"/>
    <w:tmpl w:val="C08084B2"/>
    <w:lvl w:ilvl="0" w:tplc="89C4B24E">
      <w:start w:val="1"/>
      <w:numFmt w:val="decimal"/>
      <w:lvlText w:val="%1."/>
      <w:lvlJc w:val="left"/>
      <w:pPr>
        <w:ind w:left="1080" w:hanging="360"/>
      </w:pPr>
      <w:rPr>
        <w:rFonts w:hint="default"/>
      </w:rPr>
    </w:lvl>
    <w:lvl w:ilvl="1" w:tplc="E36413B8" w:tentative="1">
      <w:start w:val="1"/>
      <w:numFmt w:val="lowerLetter"/>
      <w:lvlText w:val="%2."/>
      <w:lvlJc w:val="left"/>
      <w:pPr>
        <w:ind w:left="1800" w:hanging="360"/>
      </w:pPr>
    </w:lvl>
    <w:lvl w:ilvl="2" w:tplc="D4A696C6" w:tentative="1">
      <w:start w:val="1"/>
      <w:numFmt w:val="lowerRoman"/>
      <w:lvlText w:val="%3."/>
      <w:lvlJc w:val="right"/>
      <w:pPr>
        <w:ind w:left="2520" w:hanging="180"/>
      </w:pPr>
    </w:lvl>
    <w:lvl w:ilvl="3" w:tplc="8D3A4E54" w:tentative="1">
      <w:start w:val="1"/>
      <w:numFmt w:val="decimal"/>
      <w:lvlText w:val="%4."/>
      <w:lvlJc w:val="left"/>
      <w:pPr>
        <w:ind w:left="3240" w:hanging="360"/>
      </w:pPr>
    </w:lvl>
    <w:lvl w:ilvl="4" w:tplc="6ADA97A8" w:tentative="1">
      <w:start w:val="1"/>
      <w:numFmt w:val="lowerLetter"/>
      <w:lvlText w:val="%5."/>
      <w:lvlJc w:val="left"/>
      <w:pPr>
        <w:ind w:left="3960" w:hanging="360"/>
      </w:pPr>
    </w:lvl>
    <w:lvl w:ilvl="5" w:tplc="81D092A4" w:tentative="1">
      <w:start w:val="1"/>
      <w:numFmt w:val="lowerRoman"/>
      <w:lvlText w:val="%6."/>
      <w:lvlJc w:val="right"/>
      <w:pPr>
        <w:ind w:left="4680" w:hanging="180"/>
      </w:pPr>
    </w:lvl>
    <w:lvl w:ilvl="6" w:tplc="2DECFECA" w:tentative="1">
      <w:start w:val="1"/>
      <w:numFmt w:val="decimal"/>
      <w:lvlText w:val="%7."/>
      <w:lvlJc w:val="left"/>
      <w:pPr>
        <w:ind w:left="5400" w:hanging="360"/>
      </w:pPr>
    </w:lvl>
    <w:lvl w:ilvl="7" w:tplc="46BE3C08" w:tentative="1">
      <w:start w:val="1"/>
      <w:numFmt w:val="lowerLetter"/>
      <w:lvlText w:val="%8."/>
      <w:lvlJc w:val="left"/>
      <w:pPr>
        <w:ind w:left="6120" w:hanging="360"/>
      </w:pPr>
    </w:lvl>
    <w:lvl w:ilvl="8" w:tplc="776CE01A" w:tentative="1">
      <w:start w:val="1"/>
      <w:numFmt w:val="lowerRoman"/>
      <w:lvlText w:val="%9."/>
      <w:lvlJc w:val="right"/>
      <w:pPr>
        <w:ind w:left="6840" w:hanging="180"/>
      </w:pPr>
    </w:lvl>
  </w:abstractNum>
  <w:abstractNum w:abstractNumId="20" w15:restartNumberingAfterBreak="0">
    <w:nsid w:val="5FF90E69"/>
    <w:multiLevelType w:val="hybridMultilevel"/>
    <w:tmpl w:val="1018DB7C"/>
    <w:lvl w:ilvl="0" w:tplc="6032FB5C">
      <w:start w:val="1"/>
      <w:numFmt w:val="bullet"/>
      <w:lvlText w:val="•"/>
      <w:lvlJc w:val="left"/>
      <w:pPr>
        <w:tabs>
          <w:tab w:val="num" w:pos="720"/>
        </w:tabs>
        <w:ind w:left="720" w:hanging="360"/>
      </w:pPr>
      <w:rPr>
        <w:rFonts w:ascii="Times New Roman" w:hAnsi="Times New Roman" w:hint="default"/>
      </w:rPr>
    </w:lvl>
    <w:lvl w:ilvl="1" w:tplc="C5B431DC" w:tentative="1">
      <w:start w:val="1"/>
      <w:numFmt w:val="bullet"/>
      <w:lvlText w:val="•"/>
      <w:lvlJc w:val="left"/>
      <w:pPr>
        <w:tabs>
          <w:tab w:val="num" w:pos="1440"/>
        </w:tabs>
        <w:ind w:left="1440" w:hanging="360"/>
      </w:pPr>
      <w:rPr>
        <w:rFonts w:ascii="Times New Roman" w:hAnsi="Times New Roman" w:hint="default"/>
      </w:rPr>
    </w:lvl>
    <w:lvl w:ilvl="2" w:tplc="1DC217A6" w:tentative="1">
      <w:start w:val="1"/>
      <w:numFmt w:val="bullet"/>
      <w:lvlText w:val="•"/>
      <w:lvlJc w:val="left"/>
      <w:pPr>
        <w:tabs>
          <w:tab w:val="num" w:pos="2160"/>
        </w:tabs>
        <w:ind w:left="2160" w:hanging="360"/>
      </w:pPr>
      <w:rPr>
        <w:rFonts w:ascii="Times New Roman" w:hAnsi="Times New Roman" w:hint="default"/>
      </w:rPr>
    </w:lvl>
    <w:lvl w:ilvl="3" w:tplc="B566AA1E" w:tentative="1">
      <w:start w:val="1"/>
      <w:numFmt w:val="bullet"/>
      <w:lvlText w:val="•"/>
      <w:lvlJc w:val="left"/>
      <w:pPr>
        <w:tabs>
          <w:tab w:val="num" w:pos="2880"/>
        </w:tabs>
        <w:ind w:left="2880" w:hanging="360"/>
      </w:pPr>
      <w:rPr>
        <w:rFonts w:ascii="Times New Roman" w:hAnsi="Times New Roman" w:hint="default"/>
      </w:rPr>
    </w:lvl>
    <w:lvl w:ilvl="4" w:tplc="D8303F96" w:tentative="1">
      <w:start w:val="1"/>
      <w:numFmt w:val="bullet"/>
      <w:lvlText w:val="•"/>
      <w:lvlJc w:val="left"/>
      <w:pPr>
        <w:tabs>
          <w:tab w:val="num" w:pos="3600"/>
        </w:tabs>
        <w:ind w:left="3600" w:hanging="360"/>
      </w:pPr>
      <w:rPr>
        <w:rFonts w:ascii="Times New Roman" w:hAnsi="Times New Roman" w:hint="default"/>
      </w:rPr>
    </w:lvl>
    <w:lvl w:ilvl="5" w:tplc="EF4CD92A" w:tentative="1">
      <w:start w:val="1"/>
      <w:numFmt w:val="bullet"/>
      <w:lvlText w:val="•"/>
      <w:lvlJc w:val="left"/>
      <w:pPr>
        <w:tabs>
          <w:tab w:val="num" w:pos="4320"/>
        </w:tabs>
        <w:ind w:left="4320" w:hanging="360"/>
      </w:pPr>
      <w:rPr>
        <w:rFonts w:ascii="Times New Roman" w:hAnsi="Times New Roman" w:hint="default"/>
      </w:rPr>
    </w:lvl>
    <w:lvl w:ilvl="6" w:tplc="B1A6E34E" w:tentative="1">
      <w:start w:val="1"/>
      <w:numFmt w:val="bullet"/>
      <w:lvlText w:val="•"/>
      <w:lvlJc w:val="left"/>
      <w:pPr>
        <w:tabs>
          <w:tab w:val="num" w:pos="5040"/>
        </w:tabs>
        <w:ind w:left="5040" w:hanging="360"/>
      </w:pPr>
      <w:rPr>
        <w:rFonts w:ascii="Times New Roman" w:hAnsi="Times New Roman" w:hint="default"/>
      </w:rPr>
    </w:lvl>
    <w:lvl w:ilvl="7" w:tplc="A8AA3688" w:tentative="1">
      <w:start w:val="1"/>
      <w:numFmt w:val="bullet"/>
      <w:lvlText w:val="•"/>
      <w:lvlJc w:val="left"/>
      <w:pPr>
        <w:tabs>
          <w:tab w:val="num" w:pos="5760"/>
        </w:tabs>
        <w:ind w:left="5760" w:hanging="360"/>
      </w:pPr>
      <w:rPr>
        <w:rFonts w:ascii="Times New Roman" w:hAnsi="Times New Roman" w:hint="default"/>
      </w:rPr>
    </w:lvl>
    <w:lvl w:ilvl="8" w:tplc="715897C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3DB0B87"/>
    <w:multiLevelType w:val="multilevel"/>
    <w:tmpl w:val="B88C49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6684141A"/>
    <w:multiLevelType w:val="hybridMultilevel"/>
    <w:tmpl w:val="C0483740"/>
    <w:lvl w:ilvl="0" w:tplc="D24AD90C">
      <w:start w:val="1"/>
      <w:numFmt w:val="decimal"/>
      <w:lvlText w:val="%1."/>
      <w:lvlJc w:val="left"/>
      <w:pPr>
        <w:ind w:left="720" w:hanging="360"/>
      </w:pPr>
    </w:lvl>
    <w:lvl w:ilvl="1" w:tplc="2488DA82" w:tentative="1">
      <w:start w:val="1"/>
      <w:numFmt w:val="lowerLetter"/>
      <w:lvlText w:val="%2."/>
      <w:lvlJc w:val="left"/>
      <w:pPr>
        <w:ind w:left="1440" w:hanging="360"/>
      </w:pPr>
    </w:lvl>
    <w:lvl w:ilvl="2" w:tplc="2F066E5A" w:tentative="1">
      <w:start w:val="1"/>
      <w:numFmt w:val="lowerRoman"/>
      <w:lvlText w:val="%3."/>
      <w:lvlJc w:val="right"/>
      <w:pPr>
        <w:ind w:left="2160" w:hanging="180"/>
      </w:pPr>
    </w:lvl>
    <w:lvl w:ilvl="3" w:tplc="01185EF0" w:tentative="1">
      <w:start w:val="1"/>
      <w:numFmt w:val="decimal"/>
      <w:lvlText w:val="%4."/>
      <w:lvlJc w:val="left"/>
      <w:pPr>
        <w:ind w:left="2880" w:hanging="360"/>
      </w:pPr>
    </w:lvl>
    <w:lvl w:ilvl="4" w:tplc="977A8AA2" w:tentative="1">
      <w:start w:val="1"/>
      <w:numFmt w:val="lowerLetter"/>
      <w:lvlText w:val="%5."/>
      <w:lvlJc w:val="left"/>
      <w:pPr>
        <w:ind w:left="3600" w:hanging="360"/>
      </w:pPr>
    </w:lvl>
    <w:lvl w:ilvl="5" w:tplc="0D503116" w:tentative="1">
      <w:start w:val="1"/>
      <w:numFmt w:val="lowerRoman"/>
      <w:lvlText w:val="%6."/>
      <w:lvlJc w:val="right"/>
      <w:pPr>
        <w:ind w:left="4320" w:hanging="180"/>
      </w:pPr>
    </w:lvl>
    <w:lvl w:ilvl="6" w:tplc="6462922C" w:tentative="1">
      <w:start w:val="1"/>
      <w:numFmt w:val="decimal"/>
      <w:lvlText w:val="%7."/>
      <w:lvlJc w:val="left"/>
      <w:pPr>
        <w:ind w:left="5040" w:hanging="360"/>
      </w:pPr>
    </w:lvl>
    <w:lvl w:ilvl="7" w:tplc="0AC0DB62" w:tentative="1">
      <w:start w:val="1"/>
      <w:numFmt w:val="lowerLetter"/>
      <w:lvlText w:val="%8."/>
      <w:lvlJc w:val="left"/>
      <w:pPr>
        <w:ind w:left="5760" w:hanging="360"/>
      </w:pPr>
    </w:lvl>
    <w:lvl w:ilvl="8" w:tplc="D66EF46A" w:tentative="1">
      <w:start w:val="1"/>
      <w:numFmt w:val="lowerRoman"/>
      <w:lvlText w:val="%9."/>
      <w:lvlJc w:val="right"/>
      <w:pPr>
        <w:ind w:left="6480" w:hanging="180"/>
      </w:pPr>
    </w:lvl>
  </w:abstractNum>
  <w:abstractNum w:abstractNumId="23" w15:restartNumberingAfterBreak="0">
    <w:nsid w:val="692916E9"/>
    <w:multiLevelType w:val="hybridMultilevel"/>
    <w:tmpl w:val="E7344AF0"/>
    <w:lvl w:ilvl="0" w:tplc="118C9B78">
      <w:start w:val="1"/>
      <w:numFmt w:val="decimal"/>
      <w:lvlText w:val="%1."/>
      <w:lvlJc w:val="left"/>
      <w:pPr>
        <w:ind w:left="720" w:hanging="360"/>
      </w:pPr>
    </w:lvl>
    <w:lvl w:ilvl="1" w:tplc="B63A5D32" w:tentative="1">
      <w:start w:val="1"/>
      <w:numFmt w:val="lowerLetter"/>
      <w:lvlText w:val="%2."/>
      <w:lvlJc w:val="left"/>
      <w:pPr>
        <w:ind w:left="1440" w:hanging="360"/>
      </w:pPr>
    </w:lvl>
    <w:lvl w:ilvl="2" w:tplc="DC38CE5E" w:tentative="1">
      <w:start w:val="1"/>
      <w:numFmt w:val="lowerRoman"/>
      <w:lvlText w:val="%3."/>
      <w:lvlJc w:val="right"/>
      <w:pPr>
        <w:ind w:left="2160" w:hanging="180"/>
      </w:pPr>
    </w:lvl>
    <w:lvl w:ilvl="3" w:tplc="7862D6E4" w:tentative="1">
      <w:start w:val="1"/>
      <w:numFmt w:val="decimal"/>
      <w:lvlText w:val="%4."/>
      <w:lvlJc w:val="left"/>
      <w:pPr>
        <w:ind w:left="2880" w:hanging="360"/>
      </w:pPr>
    </w:lvl>
    <w:lvl w:ilvl="4" w:tplc="6C44F23E" w:tentative="1">
      <w:start w:val="1"/>
      <w:numFmt w:val="lowerLetter"/>
      <w:lvlText w:val="%5."/>
      <w:lvlJc w:val="left"/>
      <w:pPr>
        <w:ind w:left="3600" w:hanging="360"/>
      </w:pPr>
    </w:lvl>
    <w:lvl w:ilvl="5" w:tplc="D9BECC72" w:tentative="1">
      <w:start w:val="1"/>
      <w:numFmt w:val="lowerRoman"/>
      <w:lvlText w:val="%6."/>
      <w:lvlJc w:val="right"/>
      <w:pPr>
        <w:ind w:left="4320" w:hanging="180"/>
      </w:pPr>
    </w:lvl>
    <w:lvl w:ilvl="6" w:tplc="DCDA1506" w:tentative="1">
      <w:start w:val="1"/>
      <w:numFmt w:val="decimal"/>
      <w:lvlText w:val="%7."/>
      <w:lvlJc w:val="left"/>
      <w:pPr>
        <w:ind w:left="5040" w:hanging="360"/>
      </w:pPr>
    </w:lvl>
    <w:lvl w:ilvl="7" w:tplc="D26C1ABA" w:tentative="1">
      <w:start w:val="1"/>
      <w:numFmt w:val="lowerLetter"/>
      <w:lvlText w:val="%8."/>
      <w:lvlJc w:val="left"/>
      <w:pPr>
        <w:ind w:left="5760" w:hanging="360"/>
      </w:pPr>
    </w:lvl>
    <w:lvl w:ilvl="8" w:tplc="93769428" w:tentative="1">
      <w:start w:val="1"/>
      <w:numFmt w:val="lowerRoman"/>
      <w:lvlText w:val="%9."/>
      <w:lvlJc w:val="right"/>
      <w:pPr>
        <w:ind w:left="6480" w:hanging="180"/>
      </w:pPr>
    </w:lvl>
  </w:abstractNum>
  <w:abstractNum w:abstractNumId="24" w15:restartNumberingAfterBreak="0">
    <w:nsid w:val="6E0A3C19"/>
    <w:multiLevelType w:val="hybridMultilevel"/>
    <w:tmpl w:val="98AA4294"/>
    <w:lvl w:ilvl="0" w:tplc="46045B90">
      <w:start w:val="1"/>
      <w:numFmt w:val="decimal"/>
      <w:lvlText w:val="%1."/>
      <w:lvlJc w:val="left"/>
      <w:pPr>
        <w:ind w:left="720" w:hanging="360"/>
      </w:pPr>
    </w:lvl>
    <w:lvl w:ilvl="1" w:tplc="1A42C42A" w:tentative="1">
      <w:start w:val="1"/>
      <w:numFmt w:val="lowerLetter"/>
      <w:lvlText w:val="%2."/>
      <w:lvlJc w:val="left"/>
      <w:pPr>
        <w:ind w:left="1440" w:hanging="360"/>
      </w:pPr>
    </w:lvl>
    <w:lvl w:ilvl="2" w:tplc="F5CC1EF8" w:tentative="1">
      <w:start w:val="1"/>
      <w:numFmt w:val="lowerRoman"/>
      <w:lvlText w:val="%3."/>
      <w:lvlJc w:val="right"/>
      <w:pPr>
        <w:ind w:left="2160" w:hanging="180"/>
      </w:pPr>
    </w:lvl>
    <w:lvl w:ilvl="3" w:tplc="79ECC810" w:tentative="1">
      <w:start w:val="1"/>
      <w:numFmt w:val="decimal"/>
      <w:lvlText w:val="%4."/>
      <w:lvlJc w:val="left"/>
      <w:pPr>
        <w:ind w:left="2880" w:hanging="360"/>
      </w:pPr>
    </w:lvl>
    <w:lvl w:ilvl="4" w:tplc="871479A8" w:tentative="1">
      <w:start w:val="1"/>
      <w:numFmt w:val="lowerLetter"/>
      <w:lvlText w:val="%5."/>
      <w:lvlJc w:val="left"/>
      <w:pPr>
        <w:ind w:left="3600" w:hanging="360"/>
      </w:pPr>
    </w:lvl>
    <w:lvl w:ilvl="5" w:tplc="B39A873E" w:tentative="1">
      <w:start w:val="1"/>
      <w:numFmt w:val="lowerRoman"/>
      <w:lvlText w:val="%6."/>
      <w:lvlJc w:val="right"/>
      <w:pPr>
        <w:ind w:left="4320" w:hanging="180"/>
      </w:pPr>
    </w:lvl>
    <w:lvl w:ilvl="6" w:tplc="FA204886" w:tentative="1">
      <w:start w:val="1"/>
      <w:numFmt w:val="decimal"/>
      <w:lvlText w:val="%7."/>
      <w:lvlJc w:val="left"/>
      <w:pPr>
        <w:ind w:left="5040" w:hanging="360"/>
      </w:pPr>
    </w:lvl>
    <w:lvl w:ilvl="7" w:tplc="D3421C2E" w:tentative="1">
      <w:start w:val="1"/>
      <w:numFmt w:val="lowerLetter"/>
      <w:lvlText w:val="%8."/>
      <w:lvlJc w:val="left"/>
      <w:pPr>
        <w:ind w:left="5760" w:hanging="360"/>
      </w:pPr>
    </w:lvl>
    <w:lvl w:ilvl="8" w:tplc="80244A80" w:tentative="1">
      <w:start w:val="1"/>
      <w:numFmt w:val="lowerRoman"/>
      <w:lvlText w:val="%9."/>
      <w:lvlJc w:val="right"/>
      <w:pPr>
        <w:ind w:left="6480" w:hanging="180"/>
      </w:pPr>
    </w:lvl>
  </w:abstractNum>
  <w:abstractNum w:abstractNumId="25" w15:restartNumberingAfterBreak="0">
    <w:nsid w:val="6EB72AFA"/>
    <w:multiLevelType w:val="multilevel"/>
    <w:tmpl w:val="074676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722A0FAA"/>
    <w:multiLevelType w:val="hybridMultilevel"/>
    <w:tmpl w:val="5DB08A50"/>
    <w:lvl w:ilvl="0" w:tplc="8FD8D176">
      <w:start w:val="1"/>
      <w:numFmt w:val="bullet"/>
      <w:lvlText w:val=""/>
      <w:lvlJc w:val="left"/>
      <w:pPr>
        <w:tabs>
          <w:tab w:val="num" w:pos="720"/>
        </w:tabs>
        <w:ind w:left="720" w:hanging="360"/>
      </w:pPr>
      <w:rPr>
        <w:rFonts w:ascii="Wingdings 2" w:hAnsi="Wingdings 2" w:hint="default"/>
      </w:rPr>
    </w:lvl>
    <w:lvl w:ilvl="1" w:tplc="20663CAE" w:tentative="1">
      <w:start w:val="1"/>
      <w:numFmt w:val="bullet"/>
      <w:lvlText w:val=""/>
      <w:lvlJc w:val="left"/>
      <w:pPr>
        <w:tabs>
          <w:tab w:val="num" w:pos="1440"/>
        </w:tabs>
        <w:ind w:left="1440" w:hanging="360"/>
      </w:pPr>
      <w:rPr>
        <w:rFonts w:ascii="Wingdings 2" w:hAnsi="Wingdings 2" w:hint="default"/>
      </w:rPr>
    </w:lvl>
    <w:lvl w:ilvl="2" w:tplc="2CD8A75E" w:tentative="1">
      <w:start w:val="1"/>
      <w:numFmt w:val="bullet"/>
      <w:lvlText w:val=""/>
      <w:lvlJc w:val="left"/>
      <w:pPr>
        <w:tabs>
          <w:tab w:val="num" w:pos="2160"/>
        </w:tabs>
        <w:ind w:left="2160" w:hanging="360"/>
      </w:pPr>
      <w:rPr>
        <w:rFonts w:ascii="Wingdings 2" w:hAnsi="Wingdings 2" w:hint="default"/>
      </w:rPr>
    </w:lvl>
    <w:lvl w:ilvl="3" w:tplc="32DEBD18" w:tentative="1">
      <w:start w:val="1"/>
      <w:numFmt w:val="bullet"/>
      <w:lvlText w:val=""/>
      <w:lvlJc w:val="left"/>
      <w:pPr>
        <w:tabs>
          <w:tab w:val="num" w:pos="2880"/>
        </w:tabs>
        <w:ind w:left="2880" w:hanging="360"/>
      </w:pPr>
      <w:rPr>
        <w:rFonts w:ascii="Wingdings 2" w:hAnsi="Wingdings 2" w:hint="default"/>
      </w:rPr>
    </w:lvl>
    <w:lvl w:ilvl="4" w:tplc="CDBA134E" w:tentative="1">
      <w:start w:val="1"/>
      <w:numFmt w:val="bullet"/>
      <w:lvlText w:val=""/>
      <w:lvlJc w:val="left"/>
      <w:pPr>
        <w:tabs>
          <w:tab w:val="num" w:pos="3600"/>
        </w:tabs>
        <w:ind w:left="3600" w:hanging="360"/>
      </w:pPr>
      <w:rPr>
        <w:rFonts w:ascii="Wingdings 2" w:hAnsi="Wingdings 2" w:hint="default"/>
      </w:rPr>
    </w:lvl>
    <w:lvl w:ilvl="5" w:tplc="F0B28D4A" w:tentative="1">
      <w:start w:val="1"/>
      <w:numFmt w:val="bullet"/>
      <w:lvlText w:val=""/>
      <w:lvlJc w:val="left"/>
      <w:pPr>
        <w:tabs>
          <w:tab w:val="num" w:pos="4320"/>
        </w:tabs>
        <w:ind w:left="4320" w:hanging="360"/>
      </w:pPr>
      <w:rPr>
        <w:rFonts w:ascii="Wingdings 2" w:hAnsi="Wingdings 2" w:hint="default"/>
      </w:rPr>
    </w:lvl>
    <w:lvl w:ilvl="6" w:tplc="D7A803B8" w:tentative="1">
      <w:start w:val="1"/>
      <w:numFmt w:val="bullet"/>
      <w:lvlText w:val=""/>
      <w:lvlJc w:val="left"/>
      <w:pPr>
        <w:tabs>
          <w:tab w:val="num" w:pos="5040"/>
        </w:tabs>
        <w:ind w:left="5040" w:hanging="360"/>
      </w:pPr>
      <w:rPr>
        <w:rFonts w:ascii="Wingdings 2" w:hAnsi="Wingdings 2" w:hint="default"/>
      </w:rPr>
    </w:lvl>
    <w:lvl w:ilvl="7" w:tplc="F72A963C" w:tentative="1">
      <w:start w:val="1"/>
      <w:numFmt w:val="bullet"/>
      <w:lvlText w:val=""/>
      <w:lvlJc w:val="left"/>
      <w:pPr>
        <w:tabs>
          <w:tab w:val="num" w:pos="5760"/>
        </w:tabs>
        <w:ind w:left="5760" w:hanging="360"/>
      </w:pPr>
      <w:rPr>
        <w:rFonts w:ascii="Wingdings 2" w:hAnsi="Wingdings 2" w:hint="default"/>
      </w:rPr>
    </w:lvl>
    <w:lvl w:ilvl="8" w:tplc="F976E94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30C68F8"/>
    <w:multiLevelType w:val="hybridMultilevel"/>
    <w:tmpl w:val="8EB8A002"/>
    <w:lvl w:ilvl="0" w:tplc="BE44D69E">
      <w:start w:val="1"/>
      <w:numFmt w:val="bullet"/>
      <w:lvlText w:val="•"/>
      <w:lvlJc w:val="left"/>
      <w:pPr>
        <w:tabs>
          <w:tab w:val="num" w:pos="720"/>
        </w:tabs>
        <w:ind w:left="720" w:hanging="360"/>
      </w:pPr>
      <w:rPr>
        <w:rFonts w:ascii="Times New Roman" w:hAnsi="Times New Roman" w:hint="default"/>
      </w:rPr>
    </w:lvl>
    <w:lvl w:ilvl="1" w:tplc="FE5CC396" w:tentative="1">
      <w:start w:val="1"/>
      <w:numFmt w:val="bullet"/>
      <w:lvlText w:val="•"/>
      <w:lvlJc w:val="left"/>
      <w:pPr>
        <w:tabs>
          <w:tab w:val="num" w:pos="1440"/>
        </w:tabs>
        <w:ind w:left="1440" w:hanging="360"/>
      </w:pPr>
      <w:rPr>
        <w:rFonts w:ascii="Times New Roman" w:hAnsi="Times New Roman" w:hint="default"/>
      </w:rPr>
    </w:lvl>
    <w:lvl w:ilvl="2" w:tplc="E55A4ADE" w:tentative="1">
      <w:start w:val="1"/>
      <w:numFmt w:val="bullet"/>
      <w:lvlText w:val="•"/>
      <w:lvlJc w:val="left"/>
      <w:pPr>
        <w:tabs>
          <w:tab w:val="num" w:pos="2160"/>
        </w:tabs>
        <w:ind w:left="2160" w:hanging="360"/>
      </w:pPr>
      <w:rPr>
        <w:rFonts w:ascii="Times New Roman" w:hAnsi="Times New Roman" w:hint="default"/>
      </w:rPr>
    </w:lvl>
    <w:lvl w:ilvl="3" w:tplc="8CA64726" w:tentative="1">
      <w:start w:val="1"/>
      <w:numFmt w:val="bullet"/>
      <w:lvlText w:val="•"/>
      <w:lvlJc w:val="left"/>
      <w:pPr>
        <w:tabs>
          <w:tab w:val="num" w:pos="2880"/>
        </w:tabs>
        <w:ind w:left="2880" w:hanging="360"/>
      </w:pPr>
      <w:rPr>
        <w:rFonts w:ascii="Times New Roman" w:hAnsi="Times New Roman" w:hint="default"/>
      </w:rPr>
    </w:lvl>
    <w:lvl w:ilvl="4" w:tplc="098822EE" w:tentative="1">
      <w:start w:val="1"/>
      <w:numFmt w:val="bullet"/>
      <w:lvlText w:val="•"/>
      <w:lvlJc w:val="left"/>
      <w:pPr>
        <w:tabs>
          <w:tab w:val="num" w:pos="3600"/>
        </w:tabs>
        <w:ind w:left="3600" w:hanging="360"/>
      </w:pPr>
      <w:rPr>
        <w:rFonts w:ascii="Times New Roman" w:hAnsi="Times New Roman" w:hint="default"/>
      </w:rPr>
    </w:lvl>
    <w:lvl w:ilvl="5" w:tplc="5C849840" w:tentative="1">
      <w:start w:val="1"/>
      <w:numFmt w:val="bullet"/>
      <w:lvlText w:val="•"/>
      <w:lvlJc w:val="left"/>
      <w:pPr>
        <w:tabs>
          <w:tab w:val="num" w:pos="4320"/>
        </w:tabs>
        <w:ind w:left="4320" w:hanging="360"/>
      </w:pPr>
      <w:rPr>
        <w:rFonts w:ascii="Times New Roman" w:hAnsi="Times New Roman" w:hint="default"/>
      </w:rPr>
    </w:lvl>
    <w:lvl w:ilvl="6" w:tplc="7098FB2E" w:tentative="1">
      <w:start w:val="1"/>
      <w:numFmt w:val="bullet"/>
      <w:lvlText w:val="•"/>
      <w:lvlJc w:val="left"/>
      <w:pPr>
        <w:tabs>
          <w:tab w:val="num" w:pos="5040"/>
        </w:tabs>
        <w:ind w:left="5040" w:hanging="360"/>
      </w:pPr>
      <w:rPr>
        <w:rFonts w:ascii="Times New Roman" w:hAnsi="Times New Roman" w:hint="default"/>
      </w:rPr>
    </w:lvl>
    <w:lvl w:ilvl="7" w:tplc="D98A2B2E" w:tentative="1">
      <w:start w:val="1"/>
      <w:numFmt w:val="bullet"/>
      <w:lvlText w:val="•"/>
      <w:lvlJc w:val="left"/>
      <w:pPr>
        <w:tabs>
          <w:tab w:val="num" w:pos="5760"/>
        </w:tabs>
        <w:ind w:left="5760" w:hanging="360"/>
      </w:pPr>
      <w:rPr>
        <w:rFonts w:ascii="Times New Roman" w:hAnsi="Times New Roman" w:hint="default"/>
      </w:rPr>
    </w:lvl>
    <w:lvl w:ilvl="8" w:tplc="D9924C9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8C74B5D"/>
    <w:multiLevelType w:val="multilevel"/>
    <w:tmpl w:val="F8C6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56752">
    <w:abstractNumId w:val="14"/>
  </w:num>
  <w:num w:numId="2" w16cid:durableId="1232891358">
    <w:abstractNumId w:val="16"/>
  </w:num>
  <w:num w:numId="3" w16cid:durableId="1281839396">
    <w:abstractNumId w:val="21"/>
  </w:num>
  <w:num w:numId="4" w16cid:durableId="481194682">
    <w:abstractNumId w:val="25"/>
  </w:num>
  <w:num w:numId="5" w16cid:durableId="171798261">
    <w:abstractNumId w:val="7"/>
  </w:num>
  <w:num w:numId="6" w16cid:durableId="1966109359">
    <w:abstractNumId w:val="3"/>
  </w:num>
  <w:num w:numId="7" w16cid:durableId="825126098">
    <w:abstractNumId w:val="12"/>
  </w:num>
  <w:num w:numId="8" w16cid:durableId="1935437862">
    <w:abstractNumId w:val="5"/>
  </w:num>
  <w:num w:numId="9" w16cid:durableId="1760711898">
    <w:abstractNumId w:val="24"/>
  </w:num>
  <w:num w:numId="10" w16cid:durableId="1622608656">
    <w:abstractNumId w:val="17"/>
  </w:num>
  <w:num w:numId="11" w16cid:durableId="1874420407">
    <w:abstractNumId w:val="2"/>
  </w:num>
  <w:num w:numId="12" w16cid:durableId="1594514979">
    <w:abstractNumId w:val="28"/>
  </w:num>
  <w:num w:numId="13" w16cid:durableId="1374887224">
    <w:abstractNumId w:val="18"/>
  </w:num>
  <w:num w:numId="14" w16cid:durableId="27804326">
    <w:abstractNumId w:val="1"/>
  </w:num>
  <w:num w:numId="15" w16cid:durableId="29497461">
    <w:abstractNumId w:val="20"/>
  </w:num>
  <w:num w:numId="16" w16cid:durableId="1980374259">
    <w:abstractNumId w:val="27"/>
  </w:num>
  <w:num w:numId="17" w16cid:durableId="1006251657">
    <w:abstractNumId w:val="26"/>
  </w:num>
  <w:num w:numId="18" w16cid:durableId="1669863441">
    <w:abstractNumId w:val="15"/>
  </w:num>
  <w:num w:numId="19" w16cid:durableId="305480108">
    <w:abstractNumId w:val="11"/>
  </w:num>
  <w:num w:numId="20" w16cid:durableId="1658222021">
    <w:abstractNumId w:val="0"/>
  </w:num>
  <w:num w:numId="21" w16cid:durableId="1743335298">
    <w:abstractNumId w:val="10"/>
  </w:num>
  <w:num w:numId="22" w16cid:durableId="1312755294">
    <w:abstractNumId w:val="19"/>
  </w:num>
  <w:num w:numId="23" w16cid:durableId="1581209251">
    <w:abstractNumId w:val="8"/>
  </w:num>
  <w:num w:numId="24" w16cid:durableId="220411439">
    <w:abstractNumId w:val="9"/>
  </w:num>
  <w:num w:numId="25" w16cid:durableId="1941449216">
    <w:abstractNumId w:val="4"/>
  </w:num>
  <w:num w:numId="26" w16cid:durableId="1243415261">
    <w:abstractNumId w:val="6"/>
  </w:num>
  <w:num w:numId="27" w16cid:durableId="556354116">
    <w:abstractNumId w:val="22"/>
  </w:num>
  <w:num w:numId="28" w16cid:durableId="322583514">
    <w:abstractNumId w:val="23"/>
  </w:num>
  <w:num w:numId="29" w16cid:durableId="10297257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B8"/>
    <w:rsid w:val="000007D0"/>
    <w:rsid w:val="00000C0C"/>
    <w:rsid w:val="00001AE2"/>
    <w:rsid w:val="00004594"/>
    <w:rsid w:val="00006925"/>
    <w:rsid w:val="00006FFD"/>
    <w:rsid w:val="00007A16"/>
    <w:rsid w:val="00012701"/>
    <w:rsid w:val="00022714"/>
    <w:rsid w:val="00024ADF"/>
    <w:rsid w:val="000276E7"/>
    <w:rsid w:val="0003040B"/>
    <w:rsid w:val="0003219F"/>
    <w:rsid w:val="00033310"/>
    <w:rsid w:val="00034298"/>
    <w:rsid w:val="00035490"/>
    <w:rsid w:val="00035CC2"/>
    <w:rsid w:val="00037319"/>
    <w:rsid w:val="00037F7B"/>
    <w:rsid w:val="000410A7"/>
    <w:rsid w:val="0004616C"/>
    <w:rsid w:val="000470E3"/>
    <w:rsid w:val="0004789B"/>
    <w:rsid w:val="000503DA"/>
    <w:rsid w:val="00061B0A"/>
    <w:rsid w:val="00061E80"/>
    <w:rsid w:val="000657DF"/>
    <w:rsid w:val="00067404"/>
    <w:rsid w:val="00067DDF"/>
    <w:rsid w:val="0007272D"/>
    <w:rsid w:val="00075A33"/>
    <w:rsid w:val="00080123"/>
    <w:rsid w:val="000808D2"/>
    <w:rsid w:val="00081FFC"/>
    <w:rsid w:val="000821EC"/>
    <w:rsid w:val="00082377"/>
    <w:rsid w:val="00083BE9"/>
    <w:rsid w:val="00084F1C"/>
    <w:rsid w:val="00087301"/>
    <w:rsid w:val="00090E81"/>
    <w:rsid w:val="000913C0"/>
    <w:rsid w:val="00093095"/>
    <w:rsid w:val="00093E48"/>
    <w:rsid w:val="0009620E"/>
    <w:rsid w:val="000A034E"/>
    <w:rsid w:val="000A14ED"/>
    <w:rsid w:val="000A2BC7"/>
    <w:rsid w:val="000A5D08"/>
    <w:rsid w:val="000A7A87"/>
    <w:rsid w:val="000B06FD"/>
    <w:rsid w:val="000B1BC3"/>
    <w:rsid w:val="000B3E02"/>
    <w:rsid w:val="000B479F"/>
    <w:rsid w:val="000B7353"/>
    <w:rsid w:val="000C2CD1"/>
    <w:rsid w:val="000D11ED"/>
    <w:rsid w:val="000D2C7D"/>
    <w:rsid w:val="000E5D24"/>
    <w:rsid w:val="000F4547"/>
    <w:rsid w:val="000F66AF"/>
    <w:rsid w:val="000F75FA"/>
    <w:rsid w:val="00102399"/>
    <w:rsid w:val="00110FDE"/>
    <w:rsid w:val="00113062"/>
    <w:rsid w:val="001133DD"/>
    <w:rsid w:val="0011344B"/>
    <w:rsid w:val="00113D78"/>
    <w:rsid w:val="00121FD0"/>
    <w:rsid w:val="00122958"/>
    <w:rsid w:val="001237E8"/>
    <w:rsid w:val="001255A5"/>
    <w:rsid w:val="00127179"/>
    <w:rsid w:val="00127957"/>
    <w:rsid w:val="001318CD"/>
    <w:rsid w:val="00133031"/>
    <w:rsid w:val="0013452A"/>
    <w:rsid w:val="00134AD1"/>
    <w:rsid w:val="001350D6"/>
    <w:rsid w:val="00135BB3"/>
    <w:rsid w:val="001369BE"/>
    <w:rsid w:val="00137FDE"/>
    <w:rsid w:val="00142223"/>
    <w:rsid w:val="001436CD"/>
    <w:rsid w:val="0014495F"/>
    <w:rsid w:val="00145D6F"/>
    <w:rsid w:val="001473E8"/>
    <w:rsid w:val="00151D03"/>
    <w:rsid w:val="00152C1D"/>
    <w:rsid w:val="00153D44"/>
    <w:rsid w:val="00155FF0"/>
    <w:rsid w:val="0015788E"/>
    <w:rsid w:val="0016010D"/>
    <w:rsid w:val="001611D9"/>
    <w:rsid w:val="00161F25"/>
    <w:rsid w:val="001717B0"/>
    <w:rsid w:val="00173951"/>
    <w:rsid w:val="001748F4"/>
    <w:rsid w:val="001752CB"/>
    <w:rsid w:val="001766AB"/>
    <w:rsid w:val="00177AD6"/>
    <w:rsid w:val="00180428"/>
    <w:rsid w:val="00180A72"/>
    <w:rsid w:val="00180C1B"/>
    <w:rsid w:val="00182F15"/>
    <w:rsid w:val="00184251"/>
    <w:rsid w:val="001845CB"/>
    <w:rsid w:val="00184B4E"/>
    <w:rsid w:val="00184DE9"/>
    <w:rsid w:val="0019524E"/>
    <w:rsid w:val="00197344"/>
    <w:rsid w:val="001A073D"/>
    <w:rsid w:val="001A3679"/>
    <w:rsid w:val="001A50CD"/>
    <w:rsid w:val="001A6317"/>
    <w:rsid w:val="001A64D8"/>
    <w:rsid w:val="001A6F64"/>
    <w:rsid w:val="001A6FBB"/>
    <w:rsid w:val="001B130A"/>
    <w:rsid w:val="001B4315"/>
    <w:rsid w:val="001B5567"/>
    <w:rsid w:val="001B55C1"/>
    <w:rsid w:val="001B5834"/>
    <w:rsid w:val="001B5A15"/>
    <w:rsid w:val="001B72A5"/>
    <w:rsid w:val="001C1951"/>
    <w:rsid w:val="001D138F"/>
    <w:rsid w:val="001D1950"/>
    <w:rsid w:val="001D1C1E"/>
    <w:rsid w:val="001D4DC1"/>
    <w:rsid w:val="001D7796"/>
    <w:rsid w:val="001E1DDC"/>
    <w:rsid w:val="001E34AF"/>
    <w:rsid w:val="001E485D"/>
    <w:rsid w:val="001E7BB8"/>
    <w:rsid w:val="001E7D3B"/>
    <w:rsid w:val="001F0181"/>
    <w:rsid w:val="001F0BB8"/>
    <w:rsid w:val="001F3741"/>
    <w:rsid w:val="001F3C43"/>
    <w:rsid w:val="001F5CD6"/>
    <w:rsid w:val="001F5E9E"/>
    <w:rsid w:val="001F762A"/>
    <w:rsid w:val="002001BE"/>
    <w:rsid w:val="0020173C"/>
    <w:rsid w:val="00201E14"/>
    <w:rsid w:val="00201FC1"/>
    <w:rsid w:val="002041D2"/>
    <w:rsid w:val="00206F12"/>
    <w:rsid w:val="002122C1"/>
    <w:rsid w:val="00212A9F"/>
    <w:rsid w:val="00212D1B"/>
    <w:rsid w:val="00213AD6"/>
    <w:rsid w:val="00213DB3"/>
    <w:rsid w:val="0021606E"/>
    <w:rsid w:val="00216A32"/>
    <w:rsid w:val="00222895"/>
    <w:rsid w:val="002320F3"/>
    <w:rsid w:val="0023241C"/>
    <w:rsid w:val="002339B9"/>
    <w:rsid w:val="00237646"/>
    <w:rsid w:val="00241839"/>
    <w:rsid w:val="002447D8"/>
    <w:rsid w:val="00245D64"/>
    <w:rsid w:val="002510E5"/>
    <w:rsid w:val="00252747"/>
    <w:rsid w:val="00252C84"/>
    <w:rsid w:val="00253920"/>
    <w:rsid w:val="00257036"/>
    <w:rsid w:val="00257F51"/>
    <w:rsid w:val="002657C7"/>
    <w:rsid w:val="002664B5"/>
    <w:rsid w:val="0027247D"/>
    <w:rsid w:val="0027542D"/>
    <w:rsid w:val="0027768C"/>
    <w:rsid w:val="0028042B"/>
    <w:rsid w:val="002819DF"/>
    <w:rsid w:val="00281CFD"/>
    <w:rsid w:val="0028216F"/>
    <w:rsid w:val="00282A53"/>
    <w:rsid w:val="00282E9C"/>
    <w:rsid w:val="00283C02"/>
    <w:rsid w:val="00284814"/>
    <w:rsid w:val="002864AB"/>
    <w:rsid w:val="002910E0"/>
    <w:rsid w:val="002913B0"/>
    <w:rsid w:val="00292431"/>
    <w:rsid w:val="00292BD2"/>
    <w:rsid w:val="00292CF1"/>
    <w:rsid w:val="00292DB8"/>
    <w:rsid w:val="002939DF"/>
    <w:rsid w:val="00296B23"/>
    <w:rsid w:val="00296DD2"/>
    <w:rsid w:val="002971A7"/>
    <w:rsid w:val="00297F45"/>
    <w:rsid w:val="002A135D"/>
    <w:rsid w:val="002A7C71"/>
    <w:rsid w:val="002A7CE6"/>
    <w:rsid w:val="002B1BC9"/>
    <w:rsid w:val="002B1EB6"/>
    <w:rsid w:val="002B5F81"/>
    <w:rsid w:val="002B6E33"/>
    <w:rsid w:val="002B76CA"/>
    <w:rsid w:val="002C04B6"/>
    <w:rsid w:val="002C16D8"/>
    <w:rsid w:val="002C280E"/>
    <w:rsid w:val="002C2C60"/>
    <w:rsid w:val="002C3EAB"/>
    <w:rsid w:val="002C3FA8"/>
    <w:rsid w:val="002C4784"/>
    <w:rsid w:val="002C78C8"/>
    <w:rsid w:val="002D0856"/>
    <w:rsid w:val="002D4C47"/>
    <w:rsid w:val="002D4E63"/>
    <w:rsid w:val="002D7A01"/>
    <w:rsid w:val="002E0559"/>
    <w:rsid w:val="002E28B0"/>
    <w:rsid w:val="002E6649"/>
    <w:rsid w:val="002F3A7B"/>
    <w:rsid w:val="002F47CE"/>
    <w:rsid w:val="002F5642"/>
    <w:rsid w:val="002F5E69"/>
    <w:rsid w:val="002F7FA7"/>
    <w:rsid w:val="0030037D"/>
    <w:rsid w:val="00300561"/>
    <w:rsid w:val="00302C98"/>
    <w:rsid w:val="00302EDC"/>
    <w:rsid w:val="003045FC"/>
    <w:rsid w:val="00304742"/>
    <w:rsid w:val="00304A9D"/>
    <w:rsid w:val="00305439"/>
    <w:rsid w:val="00305647"/>
    <w:rsid w:val="00305EEC"/>
    <w:rsid w:val="003141AF"/>
    <w:rsid w:val="003151A6"/>
    <w:rsid w:val="0032002A"/>
    <w:rsid w:val="0032060B"/>
    <w:rsid w:val="0032413C"/>
    <w:rsid w:val="00327927"/>
    <w:rsid w:val="003322C5"/>
    <w:rsid w:val="00333881"/>
    <w:rsid w:val="00335B84"/>
    <w:rsid w:val="003410D5"/>
    <w:rsid w:val="003425CC"/>
    <w:rsid w:val="00344D18"/>
    <w:rsid w:val="00346C21"/>
    <w:rsid w:val="00347F24"/>
    <w:rsid w:val="003525AF"/>
    <w:rsid w:val="00353017"/>
    <w:rsid w:val="00353772"/>
    <w:rsid w:val="003547C4"/>
    <w:rsid w:val="0035781E"/>
    <w:rsid w:val="003624C7"/>
    <w:rsid w:val="003636EE"/>
    <w:rsid w:val="00363D6C"/>
    <w:rsid w:val="00364275"/>
    <w:rsid w:val="003650C4"/>
    <w:rsid w:val="003658BD"/>
    <w:rsid w:val="003676CD"/>
    <w:rsid w:val="0037177D"/>
    <w:rsid w:val="00372C3D"/>
    <w:rsid w:val="00373953"/>
    <w:rsid w:val="00374339"/>
    <w:rsid w:val="00375350"/>
    <w:rsid w:val="003757E7"/>
    <w:rsid w:val="00375FB8"/>
    <w:rsid w:val="00376363"/>
    <w:rsid w:val="00376FB7"/>
    <w:rsid w:val="0037770D"/>
    <w:rsid w:val="00377FBB"/>
    <w:rsid w:val="00380752"/>
    <w:rsid w:val="00381AA4"/>
    <w:rsid w:val="00381BE3"/>
    <w:rsid w:val="0038440E"/>
    <w:rsid w:val="003845B7"/>
    <w:rsid w:val="00386EB7"/>
    <w:rsid w:val="00386F95"/>
    <w:rsid w:val="00387104"/>
    <w:rsid w:val="00391767"/>
    <w:rsid w:val="00394400"/>
    <w:rsid w:val="0039468E"/>
    <w:rsid w:val="00395CD8"/>
    <w:rsid w:val="003A1A1C"/>
    <w:rsid w:val="003A20B5"/>
    <w:rsid w:val="003A2A5C"/>
    <w:rsid w:val="003A3C10"/>
    <w:rsid w:val="003A53C9"/>
    <w:rsid w:val="003A7091"/>
    <w:rsid w:val="003B179F"/>
    <w:rsid w:val="003B19A2"/>
    <w:rsid w:val="003B2E31"/>
    <w:rsid w:val="003B364B"/>
    <w:rsid w:val="003B4076"/>
    <w:rsid w:val="003B527E"/>
    <w:rsid w:val="003B5629"/>
    <w:rsid w:val="003C00B9"/>
    <w:rsid w:val="003C3702"/>
    <w:rsid w:val="003C3E79"/>
    <w:rsid w:val="003C40A9"/>
    <w:rsid w:val="003C5094"/>
    <w:rsid w:val="003C5498"/>
    <w:rsid w:val="003D0E5E"/>
    <w:rsid w:val="003D5D9B"/>
    <w:rsid w:val="003D7970"/>
    <w:rsid w:val="003E2C8D"/>
    <w:rsid w:val="003F10D2"/>
    <w:rsid w:val="003F1FC0"/>
    <w:rsid w:val="003F2A3B"/>
    <w:rsid w:val="003F2C6C"/>
    <w:rsid w:val="003F45E6"/>
    <w:rsid w:val="003F4966"/>
    <w:rsid w:val="00401E42"/>
    <w:rsid w:val="004049B6"/>
    <w:rsid w:val="00405275"/>
    <w:rsid w:val="00407E02"/>
    <w:rsid w:val="00414AC7"/>
    <w:rsid w:val="00416F12"/>
    <w:rsid w:val="00420813"/>
    <w:rsid w:val="0042749E"/>
    <w:rsid w:val="00430281"/>
    <w:rsid w:val="00431F72"/>
    <w:rsid w:val="004358BB"/>
    <w:rsid w:val="00436721"/>
    <w:rsid w:val="00436971"/>
    <w:rsid w:val="004369F8"/>
    <w:rsid w:val="00436DDB"/>
    <w:rsid w:val="00440F31"/>
    <w:rsid w:val="00451C89"/>
    <w:rsid w:val="00453C86"/>
    <w:rsid w:val="004555EC"/>
    <w:rsid w:val="00455AC1"/>
    <w:rsid w:val="00456BCC"/>
    <w:rsid w:val="004571F8"/>
    <w:rsid w:val="004608C5"/>
    <w:rsid w:val="00467A44"/>
    <w:rsid w:val="00467CEF"/>
    <w:rsid w:val="0047008B"/>
    <w:rsid w:val="00470EE8"/>
    <w:rsid w:val="0047426A"/>
    <w:rsid w:val="00482AF4"/>
    <w:rsid w:val="004918B9"/>
    <w:rsid w:val="00495142"/>
    <w:rsid w:val="00497AA7"/>
    <w:rsid w:val="00497D21"/>
    <w:rsid w:val="004A059A"/>
    <w:rsid w:val="004A4364"/>
    <w:rsid w:val="004A51C7"/>
    <w:rsid w:val="004A5F2A"/>
    <w:rsid w:val="004A6390"/>
    <w:rsid w:val="004A7837"/>
    <w:rsid w:val="004B23F7"/>
    <w:rsid w:val="004B2A34"/>
    <w:rsid w:val="004B4252"/>
    <w:rsid w:val="004B7674"/>
    <w:rsid w:val="004B7ADB"/>
    <w:rsid w:val="004C0DC9"/>
    <w:rsid w:val="004C1167"/>
    <w:rsid w:val="004C1ADD"/>
    <w:rsid w:val="004C2D80"/>
    <w:rsid w:val="004C45BF"/>
    <w:rsid w:val="004C7E03"/>
    <w:rsid w:val="004D2491"/>
    <w:rsid w:val="004D3CC1"/>
    <w:rsid w:val="004D55BE"/>
    <w:rsid w:val="004D6931"/>
    <w:rsid w:val="004E09E4"/>
    <w:rsid w:val="004E317D"/>
    <w:rsid w:val="004E398E"/>
    <w:rsid w:val="004E600C"/>
    <w:rsid w:val="004E7A36"/>
    <w:rsid w:val="004E7E18"/>
    <w:rsid w:val="004F1426"/>
    <w:rsid w:val="004F7668"/>
    <w:rsid w:val="005050D9"/>
    <w:rsid w:val="00507372"/>
    <w:rsid w:val="005100F3"/>
    <w:rsid w:val="005101A0"/>
    <w:rsid w:val="00511118"/>
    <w:rsid w:val="0051167C"/>
    <w:rsid w:val="00512561"/>
    <w:rsid w:val="0051311D"/>
    <w:rsid w:val="00515AF0"/>
    <w:rsid w:val="005163C1"/>
    <w:rsid w:val="00516E20"/>
    <w:rsid w:val="00520BF5"/>
    <w:rsid w:val="00521D54"/>
    <w:rsid w:val="00526191"/>
    <w:rsid w:val="005311A9"/>
    <w:rsid w:val="005323E1"/>
    <w:rsid w:val="0053264B"/>
    <w:rsid w:val="0053313E"/>
    <w:rsid w:val="00534192"/>
    <w:rsid w:val="005341BE"/>
    <w:rsid w:val="00535F09"/>
    <w:rsid w:val="0053721E"/>
    <w:rsid w:val="00542B48"/>
    <w:rsid w:val="00542EC4"/>
    <w:rsid w:val="00546A4F"/>
    <w:rsid w:val="00546DF9"/>
    <w:rsid w:val="00550156"/>
    <w:rsid w:val="005547DC"/>
    <w:rsid w:val="005554F3"/>
    <w:rsid w:val="00555CB9"/>
    <w:rsid w:val="005571FE"/>
    <w:rsid w:val="00560764"/>
    <w:rsid w:val="0056123F"/>
    <w:rsid w:val="005616ED"/>
    <w:rsid w:val="005620DB"/>
    <w:rsid w:val="00562B73"/>
    <w:rsid w:val="00563172"/>
    <w:rsid w:val="005641B6"/>
    <w:rsid w:val="005642AC"/>
    <w:rsid w:val="00566A8F"/>
    <w:rsid w:val="0057027A"/>
    <w:rsid w:val="0057033F"/>
    <w:rsid w:val="00570ADE"/>
    <w:rsid w:val="005724FA"/>
    <w:rsid w:val="005734DD"/>
    <w:rsid w:val="00576848"/>
    <w:rsid w:val="005823A2"/>
    <w:rsid w:val="00583162"/>
    <w:rsid w:val="005850C1"/>
    <w:rsid w:val="00585E62"/>
    <w:rsid w:val="005863FB"/>
    <w:rsid w:val="005872EB"/>
    <w:rsid w:val="0059014A"/>
    <w:rsid w:val="005901F4"/>
    <w:rsid w:val="00590207"/>
    <w:rsid w:val="005948D9"/>
    <w:rsid w:val="005A13D8"/>
    <w:rsid w:val="005A3728"/>
    <w:rsid w:val="005A4837"/>
    <w:rsid w:val="005A7116"/>
    <w:rsid w:val="005B40CB"/>
    <w:rsid w:val="005B47C4"/>
    <w:rsid w:val="005B4A43"/>
    <w:rsid w:val="005B59E7"/>
    <w:rsid w:val="005B64B6"/>
    <w:rsid w:val="005B71DA"/>
    <w:rsid w:val="005C091F"/>
    <w:rsid w:val="005C0E1F"/>
    <w:rsid w:val="005C2775"/>
    <w:rsid w:val="005C4B35"/>
    <w:rsid w:val="005C57CF"/>
    <w:rsid w:val="005C6AF7"/>
    <w:rsid w:val="005D0223"/>
    <w:rsid w:val="005D2740"/>
    <w:rsid w:val="005D651D"/>
    <w:rsid w:val="005D792D"/>
    <w:rsid w:val="005E009B"/>
    <w:rsid w:val="005E102A"/>
    <w:rsid w:val="005E33C0"/>
    <w:rsid w:val="005E74AB"/>
    <w:rsid w:val="005F01DF"/>
    <w:rsid w:val="005F08A5"/>
    <w:rsid w:val="005F144D"/>
    <w:rsid w:val="005F51ED"/>
    <w:rsid w:val="005F572D"/>
    <w:rsid w:val="005F5C5B"/>
    <w:rsid w:val="005F6B15"/>
    <w:rsid w:val="006038A4"/>
    <w:rsid w:val="0060554E"/>
    <w:rsid w:val="006118AE"/>
    <w:rsid w:val="006118F1"/>
    <w:rsid w:val="00612573"/>
    <w:rsid w:val="00622001"/>
    <w:rsid w:val="00624109"/>
    <w:rsid w:val="00624B9B"/>
    <w:rsid w:val="00636CB6"/>
    <w:rsid w:val="006400A5"/>
    <w:rsid w:val="0064496C"/>
    <w:rsid w:val="00645F7E"/>
    <w:rsid w:val="006468CD"/>
    <w:rsid w:val="006473AF"/>
    <w:rsid w:val="0065151E"/>
    <w:rsid w:val="0065209F"/>
    <w:rsid w:val="00652D1B"/>
    <w:rsid w:val="006530C8"/>
    <w:rsid w:val="00653440"/>
    <w:rsid w:val="00653B6A"/>
    <w:rsid w:val="00653BF0"/>
    <w:rsid w:val="00653C0A"/>
    <w:rsid w:val="00656E41"/>
    <w:rsid w:val="006611D8"/>
    <w:rsid w:val="0066292E"/>
    <w:rsid w:val="00663C48"/>
    <w:rsid w:val="00664B89"/>
    <w:rsid w:val="00665182"/>
    <w:rsid w:val="0066638E"/>
    <w:rsid w:val="00673008"/>
    <w:rsid w:val="006742E0"/>
    <w:rsid w:val="00682681"/>
    <w:rsid w:val="0068292B"/>
    <w:rsid w:val="00682FDD"/>
    <w:rsid w:val="00683895"/>
    <w:rsid w:val="00687E20"/>
    <w:rsid w:val="00690E91"/>
    <w:rsid w:val="0069150E"/>
    <w:rsid w:val="00691EA5"/>
    <w:rsid w:val="00691FFD"/>
    <w:rsid w:val="00695DC2"/>
    <w:rsid w:val="006966EF"/>
    <w:rsid w:val="006967D8"/>
    <w:rsid w:val="00696819"/>
    <w:rsid w:val="00697DBE"/>
    <w:rsid w:val="006A24F3"/>
    <w:rsid w:val="006A34C4"/>
    <w:rsid w:val="006A35A5"/>
    <w:rsid w:val="006A43BB"/>
    <w:rsid w:val="006A68B4"/>
    <w:rsid w:val="006B4AAD"/>
    <w:rsid w:val="006C337F"/>
    <w:rsid w:val="006C35A3"/>
    <w:rsid w:val="006D223E"/>
    <w:rsid w:val="006D2D7D"/>
    <w:rsid w:val="006D380B"/>
    <w:rsid w:val="006D4F96"/>
    <w:rsid w:val="006D6530"/>
    <w:rsid w:val="006E1866"/>
    <w:rsid w:val="006E18C0"/>
    <w:rsid w:val="006E6E94"/>
    <w:rsid w:val="006E712D"/>
    <w:rsid w:val="006F0850"/>
    <w:rsid w:val="006F289B"/>
    <w:rsid w:val="006F5E46"/>
    <w:rsid w:val="006F7DA4"/>
    <w:rsid w:val="007034F8"/>
    <w:rsid w:val="00703B9A"/>
    <w:rsid w:val="00703CD8"/>
    <w:rsid w:val="00704772"/>
    <w:rsid w:val="00704CAF"/>
    <w:rsid w:val="007062F8"/>
    <w:rsid w:val="007102AC"/>
    <w:rsid w:val="00710D18"/>
    <w:rsid w:val="0071121B"/>
    <w:rsid w:val="00712528"/>
    <w:rsid w:val="007129B5"/>
    <w:rsid w:val="007170A1"/>
    <w:rsid w:val="007219BE"/>
    <w:rsid w:val="00723CDB"/>
    <w:rsid w:val="00727909"/>
    <w:rsid w:val="00727E28"/>
    <w:rsid w:val="007340BE"/>
    <w:rsid w:val="00736C45"/>
    <w:rsid w:val="0073711C"/>
    <w:rsid w:val="00744E4A"/>
    <w:rsid w:val="0074670E"/>
    <w:rsid w:val="00755514"/>
    <w:rsid w:val="00755948"/>
    <w:rsid w:val="00756874"/>
    <w:rsid w:val="00756D83"/>
    <w:rsid w:val="00760456"/>
    <w:rsid w:val="00760612"/>
    <w:rsid w:val="00764061"/>
    <w:rsid w:val="00764441"/>
    <w:rsid w:val="00766FC4"/>
    <w:rsid w:val="00772E6F"/>
    <w:rsid w:val="00772F16"/>
    <w:rsid w:val="0078614B"/>
    <w:rsid w:val="00791F4E"/>
    <w:rsid w:val="00792970"/>
    <w:rsid w:val="00793B2B"/>
    <w:rsid w:val="007948D1"/>
    <w:rsid w:val="007957BC"/>
    <w:rsid w:val="00796422"/>
    <w:rsid w:val="007A0690"/>
    <w:rsid w:val="007A0F07"/>
    <w:rsid w:val="007A1509"/>
    <w:rsid w:val="007A255B"/>
    <w:rsid w:val="007A350A"/>
    <w:rsid w:val="007A4142"/>
    <w:rsid w:val="007A4F20"/>
    <w:rsid w:val="007A654A"/>
    <w:rsid w:val="007B0B52"/>
    <w:rsid w:val="007B5BCC"/>
    <w:rsid w:val="007B7C1E"/>
    <w:rsid w:val="007C0B57"/>
    <w:rsid w:val="007C12B9"/>
    <w:rsid w:val="007C6B75"/>
    <w:rsid w:val="007C761F"/>
    <w:rsid w:val="007C77B9"/>
    <w:rsid w:val="007D0CB3"/>
    <w:rsid w:val="007D54F0"/>
    <w:rsid w:val="007D5912"/>
    <w:rsid w:val="007D6C14"/>
    <w:rsid w:val="007E0741"/>
    <w:rsid w:val="007E1023"/>
    <w:rsid w:val="007E17FD"/>
    <w:rsid w:val="007E2328"/>
    <w:rsid w:val="007E2EAF"/>
    <w:rsid w:val="007E58A5"/>
    <w:rsid w:val="007E5E90"/>
    <w:rsid w:val="007F3CA4"/>
    <w:rsid w:val="007F75B7"/>
    <w:rsid w:val="00801F2E"/>
    <w:rsid w:val="00805105"/>
    <w:rsid w:val="00805157"/>
    <w:rsid w:val="008115BC"/>
    <w:rsid w:val="0081266D"/>
    <w:rsid w:val="00814AF3"/>
    <w:rsid w:val="0081505F"/>
    <w:rsid w:val="0082116F"/>
    <w:rsid w:val="00825854"/>
    <w:rsid w:val="00826BE0"/>
    <w:rsid w:val="00827B55"/>
    <w:rsid w:val="0083066F"/>
    <w:rsid w:val="00830F40"/>
    <w:rsid w:val="00831528"/>
    <w:rsid w:val="008327F7"/>
    <w:rsid w:val="0083570D"/>
    <w:rsid w:val="00835E00"/>
    <w:rsid w:val="0084110A"/>
    <w:rsid w:val="00841190"/>
    <w:rsid w:val="00841383"/>
    <w:rsid w:val="008421CD"/>
    <w:rsid w:val="008424C9"/>
    <w:rsid w:val="0084414F"/>
    <w:rsid w:val="008448BB"/>
    <w:rsid w:val="00847C9D"/>
    <w:rsid w:val="00853FFF"/>
    <w:rsid w:val="008541A9"/>
    <w:rsid w:val="00860334"/>
    <w:rsid w:val="00861352"/>
    <w:rsid w:val="00861B9B"/>
    <w:rsid w:val="008622AF"/>
    <w:rsid w:val="008627F4"/>
    <w:rsid w:val="00862CF6"/>
    <w:rsid w:val="008638D7"/>
    <w:rsid w:val="00865AC7"/>
    <w:rsid w:val="008678DB"/>
    <w:rsid w:val="0087013C"/>
    <w:rsid w:val="00872F2E"/>
    <w:rsid w:val="008757E2"/>
    <w:rsid w:val="008766A9"/>
    <w:rsid w:val="00876F6E"/>
    <w:rsid w:val="00880CD4"/>
    <w:rsid w:val="00883A65"/>
    <w:rsid w:val="008848A9"/>
    <w:rsid w:val="008923AB"/>
    <w:rsid w:val="00892B10"/>
    <w:rsid w:val="008935F3"/>
    <w:rsid w:val="0089784D"/>
    <w:rsid w:val="008A47A1"/>
    <w:rsid w:val="008A7328"/>
    <w:rsid w:val="008B1A45"/>
    <w:rsid w:val="008B4992"/>
    <w:rsid w:val="008B7F7F"/>
    <w:rsid w:val="008C06E5"/>
    <w:rsid w:val="008C5BEA"/>
    <w:rsid w:val="008C66F8"/>
    <w:rsid w:val="008C6A17"/>
    <w:rsid w:val="008D0E52"/>
    <w:rsid w:val="008D1265"/>
    <w:rsid w:val="008D21A7"/>
    <w:rsid w:val="008D4113"/>
    <w:rsid w:val="008D45C9"/>
    <w:rsid w:val="008D55BC"/>
    <w:rsid w:val="008E1188"/>
    <w:rsid w:val="008E2ED8"/>
    <w:rsid w:val="008E481B"/>
    <w:rsid w:val="008E6E21"/>
    <w:rsid w:val="008F0404"/>
    <w:rsid w:val="008F09FE"/>
    <w:rsid w:val="008F0D9C"/>
    <w:rsid w:val="008F22B7"/>
    <w:rsid w:val="008F3998"/>
    <w:rsid w:val="008F60B4"/>
    <w:rsid w:val="008F7560"/>
    <w:rsid w:val="008F7DFD"/>
    <w:rsid w:val="0090177D"/>
    <w:rsid w:val="0090465A"/>
    <w:rsid w:val="00904B13"/>
    <w:rsid w:val="009151BB"/>
    <w:rsid w:val="0091758D"/>
    <w:rsid w:val="00925659"/>
    <w:rsid w:val="00933884"/>
    <w:rsid w:val="009346EB"/>
    <w:rsid w:val="009353E1"/>
    <w:rsid w:val="00936A96"/>
    <w:rsid w:val="009451CD"/>
    <w:rsid w:val="009466C9"/>
    <w:rsid w:val="0094707C"/>
    <w:rsid w:val="009510F9"/>
    <w:rsid w:val="00952ADA"/>
    <w:rsid w:val="0096020B"/>
    <w:rsid w:val="00961773"/>
    <w:rsid w:val="00961F7C"/>
    <w:rsid w:val="00963544"/>
    <w:rsid w:val="00964EF5"/>
    <w:rsid w:val="00964F6D"/>
    <w:rsid w:val="00967295"/>
    <w:rsid w:val="009702B6"/>
    <w:rsid w:val="009718B0"/>
    <w:rsid w:val="00973894"/>
    <w:rsid w:val="00976E24"/>
    <w:rsid w:val="009802C2"/>
    <w:rsid w:val="00981ADA"/>
    <w:rsid w:val="00981BC1"/>
    <w:rsid w:val="00982ACB"/>
    <w:rsid w:val="00990D1D"/>
    <w:rsid w:val="009A036A"/>
    <w:rsid w:val="009A1120"/>
    <w:rsid w:val="009A1C41"/>
    <w:rsid w:val="009A24D0"/>
    <w:rsid w:val="009A39C3"/>
    <w:rsid w:val="009A4834"/>
    <w:rsid w:val="009A7026"/>
    <w:rsid w:val="009B007E"/>
    <w:rsid w:val="009B354F"/>
    <w:rsid w:val="009B3FF9"/>
    <w:rsid w:val="009B41A7"/>
    <w:rsid w:val="009B71EB"/>
    <w:rsid w:val="009C053E"/>
    <w:rsid w:val="009C31B6"/>
    <w:rsid w:val="009C408E"/>
    <w:rsid w:val="009C40C2"/>
    <w:rsid w:val="009C4865"/>
    <w:rsid w:val="009C6115"/>
    <w:rsid w:val="009C74D1"/>
    <w:rsid w:val="009D243D"/>
    <w:rsid w:val="009D505F"/>
    <w:rsid w:val="009D6534"/>
    <w:rsid w:val="009D7FAD"/>
    <w:rsid w:val="009E425A"/>
    <w:rsid w:val="009E54A0"/>
    <w:rsid w:val="009E6865"/>
    <w:rsid w:val="009F2C06"/>
    <w:rsid w:val="009F6A92"/>
    <w:rsid w:val="009F7771"/>
    <w:rsid w:val="009F77B4"/>
    <w:rsid w:val="009F77C1"/>
    <w:rsid w:val="009F7D04"/>
    <w:rsid w:val="00A00C7D"/>
    <w:rsid w:val="00A035E2"/>
    <w:rsid w:val="00A0424A"/>
    <w:rsid w:val="00A06223"/>
    <w:rsid w:val="00A06AE2"/>
    <w:rsid w:val="00A0749E"/>
    <w:rsid w:val="00A07FFD"/>
    <w:rsid w:val="00A1515C"/>
    <w:rsid w:val="00A15BC9"/>
    <w:rsid w:val="00A17A85"/>
    <w:rsid w:val="00A20BF6"/>
    <w:rsid w:val="00A2543B"/>
    <w:rsid w:val="00A30749"/>
    <w:rsid w:val="00A312E7"/>
    <w:rsid w:val="00A31DA6"/>
    <w:rsid w:val="00A366E6"/>
    <w:rsid w:val="00A37E43"/>
    <w:rsid w:val="00A42A95"/>
    <w:rsid w:val="00A447A9"/>
    <w:rsid w:val="00A456F9"/>
    <w:rsid w:val="00A514EE"/>
    <w:rsid w:val="00A515B3"/>
    <w:rsid w:val="00A549D9"/>
    <w:rsid w:val="00A55150"/>
    <w:rsid w:val="00A56601"/>
    <w:rsid w:val="00A701A7"/>
    <w:rsid w:val="00A730CD"/>
    <w:rsid w:val="00A744CD"/>
    <w:rsid w:val="00A774BF"/>
    <w:rsid w:val="00A77E01"/>
    <w:rsid w:val="00A81A60"/>
    <w:rsid w:val="00A822C0"/>
    <w:rsid w:val="00A856FB"/>
    <w:rsid w:val="00A86ED0"/>
    <w:rsid w:val="00A87355"/>
    <w:rsid w:val="00A875D3"/>
    <w:rsid w:val="00A908E5"/>
    <w:rsid w:val="00A91ED1"/>
    <w:rsid w:val="00A95E9A"/>
    <w:rsid w:val="00A963E7"/>
    <w:rsid w:val="00A972A1"/>
    <w:rsid w:val="00AB01D3"/>
    <w:rsid w:val="00AB06EA"/>
    <w:rsid w:val="00AB07D2"/>
    <w:rsid w:val="00AB2A3F"/>
    <w:rsid w:val="00AB59CB"/>
    <w:rsid w:val="00AB7C7D"/>
    <w:rsid w:val="00AC31F2"/>
    <w:rsid w:val="00AD01C2"/>
    <w:rsid w:val="00AD0444"/>
    <w:rsid w:val="00AD1B48"/>
    <w:rsid w:val="00AD1CFC"/>
    <w:rsid w:val="00AD1E05"/>
    <w:rsid w:val="00AD23E4"/>
    <w:rsid w:val="00AD4C2F"/>
    <w:rsid w:val="00AD5DB1"/>
    <w:rsid w:val="00AD79FC"/>
    <w:rsid w:val="00AE011A"/>
    <w:rsid w:val="00AE0199"/>
    <w:rsid w:val="00AE02B8"/>
    <w:rsid w:val="00AE148A"/>
    <w:rsid w:val="00AE1DE8"/>
    <w:rsid w:val="00AE25D9"/>
    <w:rsid w:val="00AE38FD"/>
    <w:rsid w:val="00AE5121"/>
    <w:rsid w:val="00AE7108"/>
    <w:rsid w:val="00AE7538"/>
    <w:rsid w:val="00AF1D44"/>
    <w:rsid w:val="00AF203C"/>
    <w:rsid w:val="00AF43A2"/>
    <w:rsid w:val="00AF4BDC"/>
    <w:rsid w:val="00AF602F"/>
    <w:rsid w:val="00AF7E76"/>
    <w:rsid w:val="00B0131D"/>
    <w:rsid w:val="00B013B4"/>
    <w:rsid w:val="00B025E6"/>
    <w:rsid w:val="00B055F1"/>
    <w:rsid w:val="00B11B0B"/>
    <w:rsid w:val="00B1274E"/>
    <w:rsid w:val="00B15508"/>
    <w:rsid w:val="00B17447"/>
    <w:rsid w:val="00B17823"/>
    <w:rsid w:val="00B2064D"/>
    <w:rsid w:val="00B21322"/>
    <w:rsid w:val="00B23280"/>
    <w:rsid w:val="00B24B02"/>
    <w:rsid w:val="00B254B6"/>
    <w:rsid w:val="00B25A21"/>
    <w:rsid w:val="00B26E01"/>
    <w:rsid w:val="00B30D85"/>
    <w:rsid w:val="00B32F72"/>
    <w:rsid w:val="00B33C39"/>
    <w:rsid w:val="00B34C23"/>
    <w:rsid w:val="00B408DB"/>
    <w:rsid w:val="00B40EA9"/>
    <w:rsid w:val="00B41953"/>
    <w:rsid w:val="00B41BCA"/>
    <w:rsid w:val="00B43DEE"/>
    <w:rsid w:val="00B479AF"/>
    <w:rsid w:val="00B509E2"/>
    <w:rsid w:val="00B540EA"/>
    <w:rsid w:val="00B55986"/>
    <w:rsid w:val="00B569C9"/>
    <w:rsid w:val="00B61853"/>
    <w:rsid w:val="00B62CED"/>
    <w:rsid w:val="00B648C2"/>
    <w:rsid w:val="00B67379"/>
    <w:rsid w:val="00B67E68"/>
    <w:rsid w:val="00B70ECF"/>
    <w:rsid w:val="00B72656"/>
    <w:rsid w:val="00B74B62"/>
    <w:rsid w:val="00B75049"/>
    <w:rsid w:val="00B759E9"/>
    <w:rsid w:val="00B75A01"/>
    <w:rsid w:val="00B76104"/>
    <w:rsid w:val="00B766D7"/>
    <w:rsid w:val="00B77D3E"/>
    <w:rsid w:val="00B808A3"/>
    <w:rsid w:val="00B814A0"/>
    <w:rsid w:val="00B816D0"/>
    <w:rsid w:val="00B821DD"/>
    <w:rsid w:val="00B82F23"/>
    <w:rsid w:val="00B8516E"/>
    <w:rsid w:val="00B86749"/>
    <w:rsid w:val="00B91B37"/>
    <w:rsid w:val="00B94454"/>
    <w:rsid w:val="00BA0283"/>
    <w:rsid w:val="00BA078B"/>
    <w:rsid w:val="00BA18B4"/>
    <w:rsid w:val="00BA2114"/>
    <w:rsid w:val="00BA4A63"/>
    <w:rsid w:val="00BB0F9B"/>
    <w:rsid w:val="00BB2841"/>
    <w:rsid w:val="00BB436D"/>
    <w:rsid w:val="00BC029A"/>
    <w:rsid w:val="00BC0514"/>
    <w:rsid w:val="00BC4891"/>
    <w:rsid w:val="00BC6737"/>
    <w:rsid w:val="00BC7121"/>
    <w:rsid w:val="00BD1E32"/>
    <w:rsid w:val="00BE07F6"/>
    <w:rsid w:val="00BE22B5"/>
    <w:rsid w:val="00BE2B02"/>
    <w:rsid w:val="00BF18A5"/>
    <w:rsid w:val="00BF2592"/>
    <w:rsid w:val="00BF39D6"/>
    <w:rsid w:val="00BF492F"/>
    <w:rsid w:val="00BF4A0B"/>
    <w:rsid w:val="00BF782E"/>
    <w:rsid w:val="00C011A2"/>
    <w:rsid w:val="00C03D67"/>
    <w:rsid w:val="00C04A05"/>
    <w:rsid w:val="00C064BB"/>
    <w:rsid w:val="00C1156E"/>
    <w:rsid w:val="00C11C31"/>
    <w:rsid w:val="00C130D4"/>
    <w:rsid w:val="00C14376"/>
    <w:rsid w:val="00C159FC"/>
    <w:rsid w:val="00C1658B"/>
    <w:rsid w:val="00C202DE"/>
    <w:rsid w:val="00C215A6"/>
    <w:rsid w:val="00C23F22"/>
    <w:rsid w:val="00C24BDE"/>
    <w:rsid w:val="00C308DA"/>
    <w:rsid w:val="00C31BE4"/>
    <w:rsid w:val="00C340CC"/>
    <w:rsid w:val="00C34970"/>
    <w:rsid w:val="00C372DA"/>
    <w:rsid w:val="00C513CF"/>
    <w:rsid w:val="00C55D70"/>
    <w:rsid w:val="00C627E1"/>
    <w:rsid w:val="00C6368F"/>
    <w:rsid w:val="00C63ECF"/>
    <w:rsid w:val="00C6425B"/>
    <w:rsid w:val="00C65D8A"/>
    <w:rsid w:val="00C65F54"/>
    <w:rsid w:val="00C66148"/>
    <w:rsid w:val="00C66A88"/>
    <w:rsid w:val="00C7440F"/>
    <w:rsid w:val="00C80E61"/>
    <w:rsid w:val="00C80F3D"/>
    <w:rsid w:val="00C828E2"/>
    <w:rsid w:val="00C86E7B"/>
    <w:rsid w:val="00C87CCB"/>
    <w:rsid w:val="00C93D6D"/>
    <w:rsid w:val="00C93EBA"/>
    <w:rsid w:val="00C94073"/>
    <w:rsid w:val="00CA04D1"/>
    <w:rsid w:val="00CA1F4A"/>
    <w:rsid w:val="00CA429D"/>
    <w:rsid w:val="00CA65F9"/>
    <w:rsid w:val="00CA6808"/>
    <w:rsid w:val="00CA7E23"/>
    <w:rsid w:val="00CB26CE"/>
    <w:rsid w:val="00CB4F56"/>
    <w:rsid w:val="00CB7450"/>
    <w:rsid w:val="00CC2804"/>
    <w:rsid w:val="00CC5155"/>
    <w:rsid w:val="00CD03A9"/>
    <w:rsid w:val="00CD0F4C"/>
    <w:rsid w:val="00CD2B90"/>
    <w:rsid w:val="00CD505E"/>
    <w:rsid w:val="00CD6A9C"/>
    <w:rsid w:val="00CE1C0A"/>
    <w:rsid w:val="00CE262D"/>
    <w:rsid w:val="00CE5794"/>
    <w:rsid w:val="00CF4A2A"/>
    <w:rsid w:val="00CF4B6F"/>
    <w:rsid w:val="00D0036A"/>
    <w:rsid w:val="00D0162E"/>
    <w:rsid w:val="00D02B4D"/>
    <w:rsid w:val="00D04076"/>
    <w:rsid w:val="00D06B6F"/>
    <w:rsid w:val="00D106E0"/>
    <w:rsid w:val="00D12A5E"/>
    <w:rsid w:val="00D13E73"/>
    <w:rsid w:val="00D16878"/>
    <w:rsid w:val="00D170B5"/>
    <w:rsid w:val="00D20105"/>
    <w:rsid w:val="00D22507"/>
    <w:rsid w:val="00D22768"/>
    <w:rsid w:val="00D22CD3"/>
    <w:rsid w:val="00D2382D"/>
    <w:rsid w:val="00D24482"/>
    <w:rsid w:val="00D24882"/>
    <w:rsid w:val="00D25D47"/>
    <w:rsid w:val="00D27161"/>
    <w:rsid w:val="00D277E9"/>
    <w:rsid w:val="00D27F37"/>
    <w:rsid w:val="00D31DC1"/>
    <w:rsid w:val="00D321F1"/>
    <w:rsid w:val="00D32C7B"/>
    <w:rsid w:val="00D3331E"/>
    <w:rsid w:val="00D34735"/>
    <w:rsid w:val="00D35E09"/>
    <w:rsid w:val="00D41608"/>
    <w:rsid w:val="00D42D57"/>
    <w:rsid w:val="00D45C2E"/>
    <w:rsid w:val="00D50F13"/>
    <w:rsid w:val="00D51269"/>
    <w:rsid w:val="00D5241C"/>
    <w:rsid w:val="00D52880"/>
    <w:rsid w:val="00D5398A"/>
    <w:rsid w:val="00D57AB9"/>
    <w:rsid w:val="00D57CA6"/>
    <w:rsid w:val="00D60580"/>
    <w:rsid w:val="00D62527"/>
    <w:rsid w:val="00D63996"/>
    <w:rsid w:val="00D6449D"/>
    <w:rsid w:val="00D646BF"/>
    <w:rsid w:val="00D64F16"/>
    <w:rsid w:val="00D6744F"/>
    <w:rsid w:val="00D72C78"/>
    <w:rsid w:val="00D73F69"/>
    <w:rsid w:val="00D74E74"/>
    <w:rsid w:val="00D754CF"/>
    <w:rsid w:val="00D75F6C"/>
    <w:rsid w:val="00D77150"/>
    <w:rsid w:val="00D8054A"/>
    <w:rsid w:val="00D8343D"/>
    <w:rsid w:val="00D839B9"/>
    <w:rsid w:val="00D84076"/>
    <w:rsid w:val="00D84E6F"/>
    <w:rsid w:val="00D9025B"/>
    <w:rsid w:val="00D93474"/>
    <w:rsid w:val="00D940A6"/>
    <w:rsid w:val="00D94275"/>
    <w:rsid w:val="00D9447B"/>
    <w:rsid w:val="00DA3631"/>
    <w:rsid w:val="00DA3A24"/>
    <w:rsid w:val="00DA405D"/>
    <w:rsid w:val="00DA52D2"/>
    <w:rsid w:val="00DA5D00"/>
    <w:rsid w:val="00DB140F"/>
    <w:rsid w:val="00DB4F69"/>
    <w:rsid w:val="00DC5D09"/>
    <w:rsid w:val="00DC7573"/>
    <w:rsid w:val="00DD1880"/>
    <w:rsid w:val="00DD4E9C"/>
    <w:rsid w:val="00DE1FD0"/>
    <w:rsid w:val="00DE77BE"/>
    <w:rsid w:val="00DF3583"/>
    <w:rsid w:val="00DF45A5"/>
    <w:rsid w:val="00DF4FF1"/>
    <w:rsid w:val="00DF5B53"/>
    <w:rsid w:val="00DF63A8"/>
    <w:rsid w:val="00E00FDF"/>
    <w:rsid w:val="00E02516"/>
    <w:rsid w:val="00E0360B"/>
    <w:rsid w:val="00E044E7"/>
    <w:rsid w:val="00E05B88"/>
    <w:rsid w:val="00E064CA"/>
    <w:rsid w:val="00E10D6C"/>
    <w:rsid w:val="00E13425"/>
    <w:rsid w:val="00E15A9B"/>
    <w:rsid w:val="00E16468"/>
    <w:rsid w:val="00E17AE0"/>
    <w:rsid w:val="00E262A6"/>
    <w:rsid w:val="00E31F67"/>
    <w:rsid w:val="00E32678"/>
    <w:rsid w:val="00E34D6A"/>
    <w:rsid w:val="00E350EA"/>
    <w:rsid w:val="00E40564"/>
    <w:rsid w:val="00E44BE5"/>
    <w:rsid w:val="00E44F69"/>
    <w:rsid w:val="00E517B7"/>
    <w:rsid w:val="00E54770"/>
    <w:rsid w:val="00E566BC"/>
    <w:rsid w:val="00E61571"/>
    <w:rsid w:val="00E61CC5"/>
    <w:rsid w:val="00E620DF"/>
    <w:rsid w:val="00E62C5E"/>
    <w:rsid w:val="00E651AA"/>
    <w:rsid w:val="00E65F29"/>
    <w:rsid w:val="00E6739C"/>
    <w:rsid w:val="00E678AB"/>
    <w:rsid w:val="00E7262D"/>
    <w:rsid w:val="00E77BE6"/>
    <w:rsid w:val="00E800B4"/>
    <w:rsid w:val="00E806D7"/>
    <w:rsid w:val="00E80819"/>
    <w:rsid w:val="00E81C47"/>
    <w:rsid w:val="00E81E3A"/>
    <w:rsid w:val="00E827D3"/>
    <w:rsid w:val="00E85155"/>
    <w:rsid w:val="00E8578E"/>
    <w:rsid w:val="00E85DFA"/>
    <w:rsid w:val="00E861C7"/>
    <w:rsid w:val="00E862FF"/>
    <w:rsid w:val="00E97EBE"/>
    <w:rsid w:val="00EA10CD"/>
    <w:rsid w:val="00EA14AF"/>
    <w:rsid w:val="00EA1590"/>
    <w:rsid w:val="00EA2561"/>
    <w:rsid w:val="00EA2D8B"/>
    <w:rsid w:val="00EA429A"/>
    <w:rsid w:val="00EA6D22"/>
    <w:rsid w:val="00EA72C0"/>
    <w:rsid w:val="00EB105E"/>
    <w:rsid w:val="00EB126F"/>
    <w:rsid w:val="00EB2094"/>
    <w:rsid w:val="00EB33EE"/>
    <w:rsid w:val="00EB3A81"/>
    <w:rsid w:val="00EC30E1"/>
    <w:rsid w:val="00EC6CC4"/>
    <w:rsid w:val="00ED0285"/>
    <w:rsid w:val="00ED0BB0"/>
    <w:rsid w:val="00ED108A"/>
    <w:rsid w:val="00ED4F76"/>
    <w:rsid w:val="00ED5158"/>
    <w:rsid w:val="00ED6DF3"/>
    <w:rsid w:val="00ED713D"/>
    <w:rsid w:val="00ED7FE9"/>
    <w:rsid w:val="00EE3C55"/>
    <w:rsid w:val="00EE3F37"/>
    <w:rsid w:val="00EE4A25"/>
    <w:rsid w:val="00EF1085"/>
    <w:rsid w:val="00EF2663"/>
    <w:rsid w:val="00EF5653"/>
    <w:rsid w:val="00F03BB6"/>
    <w:rsid w:val="00F049FF"/>
    <w:rsid w:val="00F05339"/>
    <w:rsid w:val="00F057AA"/>
    <w:rsid w:val="00F06C0E"/>
    <w:rsid w:val="00F10C54"/>
    <w:rsid w:val="00F13019"/>
    <w:rsid w:val="00F1553F"/>
    <w:rsid w:val="00F17466"/>
    <w:rsid w:val="00F24B97"/>
    <w:rsid w:val="00F25AD5"/>
    <w:rsid w:val="00F26B4B"/>
    <w:rsid w:val="00F30343"/>
    <w:rsid w:val="00F3106F"/>
    <w:rsid w:val="00F32ACD"/>
    <w:rsid w:val="00F34BEF"/>
    <w:rsid w:val="00F34E81"/>
    <w:rsid w:val="00F35A2B"/>
    <w:rsid w:val="00F37F9B"/>
    <w:rsid w:val="00F404AD"/>
    <w:rsid w:val="00F43E68"/>
    <w:rsid w:val="00F44314"/>
    <w:rsid w:val="00F457F3"/>
    <w:rsid w:val="00F50AD9"/>
    <w:rsid w:val="00F50E8A"/>
    <w:rsid w:val="00F518FF"/>
    <w:rsid w:val="00F57A9E"/>
    <w:rsid w:val="00F6419B"/>
    <w:rsid w:val="00F643B0"/>
    <w:rsid w:val="00F651CC"/>
    <w:rsid w:val="00F67D87"/>
    <w:rsid w:val="00F705DB"/>
    <w:rsid w:val="00F7113D"/>
    <w:rsid w:val="00F720DD"/>
    <w:rsid w:val="00F7427F"/>
    <w:rsid w:val="00F74E08"/>
    <w:rsid w:val="00F76B42"/>
    <w:rsid w:val="00F80511"/>
    <w:rsid w:val="00F8087B"/>
    <w:rsid w:val="00F80CB2"/>
    <w:rsid w:val="00F8447C"/>
    <w:rsid w:val="00F86636"/>
    <w:rsid w:val="00F90DCD"/>
    <w:rsid w:val="00F95738"/>
    <w:rsid w:val="00F95EBA"/>
    <w:rsid w:val="00F9700F"/>
    <w:rsid w:val="00FA10FF"/>
    <w:rsid w:val="00FA7DA9"/>
    <w:rsid w:val="00FB0207"/>
    <w:rsid w:val="00FB0719"/>
    <w:rsid w:val="00FB3CB4"/>
    <w:rsid w:val="00FC2CFD"/>
    <w:rsid w:val="00FC2FF4"/>
    <w:rsid w:val="00FC30F8"/>
    <w:rsid w:val="00FC49BE"/>
    <w:rsid w:val="00FD0588"/>
    <w:rsid w:val="00FD18D6"/>
    <w:rsid w:val="00FD1CED"/>
    <w:rsid w:val="00FD22EE"/>
    <w:rsid w:val="00FD2B90"/>
    <w:rsid w:val="00FD4D08"/>
    <w:rsid w:val="00FD4FB2"/>
    <w:rsid w:val="00FE14A8"/>
    <w:rsid w:val="00FE2110"/>
    <w:rsid w:val="00FE2236"/>
    <w:rsid w:val="00FE6A6A"/>
    <w:rsid w:val="00FE6F79"/>
    <w:rsid w:val="00FF17A9"/>
    <w:rsid w:val="00FF3703"/>
    <w:rsid w:val="00FF3FE3"/>
    <w:rsid w:val="00FF6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C1A4"/>
  <w15:docId w15:val="{66501607-6E82-48AB-95B5-19C3920C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CA"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31117"/>
    <w:pPr>
      <w:tabs>
        <w:tab w:val="center" w:pos="4680"/>
        <w:tab w:val="right" w:pos="9360"/>
      </w:tabs>
    </w:pPr>
  </w:style>
  <w:style w:type="character" w:customStyle="1" w:styleId="HeaderChar">
    <w:name w:val="Header Char"/>
    <w:basedOn w:val="DefaultParagraphFont"/>
    <w:link w:val="Header"/>
    <w:uiPriority w:val="99"/>
    <w:rsid w:val="00831117"/>
  </w:style>
  <w:style w:type="paragraph" w:styleId="Footer">
    <w:name w:val="footer"/>
    <w:basedOn w:val="Normal"/>
    <w:link w:val="FooterChar"/>
    <w:uiPriority w:val="99"/>
    <w:unhideWhenUsed/>
    <w:rsid w:val="00831117"/>
    <w:pPr>
      <w:tabs>
        <w:tab w:val="center" w:pos="4680"/>
        <w:tab w:val="right" w:pos="9360"/>
      </w:tabs>
    </w:pPr>
  </w:style>
  <w:style w:type="character" w:customStyle="1" w:styleId="FooterChar">
    <w:name w:val="Footer Char"/>
    <w:basedOn w:val="DefaultParagraphFont"/>
    <w:link w:val="Footer"/>
    <w:uiPriority w:val="99"/>
    <w:rsid w:val="00831117"/>
  </w:style>
  <w:style w:type="character" w:styleId="Hyperlink">
    <w:name w:val="Hyperlink"/>
    <w:basedOn w:val="DefaultParagraphFont"/>
    <w:uiPriority w:val="99"/>
    <w:unhideWhenUsed/>
    <w:rsid w:val="000115C8"/>
    <w:rPr>
      <w:color w:val="0000FF" w:themeColor="hyperlink"/>
      <w:u w:val="single"/>
    </w:rPr>
  </w:style>
  <w:style w:type="paragraph" w:styleId="BalloonText">
    <w:name w:val="Balloon Text"/>
    <w:basedOn w:val="Normal"/>
    <w:link w:val="BalloonTextChar"/>
    <w:uiPriority w:val="99"/>
    <w:semiHidden/>
    <w:unhideWhenUsed/>
    <w:rsid w:val="00F8663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663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E08E1"/>
    <w:rPr>
      <w:sz w:val="16"/>
      <w:szCs w:val="16"/>
    </w:rPr>
  </w:style>
  <w:style w:type="paragraph" w:styleId="CommentText">
    <w:name w:val="annotation text"/>
    <w:basedOn w:val="Normal"/>
    <w:link w:val="CommentTextChar"/>
    <w:uiPriority w:val="99"/>
    <w:semiHidden/>
    <w:unhideWhenUsed/>
    <w:rsid w:val="001E08E1"/>
  </w:style>
  <w:style w:type="character" w:customStyle="1" w:styleId="CommentTextChar">
    <w:name w:val="Comment Text Char"/>
    <w:basedOn w:val="DefaultParagraphFont"/>
    <w:link w:val="CommentText"/>
    <w:uiPriority w:val="99"/>
    <w:semiHidden/>
    <w:rsid w:val="001E08E1"/>
  </w:style>
  <w:style w:type="paragraph" w:styleId="CommentSubject">
    <w:name w:val="annotation subject"/>
    <w:basedOn w:val="CommentText"/>
    <w:next w:val="CommentText"/>
    <w:link w:val="CommentSubjectChar"/>
    <w:uiPriority w:val="99"/>
    <w:semiHidden/>
    <w:unhideWhenUsed/>
    <w:rsid w:val="001E08E1"/>
    <w:rPr>
      <w:b/>
      <w:bCs/>
    </w:rPr>
  </w:style>
  <w:style w:type="character" w:customStyle="1" w:styleId="CommentSubjectChar">
    <w:name w:val="Comment Subject Char"/>
    <w:basedOn w:val="CommentTextChar"/>
    <w:link w:val="CommentSubject"/>
    <w:uiPriority w:val="99"/>
    <w:semiHidden/>
    <w:rsid w:val="001E08E1"/>
    <w:rPr>
      <w:b/>
      <w:bCs/>
    </w:rPr>
  </w:style>
  <w:style w:type="paragraph" w:styleId="NormalWeb">
    <w:name w:val="Normal (Web)"/>
    <w:basedOn w:val="Normal"/>
    <w:uiPriority w:val="99"/>
    <w:unhideWhenUsed/>
    <w:rsid w:val="003B364B"/>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jpfdse">
    <w:name w:val="jpfdse"/>
    <w:basedOn w:val="DefaultParagraphFont"/>
    <w:rsid w:val="00BF2592"/>
  </w:style>
  <w:style w:type="character" w:customStyle="1" w:styleId="a">
    <w:name w:val="_"/>
    <w:basedOn w:val="DefaultParagraphFont"/>
    <w:rsid w:val="00F17466"/>
  </w:style>
  <w:style w:type="character" w:customStyle="1" w:styleId="ff1">
    <w:name w:val="ff1"/>
    <w:basedOn w:val="DefaultParagraphFont"/>
    <w:rsid w:val="00F17466"/>
  </w:style>
  <w:style w:type="character" w:customStyle="1" w:styleId="ff2">
    <w:name w:val="ff2"/>
    <w:basedOn w:val="DefaultParagraphFont"/>
    <w:rsid w:val="00F17466"/>
  </w:style>
  <w:style w:type="character" w:customStyle="1" w:styleId="ls8">
    <w:name w:val="ls8"/>
    <w:basedOn w:val="DefaultParagraphFont"/>
    <w:rsid w:val="00F17466"/>
  </w:style>
  <w:style w:type="character" w:customStyle="1" w:styleId="ws3">
    <w:name w:val="ws3"/>
    <w:basedOn w:val="DefaultParagraphFont"/>
    <w:rsid w:val="00F720DD"/>
  </w:style>
  <w:style w:type="character" w:customStyle="1" w:styleId="ff7">
    <w:name w:val="ff7"/>
    <w:basedOn w:val="DefaultParagraphFont"/>
    <w:rsid w:val="00FD1CED"/>
  </w:style>
  <w:style w:type="character" w:styleId="Strong">
    <w:name w:val="Strong"/>
    <w:basedOn w:val="DefaultParagraphFont"/>
    <w:uiPriority w:val="22"/>
    <w:qFormat/>
    <w:rsid w:val="005100F3"/>
    <w:rPr>
      <w:b/>
      <w:bCs/>
    </w:rPr>
  </w:style>
  <w:style w:type="paragraph" w:customStyle="1" w:styleId="comp">
    <w:name w:val="comp"/>
    <w:basedOn w:val="Normal"/>
    <w:rsid w:val="009F7D04"/>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mntl-inline-citation">
    <w:name w:val="mntl-inline-citation"/>
    <w:basedOn w:val="DefaultParagraphFont"/>
    <w:rsid w:val="0060554E"/>
  </w:style>
  <w:style w:type="character" w:customStyle="1" w:styleId="topic-highlight">
    <w:name w:val="topic-highlight"/>
    <w:basedOn w:val="DefaultParagraphFont"/>
    <w:rsid w:val="00F3106F"/>
  </w:style>
  <w:style w:type="character" w:customStyle="1" w:styleId="mntl-sc-block-headingtext">
    <w:name w:val="mntl-sc-block-heading__text"/>
    <w:basedOn w:val="DefaultParagraphFont"/>
    <w:rsid w:val="00964F6D"/>
  </w:style>
  <w:style w:type="character" w:customStyle="1" w:styleId="ipa">
    <w:name w:val="ipa"/>
    <w:basedOn w:val="DefaultParagraphFont"/>
    <w:rsid w:val="007062F8"/>
  </w:style>
  <w:style w:type="character" w:customStyle="1" w:styleId="has-inline-color">
    <w:name w:val="has-inline-color"/>
    <w:basedOn w:val="DefaultParagraphFont"/>
    <w:rsid w:val="002E28B0"/>
  </w:style>
  <w:style w:type="character" w:customStyle="1" w:styleId="documentpreview">
    <w:name w:val="document__preview"/>
    <w:basedOn w:val="DefaultParagraphFont"/>
    <w:rsid w:val="00EB33EE"/>
  </w:style>
  <w:style w:type="paragraph" w:customStyle="1" w:styleId="bodytext">
    <w:name w:val="bodytext"/>
    <w:basedOn w:val="Normal"/>
    <w:rsid w:val="002657C7"/>
    <w:pPr>
      <w:widowControl/>
      <w:spacing w:before="100" w:beforeAutospacing="1" w:after="100"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E61CC5"/>
    <w:pPr>
      <w:ind w:left="720"/>
      <w:contextualSpacing/>
    </w:pPr>
  </w:style>
  <w:style w:type="character" w:styleId="IntenseEmphasis">
    <w:name w:val="Intense Emphasis"/>
    <w:basedOn w:val="DefaultParagraphFont"/>
    <w:uiPriority w:val="21"/>
    <w:qFormat/>
    <w:rsid w:val="0084414F"/>
    <w:rPr>
      <w:b/>
      <w:bCs/>
      <w:i/>
      <w:iCs/>
      <w:color w:val="4F81BD" w:themeColor="accent1"/>
    </w:rPr>
  </w:style>
  <w:style w:type="character" w:styleId="Emphasis">
    <w:name w:val="Emphasis"/>
    <w:basedOn w:val="DefaultParagraphFont"/>
    <w:uiPriority w:val="20"/>
    <w:qFormat/>
    <w:rsid w:val="00534192"/>
    <w:rPr>
      <w:i/>
      <w:iCs/>
    </w:rPr>
  </w:style>
  <w:style w:type="paragraph" w:customStyle="1" w:styleId="para">
    <w:name w:val="para"/>
    <w:basedOn w:val="Normal"/>
    <w:rsid w:val="00542B48"/>
    <w:pPr>
      <w:widowControl/>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idTPYTeYTAd1XuXajvJegESKZN7Q==">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</go:docsCustomData>
</go:gDocsCustomXmlDataStorage>
</file>

<file path=customXml/itemProps1.xml><?xml version="1.0" encoding="utf-8"?>
<ds:datastoreItem xmlns:ds="http://schemas.openxmlformats.org/officeDocument/2006/customXml" ds:itemID="{0415A546-98F1-4A3C-80BB-1FA6D9EA3CA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9</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SUGUT</dc:creator>
  <cp:lastModifiedBy>Toseefa Rafique (2009536)</cp:lastModifiedBy>
  <cp:revision>36</cp:revision>
  <dcterms:created xsi:type="dcterms:W3CDTF">2022-11-01T18:09:00Z</dcterms:created>
  <dcterms:modified xsi:type="dcterms:W3CDTF">2022-11-11T17:53:00Z</dcterms:modified>
</cp:coreProperties>
</file>