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F41F4" w14:textId="0AD47CE8" w:rsidR="004A3A00" w:rsidRPr="00BF1571" w:rsidRDefault="004A3A00" w:rsidP="004A3A00">
      <w:pPr>
        <w:spacing w:line="480" w:lineRule="auto"/>
        <w:jc w:val="center"/>
        <w:rPr>
          <w:b/>
          <w:bCs/>
          <w:sz w:val="24"/>
          <w:szCs w:val="24"/>
        </w:rPr>
      </w:pPr>
      <w:r w:rsidRPr="00BF1571">
        <w:rPr>
          <w:b/>
          <w:bCs/>
          <w:sz w:val="24"/>
          <w:szCs w:val="24"/>
        </w:rPr>
        <w:t xml:space="preserve">Task 1 (Component 1) </w:t>
      </w:r>
    </w:p>
    <w:p w14:paraId="6A768687" w14:textId="77777777" w:rsidR="004A3A00" w:rsidRPr="00BF1571" w:rsidRDefault="004A3A00" w:rsidP="006F00BF">
      <w:pPr>
        <w:spacing w:line="480" w:lineRule="auto"/>
        <w:jc w:val="both"/>
        <w:rPr>
          <w:sz w:val="24"/>
          <w:szCs w:val="24"/>
        </w:rPr>
      </w:pPr>
    </w:p>
    <w:p w14:paraId="563B7515" w14:textId="14C87D2B" w:rsidR="00F6649C" w:rsidRPr="00BF1571" w:rsidRDefault="00F6649C" w:rsidP="004A3A00">
      <w:pPr>
        <w:spacing w:line="480" w:lineRule="auto"/>
        <w:jc w:val="center"/>
        <w:rPr>
          <w:b/>
          <w:bCs/>
          <w:sz w:val="24"/>
          <w:szCs w:val="24"/>
          <w:highlight w:val="yellow"/>
        </w:rPr>
      </w:pPr>
      <w:r w:rsidRPr="00BF1571">
        <w:rPr>
          <w:sz w:val="24"/>
          <w:szCs w:val="24"/>
        </w:rPr>
        <w:t>Focussing on your initial 6 months of learning and since being attested as a Police Constable, outline the coping strategies you have applied to develop resilience and minimise stress.</w:t>
      </w:r>
    </w:p>
    <w:p w14:paraId="166BAB00" w14:textId="77777777" w:rsidR="00ED29F8" w:rsidRPr="00BF1571" w:rsidRDefault="00ED29F8" w:rsidP="006F00BF">
      <w:pPr>
        <w:spacing w:line="480" w:lineRule="auto"/>
        <w:rPr>
          <w:sz w:val="24"/>
          <w:szCs w:val="24"/>
        </w:rPr>
      </w:pPr>
    </w:p>
    <w:p w14:paraId="65D6343A" w14:textId="77777777" w:rsidR="00F6649C" w:rsidRPr="00BF1571" w:rsidRDefault="00F6649C" w:rsidP="006F00BF">
      <w:pPr>
        <w:spacing w:line="480" w:lineRule="auto"/>
        <w:rPr>
          <w:sz w:val="24"/>
          <w:szCs w:val="24"/>
        </w:rPr>
      </w:pPr>
    </w:p>
    <w:p w14:paraId="0E981E34" w14:textId="3C54A550" w:rsidR="00F6649C" w:rsidRPr="00BF1571" w:rsidRDefault="00F6649C" w:rsidP="006F00BF">
      <w:pPr>
        <w:spacing w:line="480" w:lineRule="auto"/>
        <w:rPr>
          <w:sz w:val="24"/>
          <w:szCs w:val="24"/>
        </w:rPr>
      </w:pPr>
      <w:r w:rsidRPr="00BF1571">
        <w:rPr>
          <w:sz w:val="24"/>
          <w:szCs w:val="24"/>
        </w:rPr>
        <w:t>The last six months of learning and development since being attested as a Police Constable</w:t>
      </w:r>
      <w:r w:rsidR="004A3A00" w:rsidRPr="00BF1571">
        <w:rPr>
          <w:sz w:val="24"/>
          <w:szCs w:val="24"/>
        </w:rPr>
        <w:t xml:space="preserve"> has provided me with the abilities to develop resilience and manage stress due to</w:t>
      </w:r>
      <w:r w:rsidRPr="00BF1571">
        <w:rPr>
          <w:sz w:val="24"/>
          <w:szCs w:val="24"/>
        </w:rPr>
        <w:t xml:space="preserve"> expos</w:t>
      </w:r>
      <w:r w:rsidR="004A3A00" w:rsidRPr="00BF1571">
        <w:rPr>
          <w:sz w:val="24"/>
          <w:szCs w:val="24"/>
        </w:rPr>
        <w:t>ures</w:t>
      </w:r>
      <w:r w:rsidRPr="00BF1571">
        <w:rPr>
          <w:sz w:val="24"/>
          <w:szCs w:val="24"/>
        </w:rPr>
        <w:t xml:space="preserve"> </w:t>
      </w:r>
      <w:r w:rsidR="004A3A00" w:rsidRPr="00BF1571">
        <w:rPr>
          <w:sz w:val="24"/>
          <w:szCs w:val="24"/>
        </w:rPr>
        <w:t>in</w:t>
      </w:r>
      <w:r w:rsidRPr="00BF1571">
        <w:rPr>
          <w:sz w:val="24"/>
          <w:szCs w:val="24"/>
        </w:rPr>
        <w:t xml:space="preserve"> challenging and stressful situations which I have had to overcome using different coping strategies. In this essay I will outline </w:t>
      </w:r>
      <w:r w:rsidR="004A3A00" w:rsidRPr="00BF1571">
        <w:rPr>
          <w:sz w:val="24"/>
          <w:szCs w:val="24"/>
        </w:rPr>
        <w:t xml:space="preserve">and reflect upon </w:t>
      </w:r>
      <w:r w:rsidRPr="00BF1571">
        <w:rPr>
          <w:sz w:val="24"/>
          <w:szCs w:val="24"/>
        </w:rPr>
        <w:t>the coping strategies</w:t>
      </w:r>
      <w:r w:rsidR="004A3A00" w:rsidRPr="00BF1571">
        <w:rPr>
          <w:sz w:val="24"/>
          <w:szCs w:val="24"/>
        </w:rPr>
        <w:t xml:space="preserve"> that</w:t>
      </w:r>
      <w:r w:rsidRPr="00BF1571">
        <w:rPr>
          <w:sz w:val="24"/>
          <w:szCs w:val="24"/>
        </w:rPr>
        <w:t xml:space="preserve"> I have implemented to develop my resilience to the stressors I have been exposed to and the strategies used to minimise stress. </w:t>
      </w:r>
      <w:r w:rsidR="00BC51FC" w:rsidRPr="00BF1571">
        <w:rPr>
          <w:sz w:val="24"/>
          <w:szCs w:val="24"/>
        </w:rPr>
        <w:t>I will refer to research I have conducted to analyse my coping strategies</w:t>
      </w:r>
      <w:r w:rsidR="009F5B9A" w:rsidRPr="00BF1571">
        <w:rPr>
          <w:sz w:val="24"/>
          <w:szCs w:val="24"/>
        </w:rPr>
        <w:t xml:space="preserve"> and provide evidence on how these strategies are proven to benefit myself. </w:t>
      </w:r>
    </w:p>
    <w:p w14:paraId="40FDA7FD" w14:textId="77777777" w:rsidR="00BC51FC" w:rsidRPr="00BF1571" w:rsidRDefault="00BC51FC" w:rsidP="006F00BF">
      <w:pPr>
        <w:spacing w:line="480" w:lineRule="auto"/>
        <w:rPr>
          <w:sz w:val="24"/>
          <w:szCs w:val="24"/>
        </w:rPr>
      </w:pPr>
    </w:p>
    <w:p w14:paraId="4C7E4158" w14:textId="693FF9DB" w:rsidR="00BC51FC" w:rsidRPr="00BF1571" w:rsidRDefault="00FE4240" w:rsidP="006F00BF">
      <w:pPr>
        <w:spacing w:line="480" w:lineRule="auto"/>
        <w:rPr>
          <w:sz w:val="24"/>
          <w:szCs w:val="24"/>
        </w:rPr>
      </w:pPr>
      <w:r w:rsidRPr="00BF1571">
        <w:rPr>
          <w:sz w:val="24"/>
          <w:szCs w:val="24"/>
        </w:rPr>
        <w:t xml:space="preserve">According to </w:t>
      </w:r>
      <w:r w:rsidR="006F00BF" w:rsidRPr="00BF1571">
        <w:rPr>
          <w:sz w:val="24"/>
          <w:szCs w:val="24"/>
        </w:rPr>
        <w:t>Cherry (2023),</w:t>
      </w:r>
      <w:r w:rsidR="005706DB" w:rsidRPr="00BF1571">
        <w:rPr>
          <w:sz w:val="24"/>
          <w:szCs w:val="24"/>
        </w:rPr>
        <w:t xml:space="preserve"> </w:t>
      </w:r>
      <w:r w:rsidRPr="00BF1571">
        <w:rPr>
          <w:sz w:val="24"/>
          <w:szCs w:val="24"/>
        </w:rPr>
        <w:t xml:space="preserve">resilience </w:t>
      </w:r>
      <w:r w:rsidR="005706DB" w:rsidRPr="00BF1571">
        <w:rPr>
          <w:sz w:val="24"/>
          <w:szCs w:val="24"/>
        </w:rPr>
        <w:t>is defined as</w:t>
      </w:r>
      <w:r w:rsidRPr="00BF1571">
        <w:rPr>
          <w:sz w:val="24"/>
          <w:szCs w:val="24"/>
        </w:rPr>
        <w:t xml:space="preserve"> </w:t>
      </w:r>
      <w:r w:rsidR="00E14DD4" w:rsidRPr="00BF1571">
        <w:rPr>
          <w:sz w:val="24"/>
          <w:szCs w:val="24"/>
        </w:rPr>
        <w:t>remain</w:t>
      </w:r>
      <w:r w:rsidR="005706DB" w:rsidRPr="00BF1571">
        <w:rPr>
          <w:sz w:val="24"/>
          <w:szCs w:val="24"/>
        </w:rPr>
        <w:t>ing</w:t>
      </w:r>
      <w:r w:rsidR="00E14DD4" w:rsidRPr="00BF1571">
        <w:rPr>
          <w:sz w:val="24"/>
          <w:szCs w:val="24"/>
        </w:rPr>
        <w:t xml:space="preserve"> calm when experiencing adversity</w:t>
      </w:r>
      <w:r w:rsidR="009F5B9A" w:rsidRPr="00BF1571">
        <w:rPr>
          <w:sz w:val="24"/>
          <w:szCs w:val="24"/>
        </w:rPr>
        <w:t>,</w:t>
      </w:r>
      <w:r w:rsidR="00E14DD4" w:rsidRPr="00BF1571">
        <w:rPr>
          <w:sz w:val="24"/>
          <w:szCs w:val="24"/>
        </w:rPr>
        <w:t xml:space="preserve"> </w:t>
      </w:r>
      <w:r w:rsidR="009F5B9A" w:rsidRPr="00BF1571">
        <w:rPr>
          <w:sz w:val="24"/>
          <w:szCs w:val="24"/>
        </w:rPr>
        <w:t>where a</w:t>
      </w:r>
      <w:r w:rsidR="00E14DD4" w:rsidRPr="00BF1571">
        <w:rPr>
          <w:sz w:val="24"/>
          <w:szCs w:val="24"/>
        </w:rPr>
        <w:t xml:space="preserve"> resilient person </w:t>
      </w:r>
      <w:r w:rsidR="005706DB" w:rsidRPr="00BF1571">
        <w:rPr>
          <w:sz w:val="24"/>
          <w:szCs w:val="24"/>
        </w:rPr>
        <w:t xml:space="preserve">manages </w:t>
      </w:r>
      <w:r w:rsidR="00E14DD4" w:rsidRPr="00BF1571">
        <w:rPr>
          <w:sz w:val="24"/>
          <w:szCs w:val="24"/>
        </w:rPr>
        <w:t>stress by u</w:t>
      </w:r>
      <w:r w:rsidR="005706DB" w:rsidRPr="00BF1571">
        <w:rPr>
          <w:sz w:val="24"/>
          <w:szCs w:val="24"/>
        </w:rPr>
        <w:t>tilising their resources to overcome challenges</w:t>
      </w:r>
      <w:r w:rsidR="009F5B9A" w:rsidRPr="00BF1571">
        <w:rPr>
          <w:sz w:val="24"/>
          <w:szCs w:val="24"/>
        </w:rPr>
        <w:t xml:space="preserve">. </w:t>
      </w:r>
    </w:p>
    <w:p w14:paraId="6565BF48" w14:textId="77777777" w:rsidR="00FE4240" w:rsidRPr="00BF1571" w:rsidRDefault="00FE4240" w:rsidP="006F00BF">
      <w:pPr>
        <w:spacing w:line="480" w:lineRule="auto"/>
        <w:rPr>
          <w:sz w:val="24"/>
          <w:szCs w:val="24"/>
        </w:rPr>
      </w:pPr>
    </w:p>
    <w:p w14:paraId="7ADC389D" w14:textId="77777777" w:rsidR="00CE619B" w:rsidRPr="00BF1571" w:rsidRDefault="004735E3" w:rsidP="00CE619B">
      <w:pPr>
        <w:spacing w:line="480" w:lineRule="auto"/>
        <w:rPr>
          <w:sz w:val="24"/>
          <w:szCs w:val="24"/>
        </w:rPr>
      </w:pPr>
      <w:r w:rsidRPr="00BF1571">
        <w:rPr>
          <w:sz w:val="24"/>
          <w:szCs w:val="24"/>
        </w:rPr>
        <w:t xml:space="preserve">The first </w:t>
      </w:r>
      <w:r w:rsidR="00773FF8" w:rsidRPr="00BF1571">
        <w:rPr>
          <w:sz w:val="24"/>
          <w:szCs w:val="24"/>
        </w:rPr>
        <w:t xml:space="preserve">coping strategy I have applied throughout the last six months is the use of physical activity. Over the last six months I have implemented a combination of weight resistance training and cardiovascular </w:t>
      </w:r>
      <w:r w:rsidR="007003B0" w:rsidRPr="00BF1571">
        <w:rPr>
          <w:sz w:val="24"/>
          <w:szCs w:val="24"/>
        </w:rPr>
        <w:t xml:space="preserve">fitness training into a </w:t>
      </w:r>
      <w:r w:rsidR="007C5122" w:rsidRPr="00BF1571">
        <w:rPr>
          <w:sz w:val="24"/>
          <w:szCs w:val="24"/>
        </w:rPr>
        <w:t xml:space="preserve">workout </w:t>
      </w:r>
      <w:r w:rsidR="007003B0" w:rsidRPr="00BF1571">
        <w:rPr>
          <w:sz w:val="24"/>
          <w:szCs w:val="24"/>
        </w:rPr>
        <w:t>plan to develop resilience and minimise stress.</w:t>
      </w:r>
      <w:r w:rsidR="00CE619B" w:rsidRPr="00BF1571">
        <w:rPr>
          <w:sz w:val="24"/>
          <w:szCs w:val="24"/>
        </w:rPr>
        <w:t xml:space="preserve"> </w:t>
      </w:r>
    </w:p>
    <w:p w14:paraId="1B7F232A" w14:textId="1CBF8FA9" w:rsidR="005648E5" w:rsidRPr="00BF1571" w:rsidRDefault="00CE619B" w:rsidP="006F00BF">
      <w:pPr>
        <w:spacing w:line="480" w:lineRule="auto"/>
        <w:rPr>
          <w:sz w:val="24"/>
          <w:szCs w:val="24"/>
        </w:rPr>
      </w:pPr>
      <w:r w:rsidRPr="00BF1571">
        <w:rPr>
          <w:sz w:val="24"/>
          <w:szCs w:val="24"/>
        </w:rPr>
        <w:lastRenderedPageBreak/>
        <w:t>Throughout my initial six months, the training plan that I personally developed involved gradually increasing the weight increments of weight-based exercises while maintaining the sets and repetitions. Seeing a gradual increase in my ability and strength affirmed that my methods and exertion were paying off. This improved resilience as it reassured that the effort provided positive results.</w:t>
      </w:r>
      <w:r w:rsidR="007225F0" w:rsidRPr="00BF1571">
        <w:rPr>
          <w:sz w:val="24"/>
          <w:szCs w:val="24"/>
        </w:rPr>
        <w:t xml:space="preserve"> </w:t>
      </w:r>
      <w:r w:rsidR="0018744E" w:rsidRPr="00BF1571">
        <w:rPr>
          <w:sz w:val="24"/>
          <w:szCs w:val="24"/>
        </w:rPr>
        <w:t xml:space="preserve">I also made the decision to introduce cardiovascular training in the form of swimming and outdoor running. </w:t>
      </w:r>
      <w:proofErr w:type="spellStart"/>
      <w:r w:rsidR="00E22EEE" w:rsidRPr="00BF1571">
        <w:rPr>
          <w:sz w:val="24"/>
          <w:szCs w:val="24"/>
        </w:rPr>
        <w:t>Mirany</w:t>
      </w:r>
      <w:proofErr w:type="spellEnd"/>
      <w:r w:rsidR="00E22EEE" w:rsidRPr="00BF1571">
        <w:rPr>
          <w:sz w:val="24"/>
          <w:szCs w:val="24"/>
        </w:rPr>
        <w:t xml:space="preserve"> (2020) states that </w:t>
      </w:r>
      <w:r w:rsidR="005648E5" w:rsidRPr="00BF1571">
        <w:rPr>
          <w:sz w:val="24"/>
          <w:szCs w:val="24"/>
        </w:rPr>
        <w:t>regular exercise has a direct and indirect effect on reducing stress levels</w:t>
      </w:r>
      <w:r w:rsidR="001C0615" w:rsidRPr="00BF1571">
        <w:rPr>
          <w:sz w:val="24"/>
          <w:szCs w:val="24"/>
        </w:rPr>
        <w:t xml:space="preserve">, </w:t>
      </w:r>
      <w:r w:rsidR="008E26A8" w:rsidRPr="00BF1571">
        <w:rPr>
          <w:sz w:val="24"/>
          <w:szCs w:val="24"/>
        </w:rPr>
        <w:t>such as</w:t>
      </w:r>
      <w:r w:rsidR="008C065F" w:rsidRPr="00BF1571">
        <w:rPr>
          <w:sz w:val="24"/>
          <w:szCs w:val="24"/>
        </w:rPr>
        <w:t xml:space="preserve"> </w:t>
      </w:r>
      <w:r w:rsidR="00E10558" w:rsidRPr="00BF1571">
        <w:rPr>
          <w:sz w:val="24"/>
          <w:szCs w:val="24"/>
        </w:rPr>
        <w:t>impro</w:t>
      </w:r>
      <w:r w:rsidR="008C065F" w:rsidRPr="00BF1571">
        <w:rPr>
          <w:sz w:val="24"/>
          <w:szCs w:val="24"/>
        </w:rPr>
        <w:t>ving</w:t>
      </w:r>
      <w:r w:rsidR="00E10558" w:rsidRPr="00BF1571">
        <w:rPr>
          <w:sz w:val="24"/>
          <w:szCs w:val="24"/>
        </w:rPr>
        <w:t xml:space="preserve"> the </w:t>
      </w:r>
      <w:r w:rsidR="008335D0" w:rsidRPr="00BF1571">
        <w:rPr>
          <w:sz w:val="24"/>
          <w:szCs w:val="24"/>
        </w:rPr>
        <w:t>transport</w:t>
      </w:r>
      <w:r w:rsidR="00CE6814" w:rsidRPr="00BF1571">
        <w:rPr>
          <w:sz w:val="24"/>
          <w:szCs w:val="24"/>
        </w:rPr>
        <w:t>ation of</w:t>
      </w:r>
      <w:r w:rsidR="008335D0" w:rsidRPr="00BF1571">
        <w:rPr>
          <w:sz w:val="24"/>
          <w:szCs w:val="24"/>
        </w:rPr>
        <w:t xml:space="preserve"> </w:t>
      </w:r>
      <w:r w:rsidR="00E10558" w:rsidRPr="00BF1571">
        <w:rPr>
          <w:sz w:val="24"/>
          <w:szCs w:val="24"/>
        </w:rPr>
        <w:t>oxygenated blood around the body</w:t>
      </w:r>
      <w:r w:rsidR="008E26A8" w:rsidRPr="00BF1571">
        <w:rPr>
          <w:sz w:val="24"/>
          <w:szCs w:val="24"/>
        </w:rPr>
        <w:t xml:space="preserve">, </w:t>
      </w:r>
      <w:r w:rsidR="00E10558" w:rsidRPr="00BF1571">
        <w:rPr>
          <w:sz w:val="24"/>
          <w:szCs w:val="24"/>
        </w:rPr>
        <w:t>lead</w:t>
      </w:r>
      <w:r w:rsidR="008E26A8" w:rsidRPr="00BF1571">
        <w:rPr>
          <w:sz w:val="24"/>
          <w:szCs w:val="24"/>
        </w:rPr>
        <w:t>ing</w:t>
      </w:r>
      <w:r w:rsidR="00E10558" w:rsidRPr="00BF1571">
        <w:rPr>
          <w:sz w:val="24"/>
          <w:szCs w:val="24"/>
        </w:rPr>
        <w:t xml:space="preserve"> to more endorphins being produced </w:t>
      </w:r>
      <w:r w:rsidR="009F158B" w:rsidRPr="00BF1571">
        <w:rPr>
          <w:sz w:val="24"/>
          <w:szCs w:val="24"/>
        </w:rPr>
        <w:t>and released in the brain</w:t>
      </w:r>
      <w:r w:rsidR="0013492A" w:rsidRPr="00BF1571">
        <w:rPr>
          <w:sz w:val="24"/>
          <w:szCs w:val="24"/>
        </w:rPr>
        <w:t xml:space="preserve"> and </w:t>
      </w:r>
      <w:r w:rsidR="00E10558" w:rsidRPr="00BF1571">
        <w:rPr>
          <w:sz w:val="24"/>
          <w:szCs w:val="24"/>
        </w:rPr>
        <w:t>giv</w:t>
      </w:r>
      <w:r w:rsidR="001C0615" w:rsidRPr="00BF1571">
        <w:rPr>
          <w:sz w:val="24"/>
          <w:szCs w:val="24"/>
        </w:rPr>
        <w:t>ing</w:t>
      </w:r>
      <w:r w:rsidR="00E10558" w:rsidRPr="00BF1571">
        <w:rPr>
          <w:sz w:val="24"/>
          <w:szCs w:val="24"/>
        </w:rPr>
        <w:t xml:space="preserve"> a sense of well-being </w:t>
      </w:r>
      <w:r w:rsidR="005648E5" w:rsidRPr="00BF1571">
        <w:rPr>
          <w:sz w:val="24"/>
          <w:szCs w:val="24"/>
        </w:rPr>
        <w:t>once physical activity has taken place, often referred to as the runner’s high</w:t>
      </w:r>
      <w:r w:rsidR="00CC193D" w:rsidRPr="00BF1571">
        <w:rPr>
          <w:sz w:val="24"/>
          <w:szCs w:val="24"/>
        </w:rPr>
        <w:t xml:space="preserve">. </w:t>
      </w:r>
      <w:r w:rsidRPr="00BF1571">
        <w:rPr>
          <w:sz w:val="24"/>
          <w:szCs w:val="24"/>
        </w:rPr>
        <w:t xml:space="preserve">According to </w:t>
      </w:r>
      <w:proofErr w:type="spellStart"/>
      <w:r w:rsidRPr="00BF1571">
        <w:rPr>
          <w:sz w:val="24"/>
          <w:szCs w:val="24"/>
        </w:rPr>
        <w:t>Arida</w:t>
      </w:r>
      <w:proofErr w:type="spellEnd"/>
      <w:r w:rsidRPr="00BF1571">
        <w:rPr>
          <w:sz w:val="24"/>
          <w:szCs w:val="24"/>
        </w:rPr>
        <w:t xml:space="preserve"> and Teixeira-Machado (2021), physical activity and exercise has a vital role in promoting resilience. It is understood that exercise can encourage physiological and psychological improvements, as well as minimising the negative effects of stressful situations</w:t>
      </w:r>
      <w:r w:rsidR="0018744E" w:rsidRPr="00BF1571">
        <w:rPr>
          <w:sz w:val="24"/>
          <w:szCs w:val="24"/>
        </w:rPr>
        <w:t xml:space="preserve"> (</w:t>
      </w:r>
      <w:proofErr w:type="spellStart"/>
      <w:r w:rsidR="0018744E" w:rsidRPr="00BF1571">
        <w:rPr>
          <w:sz w:val="24"/>
          <w:szCs w:val="24"/>
        </w:rPr>
        <w:t>Arida</w:t>
      </w:r>
      <w:proofErr w:type="spellEnd"/>
      <w:r w:rsidR="0018744E" w:rsidRPr="00BF1571">
        <w:rPr>
          <w:sz w:val="24"/>
          <w:szCs w:val="24"/>
        </w:rPr>
        <w:t xml:space="preserve"> and Teixeira-</w:t>
      </w:r>
      <w:proofErr w:type="spellStart"/>
      <w:r w:rsidR="0018744E" w:rsidRPr="00BF1571">
        <w:rPr>
          <w:sz w:val="24"/>
          <w:szCs w:val="24"/>
        </w:rPr>
        <w:t>Machadao</w:t>
      </w:r>
      <w:proofErr w:type="spellEnd"/>
      <w:r w:rsidR="0018744E" w:rsidRPr="00BF1571">
        <w:rPr>
          <w:sz w:val="24"/>
          <w:szCs w:val="24"/>
        </w:rPr>
        <w:t xml:space="preserve">, 2021). </w:t>
      </w:r>
      <w:r w:rsidRPr="00BF1571">
        <w:rPr>
          <w:sz w:val="24"/>
          <w:szCs w:val="24"/>
        </w:rPr>
        <w:t xml:space="preserve"> </w:t>
      </w:r>
      <w:proofErr w:type="spellStart"/>
      <w:r w:rsidR="0018744E" w:rsidRPr="00BF1571">
        <w:rPr>
          <w:sz w:val="24"/>
          <w:szCs w:val="24"/>
        </w:rPr>
        <w:t>Krishnakumer</w:t>
      </w:r>
      <w:proofErr w:type="spellEnd"/>
      <w:r w:rsidR="0018744E" w:rsidRPr="00BF1571">
        <w:rPr>
          <w:sz w:val="24"/>
          <w:szCs w:val="24"/>
        </w:rPr>
        <w:t xml:space="preserve"> et al (2015) </w:t>
      </w:r>
      <w:r w:rsidR="006246F9" w:rsidRPr="00BF1571">
        <w:rPr>
          <w:sz w:val="24"/>
          <w:szCs w:val="24"/>
        </w:rPr>
        <w:t>provides evidence to suggest that taking part in yoga and meditation proves to be an effective form of treatment for psychological conditions such as anxiety, depression, and stress. I incorporated yoga and meditation into my training plan twice weekly to promote feelings of calmness and affirmation, as well as to reflect on what went well and how I could improve in my</w:t>
      </w:r>
      <w:r w:rsidR="0004675D" w:rsidRPr="00BF1571">
        <w:rPr>
          <w:sz w:val="24"/>
          <w:szCs w:val="24"/>
        </w:rPr>
        <w:t xml:space="preserve"> practical assessments and exams. </w:t>
      </w:r>
      <w:r w:rsidR="00177CE1" w:rsidRPr="00BF1571">
        <w:rPr>
          <w:sz w:val="24"/>
          <w:szCs w:val="24"/>
        </w:rPr>
        <w:t>As a consequence of</w:t>
      </w:r>
      <w:r w:rsidR="00560018" w:rsidRPr="00BF1571">
        <w:rPr>
          <w:sz w:val="24"/>
          <w:szCs w:val="24"/>
        </w:rPr>
        <w:t xml:space="preserve"> taking part in aerobic physical activity</w:t>
      </w:r>
      <w:r w:rsidR="006246F9" w:rsidRPr="00BF1571">
        <w:rPr>
          <w:sz w:val="24"/>
          <w:szCs w:val="24"/>
        </w:rPr>
        <w:t xml:space="preserve"> and </w:t>
      </w:r>
      <w:r w:rsidR="0018744E" w:rsidRPr="00BF1571">
        <w:rPr>
          <w:sz w:val="24"/>
          <w:szCs w:val="24"/>
        </w:rPr>
        <w:t>anaerobic weight-based movements</w:t>
      </w:r>
      <w:r w:rsidR="00560018" w:rsidRPr="00BF1571">
        <w:rPr>
          <w:sz w:val="24"/>
          <w:szCs w:val="24"/>
        </w:rPr>
        <w:t>,</w:t>
      </w:r>
      <w:r w:rsidR="006246F9" w:rsidRPr="00BF1571">
        <w:rPr>
          <w:sz w:val="24"/>
          <w:szCs w:val="24"/>
        </w:rPr>
        <w:t xml:space="preserve"> </w:t>
      </w:r>
      <w:r w:rsidR="00560018" w:rsidRPr="00BF1571">
        <w:rPr>
          <w:sz w:val="24"/>
          <w:szCs w:val="24"/>
        </w:rPr>
        <w:t>I</w:t>
      </w:r>
      <w:r w:rsidR="006246F9" w:rsidRPr="00BF1571">
        <w:rPr>
          <w:sz w:val="24"/>
          <w:szCs w:val="24"/>
        </w:rPr>
        <w:t xml:space="preserve"> have</w:t>
      </w:r>
      <w:r w:rsidR="00560018" w:rsidRPr="00BF1571">
        <w:rPr>
          <w:sz w:val="24"/>
          <w:szCs w:val="24"/>
        </w:rPr>
        <w:t xml:space="preserve"> notice</w:t>
      </w:r>
      <w:r w:rsidR="00177CE1" w:rsidRPr="00BF1571">
        <w:rPr>
          <w:sz w:val="24"/>
          <w:szCs w:val="24"/>
        </w:rPr>
        <w:t>d</w:t>
      </w:r>
      <w:r w:rsidR="00560018" w:rsidRPr="00BF1571">
        <w:rPr>
          <w:sz w:val="24"/>
          <w:szCs w:val="24"/>
        </w:rPr>
        <w:t xml:space="preserve"> a positive change in my mental well-being, fostering positive thoughts and feelings. I also fel</w:t>
      </w:r>
      <w:r w:rsidR="00177CE1" w:rsidRPr="00BF1571">
        <w:rPr>
          <w:sz w:val="24"/>
          <w:szCs w:val="24"/>
        </w:rPr>
        <w:t>t</w:t>
      </w:r>
      <w:r w:rsidR="00560018" w:rsidRPr="00BF1571">
        <w:rPr>
          <w:sz w:val="24"/>
          <w:szCs w:val="24"/>
        </w:rPr>
        <w:t xml:space="preserve"> a sense of mental clarity and accomplishment</w:t>
      </w:r>
      <w:r w:rsidR="005D7FFC" w:rsidRPr="00BF1571">
        <w:rPr>
          <w:sz w:val="24"/>
          <w:szCs w:val="24"/>
        </w:rPr>
        <w:t>, which ma</w:t>
      </w:r>
      <w:r w:rsidR="00177CE1" w:rsidRPr="00BF1571">
        <w:rPr>
          <w:sz w:val="24"/>
          <w:szCs w:val="24"/>
        </w:rPr>
        <w:t>de</w:t>
      </w:r>
      <w:r w:rsidR="005D7FFC" w:rsidRPr="00BF1571">
        <w:rPr>
          <w:sz w:val="24"/>
          <w:szCs w:val="24"/>
        </w:rPr>
        <w:t xml:space="preserve"> me feel more resilient. </w:t>
      </w:r>
    </w:p>
    <w:p w14:paraId="671FD635" w14:textId="1CEDE0AD" w:rsidR="005648E5" w:rsidRPr="00BF1571" w:rsidRDefault="005648E5" w:rsidP="006F00BF">
      <w:pPr>
        <w:spacing w:line="480" w:lineRule="auto"/>
        <w:rPr>
          <w:sz w:val="24"/>
          <w:szCs w:val="24"/>
        </w:rPr>
      </w:pPr>
    </w:p>
    <w:p w14:paraId="1EA8907F" w14:textId="4E75AA92" w:rsidR="00937FE7" w:rsidRPr="00BF1571" w:rsidRDefault="009175A3" w:rsidP="006F00BF">
      <w:pPr>
        <w:spacing w:line="480" w:lineRule="auto"/>
        <w:rPr>
          <w:sz w:val="24"/>
          <w:szCs w:val="24"/>
        </w:rPr>
      </w:pPr>
      <w:r w:rsidRPr="00BF1571">
        <w:rPr>
          <w:sz w:val="24"/>
          <w:szCs w:val="24"/>
        </w:rPr>
        <w:lastRenderedPageBreak/>
        <w:t xml:space="preserve">Another coping strategy I have implemented is </w:t>
      </w:r>
      <w:r w:rsidR="00855EB0" w:rsidRPr="00BF1571">
        <w:rPr>
          <w:sz w:val="24"/>
          <w:szCs w:val="24"/>
        </w:rPr>
        <w:t>walking outside in nature with my</w:t>
      </w:r>
      <w:r w:rsidR="006246F9" w:rsidRPr="00BF1571">
        <w:rPr>
          <w:sz w:val="24"/>
          <w:szCs w:val="24"/>
        </w:rPr>
        <w:t xml:space="preserve"> rescue</w:t>
      </w:r>
      <w:r w:rsidR="00855EB0" w:rsidRPr="00BF1571">
        <w:rPr>
          <w:sz w:val="24"/>
          <w:szCs w:val="24"/>
        </w:rPr>
        <w:t xml:space="preserve"> dog. </w:t>
      </w:r>
      <w:proofErr w:type="spellStart"/>
      <w:r w:rsidR="00DC4767" w:rsidRPr="00BF1571">
        <w:rPr>
          <w:sz w:val="24"/>
          <w:szCs w:val="24"/>
        </w:rPr>
        <w:t>Polheber</w:t>
      </w:r>
      <w:proofErr w:type="spellEnd"/>
      <w:r w:rsidR="00DC4767" w:rsidRPr="00BF1571">
        <w:rPr>
          <w:sz w:val="24"/>
          <w:szCs w:val="24"/>
        </w:rPr>
        <w:t xml:space="preserve"> and </w:t>
      </w:r>
      <w:proofErr w:type="spellStart"/>
      <w:r w:rsidR="00DC4767" w:rsidRPr="00BF1571">
        <w:rPr>
          <w:sz w:val="24"/>
          <w:szCs w:val="24"/>
        </w:rPr>
        <w:t>Matchock</w:t>
      </w:r>
      <w:proofErr w:type="spellEnd"/>
      <w:r w:rsidR="00DC4767" w:rsidRPr="00BF1571">
        <w:rPr>
          <w:sz w:val="24"/>
          <w:szCs w:val="24"/>
        </w:rPr>
        <w:t xml:space="preserve"> </w:t>
      </w:r>
      <w:r w:rsidR="00CC2F3D" w:rsidRPr="00BF1571">
        <w:rPr>
          <w:sz w:val="24"/>
          <w:szCs w:val="24"/>
        </w:rPr>
        <w:t>(2013) establish</w:t>
      </w:r>
      <w:r w:rsidR="00190AA1" w:rsidRPr="00BF1571">
        <w:rPr>
          <w:sz w:val="24"/>
          <w:szCs w:val="24"/>
        </w:rPr>
        <w:t>ed</w:t>
      </w:r>
      <w:r w:rsidR="00CC2F3D" w:rsidRPr="00BF1571">
        <w:rPr>
          <w:sz w:val="24"/>
          <w:szCs w:val="24"/>
        </w:rPr>
        <w:t xml:space="preserve"> that </w:t>
      </w:r>
      <w:r w:rsidR="00C85202" w:rsidRPr="00BF1571">
        <w:rPr>
          <w:sz w:val="24"/>
          <w:szCs w:val="24"/>
        </w:rPr>
        <w:t xml:space="preserve">social support from a pet </w:t>
      </w:r>
      <w:r w:rsidR="00D63F60" w:rsidRPr="00BF1571">
        <w:rPr>
          <w:sz w:val="24"/>
          <w:szCs w:val="24"/>
        </w:rPr>
        <w:t>can reduce cortisol levels and reduce resting heart rate level</w:t>
      </w:r>
      <w:r w:rsidR="00624476" w:rsidRPr="00BF1571">
        <w:rPr>
          <w:sz w:val="24"/>
          <w:szCs w:val="24"/>
        </w:rPr>
        <w:t xml:space="preserve">s. </w:t>
      </w:r>
      <w:r w:rsidR="00937FE7" w:rsidRPr="00BF1571">
        <w:rPr>
          <w:sz w:val="24"/>
          <w:szCs w:val="24"/>
        </w:rPr>
        <w:t>Thelwell (2019) states that having</w:t>
      </w:r>
      <w:r w:rsidR="00190AA1" w:rsidRPr="00BF1571">
        <w:rPr>
          <w:sz w:val="24"/>
          <w:szCs w:val="24"/>
        </w:rPr>
        <w:t xml:space="preserve"> an </w:t>
      </w:r>
      <w:r w:rsidR="00937FE7" w:rsidRPr="00BF1571">
        <w:rPr>
          <w:sz w:val="24"/>
          <w:szCs w:val="24"/>
        </w:rPr>
        <w:t>interaction with a pet can have a positive impact on anxiety and happiness levels. I have found that interacting and developing a relationship with my dog has helped me cope with the stress of the last six months</w:t>
      </w:r>
      <w:r w:rsidR="006246F9" w:rsidRPr="00BF1571">
        <w:rPr>
          <w:sz w:val="24"/>
          <w:szCs w:val="24"/>
        </w:rPr>
        <w:t>,</w:t>
      </w:r>
      <w:r w:rsidR="00937FE7" w:rsidRPr="00BF1571">
        <w:rPr>
          <w:sz w:val="24"/>
          <w:szCs w:val="24"/>
        </w:rPr>
        <w:t xml:space="preserve"> provid</w:t>
      </w:r>
      <w:r w:rsidR="006246F9" w:rsidRPr="00BF1571">
        <w:rPr>
          <w:sz w:val="24"/>
          <w:szCs w:val="24"/>
        </w:rPr>
        <w:t>ing</w:t>
      </w:r>
      <w:r w:rsidR="00937FE7" w:rsidRPr="00BF1571">
        <w:rPr>
          <w:sz w:val="24"/>
          <w:szCs w:val="24"/>
        </w:rPr>
        <w:t xml:space="preserve"> me with a </w:t>
      </w:r>
      <w:r w:rsidR="00F9273C" w:rsidRPr="00BF1571">
        <w:rPr>
          <w:sz w:val="24"/>
          <w:szCs w:val="24"/>
        </w:rPr>
        <w:t xml:space="preserve">positive outward distraction from my </w:t>
      </w:r>
      <w:r w:rsidR="006246F9" w:rsidRPr="00BF1571">
        <w:rPr>
          <w:sz w:val="24"/>
          <w:szCs w:val="24"/>
        </w:rPr>
        <w:t>career</w:t>
      </w:r>
      <w:r w:rsidR="00F9273C" w:rsidRPr="00BF1571">
        <w:rPr>
          <w:sz w:val="24"/>
          <w:szCs w:val="24"/>
        </w:rPr>
        <w:t xml:space="preserve"> </w:t>
      </w:r>
      <w:r w:rsidR="00222BED" w:rsidRPr="00BF1571">
        <w:rPr>
          <w:sz w:val="24"/>
          <w:szCs w:val="24"/>
        </w:rPr>
        <w:t xml:space="preserve">and studies </w:t>
      </w:r>
      <w:r w:rsidR="00F9273C" w:rsidRPr="00BF1571">
        <w:rPr>
          <w:sz w:val="24"/>
          <w:szCs w:val="24"/>
        </w:rPr>
        <w:t>and has encouraged</w:t>
      </w:r>
      <w:r w:rsidR="0004675D" w:rsidRPr="00BF1571">
        <w:rPr>
          <w:sz w:val="24"/>
          <w:szCs w:val="24"/>
        </w:rPr>
        <w:t xml:space="preserve"> and motivated</w:t>
      </w:r>
      <w:r w:rsidR="00F9273C" w:rsidRPr="00BF1571">
        <w:rPr>
          <w:sz w:val="24"/>
          <w:szCs w:val="24"/>
        </w:rPr>
        <w:t xml:space="preserve"> me to take longer walks in nature</w:t>
      </w:r>
      <w:r w:rsidR="0004675D" w:rsidRPr="00BF1571">
        <w:rPr>
          <w:sz w:val="24"/>
          <w:szCs w:val="24"/>
        </w:rPr>
        <w:t xml:space="preserve"> and visit different mountains, beaches, </w:t>
      </w:r>
      <w:r w:rsidR="00222BED" w:rsidRPr="00BF1571">
        <w:rPr>
          <w:sz w:val="24"/>
          <w:szCs w:val="24"/>
        </w:rPr>
        <w:t>and lakes</w:t>
      </w:r>
      <w:r w:rsidR="00F9273C" w:rsidRPr="00BF1571">
        <w:rPr>
          <w:sz w:val="24"/>
          <w:szCs w:val="24"/>
        </w:rPr>
        <w:t xml:space="preserve">. </w:t>
      </w:r>
      <w:r w:rsidR="0004675D" w:rsidRPr="00BF1571">
        <w:rPr>
          <w:sz w:val="24"/>
          <w:szCs w:val="24"/>
        </w:rPr>
        <w:t xml:space="preserve">The British Heart Foundation (2023) published an article on the ways nature can reduce stress levels, promoting that 20 minutes in nature can significantly reduce cortisol levels. In my experience, I acknowledge that being surrounded by nature has substantially </w:t>
      </w:r>
      <w:r w:rsidR="00C843D0" w:rsidRPr="00BF1571">
        <w:rPr>
          <w:sz w:val="24"/>
          <w:szCs w:val="24"/>
        </w:rPr>
        <w:t>positively impacted</w:t>
      </w:r>
      <w:r w:rsidR="0004675D" w:rsidRPr="00BF1571">
        <w:rPr>
          <w:sz w:val="24"/>
          <w:szCs w:val="24"/>
        </w:rPr>
        <w:t xml:space="preserve"> stress levels, as well as allowing me to appreciate the environment</w:t>
      </w:r>
      <w:r w:rsidR="00222BED" w:rsidRPr="00BF1571">
        <w:rPr>
          <w:sz w:val="24"/>
          <w:szCs w:val="24"/>
        </w:rPr>
        <w:t xml:space="preserve">. </w:t>
      </w:r>
    </w:p>
    <w:p w14:paraId="55EEA7F0" w14:textId="3FAD9727" w:rsidR="00222BED" w:rsidRPr="00BF1571" w:rsidRDefault="00222BED" w:rsidP="006F00BF">
      <w:pPr>
        <w:spacing w:line="480" w:lineRule="auto"/>
        <w:rPr>
          <w:sz w:val="24"/>
          <w:szCs w:val="24"/>
        </w:rPr>
      </w:pPr>
    </w:p>
    <w:p w14:paraId="018C7B67" w14:textId="2CD2A313" w:rsidR="00222BED" w:rsidRPr="00BF1571" w:rsidRDefault="00222BED" w:rsidP="006F00BF">
      <w:pPr>
        <w:spacing w:line="480" w:lineRule="auto"/>
        <w:rPr>
          <w:sz w:val="24"/>
          <w:szCs w:val="24"/>
        </w:rPr>
      </w:pPr>
      <w:r w:rsidRPr="00BF1571">
        <w:rPr>
          <w:sz w:val="24"/>
          <w:szCs w:val="24"/>
        </w:rPr>
        <w:t xml:space="preserve">Book reading has recently become a strategy that I have familiarised myself with over the last </w:t>
      </w:r>
      <w:r w:rsidR="00C843D0" w:rsidRPr="00BF1571">
        <w:rPr>
          <w:sz w:val="24"/>
          <w:szCs w:val="24"/>
        </w:rPr>
        <w:t>six</w:t>
      </w:r>
      <w:r w:rsidRPr="00BF1571">
        <w:rPr>
          <w:sz w:val="24"/>
          <w:szCs w:val="24"/>
        </w:rPr>
        <w:t xml:space="preserve"> months, allowing me to unwind and compose oneself after a busy day.</w:t>
      </w:r>
      <w:r w:rsidR="00CE4B80" w:rsidRPr="00BF1571">
        <w:rPr>
          <w:sz w:val="24"/>
          <w:szCs w:val="24"/>
        </w:rPr>
        <w:t xml:space="preserve"> Kaczmarek (2016) suggests that reading is proven to minimise levels of stress and increase relaxation by engaging the mind and stimulate creativity. I have substituted blue light exposure in the form of using my smart phone device and watching the television with reading in the evenings which has promoted better sleep quality, allowing me to feel energised. </w:t>
      </w:r>
      <w:proofErr w:type="spellStart"/>
      <w:r w:rsidR="00F95BDF" w:rsidRPr="00BF1571">
        <w:rPr>
          <w:sz w:val="24"/>
          <w:szCs w:val="24"/>
        </w:rPr>
        <w:t>Dearmont</w:t>
      </w:r>
      <w:proofErr w:type="spellEnd"/>
      <w:r w:rsidR="00F95BDF" w:rsidRPr="00BF1571">
        <w:rPr>
          <w:sz w:val="24"/>
          <w:szCs w:val="24"/>
        </w:rPr>
        <w:t xml:space="preserve"> (2023) argues that blue light exposure affects the circadian rhythm by barrier preventing melatonin production that peaks at night to allow us to get a restful night sleep. By eradicating blue light at night, I have experienced positive sleeping patterns that has supported by </w:t>
      </w:r>
      <w:r w:rsidR="00F95BDF" w:rsidRPr="00BF1571">
        <w:rPr>
          <w:sz w:val="24"/>
          <w:szCs w:val="24"/>
        </w:rPr>
        <w:lastRenderedPageBreak/>
        <w:t xml:space="preserve">development over the last 6 months and a reduction in stress levels whilst promoting resilience.  </w:t>
      </w:r>
    </w:p>
    <w:p w14:paraId="51D80457" w14:textId="672B538C" w:rsidR="00A04850" w:rsidRPr="00BF1571" w:rsidRDefault="00A04850" w:rsidP="006F00BF">
      <w:pPr>
        <w:spacing w:line="480" w:lineRule="auto"/>
        <w:rPr>
          <w:sz w:val="24"/>
          <w:szCs w:val="24"/>
        </w:rPr>
      </w:pPr>
    </w:p>
    <w:p w14:paraId="04311FD1" w14:textId="34E11934" w:rsidR="00A04850" w:rsidRPr="00BF1571" w:rsidRDefault="00A04850" w:rsidP="006F00BF">
      <w:pPr>
        <w:spacing w:line="480" w:lineRule="auto"/>
        <w:rPr>
          <w:sz w:val="24"/>
          <w:szCs w:val="24"/>
        </w:rPr>
      </w:pPr>
      <w:r w:rsidRPr="00BF1571">
        <w:rPr>
          <w:sz w:val="24"/>
          <w:szCs w:val="24"/>
        </w:rPr>
        <w:t xml:space="preserve">Collins, D (2021) suggests that music has a momentous power in reducing stress, anxiety, and improve focus. </w:t>
      </w:r>
      <w:r w:rsidR="00576B77" w:rsidRPr="00BF1571">
        <w:rPr>
          <w:sz w:val="24"/>
          <w:szCs w:val="24"/>
        </w:rPr>
        <w:t xml:space="preserve">Ferraro (2021) states that studies suggest that listening to music decreases biological stress responses and calms your nervous system by lowering cortisol levels. I have found listening to music has had a calming effect on me, acting as a distraction to any stressors present in the last six months. Conversely, I have also implemented the use of music to focus when studying for </w:t>
      </w:r>
      <w:r w:rsidR="00C843D0" w:rsidRPr="00BF1571">
        <w:rPr>
          <w:sz w:val="24"/>
          <w:szCs w:val="24"/>
        </w:rPr>
        <w:t>my assessments over the last six months.</w:t>
      </w:r>
    </w:p>
    <w:p w14:paraId="5A4DB102" w14:textId="718C8865" w:rsidR="00CE4B80" w:rsidRPr="00BF1571" w:rsidRDefault="00CE4B80" w:rsidP="006F00BF">
      <w:pPr>
        <w:spacing w:line="480" w:lineRule="auto"/>
        <w:rPr>
          <w:sz w:val="24"/>
          <w:szCs w:val="24"/>
        </w:rPr>
      </w:pPr>
    </w:p>
    <w:p w14:paraId="37596F65" w14:textId="34C51AB0" w:rsidR="00CE4B80" w:rsidRPr="00BF1571" w:rsidRDefault="00C843D0" w:rsidP="006F00BF">
      <w:pPr>
        <w:spacing w:line="480" w:lineRule="auto"/>
        <w:rPr>
          <w:sz w:val="24"/>
          <w:szCs w:val="24"/>
        </w:rPr>
      </w:pPr>
      <w:r w:rsidRPr="00BF1571">
        <w:rPr>
          <w:sz w:val="24"/>
          <w:szCs w:val="24"/>
        </w:rPr>
        <w:t xml:space="preserve">Prior to beginning my initial six months of training, I was aware that stressful and challenging situations would be presented to me, and that I would have to be resilient when facing and overcoming those challenges. Consequently, I was determined to weave the coping strategies I had identified and adopted into my everyday life in a positive and structured way. I believe that these coping strategies have had an </w:t>
      </w:r>
      <w:r w:rsidR="0090528C" w:rsidRPr="00BF1571">
        <w:rPr>
          <w:sz w:val="24"/>
          <w:szCs w:val="24"/>
        </w:rPr>
        <w:t>overwhelming</w:t>
      </w:r>
      <w:r w:rsidRPr="00BF1571">
        <w:rPr>
          <w:sz w:val="24"/>
          <w:szCs w:val="24"/>
        </w:rPr>
        <w:t xml:space="preserve"> positive impact on my performance and abilities in my first </w:t>
      </w:r>
      <w:r w:rsidR="0090528C" w:rsidRPr="00BF1571">
        <w:rPr>
          <w:sz w:val="24"/>
          <w:szCs w:val="24"/>
        </w:rPr>
        <w:t xml:space="preserve">six </w:t>
      </w:r>
      <w:r w:rsidRPr="00BF1571">
        <w:rPr>
          <w:sz w:val="24"/>
          <w:szCs w:val="24"/>
        </w:rPr>
        <w:t>months</w:t>
      </w:r>
      <w:r w:rsidR="0090528C" w:rsidRPr="00BF1571">
        <w:rPr>
          <w:sz w:val="24"/>
          <w:szCs w:val="24"/>
        </w:rPr>
        <w:t>, as a direct result of these strategies minimising stress and developing resilience. I plan on continuing to implement these coping strategies as I move forward in my Policing career.</w:t>
      </w:r>
    </w:p>
    <w:p w14:paraId="6996DDCD" w14:textId="77777777" w:rsidR="00CE4B80" w:rsidRPr="00BF1571" w:rsidRDefault="00CE4B80" w:rsidP="006F00BF">
      <w:pPr>
        <w:spacing w:line="480" w:lineRule="auto"/>
        <w:rPr>
          <w:sz w:val="24"/>
          <w:szCs w:val="24"/>
        </w:rPr>
      </w:pPr>
    </w:p>
    <w:p w14:paraId="45B89496" w14:textId="36E43E89" w:rsidR="005A656B" w:rsidRPr="00BF1571" w:rsidRDefault="00811660" w:rsidP="00811660">
      <w:pPr>
        <w:pStyle w:val="ListParagraph"/>
        <w:numPr>
          <w:ilvl w:val="0"/>
          <w:numId w:val="2"/>
        </w:numPr>
        <w:spacing w:line="480" w:lineRule="auto"/>
        <w:rPr>
          <w:sz w:val="24"/>
          <w:szCs w:val="24"/>
        </w:rPr>
      </w:pPr>
      <w:r w:rsidRPr="00BF1571">
        <w:rPr>
          <w:sz w:val="24"/>
          <w:szCs w:val="24"/>
        </w:rPr>
        <w:t xml:space="preserve">Word count = 972 </w:t>
      </w:r>
    </w:p>
    <w:p w14:paraId="2709EA5C" w14:textId="77777777" w:rsidR="005A656B" w:rsidRPr="00BF1571" w:rsidRDefault="005A656B" w:rsidP="006F00BF">
      <w:pPr>
        <w:spacing w:line="480" w:lineRule="auto"/>
        <w:rPr>
          <w:sz w:val="24"/>
          <w:szCs w:val="24"/>
        </w:rPr>
      </w:pPr>
    </w:p>
    <w:p w14:paraId="262D196D" w14:textId="77777777" w:rsidR="00F9273C" w:rsidRPr="00BF1571" w:rsidRDefault="00F9273C" w:rsidP="006F00BF">
      <w:pPr>
        <w:spacing w:line="480" w:lineRule="auto"/>
        <w:rPr>
          <w:sz w:val="24"/>
          <w:szCs w:val="24"/>
        </w:rPr>
      </w:pPr>
    </w:p>
    <w:p w14:paraId="31B27AD9" w14:textId="77777777" w:rsidR="00F9273C" w:rsidRPr="00BF1571" w:rsidRDefault="00F9273C" w:rsidP="006F00BF">
      <w:pPr>
        <w:spacing w:line="480" w:lineRule="auto"/>
        <w:rPr>
          <w:sz w:val="24"/>
          <w:szCs w:val="24"/>
        </w:rPr>
      </w:pPr>
    </w:p>
    <w:p w14:paraId="60E7F421" w14:textId="77777777" w:rsidR="00855EB0" w:rsidRPr="00BF1571" w:rsidRDefault="00855EB0" w:rsidP="006F00BF">
      <w:pPr>
        <w:spacing w:line="480" w:lineRule="auto"/>
        <w:rPr>
          <w:sz w:val="24"/>
          <w:szCs w:val="24"/>
        </w:rPr>
      </w:pPr>
    </w:p>
    <w:p w14:paraId="7621C885" w14:textId="77777777" w:rsidR="00855EB0" w:rsidRPr="00BF1571" w:rsidRDefault="00855EB0" w:rsidP="006F00BF">
      <w:pPr>
        <w:spacing w:line="480" w:lineRule="auto"/>
        <w:rPr>
          <w:sz w:val="24"/>
          <w:szCs w:val="24"/>
        </w:rPr>
      </w:pPr>
    </w:p>
    <w:p w14:paraId="42B8DCB7" w14:textId="77777777" w:rsidR="00855EB0" w:rsidRPr="00BF1571" w:rsidRDefault="00855EB0" w:rsidP="006F00BF">
      <w:pPr>
        <w:spacing w:line="480" w:lineRule="auto"/>
        <w:rPr>
          <w:sz w:val="24"/>
          <w:szCs w:val="24"/>
        </w:rPr>
      </w:pPr>
    </w:p>
    <w:p w14:paraId="7684719E" w14:textId="77777777" w:rsidR="006F00BF" w:rsidRPr="00BF1571" w:rsidRDefault="006F00BF">
      <w:pPr>
        <w:rPr>
          <w:sz w:val="24"/>
          <w:szCs w:val="24"/>
        </w:rPr>
      </w:pPr>
    </w:p>
    <w:p w14:paraId="0D355BA1" w14:textId="77777777" w:rsidR="006F00BF" w:rsidRPr="00BF1571" w:rsidRDefault="006F00BF">
      <w:pPr>
        <w:rPr>
          <w:sz w:val="24"/>
          <w:szCs w:val="24"/>
        </w:rPr>
      </w:pPr>
    </w:p>
    <w:p w14:paraId="18CC7A53" w14:textId="77777777" w:rsidR="006F00BF" w:rsidRPr="00BF1571" w:rsidRDefault="006F00BF">
      <w:pPr>
        <w:rPr>
          <w:sz w:val="24"/>
          <w:szCs w:val="24"/>
        </w:rPr>
      </w:pPr>
    </w:p>
    <w:p w14:paraId="25D6B37A" w14:textId="77777777" w:rsidR="006F00BF" w:rsidRPr="00BF1571" w:rsidRDefault="006F00BF">
      <w:pPr>
        <w:rPr>
          <w:sz w:val="24"/>
          <w:szCs w:val="24"/>
        </w:rPr>
      </w:pPr>
    </w:p>
    <w:p w14:paraId="5744F14B" w14:textId="77777777" w:rsidR="006F00BF" w:rsidRPr="00BF1571" w:rsidRDefault="006F00BF">
      <w:pPr>
        <w:rPr>
          <w:sz w:val="24"/>
          <w:szCs w:val="24"/>
        </w:rPr>
      </w:pPr>
    </w:p>
    <w:p w14:paraId="407C6F56" w14:textId="77777777" w:rsidR="006F00BF" w:rsidRPr="00BF1571" w:rsidRDefault="006F00BF">
      <w:pPr>
        <w:rPr>
          <w:sz w:val="24"/>
          <w:szCs w:val="24"/>
        </w:rPr>
      </w:pPr>
    </w:p>
    <w:p w14:paraId="166E43AF" w14:textId="77777777" w:rsidR="006F00BF" w:rsidRPr="00BF1571" w:rsidRDefault="006F00BF">
      <w:pPr>
        <w:rPr>
          <w:sz w:val="24"/>
          <w:szCs w:val="24"/>
        </w:rPr>
      </w:pPr>
    </w:p>
    <w:p w14:paraId="404DC531" w14:textId="77777777" w:rsidR="006F00BF" w:rsidRPr="00BF1571" w:rsidRDefault="006F00BF">
      <w:pPr>
        <w:rPr>
          <w:sz w:val="24"/>
          <w:szCs w:val="24"/>
        </w:rPr>
      </w:pPr>
    </w:p>
    <w:p w14:paraId="50101414" w14:textId="77777777" w:rsidR="006F00BF" w:rsidRPr="00BF1571" w:rsidRDefault="006F00BF">
      <w:pPr>
        <w:rPr>
          <w:sz w:val="24"/>
          <w:szCs w:val="24"/>
        </w:rPr>
      </w:pPr>
    </w:p>
    <w:p w14:paraId="751B5310" w14:textId="77777777" w:rsidR="006F00BF" w:rsidRPr="00BF1571" w:rsidRDefault="006F00BF">
      <w:pPr>
        <w:rPr>
          <w:sz w:val="24"/>
          <w:szCs w:val="24"/>
        </w:rPr>
      </w:pPr>
    </w:p>
    <w:p w14:paraId="41BEA412" w14:textId="77777777" w:rsidR="006F00BF" w:rsidRPr="00BF1571" w:rsidRDefault="006F00BF">
      <w:pPr>
        <w:rPr>
          <w:sz w:val="24"/>
          <w:szCs w:val="24"/>
        </w:rPr>
      </w:pPr>
    </w:p>
    <w:p w14:paraId="758BBA98" w14:textId="77777777" w:rsidR="006F00BF" w:rsidRPr="00BF1571" w:rsidRDefault="006F00BF">
      <w:pPr>
        <w:rPr>
          <w:sz w:val="24"/>
          <w:szCs w:val="24"/>
        </w:rPr>
      </w:pPr>
    </w:p>
    <w:p w14:paraId="7BB0E3D0" w14:textId="77777777" w:rsidR="006F00BF" w:rsidRPr="00BF1571" w:rsidRDefault="006F00BF">
      <w:pPr>
        <w:rPr>
          <w:sz w:val="24"/>
          <w:szCs w:val="24"/>
        </w:rPr>
      </w:pPr>
    </w:p>
    <w:p w14:paraId="12BEBA4E" w14:textId="77777777" w:rsidR="006F00BF" w:rsidRPr="00BF1571" w:rsidRDefault="006F00BF">
      <w:pPr>
        <w:rPr>
          <w:sz w:val="24"/>
          <w:szCs w:val="24"/>
        </w:rPr>
      </w:pPr>
    </w:p>
    <w:p w14:paraId="5FDD11F2" w14:textId="0652EC62" w:rsidR="006F00BF" w:rsidRPr="00BF1571" w:rsidRDefault="006F00BF">
      <w:pPr>
        <w:rPr>
          <w:sz w:val="24"/>
          <w:szCs w:val="24"/>
        </w:rPr>
      </w:pPr>
      <w:r w:rsidRPr="00BF1571">
        <w:rPr>
          <w:sz w:val="24"/>
          <w:szCs w:val="24"/>
        </w:rPr>
        <w:t xml:space="preserve">References </w:t>
      </w:r>
    </w:p>
    <w:p w14:paraId="4A92D6D7" w14:textId="77777777" w:rsidR="006F00BF" w:rsidRPr="00BF1571" w:rsidRDefault="006F00BF">
      <w:pPr>
        <w:rPr>
          <w:sz w:val="24"/>
          <w:szCs w:val="24"/>
        </w:rPr>
      </w:pPr>
    </w:p>
    <w:p w14:paraId="18775D43" w14:textId="58ACA84B" w:rsidR="00222BED" w:rsidRPr="00BF1571" w:rsidRDefault="00222BED" w:rsidP="006F00BF">
      <w:pPr>
        <w:pStyle w:val="ListParagraph"/>
        <w:numPr>
          <w:ilvl w:val="0"/>
          <w:numId w:val="1"/>
        </w:numPr>
        <w:spacing w:line="480" w:lineRule="auto"/>
        <w:rPr>
          <w:sz w:val="24"/>
          <w:szCs w:val="24"/>
        </w:rPr>
      </w:pPr>
      <w:r w:rsidRPr="00BF1571">
        <w:rPr>
          <w:sz w:val="24"/>
          <w:szCs w:val="24"/>
        </w:rPr>
        <w:t xml:space="preserve">British Heart Foundation. (2023) </w:t>
      </w:r>
      <w:r w:rsidRPr="00BF1571">
        <w:rPr>
          <w:i/>
          <w:iCs/>
          <w:sz w:val="24"/>
          <w:szCs w:val="24"/>
        </w:rPr>
        <w:t xml:space="preserve">7 ways to reduce stress by enjoying nature. </w:t>
      </w:r>
      <w:r w:rsidRPr="00BF1571">
        <w:rPr>
          <w:sz w:val="24"/>
          <w:szCs w:val="24"/>
        </w:rPr>
        <w:t xml:space="preserve">Available at: </w:t>
      </w:r>
      <w:hyperlink r:id="rId10" w:anchor=":~:text=Lots%20of%20people%20find%20a,cortisol%20(the%20stress%20hormone)." w:history="1">
        <w:r w:rsidRPr="00BF1571">
          <w:rPr>
            <w:rStyle w:val="Hyperlink"/>
            <w:sz w:val="24"/>
            <w:szCs w:val="24"/>
          </w:rPr>
          <w:t>7 ways to reduce your stress by enjoying nature - BHF</w:t>
        </w:r>
      </w:hyperlink>
      <w:r w:rsidRPr="00BF1571">
        <w:rPr>
          <w:sz w:val="24"/>
          <w:szCs w:val="24"/>
        </w:rPr>
        <w:t xml:space="preserve"> (Accessed 25 July 2023). </w:t>
      </w:r>
    </w:p>
    <w:p w14:paraId="6AB1EFDC" w14:textId="77777777" w:rsidR="00A04850" w:rsidRPr="00BF1571" w:rsidRDefault="006F00BF" w:rsidP="00A04850">
      <w:pPr>
        <w:pStyle w:val="ListParagraph"/>
        <w:numPr>
          <w:ilvl w:val="0"/>
          <w:numId w:val="1"/>
        </w:numPr>
        <w:spacing w:line="480" w:lineRule="auto"/>
        <w:rPr>
          <w:sz w:val="24"/>
          <w:szCs w:val="24"/>
        </w:rPr>
      </w:pPr>
      <w:r w:rsidRPr="00BF1571">
        <w:rPr>
          <w:sz w:val="24"/>
          <w:szCs w:val="24"/>
        </w:rPr>
        <w:t xml:space="preserve">Cherry, K. (2023) </w:t>
      </w:r>
      <w:r w:rsidRPr="00BF1571">
        <w:rPr>
          <w:i/>
          <w:iCs/>
          <w:sz w:val="24"/>
          <w:szCs w:val="24"/>
        </w:rPr>
        <w:t xml:space="preserve">How Resilience Helps you Cope with Life’s Challenges. </w:t>
      </w:r>
      <w:r w:rsidRPr="00BF1571">
        <w:rPr>
          <w:sz w:val="24"/>
          <w:szCs w:val="24"/>
        </w:rPr>
        <w:t xml:space="preserve">Available at: </w:t>
      </w:r>
      <w:hyperlink r:id="rId11" w:history="1">
        <w:r w:rsidRPr="00BF1571">
          <w:rPr>
            <w:rStyle w:val="Hyperlink"/>
            <w:sz w:val="24"/>
            <w:szCs w:val="24"/>
          </w:rPr>
          <w:t>Resilience: Meaning, Types, Causes, and How to Develop It (verywellmind.com)</w:t>
        </w:r>
      </w:hyperlink>
      <w:r w:rsidRPr="00BF1571">
        <w:rPr>
          <w:sz w:val="24"/>
          <w:szCs w:val="24"/>
        </w:rPr>
        <w:t xml:space="preserve"> (Accessed 19 July 2023). </w:t>
      </w:r>
    </w:p>
    <w:p w14:paraId="50922234" w14:textId="14D4D284" w:rsidR="00A04850" w:rsidRPr="00BF1571" w:rsidRDefault="00A04850" w:rsidP="00A04850">
      <w:pPr>
        <w:pStyle w:val="ListParagraph"/>
        <w:numPr>
          <w:ilvl w:val="0"/>
          <w:numId w:val="1"/>
        </w:numPr>
        <w:spacing w:line="480" w:lineRule="auto"/>
        <w:rPr>
          <w:sz w:val="24"/>
          <w:szCs w:val="24"/>
        </w:rPr>
      </w:pPr>
      <w:r w:rsidRPr="00BF1571">
        <w:rPr>
          <w:sz w:val="24"/>
          <w:szCs w:val="24"/>
        </w:rPr>
        <w:t xml:space="preserve">Collins, D. (2021) </w:t>
      </w:r>
      <w:r w:rsidRPr="00BF1571">
        <w:rPr>
          <w:i/>
          <w:iCs/>
          <w:color w:val="231F20"/>
          <w:sz w:val="24"/>
          <w:szCs w:val="24"/>
        </w:rPr>
        <w:t>Listening to your favourite music may have more health benefits than you realise. Here’s how songs can reduce stress and help you heal.</w:t>
      </w:r>
      <w:r w:rsidRPr="00BF1571">
        <w:rPr>
          <w:color w:val="231F20"/>
          <w:sz w:val="24"/>
          <w:szCs w:val="24"/>
        </w:rPr>
        <w:t xml:space="preserve"> Available at: </w:t>
      </w:r>
      <w:hyperlink r:id="rId12" w:history="1">
        <w:r w:rsidRPr="00BF1571">
          <w:rPr>
            <w:rStyle w:val="Hyperlink"/>
            <w:sz w:val="24"/>
            <w:szCs w:val="24"/>
          </w:rPr>
          <w:t>Can Listening to Music Reduce Stress? Research, Benefits, and Genres (psychcentral.com)</w:t>
        </w:r>
      </w:hyperlink>
      <w:r w:rsidRPr="00BF1571">
        <w:rPr>
          <w:sz w:val="24"/>
          <w:szCs w:val="24"/>
        </w:rPr>
        <w:t xml:space="preserve"> (Accessed 25 July 2023). </w:t>
      </w:r>
    </w:p>
    <w:p w14:paraId="67C63143" w14:textId="1AA2F3A1" w:rsidR="00F95BDF" w:rsidRPr="00BF1571" w:rsidRDefault="00F95BDF" w:rsidP="006F00BF">
      <w:pPr>
        <w:pStyle w:val="ListParagraph"/>
        <w:numPr>
          <w:ilvl w:val="0"/>
          <w:numId w:val="1"/>
        </w:numPr>
        <w:spacing w:line="480" w:lineRule="auto"/>
        <w:rPr>
          <w:sz w:val="24"/>
          <w:szCs w:val="24"/>
        </w:rPr>
      </w:pPr>
      <w:proofErr w:type="spellStart"/>
      <w:r w:rsidRPr="00BF1571">
        <w:rPr>
          <w:sz w:val="24"/>
          <w:szCs w:val="24"/>
        </w:rPr>
        <w:t>Dearmont</w:t>
      </w:r>
      <w:proofErr w:type="spellEnd"/>
      <w:r w:rsidRPr="00BF1571">
        <w:rPr>
          <w:sz w:val="24"/>
          <w:szCs w:val="24"/>
        </w:rPr>
        <w:t xml:space="preserve">, C. (2023) </w:t>
      </w:r>
      <w:r w:rsidRPr="00BF1571">
        <w:rPr>
          <w:i/>
          <w:iCs/>
          <w:sz w:val="24"/>
          <w:szCs w:val="24"/>
        </w:rPr>
        <w:t xml:space="preserve">How Blue Light Affects Mental Health. </w:t>
      </w:r>
      <w:r w:rsidRPr="00BF1571">
        <w:rPr>
          <w:sz w:val="24"/>
          <w:szCs w:val="24"/>
        </w:rPr>
        <w:t xml:space="preserve">Available at: </w:t>
      </w:r>
      <w:hyperlink r:id="rId13" w:history="1">
        <w:r w:rsidR="00A04850" w:rsidRPr="00BF1571">
          <w:rPr>
            <w:rStyle w:val="Hyperlink"/>
            <w:sz w:val="24"/>
            <w:szCs w:val="24"/>
          </w:rPr>
          <w:t>How Blue Light Affects Mental Health | Mental Health America (mhanational.org)</w:t>
        </w:r>
      </w:hyperlink>
      <w:r w:rsidR="00A04850" w:rsidRPr="00BF1571">
        <w:rPr>
          <w:sz w:val="24"/>
          <w:szCs w:val="24"/>
        </w:rPr>
        <w:t xml:space="preserve"> (Accessed 25 July 2023). </w:t>
      </w:r>
    </w:p>
    <w:p w14:paraId="78692334" w14:textId="2EA0EA46" w:rsidR="00576B77" w:rsidRPr="00BF1571" w:rsidRDefault="00576B77" w:rsidP="006F00BF">
      <w:pPr>
        <w:pStyle w:val="ListParagraph"/>
        <w:numPr>
          <w:ilvl w:val="0"/>
          <w:numId w:val="1"/>
        </w:numPr>
        <w:spacing w:line="480" w:lineRule="auto"/>
        <w:rPr>
          <w:sz w:val="24"/>
          <w:szCs w:val="24"/>
        </w:rPr>
      </w:pPr>
      <w:r w:rsidRPr="00BF1571">
        <w:rPr>
          <w:sz w:val="24"/>
          <w:szCs w:val="24"/>
        </w:rPr>
        <w:lastRenderedPageBreak/>
        <w:t xml:space="preserve">Ferraro, K. (2021) </w:t>
      </w:r>
      <w:r w:rsidRPr="00BF1571">
        <w:rPr>
          <w:i/>
          <w:iCs/>
          <w:sz w:val="24"/>
          <w:szCs w:val="24"/>
        </w:rPr>
        <w:t xml:space="preserve">7 Ways Music Can Help Reduce Stress and Anxiety. </w:t>
      </w:r>
      <w:r w:rsidRPr="00BF1571">
        <w:rPr>
          <w:sz w:val="24"/>
          <w:szCs w:val="24"/>
        </w:rPr>
        <w:t xml:space="preserve">Available at: </w:t>
      </w:r>
      <w:hyperlink r:id="rId14" w:history="1">
        <w:r w:rsidRPr="00BF1571">
          <w:rPr>
            <w:rStyle w:val="Hyperlink"/>
            <w:sz w:val="24"/>
            <w:szCs w:val="24"/>
          </w:rPr>
          <w:t>How Music Reduces Stress &amp; Anxiety | ASCAP, wellness, mental health</w:t>
        </w:r>
      </w:hyperlink>
      <w:r w:rsidRPr="00BF1571">
        <w:rPr>
          <w:sz w:val="24"/>
          <w:szCs w:val="24"/>
        </w:rPr>
        <w:t xml:space="preserve"> ( Accessed 25 July 2023). </w:t>
      </w:r>
      <w:r w:rsidRPr="00BF1571">
        <w:rPr>
          <w:i/>
          <w:iCs/>
          <w:sz w:val="24"/>
          <w:szCs w:val="24"/>
        </w:rPr>
        <w:t xml:space="preserve"> </w:t>
      </w:r>
    </w:p>
    <w:p w14:paraId="7144B888" w14:textId="28687D16" w:rsidR="00CE4B80" w:rsidRPr="00BF1571" w:rsidRDefault="00CE4B80" w:rsidP="006F00BF">
      <w:pPr>
        <w:pStyle w:val="ListParagraph"/>
        <w:numPr>
          <w:ilvl w:val="0"/>
          <w:numId w:val="1"/>
        </w:numPr>
        <w:spacing w:line="480" w:lineRule="auto"/>
        <w:rPr>
          <w:sz w:val="24"/>
          <w:szCs w:val="24"/>
        </w:rPr>
      </w:pPr>
      <w:r w:rsidRPr="00BF1571">
        <w:rPr>
          <w:sz w:val="24"/>
          <w:szCs w:val="24"/>
        </w:rPr>
        <w:t xml:space="preserve">Kaczmarek, S. (2016) </w:t>
      </w:r>
      <w:r w:rsidRPr="00BF1571">
        <w:rPr>
          <w:i/>
          <w:iCs/>
          <w:sz w:val="24"/>
          <w:szCs w:val="24"/>
        </w:rPr>
        <w:t xml:space="preserve">Four compelling reasons to shut off your screen and open a good book. </w:t>
      </w:r>
      <w:r w:rsidRPr="00BF1571">
        <w:rPr>
          <w:sz w:val="24"/>
          <w:szCs w:val="24"/>
        </w:rPr>
        <w:t xml:space="preserve">Available at: </w:t>
      </w:r>
      <w:hyperlink r:id="rId15" w:history="1">
        <w:r w:rsidRPr="00BF1571">
          <w:rPr>
            <w:rStyle w:val="Hyperlink"/>
            <w:sz w:val="24"/>
            <w:szCs w:val="24"/>
          </w:rPr>
          <w:t>Reading is good for your mental health - Reading Partners | Reading Partners</w:t>
        </w:r>
      </w:hyperlink>
      <w:r w:rsidRPr="00BF1571">
        <w:rPr>
          <w:sz w:val="24"/>
          <w:szCs w:val="24"/>
        </w:rPr>
        <w:t xml:space="preserve"> (Accessed 25 July 2023). </w:t>
      </w:r>
    </w:p>
    <w:p w14:paraId="117244CE" w14:textId="545E8A5F" w:rsidR="0013492A" w:rsidRPr="00BF1571" w:rsidRDefault="0013492A" w:rsidP="006F00BF">
      <w:pPr>
        <w:pStyle w:val="ListParagraph"/>
        <w:numPr>
          <w:ilvl w:val="0"/>
          <w:numId w:val="1"/>
        </w:numPr>
        <w:spacing w:line="480" w:lineRule="auto"/>
        <w:rPr>
          <w:sz w:val="24"/>
          <w:szCs w:val="24"/>
        </w:rPr>
      </w:pPr>
      <w:r w:rsidRPr="00BF1571">
        <w:rPr>
          <w:sz w:val="24"/>
          <w:szCs w:val="24"/>
        </w:rPr>
        <w:t xml:space="preserve">Krishnakumar, D. Hamblin, M.R. and Lakshmanan, S. (2015) ‘Meditation and Yoga can Modulate Brain Mechanisms that affect Behaviour and Anxiety-A Modern Scientific Perspective’, </w:t>
      </w:r>
      <w:r w:rsidRPr="00BF1571">
        <w:rPr>
          <w:i/>
          <w:iCs/>
          <w:sz w:val="24"/>
          <w:szCs w:val="24"/>
        </w:rPr>
        <w:t xml:space="preserve">National Library of Medicine, </w:t>
      </w:r>
      <w:r w:rsidRPr="00BF1571">
        <w:rPr>
          <w:sz w:val="24"/>
          <w:szCs w:val="24"/>
        </w:rPr>
        <w:t xml:space="preserve">2(1), pp.13-19. Available at: </w:t>
      </w:r>
      <w:hyperlink r:id="rId16" w:history="1">
        <w:r w:rsidRPr="00BF1571">
          <w:rPr>
            <w:rStyle w:val="Hyperlink"/>
            <w:sz w:val="24"/>
            <w:szCs w:val="24"/>
          </w:rPr>
          <w:t xml:space="preserve">Meditation and Yoga can Modulate Brain Mechanisms that affect </w:t>
        </w:r>
        <w:proofErr w:type="spellStart"/>
        <w:r w:rsidRPr="00BF1571">
          <w:rPr>
            <w:rStyle w:val="Hyperlink"/>
            <w:sz w:val="24"/>
            <w:szCs w:val="24"/>
          </w:rPr>
          <w:t>Behavior</w:t>
        </w:r>
        <w:proofErr w:type="spellEnd"/>
        <w:r w:rsidRPr="00BF1571">
          <w:rPr>
            <w:rStyle w:val="Hyperlink"/>
            <w:sz w:val="24"/>
            <w:szCs w:val="24"/>
          </w:rPr>
          <w:t xml:space="preserve"> and Anxiety-A Modern Scientific Perspective - PMC (nih.gov)</w:t>
        </w:r>
      </w:hyperlink>
      <w:r w:rsidRPr="00BF1571">
        <w:rPr>
          <w:sz w:val="24"/>
          <w:szCs w:val="24"/>
        </w:rPr>
        <w:t xml:space="preserve"> (Accessed 25 July 2023).  </w:t>
      </w:r>
    </w:p>
    <w:p w14:paraId="3654B294" w14:textId="77777777" w:rsidR="00560018" w:rsidRPr="00BF1571" w:rsidRDefault="00560018" w:rsidP="006F00BF">
      <w:pPr>
        <w:pStyle w:val="ListParagraph"/>
        <w:numPr>
          <w:ilvl w:val="0"/>
          <w:numId w:val="1"/>
        </w:numPr>
        <w:spacing w:line="480" w:lineRule="auto"/>
        <w:rPr>
          <w:sz w:val="24"/>
          <w:szCs w:val="24"/>
        </w:rPr>
      </w:pPr>
      <w:proofErr w:type="spellStart"/>
      <w:r w:rsidRPr="00BF1571">
        <w:rPr>
          <w:sz w:val="24"/>
          <w:szCs w:val="24"/>
        </w:rPr>
        <w:t>Mirany</w:t>
      </w:r>
      <w:proofErr w:type="spellEnd"/>
      <w:r w:rsidRPr="00BF1571">
        <w:rPr>
          <w:sz w:val="24"/>
          <w:szCs w:val="24"/>
        </w:rPr>
        <w:t xml:space="preserve">, M. (2020) </w:t>
      </w:r>
      <w:r w:rsidRPr="00BF1571">
        <w:rPr>
          <w:i/>
          <w:iCs/>
          <w:sz w:val="24"/>
          <w:szCs w:val="24"/>
        </w:rPr>
        <w:t xml:space="preserve">The Role of Exercise in Stress Management. </w:t>
      </w:r>
      <w:r w:rsidRPr="00BF1571">
        <w:rPr>
          <w:sz w:val="24"/>
          <w:szCs w:val="24"/>
        </w:rPr>
        <w:t xml:space="preserve">Available at: </w:t>
      </w:r>
    </w:p>
    <w:p w14:paraId="09A82284" w14:textId="1A7FE0BA" w:rsidR="004A3A00" w:rsidRPr="00BF1571" w:rsidRDefault="00BF1571" w:rsidP="004A3A00">
      <w:pPr>
        <w:pStyle w:val="ListParagraph"/>
        <w:spacing w:line="480" w:lineRule="auto"/>
        <w:rPr>
          <w:sz w:val="24"/>
          <w:szCs w:val="24"/>
        </w:rPr>
      </w:pPr>
      <w:hyperlink r:id="rId17" w:history="1">
        <w:r w:rsidR="00560018" w:rsidRPr="00BF1571">
          <w:rPr>
            <w:rStyle w:val="Hyperlink"/>
            <w:sz w:val="24"/>
            <w:szCs w:val="24"/>
          </w:rPr>
          <w:t>The Role of Exercise in Stress Management - The American Institute of Stress</w:t>
        </w:r>
      </w:hyperlink>
      <w:r w:rsidR="00560018" w:rsidRPr="00BF1571">
        <w:rPr>
          <w:sz w:val="24"/>
          <w:szCs w:val="24"/>
        </w:rPr>
        <w:t xml:space="preserve"> (Accessed 19 July 2023)</w:t>
      </w:r>
      <w:r w:rsidR="004A3A00" w:rsidRPr="00BF1571">
        <w:rPr>
          <w:sz w:val="24"/>
          <w:szCs w:val="24"/>
        </w:rPr>
        <w:t>.</w:t>
      </w:r>
    </w:p>
    <w:p w14:paraId="70F8F0EF" w14:textId="32DBA450" w:rsidR="00712619" w:rsidRPr="00BF1571" w:rsidRDefault="00712619" w:rsidP="00712619">
      <w:pPr>
        <w:pStyle w:val="ListParagraph"/>
        <w:numPr>
          <w:ilvl w:val="0"/>
          <w:numId w:val="1"/>
        </w:numPr>
        <w:spacing w:line="480" w:lineRule="auto"/>
        <w:jc w:val="both"/>
        <w:rPr>
          <w:sz w:val="24"/>
          <w:szCs w:val="24"/>
        </w:rPr>
      </w:pPr>
      <w:r w:rsidRPr="00BF1571">
        <w:rPr>
          <w:sz w:val="24"/>
          <w:szCs w:val="24"/>
        </w:rPr>
        <w:t xml:space="preserve">Mario </w:t>
      </w:r>
      <w:proofErr w:type="spellStart"/>
      <w:r w:rsidRPr="00BF1571">
        <w:rPr>
          <w:sz w:val="24"/>
          <w:szCs w:val="24"/>
        </w:rPr>
        <w:t>Arida</w:t>
      </w:r>
      <w:proofErr w:type="spellEnd"/>
      <w:r w:rsidRPr="00BF1571">
        <w:rPr>
          <w:sz w:val="24"/>
          <w:szCs w:val="24"/>
        </w:rPr>
        <w:t>, R and Teixeira-Machado, L</w:t>
      </w:r>
      <w:r w:rsidR="00B82BBE" w:rsidRPr="00BF1571">
        <w:rPr>
          <w:sz w:val="24"/>
          <w:szCs w:val="24"/>
        </w:rPr>
        <w:t xml:space="preserve">. </w:t>
      </w:r>
      <w:r w:rsidRPr="00BF1571">
        <w:rPr>
          <w:sz w:val="24"/>
          <w:szCs w:val="24"/>
        </w:rPr>
        <w:t xml:space="preserve">(2021) </w:t>
      </w:r>
      <w:r w:rsidRPr="00BF1571">
        <w:rPr>
          <w:i/>
          <w:iCs/>
          <w:sz w:val="24"/>
          <w:szCs w:val="24"/>
        </w:rPr>
        <w:t xml:space="preserve">The contribution of Physical Exercise to Brain resilience. </w:t>
      </w:r>
      <w:r w:rsidRPr="00BF1571">
        <w:rPr>
          <w:sz w:val="24"/>
          <w:szCs w:val="24"/>
        </w:rPr>
        <w:t xml:space="preserve">Available at: </w:t>
      </w:r>
      <w:hyperlink r:id="rId18" w:history="1">
        <w:r w:rsidRPr="00BF1571">
          <w:rPr>
            <w:rStyle w:val="Hyperlink"/>
            <w:sz w:val="24"/>
            <w:szCs w:val="24"/>
          </w:rPr>
          <w:t>The Contribution of Physical Exercise to Brain Resilience - PMC (nih.gov)</w:t>
        </w:r>
      </w:hyperlink>
      <w:r w:rsidRPr="00BF1571">
        <w:rPr>
          <w:sz w:val="24"/>
          <w:szCs w:val="24"/>
        </w:rPr>
        <w:t xml:space="preserve"> (Accessed 19 July 2023</w:t>
      </w:r>
      <w:r w:rsidR="00817E45" w:rsidRPr="00BF1571">
        <w:rPr>
          <w:sz w:val="24"/>
          <w:szCs w:val="24"/>
        </w:rPr>
        <w:t>).</w:t>
      </w:r>
    </w:p>
    <w:p w14:paraId="669DC300" w14:textId="331DBF32" w:rsidR="00937FE7" w:rsidRPr="00BF1571" w:rsidRDefault="00937FE7" w:rsidP="00712619">
      <w:pPr>
        <w:pStyle w:val="ListParagraph"/>
        <w:numPr>
          <w:ilvl w:val="0"/>
          <w:numId w:val="1"/>
        </w:numPr>
        <w:spacing w:line="480" w:lineRule="auto"/>
        <w:jc w:val="both"/>
        <w:rPr>
          <w:sz w:val="24"/>
          <w:szCs w:val="24"/>
        </w:rPr>
      </w:pPr>
      <w:r w:rsidRPr="00BF1571">
        <w:rPr>
          <w:sz w:val="24"/>
          <w:szCs w:val="24"/>
        </w:rPr>
        <w:t xml:space="preserve">Thelwell E (2019) </w:t>
      </w:r>
      <w:proofErr w:type="spellStart"/>
      <w:r w:rsidRPr="00BF1571">
        <w:rPr>
          <w:i/>
          <w:iCs/>
          <w:sz w:val="24"/>
          <w:szCs w:val="24"/>
        </w:rPr>
        <w:t>Paws</w:t>
      </w:r>
      <w:proofErr w:type="spellEnd"/>
      <w:r w:rsidRPr="00BF1571">
        <w:rPr>
          <w:i/>
          <w:iCs/>
          <w:sz w:val="24"/>
          <w:szCs w:val="24"/>
        </w:rPr>
        <w:t xml:space="preserve"> for Thought: A controlled study investigating the benefits of interacting with a house trained dog on university students mood and anxiety. </w:t>
      </w:r>
      <w:r w:rsidRPr="00BF1571">
        <w:rPr>
          <w:sz w:val="24"/>
          <w:szCs w:val="24"/>
        </w:rPr>
        <w:t xml:space="preserve">Available at: </w:t>
      </w:r>
      <w:hyperlink r:id="rId19" w:history="1">
        <w:proofErr w:type="spellStart"/>
        <w:r w:rsidRPr="00BF1571">
          <w:rPr>
            <w:rStyle w:val="Hyperlink"/>
            <w:sz w:val="24"/>
            <w:szCs w:val="24"/>
          </w:rPr>
          <w:t>Paws</w:t>
        </w:r>
        <w:proofErr w:type="spellEnd"/>
        <w:r w:rsidRPr="00BF1571">
          <w:rPr>
            <w:rStyle w:val="Hyperlink"/>
            <w:sz w:val="24"/>
            <w:szCs w:val="24"/>
          </w:rPr>
          <w:t xml:space="preserve"> for Thought: A Controlled Study Investigating the Benefits of Interacting with a House-Trained Dog on University Students Mood and Anxiety - PMC (nih.gov)</w:t>
        </w:r>
      </w:hyperlink>
      <w:r w:rsidRPr="00BF1571">
        <w:rPr>
          <w:sz w:val="24"/>
          <w:szCs w:val="24"/>
        </w:rPr>
        <w:t xml:space="preserve"> (Accessed 19 July 2023).</w:t>
      </w:r>
    </w:p>
    <w:p w14:paraId="4E20BA93" w14:textId="1D65B308" w:rsidR="00190AA1" w:rsidRPr="00BF1571" w:rsidRDefault="00341AD4" w:rsidP="0013492A">
      <w:pPr>
        <w:pStyle w:val="ListParagraph"/>
        <w:numPr>
          <w:ilvl w:val="0"/>
          <w:numId w:val="1"/>
        </w:numPr>
        <w:spacing w:line="480" w:lineRule="auto"/>
        <w:jc w:val="both"/>
        <w:rPr>
          <w:sz w:val="24"/>
          <w:szCs w:val="24"/>
        </w:rPr>
      </w:pPr>
      <w:proofErr w:type="spellStart"/>
      <w:r w:rsidRPr="00BF1571">
        <w:rPr>
          <w:sz w:val="24"/>
          <w:szCs w:val="24"/>
        </w:rPr>
        <w:t>Polheber</w:t>
      </w:r>
      <w:proofErr w:type="spellEnd"/>
      <w:r w:rsidR="00896B5A" w:rsidRPr="00BF1571">
        <w:rPr>
          <w:sz w:val="24"/>
          <w:szCs w:val="24"/>
        </w:rPr>
        <w:t xml:space="preserve"> J and</w:t>
      </w:r>
      <w:r w:rsidRPr="00BF1571">
        <w:rPr>
          <w:sz w:val="24"/>
          <w:szCs w:val="24"/>
        </w:rPr>
        <w:t xml:space="preserve"> </w:t>
      </w:r>
      <w:proofErr w:type="spellStart"/>
      <w:r w:rsidRPr="00BF1571">
        <w:rPr>
          <w:sz w:val="24"/>
          <w:szCs w:val="24"/>
        </w:rPr>
        <w:t>Matchock</w:t>
      </w:r>
      <w:proofErr w:type="spellEnd"/>
      <w:r w:rsidRPr="00BF1571">
        <w:rPr>
          <w:sz w:val="24"/>
          <w:szCs w:val="24"/>
        </w:rPr>
        <w:t xml:space="preserve"> </w:t>
      </w:r>
      <w:r w:rsidR="00896B5A" w:rsidRPr="00BF1571">
        <w:rPr>
          <w:sz w:val="24"/>
          <w:szCs w:val="24"/>
        </w:rPr>
        <w:t xml:space="preserve">R (2013) </w:t>
      </w:r>
      <w:r w:rsidR="00896B5A" w:rsidRPr="00BF1571">
        <w:rPr>
          <w:i/>
          <w:iCs/>
          <w:sz w:val="24"/>
          <w:szCs w:val="24"/>
        </w:rPr>
        <w:t>The presence of a dog</w:t>
      </w:r>
      <w:r w:rsidR="00733252" w:rsidRPr="00BF1571">
        <w:rPr>
          <w:i/>
          <w:iCs/>
          <w:sz w:val="24"/>
          <w:szCs w:val="24"/>
        </w:rPr>
        <w:t xml:space="preserve"> attenuates cortisol and heart rate in the trier social</w:t>
      </w:r>
      <w:r w:rsidR="0037497B" w:rsidRPr="00BF1571">
        <w:rPr>
          <w:i/>
          <w:iCs/>
          <w:sz w:val="24"/>
          <w:szCs w:val="24"/>
        </w:rPr>
        <w:t xml:space="preserve"> stress test compared to human friends. </w:t>
      </w:r>
      <w:r w:rsidR="0037497B" w:rsidRPr="00BF1571">
        <w:rPr>
          <w:sz w:val="24"/>
          <w:szCs w:val="24"/>
        </w:rPr>
        <w:lastRenderedPageBreak/>
        <w:t xml:space="preserve">Available at: </w:t>
      </w:r>
      <w:hyperlink r:id="rId20" w:history="1">
        <w:r w:rsidR="006120CB" w:rsidRPr="00BF1571">
          <w:rPr>
            <w:rStyle w:val="Hyperlink"/>
            <w:sz w:val="24"/>
            <w:szCs w:val="24"/>
          </w:rPr>
          <w:t>The presence of a dog attenuates cortisol and heart rate in the Trier Social Stress Test compared to human friends - PubMed (nih.gov)</w:t>
        </w:r>
      </w:hyperlink>
      <w:r w:rsidR="006120CB" w:rsidRPr="00BF1571">
        <w:rPr>
          <w:sz w:val="24"/>
          <w:szCs w:val="24"/>
        </w:rPr>
        <w:t xml:space="preserve"> (Accessed 19 July 2023)</w:t>
      </w:r>
      <w:r w:rsidR="0013492A" w:rsidRPr="00BF1571">
        <w:rPr>
          <w:sz w:val="24"/>
          <w:szCs w:val="24"/>
        </w:rPr>
        <w:t xml:space="preserve">. </w:t>
      </w:r>
    </w:p>
    <w:p w14:paraId="54F96A77" w14:textId="77777777" w:rsidR="00C7665A" w:rsidRPr="00BF1571" w:rsidRDefault="00C7665A" w:rsidP="00C7665A">
      <w:pPr>
        <w:rPr>
          <w:sz w:val="24"/>
          <w:szCs w:val="24"/>
        </w:rPr>
      </w:pPr>
    </w:p>
    <w:p w14:paraId="7439D1BA" w14:textId="77777777" w:rsidR="00C7665A" w:rsidRPr="00BF1571" w:rsidRDefault="00C7665A" w:rsidP="00C7665A">
      <w:pPr>
        <w:rPr>
          <w:sz w:val="24"/>
          <w:szCs w:val="24"/>
        </w:rPr>
      </w:pPr>
    </w:p>
    <w:p w14:paraId="667CBFF4" w14:textId="77777777" w:rsidR="00C7665A" w:rsidRPr="00BF1571" w:rsidRDefault="00C7665A" w:rsidP="00C7665A">
      <w:pPr>
        <w:rPr>
          <w:sz w:val="24"/>
          <w:szCs w:val="24"/>
        </w:rPr>
      </w:pPr>
    </w:p>
    <w:p w14:paraId="69529956" w14:textId="77777777" w:rsidR="00C7665A" w:rsidRPr="00BF1571" w:rsidRDefault="00C7665A" w:rsidP="00C7665A">
      <w:pPr>
        <w:rPr>
          <w:sz w:val="24"/>
          <w:szCs w:val="24"/>
        </w:rPr>
      </w:pPr>
    </w:p>
    <w:p w14:paraId="1DF56B60" w14:textId="77777777" w:rsidR="00C7665A" w:rsidRPr="00BF1571" w:rsidRDefault="00C7665A" w:rsidP="00C7665A">
      <w:pPr>
        <w:rPr>
          <w:sz w:val="24"/>
          <w:szCs w:val="24"/>
        </w:rPr>
      </w:pPr>
    </w:p>
    <w:p w14:paraId="0501E291" w14:textId="77777777" w:rsidR="00C7665A" w:rsidRPr="00BF1571" w:rsidRDefault="00C7665A" w:rsidP="00C7665A">
      <w:pPr>
        <w:rPr>
          <w:sz w:val="24"/>
          <w:szCs w:val="24"/>
        </w:rPr>
      </w:pPr>
    </w:p>
    <w:p w14:paraId="05483A4E" w14:textId="77777777" w:rsidR="00C7665A" w:rsidRPr="00BF1571" w:rsidRDefault="00C7665A" w:rsidP="00C7665A">
      <w:pPr>
        <w:rPr>
          <w:sz w:val="24"/>
          <w:szCs w:val="24"/>
        </w:rPr>
      </w:pPr>
    </w:p>
    <w:p w14:paraId="52C56144" w14:textId="77777777" w:rsidR="00C7665A" w:rsidRPr="00BF1571" w:rsidRDefault="00C7665A" w:rsidP="00C7665A">
      <w:pPr>
        <w:rPr>
          <w:sz w:val="24"/>
          <w:szCs w:val="24"/>
        </w:rPr>
      </w:pPr>
    </w:p>
    <w:p w14:paraId="72253614" w14:textId="77777777" w:rsidR="00C7665A" w:rsidRPr="00BF1571" w:rsidRDefault="00C7665A" w:rsidP="00C7665A">
      <w:pPr>
        <w:rPr>
          <w:sz w:val="24"/>
          <w:szCs w:val="24"/>
        </w:rPr>
      </w:pPr>
    </w:p>
    <w:p w14:paraId="324551B0" w14:textId="77777777" w:rsidR="00C7665A" w:rsidRPr="00BF1571" w:rsidRDefault="00C7665A" w:rsidP="00C7665A">
      <w:pPr>
        <w:rPr>
          <w:sz w:val="24"/>
          <w:szCs w:val="24"/>
        </w:rPr>
      </w:pPr>
    </w:p>
    <w:p w14:paraId="5B17C022" w14:textId="77777777" w:rsidR="00C7665A" w:rsidRPr="00BF1571" w:rsidRDefault="00C7665A" w:rsidP="00C7665A">
      <w:pPr>
        <w:rPr>
          <w:sz w:val="24"/>
          <w:szCs w:val="24"/>
        </w:rPr>
      </w:pPr>
    </w:p>
    <w:p w14:paraId="6ADC1D19" w14:textId="77777777" w:rsidR="00C7665A" w:rsidRPr="00BF1571" w:rsidRDefault="00C7665A" w:rsidP="00C7665A">
      <w:pPr>
        <w:rPr>
          <w:sz w:val="24"/>
          <w:szCs w:val="24"/>
        </w:rPr>
      </w:pPr>
    </w:p>
    <w:p w14:paraId="745631C8" w14:textId="77777777" w:rsidR="00C7665A" w:rsidRPr="00BF1571" w:rsidRDefault="00C7665A" w:rsidP="00C7665A">
      <w:pPr>
        <w:rPr>
          <w:sz w:val="24"/>
          <w:szCs w:val="24"/>
        </w:rPr>
      </w:pPr>
    </w:p>
    <w:p w14:paraId="641CF31D" w14:textId="77777777" w:rsidR="00C7665A" w:rsidRPr="00BF1571" w:rsidRDefault="00C7665A" w:rsidP="00C7665A">
      <w:pPr>
        <w:rPr>
          <w:sz w:val="24"/>
          <w:szCs w:val="24"/>
        </w:rPr>
      </w:pPr>
    </w:p>
    <w:p w14:paraId="44FC48A4" w14:textId="77777777" w:rsidR="00C7665A" w:rsidRPr="00BF1571" w:rsidRDefault="00C7665A" w:rsidP="00C7665A">
      <w:pPr>
        <w:rPr>
          <w:sz w:val="24"/>
          <w:szCs w:val="24"/>
        </w:rPr>
      </w:pPr>
    </w:p>
    <w:p w14:paraId="2A7BCBE5" w14:textId="77777777" w:rsidR="00C7665A" w:rsidRPr="00BF1571" w:rsidRDefault="00C7665A" w:rsidP="00C7665A">
      <w:pPr>
        <w:rPr>
          <w:sz w:val="24"/>
          <w:szCs w:val="24"/>
        </w:rPr>
      </w:pPr>
    </w:p>
    <w:p w14:paraId="3095A73A" w14:textId="77777777" w:rsidR="00C7665A" w:rsidRPr="00BF1571" w:rsidRDefault="00C7665A" w:rsidP="00C7665A">
      <w:pPr>
        <w:rPr>
          <w:sz w:val="24"/>
          <w:szCs w:val="24"/>
        </w:rPr>
      </w:pPr>
    </w:p>
    <w:p w14:paraId="5C8F7CBE" w14:textId="77777777" w:rsidR="00C7665A" w:rsidRPr="00BF1571" w:rsidRDefault="00C7665A" w:rsidP="00C7665A">
      <w:pPr>
        <w:rPr>
          <w:sz w:val="24"/>
          <w:szCs w:val="24"/>
        </w:rPr>
      </w:pPr>
    </w:p>
    <w:p w14:paraId="3B1B0FC0" w14:textId="77777777" w:rsidR="00C7665A" w:rsidRPr="00BF1571" w:rsidRDefault="00C7665A" w:rsidP="00C7665A">
      <w:pPr>
        <w:rPr>
          <w:sz w:val="24"/>
          <w:szCs w:val="24"/>
        </w:rPr>
      </w:pPr>
    </w:p>
    <w:p w14:paraId="3936C7A6" w14:textId="77777777" w:rsidR="00C7665A" w:rsidRPr="00BF1571" w:rsidRDefault="00C7665A" w:rsidP="00C7665A">
      <w:pPr>
        <w:rPr>
          <w:sz w:val="24"/>
          <w:szCs w:val="24"/>
        </w:rPr>
      </w:pPr>
    </w:p>
    <w:p w14:paraId="689D9F1C" w14:textId="77777777" w:rsidR="00C7665A" w:rsidRPr="00BF1571" w:rsidRDefault="00C7665A" w:rsidP="00C7665A">
      <w:pPr>
        <w:rPr>
          <w:sz w:val="24"/>
          <w:szCs w:val="24"/>
        </w:rPr>
      </w:pPr>
    </w:p>
    <w:p w14:paraId="1E3394D9" w14:textId="77777777" w:rsidR="00C7665A" w:rsidRPr="00BF1571" w:rsidRDefault="00C7665A" w:rsidP="00C7665A">
      <w:pPr>
        <w:rPr>
          <w:sz w:val="24"/>
          <w:szCs w:val="24"/>
        </w:rPr>
      </w:pPr>
    </w:p>
    <w:p w14:paraId="67824C68" w14:textId="77777777" w:rsidR="00C7665A" w:rsidRPr="00BF1571" w:rsidRDefault="00C7665A" w:rsidP="00C7665A">
      <w:pPr>
        <w:rPr>
          <w:sz w:val="24"/>
          <w:szCs w:val="24"/>
        </w:rPr>
      </w:pPr>
    </w:p>
    <w:p w14:paraId="5BE05BF4" w14:textId="77777777" w:rsidR="00C7665A" w:rsidRPr="00BF1571" w:rsidRDefault="00C7665A" w:rsidP="00C7665A">
      <w:pPr>
        <w:rPr>
          <w:sz w:val="24"/>
          <w:szCs w:val="24"/>
        </w:rPr>
      </w:pPr>
    </w:p>
    <w:p w14:paraId="7F3EBD2B" w14:textId="77777777" w:rsidR="00C7665A" w:rsidRPr="00BF1571" w:rsidRDefault="00C7665A" w:rsidP="00C7665A">
      <w:pPr>
        <w:rPr>
          <w:sz w:val="24"/>
          <w:szCs w:val="24"/>
        </w:rPr>
      </w:pPr>
    </w:p>
    <w:p w14:paraId="103B48EC" w14:textId="77777777" w:rsidR="00C7665A" w:rsidRPr="00BF1571" w:rsidRDefault="00C7665A" w:rsidP="00C7665A">
      <w:pPr>
        <w:rPr>
          <w:sz w:val="24"/>
          <w:szCs w:val="24"/>
        </w:rPr>
      </w:pPr>
    </w:p>
    <w:p w14:paraId="5B739F61" w14:textId="77777777" w:rsidR="00C7665A" w:rsidRPr="00BF1571" w:rsidRDefault="00C7665A" w:rsidP="00C7665A">
      <w:pPr>
        <w:rPr>
          <w:sz w:val="24"/>
          <w:szCs w:val="24"/>
        </w:rPr>
      </w:pPr>
    </w:p>
    <w:p w14:paraId="51AE6A1E" w14:textId="77777777" w:rsidR="00C7665A" w:rsidRPr="00BF1571" w:rsidRDefault="00C7665A" w:rsidP="00C7665A">
      <w:pPr>
        <w:rPr>
          <w:sz w:val="24"/>
          <w:szCs w:val="24"/>
        </w:rPr>
      </w:pPr>
    </w:p>
    <w:p w14:paraId="7DF8EA81" w14:textId="77777777" w:rsidR="00C7665A" w:rsidRPr="00BF1571" w:rsidRDefault="00C7665A" w:rsidP="00C7665A">
      <w:pPr>
        <w:rPr>
          <w:sz w:val="24"/>
          <w:szCs w:val="24"/>
        </w:rPr>
      </w:pPr>
    </w:p>
    <w:p w14:paraId="042849BD" w14:textId="77777777" w:rsidR="00C7665A" w:rsidRPr="00BF1571" w:rsidRDefault="00C7665A" w:rsidP="00C7665A">
      <w:pPr>
        <w:rPr>
          <w:sz w:val="24"/>
          <w:szCs w:val="24"/>
        </w:rPr>
      </w:pPr>
    </w:p>
    <w:p w14:paraId="0929E678" w14:textId="77777777" w:rsidR="00C7665A" w:rsidRPr="00BF1571" w:rsidRDefault="00C7665A" w:rsidP="00C7665A">
      <w:pPr>
        <w:rPr>
          <w:sz w:val="24"/>
          <w:szCs w:val="24"/>
        </w:rPr>
      </w:pPr>
    </w:p>
    <w:p w14:paraId="3B72E946" w14:textId="77777777" w:rsidR="00C7665A" w:rsidRPr="00BF1571" w:rsidRDefault="00C7665A" w:rsidP="00C7665A">
      <w:pPr>
        <w:rPr>
          <w:sz w:val="24"/>
          <w:szCs w:val="24"/>
        </w:rPr>
      </w:pPr>
    </w:p>
    <w:p w14:paraId="457180F4" w14:textId="77777777" w:rsidR="00C7665A" w:rsidRPr="00BF1571" w:rsidRDefault="00C7665A" w:rsidP="00C7665A">
      <w:pPr>
        <w:rPr>
          <w:sz w:val="24"/>
          <w:szCs w:val="24"/>
        </w:rPr>
      </w:pPr>
    </w:p>
    <w:p w14:paraId="20D9FFF9" w14:textId="77777777" w:rsidR="00C7665A" w:rsidRPr="00BF1571" w:rsidRDefault="00C7665A" w:rsidP="00C7665A">
      <w:pPr>
        <w:rPr>
          <w:sz w:val="24"/>
          <w:szCs w:val="24"/>
        </w:rPr>
      </w:pPr>
    </w:p>
    <w:p w14:paraId="699B2991" w14:textId="77777777" w:rsidR="00C7665A" w:rsidRPr="00BF1571" w:rsidRDefault="00C7665A" w:rsidP="00C7665A">
      <w:pPr>
        <w:rPr>
          <w:sz w:val="24"/>
          <w:szCs w:val="24"/>
        </w:rPr>
      </w:pPr>
    </w:p>
    <w:p w14:paraId="2B83834D" w14:textId="77777777" w:rsidR="00C7665A" w:rsidRPr="00BF1571" w:rsidRDefault="00C7665A" w:rsidP="00C7665A">
      <w:pPr>
        <w:rPr>
          <w:sz w:val="24"/>
          <w:szCs w:val="24"/>
        </w:rPr>
      </w:pPr>
    </w:p>
    <w:p w14:paraId="10B5BA9C" w14:textId="77777777" w:rsidR="00C7665A" w:rsidRPr="00BF1571" w:rsidRDefault="00C7665A" w:rsidP="00C7665A">
      <w:pPr>
        <w:rPr>
          <w:sz w:val="24"/>
          <w:szCs w:val="24"/>
        </w:rPr>
      </w:pPr>
    </w:p>
    <w:p w14:paraId="62ADBFE3" w14:textId="3EA74FD7" w:rsidR="00C7665A" w:rsidRPr="00BF1571" w:rsidRDefault="00C7665A" w:rsidP="00C7665A">
      <w:pPr>
        <w:tabs>
          <w:tab w:val="left" w:pos="7670"/>
        </w:tabs>
        <w:rPr>
          <w:sz w:val="24"/>
          <w:szCs w:val="24"/>
        </w:rPr>
      </w:pPr>
      <w:r w:rsidRPr="00BF1571">
        <w:rPr>
          <w:sz w:val="24"/>
          <w:szCs w:val="24"/>
        </w:rPr>
        <w:tab/>
      </w:r>
    </w:p>
    <w:p w14:paraId="52EBA7E7" w14:textId="29CB2371" w:rsidR="00C7665A" w:rsidRPr="00BF1571" w:rsidRDefault="00141549" w:rsidP="00C7665A">
      <w:pPr>
        <w:tabs>
          <w:tab w:val="left" w:pos="7670"/>
        </w:tabs>
        <w:rPr>
          <w:sz w:val="24"/>
          <w:szCs w:val="24"/>
        </w:rPr>
      </w:pPr>
      <w:r w:rsidRPr="00BF1571">
        <w:rPr>
          <w:b/>
          <w:bCs/>
          <w:sz w:val="24"/>
          <w:szCs w:val="24"/>
        </w:rPr>
        <w:t>Task 2</w:t>
      </w:r>
    </w:p>
    <w:p w14:paraId="41C1FC27" w14:textId="77777777" w:rsidR="00141549" w:rsidRPr="00BF1571" w:rsidRDefault="00141549" w:rsidP="00C7665A">
      <w:pPr>
        <w:tabs>
          <w:tab w:val="left" w:pos="7670"/>
        </w:tabs>
        <w:rPr>
          <w:sz w:val="24"/>
          <w:szCs w:val="24"/>
        </w:rPr>
      </w:pPr>
    </w:p>
    <w:p w14:paraId="20584DAC" w14:textId="77777777" w:rsidR="00141549" w:rsidRPr="00BF1571" w:rsidRDefault="00141549" w:rsidP="00141549">
      <w:pPr>
        <w:rPr>
          <w:sz w:val="24"/>
          <w:szCs w:val="24"/>
        </w:rPr>
      </w:pPr>
    </w:p>
    <w:p w14:paraId="76A88829" w14:textId="77777777" w:rsidR="00141549" w:rsidRPr="00BF1571" w:rsidRDefault="00141549" w:rsidP="00141549">
      <w:pPr>
        <w:rPr>
          <w:sz w:val="24"/>
          <w:szCs w:val="24"/>
        </w:rPr>
      </w:pPr>
    </w:p>
    <w:p w14:paraId="3A7C9471" w14:textId="77777777" w:rsidR="00141549" w:rsidRPr="00BF1571" w:rsidRDefault="00141549" w:rsidP="00141549">
      <w:pPr>
        <w:spacing w:line="480" w:lineRule="auto"/>
        <w:rPr>
          <w:sz w:val="24"/>
          <w:szCs w:val="24"/>
        </w:rPr>
      </w:pPr>
      <w:r w:rsidRPr="00BF1571">
        <w:rPr>
          <w:sz w:val="24"/>
          <w:szCs w:val="24"/>
        </w:rPr>
        <w:lastRenderedPageBreak/>
        <w:t>I was on duty during a night shift when I received a call over the radio to attend as an Emergency response whereby the staff from the Public Service Centre conveyed that a female victim had left her home address and had attended a neighbour’s house with significant facial injuries, alleging that she had been assaulted by her partner.</w:t>
      </w:r>
    </w:p>
    <w:p w14:paraId="58577D27" w14:textId="77777777" w:rsidR="00141549" w:rsidRPr="00BF1571" w:rsidRDefault="00141549" w:rsidP="00141549">
      <w:pPr>
        <w:spacing w:line="480" w:lineRule="auto"/>
        <w:rPr>
          <w:sz w:val="24"/>
          <w:szCs w:val="24"/>
        </w:rPr>
      </w:pPr>
    </w:p>
    <w:p w14:paraId="2F6933A9" w14:textId="77777777" w:rsidR="00141549" w:rsidRPr="00BF1571" w:rsidRDefault="00141549" w:rsidP="00141549">
      <w:pPr>
        <w:spacing w:line="480" w:lineRule="auto"/>
        <w:rPr>
          <w:sz w:val="24"/>
          <w:szCs w:val="24"/>
        </w:rPr>
      </w:pPr>
      <w:r w:rsidRPr="00BF1571">
        <w:rPr>
          <w:sz w:val="24"/>
          <w:szCs w:val="24"/>
        </w:rPr>
        <w:t xml:space="preserve">I attended the location and found the female inside with significant facial injuries and in a state of shock. I considered the social context in that I established that the victim had been assaulted by her partner. This consequently led me to consider the legislative contexts, such as the Domestic Abuse Act 2021 and the Offences Against the Person Act 1861, specifically Section 47, Actual Bodily Harm. </w:t>
      </w:r>
    </w:p>
    <w:p w14:paraId="71EFA2D9" w14:textId="77777777" w:rsidR="00141549" w:rsidRPr="00BF1571" w:rsidRDefault="00141549" w:rsidP="00141549">
      <w:pPr>
        <w:spacing w:line="480" w:lineRule="auto"/>
        <w:rPr>
          <w:sz w:val="24"/>
          <w:szCs w:val="24"/>
        </w:rPr>
      </w:pPr>
    </w:p>
    <w:p w14:paraId="1147517A" w14:textId="77777777" w:rsidR="00141549" w:rsidRPr="00BF1571" w:rsidRDefault="00141549" w:rsidP="00141549">
      <w:pPr>
        <w:spacing w:line="480" w:lineRule="auto"/>
        <w:rPr>
          <w:sz w:val="24"/>
          <w:szCs w:val="24"/>
        </w:rPr>
      </w:pPr>
      <w:r w:rsidRPr="00BF1571">
        <w:rPr>
          <w:sz w:val="24"/>
          <w:szCs w:val="24"/>
        </w:rPr>
        <w:t>I established that there were not any cultural, ethnic or language issues present.</w:t>
      </w:r>
    </w:p>
    <w:p w14:paraId="780D657F" w14:textId="77777777" w:rsidR="00141549" w:rsidRPr="00BF1571" w:rsidRDefault="00141549" w:rsidP="00141549">
      <w:pPr>
        <w:spacing w:line="480" w:lineRule="auto"/>
        <w:rPr>
          <w:sz w:val="24"/>
          <w:szCs w:val="24"/>
        </w:rPr>
      </w:pPr>
    </w:p>
    <w:p w14:paraId="34FBB179" w14:textId="77777777" w:rsidR="00141549" w:rsidRPr="00BF1571" w:rsidRDefault="00141549" w:rsidP="00141549">
      <w:pPr>
        <w:spacing w:line="480" w:lineRule="auto"/>
        <w:rPr>
          <w:sz w:val="24"/>
          <w:szCs w:val="24"/>
        </w:rPr>
      </w:pPr>
      <w:r w:rsidRPr="00BF1571">
        <w:rPr>
          <w:sz w:val="24"/>
          <w:szCs w:val="24"/>
        </w:rPr>
        <w:t xml:space="preserve">After gathering an initial account, I have attended the victim’s address from which she has fled. The property was insecure, and I have entered and found the suspect in the bedroom of the address. I then arrested the suspect. </w:t>
      </w:r>
    </w:p>
    <w:p w14:paraId="36D43E02" w14:textId="77777777" w:rsidR="00141549" w:rsidRPr="00BF1571" w:rsidRDefault="00141549" w:rsidP="00141549">
      <w:pPr>
        <w:spacing w:line="480" w:lineRule="auto"/>
        <w:rPr>
          <w:sz w:val="24"/>
          <w:szCs w:val="24"/>
        </w:rPr>
      </w:pPr>
    </w:p>
    <w:p w14:paraId="075B9E68" w14:textId="77777777" w:rsidR="00141549" w:rsidRPr="00BF1571" w:rsidRDefault="00141549" w:rsidP="00141549">
      <w:pPr>
        <w:spacing w:line="480" w:lineRule="auto"/>
        <w:rPr>
          <w:sz w:val="24"/>
          <w:szCs w:val="24"/>
        </w:rPr>
      </w:pPr>
      <w:r w:rsidRPr="00BF1571">
        <w:rPr>
          <w:sz w:val="24"/>
          <w:szCs w:val="24"/>
        </w:rPr>
        <w:t xml:space="preserve">Upon attending, the way in which I conducted myself was vital as the victim would respond accordingly to my behaviour and actions. I established that the victim was frightened and in a state of shock. It was important to identify that the victim was in a state of shock as it would have some bearing on my response to the incident. Gupta (2022) states that shock can inhibit a person’s senses and can negatively impact a person’s recollection of an event, as a protection mechanism. This was vital to identify as I had to understand that the victim may have some difficulty in recalling </w:t>
      </w:r>
      <w:r w:rsidRPr="00BF1571">
        <w:rPr>
          <w:sz w:val="24"/>
          <w:szCs w:val="24"/>
        </w:rPr>
        <w:lastRenderedPageBreak/>
        <w:t>the event exactly as it happened and may need some time to feel safe and more composed.</w:t>
      </w:r>
    </w:p>
    <w:p w14:paraId="60D8C0CA" w14:textId="77777777" w:rsidR="00141549" w:rsidRPr="00BF1571" w:rsidRDefault="00141549" w:rsidP="00141549">
      <w:pPr>
        <w:spacing w:line="480" w:lineRule="auto"/>
        <w:rPr>
          <w:sz w:val="24"/>
          <w:szCs w:val="24"/>
        </w:rPr>
      </w:pPr>
    </w:p>
    <w:p w14:paraId="7668EA62" w14:textId="77777777" w:rsidR="00141549" w:rsidRPr="00BF1571" w:rsidRDefault="00141549" w:rsidP="00141549">
      <w:pPr>
        <w:spacing w:line="480" w:lineRule="auto"/>
        <w:rPr>
          <w:sz w:val="24"/>
          <w:szCs w:val="24"/>
        </w:rPr>
      </w:pPr>
      <w:r w:rsidRPr="00BF1571">
        <w:rPr>
          <w:sz w:val="24"/>
          <w:szCs w:val="24"/>
        </w:rPr>
        <w:t xml:space="preserve">Using effective communication skills, I spoke to the victim in a calm and empathetic manner. I used a softer, calmer tone of voice to reassure and support the victim. </w:t>
      </w:r>
      <w:proofErr w:type="spellStart"/>
      <w:r w:rsidRPr="00BF1571">
        <w:rPr>
          <w:sz w:val="24"/>
          <w:szCs w:val="24"/>
        </w:rPr>
        <w:t>Baluni</w:t>
      </w:r>
      <w:proofErr w:type="spellEnd"/>
      <w:r w:rsidRPr="00BF1571">
        <w:rPr>
          <w:sz w:val="24"/>
          <w:szCs w:val="24"/>
        </w:rPr>
        <w:t xml:space="preserve"> (2022) states that using a softer tone of voice makes others feel safer, displays empathy, and helps to build a rapport. Building a rapport and a level of trust allowed the victim to confide in me and have confidence that I would do all I could to safeguard her and apprehend the suspect. </w:t>
      </w:r>
    </w:p>
    <w:p w14:paraId="31F4AC1C" w14:textId="77777777" w:rsidR="00141549" w:rsidRPr="00BF1571" w:rsidRDefault="00141549" w:rsidP="00141549">
      <w:pPr>
        <w:spacing w:line="480" w:lineRule="auto"/>
        <w:rPr>
          <w:sz w:val="24"/>
          <w:szCs w:val="24"/>
        </w:rPr>
      </w:pPr>
    </w:p>
    <w:p w14:paraId="127B876A" w14:textId="77777777" w:rsidR="00141549" w:rsidRPr="00BF1571" w:rsidRDefault="00141549" w:rsidP="00141549">
      <w:pPr>
        <w:spacing w:line="480" w:lineRule="auto"/>
        <w:rPr>
          <w:sz w:val="24"/>
          <w:szCs w:val="24"/>
        </w:rPr>
      </w:pPr>
      <w:r w:rsidRPr="00BF1571">
        <w:rPr>
          <w:sz w:val="24"/>
          <w:szCs w:val="24"/>
        </w:rPr>
        <w:t>I also incorporated non-verbal communication skills into my approach. I stood with very open, non-threatening body language facing the victim to ensure she had my undivided attention and maintained good eye contact throughout. Segal et al (2023) states that displaying effective non-verbal communication skills develops trust and relationships, and maintaining good eye contact can aid the flow of a conversation and make the person feel as though they are being heard. It was paramount to me that the victim felt as though she was being listened to and heard, as it would encourage her to give as much detail as possible regarding the incident.</w:t>
      </w:r>
    </w:p>
    <w:p w14:paraId="2806ADCC" w14:textId="77777777" w:rsidR="00141549" w:rsidRPr="00BF1571" w:rsidRDefault="00141549" w:rsidP="00141549">
      <w:pPr>
        <w:spacing w:line="480" w:lineRule="auto"/>
        <w:rPr>
          <w:sz w:val="24"/>
          <w:szCs w:val="24"/>
        </w:rPr>
      </w:pPr>
      <w:r w:rsidRPr="00BF1571">
        <w:rPr>
          <w:sz w:val="24"/>
          <w:szCs w:val="24"/>
        </w:rPr>
        <w:t xml:space="preserve">Utilising active listening skills, I ensured I was fully engaged in the conversation and was listening, subtly nodding my head to affirm that I was understanding what the victim was saying and encouraging them to continue. I did not interrupt the victim when she was providing her account and after hearing what was said, I paraphrased the victim’s account when repeating it back to them to ensure I had fully understood what had been disclosed and to prompt the victim should they wish to add anything further. </w:t>
      </w:r>
      <w:proofErr w:type="spellStart"/>
      <w:r w:rsidRPr="00BF1571">
        <w:rPr>
          <w:sz w:val="24"/>
          <w:szCs w:val="24"/>
        </w:rPr>
        <w:t>Cuncic</w:t>
      </w:r>
      <w:proofErr w:type="spellEnd"/>
      <w:r w:rsidRPr="00BF1571">
        <w:rPr>
          <w:sz w:val="24"/>
          <w:szCs w:val="24"/>
        </w:rPr>
        <w:t xml:space="preserve"> (2022) states that active listening techniques are the key to making </w:t>
      </w:r>
      <w:r w:rsidRPr="00BF1571">
        <w:rPr>
          <w:sz w:val="24"/>
          <w:szCs w:val="24"/>
        </w:rPr>
        <w:lastRenderedPageBreak/>
        <w:t>the person you are conversing with feel more valued and listened to, and as you are actively listening, you can understand that person’s point of view with more clarity, thus making an empathetic response come more naturally.</w:t>
      </w:r>
    </w:p>
    <w:p w14:paraId="23463F1B" w14:textId="77777777" w:rsidR="00141549" w:rsidRPr="00BF1571" w:rsidRDefault="00141549" w:rsidP="00141549">
      <w:pPr>
        <w:spacing w:line="480" w:lineRule="auto"/>
        <w:rPr>
          <w:sz w:val="24"/>
          <w:szCs w:val="24"/>
        </w:rPr>
      </w:pPr>
    </w:p>
    <w:p w14:paraId="58EFBA09" w14:textId="77777777" w:rsidR="00141549" w:rsidRPr="00BF1571" w:rsidRDefault="00141549" w:rsidP="00141549">
      <w:pPr>
        <w:spacing w:line="480" w:lineRule="auto"/>
        <w:rPr>
          <w:sz w:val="24"/>
          <w:szCs w:val="24"/>
        </w:rPr>
      </w:pPr>
      <w:r w:rsidRPr="00BF1571">
        <w:rPr>
          <w:sz w:val="24"/>
          <w:szCs w:val="24"/>
        </w:rPr>
        <w:t xml:space="preserve">While speaking with the victim I initially used very open questions to establish what had happened. I began my questions with the words “Tell”, “Explain”, and “Describe”. The use of open questions can give victims greater freedom to answer questions in their own words, making it more likely that a greater amount of accurate, detailed information is provided (National Institute of Justice, no date). </w:t>
      </w:r>
    </w:p>
    <w:p w14:paraId="7FC0D331" w14:textId="77777777" w:rsidR="00141549" w:rsidRPr="00BF1571" w:rsidRDefault="00141549" w:rsidP="00141549">
      <w:pPr>
        <w:spacing w:line="480" w:lineRule="auto"/>
        <w:rPr>
          <w:sz w:val="24"/>
          <w:szCs w:val="24"/>
        </w:rPr>
      </w:pPr>
    </w:p>
    <w:p w14:paraId="2372FC88" w14:textId="77777777" w:rsidR="00141549" w:rsidRPr="00BF1571" w:rsidRDefault="00141549" w:rsidP="00141549">
      <w:pPr>
        <w:spacing w:line="480" w:lineRule="auto"/>
        <w:rPr>
          <w:sz w:val="24"/>
          <w:szCs w:val="24"/>
        </w:rPr>
      </w:pPr>
      <w:r w:rsidRPr="00BF1571">
        <w:rPr>
          <w:sz w:val="24"/>
          <w:szCs w:val="24"/>
        </w:rPr>
        <w:t>Once the victim had answered my open questions, I proceeded to ask more closed questions. This was to establish the finer details and intricacies of what occurred, which would support my identification of which legislative policing powers would come into place when engaging with the suspect.</w:t>
      </w:r>
    </w:p>
    <w:p w14:paraId="0D4EBF75" w14:textId="77777777" w:rsidR="00141549" w:rsidRPr="00BF1571" w:rsidRDefault="00141549" w:rsidP="00141549">
      <w:pPr>
        <w:spacing w:line="480" w:lineRule="auto"/>
        <w:rPr>
          <w:sz w:val="24"/>
          <w:szCs w:val="24"/>
        </w:rPr>
      </w:pPr>
    </w:p>
    <w:p w14:paraId="21139B03" w14:textId="77777777" w:rsidR="00141549" w:rsidRPr="00BF1571" w:rsidRDefault="00141549" w:rsidP="00141549">
      <w:pPr>
        <w:spacing w:line="480" w:lineRule="auto"/>
        <w:rPr>
          <w:sz w:val="24"/>
          <w:szCs w:val="24"/>
        </w:rPr>
      </w:pPr>
    </w:p>
    <w:p w14:paraId="082E7BB7" w14:textId="77777777" w:rsidR="00141549" w:rsidRPr="00BF1571" w:rsidRDefault="00141549" w:rsidP="00141549">
      <w:pPr>
        <w:spacing w:line="480" w:lineRule="auto"/>
        <w:rPr>
          <w:sz w:val="24"/>
          <w:szCs w:val="24"/>
        </w:rPr>
      </w:pPr>
      <w:r w:rsidRPr="00BF1571">
        <w:rPr>
          <w:sz w:val="24"/>
          <w:szCs w:val="24"/>
        </w:rPr>
        <w:t xml:space="preserve">I attended and located the suspect in the upstairs bedroom of the address. I noticed the suspect stood with clenched fists and the suspect then began shouting expletives towards me. I took into consideration the safety of myself and my colleagues, maintaining a safe distance from the suspect. I utilised my knowledge of the National Decision-Making model to assess the situation. The National Decision-Making model is a framework for making decisions, often in a spontaneous environment, taking into consideration the information available, considering the threats presents, leading one to develop a working strategy while keeping in mind Policing Powers and Policy before taking action and reviewing one’s actions (College </w:t>
      </w:r>
      <w:r w:rsidRPr="00BF1571">
        <w:rPr>
          <w:sz w:val="24"/>
          <w:szCs w:val="24"/>
        </w:rPr>
        <w:lastRenderedPageBreak/>
        <w:t>of Policing 2013). When using the National Decision-Making model I keep the Code of Ethics at the forefront of my thinking, always ensuring that I act with integrity, keeping the public’s best interests as my central focus. When carrying out my responsibilities I ensure that I treat every person with equality and respect.</w:t>
      </w:r>
    </w:p>
    <w:p w14:paraId="7A4CC2BD" w14:textId="77777777" w:rsidR="00141549" w:rsidRPr="00BF1571" w:rsidRDefault="00141549" w:rsidP="00141549">
      <w:pPr>
        <w:spacing w:line="480" w:lineRule="auto"/>
        <w:rPr>
          <w:sz w:val="24"/>
          <w:szCs w:val="24"/>
        </w:rPr>
      </w:pPr>
    </w:p>
    <w:p w14:paraId="6DD7D3C1" w14:textId="77777777" w:rsidR="00141549" w:rsidRPr="00BF1571" w:rsidRDefault="00141549" w:rsidP="00141549">
      <w:pPr>
        <w:spacing w:line="480" w:lineRule="auto"/>
        <w:rPr>
          <w:sz w:val="24"/>
          <w:szCs w:val="24"/>
        </w:rPr>
      </w:pPr>
      <w:r w:rsidRPr="00BF1571">
        <w:rPr>
          <w:sz w:val="24"/>
          <w:szCs w:val="24"/>
        </w:rPr>
        <w:t xml:space="preserve">I adopted the theory of The </w:t>
      </w:r>
      <w:proofErr w:type="spellStart"/>
      <w:r w:rsidRPr="00BF1571">
        <w:rPr>
          <w:sz w:val="24"/>
          <w:szCs w:val="24"/>
        </w:rPr>
        <w:t>Betari</w:t>
      </w:r>
      <w:proofErr w:type="spellEnd"/>
      <w:r w:rsidRPr="00BF1571">
        <w:rPr>
          <w:sz w:val="24"/>
          <w:szCs w:val="24"/>
        </w:rPr>
        <w:t xml:space="preserve"> Box to engage with the suspect. Smith (2023) states that The </w:t>
      </w:r>
      <w:proofErr w:type="spellStart"/>
      <w:r w:rsidRPr="00BF1571">
        <w:rPr>
          <w:sz w:val="24"/>
          <w:szCs w:val="24"/>
        </w:rPr>
        <w:t>Betari</w:t>
      </w:r>
      <w:proofErr w:type="spellEnd"/>
      <w:r w:rsidRPr="00BF1571">
        <w:rPr>
          <w:sz w:val="24"/>
          <w:szCs w:val="24"/>
        </w:rPr>
        <w:t xml:space="preserve"> Box is a model that visualises human attitudes and behaviours, suggesting that attitude influences behaviours and behaviour can impact attitude, in a positive or negative approach. By adopting a sound attitude and behaviour in the workplace, this promotes control of certain situations that can present themselves, providing self-awareness, transforming working relationships, and resolving conflict (Smith, 2023). I maintained a calm and respectful attitude while engaging with the suspect, presenting myself in a calm and rational manner to the suspect to de-escalate the situation. My demeanour thus affected the attitude and behaviour of the suspect and positively impacted his behaviour, whereby he refrained from portraying signs of aggression and became more accepting of my presence. </w:t>
      </w:r>
    </w:p>
    <w:p w14:paraId="0BE38023" w14:textId="77777777" w:rsidR="00141549" w:rsidRPr="00BF1571" w:rsidRDefault="00141549" w:rsidP="00141549">
      <w:pPr>
        <w:spacing w:line="480" w:lineRule="auto"/>
        <w:rPr>
          <w:sz w:val="24"/>
          <w:szCs w:val="24"/>
        </w:rPr>
      </w:pPr>
    </w:p>
    <w:p w14:paraId="31B77D48" w14:textId="77777777" w:rsidR="00141549" w:rsidRPr="00BF1571" w:rsidRDefault="00141549" w:rsidP="00141549">
      <w:pPr>
        <w:spacing w:line="480" w:lineRule="auto"/>
        <w:rPr>
          <w:sz w:val="24"/>
          <w:szCs w:val="24"/>
        </w:rPr>
      </w:pPr>
      <w:r w:rsidRPr="00BF1571">
        <w:rPr>
          <w:sz w:val="24"/>
          <w:szCs w:val="24"/>
        </w:rPr>
        <w:t xml:space="preserve">When I initially attended the call, after risk assessing the situation, I deduced that I would have to use a level of force that was proportionate to the suspect’s behaviour, which at the time was aggressive. However, after speaking with the suspect and de-escalating the situation, the level of force required had reduced dramatically, as the level of force I would have needed to apply to be proportionate initially would have been dis-proportionate on the now calmer suspect. </w:t>
      </w:r>
    </w:p>
    <w:p w14:paraId="674E0055" w14:textId="77777777" w:rsidR="00141549" w:rsidRPr="00BF1571" w:rsidRDefault="00141549" w:rsidP="00141549">
      <w:pPr>
        <w:spacing w:line="480" w:lineRule="auto"/>
        <w:rPr>
          <w:sz w:val="24"/>
          <w:szCs w:val="24"/>
        </w:rPr>
      </w:pPr>
    </w:p>
    <w:p w14:paraId="366F9A2A" w14:textId="77777777" w:rsidR="00141549" w:rsidRPr="00BF1571" w:rsidRDefault="00141549" w:rsidP="00141549">
      <w:pPr>
        <w:spacing w:line="480" w:lineRule="auto"/>
        <w:rPr>
          <w:sz w:val="24"/>
          <w:szCs w:val="24"/>
        </w:rPr>
      </w:pPr>
      <w:r w:rsidRPr="00BF1571">
        <w:rPr>
          <w:sz w:val="24"/>
          <w:szCs w:val="24"/>
        </w:rPr>
        <w:lastRenderedPageBreak/>
        <w:t>Reflecting on this incident, I will use a reflective model to direct my thoughts and experiences. Brush (2020) suggests that reflective models provide a guide and emphasises awareness of past experiences and learning to better understand and improve future situations. The reflective model I have used to recognise my own previous experiences is Gibbs’ Reflective Cycle. This cycle helps the individual learn over time from their past experiences by critically and analytically reviewing actions, thoughts, and feelings to evaluate the decision-making process and draw constructive conclusions which can aid future performance (Smith, 2021).</w:t>
      </w:r>
    </w:p>
    <w:p w14:paraId="727A1C90" w14:textId="77777777" w:rsidR="00141549" w:rsidRPr="00BF1571" w:rsidRDefault="00141549" w:rsidP="00141549">
      <w:pPr>
        <w:spacing w:line="480" w:lineRule="auto"/>
        <w:rPr>
          <w:sz w:val="24"/>
          <w:szCs w:val="24"/>
        </w:rPr>
      </w:pPr>
    </w:p>
    <w:p w14:paraId="51A6C250" w14:textId="77777777" w:rsidR="00141549" w:rsidRPr="00BF1571" w:rsidRDefault="00141549" w:rsidP="00141549">
      <w:pPr>
        <w:spacing w:line="480" w:lineRule="auto"/>
        <w:rPr>
          <w:sz w:val="24"/>
          <w:szCs w:val="24"/>
        </w:rPr>
      </w:pPr>
      <w:r w:rsidRPr="00BF1571">
        <w:rPr>
          <w:sz w:val="24"/>
          <w:szCs w:val="24"/>
        </w:rPr>
        <w:t>Having already completed stage one of the Gibbs Cycle by describing the event and considering my feelings at the time of the event and now, I would surmise that I felt a sense of both responsibility and nerves. As my initial attendance was to the victim, I was aware of the impact that the incident had on her, and as such felt a sense of responsibility to ensure that I took positive action to safeguard the victim and provide an initial sense of justice. This sense of responsibility is instilled in me as a staple of the Police Code of Ethics, whereby it is my aim to always carry out my duties to the best of my ability.</w:t>
      </w:r>
    </w:p>
    <w:p w14:paraId="0579569A" w14:textId="77777777" w:rsidR="00141549" w:rsidRPr="00BF1571" w:rsidRDefault="00141549" w:rsidP="00141549">
      <w:pPr>
        <w:spacing w:line="480" w:lineRule="auto"/>
        <w:rPr>
          <w:sz w:val="24"/>
          <w:szCs w:val="24"/>
        </w:rPr>
      </w:pPr>
    </w:p>
    <w:p w14:paraId="1AFBF5C3" w14:textId="77777777" w:rsidR="00141549" w:rsidRPr="00BF1571" w:rsidRDefault="00141549" w:rsidP="00141549">
      <w:pPr>
        <w:spacing w:line="480" w:lineRule="auto"/>
        <w:rPr>
          <w:sz w:val="24"/>
          <w:szCs w:val="24"/>
        </w:rPr>
      </w:pPr>
      <w:r w:rsidRPr="00BF1571">
        <w:rPr>
          <w:sz w:val="24"/>
          <w:szCs w:val="24"/>
        </w:rPr>
        <w:t xml:space="preserve">Evaluating my performance, I would conclude that I dealt with the incident well, as I spent sufficient time with the victim to obtain the necessary detail and provide reassurance, while being sensitive to the fact that the necessary arrest enquiries were time sensitive and would have to be completed expeditiously. Critically analysing my performance, I feel as though I could have been more efficient in explaining to the victim the Criminal Justice processes, including court and </w:t>
      </w:r>
      <w:r w:rsidRPr="00BF1571">
        <w:rPr>
          <w:color w:val="auto"/>
          <w:sz w:val="24"/>
          <w:szCs w:val="24"/>
        </w:rPr>
        <w:t xml:space="preserve">special </w:t>
      </w:r>
      <w:r w:rsidRPr="00BF1571">
        <w:rPr>
          <w:color w:val="auto"/>
          <w:sz w:val="24"/>
          <w:szCs w:val="24"/>
        </w:rPr>
        <w:lastRenderedPageBreak/>
        <w:t>measures</w:t>
      </w:r>
      <w:r w:rsidRPr="00BF1571">
        <w:rPr>
          <w:sz w:val="24"/>
          <w:szCs w:val="24"/>
        </w:rPr>
        <w:t>, although I feel that as I gather experience in these fields, I will be able to explain them in greater detail.</w:t>
      </w:r>
    </w:p>
    <w:p w14:paraId="4F100CEF" w14:textId="77777777" w:rsidR="00141549" w:rsidRPr="00BF1571" w:rsidRDefault="00141549" w:rsidP="00141549">
      <w:pPr>
        <w:spacing w:line="480" w:lineRule="auto"/>
        <w:rPr>
          <w:sz w:val="24"/>
          <w:szCs w:val="24"/>
        </w:rPr>
      </w:pPr>
    </w:p>
    <w:p w14:paraId="35CD1786" w14:textId="77777777" w:rsidR="00141549" w:rsidRPr="00BF1571" w:rsidRDefault="00141549" w:rsidP="00141549">
      <w:pPr>
        <w:spacing w:line="480" w:lineRule="auto"/>
        <w:rPr>
          <w:sz w:val="24"/>
          <w:szCs w:val="24"/>
        </w:rPr>
      </w:pPr>
      <w:r w:rsidRPr="00BF1571">
        <w:rPr>
          <w:sz w:val="24"/>
          <w:szCs w:val="24"/>
        </w:rPr>
        <w:t>Analysing as to why the situation went as well as it did, I feel as though the first impression I gave to the victim was a positive one, consequently empowering the victim to feel safe in confiding in me what had happened, quickly giving me a good grasp of what happened thus aiding my decision-making process. In terms of analysing for future learning, I do feel that in future it would be beneficial to have returned to the victim directly after the suspect was arrested, to further reassure and safeguard, although due to staffing numbers and the victim’s medical needs, this was not possible. Returning directly after arresting the suspect may have given the victim a sense of closure and seeing her personally would have given her continuity.</w:t>
      </w:r>
    </w:p>
    <w:p w14:paraId="180C3C56" w14:textId="77777777" w:rsidR="00141549" w:rsidRPr="00BF1571" w:rsidRDefault="00141549" w:rsidP="00141549">
      <w:pPr>
        <w:spacing w:line="480" w:lineRule="auto"/>
        <w:rPr>
          <w:sz w:val="24"/>
          <w:szCs w:val="24"/>
        </w:rPr>
      </w:pPr>
    </w:p>
    <w:p w14:paraId="28735BC0" w14:textId="77777777" w:rsidR="00141549" w:rsidRPr="00BF1571" w:rsidRDefault="00141549" w:rsidP="00141549">
      <w:pPr>
        <w:spacing w:line="480" w:lineRule="auto"/>
        <w:rPr>
          <w:sz w:val="24"/>
          <w:szCs w:val="24"/>
        </w:rPr>
      </w:pPr>
      <w:r w:rsidRPr="00BF1571">
        <w:rPr>
          <w:sz w:val="24"/>
          <w:szCs w:val="24"/>
        </w:rPr>
        <w:t xml:space="preserve">Concluding my reflection, I can take confidence that I have dealt with the incident efficiently, implementing the correct code of practice considerations when dealing with a Domestic incident, by taking positive action as per South Wales Police policy. Constructively reflecting, I will in future approach these type of situations with less nerves and more confidence having now put my learning into practice. I can use what I have learned when dealing with future calls of a similar nature, improving my skills to be able to de-escalate a situation more proficiently by improving my knowledge of </w:t>
      </w:r>
      <w:proofErr w:type="spellStart"/>
      <w:r w:rsidRPr="00BF1571">
        <w:rPr>
          <w:sz w:val="24"/>
          <w:szCs w:val="24"/>
        </w:rPr>
        <w:t>Betari’s</w:t>
      </w:r>
      <w:proofErr w:type="spellEnd"/>
      <w:r w:rsidRPr="00BF1571">
        <w:rPr>
          <w:sz w:val="24"/>
          <w:szCs w:val="24"/>
        </w:rPr>
        <w:t xml:space="preserve"> Box and similar models.</w:t>
      </w:r>
    </w:p>
    <w:p w14:paraId="6C93AA8A" w14:textId="77777777" w:rsidR="00141549" w:rsidRPr="00BF1571" w:rsidRDefault="00141549" w:rsidP="00141549">
      <w:pPr>
        <w:spacing w:line="480" w:lineRule="auto"/>
        <w:rPr>
          <w:sz w:val="24"/>
          <w:szCs w:val="24"/>
        </w:rPr>
      </w:pPr>
    </w:p>
    <w:p w14:paraId="78026F82" w14:textId="77777777" w:rsidR="00141549" w:rsidRPr="00BF1571" w:rsidRDefault="00141549" w:rsidP="00141549">
      <w:pPr>
        <w:spacing w:line="480" w:lineRule="auto"/>
        <w:rPr>
          <w:sz w:val="24"/>
          <w:szCs w:val="24"/>
        </w:rPr>
      </w:pPr>
      <w:r w:rsidRPr="00BF1571">
        <w:rPr>
          <w:sz w:val="24"/>
          <w:szCs w:val="24"/>
        </w:rPr>
        <w:t>Word count=1643</w:t>
      </w:r>
    </w:p>
    <w:p w14:paraId="107CC657" w14:textId="77777777" w:rsidR="00141549" w:rsidRPr="00BF1571" w:rsidRDefault="00141549" w:rsidP="00141549">
      <w:pPr>
        <w:rPr>
          <w:sz w:val="24"/>
          <w:szCs w:val="24"/>
        </w:rPr>
      </w:pPr>
    </w:p>
    <w:p w14:paraId="1DD1B1AD" w14:textId="77777777" w:rsidR="00141549" w:rsidRPr="00BF1571" w:rsidRDefault="00141549" w:rsidP="00141549">
      <w:pPr>
        <w:rPr>
          <w:sz w:val="24"/>
          <w:szCs w:val="24"/>
        </w:rPr>
      </w:pPr>
    </w:p>
    <w:p w14:paraId="109A0AEC" w14:textId="77777777" w:rsidR="00141549" w:rsidRPr="00BF1571" w:rsidRDefault="00141549" w:rsidP="00141549">
      <w:pPr>
        <w:rPr>
          <w:sz w:val="24"/>
          <w:szCs w:val="24"/>
        </w:rPr>
      </w:pPr>
    </w:p>
    <w:p w14:paraId="00A1C7BF" w14:textId="77777777" w:rsidR="00141549" w:rsidRPr="00BF1571" w:rsidRDefault="00141549" w:rsidP="00141549">
      <w:pPr>
        <w:rPr>
          <w:sz w:val="24"/>
          <w:szCs w:val="24"/>
        </w:rPr>
      </w:pPr>
    </w:p>
    <w:p w14:paraId="59788CDA" w14:textId="77777777" w:rsidR="00141549" w:rsidRPr="00BF1571" w:rsidRDefault="00141549" w:rsidP="00141549">
      <w:pPr>
        <w:rPr>
          <w:sz w:val="24"/>
          <w:szCs w:val="24"/>
        </w:rPr>
      </w:pPr>
    </w:p>
    <w:p w14:paraId="00C07652" w14:textId="77777777" w:rsidR="00141549" w:rsidRPr="00BF1571" w:rsidRDefault="00141549" w:rsidP="00141549">
      <w:pPr>
        <w:rPr>
          <w:sz w:val="24"/>
          <w:szCs w:val="24"/>
        </w:rPr>
      </w:pPr>
    </w:p>
    <w:p w14:paraId="7287CEAD" w14:textId="77777777" w:rsidR="00141549" w:rsidRPr="00BF1571" w:rsidRDefault="00141549" w:rsidP="00141549">
      <w:pPr>
        <w:rPr>
          <w:sz w:val="24"/>
          <w:szCs w:val="24"/>
        </w:rPr>
      </w:pPr>
    </w:p>
    <w:p w14:paraId="5F10A71A" w14:textId="77777777" w:rsidR="00141549" w:rsidRPr="00BF1571" w:rsidRDefault="00141549" w:rsidP="00141549">
      <w:pPr>
        <w:rPr>
          <w:sz w:val="24"/>
          <w:szCs w:val="24"/>
        </w:rPr>
      </w:pPr>
    </w:p>
    <w:p w14:paraId="4E799C35" w14:textId="77777777" w:rsidR="00141549" w:rsidRPr="00BF1571" w:rsidRDefault="00141549" w:rsidP="00B90118">
      <w:pPr>
        <w:rPr>
          <w:sz w:val="24"/>
          <w:szCs w:val="24"/>
        </w:rPr>
      </w:pPr>
    </w:p>
    <w:p w14:paraId="2A6A882E" w14:textId="77777777" w:rsidR="00141549" w:rsidRPr="00BF1571" w:rsidRDefault="00141549" w:rsidP="00141549">
      <w:pPr>
        <w:ind w:firstLine="720"/>
        <w:rPr>
          <w:sz w:val="24"/>
          <w:szCs w:val="24"/>
        </w:rPr>
      </w:pPr>
    </w:p>
    <w:p w14:paraId="53F707E7" w14:textId="77777777" w:rsidR="00141549" w:rsidRPr="00BF1571" w:rsidRDefault="00141549" w:rsidP="00141549">
      <w:pPr>
        <w:pStyle w:val="ListParagraph"/>
        <w:numPr>
          <w:ilvl w:val="0"/>
          <w:numId w:val="3"/>
        </w:numPr>
        <w:rPr>
          <w:i/>
          <w:iCs/>
          <w:sz w:val="24"/>
          <w:szCs w:val="24"/>
        </w:rPr>
      </w:pPr>
      <w:r w:rsidRPr="00BF1571">
        <w:rPr>
          <w:sz w:val="24"/>
          <w:szCs w:val="24"/>
        </w:rPr>
        <w:t xml:space="preserve">Gupta, S. (2022) </w:t>
      </w:r>
      <w:r w:rsidRPr="00BF1571">
        <w:rPr>
          <w:i/>
          <w:iCs/>
          <w:sz w:val="24"/>
          <w:szCs w:val="24"/>
        </w:rPr>
        <w:t xml:space="preserve">What is Traumatic Shock? </w:t>
      </w:r>
      <w:r w:rsidRPr="00BF1571">
        <w:rPr>
          <w:sz w:val="24"/>
          <w:szCs w:val="24"/>
        </w:rPr>
        <w:t xml:space="preserve">Available at: </w:t>
      </w:r>
      <w:hyperlink r:id="rId21" w:history="1">
        <w:r w:rsidRPr="00BF1571">
          <w:rPr>
            <w:rStyle w:val="Hyperlink"/>
            <w:sz w:val="24"/>
            <w:szCs w:val="24"/>
          </w:rPr>
          <w:t>Traumatic Shock: Definition, Symptoms, Causes, and Treatment (verywellmind.com)</w:t>
        </w:r>
      </w:hyperlink>
      <w:r w:rsidRPr="00BF1571">
        <w:rPr>
          <w:sz w:val="24"/>
          <w:szCs w:val="24"/>
        </w:rPr>
        <w:t xml:space="preserve"> (Accessed 26 July 2023).</w:t>
      </w:r>
    </w:p>
    <w:p w14:paraId="46F715CA" w14:textId="77777777" w:rsidR="00141549" w:rsidRPr="00BF1571" w:rsidRDefault="00141549" w:rsidP="00141549">
      <w:pPr>
        <w:pStyle w:val="ListParagraph"/>
        <w:numPr>
          <w:ilvl w:val="0"/>
          <w:numId w:val="3"/>
        </w:numPr>
        <w:rPr>
          <w:i/>
          <w:iCs/>
          <w:sz w:val="24"/>
          <w:szCs w:val="24"/>
        </w:rPr>
      </w:pPr>
      <w:proofErr w:type="spellStart"/>
      <w:r w:rsidRPr="00BF1571">
        <w:rPr>
          <w:sz w:val="24"/>
          <w:szCs w:val="24"/>
        </w:rPr>
        <w:t>Baluni</w:t>
      </w:r>
      <w:proofErr w:type="spellEnd"/>
      <w:r w:rsidRPr="00BF1571">
        <w:rPr>
          <w:sz w:val="24"/>
          <w:szCs w:val="24"/>
        </w:rPr>
        <w:t xml:space="preserve">, A. (2022) </w:t>
      </w:r>
      <w:r w:rsidRPr="00BF1571">
        <w:rPr>
          <w:i/>
          <w:iCs/>
          <w:sz w:val="24"/>
          <w:szCs w:val="24"/>
        </w:rPr>
        <w:t xml:space="preserve">How does tone of voice affect communication? </w:t>
      </w:r>
      <w:r w:rsidRPr="00BF1571">
        <w:rPr>
          <w:sz w:val="24"/>
          <w:szCs w:val="24"/>
        </w:rPr>
        <w:t xml:space="preserve">Available at: </w:t>
      </w:r>
      <w:hyperlink r:id="rId22" w:history="1">
        <w:r w:rsidRPr="00BF1571">
          <w:rPr>
            <w:rStyle w:val="Hyperlink"/>
            <w:sz w:val="24"/>
            <w:szCs w:val="24"/>
          </w:rPr>
          <w:t>How Does Tone of Voice Affect Communication? - HelpToStudy.com</w:t>
        </w:r>
      </w:hyperlink>
      <w:r w:rsidRPr="00BF1571">
        <w:rPr>
          <w:sz w:val="24"/>
          <w:szCs w:val="24"/>
        </w:rPr>
        <w:t xml:space="preserve"> (Accessed 26 July 2023).</w:t>
      </w:r>
    </w:p>
    <w:p w14:paraId="100BBD4E" w14:textId="77777777" w:rsidR="00141549" w:rsidRPr="00BF1571" w:rsidRDefault="00141549" w:rsidP="00141549">
      <w:pPr>
        <w:pStyle w:val="ListParagraph"/>
        <w:numPr>
          <w:ilvl w:val="0"/>
          <w:numId w:val="3"/>
        </w:numPr>
        <w:rPr>
          <w:i/>
          <w:iCs/>
          <w:sz w:val="24"/>
          <w:szCs w:val="24"/>
        </w:rPr>
      </w:pPr>
      <w:r w:rsidRPr="00BF1571">
        <w:rPr>
          <w:sz w:val="24"/>
          <w:szCs w:val="24"/>
        </w:rPr>
        <w:t xml:space="preserve">Segal, J. et al. (2023) </w:t>
      </w:r>
      <w:proofErr w:type="spellStart"/>
      <w:r w:rsidRPr="00BF1571">
        <w:rPr>
          <w:i/>
          <w:iCs/>
          <w:sz w:val="24"/>
          <w:szCs w:val="24"/>
        </w:rPr>
        <w:t>Non verbal</w:t>
      </w:r>
      <w:proofErr w:type="spellEnd"/>
      <w:r w:rsidRPr="00BF1571">
        <w:rPr>
          <w:i/>
          <w:iCs/>
          <w:sz w:val="24"/>
          <w:szCs w:val="24"/>
        </w:rPr>
        <w:t xml:space="preserve"> communication and body language. </w:t>
      </w:r>
      <w:r w:rsidRPr="00BF1571">
        <w:rPr>
          <w:sz w:val="24"/>
          <w:szCs w:val="24"/>
        </w:rPr>
        <w:t xml:space="preserve">Available at: </w:t>
      </w:r>
      <w:hyperlink r:id="rId23" w:history="1">
        <w:r w:rsidRPr="00BF1571">
          <w:rPr>
            <w:rStyle w:val="Hyperlink"/>
            <w:sz w:val="24"/>
            <w:szCs w:val="24"/>
          </w:rPr>
          <w:t>Nonverbal Communication and Body Language - HelpGuide.org</w:t>
        </w:r>
      </w:hyperlink>
      <w:r w:rsidRPr="00BF1571">
        <w:rPr>
          <w:sz w:val="24"/>
          <w:szCs w:val="24"/>
        </w:rPr>
        <w:t>. (Accessed 26 July 2023).</w:t>
      </w:r>
    </w:p>
    <w:p w14:paraId="2D6A016D" w14:textId="77777777" w:rsidR="00141549" w:rsidRPr="00BF1571" w:rsidRDefault="00141549" w:rsidP="00141549">
      <w:pPr>
        <w:pStyle w:val="ListParagraph"/>
        <w:numPr>
          <w:ilvl w:val="0"/>
          <w:numId w:val="3"/>
        </w:numPr>
        <w:rPr>
          <w:i/>
          <w:iCs/>
          <w:sz w:val="24"/>
          <w:szCs w:val="24"/>
        </w:rPr>
      </w:pPr>
      <w:proofErr w:type="spellStart"/>
      <w:r w:rsidRPr="00BF1571">
        <w:rPr>
          <w:sz w:val="24"/>
          <w:szCs w:val="24"/>
        </w:rPr>
        <w:t>Cuncic</w:t>
      </w:r>
      <w:proofErr w:type="spellEnd"/>
      <w:r w:rsidRPr="00BF1571">
        <w:rPr>
          <w:sz w:val="24"/>
          <w:szCs w:val="24"/>
        </w:rPr>
        <w:t xml:space="preserve">, A (2022) </w:t>
      </w:r>
      <w:r w:rsidRPr="00BF1571">
        <w:rPr>
          <w:i/>
          <w:iCs/>
          <w:sz w:val="24"/>
          <w:szCs w:val="24"/>
        </w:rPr>
        <w:t xml:space="preserve">What is Active Listening? </w:t>
      </w:r>
      <w:r w:rsidRPr="00BF1571">
        <w:rPr>
          <w:sz w:val="24"/>
          <w:szCs w:val="24"/>
        </w:rPr>
        <w:t xml:space="preserve">Available at: </w:t>
      </w:r>
      <w:hyperlink r:id="rId24" w:history="1">
        <w:r w:rsidRPr="00BF1571">
          <w:rPr>
            <w:rStyle w:val="Hyperlink"/>
            <w:sz w:val="24"/>
            <w:szCs w:val="24"/>
          </w:rPr>
          <w:t>Active Listening: Techniques, Benefits, Examples (verywellmind.com)</w:t>
        </w:r>
      </w:hyperlink>
      <w:r w:rsidRPr="00BF1571">
        <w:rPr>
          <w:sz w:val="24"/>
          <w:szCs w:val="24"/>
        </w:rPr>
        <w:t xml:space="preserve"> (Accessed 26 July 2023).</w:t>
      </w:r>
    </w:p>
    <w:p w14:paraId="56C56CE4" w14:textId="77777777" w:rsidR="00141549" w:rsidRPr="00BF1571" w:rsidRDefault="00141549" w:rsidP="00141549">
      <w:pPr>
        <w:pStyle w:val="ListParagraph"/>
        <w:numPr>
          <w:ilvl w:val="0"/>
          <w:numId w:val="3"/>
        </w:numPr>
        <w:rPr>
          <w:sz w:val="24"/>
          <w:szCs w:val="24"/>
        </w:rPr>
      </w:pPr>
      <w:r w:rsidRPr="00BF1571">
        <w:rPr>
          <w:sz w:val="24"/>
          <w:szCs w:val="24"/>
        </w:rPr>
        <w:t xml:space="preserve">National Institute of Justice (no date) Eye witness evidence: A trainer’s manual for law enforcement. Available at: </w:t>
      </w:r>
      <w:hyperlink r:id="rId25" w:anchor=":~:text=An%20open-ended%20question%20allows%20for%20an%20unlimited%20response,thereby%20generating%20a%20greater%20amount%20of%20unsolicited%20information." w:history="1">
        <w:r w:rsidRPr="00BF1571">
          <w:rPr>
            <w:rStyle w:val="Hyperlink"/>
            <w:sz w:val="24"/>
            <w:szCs w:val="24"/>
          </w:rPr>
          <w:t>Sample Lesson Plan: Interviewing, Eyewitness Evidence: A Trainer's Manual for Law Enforcement (ncjrs.gov)</w:t>
        </w:r>
      </w:hyperlink>
      <w:r w:rsidRPr="00BF1571">
        <w:rPr>
          <w:sz w:val="24"/>
          <w:szCs w:val="24"/>
        </w:rPr>
        <w:t xml:space="preserve"> (Accessed 26 July 2023).</w:t>
      </w:r>
    </w:p>
    <w:p w14:paraId="6EEF4CCE" w14:textId="77777777" w:rsidR="00141549" w:rsidRPr="00BF1571" w:rsidRDefault="00141549" w:rsidP="00141549">
      <w:pPr>
        <w:pStyle w:val="ListParagraph"/>
        <w:numPr>
          <w:ilvl w:val="0"/>
          <w:numId w:val="3"/>
        </w:numPr>
        <w:rPr>
          <w:sz w:val="24"/>
          <w:szCs w:val="24"/>
        </w:rPr>
      </w:pPr>
      <w:r w:rsidRPr="00BF1571">
        <w:rPr>
          <w:sz w:val="24"/>
          <w:szCs w:val="24"/>
        </w:rPr>
        <w:t xml:space="preserve">College of Policing (2013) </w:t>
      </w:r>
      <w:r w:rsidRPr="00BF1571">
        <w:rPr>
          <w:i/>
          <w:iCs/>
          <w:sz w:val="24"/>
          <w:szCs w:val="24"/>
        </w:rPr>
        <w:t xml:space="preserve">National Decision Model. </w:t>
      </w:r>
      <w:r w:rsidRPr="00BF1571">
        <w:rPr>
          <w:sz w:val="24"/>
          <w:szCs w:val="24"/>
        </w:rPr>
        <w:t xml:space="preserve">Available at: </w:t>
      </w:r>
      <w:hyperlink r:id="rId26" w:history="1">
        <w:r w:rsidRPr="00BF1571">
          <w:rPr>
            <w:rStyle w:val="Hyperlink"/>
            <w:sz w:val="24"/>
            <w:szCs w:val="24"/>
          </w:rPr>
          <w:t>National decision model | College of Policing</w:t>
        </w:r>
      </w:hyperlink>
      <w:r w:rsidRPr="00BF1571">
        <w:rPr>
          <w:sz w:val="24"/>
          <w:szCs w:val="24"/>
        </w:rPr>
        <w:t xml:space="preserve"> (Accessed 26 July 2023).</w:t>
      </w:r>
    </w:p>
    <w:p w14:paraId="6D625CD7" w14:textId="77777777" w:rsidR="00141549" w:rsidRPr="00BF1571" w:rsidRDefault="00141549" w:rsidP="00141549">
      <w:pPr>
        <w:pStyle w:val="ListParagraph"/>
        <w:numPr>
          <w:ilvl w:val="0"/>
          <w:numId w:val="3"/>
        </w:numPr>
        <w:rPr>
          <w:sz w:val="24"/>
          <w:szCs w:val="24"/>
        </w:rPr>
      </w:pPr>
      <w:r w:rsidRPr="00BF1571">
        <w:rPr>
          <w:sz w:val="24"/>
          <w:szCs w:val="24"/>
        </w:rPr>
        <w:t xml:space="preserve">Smith, C (2023) </w:t>
      </w:r>
      <w:r w:rsidRPr="00BF1571">
        <w:rPr>
          <w:i/>
          <w:iCs/>
          <w:sz w:val="24"/>
          <w:szCs w:val="24"/>
        </w:rPr>
        <w:t xml:space="preserve">Its ‘Model’ Behaviour. </w:t>
      </w:r>
      <w:r w:rsidRPr="00BF1571">
        <w:rPr>
          <w:sz w:val="24"/>
          <w:szCs w:val="24"/>
        </w:rPr>
        <w:t xml:space="preserve">Available at: </w:t>
      </w:r>
      <w:hyperlink r:id="rId27" w:history="1">
        <w:proofErr w:type="spellStart"/>
        <w:r w:rsidRPr="00BF1571">
          <w:rPr>
            <w:rStyle w:val="Hyperlink"/>
            <w:sz w:val="24"/>
            <w:szCs w:val="24"/>
          </w:rPr>
          <w:t>Betari</w:t>
        </w:r>
        <w:proofErr w:type="spellEnd"/>
        <w:r w:rsidRPr="00BF1571">
          <w:rPr>
            <w:rStyle w:val="Hyperlink"/>
            <w:sz w:val="24"/>
            <w:szCs w:val="24"/>
          </w:rPr>
          <w:t xml:space="preserve"> Box – It’s ‘Model’ Behaviour! | MBM (makingbusinessmatter.co.uk)</w:t>
        </w:r>
      </w:hyperlink>
      <w:r w:rsidRPr="00BF1571">
        <w:rPr>
          <w:sz w:val="24"/>
          <w:szCs w:val="24"/>
        </w:rPr>
        <w:t xml:space="preserve"> (Accessed 9 August 2023).  </w:t>
      </w:r>
    </w:p>
    <w:p w14:paraId="7190946C" w14:textId="77777777" w:rsidR="00141549" w:rsidRPr="00BF1571" w:rsidRDefault="00141549" w:rsidP="00141549">
      <w:pPr>
        <w:pStyle w:val="ListParagraph"/>
        <w:numPr>
          <w:ilvl w:val="0"/>
          <w:numId w:val="3"/>
        </w:numPr>
        <w:rPr>
          <w:sz w:val="24"/>
          <w:szCs w:val="24"/>
        </w:rPr>
      </w:pPr>
      <w:r w:rsidRPr="00BF1571">
        <w:rPr>
          <w:sz w:val="24"/>
          <w:szCs w:val="24"/>
        </w:rPr>
        <w:t xml:space="preserve">Brush, K (2020) </w:t>
      </w:r>
      <w:r w:rsidRPr="00BF1571">
        <w:rPr>
          <w:i/>
          <w:iCs/>
          <w:sz w:val="24"/>
          <w:szCs w:val="24"/>
        </w:rPr>
        <w:t xml:space="preserve">Model of reflection. </w:t>
      </w:r>
      <w:r w:rsidRPr="00BF1571">
        <w:rPr>
          <w:sz w:val="24"/>
          <w:szCs w:val="24"/>
        </w:rPr>
        <w:t xml:space="preserve">Available at: </w:t>
      </w:r>
      <w:hyperlink r:id="rId28" w:history="1">
        <w:r w:rsidRPr="00BF1571">
          <w:rPr>
            <w:rStyle w:val="Hyperlink"/>
            <w:sz w:val="24"/>
            <w:szCs w:val="24"/>
          </w:rPr>
          <w:t>What is a Model of Reflection? (techtarget.com)</w:t>
        </w:r>
      </w:hyperlink>
      <w:r w:rsidRPr="00BF1571">
        <w:rPr>
          <w:sz w:val="24"/>
          <w:szCs w:val="24"/>
        </w:rPr>
        <w:t xml:space="preserve"> (Accessed 9 August 2023). </w:t>
      </w:r>
    </w:p>
    <w:p w14:paraId="529AD7DD" w14:textId="77777777" w:rsidR="00141549" w:rsidRPr="00BF1571" w:rsidRDefault="00141549" w:rsidP="00141549">
      <w:pPr>
        <w:pStyle w:val="ListParagraph"/>
        <w:numPr>
          <w:ilvl w:val="0"/>
          <w:numId w:val="3"/>
        </w:numPr>
        <w:rPr>
          <w:sz w:val="24"/>
          <w:szCs w:val="24"/>
        </w:rPr>
      </w:pPr>
      <w:r w:rsidRPr="00BF1571">
        <w:rPr>
          <w:sz w:val="24"/>
          <w:szCs w:val="24"/>
          <w:shd w:val="clear" w:color="auto" w:fill="FFFFFF"/>
        </w:rPr>
        <w:t>College of Policing. (Unknown). </w:t>
      </w:r>
      <w:r w:rsidRPr="00BF1571">
        <w:rPr>
          <w:i/>
          <w:iCs/>
          <w:sz w:val="24"/>
          <w:szCs w:val="24"/>
        </w:rPr>
        <w:t>Code of Ethics</w:t>
      </w:r>
      <w:r w:rsidRPr="00BF1571">
        <w:rPr>
          <w:sz w:val="24"/>
          <w:szCs w:val="24"/>
          <w:shd w:val="clear" w:color="auto" w:fill="FFFFFF"/>
        </w:rPr>
        <w:t xml:space="preserve">. Available at </w:t>
      </w:r>
      <w:hyperlink r:id="rId29" w:history="1">
        <w:r w:rsidRPr="00BF1571">
          <w:rPr>
            <w:rStyle w:val="Hyperlink"/>
            <w:sz w:val="24"/>
            <w:szCs w:val="24"/>
          </w:rPr>
          <w:t>Code of Ethics | College of Policing</w:t>
        </w:r>
      </w:hyperlink>
      <w:r w:rsidRPr="00BF1571">
        <w:rPr>
          <w:sz w:val="24"/>
          <w:szCs w:val="24"/>
          <w:shd w:val="clear" w:color="auto" w:fill="FFFFFF"/>
        </w:rPr>
        <w:t xml:space="preserve"> [Accessed 10 August 2023].</w:t>
      </w:r>
    </w:p>
    <w:p w14:paraId="19581107" w14:textId="77777777" w:rsidR="00141549" w:rsidRPr="00BF1571" w:rsidRDefault="00141549" w:rsidP="00141549">
      <w:pPr>
        <w:pStyle w:val="ListParagraph"/>
        <w:numPr>
          <w:ilvl w:val="0"/>
          <w:numId w:val="3"/>
        </w:numPr>
        <w:rPr>
          <w:sz w:val="24"/>
          <w:szCs w:val="24"/>
        </w:rPr>
      </w:pPr>
      <w:r w:rsidRPr="00BF1571">
        <w:rPr>
          <w:sz w:val="24"/>
          <w:szCs w:val="24"/>
        </w:rPr>
        <w:t xml:space="preserve">Smith, C (2021) </w:t>
      </w:r>
      <w:r w:rsidRPr="00BF1571">
        <w:rPr>
          <w:i/>
          <w:iCs/>
          <w:sz w:val="24"/>
          <w:szCs w:val="24"/>
        </w:rPr>
        <w:t xml:space="preserve">Gibbs Reflective Cycle: Feel the Benefit of Experiential Learning. </w:t>
      </w:r>
      <w:r w:rsidRPr="00BF1571">
        <w:rPr>
          <w:sz w:val="24"/>
          <w:szCs w:val="24"/>
        </w:rPr>
        <w:t xml:space="preserve">Available at: </w:t>
      </w:r>
      <w:hyperlink r:id="rId30" w:anchor="How%20Does%20Gibbs%20Reflective%20Cycle%20Measure%20Up?" w:history="1">
        <w:r w:rsidRPr="00BF1571">
          <w:rPr>
            <w:rStyle w:val="Hyperlink"/>
            <w:sz w:val="24"/>
            <w:szCs w:val="24"/>
          </w:rPr>
          <w:t>Gibbs Reflective Cycle: The Benefits of Experiential Learning (makingbusinessmatter.co.uk)</w:t>
        </w:r>
      </w:hyperlink>
      <w:r w:rsidRPr="00BF1571">
        <w:rPr>
          <w:sz w:val="24"/>
          <w:szCs w:val="24"/>
        </w:rPr>
        <w:t xml:space="preserve"> [Accessed 10 August 2023].</w:t>
      </w:r>
    </w:p>
    <w:p w14:paraId="15C0CBD4" w14:textId="77777777" w:rsidR="00141549" w:rsidRPr="00BF1571" w:rsidRDefault="00141549" w:rsidP="00B90118">
      <w:pPr>
        <w:tabs>
          <w:tab w:val="left" w:pos="7670"/>
        </w:tabs>
        <w:jc w:val="right"/>
        <w:rPr>
          <w:sz w:val="24"/>
          <w:szCs w:val="24"/>
        </w:rPr>
      </w:pPr>
    </w:p>
    <w:p w14:paraId="2035CD62" w14:textId="77777777" w:rsidR="00B90118" w:rsidRPr="00BF1571" w:rsidRDefault="00B90118" w:rsidP="00B90118">
      <w:pPr>
        <w:tabs>
          <w:tab w:val="left" w:pos="7670"/>
        </w:tabs>
        <w:jc w:val="right"/>
        <w:rPr>
          <w:sz w:val="24"/>
          <w:szCs w:val="24"/>
        </w:rPr>
      </w:pPr>
    </w:p>
    <w:p w14:paraId="7F1FC553" w14:textId="77777777" w:rsidR="00B90118" w:rsidRPr="00BF1571" w:rsidRDefault="00B90118" w:rsidP="00B90118">
      <w:pPr>
        <w:tabs>
          <w:tab w:val="left" w:pos="7670"/>
        </w:tabs>
        <w:jc w:val="right"/>
        <w:rPr>
          <w:sz w:val="24"/>
          <w:szCs w:val="24"/>
        </w:rPr>
      </w:pPr>
    </w:p>
    <w:p w14:paraId="782FDF41" w14:textId="64E04DB7" w:rsidR="00B90118" w:rsidRPr="00BF1571" w:rsidRDefault="00B90118" w:rsidP="00B90118">
      <w:pPr>
        <w:tabs>
          <w:tab w:val="left" w:pos="7670"/>
        </w:tabs>
        <w:rPr>
          <w:b/>
          <w:bCs/>
          <w:sz w:val="24"/>
          <w:szCs w:val="24"/>
        </w:rPr>
      </w:pPr>
      <w:r w:rsidRPr="00BF1571">
        <w:rPr>
          <w:b/>
          <w:bCs/>
          <w:sz w:val="24"/>
          <w:szCs w:val="24"/>
        </w:rPr>
        <w:t>Task 3</w:t>
      </w:r>
    </w:p>
    <w:p w14:paraId="3849C274" w14:textId="77777777" w:rsidR="00B90118" w:rsidRPr="00BF1571" w:rsidRDefault="00B90118" w:rsidP="00B90118">
      <w:pPr>
        <w:tabs>
          <w:tab w:val="left" w:pos="7670"/>
        </w:tabs>
        <w:rPr>
          <w:b/>
          <w:bCs/>
          <w:sz w:val="24"/>
          <w:szCs w:val="24"/>
        </w:rPr>
      </w:pPr>
    </w:p>
    <w:p w14:paraId="197A59DC" w14:textId="77777777" w:rsidR="00B90118" w:rsidRPr="00BF1571" w:rsidRDefault="00B90118" w:rsidP="00B90118">
      <w:pPr>
        <w:spacing w:line="480" w:lineRule="auto"/>
        <w:rPr>
          <w:sz w:val="24"/>
          <w:szCs w:val="24"/>
        </w:rPr>
      </w:pPr>
      <w:r w:rsidRPr="00BF1571">
        <w:rPr>
          <w:sz w:val="24"/>
          <w:szCs w:val="24"/>
        </w:rPr>
        <w:t xml:space="preserve">I was on duty when I responded to a call over the radio of a Racially aggravated assault. Upon attending I spoke with the victim who reported that he had been assaulted by being punched in the face and the suspect had made derogatory comments towards the victim based on his ethnicity. The victim stated that he believed that based on what was said to him the assault was motivated by his ethnicity. The victim defined his ethnicity as Asian. The victim stated that English </w:t>
      </w:r>
      <w:r w:rsidRPr="00BF1571">
        <w:rPr>
          <w:sz w:val="24"/>
          <w:szCs w:val="24"/>
        </w:rPr>
        <w:lastRenderedPageBreak/>
        <w:t>was not his first language and confirmed that he would be able to converse more competently and comfortably in his first language. I arranged for an interpreter to attend the Police station to liaise and assist with the initial report and statement from the victim. After assessing the victim, I deduced that he did not require any medical attention.</w:t>
      </w:r>
    </w:p>
    <w:p w14:paraId="05D61BFA" w14:textId="77777777" w:rsidR="00B90118" w:rsidRPr="00BF1571" w:rsidRDefault="00B90118" w:rsidP="00B90118">
      <w:pPr>
        <w:spacing w:line="480" w:lineRule="auto"/>
        <w:rPr>
          <w:sz w:val="24"/>
          <w:szCs w:val="24"/>
        </w:rPr>
      </w:pPr>
      <w:r w:rsidRPr="00BF1571">
        <w:rPr>
          <w:sz w:val="24"/>
          <w:szCs w:val="24"/>
        </w:rPr>
        <w:t xml:space="preserve"> I conducted initial enquiries and established that there was a witness to the incident, although upon speaking with the witness I established that the witness spoke little English and managed to establish that the witness would feel more comfortable speaking in his first language. I arranged for an interpreter to attend the Police station at an agreed time with the witness to take a statement.</w:t>
      </w:r>
    </w:p>
    <w:p w14:paraId="01FBEB24" w14:textId="77777777" w:rsidR="00B90118" w:rsidRPr="00BF1571" w:rsidRDefault="00B90118" w:rsidP="00B90118">
      <w:pPr>
        <w:spacing w:before="240" w:line="480" w:lineRule="auto"/>
        <w:rPr>
          <w:sz w:val="24"/>
          <w:szCs w:val="24"/>
        </w:rPr>
      </w:pPr>
      <w:r w:rsidRPr="00BF1571">
        <w:rPr>
          <w:sz w:val="24"/>
          <w:szCs w:val="24"/>
        </w:rPr>
        <w:t xml:space="preserve">Throughout my initial attendance and interaction with the victim I had to ensure I kept the victim at the heart of everything I did by considering the Victim’s Code of Practice. The Victim’s Code of Practice provides a framework to Organisations to outline the minimum requirements which are expected to be provided to a victim of crime in England and Wales, and the Services available to victims of crime (gov.uk, 2021).  The Victim’s Code of Practice is important as it ensures that the best possible support is provided to victims and ensures that agencies are held accountable, while providing clarity to the victim (victims commissioner, 2021). Adhering to the Victim’s Code of Practice allowed me to implement the best possible aftercare, simplifying what the victim can expect moving forward. </w:t>
      </w:r>
    </w:p>
    <w:p w14:paraId="387862B9" w14:textId="77777777" w:rsidR="00B90118" w:rsidRPr="00BF1571" w:rsidRDefault="00B90118" w:rsidP="00B90118">
      <w:pPr>
        <w:spacing w:before="240" w:line="480" w:lineRule="auto"/>
        <w:rPr>
          <w:sz w:val="24"/>
          <w:szCs w:val="24"/>
        </w:rPr>
      </w:pPr>
      <w:r w:rsidRPr="00BF1571">
        <w:rPr>
          <w:sz w:val="24"/>
          <w:szCs w:val="24"/>
        </w:rPr>
        <w:t xml:space="preserve">Establishing that the victim wished to report the crime in his first language of Arabic, I made necessary arrangements for an Interpreter to attend, respecting the victim’s right to be understood and report the crime in his preferred language. (Victim Support 2022) states that the presence of a reporter can provide a level of comfort to </w:t>
      </w:r>
      <w:r w:rsidRPr="00BF1571">
        <w:rPr>
          <w:sz w:val="24"/>
          <w:szCs w:val="24"/>
        </w:rPr>
        <w:lastRenderedPageBreak/>
        <w:t>a victim of crime and can help to accurately portray the victim’s account and personal feelings. An absence of interpreters can lead to inaccurate reports being made, important details being missed, and ultimately can lead to a mistrust of Police (Victim Support 2022). The use of an interpreter was essential to me obtaining a detailed account, thus informing my lines of enquiries moving forward. The use of an interpreter also allowed me to build a level of trust and rapport with the victim.</w:t>
      </w:r>
    </w:p>
    <w:p w14:paraId="7D703836" w14:textId="77777777" w:rsidR="00B90118" w:rsidRPr="00BF1571" w:rsidRDefault="00B90118" w:rsidP="00B90118">
      <w:pPr>
        <w:spacing w:line="480" w:lineRule="auto"/>
        <w:rPr>
          <w:sz w:val="24"/>
          <w:szCs w:val="24"/>
        </w:rPr>
      </w:pPr>
      <w:r w:rsidRPr="00BF1571">
        <w:rPr>
          <w:sz w:val="24"/>
          <w:szCs w:val="24"/>
        </w:rPr>
        <w:t>Having established that the victim wished to report the matter in Arabic, I facilitated the attendance of an interpreter expeditiously, which was a priority as I was conscious that the victim had a right to report the matter without an unjust delay. I was focused on obtaining a detailed account using an interpreter as quickly as possible to begin the necessary Golden Hour enquiries. (College of Policing 2013) states that Golden Hour enquiries are vital as they reduce the amount of material that could be lost when conducting the investigation, while increasing the opportunity to obtain relevant material which would later be used in court. My enquiries led me to establish an independent witness to the incident.</w:t>
      </w:r>
    </w:p>
    <w:p w14:paraId="55295AC4" w14:textId="77777777" w:rsidR="00B90118" w:rsidRPr="00BF1571" w:rsidRDefault="00B90118" w:rsidP="00B90118">
      <w:pPr>
        <w:spacing w:line="480" w:lineRule="auto"/>
        <w:rPr>
          <w:sz w:val="24"/>
          <w:szCs w:val="24"/>
        </w:rPr>
      </w:pPr>
      <w:r w:rsidRPr="00BF1571">
        <w:rPr>
          <w:sz w:val="24"/>
          <w:szCs w:val="24"/>
        </w:rPr>
        <w:t xml:space="preserve">While dealing with the incident I asked if the witness could remain at the scene for a short time so I could speak with him as soon as I was able. Upon conversing with the witness I recognised that the witness was not entirely comfortable in speaking English so I arranged a time for the witness to attend the Police Station when an interpreter was present. It was imperative that I used an interpreter, as the witness would have not been able to explain and articulate what he had witnessed in such depth if the statement was obtained in English. </w:t>
      </w:r>
    </w:p>
    <w:p w14:paraId="2E8BE174" w14:textId="77777777" w:rsidR="00B90118" w:rsidRPr="00BF1571" w:rsidRDefault="00B90118" w:rsidP="00B90118">
      <w:pPr>
        <w:spacing w:line="480" w:lineRule="auto"/>
        <w:rPr>
          <w:sz w:val="24"/>
          <w:szCs w:val="24"/>
        </w:rPr>
      </w:pPr>
    </w:p>
    <w:p w14:paraId="4754E739" w14:textId="77777777" w:rsidR="00B90118" w:rsidRPr="00BF1571" w:rsidRDefault="00B90118" w:rsidP="00B90118">
      <w:pPr>
        <w:spacing w:line="480" w:lineRule="auto"/>
        <w:rPr>
          <w:sz w:val="24"/>
          <w:szCs w:val="24"/>
        </w:rPr>
      </w:pPr>
      <w:r w:rsidRPr="00BF1571">
        <w:rPr>
          <w:sz w:val="24"/>
          <w:szCs w:val="24"/>
        </w:rPr>
        <w:t xml:space="preserve">At all times I kept the victim at the centre of my considerations, conducting an initial victim’s needs assessment to ascertain whether the victim is vulnerable, intimidated </w:t>
      </w:r>
      <w:r w:rsidRPr="00BF1571">
        <w:rPr>
          <w:sz w:val="24"/>
          <w:szCs w:val="24"/>
        </w:rPr>
        <w:lastRenderedPageBreak/>
        <w:t>or persistently targeted, which would then inform my decision making accordingly. The victim confided in me that although he has not been persistently targeted, the incident has made him feel quite vulnerable. Based on this, I concluded that the victim may be eligible for enhanced rights under the victim’s code. I discussed the potential implementation of special measures into the criminal justice process, explaining to the victim that measures can be implemented at the court’s discretion to support vulnerable witnesses in giving the best possible evidence and alleviating some of the stressors associated with the criminal justice process (cps.gov.uk, 2021).</w:t>
      </w:r>
    </w:p>
    <w:p w14:paraId="1F374582" w14:textId="77777777" w:rsidR="00B90118" w:rsidRPr="00BF1571" w:rsidRDefault="00B90118" w:rsidP="00B90118">
      <w:pPr>
        <w:spacing w:line="480" w:lineRule="auto"/>
        <w:rPr>
          <w:sz w:val="24"/>
          <w:szCs w:val="24"/>
        </w:rPr>
      </w:pPr>
      <w:r w:rsidRPr="00BF1571">
        <w:rPr>
          <w:sz w:val="24"/>
          <w:szCs w:val="24"/>
        </w:rPr>
        <w:t xml:space="preserve">Delving further into the Special Measures provision, during the discussion it was established that the victim felt as though he would benefit from a more in-depth explanation of the court process, at which time I have reassured the victim that I would be happy to provide this. </w:t>
      </w:r>
    </w:p>
    <w:p w14:paraId="267250DD" w14:textId="77777777" w:rsidR="00B90118" w:rsidRPr="00BF1571" w:rsidRDefault="00B90118" w:rsidP="00B90118">
      <w:pPr>
        <w:spacing w:line="480" w:lineRule="auto"/>
        <w:rPr>
          <w:sz w:val="24"/>
          <w:szCs w:val="24"/>
        </w:rPr>
      </w:pPr>
      <w:r w:rsidRPr="00BF1571">
        <w:rPr>
          <w:sz w:val="24"/>
          <w:szCs w:val="24"/>
        </w:rPr>
        <w:t xml:space="preserve">I advised the victim that I could facilitate for further support mechanisms to be implemented, primarily by referring them to South Wales Victim Focus. I explained that the aim of South Wales Victim Focus is to provide support to victims of crime, ranging from emotional support to providing information and advice on the Criminal Justice Process (South Wales Victim Focus, no date). The victim agreed to be referred to Victim Focus, stating that he was not aware that such services were available and felt as though he would greatly benefit. </w:t>
      </w:r>
    </w:p>
    <w:p w14:paraId="0A94F073" w14:textId="77777777" w:rsidR="00B90118" w:rsidRPr="00BF1571" w:rsidRDefault="00B90118" w:rsidP="00B90118">
      <w:pPr>
        <w:spacing w:line="480" w:lineRule="auto"/>
        <w:rPr>
          <w:sz w:val="24"/>
          <w:szCs w:val="24"/>
        </w:rPr>
      </w:pPr>
      <w:r w:rsidRPr="00BF1571">
        <w:rPr>
          <w:sz w:val="24"/>
          <w:szCs w:val="24"/>
        </w:rPr>
        <w:t xml:space="preserve">Furthermore, I liaised with a Hate Crime Officer to fully inform them of the incident and to ensure all safeguarding was in place from a safeguarding perspective. Ourwatch.org (2020) states that hate crimes can cause emotional trauma and can cause the victim to alter their lifestyle and identity to prevent from further incidents. </w:t>
      </w:r>
      <w:r w:rsidRPr="00BF1571">
        <w:rPr>
          <w:sz w:val="24"/>
          <w:szCs w:val="24"/>
        </w:rPr>
        <w:lastRenderedPageBreak/>
        <w:t xml:space="preserve">Working alongside specialist officers who are experienced in supporting victims of hate crimes provides the best possible help to the victim. </w:t>
      </w:r>
    </w:p>
    <w:p w14:paraId="0ED92E2B" w14:textId="77777777" w:rsidR="00B90118" w:rsidRPr="00BF1571" w:rsidRDefault="00B90118" w:rsidP="00B90118">
      <w:pPr>
        <w:spacing w:line="480" w:lineRule="auto"/>
        <w:rPr>
          <w:sz w:val="24"/>
          <w:szCs w:val="24"/>
        </w:rPr>
      </w:pPr>
    </w:p>
    <w:p w14:paraId="3CCCD88D" w14:textId="77777777" w:rsidR="00B90118" w:rsidRPr="00BF1571" w:rsidRDefault="00B90118" w:rsidP="00B90118">
      <w:pPr>
        <w:spacing w:line="480" w:lineRule="auto"/>
        <w:rPr>
          <w:sz w:val="24"/>
          <w:szCs w:val="24"/>
        </w:rPr>
      </w:pPr>
      <w:r w:rsidRPr="00BF1571">
        <w:rPr>
          <w:sz w:val="24"/>
          <w:szCs w:val="24"/>
        </w:rPr>
        <w:t>With the assistance of the hate crime officer, it was identified that a taking a Victim Personal Statement would be beneficial to take from the victim, both to assist the Criminal Justice process and for the victim to portray how the incident made them feel. A victim personal statement allows the victim to explain how the crime has impacted them, physically, psychologically, and emotionally as well as the wider impact on the victim’s family, with the statement being read out in court, thus having an impact on sentencing (gov.uk, 2013). The victim was willing to provide a Victim Personal Statement, as although the assault had a physical impact on him, it was more difficult to portray the psychological impact it had on he and his family. The victim stated the incident had hurt his confidence and made he and his family weary of going out in the evenings. This impact was difficult to emphasise when taking an initial statement, and the use of a Victim Personal Statement provided an entirely new platform for the victim to share their thoughts and feelings.</w:t>
      </w:r>
    </w:p>
    <w:p w14:paraId="199C6427" w14:textId="77777777" w:rsidR="00B90118" w:rsidRPr="00BF1571" w:rsidRDefault="00B90118" w:rsidP="00B90118">
      <w:pPr>
        <w:spacing w:line="480" w:lineRule="auto"/>
        <w:rPr>
          <w:sz w:val="24"/>
          <w:szCs w:val="24"/>
        </w:rPr>
      </w:pPr>
      <w:r w:rsidRPr="00BF1571">
        <w:rPr>
          <w:sz w:val="24"/>
          <w:szCs w:val="24"/>
        </w:rPr>
        <w:t>To reflect on my actions and the Policing Values engaged, I will utilise Rolfe et al.’s model of reflection. The Rolfe et al model is broken into three stages, “What”, which is a detailed outline of the situation as described in this essay, “So What”, delving  further into the actions that took place during the incident, and my rationale for the actions taken, and “Now What”, which analyses one’s response to the situation to see what can be learned and improved upon (University of Cumbria, 2016).</w:t>
      </w:r>
    </w:p>
    <w:p w14:paraId="1FBAF839" w14:textId="77777777" w:rsidR="00B90118" w:rsidRPr="00BF1571" w:rsidRDefault="00B90118" w:rsidP="00B90118">
      <w:pPr>
        <w:spacing w:line="480" w:lineRule="auto"/>
        <w:rPr>
          <w:sz w:val="24"/>
          <w:szCs w:val="24"/>
        </w:rPr>
      </w:pPr>
      <w:r w:rsidRPr="00BF1571">
        <w:rPr>
          <w:sz w:val="24"/>
          <w:szCs w:val="24"/>
        </w:rPr>
        <w:t xml:space="preserve">I believe my initial response to the incident was very positive. From the outset I remained objective and impartial from an evidential perspective, while displaying empathy and compassion from the victim. My thought process was to achieve the </w:t>
      </w:r>
      <w:r w:rsidRPr="00BF1571">
        <w:rPr>
          <w:sz w:val="24"/>
          <w:szCs w:val="24"/>
        </w:rPr>
        <w:lastRenderedPageBreak/>
        <w:t xml:space="preserve">best possible evidence to further support the evidence. This is evidenced in the fact that I highlighted the need for an interpreter when taking a statement from the victim and witness. I was aware that I would obtain a more detailed and accurate account from both parties with the aid of an interpreter, with this incident affirming the importance of using all tools at my disposal to achieve best evidence. </w:t>
      </w:r>
    </w:p>
    <w:p w14:paraId="62D16431" w14:textId="77777777" w:rsidR="00B90118" w:rsidRPr="00BF1571" w:rsidRDefault="00B90118" w:rsidP="00B90118">
      <w:pPr>
        <w:spacing w:line="480" w:lineRule="auto"/>
        <w:rPr>
          <w:sz w:val="24"/>
          <w:szCs w:val="24"/>
        </w:rPr>
      </w:pPr>
      <w:r w:rsidRPr="00BF1571">
        <w:rPr>
          <w:sz w:val="24"/>
          <w:szCs w:val="24"/>
        </w:rPr>
        <w:t>Throughout this process I have also learned the importance of transparency when dealing with victims. From my first interaction with the victim, I have been open and honest, keeping him informed and up to date with my actions and the criminal justice process. Metcalfe (2018) states that if people can see and understand what you are doing, they are more likely to trust you. This building of trust and rapport through transparency helped the victim feel more comfortable in disclosing what had happened and made him feel safer as he could see the steps being taken to safeguard and identify an offender.</w:t>
      </w:r>
    </w:p>
    <w:p w14:paraId="15FDA291" w14:textId="77777777" w:rsidR="00B90118" w:rsidRPr="00BF1571" w:rsidRDefault="00B90118" w:rsidP="00B90118">
      <w:pPr>
        <w:spacing w:line="480" w:lineRule="auto"/>
        <w:rPr>
          <w:sz w:val="24"/>
          <w:szCs w:val="24"/>
        </w:rPr>
      </w:pPr>
      <w:r w:rsidRPr="00BF1571">
        <w:rPr>
          <w:sz w:val="24"/>
          <w:szCs w:val="24"/>
        </w:rPr>
        <w:t>Dealing with this incident has also taught me the importance of being collaborative in future. The utilisation of partner agencies such as Victim Focus has been invaluable as dealing the hidden impact on the victim is an aspect in which I required further support to achieve. Drawing on the expertise and training from specialist support departments has allowed us to provide a wrap-around service to fully support the victim.</w:t>
      </w:r>
    </w:p>
    <w:p w14:paraId="3E524455" w14:textId="77777777" w:rsidR="00B90118" w:rsidRPr="00BF1571" w:rsidRDefault="00B90118" w:rsidP="00B90118">
      <w:pPr>
        <w:spacing w:line="480" w:lineRule="auto"/>
        <w:rPr>
          <w:sz w:val="24"/>
          <w:szCs w:val="24"/>
        </w:rPr>
      </w:pPr>
      <w:r w:rsidRPr="00BF1571">
        <w:rPr>
          <w:sz w:val="24"/>
          <w:szCs w:val="24"/>
        </w:rPr>
        <w:t>This incident has provided me with valuable insight, instilling and re-enforcing positive values which I am able to adopt in a Policing context moving forward by being fully committed to victims of crime, harbouring an inclusive and collaborative nature, and tirelessly analysing my own actions to continuously learn and improve in my role.</w:t>
      </w:r>
    </w:p>
    <w:p w14:paraId="7514386F" w14:textId="77777777" w:rsidR="00B90118" w:rsidRPr="00BF1571" w:rsidRDefault="00B90118" w:rsidP="00B90118">
      <w:pPr>
        <w:spacing w:line="480" w:lineRule="auto"/>
        <w:rPr>
          <w:sz w:val="24"/>
          <w:szCs w:val="24"/>
        </w:rPr>
      </w:pPr>
    </w:p>
    <w:p w14:paraId="23C5E613" w14:textId="77777777" w:rsidR="00B90118" w:rsidRPr="00BF1571" w:rsidRDefault="00B90118" w:rsidP="00B90118">
      <w:pPr>
        <w:spacing w:line="480" w:lineRule="auto"/>
        <w:rPr>
          <w:sz w:val="24"/>
          <w:szCs w:val="24"/>
        </w:rPr>
      </w:pPr>
      <w:r w:rsidRPr="00BF1571">
        <w:rPr>
          <w:sz w:val="24"/>
          <w:szCs w:val="24"/>
        </w:rPr>
        <w:lastRenderedPageBreak/>
        <w:t>Word count=1631</w:t>
      </w:r>
    </w:p>
    <w:p w14:paraId="7A18222B" w14:textId="77777777" w:rsidR="00B90118" w:rsidRPr="00BF1571" w:rsidRDefault="00B90118" w:rsidP="00B90118">
      <w:pPr>
        <w:spacing w:line="480" w:lineRule="auto"/>
        <w:rPr>
          <w:sz w:val="24"/>
          <w:szCs w:val="24"/>
        </w:rPr>
      </w:pPr>
    </w:p>
    <w:p w14:paraId="0AE3BF77" w14:textId="77777777" w:rsidR="00B90118" w:rsidRPr="00BF1571" w:rsidRDefault="00B90118" w:rsidP="00B90118">
      <w:pPr>
        <w:rPr>
          <w:sz w:val="24"/>
          <w:szCs w:val="24"/>
        </w:rPr>
      </w:pPr>
    </w:p>
    <w:p w14:paraId="5E34E4D0"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Gov.uk (2021). </w:t>
      </w:r>
      <w:r w:rsidRPr="00BF1571">
        <w:rPr>
          <w:i/>
          <w:iCs/>
          <w:sz w:val="24"/>
          <w:szCs w:val="24"/>
        </w:rPr>
        <w:t xml:space="preserve">Code of Practice for Victims of Crime in England and Wales. </w:t>
      </w:r>
      <w:r w:rsidRPr="00BF1571">
        <w:rPr>
          <w:sz w:val="24"/>
          <w:szCs w:val="24"/>
        </w:rPr>
        <w:t xml:space="preserve">Available at: </w:t>
      </w:r>
      <w:hyperlink r:id="rId31" w:history="1">
        <w:r w:rsidRPr="00BF1571">
          <w:rPr>
            <w:rStyle w:val="Hyperlink"/>
            <w:sz w:val="24"/>
            <w:szCs w:val="24"/>
          </w:rPr>
          <w:t>Code of Practice for Victims of Crime in England and Wales (Victim's Code) - GOV.UK (www.gov.uk)</w:t>
        </w:r>
      </w:hyperlink>
      <w:r w:rsidRPr="00BF1571">
        <w:rPr>
          <w:sz w:val="24"/>
          <w:szCs w:val="24"/>
        </w:rPr>
        <w:t xml:space="preserve"> [Accessed 12 August 2023].</w:t>
      </w:r>
    </w:p>
    <w:p w14:paraId="2E3ADC53"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Victims commissioner (2021). </w:t>
      </w:r>
      <w:r w:rsidRPr="00BF1571">
        <w:rPr>
          <w:i/>
          <w:iCs/>
          <w:sz w:val="24"/>
          <w:szCs w:val="24"/>
        </w:rPr>
        <w:t>New Victims’ Code comes into force- “A Positive Step Forward for Victims”.</w:t>
      </w:r>
      <w:r w:rsidRPr="00BF1571">
        <w:rPr>
          <w:sz w:val="24"/>
          <w:szCs w:val="24"/>
        </w:rPr>
        <w:t xml:space="preserve"> Available at: </w:t>
      </w:r>
      <w:hyperlink r:id="rId32" w:history="1">
        <w:r w:rsidRPr="00BF1571">
          <w:rPr>
            <w:rStyle w:val="Hyperlink"/>
            <w:sz w:val="24"/>
            <w:szCs w:val="24"/>
          </w:rPr>
          <w:t>New Victims’ Code comes into force – “a positive step forward for victims” - Victims Commissioner</w:t>
        </w:r>
      </w:hyperlink>
      <w:r w:rsidRPr="00BF1571">
        <w:rPr>
          <w:sz w:val="24"/>
          <w:szCs w:val="24"/>
        </w:rPr>
        <w:t xml:space="preserve"> [Accessed 12 August 2023].</w:t>
      </w:r>
    </w:p>
    <w:p w14:paraId="2323310C"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Victim Support (2022). </w:t>
      </w:r>
      <w:r w:rsidRPr="00BF1571">
        <w:rPr>
          <w:i/>
          <w:iCs/>
          <w:sz w:val="24"/>
          <w:szCs w:val="24"/>
        </w:rPr>
        <w:t xml:space="preserve">Language Barriers in the Criminal Justice System. </w:t>
      </w:r>
      <w:r w:rsidRPr="00BF1571">
        <w:rPr>
          <w:sz w:val="24"/>
          <w:szCs w:val="24"/>
        </w:rPr>
        <w:t xml:space="preserve">Available at: </w:t>
      </w:r>
      <w:hyperlink r:id="rId33" w:history="1">
        <w:r w:rsidRPr="00BF1571">
          <w:rPr>
            <w:rStyle w:val="Hyperlink"/>
            <w:sz w:val="24"/>
            <w:szCs w:val="24"/>
          </w:rPr>
          <w:t>Language-barriers-in-cjs_The-experience-of-victims-and-witnesses-who-speak-ESL.pdf (victimsupport.org.uk)</w:t>
        </w:r>
      </w:hyperlink>
      <w:r w:rsidRPr="00BF1571">
        <w:rPr>
          <w:sz w:val="24"/>
          <w:szCs w:val="24"/>
        </w:rPr>
        <w:t xml:space="preserve"> [Accessed 12 August 2023].</w:t>
      </w:r>
    </w:p>
    <w:p w14:paraId="181D6B7C"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College of Policing (2013). </w:t>
      </w:r>
      <w:r w:rsidRPr="00BF1571">
        <w:rPr>
          <w:i/>
          <w:iCs/>
          <w:sz w:val="24"/>
          <w:szCs w:val="24"/>
        </w:rPr>
        <w:t xml:space="preserve">Investigation Process. </w:t>
      </w:r>
      <w:r w:rsidRPr="00BF1571">
        <w:rPr>
          <w:sz w:val="24"/>
          <w:szCs w:val="24"/>
        </w:rPr>
        <w:t xml:space="preserve">Available at: </w:t>
      </w:r>
      <w:hyperlink r:id="rId34" w:history="1">
        <w:r w:rsidRPr="00BF1571">
          <w:rPr>
            <w:rStyle w:val="Hyperlink"/>
            <w:sz w:val="24"/>
            <w:szCs w:val="24"/>
          </w:rPr>
          <w:t>Investigation process | College of Policing</w:t>
        </w:r>
      </w:hyperlink>
      <w:r w:rsidRPr="00BF1571">
        <w:rPr>
          <w:sz w:val="24"/>
          <w:szCs w:val="24"/>
        </w:rPr>
        <w:t xml:space="preserve"> [Accessed 12 August 2023].</w:t>
      </w:r>
    </w:p>
    <w:p w14:paraId="3BB12A85"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Cps.gov.uk (2021). </w:t>
      </w:r>
      <w:r w:rsidRPr="00BF1571">
        <w:rPr>
          <w:i/>
          <w:iCs/>
          <w:sz w:val="24"/>
          <w:szCs w:val="24"/>
        </w:rPr>
        <w:t xml:space="preserve">Special Measures. </w:t>
      </w:r>
      <w:r w:rsidRPr="00BF1571">
        <w:rPr>
          <w:sz w:val="24"/>
          <w:szCs w:val="24"/>
        </w:rPr>
        <w:t xml:space="preserve">Available at: </w:t>
      </w:r>
      <w:hyperlink r:id="rId35" w:history="1">
        <w:r w:rsidRPr="00BF1571">
          <w:rPr>
            <w:rStyle w:val="Hyperlink"/>
            <w:sz w:val="24"/>
            <w:szCs w:val="24"/>
          </w:rPr>
          <w:t>Special Measures | The Crown Prosecution Service (cps.gov.uk)</w:t>
        </w:r>
      </w:hyperlink>
      <w:r w:rsidRPr="00BF1571">
        <w:rPr>
          <w:sz w:val="24"/>
          <w:szCs w:val="24"/>
        </w:rPr>
        <w:t xml:space="preserve"> [Accessed 15 August 2023].</w:t>
      </w:r>
    </w:p>
    <w:p w14:paraId="16B90C2E"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South Wales Victim Focus (no date). </w:t>
      </w:r>
      <w:r w:rsidRPr="00BF1571">
        <w:rPr>
          <w:i/>
          <w:iCs/>
          <w:sz w:val="24"/>
          <w:szCs w:val="24"/>
        </w:rPr>
        <w:t xml:space="preserve">What we Do. </w:t>
      </w:r>
      <w:r w:rsidRPr="00BF1571">
        <w:rPr>
          <w:sz w:val="24"/>
          <w:szCs w:val="24"/>
        </w:rPr>
        <w:t xml:space="preserve">Available at: </w:t>
      </w:r>
      <w:hyperlink r:id="rId36" w:history="1">
        <w:r w:rsidRPr="00BF1571">
          <w:rPr>
            <w:rStyle w:val="Hyperlink"/>
            <w:sz w:val="24"/>
            <w:szCs w:val="24"/>
          </w:rPr>
          <w:t>What We Do - South Wales Victim Focus</w:t>
        </w:r>
      </w:hyperlink>
      <w:r w:rsidRPr="00BF1571">
        <w:rPr>
          <w:sz w:val="24"/>
          <w:szCs w:val="24"/>
        </w:rPr>
        <w:t xml:space="preserve"> [Accessed 15 August 2023].</w:t>
      </w:r>
    </w:p>
    <w:p w14:paraId="54150EB6"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Ourwatch.org.uk (2020). </w:t>
      </w:r>
      <w:r w:rsidRPr="00BF1571">
        <w:rPr>
          <w:i/>
          <w:iCs/>
          <w:sz w:val="24"/>
          <w:szCs w:val="24"/>
        </w:rPr>
        <w:t>Impact of Hate Crime.</w:t>
      </w:r>
      <w:r w:rsidRPr="00BF1571">
        <w:rPr>
          <w:sz w:val="24"/>
          <w:szCs w:val="24"/>
        </w:rPr>
        <w:t xml:space="preserve"> Available at: </w:t>
      </w:r>
      <w:hyperlink r:id="rId37" w:history="1">
        <w:r w:rsidRPr="00BF1571">
          <w:rPr>
            <w:rStyle w:val="Hyperlink"/>
            <w:sz w:val="24"/>
            <w:szCs w:val="24"/>
          </w:rPr>
          <w:t>Impact of hate crime | Neighbourhood Watch Network (ourwatch.org.uk)</w:t>
        </w:r>
      </w:hyperlink>
      <w:r w:rsidRPr="00BF1571">
        <w:rPr>
          <w:sz w:val="24"/>
          <w:szCs w:val="24"/>
        </w:rPr>
        <w:t xml:space="preserve"> [Accessed 18 August 2023].</w:t>
      </w:r>
    </w:p>
    <w:p w14:paraId="46E23954"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Gov.uk (2013). </w:t>
      </w:r>
      <w:r w:rsidRPr="00BF1571">
        <w:rPr>
          <w:i/>
          <w:iCs/>
          <w:sz w:val="24"/>
          <w:szCs w:val="24"/>
        </w:rPr>
        <w:t xml:space="preserve">Victim Personal Statement. </w:t>
      </w:r>
      <w:r w:rsidRPr="00BF1571">
        <w:rPr>
          <w:sz w:val="24"/>
          <w:szCs w:val="24"/>
        </w:rPr>
        <w:t xml:space="preserve">Available at: </w:t>
      </w:r>
      <w:hyperlink r:id="rId38" w:history="1">
        <w:r w:rsidRPr="00BF1571">
          <w:rPr>
            <w:rStyle w:val="Hyperlink"/>
            <w:sz w:val="24"/>
            <w:szCs w:val="24"/>
          </w:rPr>
          <w:t>Victim Personal Statement - GOV.UK (www.gov.uk)</w:t>
        </w:r>
      </w:hyperlink>
      <w:r w:rsidRPr="00BF1571">
        <w:rPr>
          <w:sz w:val="24"/>
          <w:szCs w:val="24"/>
        </w:rPr>
        <w:t xml:space="preserve"> [Accessed 18 August 2023].</w:t>
      </w:r>
    </w:p>
    <w:p w14:paraId="6FBE23DA"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University of Cumbria (2016). </w:t>
      </w:r>
      <w:r w:rsidRPr="00BF1571">
        <w:rPr>
          <w:i/>
          <w:iCs/>
          <w:sz w:val="24"/>
          <w:szCs w:val="24"/>
        </w:rPr>
        <w:t>Rolfe et al.’s (2011) reflective model.</w:t>
      </w:r>
      <w:r w:rsidRPr="00BF1571">
        <w:rPr>
          <w:sz w:val="24"/>
          <w:szCs w:val="24"/>
        </w:rPr>
        <w:t xml:space="preserve"> Available at: </w:t>
      </w:r>
      <w:hyperlink r:id="rId39" w:history="1">
        <w:r w:rsidRPr="00BF1571">
          <w:rPr>
            <w:rStyle w:val="Hyperlink"/>
            <w:sz w:val="24"/>
            <w:szCs w:val="24"/>
          </w:rPr>
          <w:t>ReflectiveModelRolfe.pdf (cumbria.ac.uk)</w:t>
        </w:r>
      </w:hyperlink>
      <w:r w:rsidRPr="00BF1571">
        <w:rPr>
          <w:sz w:val="24"/>
          <w:szCs w:val="24"/>
        </w:rPr>
        <w:t xml:space="preserve"> [Accessed 18 August 2023].</w:t>
      </w:r>
    </w:p>
    <w:p w14:paraId="6C726851" w14:textId="77777777" w:rsidR="00B90118" w:rsidRPr="00BF1571" w:rsidRDefault="00B90118" w:rsidP="00B90118">
      <w:pPr>
        <w:pStyle w:val="ListParagraph"/>
        <w:numPr>
          <w:ilvl w:val="0"/>
          <w:numId w:val="4"/>
        </w:numPr>
        <w:overflowPunct/>
        <w:autoSpaceDE/>
        <w:autoSpaceDN/>
        <w:adjustRightInd/>
        <w:spacing w:after="160" w:line="259" w:lineRule="auto"/>
        <w:rPr>
          <w:sz w:val="24"/>
          <w:szCs w:val="24"/>
        </w:rPr>
      </w:pPr>
      <w:r w:rsidRPr="00BF1571">
        <w:rPr>
          <w:sz w:val="24"/>
          <w:szCs w:val="24"/>
        </w:rPr>
        <w:t xml:space="preserve">Metcalfe, Z (2018) </w:t>
      </w:r>
      <w:r w:rsidRPr="00BF1571">
        <w:rPr>
          <w:i/>
          <w:iCs/>
          <w:sz w:val="24"/>
          <w:szCs w:val="24"/>
        </w:rPr>
        <w:t xml:space="preserve">The Importance of Openness and Transparency in Policing. </w:t>
      </w:r>
      <w:r w:rsidRPr="00BF1571">
        <w:rPr>
          <w:sz w:val="24"/>
          <w:szCs w:val="24"/>
        </w:rPr>
        <w:t xml:space="preserve">Available at: </w:t>
      </w:r>
      <w:hyperlink r:id="rId40" w:history="1">
        <w:r w:rsidRPr="00BF1571">
          <w:rPr>
            <w:rStyle w:val="Hyperlink"/>
            <w:sz w:val="24"/>
            <w:szCs w:val="24"/>
          </w:rPr>
          <w:t>The importance of openness and transparency in policing - Police, Fire and Crime Commissioner North Yorkshire (northyorkshire-pfcc.gov.uk)</w:t>
        </w:r>
      </w:hyperlink>
      <w:r w:rsidRPr="00BF1571">
        <w:rPr>
          <w:sz w:val="24"/>
          <w:szCs w:val="24"/>
        </w:rPr>
        <w:t xml:space="preserve"> [Accessed 18 August 2023].</w:t>
      </w:r>
    </w:p>
    <w:p w14:paraId="56E7E649" w14:textId="77777777" w:rsidR="00B90118" w:rsidRPr="00B90118" w:rsidRDefault="00B90118" w:rsidP="00B90118">
      <w:pPr>
        <w:tabs>
          <w:tab w:val="left" w:pos="7670"/>
        </w:tabs>
      </w:pPr>
    </w:p>
    <w:sectPr w:rsidR="00B90118" w:rsidRPr="00B90118">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39656" w14:textId="77777777" w:rsidR="007311AB" w:rsidRDefault="007311AB" w:rsidP="00811660">
      <w:r>
        <w:separator/>
      </w:r>
    </w:p>
  </w:endnote>
  <w:endnote w:type="continuationSeparator" w:id="0">
    <w:p w14:paraId="2CACE2BD" w14:textId="77777777" w:rsidR="007311AB" w:rsidRDefault="007311AB" w:rsidP="0081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8217662"/>
      <w:docPartObj>
        <w:docPartGallery w:val="Page Numbers (Bottom of Page)"/>
        <w:docPartUnique/>
      </w:docPartObj>
    </w:sdtPr>
    <w:sdtEndPr>
      <w:rPr>
        <w:noProof/>
      </w:rPr>
    </w:sdtEndPr>
    <w:sdtContent>
      <w:p w14:paraId="5E7D8FB2" w14:textId="6B381654" w:rsidR="00811660" w:rsidRDefault="008116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305171" w14:textId="77777777" w:rsidR="00811660" w:rsidRDefault="00811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B2343" w14:textId="77777777" w:rsidR="007311AB" w:rsidRDefault="007311AB" w:rsidP="00811660">
      <w:r>
        <w:separator/>
      </w:r>
    </w:p>
  </w:footnote>
  <w:footnote w:type="continuationSeparator" w:id="0">
    <w:p w14:paraId="7D8DEC70" w14:textId="77777777" w:rsidR="007311AB" w:rsidRDefault="007311AB" w:rsidP="00811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6CF5" w14:textId="2059C57F" w:rsidR="00811660" w:rsidRDefault="00811660">
    <w:pPr>
      <w:pStyle w:val="Header"/>
    </w:pPr>
    <w:r>
      <w:t>2236210</w:t>
    </w:r>
  </w:p>
  <w:p w14:paraId="47781E29" w14:textId="77777777" w:rsidR="00811660" w:rsidRDefault="008116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1E3F"/>
    <w:multiLevelType w:val="hybridMultilevel"/>
    <w:tmpl w:val="7572F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B6622"/>
    <w:multiLevelType w:val="hybridMultilevel"/>
    <w:tmpl w:val="CF0C7F7A"/>
    <w:lvl w:ilvl="0" w:tplc="C882A1B2">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04A07E8"/>
    <w:multiLevelType w:val="hybridMultilevel"/>
    <w:tmpl w:val="230C0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AE5A94"/>
    <w:multiLevelType w:val="hybridMultilevel"/>
    <w:tmpl w:val="796EE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1499550">
    <w:abstractNumId w:val="0"/>
  </w:num>
  <w:num w:numId="2" w16cid:durableId="251353709">
    <w:abstractNumId w:val="2"/>
  </w:num>
  <w:num w:numId="3" w16cid:durableId="57289233">
    <w:abstractNumId w:val="1"/>
  </w:num>
  <w:num w:numId="4" w16cid:durableId="947850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49C"/>
    <w:rsid w:val="00002686"/>
    <w:rsid w:val="000149F9"/>
    <w:rsid w:val="00043BDE"/>
    <w:rsid w:val="0004675D"/>
    <w:rsid w:val="0013492A"/>
    <w:rsid w:val="00141549"/>
    <w:rsid w:val="00142781"/>
    <w:rsid w:val="00177CE1"/>
    <w:rsid w:val="0018744E"/>
    <w:rsid w:val="00190AA1"/>
    <w:rsid w:val="001C0615"/>
    <w:rsid w:val="00222BED"/>
    <w:rsid w:val="00236C91"/>
    <w:rsid w:val="00341AD4"/>
    <w:rsid w:val="0037497B"/>
    <w:rsid w:val="004735E3"/>
    <w:rsid w:val="004A3A00"/>
    <w:rsid w:val="00504991"/>
    <w:rsid w:val="00560018"/>
    <w:rsid w:val="005648E5"/>
    <w:rsid w:val="005706DB"/>
    <w:rsid w:val="00576B77"/>
    <w:rsid w:val="005A656B"/>
    <w:rsid w:val="005D7FFC"/>
    <w:rsid w:val="006120CB"/>
    <w:rsid w:val="00624476"/>
    <w:rsid w:val="006246F9"/>
    <w:rsid w:val="006319B1"/>
    <w:rsid w:val="00646D37"/>
    <w:rsid w:val="006F00BF"/>
    <w:rsid w:val="007003B0"/>
    <w:rsid w:val="00712619"/>
    <w:rsid w:val="007225F0"/>
    <w:rsid w:val="007311AB"/>
    <w:rsid w:val="00733252"/>
    <w:rsid w:val="00773FF8"/>
    <w:rsid w:val="007B1697"/>
    <w:rsid w:val="007C5122"/>
    <w:rsid w:val="00811660"/>
    <w:rsid w:val="00817E45"/>
    <w:rsid w:val="008335D0"/>
    <w:rsid w:val="00855EB0"/>
    <w:rsid w:val="00896B5A"/>
    <w:rsid w:val="008C065F"/>
    <w:rsid w:val="008E26A8"/>
    <w:rsid w:val="0090528C"/>
    <w:rsid w:val="009175A3"/>
    <w:rsid w:val="00937FE7"/>
    <w:rsid w:val="00956168"/>
    <w:rsid w:val="009A5409"/>
    <w:rsid w:val="009F158B"/>
    <w:rsid w:val="009F5B9A"/>
    <w:rsid w:val="00A04850"/>
    <w:rsid w:val="00AB4E3F"/>
    <w:rsid w:val="00B82BBE"/>
    <w:rsid w:val="00B90118"/>
    <w:rsid w:val="00BA4B3D"/>
    <w:rsid w:val="00BC51FC"/>
    <w:rsid w:val="00BF1571"/>
    <w:rsid w:val="00C7665A"/>
    <w:rsid w:val="00C843D0"/>
    <w:rsid w:val="00C85202"/>
    <w:rsid w:val="00CC193D"/>
    <w:rsid w:val="00CC2F3D"/>
    <w:rsid w:val="00CD3726"/>
    <w:rsid w:val="00CE4B80"/>
    <w:rsid w:val="00CE619B"/>
    <w:rsid w:val="00CE6814"/>
    <w:rsid w:val="00D04E5C"/>
    <w:rsid w:val="00D63F60"/>
    <w:rsid w:val="00DC4767"/>
    <w:rsid w:val="00DC797D"/>
    <w:rsid w:val="00E10558"/>
    <w:rsid w:val="00E14DD4"/>
    <w:rsid w:val="00E22EEE"/>
    <w:rsid w:val="00E3434A"/>
    <w:rsid w:val="00ED29F8"/>
    <w:rsid w:val="00F6649C"/>
    <w:rsid w:val="00F9273C"/>
    <w:rsid w:val="00F95BDF"/>
    <w:rsid w:val="00FE29BC"/>
    <w:rsid w:val="00FE4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3DF66"/>
  <w15:chartTrackingRefBased/>
  <w15:docId w15:val="{7899111C-6F6E-4146-AEDC-79260B383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49C"/>
    <w:pPr>
      <w:overflowPunct w:val="0"/>
      <w:autoSpaceDE w:val="0"/>
      <w:autoSpaceDN w:val="0"/>
      <w:adjustRightInd w:val="0"/>
      <w:spacing w:after="0" w:line="240" w:lineRule="auto"/>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
    <w:name w:val="comp"/>
    <w:basedOn w:val="Normal"/>
    <w:rsid w:val="00FE4240"/>
    <w:pPr>
      <w:overflowPunct/>
      <w:autoSpaceDE/>
      <w:autoSpaceDN/>
      <w:adjustRightInd/>
      <w:spacing w:before="100" w:beforeAutospacing="1" w:after="100" w:afterAutospacing="1"/>
    </w:pPr>
    <w:rPr>
      <w:rFonts w:ascii="Times New Roman" w:hAnsi="Times New Roman" w:cs="Times New Roman"/>
      <w:color w:val="auto"/>
      <w:sz w:val="24"/>
      <w:szCs w:val="24"/>
    </w:rPr>
  </w:style>
  <w:style w:type="character" w:customStyle="1" w:styleId="mntl-inline-citation">
    <w:name w:val="mntl-inline-citation"/>
    <w:basedOn w:val="DefaultParagraphFont"/>
    <w:rsid w:val="00FE4240"/>
  </w:style>
  <w:style w:type="paragraph" w:styleId="NormalWeb">
    <w:name w:val="Normal (Web)"/>
    <w:basedOn w:val="Normal"/>
    <w:uiPriority w:val="99"/>
    <w:semiHidden/>
    <w:unhideWhenUsed/>
    <w:rsid w:val="00FE4240"/>
    <w:pPr>
      <w:overflowPunct/>
      <w:autoSpaceDE/>
      <w:autoSpaceDN/>
      <w:adjustRightInd/>
      <w:spacing w:before="100" w:beforeAutospacing="1" w:after="100" w:afterAutospacing="1"/>
    </w:pPr>
    <w:rPr>
      <w:rFonts w:ascii="Times New Roman" w:hAnsi="Times New Roman" w:cs="Times New Roman"/>
      <w:color w:val="auto"/>
      <w:sz w:val="24"/>
      <w:szCs w:val="24"/>
    </w:rPr>
  </w:style>
  <w:style w:type="character" w:styleId="Hyperlink">
    <w:name w:val="Hyperlink"/>
    <w:basedOn w:val="DefaultParagraphFont"/>
    <w:uiPriority w:val="99"/>
    <w:semiHidden/>
    <w:unhideWhenUsed/>
    <w:rsid w:val="00FE4240"/>
    <w:rPr>
      <w:color w:val="0000FF"/>
      <w:u w:val="single"/>
    </w:rPr>
  </w:style>
  <w:style w:type="character" w:styleId="Emphasis">
    <w:name w:val="Emphasis"/>
    <w:basedOn w:val="DefaultParagraphFont"/>
    <w:uiPriority w:val="20"/>
    <w:qFormat/>
    <w:rsid w:val="00FE4240"/>
    <w:rPr>
      <w:i/>
      <w:iCs/>
    </w:rPr>
  </w:style>
  <w:style w:type="paragraph" w:styleId="ListParagraph">
    <w:name w:val="List Paragraph"/>
    <w:basedOn w:val="Normal"/>
    <w:uiPriority w:val="34"/>
    <w:qFormat/>
    <w:rsid w:val="006F00BF"/>
    <w:pPr>
      <w:ind w:left="720"/>
      <w:contextualSpacing/>
    </w:pPr>
  </w:style>
  <w:style w:type="character" w:styleId="FollowedHyperlink">
    <w:name w:val="FollowedHyperlink"/>
    <w:basedOn w:val="DefaultParagraphFont"/>
    <w:uiPriority w:val="99"/>
    <w:semiHidden/>
    <w:unhideWhenUsed/>
    <w:rsid w:val="00CE619B"/>
    <w:rPr>
      <w:color w:val="954F72" w:themeColor="followedHyperlink"/>
      <w:u w:val="single"/>
    </w:rPr>
  </w:style>
  <w:style w:type="paragraph" w:customStyle="1" w:styleId="css-1rnzyga">
    <w:name w:val="css-1rnzyga"/>
    <w:basedOn w:val="Normal"/>
    <w:rsid w:val="00A04850"/>
    <w:pPr>
      <w:overflowPunct/>
      <w:autoSpaceDE/>
      <w:autoSpaceDN/>
      <w:adjustRightInd/>
      <w:spacing w:before="100" w:beforeAutospacing="1" w:after="100" w:afterAutospacing="1"/>
    </w:pPr>
    <w:rPr>
      <w:rFonts w:ascii="Times New Roman" w:hAnsi="Times New Roman" w:cs="Times New Roman"/>
      <w:color w:val="auto"/>
      <w:sz w:val="24"/>
      <w:szCs w:val="24"/>
    </w:rPr>
  </w:style>
  <w:style w:type="paragraph" w:styleId="Header">
    <w:name w:val="header"/>
    <w:basedOn w:val="Normal"/>
    <w:link w:val="HeaderChar"/>
    <w:uiPriority w:val="99"/>
    <w:unhideWhenUsed/>
    <w:rsid w:val="00811660"/>
    <w:pPr>
      <w:tabs>
        <w:tab w:val="center" w:pos="4513"/>
        <w:tab w:val="right" w:pos="9026"/>
      </w:tabs>
    </w:pPr>
  </w:style>
  <w:style w:type="character" w:customStyle="1" w:styleId="HeaderChar">
    <w:name w:val="Header Char"/>
    <w:basedOn w:val="DefaultParagraphFont"/>
    <w:link w:val="Header"/>
    <w:uiPriority w:val="99"/>
    <w:rsid w:val="00811660"/>
    <w:rPr>
      <w:rFonts w:ascii="Arial" w:eastAsia="Times New Roman" w:hAnsi="Arial" w:cs="Arial"/>
      <w:color w:val="000000"/>
      <w:kern w:val="0"/>
      <w:sz w:val="20"/>
      <w:szCs w:val="20"/>
      <w:lang w:eastAsia="en-GB"/>
      <w14:ligatures w14:val="none"/>
    </w:rPr>
  </w:style>
  <w:style w:type="paragraph" w:styleId="Footer">
    <w:name w:val="footer"/>
    <w:basedOn w:val="Normal"/>
    <w:link w:val="FooterChar"/>
    <w:uiPriority w:val="99"/>
    <w:unhideWhenUsed/>
    <w:rsid w:val="00811660"/>
    <w:pPr>
      <w:tabs>
        <w:tab w:val="center" w:pos="4513"/>
        <w:tab w:val="right" w:pos="9026"/>
      </w:tabs>
    </w:pPr>
  </w:style>
  <w:style w:type="character" w:customStyle="1" w:styleId="FooterChar">
    <w:name w:val="Footer Char"/>
    <w:basedOn w:val="DefaultParagraphFont"/>
    <w:link w:val="Footer"/>
    <w:uiPriority w:val="99"/>
    <w:rsid w:val="00811660"/>
    <w:rPr>
      <w:rFonts w:ascii="Arial" w:eastAsia="Times New Roman" w:hAnsi="Arial" w:cs="Arial"/>
      <w:color w:val="000000"/>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08596">
      <w:bodyDiv w:val="1"/>
      <w:marLeft w:val="0"/>
      <w:marRight w:val="0"/>
      <w:marTop w:val="0"/>
      <w:marBottom w:val="0"/>
      <w:divBdr>
        <w:top w:val="none" w:sz="0" w:space="0" w:color="auto"/>
        <w:left w:val="none" w:sz="0" w:space="0" w:color="auto"/>
        <w:bottom w:val="none" w:sz="0" w:space="0" w:color="auto"/>
        <w:right w:val="none" w:sz="0" w:space="0" w:color="auto"/>
      </w:divBdr>
    </w:div>
    <w:div w:id="828711567">
      <w:bodyDiv w:val="1"/>
      <w:marLeft w:val="0"/>
      <w:marRight w:val="0"/>
      <w:marTop w:val="0"/>
      <w:marBottom w:val="0"/>
      <w:divBdr>
        <w:top w:val="none" w:sz="0" w:space="0" w:color="auto"/>
        <w:left w:val="none" w:sz="0" w:space="0" w:color="auto"/>
        <w:bottom w:val="none" w:sz="0" w:space="0" w:color="auto"/>
        <w:right w:val="none" w:sz="0" w:space="0" w:color="auto"/>
      </w:divBdr>
    </w:div>
    <w:div w:id="944727584">
      <w:bodyDiv w:val="1"/>
      <w:marLeft w:val="0"/>
      <w:marRight w:val="0"/>
      <w:marTop w:val="0"/>
      <w:marBottom w:val="0"/>
      <w:divBdr>
        <w:top w:val="none" w:sz="0" w:space="0" w:color="auto"/>
        <w:left w:val="none" w:sz="0" w:space="0" w:color="auto"/>
        <w:bottom w:val="none" w:sz="0" w:space="0" w:color="auto"/>
        <w:right w:val="none" w:sz="0" w:space="0" w:color="auto"/>
      </w:divBdr>
      <w:divsChild>
        <w:div w:id="1661422345">
          <w:marLeft w:val="0"/>
          <w:marRight w:val="0"/>
          <w:marTop w:val="0"/>
          <w:marBottom w:val="0"/>
          <w:divBdr>
            <w:top w:val="none" w:sz="0" w:space="0" w:color="auto"/>
            <w:left w:val="none" w:sz="0" w:space="0" w:color="auto"/>
            <w:bottom w:val="none" w:sz="0" w:space="0" w:color="auto"/>
            <w:right w:val="none" w:sz="0" w:space="0" w:color="auto"/>
          </w:divBdr>
        </w:div>
      </w:divsChild>
    </w:div>
    <w:div w:id="946156556">
      <w:bodyDiv w:val="1"/>
      <w:marLeft w:val="0"/>
      <w:marRight w:val="0"/>
      <w:marTop w:val="0"/>
      <w:marBottom w:val="0"/>
      <w:divBdr>
        <w:top w:val="none" w:sz="0" w:space="0" w:color="auto"/>
        <w:left w:val="none" w:sz="0" w:space="0" w:color="auto"/>
        <w:bottom w:val="none" w:sz="0" w:space="0" w:color="auto"/>
        <w:right w:val="none" w:sz="0" w:space="0" w:color="auto"/>
      </w:divBdr>
    </w:div>
    <w:div w:id="1329020945">
      <w:bodyDiv w:val="1"/>
      <w:marLeft w:val="0"/>
      <w:marRight w:val="0"/>
      <w:marTop w:val="0"/>
      <w:marBottom w:val="0"/>
      <w:divBdr>
        <w:top w:val="none" w:sz="0" w:space="0" w:color="auto"/>
        <w:left w:val="none" w:sz="0" w:space="0" w:color="auto"/>
        <w:bottom w:val="none" w:sz="0" w:space="0" w:color="auto"/>
        <w:right w:val="none" w:sz="0" w:space="0" w:color="auto"/>
      </w:divBdr>
    </w:div>
    <w:div w:id="1451587232">
      <w:bodyDiv w:val="1"/>
      <w:marLeft w:val="0"/>
      <w:marRight w:val="0"/>
      <w:marTop w:val="0"/>
      <w:marBottom w:val="0"/>
      <w:divBdr>
        <w:top w:val="none" w:sz="0" w:space="0" w:color="auto"/>
        <w:left w:val="none" w:sz="0" w:space="0" w:color="auto"/>
        <w:bottom w:val="none" w:sz="0" w:space="0" w:color="auto"/>
        <w:right w:val="none" w:sz="0" w:space="0" w:color="auto"/>
      </w:divBdr>
      <w:divsChild>
        <w:div w:id="1664813115">
          <w:marLeft w:val="0"/>
          <w:marRight w:val="0"/>
          <w:marTop w:val="0"/>
          <w:marBottom w:val="0"/>
          <w:divBdr>
            <w:top w:val="none" w:sz="0" w:space="0" w:color="auto"/>
            <w:left w:val="none" w:sz="0" w:space="0" w:color="auto"/>
            <w:bottom w:val="none" w:sz="0" w:space="0" w:color="auto"/>
            <w:right w:val="none" w:sz="0" w:space="0" w:color="auto"/>
          </w:divBdr>
          <w:divsChild>
            <w:div w:id="970482968">
              <w:marLeft w:val="0"/>
              <w:marRight w:val="0"/>
              <w:marTop w:val="75"/>
              <w:marBottom w:val="0"/>
              <w:divBdr>
                <w:top w:val="single" w:sz="6" w:space="0" w:color="D3D3D3"/>
                <w:left w:val="single" w:sz="6" w:space="0" w:color="D3D3D3"/>
                <w:bottom w:val="single" w:sz="6" w:space="0" w:color="D3D3D3"/>
                <w:right w:val="single" w:sz="6" w:space="0" w:color="D3D3D3"/>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hanational.org/blog/how-blue-light-affects-mental-health" TargetMode="External"/><Relationship Id="rId18" Type="http://schemas.openxmlformats.org/officeDocument/2006/relationships/hyperlink" Target="https://www.ncbi.nlm.nih.gov/pmc/articles/PMC7874196/" TargetMode="Externa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my.cumbria.ac.uk/media/MyCumbria/Documents/ReflectiveModelRolfe.pdf" TargetMode="External"/><Relationship Id="rId21" Type="http://schemas.openxmlformats.org/officeDocument/2006/relationships/hyperlink" Target="https://www.verywellmind.com/traumatic-shock-definition-symptoms-causes-and-treatment-5214469" TargetMode="External"/><Relationship Id="rId34" Type="http://schemas.openxmlformats.org/officeDocument/2006/relationships/hyperlink" Target="https://www.college.police.uk/app/investigation/investigation-process"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ncbi.nlm.nih.gov/pmc/articles/PMC4769029/" TargetMode="External"/><Relationship Id="rId20" Type="http://schemas.openxmlformats.org/officeDocument/2006/relationships/hyperlink" Target="https://pubmed.ncbi.nlm.nih.gov/24170391/" TargetMode="External"/><Relationship Id="rId29" Type="http://schemas.openxmlformats.org/officeDocument/2006/relationships/hyperlink" Target="https://www.college.police.uk/ethics/code-of-ethic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erywellmind.com/what-is-resilience-2795059" TargetMode="External"/><Relationship Id="rId24" Type="http://schemas.openxmlformats.org/officeDocument/2006/relationships/hyperlink" Target="https://www.verywellmind.com/what-is-active-listening-3024343" TargetMode="External"/><Relationship Id="rId32" Type="http://schemas.openxmlformats.org/officeDocument/2006/relationships/hyperlink" Target="https://victimscommissioner.org.uk/news/new-victims-code/" TargetMode="External"/><Relationship Id="rId37" Type="http://schemas.openxmlformats.org/officeDocument/2006/relationships/hyperlink" Target="https://www.ourwatch.org.uk/impact-hate-crime" TargetMode="External"/><Relationship Id="rId40" Type="http://schemas.openxmlformats.org/officeDocument/2006/relationships/hyperlink" Target="https://www.northyorkshire-pfcc.gov.uk/news/importance-openness-transparency-policing/" TargetMode="External"/><Relationship Id="rId5" Type="http://schemas.openxmlformats.org/officeDocument/2006/relationships/styles" Target="styles.xml"/><Relationship Id="rId15" Type="http://schemas.openxmlformats.org/officeDocument/2006/relationships/hyperlink" Target="https://readingpartners.org/blog/four-compelling-reasons-shut-off-screen-open-good-book/" TargetMode="External"/><Relationship Id="rId23" Type="http://schemas.openxmlformats.org/officeDocument/2006/relationships/hyperlink" Target="https://www.helpguide.org/articles/relationships-communication/nonverbal-communication.htm" TargetMode="External"/><Relationship Id="rId28" Type="http://schemas.openxmlformats.org/officeDocument/2006/relationships/hyperlink" Target="https://www.techtarget.com/whatis/definition/model-of-reflection" TargetMode="External"/><Relationship Id="rId36" Type="http://schemas.openxmlformats.org/officeDocument/2006/relationships/hyperlink" Target="https://www.southwalesvictimfocus.org.uk/what-we-do/" TargetMode="External"/><Relationship Id="rId10" Type="http://schemas.openxmlformats.org/officeDocument/2006/relationships/hyperlink" Target="https://www.bhf.org.uk/informationsupport/heart-matters-magazine/wellbeing/ways-to-reduce-stress-by-enjoying-nature" TargetMode="External"/><Relationship Id="rId19" Type="http://schemas.openxmlformats.org/officeDocument/2006/relationships/hyperlink" Target="https://www.ncbi.nlm.nih.gov/pmc/articles/PMC6826684/" TargetMode="External"/><Relationship Id="rId31" Type="http://schemas.openxmlformats.org/officeDocument/2006/relationships/hyperlink" Target="https://www.gov.uk/government/publications/the-code-of-practice-for-victims-of-crime/code-of-practice-for-victims-of-crime-in-england-and-wales-victims-code"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scap.com/help/wellness/7-ways-music-reduces-stress-anxiety" TargetMode="External"/><Relationship Id="rId22" Type="http://schemas.openxmlformats.org/officeDocument/2006/relationships/hyperlink" Target="https://www.helptostudy.com/how-does-tone-of-voice-affect-communication/?utm_content=cmp-true" TargetMode="External"/><Relationship Id="rId27" Type="http://schemas.openxmlformats.org/officeDocument/2006/relationships/hyperlink" Target="https://www.makingbusinessmatter.co.uk/betari-box/" TargetMode="External"/><Relationship Id="rId30" Type="http://schemas.openxmlformats.org/officeDocument/2006/relationships/hyperlink" Target="https://www.makingbusinessmatter.co.uk/gibbs-reflective-cycle/" TargetMode="External"/><Relationship Id="rId35" Type="http://schemas.openxmlformats.org/officeDocument/2006/relationships/hyperlink" Target="https://www.cps.gov.uk/legal-guidance/special-measures"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psychcentral.com/stress/the-power-of-music-to-reduce-stress" TargetMode="External"/><Relationship Id="rId17" Type="http://schemas.openxmlformats.org/officeDocument/2006/relationships/hyperlink" Target="https://www.stress.org/the-role-of-exercise-in-stress-management" TargetMode="External"/><Relationship Id="rId25" Type="http://schemas.openxmlformats.org/officeDocument/2006/relationships/hyperlink" Target="https://www.ncjrs.gov/nij/eyewitness/initial_rpt.html" TargetMode="External"/><Relationship Id="rId33" Type="http://schemas.openxmlformats.org/officeDocument/2006/relationships/hyperlink" Target="https://www.victimsupport.org.uk/wp-content/uploads/2022/03/Language-barriers-in-cjs_The-experience-of-victims-and-witnesses-who-speak-ESL.pdf" TargetMode="External"/><Relationship Id="rId38" Type="http://schemas.openxmlformats.org/officeDocument/2006/relationships/hyperlink" Target="https://www.gov.uk/government/publications/victim-personal-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9" ma:contentTypeDescription="Create a new document." ma:contentTypeScope="" ma:versionID="083dc81b04bed7b5f41fb20d143c25c4">
  <xsd:schema xmlns:xsd="http://www.w3.org/2001/XMLSchema" xmlns:xs="http://www.w3.org/2001/XMLSchema" xmlns:p="http://schemas.microsoft.com/office/2006/metadata/properties" xmlns:ns3="dab0745b-0aa1-46c5-9664-3662cc126593" targetNamespace="http://schemas.microsoft.com/office/2006/metadata/properties" ma:root="true" ma:fieldsID="17d2d92eb136b60efbd093f591af4839"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381734-A4A3-42E2-8887-0DAD12E60F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649782-5488-4A17-ACF4-50D5C9467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FA0076-C799-4318-A6F0-9898E2E22B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5311</Words>
  <Characters>30273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Osborne,Samuel swp8595</dc:creator>
  <cp:keywords/>
  <dc:description/>
  <cp:lastModifiedBy>Osborne,Samuel swp8595</cp:lastModifiedBy>
  <cp:revision>3</cp:revision>
  <dcterms:created xsi:type="dcterms:W3CDTF">2023-08-20T16:30:00Z</dcterms:created>
  <dcterms:modified xsi:type="dcterms:W3CDTF">2023-08-20T16:32:00Z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2023-06-12T10:45:59Z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7651917b-1602-4f37-a52d-a4d88beaa7a8</vt:lpwstr>
  </property>
  <property fmtid="{D5CDD505-2E9C-101B-9397-08002B2CF9AE}" pid="8" name="MSIP_Label_66cf8fe5-b7b7-4df7-b38d-1c61ac2f6639_ContentBits">
    <vt:lpwstr>0</vt:lpwstr>
  </property>
  <property fmtid="{D5CDD505-2E9C-101B-9397-08002B2CF9AE}" pid="9" name="ContentTypeId">
    <vt:lpwstr>0x010100D7137F547E3D9D41A8CFB1328A695AFF</vt:lpwstr>
  </property>
</Properties>
</file>