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numPr>
          <w:ilvl w:val="0"/>
          <w:numId w:val="1"/>
        </w:numPr>
        <w:spacing w:line="480" w:lineRule="auto"/>
        <w:ind w:left="360" w:hanging="360"/>
        <w:jc w:val="both"/>
        <w:rPr>
          <w:sz w:val="24"/>
          <w:szCs w:val="24"/>
          <w:lang w:val="en-US"/>
        </w:rPr>
      </w:pPr>
      <w:r>
        <w:rPr>
          <w:sz w:val="24"/>
          <w:szCs w:val="24"/>
          <w:lang w:eastAsia="zh-CN"/>
        </w:rPr>
        <w:t xml:space="preserve"> </w:t>
      </w:r>
      <w:bookmarkStart w:id="0" w:name="_Toc129890670"/>
      <w:r>
        <w:rPr>
          <w:sz w:val="24"/>
          <w:szCs w:val="24"/>
          <w:lang w:val="en-US"/>
        </w:rPr>
        <w:t>Introduction</w:t>
      </w:r>
      <w:bookmarkEnd w:id="0"/>
    </w:p>
    <w:p>
      <w:pPr>
        <w:keepNext w:val="0"/>
        <w:keepLines w:val="0"/>
        <w:widowControl/>
        <w:suppressLineNumbers w:val="0"/>
        <w:spacing w:before="0" w:beforeAutospacing="0" w:after="160" w:afterAutospacing="0" w:line="480" w:lineRule="auto"/>
        <w:ind w:left="0" w:right="0"/>
        <w:jc w:val="both"/>
        <w:rPr>
          <w:rFonts w:cs="Arial"/>
          <w:lang w:val="en-US"/>
        </w:rPr>
      </w:pPr>
      <w:bookmarkStart w:id="1" w:name="_Hlk129873984"/>
      <w:r>
        <w:rPr>
          <w:rFonts w:hint="default" w:ascii="Arial" w:hAnsi="Arial" w:eastAsia="Calibri" w:cs="Arial"/>
          <w:kern w:val="0"/>
          <w:sz w:val="24"/>
          <w:szCs w:val="22"/>
          <w:lang w:val="en-US" w:eastAsia="zh-CN" w:bidi="ar"/>
        </w:rPr>
        <w:t>The purpose of this article is to examine the leadership style of Facebook CEO Mark Zuckerberg, media sources were extracted as resources to reveal how Mark Zuckerberg's leadership style has had an impact on the success of the company and employee satisfaction.</w:t>
      </w:r>
      <w:r>
        <w:rPr>
          <w:rFonts w:hint="default" w:ascii="Arial" w:hAnsi="Arial" w:eastAsia="等线" w:cs="Arial"/>
          <w:kern w:val="0"/>
          <w:sz w:val="24"/>
          <w:szCs w:val="22"/>
          <w:lang w:val="en-US" w:eastAsia="zh-CN" w:bidi="ar"/>
        </w:rPr>
        <w:t xml:space="preserve"> </w:t>
      </w:r>
      <w:r>
        <w:rPr>
          <w:rFonts w:hint="default" w:ascii="Arial" w:hAnsi="Arial" w:eastAsia="Calibri" w:cs="Arial"/>
          <w:kern w:val="0"/>
          <w:sz w:val="24"/>
          <w:szCs w:val="22"/>
          <w:lang w:val="en-US" w:eastAsia="zh-CN" w:bidi="ar"/>
        </w:rPr>
        <w:t>Mark Zuckerberg embodies the characteristics of a transformational leader</w:t>
      </w:r>
      <w:r>
        <w:rPr>
          <w:rFonts w:hint="default" w:ascii="Arial" w:hAnsi="Arial" w:eastAsia="Calibri" w:cs="Times New Roman"/>
          <w:kern w:val="0"/>
          <w:sz w:val="24"/>
          <w:szCs w:val="22"/>
          <w:lang w:val="en-US" w:eastAsia="zh-CN" w:bidi="ar"/>
        </w:rPr>
        <w:fldChar w:fldCharType="begin"/>
      </w:r>
      <w:r>
        <w:rPr>
          <w:rFonts w:hint="default" w:ascii="Arial" w:hAnsi="Arial" w:eastAsia="宋体" w:cs="Arial"/>
          <w:kern w:val="0"/>
          <w:sz w:val="24"/>
          <w:szCs w:val="22"/>
          <w:lang w:val="en-US" w:eastAsia="zh-CN" w:bidi="ar"/>
        </w:rPr>
        <w:instrText xml:space="preserve"> CITATION Fin23 \l 2052 </w:instrText>
      </w:r>
      <w:r>
        <w:rPr>
          <w:rFonts w:hint="default" w:ascii="Arial" w:hAnsi="Arial" w:eastAsia="Calibri" w:cs="Arial"/>
          <w:kern w:val="0"/>
          <w:sz w:val="24"/>
          <w:szCs w:val="22"/>
          <w:lang w:val="en-US" w:eastAsia="zh-CN" w:bidi="ar"/>
        </w:rPr>
        <w:fldChar w:fldCharType="separate"/>
      </w:r>
      <w:r>
        <w:rPr>
          <w:rFonts w:hint="default" w:ascii="Arial" w:hAnsi="Arial" w:eastAsia="宋体" w:cs="Arial"/>
          <w:kern w:val="0"/>
          <w:sz w:val="24"/>
          <w:szCs w:val="22"/>
          <w:lang w:val="en-US" w:eastAsia="zh-CN" w:bidi="ar"/>
        </w:rPr>
        <w:t xml:space="preserve"> (Financhill, 2023)</w:t>
      </w:r>
      <w:r>
        <w:rPr>
          <w:rFonts w:hint="default" w:ascii="Arial" w:hAnsi="Arial" w:eastAsia="Calibri" w:cs="Times New Roman"/>
          <w:kern w:val="0"/>
          <w:sz w:val="24"/>
          <w:szCs w:val="22"/>
          <w:lang w:val="en-US" w:eastAsia="zh-CN" w:bidi="ar"/>
        </w:rPr>
        <w:fldChar w:fldCharType="end"/>
      </w:r>
      <w:r>
        <w:rPr>
          <w:rFonts w:hint="default" w:ascii="Arial" w:hAnsi="Arial" w:eastAsia="Calibri" w:cs="Arial"/>
          <w:kern w:val="0"/>
          <w:sz w:val="24"/>
          <w:szCs w:val="22"/>
          <w:lang w:val="en-US" w:eastAsia="zh-CN" w:bidi="ar"/>
        </w:rPr>
        <w:t>. He is seen as a motivator, inspiring his employees with a clear vision of the company's future. He further defines the steps necessary to achieve these goals. His ideas are disruptive and his confidence, courage, and energy make him a transformational leader whom employees love to follow</w:t>
      </w:r>
      <w:r>
        <w:rPr>
          <w:rFonts w:hint="default" w:ascii="Arial" w:hAnsi="Arial" w:eastAsia="Calibri" w:cs="Times New Roman"/>
          <w:kern w:val="0"/>
          <w:sz w:val="24"/>
          <w:szCs w:val="22"/>
          <w:lang w:val="en-US" w:eastAsia="zh-CN" w:bidi="ar"/>
        </w:rPr>
        <w:fldChar w:fldCharType="begin"/>
      </w:r>
      <w:r>
        <w:rPr>
          <w:rFonts w:hint="default" w:ascii="Arial" w:hAnsi="Arial" w:eastAsia="宋体" w:cs="Arial"/>
          <w:kern w:val="0"/>
          <w:sz w:val="24"/>
          <w:szCs w:val="22"/>
          <w:lang w:val="en-US" w:eastAsia="zh-CN" w:bidi="ar"/>
        </w:rPr>
        <w:instrText xml:space="preserve"> CITATION DrE22 \l 2052 </w:instrText>
      </w:r>
      <w:r>
        <w:rPr>
          <w:rFonts w:hint="default" w:ascii="Arial" w:hAnsi="Arial" w:eastAsia="Calibri" w:cs="Arial"/>
          <w:kern w:val="0"/>
          <w:sz w:val="24"/>
          <w:szCs w:val="22"/>
          <w:lang w:val="en-US" w:eastAsia="zh-CN" w:bidi="ar"/>
        </w:rPr>
        <w:fldChar w:fldCharType="separate"/>
      </w:r>
      <w:r>
        <w:rPr>
          <w:rFonts w:hint="default" w:ascii="Arial" w:hAnsi="Arial" w:eastAsia="宋体" w:cs="Arial"/>
          <w:kern w:val="0"/>
          <w:sz w:val="24"/>
          <w:szCs w:val="22"/>
          <w:lang w:val="en-US" w:eastAsia="zh-CN" w:bidi="ar"/>
        </w:rPr>
        <w:t xml:space="preserve"> (Clark, 2022)</w:t>
      </w:r>
      <w:r>
        <w:rPr>
          <w:rFonts w:hint="default" w:ascii="Arial" w:hAnsi="Arial" w:eastAsia="Calibri" w:cs="Times New Roman"/>
          <w:kern w:val="0"/>
          <w:sz w:val="24"/>
          <w:szCs w:val="22"/>
          <w:lang w:val="en-US" w:eastAsia="zh-CN" w:bidi="ar"/>
        </w:rPr>
        <w:fldChar w:fldCharType="end"/>
      </w:r>
      <w:r>
        <w:rPr>
          <w:rFonts w:hint="default" w:ascii="Arial" w:hAnsi="Arial" w:eastAsia="Calibri" w:cs="Arial"/>
          <w:kern w:val="0"/>
          <w:sz w:val="24"/>
          <w:szCs w:val="22"/>
          <w:lang w:val="en-US" w:eastAsia="zh-CN" w:bidi="ar"/>
        </w:rPr>
        <w:t>.</w:t>
      </w:r>
      <w:r>
        <w:rPr>
          <w:rFonts w:hint="default" w:ascii="Arial" w:hAnsi="Arial" w:eastAsia="等线" w:cs="Arial"/>
          <w:kern w:val="0"/>
          <w:sz w:val="24"/>
          <w:szCs w:val="22"/>
          <w:lang w:val="en-US" w:eastAsia="zh-CN" w:bidi="ar"/>
        </w:rPr>
        <w:t xml:space="preserve"> </w:t>
      </w:r>
      <w:r>
        <w:rPr>
          <w:rFonts w:hint="default" w:ascii="Arial" w:hAnsi="Arial" w:eastAsia="Calibri" w:cs="Arial"/>
          <w:kern w:val="0"/>
          <w:sz w:val="24"/>
          <w:szCs w:val="22"/>
          <w:lang w:val="en-US" w:eastAsia="zh-CN" w:bidi="ar"/>
        </w:rPr>
        <w:t>As a transformational leader, Mark Zuckerberg has learned from his mistakes, taken risks, and grown his company as a visionary leader. Through determination, self-awareness, and the help of a mentor, Mark Zuckerberg was included in the top 10 CEOs list and built the world's most popular social network</w:t>
      </w:r>
      <w:r>
        <w:rPr>
          <w:rFonts w:hint="default" w:ascii="Arial" w:hAnsi="Arial" w:eastAsia="Calibri" w:cs="Times New Roman"/>
          <w:kern w:val="0"/>
          <w:sz w:val="24"/>
          <w:szCs w:val="22"/>
          <w:lang w:val="en-US" w:eastAsia="zh-CN" w:bidi="ar"/>
        </w:rPr>
        <w:fldChar w:fldCharType="begin"/>
      </w:r>
      <w:r>
        <w:rPr>
          <w:rFonts w:hint="default" w:ascii="Arial" w:hAnsi="Arial" w:eastAsia="宋体" w:cs="Arial"/>
          <w:kern w:val="0"/>
          <w:sz w:val="24"/>
          <w:szCs w:val="22"/>
          <w:lang w:val="en-US" w:eastAsia="zh-CN" w:bidi="ar"/>
        </w:rPr>
        <w:instrText xml:space="preserve"> CITATION Edu23 \l 2052 </w:instrText>
      </w:r>
      <w:r>
        <w:rPr>
          <w:rFonts w:hint="default" w:ascii="Arial" w:hAnsi="Arial" w:eastAsia="Calibri" w:cs="Arial"/>
          <w:kern w:val="0"/>
          <w:sz w:val="24"/>
          <w:szCs w:val="22"/>
          <w:lang w:val="en-US" w:eastAsia="zh-CN" w:bidi="ar"/>
        </w:rPr>
        <w:fldChar w:fldCharType="separate"/>
      </w:r>
      <w:r>
        <w:rPr>
          <w:rFonts w:hint="default" w:ascii="Arial" w:hAnsi="Arial" w:eastAsia="宋体" w:cs="Arial"/>
          <w:kern w:val="0"/>
          <w:sz w:val="24"/>
          <w:szCs w:val="22"/>
          <w:lang w:val="en-US" w:eastAsia="zh-CN" w:bidi="ar"/>
        </w:rPr>
        <w:t xml:space="preserve"> (Edu Birdie, 2023)</w:t>
      </w:r>
      <w:r>
        <w:rPr>
          <w:rFonts w:hint="default" w:ascii="Arial" w:hAnsi="Arial" w:eastAsia="Calibri" w:cs="Times New Roman"/>
          <w:kern w:val="0"/>
          <w:sz w:val="24"/>
          <w:szCs w:val="22"/>
          <w:lang w:val="en-US" w:eastAsia="zh-CN" w:bidi="ar"/>
        </w:rPr>
        <w:fldChar w:fldCharType="end"/>
      </w:r>
      <w:r>
        <w:rPr>
          <w:rFonts w:hint="default" w:ascii="Arial" w:hAnsi="Arial" w:eastAsia="Calibri" w:cs="Arial"/>
          <w:kern w:val="0"/>
          <w:sz w:val="24"/>
          <w:szCs w:val="22"/>
          <w:lang w:val="en-US" w:eastAsia="zh-CN" w:bidi="ar"/>
        </w:rPr>
        <w:t>.</w:t>
      </w:r>
    </w:p>
    <w:bookmarkEnd w:id="1"/>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In this article, Mark Zuckerberg is judged to be a good leader through a case study of his various incidents.</w:t>
      </w:r>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The second part of the paper is based on basic managerial theory and brings in the case study by analyzing the various stages of managerial theory to judge.</w:t>
      </w:r>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The third part of the paper deals with the management system of the famous leader Mark Zuckerberg and judges his approach to leadership in dealing with complexity and promoting innovation, adaptation, and effectiveness.</w:t>
      </w:r>
    </w:p>
    <w:p>
      <w:pPr>
        <w:pStyle w:val="2"/>
        <w:widowControl/>
        <w:spacing w:line="480" w:lineRule="auto"/>
        <w:jc w:val="both"/>
        <w:rPr>
          <w:sz w:val="24"/>
          <w:szCs w:val="24"/>
          <w:lang w:val="en-US"/>
        </w:rPr>
      </w:pPr>
      <w:bookmarkStart w:id="2" w:name="_Toc129890671"/>
      <w:r>
        <w:rPr>
          <w:sz w:val="24"/>
          <w:szCs w:val="24"/>
          <w:lang w:val="en-US"/>
        </w:rPr>
        <w:t>2.0 Transformational Leadership</w:t>
      </w:r>
      <w:bookmarkEnd w:id="2"/>
    </w:p>
    <w:p>
      <w:pPr>
        <w:keepNext w:val="0"/>
        <w:keepLines w:val="0"/>
        <w:widowControl/>
        <w:suppressLineNumbers w:val="0"/>
        <w:spacing w:before="0" w:beforeAutospacing="0" w:after="160" w:afterAutospacing="0" w:line="480" w:lineRule="auto"/>
        <w:ind w:left="0" w:right="0"/>
        <w:jc w:val="both"/>
        <w:rPr>
          <w:szCs w:val="24"/>
          <w:lang w:val="en-US"/>
        </w:rPr>
      </w:pPr>
      <w:r>
        <w:rPr>
          <w:rFonts w:hint="default" w:ascii="Arial" w:hAnsi="Arial" w:eastAsia="Calibri" w:cs="Times New Roman"/>
          <w:kern w:val="0"/>
          <w:sz w:val="24"/>
          <w:szCs w:val="24"/>
          <w:lang w:val="en-US" w:eastAsia="zh-CN" w:bidi="ar"/>
        </w:rPr>
        <w:t>Bass, a political sociologist, divides leaders into two types: transactional and transformational. The transformational leader motivates his followers through higher ideals and organizational values. Transformational leaders can set a clear vision for the organization and they influence the performance of employees (e.g.by enhancing their motivation) and teams (e.g.by mediating conflicts within the team) more through their leadership style. Burns believes that transformational leaders, developed through replenishment, selection, promotion, and development, enable organizations to function effectively and grow healthily</w:t>
      </w:r>
      <w:r>
        <w:rPr>
          <w:rFonts w:hint="default" w:ascii="Arial" w:hAnsi="Arial" w:eastAsia="Calibri" w:cs="Times New Roman"/>
          <w:kern w:val="0"/>
          <w:sz w:val="24"/>
          <w:szCs w:val="24"/>
          <w:lang w:val="en-US" w:eastAsia="zh-CN" w:bidi="ar"/>
        </w:rPr>
        <w:fldChar w:fldCharType="begin"/>
      </w:r>
      <w:r>
        <w:rPr>
          <w:rFonts w:hint="default" w:ascii="Arial" w:hAnsi="Arial" w:eastAsia="宋体" w:cs="Times New Roman"/>
          <w:kern w:val="0"/>
          <w:sz w:val="24"/>
          <w:szCs w:val="24"/>
          <w:lang w:val="en-US" w:eastAsia="zh-CN" w:bidi="ar"/>
        </w:rPr>
        <w:instrText xml:space="preserve"> CITATION Ken23 \l 2052 </w:instrText>
      </w:r>
      <w:r>
        <w:rPr>
          <w:rFonts w:hint="default" w:ascii="Arial" w:hAnsi="Arial" w:eastAsia="Calibri" w:cs="Times New Roman"/>
          <w:kern w:val="0"/>
          <w:sz w:val="24"/>
          <w:szCs w:val="24"/>
          <w:lang w:val="en-US" w:eastAsia="zh-CN" w:bidi="ar"/>
        </w:rPr>
        <w:fldChar w:fldCharType="separate"/>
      </w:r>
      <w:r>
        <w:rPr>
          <w:rFonts w:hint="default" w:ascii="Arial" w:hAnsi="Arial" w:eastAsia="宋体" w:cs="Times New Roman"/>
          <w:kern w:val="0"/>
          <w:sz w:val="24"/>
          <w:szCs w:val="24"/>
          <w:lang w:val="en-US" w:eastAsia="zh-CN" w:bidi="ar"/>
        </w:rPr>
        <w:t xml:space="preserve"> (Cherry, 2023)</w:t>
      </w:r>
      <w:r>
        <w:rPr>
          <w:rFonts w:hint="default" w:ascii="Arial" w:hAnsi="Arial" w:eastAsia="Calibri" w:cs="Times New Roman"/>
          <w:kern w:val="0"/>
          <w:sz w:val="24"/>
          <w:szCs w:val="24"/>
          <w:lang w:val="en-US" w:eastAsia="zh-CN" w:bidi="ar"/>
        </w:rPr>
        <w:fldChar w:fldCharType="end"/>
      </w:r>
      <w:r>
        <w:rPr>
          <w:rFonts w:hint="default" w:ascii="Arial" w:hAnsi="Arial" w:eastAsia="Calibri" w:cs="Times New Roman"/>
          <w:kern w:val="0"/>
          <w:sz w:val="24"/>
          <w:szCs w:val="24"/>
          <w:lang w:val="en-US" w:eastAsia="zh-CN" w:bidi="ar"/>
        </w:rPr>
        <w:t>.</w:t>
      </w:r>
    </w:p>
    <w:p>
      <w:pPr>
        <w:keepNext w:val="0"/>
        <w:keepLines w:val="0"/>
        <w:widowControl/>
        <w:suppressLineNumbers w:val="0"/>
        <w:spacing w:before="0" w:beforeAutospacing="0" w:after="160" w:afterAutospacing="0" w:line="480" w:lineRule="auto"/>
        <w:ind w:left="0" w:right="0"/>
        <w:jc w:val="both"/>
        <w:rPr>
          <w:szCs w:val="24"/>
          <w:lang w:val="en-US"/>
        </w:rPr>
      </w:pPr>
      <w:r>
        <w:rPr>
          <w:rFonts w:hint="default" w:ascii="Arial" w:hAnsi="Arial" w:eastAsia="Calibri" w:cs="Times New Roman"/>
          <w:kern w:val="0"/>
          <w:sz w:val="24"/>
          <w:szCs w:val="24"/>
          <w:lang w:val="en-US" w:eastAsia="zh-CN" w:bidi="ar"/>
        </w:rPr>
        <w:t>The emergence of transformational leadership as a key concept in leadership comes from the classic work on leadership, where Burns sought to interconnect the roles of the leader and the employee, describing the leader as someone who does his or her best to motivate employees to better achieve common goals. Transformational leadership argues that a leader's influence over subordinates is based on different levels such as transactions or commitments, and suggests leadership behaviors that influence the psychological level of subordinates</w:t>
      </w:r>
      <w:r>
        <w:rPr>
          <w:rFonts w:hint="default" w:ascii="Arial" w:hAnsi="Arial" w:eastAsia="Calibri" w:cs="Times New Roman"/>
          <w:kern w:val="0"/>
          <w:sz w:val="24"/>
          <w:szCs w:val="24"/>
          <w:lang w:val="en-US" w:eastAsia="zh-CN" w:bidi="ar"/>
        </w:rPr>
        <w:fldChar w:fldCharType="begin"/>
      </w:r>
      <w:r>
        <w:rPr>
          <w:rFonts w:hint="default" w:ascii="Arial" w:hAnsi="Arial" w:eastAsia="宋体" w:cs="Times New Roman"/>
          <w:kern w:val="0"/>
          <w:sz w:val="24"/>
          <w:szCs w:val="24"/>
          <w:lang w:val="en-US" w:eastAsia="zh-CN" w:bidi="ar"/>
        </w:rPr>
        <w:instrText xml:space="preserve"> CITATION Uni22 \l 2052 </w:instrText>
      </w:r>
      <w:r>
        <w:rPr>
          <w:rFonts w:hint="default" w:ascii="Arial" w:hAnsi="Arial" w:eastAsia="Calibri" w:cs="Times New Roman"/>
          <w:kern w:val="0"/>
          <w:sz w:val="24"/>
          <w:szCs w:val="24"/>
          <w:lang w:val="en-US" w:eastAsia="zh-CN" w:bidi="ar"/>
        </w:rPr>
        <w:fldChar w:fldCharType="separate"/>
      </w:r>
      <w:r>
        <w:rPr>
          <w:rFonts w:hint="default" w:ascii="Arial" w:hAnsi="Arial" w:eastAsia="宋体" w:cs="Times New Roman"/>
          <w:kern w:val="0"/>
          <w:sz w:val="24"/>
          <w:szCs w:val="24"/>
          <w:lang w:val="en-US" w:eastAsia="zh-CN" w:bidi="ar"/>
        </w:rPr>
        <w:t xml:space="preserve"> (University of Massachusetts Global, 2022)</w:t>
      </w:r>
      <w:r>
        <w:rPr>
          <w:rFonts w:hint="default" w:ascii="Arial" w:hAnsi="Arial" w:eastAsia="Calibri" w:cs="Times New Roman"/>
          <w:kern w:val="0"/>
          <w:sz w:val="24"/>
          <w:szCs w:val="24"/>
          <w:lang w:val="en-US" w:eastAsia="zh-CN" w:bidi="ar"/>
        </w:rPr>
        <w:fldChar w:fldCharType="end"/>
      </w:r>
      <w:r>
        <w:rPr>
          <w:rFonts w:hint="default" w:ascii="Arial" w:hAnsi="Arial" w:eastAsia="Calibri" w:cs="Times New Roman"/>
          <w:kern w:val="0"/>
          <w:sz w:val="24"/>
          <w:szCs w:val="24"/>
          <w:lang w:val="en-US" w:eastAsia="zh-CN" w:bidi="ar"/>
        </w:rPr>
        <w:t>.</w:t>
      </w:r>
    </w:p>
    <w:p>
      <w:pPr>
        <w:keepNext w:val="0"/>
        <w:keepLines w:val="0"/>
        <w:widowControl/>
        <w:suppressLineNumbers w:val="0"/>
        <w:spacing w:before="0" w:beforeAutospacing="0" w:after="160" w:afterAutospacing="0" w:line="480" w:lineRule="auto"/>
        <w:ind w:left="0" w:right="0"/>
        <w:jc w:val="both"/>
        <w:rPr>
          <w:szCs w:val="24"/>
          <w:lang w:val="en-US"/>
        </w:rPr>
      </w:pPr>
      <w:r>
        <w:rPr>
          <w:rFonts w:hint="default" w:ascii="Arial" w:hAnsi="Arial" w:eastAsia="Calibri" w:cs="Times New Roman"/>
          <w:kern w:val="0"/>
          <w:sz w:val="24"/>
          <w:szCs w:val="24"/>
          <w:lang w:val="en-US" w:eastAsia="zh-CN" w:bidi="ar"/>
        </w:rPr>
        <w:t>According to Bass, transformational leadership is a process whereby leaders and their subordinates shift their old values, relationships, organizational culture, and behavioral patterns in pursuit of higher organizational goals, uniting together with higher motivation and morale and transcending personal interests. Burns highlights four key elements of transformational leadership: empowerment, participation in decision-making, consensus building, and shaping culture.</w:t>
      </w:r>
    </w:p>
    <w:p>
      <w:pPr>
        <w:keepNext w:val="0"/>
        <w:keepLines w:val="0"/>
        <w:widowControl/>
        <w:suppressLineNumbers w:val="0"/>
        <w:spacing w:before="0" w:beforeAutospacing="0" w:after="160" w:afterAutospacing="0" w:line="480" w:lineRule="auto"/>
        <w:ind w:left="0" w:right="0"/>
        <w:jc w:val="both"/>
        <w:rPr>
          <w:szCs w:val="24"/>
          <w:lang w:val="en-US"/>
        </w:rPr>
      </w:pPr>
      <w:r>
        <w:rPr>
          <w:rFonts w:hint="default" w:ascii="Arial" w:hAnsi="Arial" w:eastAsia="Calibri" w:cs="Times New Roman"/>
          <w:kern w:val="0"/>
          <w:sz w:val="24"/>
          <w:szCs w:val="24"/>
          <w:lang w:val="en-US" w:eastAsia="zh-CN" w:bidi="ar"/>
        </w:rPr>
        <w:t>Transformational leadership is the process of motivating subordinates to sacrifice their interests for the good of the organization by making them aware of the importance of the task they are undertaking, stimulating their higher-level needs, building a climate of mutual trust, and achieving results that exceed original expectations</w:t>
      </w:r>
      <w:r>
        <w:rPr>
          <w:rFonts w:hint="default" w:ascii="Arial" w:hAnsi="Arial" w:eastAsia="Calibri" w:cs="Times New Roman"/>
          <w:kern w:val="0"/>
          <w:sz w:val="24"/>
          <w:szCs w:val="24"/>
          <w:lang w:val="en-US" w:eastAsia="zh-CN" w:bidi="ar"/>
        </w:rPr>
        <w:fldChar w:fldCharType="begin"/>
      </w:r>
      <w:r>
        <w:rPr>
          <w:rFonts w:hint="default" w:ascii="Arial" w:hAnsi="Arial" w:eastAsia="宋体" w:cs="Times New Roman"/>
          <w:kern w:val="0"/>
          <w:sz w:val="24"/>
          <w:szCs w:val="24"/>
          <w:lang w:val="en-US" w:eastAsia="zh-CN" w:bidi="ar"/>
        </w:rPr>
        <w:instrText xml:space="preserve"> CITATION Man15 \l 2052 </w:instrText>
      </w:r>
      <w:r>
        <w:rPr>
          <w:rFonts w:hint="default" w:ascii="Arial" w:hAnsi="Arial" w:eastAsia="Calibri" w:cs="Times New Roman"/>
          <w:kern w:val="0"/>
          <w:sz w:val="24"/>
          <w:szCs w:val="24"/>
          <w:lang w:val="en-US" w:eastAsia="zh-CN" w:bidi="ar"/>
        </w:rPr>
        <w:fldChar w:fldCharType="separate"/>
      </w:r>
      <w:r>
        <w:rPr>
          <w:rFonts w:hint="default" w:ascii="Arial" w:hAnsi="Arial" w:eastAsia="宋体" w:cs="Times New Roman"/>
          <w:kern w:val="0"/>
          <w:sz w:val="24"/>
          <w:szCs w:val="24"/>
          <w:lang w:val="en-US" w:eastAsia="zh-CN" w:bidi="ar"/>
        </w:rPr>
        <w:t xml:space="preserve"> (Dev, 2015)</w:t>
      </w:r>
      <w:r>
        <w:rPr>
          <w:rFonts w:hint="default" w:ascii="Arial" w:hAnsi="Arial" w:eastAsia="Calibri" w:cs="Times New Roman"/>
          <w:kern w:val="0"/>
          <w:sz w:val="24"/>
          <w:szCs w:val="24"/>
          <w:lang w:val="en-US" w:eastAsia="zh-CN" w:bidi="ar"/>
        </w:rPr>
        <w:fldChar w:fldCharType="end"/>
      </w:r>
      <w:r>
        <w:rPr>
          <w:rFonts w:hint="default" w:ascii="Arial" w:hAnsi="Arial" w:eastAsia="Calibri" w:cs="Times New Roman"/>
          <w:kern w:val="0"/>
          <w:sz w:val="24"/>
          <w:szCs w:val="24"/>
          <w:lang w:val="en-US" w:eastAsia="zh-CN" w:bidi="ar"/>
        </w:rPr>
        <w:t>. The transformational leader can lead people into action and nurture and develop the ability of subordinates to be the driving force behind organizational change. The transformational leader is skilled at using power and context to motivate subordinates to seek new ideas and change, enabling the organization to adapt its way of operating in the face of rapidly changing circumstances. Some of the key elements of the transformational leadership model are charismatic influence, motivation, intellectual stimulation, individual attention, vision building, role model behavior, developing commitment to collective goals, personalized attention, intellectual stimulation, and high expectations.</w:t>
      </w:r>
    </w:p>
    <w:p>
      <w:pPr>
        <w:keepNext w:val="0"/>
        <w:keepLines w:val="0"/>
        <w:widowControl/>
        <w:suppressLineNumbers w:val="0"/>
        <w:spacing w:before="0" w:beforeAutospacing="0" w:after="160" w:afterAutospacing="0" w:line="480" w:lineRule="auto"/>
        <w:ind w:left="0" w:right="0"/>
        <w:jc w:val="both"/>
        <w:rPr>
          <w:szCs w:val="24"/>
          <w:lang w:val="en-US"/>
        </w:rPr>
      </w:pPr>
      <w:r>
        <w:rPr>
          <w:rFonts w:hint="default" w:ascii="Arial" w:hAnsi="Arial" w:eastAsia="Calibri" w:cs="Times New Roman"/>
          <w:kern w:val="0"/>
          <w:sz w:val="24"/>
          <w:szCs w:val="24"/>
          <w:lang w:val="en-US" w:eastAsia="zh-CN" w:bidi="ar"/>
        </w:rPr>
        <w:t>Although researchers have focused on different definitions and dimensions of the construct of transformational leadership, there are many aspects in common, such as the leader's motivation of subordinates, the improvement of employees' problem-solving skills, and the strengthening of organizational culture and organizational emotions</w:t>
      </w:r>
      <w:r>
        <w:rPr>
          <w:rFonts w:hint="default" w:ascii="Arial" w:hAnsi="Arial" w:eastAsia="Calibri" w:cs="Times New Roman"/>
          <w:kern w:val="0"/>
          <w:sz w:val="24"/>
          <w:szCs w:val="24"/>
          <w:lang w:val="en-US" w:eastAsia="zh-CN" w:bidi="ar"/>
        </w:rPr>
        <w:fldChar w:fldCharType="begin"/>
      </w:r>
      <w:r>
        <w:rPr>
          <w:rFonts w:hint="default" w:ascii="Arial" w:hAnsi="Arial" w:eastAsia="宋体" w:cs="Times New Roman"/>
          <w:kern w:val="0"/>
          <w:sz w:val="24"/>
          <w:szCs w:val="24"/>
          <w:lang w:val="en-US" w:eastAsia="zh-CN" w:bidi="ar"/>
        </w:rPr>
        <w:instrText xml:space="preserve"> CITATION Hir20 \l 2052 </w:instrText>
      </w:r>
      <w:r>
        <w:rPr>
          <w:rFonts w:hint="default" w:ascii="Arial" w:hAnsi="Arial" w:eastAsia="Calibri" w:cs="Times New Roman"/>
          <w:kern w:val="0"/>
          <w:sz w:val="24"/>
          <w:szCs w:val="24"/>
          <w:lang w:val="en-US" w:eastAsia="zh-CN" w:bidi="ar"/>
        </w:rPr>
        <w:fldChar w:fldCharType="separate"/>
      </w:r>
      <w:r>
        <w:rPr>
          <w:rFonts w:hint="default" w:ascii="Arial" w:hAnsi="Arial" w:eastAsia="宋体" w:cs="Times New Roman"/>
          <w:kern w:val="0"/>
          <w:sz w:val="24"/>
          <w:szCs w:val="24"/>
          <w:lang w:val="en-US" w:eastAsia="zh-CN" w:bidi="ar"/>
        </w:rPr>
        <w:t xml:space="preserve"> (Khan, 2020)</w:t>
      </w:r>
      <w:r>
        <w:rPr>
          <w:rFonts w:hint="default" w:ascii="Arial" w:hAnsi="Arial" w:eastAsia="Calibri" w:cs="Times New Roman"/>
          <w:kern w:val="0"/>
          <w:sz w:val="24"/>
          <w:szCs w:val="24"/>
          <w:lang w:val="en-US" w:eastAsia="zh-CN" w:bidi="ar"/>
        </w:rPr>
        <w:fldChar w:fldCharType="end"/>
      </w:r>
      <w:r>
        <w:rPr>
          <w:rFonts w:hint="default" w:ascii="Arial" w:hAnsi="Arial" w:eastAsia="Calibri" w:cs="Times New Roman"/>
          <w:kern w:val="0"/>
          <w:sz w:val="24"/>
          <w:szCs w:val="24"/>
          <w:lang w:val="en-US" w:eastAsia="zh-CN" w:bidi="ar"/>
        </w:rPr>
        <w:t>.</w:t>
      </w:r>
    </w:p>
    <w:p>
      <w:pPr>
        <w:pStyle w:val="3"/>
        <w:widowControl/>
        <w:spacing w:line="480" w:lineRule="auto"/>
        <w:jc w:val="both"/>
        <w:rPr>
          <w:rFonts w:cs="Arial"/>
          <w:lang w:val="en-US" w:eastAsia="zh-CN"/>
        </w:rPr>
      </w:pPr>
      <w:bookmarkStart w:id="3" w:name="_Toc129890672"/>
      <w:r>
        <w:rPr>
          <w:rFonts w:cs="Arial"/>
          <w:lang w:val="en-US"/>
        </w:rPr>
        <w:t>2.1 Functional</w:t>
      </w:r>
      <w:bookmarkEnd w:id="3"/>
    </w:p>
    <w:p>
      <w:pPr>
        <w:keepNext w:val="0"/>
        <w:keepLines w:val="0"/>
        <w:widowControl/>
        <w:suppressLineNumbers w:val="0"/>
        <w:spacing w:before="0" w:beforeAutospacing="0" w:after="160" w:afterAutospacing="0" w:line="480" w:lineRule="auto"/>
        <w:ind w:left="0" w:right="0"/>
        <w:jc w:val="both"/>
        <w:rPr>
          <w:rFonts w:eastAsia="等线" w:cs="Arial"/>
          <w:lang w:val="en-US" w:eastAsia="zh-CN"/>
        </w:rPr>
      </w:pPr>
      <w:r>
        <w:rPr>
          <w:rFonts w:hint="default" w:ascii="Arial" w:hAnsi="Arial" w:eastAsia="等线" w:cs="Arial"/>
          <w:kern w:val="0"/>
          <w:sz w:val="24"/>
          <w:szCs w:val="22"/>
          <w:lang w:val="en-US" w:eastAsia="zh-CN" w:bidi="ar"/>
        </w:rPr>
        <w:t>Leadership decisions are fundamental to the development of the enterprise, if the enterprise does not have led the decision is like a fish without water. So the leadership of the decision is the key to the forward development of the enterprise, then the quality of the leadership of the enterprise itself and the level of culture and market development needs to follow the pace of modern enterprise management and development</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EHS18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(Schein, 2018)</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 There is a way to paint the dragon's eye, the eye can be said to be the leader of an enterprise, the essence of the entire enterprise, and all the standards of business leaders will also reflect the level of the enterprise</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Han22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(McKenna, 2022)</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w:t>
      </w:r>
    </w:p>
    <w:p>
      <w:pPr>
        <w:keepNext w:val="0"/>
        <w:keepLines w:val="0"/>
        <w:widowControl/>
        <w:suppressLineNumbers w:val="0"/>
        <w:spacing w:before="0" w:beforeAutospacing="0" w:after="160" w:afterAutospacing="0" w:line="480" w:lineRule="auto"/>
        <w:ind w:left="0" w:right="0"/>
        <w:jc w:val="both"/>
        <w:rPr>
          <w:rFonts w:eastAsia="等线" w:cs="Arial"/>
          <w:lang w:val="en-US" w:eastAsia="zh-CN"/>
        </w:rPr>
      </w:pPr>
      <w:r>
        <w:rPr>
          <w:rFonts w:hint="default" w:ascii="Arial" w:hAnsi="Arial" w:eastAsia="等线" w:cs="Arial"/>
          <w:kern w:val="0"/>
          <w:sz w:val="24"/>
          <w:szCs w:val="22"/>
          <w:lang w:val="en-US" w:eastAsia="zh-CN" w:bidi="ar"/>
        </w:rPr>
        <w:t>For example, Nike, the world's leading footwear manufacturer, has two fundamental values: one is innovation and the other is the pleasure of destroying the competition without mercy, the code of competition becoming the supreme belief over all other codes</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Car21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(Salpini, 2021)</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 Such values may not have contributed much to society, but Nike has consistently followed them, which has led to success. Enron, on the other hand, which was once hailed as a model for the new American economy, had shaped its core values of communication, respect, integrity, and excellence, but it did not follow them consistently, shouting about integrity while resorting to fraudulent means of profiteering, i.e. it could not live up to its values and use them to guide its actions, and therefore the result is bankruptcy</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Mat20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(Burgess, 2020)</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w:t>
      </w:r>
    </w:p>
    <w:p>
      <w:pPr>
        <w:keepNext w:val="0"/>
        <w:keepLines w:val="0"/>
        <w:widowControl/>
        <w:suppressLineNumbers w:val="0"/>
        <w:spacing w:before="0" w:beforeAutospacing="0" w:after="160" w:afterAutospacing="0" w:line="480" w:lineRule="auto"/>
        <w:ind w:left="0" w:right="0"/>
        <w:jc w:val="both"/>
        <w:rPr>
          <w:rFonts w:eastAsia="等线" w:cs="Arial"/>
          <w:lang w:val="en-US" w:eastAsia="zh-CN"/>
        </w:rPr>
      </w:pPr>
      <w:r>
        <w:rPr>
          <w:rFonts w:hint="default" w:ascii="Arial" w:hAnsi="Arial" w:eastAsia="等线" w:cs="Arial"/>
          <w:kern w:val="0"/>
          <w:sz w:val="24"/>
          <w:szCs w:val="22"/>
          <w:lang w:val="en-US" w:eastAsia="zh-CN" w:bidi="ar"/>
        </w:rPr>
        <w:t>The success of a company lies not only in having a set of core values but more importantly, in being able to always use these values to guide its actions, so that the leadership of the company can be sublimated</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Rob74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(Katz, 1974)</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 If the values of the company are only used as slogans, and the leaders make a show at conferences and meetings but do not guide their actions with the values of the company, it will only give people the impression of hypocrisy, and they will lose their prestige in front of the staff and customers, and the leadership will be lost over time. The success of a company lies not only in having a set of core values but more importantly, in being able to always use these values to guide its actions, so that the leadership of the company can be sublimated. If the values of the company are only used as slogans, and the leaders make a show at conferences and meetings but do not guide their actions with the values of the company, it will only give people the impression of hypocrisy, and they will lose their prestige in front of the staff and customers, and the leadership will be lost over time</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Fah22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(Papia, 2022)</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w:t>
      </w:r>
    </w:p>
    <w:p>
      <w:pPr>
        <w:pStyle w:val="3"/>
        <w:widowControl/>
        <w:spacing w:line="480" w:lineRule="auto"/>
        <w:jc w:val="both"/>
        <w:rPr>
          <w:lang w:val="en-US" w:eastAsia="zh-CN"/>
        </w:rPr>
      </w:pPr>
      <w:bookmarkStart w:id="4" w:name="_Toc129890673"/>
      <w:r>
        <w:rPr>
          <w:lang w:val="en-US" w:eastAsia="zh-CN"/>
        </w:rPr>
        <w:t>2.2 Mark Zuckerberg’s leadership style</w:t>
      </w:r>
      <w:bookmarkEnd w:id="4"/>
    </w:p>
    <w:p>
      <w:pPr>
        <w:keepNext w:val="0"/>
        <w:keepLines w:val="0"/>
        <w:widowControl/>
        <w:suppressLineNumbers w:val="0"/>
        <w:spacing w:before="0" w:beforeAutospacing="0" w:after="160" w:afterAutospacing="0" w:line="480" w:lineRule="auto"/>
        <w:ind w:left="0" w:right="0"/>
        <w:jc w:val="both"/>
        <w:rPr>
          <w:rFonts w:eastAsia="等线" w:cs="Arial"/>
          <w:lang w:val="en-US" w:eastAsia="zh-CN"/>
        </w:rPr>
      </w:pPr>
      <w:r>
        <w:rPr>
          <w:rFonts w:hint="default" w:ascii="Arial" w:hAnsi="Arial" w:eastAsia="等线" w:cs="Arial"/>
          <w:kern w:val="0"/>
          <w:sz w:val="24"/>
          <w:szCs w:val="22"/>
          <w:lang w:val="en-US" w:eastAsia="zh-CN" w:bidi="ar"/>
        </w:rPr>
        <w:t>Transformational leadership theory has led to a deeper understanding of leadership by Mark Zuckerberg</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Lee22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(Nallaingham, 2022)</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 Transformational leadership theory provides a broad description of the process of Mark Zuckerberg's role, ranging from the subtlety of wanting to have an impact on a particular Meta employee to the cultural philosophy of trying to influence the entire Facebook team and the organization as a whole. While it is transformational leadership that plays a central role in the overall process of organizational improvement at Facebook, Mark Zuckerberg is again closely connected to his employees throughout the process, which includes improving the individual. Mark Zuckerberg presents an unambiguous vision for his employees and advocates for them to implement change to achieve that vision</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Liz22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(Liza, 2022)</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 An important part of creating a vision is to develop a mission platform that describes the vision and its embedded values. This vision should not be imposed on the Facebook team by Mark Zuckerberg, but is derived from the needs of the team, is fully engaged and discussed by all relevant members of the team, and takes into account the interests of all relevant members of the team and its adaptation to the team environment. Therefore, Mark Zuckerberg has created a good vision that has led his team to success</w:t>
      </w:r>
      <w:r>
        <w:rPr>
          <w:rFonts w:hint="default" w:ascii="Arial" w:hAnsi="Arial" w:eastAsia="等线" w:cs="Arial"/>
          <w:kern w:val="0"/>
          <w:sz w:val="24"/>
          <w:szCs w:val="22"/>
          <w:lang w:val="en-US" w:eastAsia="zh-CN" w:bidi="ar"/>
        </w:rPr>
        <w:fldChar w:fldCharType="begin"/>
      </w:r>
      <w:r>
        <w:rPr>
          <w:rFonts w:hint="default" w:ascii="Arial" w:hAnsi="Arial" w:eastAsia="等线" w:cs="Arial"/>
          <w:kern w:val="0"/>
          <w:sz w:val="24"/>
          <w:szCs w:val="22"/>
          <w:lang w:val="en-US" w:eastAsia="zh-CN" w:bidi="ar"/>
        </w:rPr>
        <w:instrText xml:space="preserve"> CITATION Jen22 \l 2052 </w:instrText>
      </w:r>
      <w:r>
        <w:rPr>
          <w:rFonts w:hint="default" w:ascii="Arial" w:hAnsi="Arial" w:eastAsia="等线" w:cs="Arial"/>
          <w:kern w:val="0"/>
          <w:sz w:val="24"/>
          <w:szCs w:val="22"/>
          <w:lang w:val="en-US" w:eastAsia="zh-CN" w:bidi="ar"/>
        </w:rPr>
        <w:fldChar w:fldCharType="separate"/>
      </w:r>
      <w:r>
        <w:rPr>
          <w:rFonts w:hint="default" w:ascii="Arial" w:hAnsi="Arial" w:eastAsia="等线" w:cs="Arial"/>
          <w:kern w:val="0"/>
          <w:sz w:val="24"/>
          <w:szCs w:val="22"/>
          <w:lang w:val="en-US" w:eastAsia="zh-CN" w:bidi="ar"/>
        </w:rPr>
        <w:t xml:space="preserve"> (Jennifer, 2022)</w:t>
      </w:r>
      <w:r>
        <w:rPr>
          <w:rFonts w:hint="default" w:ascii="Arial" w:hAnsi="Arial" w:eastAsia="等线" w:cs="Arial"/>
          <w:kern w:val="0"/>
          <w:sz w:val="24"/>
          <w:szCs w:val="22"/>
          <w:lang w:val="en-US" w:eastAsia="zh-CN" w:bidi="ar"/>
        </w:rPr>
        <w:fldChar w:fldCharType="end"/>
      </w:r>
      <w:r>
        <w:rPr>
          <w:rFonts w:hint="default" w:ascii="Arial" w:hAnsi="Arial" w:eastAsia="等线" w:cs="Arial"/>
          <w:kern w:val="0"/>
          <w:sz w:val="24"/>
          <w:szCs w:val="22"/>
          <w:lang w:val="en-US" w:eastAsia="zh-CN" w:bidi="ar"/>
        </w:rPr>
        <w:t>.</w:t>
      </w:r>
    </w:p>
    <w:p>
      <w:pPr>
        <w:pStyle w:val="2"/>
        <w:widowControl/>
        <w:spacing w:line="480" w:lineRule="auto"/>
        <w:jc w:val="both"/>
        <w:rPr>
          <w:sz w:val="24"/>
          <w:szCs w:val="24"/>
          <w:lang w:val="en-US" w:eastAsia="zh-CN"/>
        </w:rPr>
      </w:pPr>
      <w:bookmarkStart w:id="5" w:name="_Toc129890674"/>
      <w:r>
        <w:rPr>
          <w:sz w:val="24"/>
          <w:szCs w:val="24"/>
          <w:lang w:val="en-US" w:eastAsia="zh-CN"/>
        </w:rPr>
        <w:t>3.0 Mark Zuckerberg</w:t>
      </w:r>
      <w:bookmarkEnd w:id="5"/>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Born in White Plains, New York, USA, Mark Elliott Zuckerberg is the founder of Facebook, Chairman, and CEO of Meta, and a software designer who co-founded Facebook in 2004 with his Harvard classmates Dustin Moskowitz, Eduardo Saverin, and Chris Hughes</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Bri23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(Britannica, 2023)</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pStyle w:val="3"/>
        <w:widowControl/>
        <w:spacing w:line="480" w:lineRule="auto"/>
        <w:jc w:val="both"/>
        <w:rPr>
          <w:lang w:val="en-US" w:eastAsia="zh-CN"/>
        </w:rPr>
      </w:pPr>
      <w:bookmarkStart w:id="6" w:name="_Toc129890675"/>
      <w:r>
        <w:rPr>
          <w:lang w:val="en-US" w:eastAsia="zh-CN"/>
        </w:rPr>
        <w:t>3.1 Achievement</w:t>
      </w:r>
      <w:bookmarkEnd w:id="6"/>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Mark Zuckerberg's main achievement is the creation of Facebook.</w:t>
      </w:r>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With over 400 million registered users and over 100 million people online in 2010, Facebook became operational for the first time in 2009, meaning that he was no longer dependent on venture capital and was able to cover his expenses through advertising revenue from the site. And at this time the stock was trading in private shares showing the web company had a market capitalization of $15 billion, but Mark Zuckerberg made it clear that he would eventually go public but was in no hurry to do so, and in 2010 Forbes published a list of assets in which Zucker was the youngest person to make the list with $4 billion. Facebook is a social networking service that was launched on February 4, 2004. Between September 2006 and September 2007, the site rose from 60th to 7th place in the US. Facebook is also the number one photo-sharing site in the US, with 8.5 million photos uploaded daily. With its growing number of users, Facebook has set its sights on another area: internet search</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Lev22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(Grossman, 2022)</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On 1 February 2012, Facebook filed for an initial public offering (IPO) with the US Securities and Exchange Commission (SEC), aiming to raise US$5 billion, and appointed Morgan Stanley, Goldman Sachs, and JP Morgan as lead underwriters. This will be the largest IPO ever in Silicon Valley</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Jus22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(Walton, 2022)</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In 2012, Zuckerberg, 28, donated $498.8 million in Facebook stock to charity. On 23 September 2013, Zuckerberg announced a donation of $100 million to fund school renovations in Newark, New Jersey. This donation set a record for charitable giving by young people in the United States</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The202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(Schleifer, 2020)</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 When Zuckerberg is mentioned, he is always compared to Microsoft founder Bill Gates, as they were both "bad students" who dropped out of Harvard and started their businesses on the internet from scratch, thus influencing the world</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Amy11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(Brown, 2011)</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pStyle w:val="3"/>
        <w:widowControl/>
        <w:spacing w:line="480" w:lineRule="auto"/>
        <w:jc w:val="both"/>
        <w:rPr>
          <w:lang w:val="en-US" w:eastAsia="zh-CN"/>
        </w:rPr>
      </w:pPr>
      <w:bookmarkStart w:id="7" w:name="_Toc129890676"/>
      <w:r>
        <w:rPr>
          <w:lang w:val="en-US" w:eastAsia="zh-CN"/>
        </w:rPr>
        <w:t>3.2 Leadership traits that encourage and discourage</w:t>
      </w:r>
      <w:bookmarkEnd w:id="7"/>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Facebook will be giving each employee a $1,000 bonus to support them in working from home until the end of the new coronavirus outbreak</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Zam17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(Mejia, 2017)</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 Of course, people in special positions such as server maintenance may need to continue to work at the company. Facebook currently has nearly 45,000 full-time employees and employs thousands more contract workers, and it is unclear whether the latter will also receive bonuses. In the face of the epidemic, Mark Zuckerberg also admitted that working from home might affect the productivity of employees, but that this was the best way to protect them in the event of an epidemic, and announced the launch of a "New Coronavirus Information Centre". The module will appear at the top of the user's News Feeds and will display information from authorities such as the World Health Organisation (WHO) and the US CDC</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Cra23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(Crain' s Chicago Business, 2023)</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Motivating employees can develop their potential of employees, promote the full use of their talents and wisdom, create a positive competitive environment, and secondly, retain and attract talent. How to create profits is no longer the only topic of discussion for companies, but how to face the brain drain has also become an important part of the research and discussion of enterprises. Employees are a company's most important resource and overall employee loyalty is often like an invisible hand swaying company performance. The reason for this loyalty is the introduction of a more rational and humane distribution and reward system, which is closely related to the fact that only by facing up to this problem and bettbetter-motivatingloyees can the leaders of each company not be at a disadvantage in the market competition</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Ral22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(Raliance, 2022)</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w:t>
      </w:r>
    </w:p>
    <w:p>
      <w:pPr>
        <w:pStyle w:val="2"/>
        <w:widowControl/>
        <w:spacing w:line="480" w:lineRule="auto"/>
        <w:jc w:val="both"/>
        <w:rPr>
          <w:sz w:val="24"/>
          <w:szCs w:val="24"/>
          <w:lang w:val="en-US" w:eastAsia="zh-CN"/>
        </w:rPr>
      </w:pPr>
      <w:bookmarkStart w:id="8" w:name="_Toc129890677"/>
      <w:r>
        <w:rPr>
          <w:sz w:val="24"/>
          <w:szCs w:val="24"/>
          <w:lang w:val="en-US" w:eastAsia="zh-CN"/>
        </w:rPr>
        <w:t>4.0 Evaluation</w:t>
      </w:r>
      <w:bookmarkEnd w:id="8"/>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Mark Zuckerberg has a lot of imperfections but can keep growing. This growth mindset is very important. After Mark Zuckerberg left Facebook, he realized how many founders were too afraid to admit their mistakes, or at least to admit them publicly, whereas Mark Zuckerberg was too afraid to admit his mistakes. He avoided making mistakes again and again, learning from them and then finding a different way or direction to do things next time, so in venture capital people see a founder's coachability as a very important positive sign. What is easiest for the media to see is the improvement in Zuck's public speaking skills, from his robotic performance in interviews in the early days of Facebook to his increasing fluency in presenting his vision and ideas later on. While he may never have the public speaking skills of a politician like Sheryl, the growth is there for all to see.</w:t>
      </w:r>
    </w:p>
    <w:p>
      <w:pPr>
        <w:keepNext w:val="0"/>
        <w:keepLines w:val="0"/>
        <w:widowControl/>
        <w:suppressLineNumbers w:val="0"/>
        <w:spacing w:before="0" w:beforeAutospacing="0" w:after="160" w:afterAutospacing="0" w:line="480" w:lineRule="auto"/>
        <w:ind w:left="0" w:right="0"/>
        <w:jc w:val="both"/>
        <w:rPr>
          <w:rFonts w:eastAsia="等线"/>
          <w:lang w:val="en-US" w:eastAsia="zh-CN"/>
        </w:rPr>
      </w:pPr>
      <w:r>
        <w:rPr>
          <w:rFonts w:hint="default" w:ascii="Arial" w:hAnsi="Arial" w:eastAsia="等线" w:cs="Times New Roman"/>
          <w:kern w:val="0"/>
          <w:sz w:val="24"/>
          <w:szCs w:val="22"/>
          <w:lang w:val="en-US" w:eastAsia="zh-CN" w:bidi="ar"/>
        </w:rPr>
        <w:t>In Ray Dalio's book The Principles, he says that 80% of the top people they recruit at Bridgewater are quick to adapt to the company's feedback mechanism, to accept honestly that these are my strengths and these are my weaknesses, that the whole company knows about them and that they are better able to find complementary people to work with to get things done</w:t>
      </w:r>
      <w:r>
        <w:rPr>
          <w:rFonts w:hint="default" w:ascii="Arial" w:hAnsi="Arial" w:eastAsia="等线" w:cs="Times New Roman"/>
          <w:kern w:val="0"/>
          <w:sz w:val="24"/>
          <w:szCs w:val="22"/>
          <w:lang w:val="en-US" w:eastAsia="zh-CN" w:bidi="ar"/>
        </w:rPr>
        <w:fldChar w:fldCharType="begin"/>
      </w:r>
      <w:r>
        <w:rPr>
          <w:rFonts w:hint="default" w:ascii="Arial" w:hAnsi="Arial" w:eastAsia="等线" w:cs="Times New Roman"/>
          <w:kern w:val="0"/>
          <w:sz w:val="24"/>
          <w:szCs w:val="22"/>
          <w:lang w:val="en-US" w:eastAsia="zh-CN" w:bidi="ar"/>
        </w:rPr>
        <w:instrText xml:space="preserve"> CITATION Ray17 \l 2052 </w:instrText>
      </w:r>
      <w:r>
        <w:rPr>
          <w:rFonts w:hint="default" w:ascii="Arial" w:hAnsi="Arial" w:eastAsia="等线" w:cs="Times New Roman"/>
          <w:kern w:val="0"/>
          <w:sz w:val="24"/>
          <w:szCs w:val="22"/>
          <w:lang w:val="en-US" w:eastAsia="zh-CN" w:bidi="ar"/>
        </w:rPr>
        <w:fldChar w:fldCharType="separate"/>
      </w:r>
      <w:r>
        <w:rPr>
          <w:rFonts w:hint="default" w:ascii="Arial" w:hAnsi="Arial" w:eastAsia="等线" w:cs="Times New Roman"/>
          <w:kern w:val="0"/>
          <w:sz w:val="24"/>
          <w:szCs w:val="22"/>
          <w:lang w:val="en-US" w:eastAsia="zh-CN" w:bidi="ar"/>
        </w:rPr>
        <w:t xml:space="preserve"> (Dalio, 2017)</w:t>
      </w:r>
      <w:r>
        <w:rPr>
          <w:rFonts w:hint="default" w:ascii="Arial" w:hAnsi="Arial" w:eastAsia="等线" w:cs="Times New Roman"/>
          <w:kern w:val="0"/>
          <w:sz w:val="24"/>
          <w:szCs w:val="22"/>
          <w:lang w:val="en-US" w:eastAsia="zh-CN" w:bidi="ar"/>
        </w:rPr>
        <w:fldChar w:fldCharType="end"/>
      </w:r>
      <w:r>
        <w:rPr>
          <w:rFonts w:hint="default" w:ascii="Arial" w:hAnsi="Arial" w:eastAsia="等线" w:cs="Times New Roman"/>
          <w:kern w:val="0"/>
          <w:sz w:val="24"/>
          <w:szCs w:val="22"/>
          <w:lang w:val="en-US" w:eastAsia="zh-CN" w:bidi="ar"/>
        </w:rPr>
        <w:t>. The remaining 20% are the ones who don't stick around after a year of training, who don't like the feedback they get, who find ways to hide their weaknesses, and who will eventually be fired. While Facebook doesn't take this as far as it could, and some people who are quietly resistant to feedback muddle through, at the top of the company Mark Zuckerberg at least make a positive example of this. It's still hard sense to accept a culture that loves to save face, especially since the people who make it to Facebook are already great, and it makes too much sense to think that you're not here to show people what you're not doing well.</w:t>
      </w:r>
    </w:p>
    <w:p>
      <w:pPr>
        <w:pStyle w:val="2"/>
        <w:widowControl/>
        <w:spacing w:line="480" w:lineRule="auto"/>
        <w:jc w:val="both"/>
        <w:rPr>
          <w:sz w:val="24"/>
          <w:szCs w:val="24"/>
          <w:lang w:val="en-US"/>
        </w:rPr>
      </w:pPr>
      <w:bookmarkStart w:id="9" w:name="_Toc129890678"/>
      <w:r>
        <w:rPr>
          <w:sz w:val="24"/>
          <w:szCs w:val="24"/>
          <w:lang w:val="en-US"/>
        </w:rPr>
        <w:t>5.0 Conclusion</w:t>
      </w:r>
      <w:bookmarkEnd w:id="9"/>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Business leaders are of different shapes and sizes, and to do a good job of leading their own business is no more than putting in a lot of effort in management. As the leader of the enterprise what to do to the enterprise, what to do to the staff, what to do to the market, which is entirely a leader of management ability and decision-making ability, but also depends on the leadership of their ability and quality. The leaders of a company have to manage the company practically: to standardize and improve the system of the company, and of course to recognize what the current form is so that they can prescribe the right medicine.</w:t>
      </w:r>
    </w:p>
    <w:p>
      <w:pPr>
        <w:pStyle w:val="2"/>
        <w:widowControl/>
        <w:spacing w:line="480" w:lineRule="auto"/>
        <w:jc w:val="both"/>
        <w:rPr>
          <w:sz w:val="24"/>
          <w:szCs w:val="24"/>
          <w:lang w:val="en-US"/>
        </w:rPr>
      </w:pPr>
      <w:bookmarkStart w:id="10" w:name="_Toc129890679"/>
      <w:r>
        <w:rPr>
          <w:sz w:val="24"/>
          <w:szCs w:val="24"/>
          <w:lang w:val="en-US"/>
        </w:rPr>
        <w:t>Recommendations</w:t>
      </w:r>
      <w:bookmarkEnd w:id="10"/>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First of all, Mark Zuckerberg needs to give his employees a good job, that is, a salary income, but the important thing is the psychological feeling that can meet the Meta employees in their own lives and various needs, compared with various industries and positions in the middle and upper levels, so that the Meta employees can have a sense of pride in this enterprise.</w:t>
      </w:r>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Secondly, Mark Zuckerberg needs to give Meta employees a stage to showcase themselves, so that they can have a sense of achievement. This stage will enable Meta employees to make the most of their knowledge so that Meta employees' wisdom can be revealed, and Meta employees will then have a sense of achievement, and they will provide the company with the maximum ability. No matter how ordinary employees feel, they also look forward to a sense of stage and achievement, as everyone has a common need to be respected by the members of the organization.</w:t>
      </w:r>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Mark Zuckerberg also wants to give his employees enough room to grow. Meta employees need to learn new things, improve their abilities and enhance their wisdom, while putting their knowledge to use, using their abilities, and making their wisdom known. Only in this way will Meta employees feel that they are growing. Otherwise, Meta employees will feel hollowed out, feel that they are being squeezed by the organization and lack a sense of security, and then they will think of slacking off.</w:t>
      </w:r>
    </w:p>
    <w:p>
      <w:pPr>
        <w:keepNext w:val="0"/>
        <w:keepLines w:val="0"/>
        <w:widowControl/>
        <w:suppressLineNumbers w:val="0"/>
        <w:spacing w:before="0" w:beforeAutospacing="0" w:after="160" w:afterAutospacing="0" w:line="480" w:lineRule="auto"/>
        <w:ind w:left="0" w:right="0"/>
        <w:jc w:val="both"/>
        <w:rPr>
          <w:rFonts w:cs="Arial"/>
          <w:lang w:val="en-US"/>
        </w:rPr>
      </w:pPr>
      <w:r>
        <w:rPr>
          <w:rFonts w:hint="default" w:ascii="Arial" w:hAnsi="Arial" w:eastAsia="Calibri" w:cs="Arial"/>
          <w:kern w:val="0"/>
          <w:sz w:val="24"/>
          <w:szCs w:val="22"/>
          <w:lang w:val="en-US" w:eastAsia="zh-CN" w:bidi="ar"/>
        </w:rPr>
        <w:t xml:space="preserve">On top of that, Meta's employees, due to their age and experience, and time in the workforce, Mark Zuckerberg has to give their employees full opportunities and chances. As young people who have just joined the workforce have a strong sense of growth because people who </w:t>
      </w:r>
      <w:bookmarkStart w:id="11" w:name="_GoBack"/>
      <w:bookmarkEnd w:id="11"/>
      <w:r>
        <w:rPr>
          <w:rFonts w:hint="default" w:ascii="Arial" w:hAnsi="Arial" w:eastAsia="Calibri" w:cs="Arial"/>
          <w:kern w:val="0"/>
          <w:sz w:val="24"/>
          <w:szCs w:val="22"/>
          <w:lang w:val="en-US" w:eastAsia="zh-CN" w:bidi="ar"/>
        </w:rPr>
        <w:t>have just joined the workforce are in a zero state in terms of career and skills, so they are eager to grow, otherwise, there is no way to talk about other needs. After working for some time, they have learned certain professional skills and accumulated certain work experience, so they want to be recognized and respected by the members of the organization, so they have a strong desire for achievement.</w:t>
      </w:r>
    </w:p>
    <w:p/>
    <w:sectPr>
      <w:pgSz w:w="12240" w:h="15840"/>
      <w:pgMar w:top="1440" w:right="1800" w:bottom="1440" w:left="1800" w:header="720" w:footer="720" w:gutter="0"/>
      <w:paperSrc/>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variable"/>
    <w:sig w:usb0="00000003" w:usb1="288F0000" w:usb2="00000006" w:usb3="00000000" w:csb0="00040001" w:csb1="00000000"/>
  </w:font>
  <w:font w:name="Cambria Math">
    <w:panose1 w:val="02040503050406030204"/>
    <w:charset w:val="00"/>
    <w:family w:val="auto"/>
    <w:pitch w:val="variable"/>
    <w:sig w:usb0="E00006FF" w:usb1="420024FF" w:usb2="02000000" w:usb3="00000000" w:csb0="2000019F" w:csb1="00000000"/>
  </w:font>
  <w:font w:name="等线">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0E5E2"/>
    <w:multiLevelType w:val="multilevel"/>
    <w:tmpl w:val="9620E5E2"/>
    <w:lvl w:ilvl="0" w:tentative="0">
      <w:start w:val="1"/>
      <w:numFmt w:val="decimal"/>
      <w:lvlText w:val="%1.0"/>
      <w:lvlJc w:val="left"/>
      <w:pPr>
        <w:ind w:left="360" w:hanging="360"/>
      </w:pPr>
    </w:lvl>
    <w:lvl w:ilvl="1" w:tentative="0">
      <w:start w:val="1"/>
      <w:numFmt w:val="decimal"/>
      <w:lvlText w:val="%1.%2"/>
      <w:lvlJc w:val="left"/>
      <w:pPr>
        <w:ind w:left="1080" w:hanging="360"/>
      </w:pPr>
    </w:lvl>
    <w:lvl w:ilvl="2" w:tentative="0">
      <w:start w:val="1"/>
      <w:numFmt w:val="decimal"/>
      <w:lvlText w:val="%1.%2.%3"/>
      <w:lvlJc w:val="left"/>
      <w:pPr>
        <w:ind w:left="2160" w:hanging="720"/>
      </w:pPr>
    </w:lvl>
    <w:lvl w:ilvl="3" w:tentative="0">
      <w:start w:val="1"/>
      <w:numFmt w:val="decimal"/>
      <w:lvlText w:val="%1.%2.%3.%4"/>
      <w:lvlJc w:val="left"/>
      <w:pPr>
        <w:ind w:left="3240" w:hanging="1080"/>
      </w:pPr>
    </w:lvl>
    <w:lvl w:ilvl="4" w:tentative="0">
      <w:start w:val="1"/>
      <w:numFmt w:val="decimal"/>
      <w:lvlText w:val="%1.%2.%3.%4.%5"/>
      <w:lvlJc w:val="left"/>
      <w:pPr>
        <w:ind w:left="3960" w:hanging="1080"/>
      </w:pPr>
    </w:lvl>
    <w:lvl w:ilvl="5" w:tentative="0">
      <w:start w:val="1"/>
      <w:numFmt w:val="decimal"/>
      <w:lvlText w:val="%1.%2.%3.%4.%5.%6"/>
      <w:lvlJc w:val="left"/>
      <w:pPr>
        <w:ind w:left="5040" w:hanging="1440"/>
      </w:pPr>
    </w:lvl>
    <w:lvl w:ilvl="6" w:tentative="0">
      <w:start w:val="1"/>
      <w:numFmt w:val="decimal"/>
      <w:lvlText w:val="%1.%2.%3.%4.%5.%6.%7"/>
      <w:lvlJc w:val="left"/>
      <w:pPr>
        <w:ind w:left="5760" w:hanging="1440"/>
      </w:pPr>
    </w:lvl>
    <w:lvl w:ilvl="7" w:tentative="0">
      <w:start w:val="1"/>
      <w:numFmt w:val="decimal"/>
      <w:lvlText w:val="%1.%2.%3.%4.%5.%6.%7.%8"/>
      <w:lvlJc w:val="left"/>
      <w:pPr>
        <w:ind w:left="6840" w:hanging="1800"/>
      </w:pPr>
    </w:lvl>
    <w:lvl w:ilvl="8" w:tentative="0">
      <w:start w:val="1"/>
      <w:numFmt w:val="decimal"/>
      <w:lvlText w:val="%1.%2.%3.%4.%5.%6.%7.%8.%9"/>
      <w:lvlJc w:val="left"/>
      <w:pPr>
        <w:ind w:left="75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5ZWFlN2Q3N2IxZmE4NTFiM2U5MWUyYWIxMjg1NzgifQ=="/>
  </w:docVars>
  <w:rsids>
    <w:rsidRoot w:val="207008E1"/>
    <w:rsid w:val="20700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7"/>
    <w:qFormat/>
    <w:uiPriority w:val="0"/>
    <w:pPr>
      <w:keepNext/>
      <w:keepLines/>
      <w:widowControl/>
      <w:suppressLineNumbers w:val="0"/>
      <w:spacing w:before="240" w:beforeAutospacing="0" w:after="0" w:afterAutospacing="0" w:line="256" w:lineRule="auto"/>
      <w:ind w:left="0" w:right="0"/>
      <w:jc w:val="left"/>
      <w:outlineLvl w:val="0"/>
    </w:pPr>
    <w:rPr>
      <w:rFonts w:hint="default" w:ascii="Arial" w:hAnsi="Arial" w:eastAsia="等线 Light" w:cs="Times New Roman"/>
      <w:color w:val="2F5496"/>
      <w:kern w:val="0"/>
      <w:sz w:val="32"/>
      <w:szCs w:val="32"/>
      <w:lang w:val="en-US" w:eastAsia="zh-CN" w:bidi="ar"/>
    </w:rPr>
  </w:style>
  <w:style w:type="paragraph" w:styleId="3">
    <w:name w:val="heading 2"/>
    <w:basedOn w:val="1"/>
    <w:next w:val="1"/>
    <w:link w:val="6"/>
    <w:semiHidden/>
    <w:unhideWhenUsed/>
    <w:qFormat/>
    <w:uiPriority w:val="0"/>
    <w:pPr>
      <w:keepNext/>
      <w:keepLines/>
      <w:widowControl/>
      <w:suppressLineNumbers w:val="0"/>
      <w:spacing w:before="40" w:beforeAutospacing="0" w:after="0" w:afterAutospacing="0" w:line="256" w:lineRule="auto"/>
      <w:ind w:left="0" w:right="0"/>
      <w:jc w:val="left"/>
      <w:outlineLvl w:val="1"/>
    </w:pPr>
    <w:rPr>
      <w:rFonts w:ascii="Arial" w:hAnsi="Arial" w:eastAsia="等线 Light" w:cs="Times New Roman"/>
      <w:color w:val="2F5496"/>
      <w:kern w:val="0"/>
      <w:sz w:val="24"/>
      <w:szCs w:val="26"/>
      <w:lang w:val="en-US" w:eastAsia="zh-CN" w:bidi="ar"/>
    </w:rPr>
  </w:style>
  <w:style w:type="character" w:default="1" w:styleId="5">
    <w:name w:val="Default Paragraph Font"/>
    <w:semiHidden/>
    <w:uiPriority w:val="0"/>
  </w:style>
  <w:style w:type="table" w:default="1" w:styleId="4">
    <w:name w:val="Normal Table"/>
    <w:semiHidden/>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character" w:customStyle="1" w:styleId="6">
    <w:name w:val="标题 2 字符"/>
    <w:basedOn w:val="5"/>
    <w:link w:val="3"/>
    <w:uiPriority w:val="0"/>
    <w:rPr>
      <w:rFonts w:hint="default" w:ascii="Arial" w:hAnsi="Arial" w:eastAsia="等线 Light" w:cs="Times New Roman"/>
      <w:color w:val="2F5496"/>
      <w:sz w:val="24"/>
      <w:szCs w:val="26"/>
      <w:lang w:val="en-US" w:eastAsia="en-US"/>
    </w:rPr>
  </w:style>
  <w:style w:type="character" w:customStyle="1" w:styleId="7">
    <w:name w:val="标题 1 字符"/>
    <w:basedOn w:val="5"/>
    <w:link w:val="2"/>
    <w:uiPriority w:val="0"/>
    <w:rPr>
      <w:rFonts w:hint="default" w:ascii="Arial" w:hAnsi="Arial" w:eastAsia="等线 Light" w:cs="Times New Roman"/>
      <w:color w:val="2F5496"/>
      <w:sz w:val="32"/>
      <w:szCs w:val="32"/>
      <w:lang w:val="en-US"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2023-03-16T13:44:00Z</dcterms:created>
  <dc:creator>可口可乐</dc:creator>
  <cp:lastModifiedBy>可口可乐</cp:lastModifiedBy>
  <dcterms:modified xsi:type="dcterms:W3CDTF">2023-03-16T13:44:49Z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73F724F6A3584FE6A911599E36C1A7B4</vt:lpwstr>
  </property>
</Properties>
</file>