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!-- Generated by Aspose.Words for .NET 23.12.0 -->
  <w:body>
    <w:tbl>
      <w:tblPr>
        <w:tblStyle w:val="TableNormal"/>
        <w:tblpPr w:leftFromText="180" w:rightFromText="180" w:topFromText="0" w:bottomFromText="0" w:vertAnchor="text" w:tblpY="1"/>
        <w:tblOverlap w:val="never"/>
        <w:tblCellMar>
          <w:top w:w="15" w:type="dxa"/>
          <w:left w:w="15" w:type="dxa"/>
          <w:bottom w:w="15" w:type="dxa"/>
          <w:right w:w="15" w:type="dxa"/>
        </w:tblCellMar>
      </w:tblPr>
      <w:tblGrid>
        <w:gridCol w:w="2740"/>
        <w:gridCol w:w="6666"/>
      </w:tblGrid>
      <w:tr>
        <w:tblPrEx>
          <w:tblCellMar>
            <w:top w:w="15" w:type="dxa"/>
            <w:left w:w="15" w:type="dxa"/>
            <w:bottom w:w="15" w:type="dxa"/>
            <w:right w:w="15" w:type="dxa"/>
          </w:tblCellMar>
        </w:tblPrEx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 w:val="0"/>
            <w:tcMar>
              <w:top w:w="0" w:type="dxa"/>
              <w:left w:w="108" w:type="dxa"/>
              <w:bottom w:w="0" w:type="dxa"/>
              <w:right w:w="108" w:type="dxa"/>
            </w:tcMar>
            <w:vAlign w:val="top"/>
            <w:hideMark/>
          </w:tcPr>
          <w:p>
            <w:pPr>
              <w:tabs>
                <w:tab w:val="center" w:pos="2146"/>
              </w:tabs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rStyle w:val="DefaultParagraphFont0"/>
                <w:rFonts w:ascii="Calibri" w:eastAsia="Calibri" w:hAnsi="Calibri" w:cs="Calibri"/>
                <w:b/>
                <w:bCs/>
                <w:i w:val="0"/>
                <w:iCs w:val="0"/>
                <w:smallCaps w:val="0"/>
                <w:color w:val="000000"/>
                <w:sz w:val="22"/>
                <w:szCs w:val="22"/>
              </w:rPr>
              <w:t>Student Number</w:t>
            </w:r>
            <w:r>
              <w:rPr>
                <w:rFonts w:ascii="Calibri" w:eastAsia="Calibri" w:hAnsi="Calibri" w:cs="Calibri"/>
                <w:b w:val="0"/>
                <w:bCs w:val="0"/>
                <w:i w:val="0"/>
                <w:iCs w:val="0"/>
                <w:smallCaps w:val="0"/>
                <w:color w:val="000000"/>
                <w:sz w:val="24"/>
                <w:szCs w:val="24"/>
              </w:rPr>
              <w:tab/>
            </w:r>
          </w:p>
        </w:tc>
        <w:tc>
          <w:tcPr>
            <w:tcW w:w="64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 w:val="0"/>
            <w:tcMar>
              <w:top w:w="0" w:type="dxa"/>
              <w:left w:w="108" w:type="dxa"/>
              <w:bottom w:w="0" w:type="dxa"/>
              <w:right w:w="108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rStyle w:val="DefaultParagraphFont0"/>
                <w:rFonts w:ascii="Calibri" w:eastAsia="Calibri" w:hAnsi="Calibri" w:cs="Calibri"/>
                <w:b w:val="0"/>
                <w:bCs w:val="0"/>
                <w:i w:val="0"/>
                <w:iCs w:val="0"/>
                <w:smallCaps w:val="0"/>
                <w:color w:val="000000"/>
                <w:sz w:val="22"/>
                <w:szCs w:val="22"/>
              </w:rPr>
              <w:t> 2305367</w:t>
            </w:r>
          </w:p>
        </w:tc>
      </w:tr>
      <w:tr>
        <w:tblPrEx>
          <w:tblCellMar>
            <w:top w:w="15" w:type="dxa"/>
            <w:left w:w="15" w:type="dxa"/>
            <w:bottom w:w="15" w:type="dxa"/>
            <w:right w:w="15" w:type="dxa"/>
          </w:tblCellMar>
        </w:tblPrEx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 w:val="0"/>
            <w:tcMar>
              <w:top w:w="0" w:type="dxa"/>
              <w:left w:w="108" w:type="dxa"/>
              <w:bottom w:w="0" w:type="dxa"/>
              <w:right w:w="108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rStyle w:val="DefaultParagraphFont0"/>
                <w:rFonts w:ascii="Calibri" w:eastAsia="Calibri" w:hAnsi="Calibri" w:cs="Calibri"/>
                <w:b/>
                <w:bCs/>
                <w:i w:val="0"/>
                <w:iCs w:val="0"/>
                <w:smallCaps w:val="0"/>
                <w:color w:val="000000"/>
                <w:sz w:val="22"/>
                <w:szCs w:val="22"/>
              </w:rPr>
              <w:t>Module Code</w:t>
            </w:r>
          </w:p>
        </w:tc>
        <w:tc>
          <w:tcPr>
            <w:tcW w:w="64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 w:val="0"/>
            <w:tcMar>
              <w:top w:w="0" w:type="dxa"/>
              <w:left w:w="108" w:type="dxa"/>
              <w:bottom w:w="0" w:type="dxa"/>
              <w:right w:w="108" w:type="dxa"/>
            </w:tcMar>
            <w:vAlign w:val="top"/>
            <w:hideMark/>
          </w:tcPr>
          <w:p>
            <w:pPr>
              <w:spacing w:after="240"/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</w:p>
          <w:p>
            <w:pPr>
              <w:pStyle w:val="Heading1"/>
              <w:keepNext w:val="0"/>
              <w:keepLines w:val="0"/>
              <w:spacing w:before="295" w:after="295"/>
              <w:rPr>
                <w:iCs w:val="0"/>
                <w:smallCaps w:val="0"/>
                <w:color w:val="000000"/>
              </w:rPr>
            </w:pPr>
            <w:r>
              <w:rPr>
                <w:rStyle w:val="DefaultParagraphFont0"/>
                <w:rFonts w:ascii="Calibri" w:eastAsia="Calibri" w:hAnsi="Calibri" w:cs="Calibri"/>
                <w:b/>
                <w:bCs/>
                <w:i w:val="0"/>
                <w:iCs w:val="0"/>
                <w:smallCaps w:val="0"/>
                <w:color w:val="000000"/>
                <w:sz w:val="44"/>
                <w:szCs w:val="44"/>
              </w:rPr>
              <w:t>ADPA5002</w:t>
            </w:r>
          </w:p>
        </w:tc>
      </w:tr>
      <w:tr>
        <w:tblPrEx>
          <w:tblCellMar>
            <w:top w:w="15" w:type="dxa"/>
            <w:left w:w="15" w:type="dxa"/>
            <w:bottom w:w="15" w:type="dxa"/>
            <w:right w:w="15" w:type="dxa"/>
          </w:tblCellMar>
        </w:tblPrEx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 w:val="0"/>
            <w:tcMar>
              <w:top w:w="0" w:type="dxa"/>
              <w:left w:w="108" w:type="dxa"/>
              <w:bottom w:w="0" w:type="dxa"/>
              <w:right w:w="108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rStyle w:val="DefaultParagraphFont0"/>
                <w:rFonts w:ascii="Calibri" w:eastAsia="Calibri" w:hAnsi="Calibri" w:cs="Calibri"/>
                <w:b/>
                <w:bCs/>
                <w:i w:val="0"/>
                <w:iCs w:val="0"/>
                <w:smallCaps w:val="0"/>
                <w:color w:val="000000"/>
                <w:sz w:val="22"/>
                <w:szCs w:val="22"/>
              </w:rPr>
              <w:t>Assessment Number</w:t>
            </w:r>
          </w:p>
        </w:tc>
        <w:tc>
          <w:tcPr>
            <w:tcW w:w="64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 w:val="0"/>
            <w:tcMar>
              <w:top w:w="0" w:type="dxa"/>
              <w:left w:w="108" w:type="dxa"/>
              <w:bottom w:w="0" w:type="dxa"/>
              <w:right w:w="108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rStyle w:val="DefaultParagraphFont0"/>
                <w:rFonts w:ascii="Calibri" w:eastAsia="Calibri" w:hAnsi="Calibri" w:cs="Calibri"/>
                <w:b w:val="0"/>
                <w:bCs w:val="0"/>
                <w:i w:val="0"/>
                <w:iCs w:val="0"/>
                <w:smallCaps w:val="0"/>
                <w:color w:val="000000"/>
                <w:sz w:val="22"/>
                <w:szCs w:val="22"/>
              </w:rPr>
              <w:t xml:space="preserve">1 </w:t>
            </w:r>
          </w:p>
        </w:tc>
      </w:tr>
      <w:tr>
        <w:tblPrEx>
          <w:tblCellMar>
            <w:top w:w="15" w:type="dxa"/>
            <w:left w:w="15" w:type="dxa"/>
            <w:bottom w:w="15" w:type="dxa"/>
            <w:right w:w="15" w:type="dxa"/>
          </w:tblCellMar>
        </w:tblPrEx>
        <w:tc>
          <w:tcPr>
            <w:tcW w:w="25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 w:val="0"/>
            <w:tcMar>
              <w:top w:w="0" w:type="dxa"/>
              <w:left w:w="108" w:type="dxa"/>
              <w:bottom w:w="0" w:type="dxa"/>
              <w:right w:w="108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rStyle w:val="DefaultParagraphFont0"/>
                <w:rFonts w:ascii="Calibri" w:eastAsia="Calibri" w:hAnsi="Calibri" w:cs="Calibri"/>
                <w:b/>
                <w:bCs/>
                <w:i w:val="0"/>
                <w:iCs w:val="0"/>
                <w:smallCaps w:val="0"/>
                <w:color w:val="000000"/>
                <w:sz w:val="22"/>
                <w:szCs w:val="22"/>
              </w:rPr>
              <w:t>Assessment URL</w:t>
            </w:r>
          </w:p>
        </w:tc>
        <w:tc>
          <w:tcPr>
            <w:tcW w:w="64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noWrap w:val="0"/>
            <w:tcMar>
              <w:top w:w="0" w:type="dxa"/>
              <w:left w:w="108" w:type="dxa"/>
              <w:bottom w:w="0" w:type="dxa"/>
              <w:right w:w="108" w:type="dxa"/>
            </w:tcMar>
            <w:vAlign w:val="top"/>
            <w:hideMark/>
          </w:tcPr>
          <w:p>
            <w:pPr>
              <w:rPr>
                <w:b w:val="0"/>
                <w:bCs w:val="0"/>
                <w:i w:val="0"/>
                <w:iCs w:val="0"/>
                <w:smallCaps w:val="0"/>
                <w:color w:val="000000"/>
              </w:rPr>
            </w:pPr>
            <w:r>
              <w:rPr>
                <w:rStyle w:val="DefaultParagraphFont0"/>
                <w:rFonts w:ascii="Calibri" w:eastAsia="Calibri" w:hAnsi="Calibri" w:cs="Calibri"/>
                <w:b w:val="0"/>
                <w:bCs w:val="0"/>
                <w:i w:val="0"/>
                <w:iCs w:val="0"/>
                <w:smallCaps w:val="0"/>
                <w:color w:val="000000"/>
                <w:sz w:val="22"/>
                <w:szCs w:val="22"/>
              </w:rPr>
              <w:t xml:space="preserve">https://new.express.adobe.com/webpage/OAs03krlKdWiR </w:t>
              <w:br/>
            </w:r>
          </w:p>
        </w:tc>
      </w:tr>
    </w:tbl>
    <w:p>
      <w:pPr>
        <w:spacing w:after="160"/>
      </w:pPr>
      <w:r>
        <w:rPr>
          <w:rStyle w:val="DefaultParagraphFont0"/>
          <w:rFonts w:ascii="Calibri" w:eastAsia="Calibri" w:hAnsi="Calibri" w:cs="Calibri"/>
          <w:b/>
          <w:bCs/>
          <w:sz w:val="36"/>
          <w:szCs w:val="36"/>
        </w:rPr>
        <w:t>Assessment Submission Form- Film and Media</w:t>
      </w:r>
    </w:p>
    <w:p>
      <w:pPr>
        <w:spacing w:before="240" w:after="160"/>
      </w:pPr>
      <w:r>
        <w:t> SUBMITTED ON THE 18TH</w:t>
      </w:r>
    </w:p>
    <w:p>
      <w:r>
        <w:t xml:space="preserve">Dear Daniel Lambert,You have successfully submitted the file daniel lambert change maker to the assignment Assessment 1- e-portfolio. Due by the 12th November 2024 (23:59): Assessment 1 in the class Changemakers: Creativity and Value Creation (ADPA5002) on 12-Nov-2024 08:51PM. Your submission id is 242467278. Your full digital receipt can be viewed and printed from the assignment inbox or from the print/download button in the document viewer.Thank you for using </w:t>
      </w:r>
      <w:r>
        <w:rPr>
          <w:rStyle w:val="markns3rlbz7v"/>
        </w:rPr>
        <w:t>Turn</w:t>
      </w:r>
      <w:r>
        <w:t xml:space="preserve">itin,The </w:t>
      </w:r>
      <w:r>
        <w:rPr>
          <w:rStyle w:val="markns3rlbz7v"/>
        </w:rPr>
        <w:t>Turn</w:t>
      </w:r>
    </w:p>
    <w:p>
      <w:r>
        <w:t xml:space="preserve">itin Team </w:t>
      </w:r>
    </w:p>
    <w:p>
      <w:pPr>
        <w:spacing w:before="240" w:after="160"/>
      </w:pPr>
      <w:r>
        <w:rPr>
          <w:rStyle w:val="DefaultParagraphFont0"/>
          <w:rFonts w:ascii="Calibri" w:eastAsia="Calibri" w:hAnsi="Calibri" w:cs="Calibri"/>
          <w:sz w:val="22"/>
          <w:szCs w:val="22"/>
        </w:rPr>
        <w:t>This assessment must remain live and unchanged until the August following your submission.</w:t>
      </w:r>
    </w:p>
    <w:p>
      <w:pPr>
        <w:spacing w:before="240" w:after="160"/>
      </w:pPr>
      <w:r>
        <w:rPr>
          <w:rStyle w:val="DefaultParagraphFont0"/>
          <w:rFonts w:ascii="Calibri" w:eastAsia="Calibri" w:hAnsi="Calibri" w:cs="Calibri"/>
          <w:sz w:val="22"/>
          <w:szCs w:val="22"/>
        </w:rPr>
        <w:t>Please ensure links are up to date, that they have been published correctly, and are either public or unlisted to allow staff to access them.</w:t>
      </w:r>
    </w:p>
    <w:sectPr>
      <w:pgSz w:w="12240" w:h="15840"/>
      <w:pgMar w:top="1440" w:right="1440" w:bottom="1440" w:left="1440" w:header="708" w:footer="708"/>
      <w:cols w:space="708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CC"/>
    <w:family w:val="roman"/>
    <w:pitch w:val="variable"/>
    <w:sig w:usb0="20007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CC"/>
    <w:family w:val="swiss"/>
    <w:pitch w:val="variable"/>
    <w:sig w:usb0="20007A87" w:usb1="80000000" w:usb2="00000008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grammar="clean"/>
  <w:stylePaneFormatFilter w:val="3F01"/>
  <w:defaultTabStop w:val="720"/>
  <w:noPunctuationKerning/>
  <w:characterSpacingControl w:val="doNotCompress"/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A77B3E"/>
    <w:rsid w:val="00A77B3E"/>
    <w:rsid w:val="00CA2A55"/>
  </w:rsids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6D7A"/>
    <w:pPr>
      <w:keepNext/>
      <w:keepLines/>
      <w:spacing w:before="240"/>
      <w:outlineLvl w:val="0"/>
    </w:pPr>
    <w:rPr>
      <w:b/>
      <w:bCs/>
      <w:color w:val="2F5496" w:themeShade="BF"/>
      <w:kern w:val="36"/>
      <w:sz w:val="48"/>
      <w:szCs w:val="4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character" w:customStyle="1" w:styleId="DefaultParagraphFont0">
    <w:name w:val="Default_Paragraph_Font"/>
    <w:basedOn w:val="DefaultParagraphFont"/>
  </w:style>
  <w:style w:type="character" w:customStyle="1" w:styleId="Heading1Char">
    <w:name w:val="Heading 1 Char"/>
    <w:basedOn w:val="DefaultParagraphFont"/>
    <w:link w:val="Heading1"/>
    <w:uiPriority w:val="9"/>
    <w:rsid w:val="00506D7A"/>
    <w:rPr>
      <w:rFonts w:ascii="Calibri Light" w:hAnsi="Calibri Light"/>
      <w:color w:val="2F5496" w:themeShade="BF"/>
      <w:sz w:val="32"/>
      <w:szCs w:val="32"/>
    </w:rPr>
  </w:style>
  <w:style w:type="character" w:customStyle="1" w:styleId="markns3rlbz7v">
    <w:name w:val="markns3rlbz7v"/>
    <w:basedOn w:val="DefaultParagraphFont"/>
  </w:style>
</w:styles>
</file>

<file path=word/webSettings.xml><?xml version="1.0" encoding="utf-8"?>
<w:webSettings xmlns:r="http://schemas.openxmlformats.org/officeDocument/2006/relationships" xmlns:w="http://schemas.openxmlformats.org/wordprocessingml/2006/main"/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 /><Relationship Id="rId2" Type="http://schemas.openxmlformats.org/officeDocument/2006/relationships/webSettings" Target="webSettings.xml" /><Relationship Id="rId3" Type="http://schemas.openxmlformats.org/officeDocument/2006/relationships/fontTable" Target="fontTable.xml" /><Relationship Id="rId4" Type="http://schemas.openxmlformats.org/officeDocument/2006/relationships/theme" Target="theme/theme1.xml" /><Relationship Id="rId5" Type="http://schemas.openxmlformats.org/officeDocument/2006/relationships/styles" Target="styl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</Template>
  <TotalTime>0</TotalTime>
  <Pages>1</Pages>
  <Words>133</Words>
  <Characters>790</Characters>
  <Application>Microsoft Office Word</Application>
  <DocSecurity>0</DocSecurity>
  <Lines>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revision>1</cp:revision>
</cp:coreProperties>
</file>