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9A2DB2" w14:textId="42CFCDB1" w:rsidR="00F419E7" w:rsidRPr="00F419E7" w:rsidRDefault="00F419E7">
      <w:pPr>
        <w:rPr>
          <w:rFonts w:ascii="Palatino Linotype" w:hAnsi="Palatino Linotype"/>
          <w:b/>
          <w:bCs/>
          <w:sz w:val="28"/>
          <w:szCs w:val="28"/>
        </w:rPr>
      </w:pPr>
      <w:r w:rsidRPr="00F419E7">
        <w:rPr>
          <w:rFonts w:ascii="Palatino Linotype" w:hAnsi="Palatino Linotype"/>
          <w:b/>
          <w:bCs/>
          <w:sz w:val="28"/>
          <w:szCs w:val="28"/>
        </w:rPr>
        <w:t xml:space="preserve">notes on </w:t>
      </w:r>
      <w:r w:rsidRPr="00F419E7">
        <w:rPr>
          <w:rFonts w:ascii="Palatino Linotype" w:hAnsi="Palatino Linotype"/>
          <w:b/>
          <w:bCs/>
          <w:i/>
          <w:iCs/>
          <w:sz w:val="28"/>
          <w:szCs w:val="28"/>
        </w:rPr>
        <w:t>Chocky</w:t>
      </w:r>
    </w:p>
    <w:p w14:paraId="1EAFDE73" w14:textId="0AD7E427" w:rsidR="00081B96" w:rsidRPr="00F419E7" w:rsidRDefault="00482D5D">
      <w:pPr>
        <w:rPr>
          <w:rFonts w:ascii="Palatino Linotype" w:hAnsi="Palatino Linotype"/>
        </w:rPr>
      </w:pPr>
      <w:r w:rsidRPr="00F419E7">
        <w:rPr>
          <w:rFonts w:ascii="Palatino Linotype" w:hAnsi="Palatino Linotype"/>
        </w:rPr>
        <w:t xml:space="preserve">The ideas of </w:t>
      </w:r>
      <w:r w:rsidRPr="00F419E7">
        <w:rPr>
          <w:rFonts w:ascii="Palatino Linotype" w:hAnsi="Palatino Linotype"/>
          <w:i/>
          <w:iCs/>
        </w:rPr>
        <w:t>the Chrysalids</w:t>
      </w:r>
      <w:r w:rsidRPr="00F419E7">
        <w:rPr>
          <w:rFonts w:ascii="Palatino Linotype" w:hAnsi="Palatino Linotype"/>
        </w:rPr>
        <w:t xml:space="preserve"> are echoed in </w:t>
      </w:r>
      <w:r w:rsidRPr="00F419E7">
        <w:rPr>
          <w:rFonts w:ascii="Palatino Linotype" w:hAnsi="Palatino Linotype"/>
          <w:i/>
          <w:iCs/>
        </w:rPr>
        <w:t>The Handmaid's Tale</w:t>
      </w:r>
      <w:r w:rsidRPr="00F419E7">
        <w:rPr>
          <w:rFonts w:ascii="Palatino Linotype" w:hAnsi="Palatino Linotype"/>
        </w:rPr>
        <w:t xml:space="preserve">. Author Margaret Atwood has acknowledged Wyndham as an influence, and wrote an introduction to a new edition of </w:t>
      </w:r>
      <w:r w:rsidRPr="00F419E7">
        <w:rPr>
          <w:rFonts w:ascii="Palatino Linotype" w:hAnsi="Palatino Linotype"/>
          <w:i/>
          <w:iCs/>
        </w:rPr>
        <w:t>Chocky</w:t>
      </w:r>
      <w:r w:rsidRPr="00F419E7">
        <w:rPr>
          <w:rFonts w:ascii="Palatino Linotype" w:hAnsi="Palatino Linotype"/>
        </w:rPr>
        <w:t xml:space="preserve">, in which she said the intelligent alien babies of </w:t>
      </w:r>
      <w:r w:rsidRPr="00F419E7">
        <w:rPr>
          <w:rFonts w:ascii="Palatino Linotype" w:hAnsi="Palatino Linotype"/>
          <w:i/>
          <w:iCs/>
        </w:rPr>
        <w:t>The Midwich Cuckoos</w:t>
      </w:r>
      <w:r w:rsidRPr="00F419E7">
        <w:rPr>
          <w:rFonts w:ascii="Palatino Linotype" w:hAnsi="Palatino Linotype"/>
        </w:rPr>
        <w:t xml:space="preserve"> entered her dreams.[18]</w:t>
      </w:r>
    </w:p>
    <w:p w14:paraId="71CCF191" w14:textId="77777777" w:rsidR="00F419E7" w:rsidRPr="00F419E7" w:rsidRDefault="00F419E7" w:rsidP="00F419E7">
      <w:pPr>
        <w:pStyle w:val="NormalWeb"/>
        <w:shd w:val="clear" w:color="auto" w:fill="FFFFFF"/>
        <w:spacing w:before="0" w:beforeAutospacing="0"/>
        <w:rPr>
          <w:rFonts w:ascii="Palatino Linotype" w:hAnsi="Palatino Linotype" w:cs="Segoe UI"/>
          <w:sz w:val="22"/>
          <w:szCs w:val="22"/>
        </w:rPr>
      </w:pPr>
      <w:r w:rsidRPr="00F419E7">
        <w:rPr>
          <w:rFonts w:ascii="Palatino Linotype" w:hAnsi="Palatino Linotype" w:cs="Segoe UI"/>
          <w:sz w:val="22"/>
          <w:szCs w:val="22"/>
        </w:rPr>
        <w:t>finally finished 1968 but possibly started as early as 1931</w:t>
      </w:r>
    </w:p>
    <w:p w14:paraId="5E5C4900" w14:textId="56049DF9" w:rsidR="00F419E7" w:rsidRPr="00F419E7" w:rsidRDefault="00F419E7" w:rsidP="00F419E7">
      <w:pPr>
        <w:pStyle w:val="NormalWeb"/>
        <w:shd w:val="clear" w:color="auto" w:fill="FFFFFF"/>
        <w:spacing w:before="0" w:beforeAutospacing="0"/>
        <w:rPr>
          <w:rFonts w:ascii="Palatino Linotype" w:hAnsi="Palatino Linotype" w:cs="Segoe UI"/>
          <w:sz w:val="22"/>
          <w:szCs w:val="22"/>
        </w:rPr>
      </w:pPr>
      <w:r w:rsidRPr="00F419E7">
        <w:rPr>
          <w:rFonts w:ascii="Palatino Linotype" w:hAnsi="Palatino Linotype" w:cs="Segoe UI"/>
          <w:sz w:val="22"/>
          <w:szCs w:val="22"/>
        </w:rPr>
        <w:t>following on from study of toxic masculinity and missing or suspect feminine - the understanding father. the fiercely protective but not understanding mother. the closeness of the father and the network of men to whom he can turn.</w:t>
      </w:r>
      <w:r w:rsidRPr="00F419E7">
        <w:rPr>
          <w:rFonts w:ascii="Palatino Linotype" w:hAnsi="Palatino Linotype" w:cs="Segoe UI"/>
          <w:sz w:val="22"/>
          <w:szCs w:val="22"/>
        </w:rPr>
        <w:t xml:space="preserve"> </w:t>
      </w:r>
    </w:p>
    <w:p w14:paraId="0A38AA97" w14:textId="77777777" w:rsidR="00F419E7" w:rsidRPr="00F419E7" w:rsidRDefault="00F419E7" w:rsidP="00F419E7">
      <w:pPr>
        <w:pStyle w:val="NormalWeb"/>
        <w:shd w:val="clear" w:color="auto" w:fill="FFFFFF"/>
        <w:spacing w:before="0" w:beforeAutospacing="0"/>
        <w:rPr>
          <w:rFonts w:ascii="Palatino Linotype" w:hAnsi="Palatino Linotype" w:cs="Segoe UI"/>
          <w:sz w:val="22"/>
          <w:szCs w:val="22"/>
        </w:rPr>
      </w:pPr>
      <w:r w:rsidRPr="00F419E7">
        <w:rPr>
          <w:rFonts w:ascii="Palatino Linotype" w:hAnsi="Palatino Linotype" w:cs="Segoe UI"/>
          <w:sz w:val="22"/>
          <w:szCs w:val="22"/>
        </w:rPr>
        <w:t>the 'normal' people  - discussion of normality  - like them - and  needs good food, fresh air and exercise (repeated when the local doctor suggests much the same. </w:t>
      </w:r>
    </w:p>
    <w:p w14:paraId="1E9AF1D2" w14:textId="7F3A4DC7" w:rsidR="00F419E7" w:rsidRPr="00F419E7" w:rsidRDefault="00F419E7" w:rsidP="00F419E7">
      <w:pPr>
        <w:pStyle w:val="NormalWeb"/>
        <w:shd w:val="clear" w:color="auto" w:fill="FFFFFF"/>
        <w:spacing w:before="0" w:beforeAutospacing="0"/>
        <w:rPr>
          <w:rFonts w:ascii="Palatino Linotype" w:hAnsi="Palatino Linotype" w:cs="Segoe UI"/>
          <w:sz w:val="22"/>
          <w:szCs w:val="22"/>
        </w:rPr>
      </w:pPr>
      <w:r w:rsidRPr="00F419E7">
        <w:rPr>
          <w:rFonts w:ascii="Palatino Linotype" w:hAnsi="Palatino Linotype" w:cs="Segoe UI"/>
          <w:sz w:val="22"/>
          <w:szCs w:val="22"/>
        </w:rPr>
        <w:t>interesting that the tv series misses out the hinterland of massed and fecund sisters that make Mary feel inadequate as if missing something - making the accusation that Matthew isn't 'normal' particularly stinging.</w:t>
      </w:r>
      <w:r>
        <w:rPr>
          <w:rFonts w:ascii="Palatino Linotype" w:hAnsi="Palatino Linotype" w:cs="Segoe UI"/>
          <w:sz w:val="22"/>
          <w:szCs w:val="22"/>
        </w:rPr>
        <w:t xml:space="preserve"> David</w:t>
      </w:r>
      <w:r w:rsidRPr="00F419E7">
        <w:rPr>
          <w:rFonts w:ascii="Palatino Linotype" w:hAnsi="Palatino Linotype" w:cs="Segoe UI"/>
          <w:sz w:val="22"/>
          <w:szCs w:val="22"/>
        </w:rPr>
        <w:t xml:space="preserve">'s retort that the normality of </w:t>
      </w:r>
      <w:r>
        <w:rPr>
          <w:rFonts w:ascii="Palatino Linotype" w:hAnsi="Palatino Linotype" w:cs="Segoe UI"/>
          <w:sz w:val="22"/>
          <w:szCs w:val="22"/>
        </w:rPr>
        <w:t>the sister’s</w:t>
      </w:r>
      <w:r w:rsidRPr="00F419E7">
        <w:rPr>
          <w:rFonts w:ascii="Palatino Linotype" w:hAnsi="Palatino Linotype" w:cs="Segoe UI"/>
          <w:sz w:val="22"/>
          <w:szCs w:val="22"/>
        </w:rPr>
        <w:t xml:space="preserve"> son is boring and average</w:t>
      </w:r>
      <w:r>
        <w:rPr>
          <w:rFonts w:ascii="Palatino Linotype" w:hAnsi="Palatino Linotype" w:cs="Segoe UI"/>
          <w:sz w:val="22"/>
          <w:szCs w:val="22"/>
        </w:rPr>
        <w:t xml:space="preserve"> -</w:t>
      </w:r>
      <w:r w:rsidRPr="00F419E7">
        <w:rPr>
          <w:rFonts w:ascii="Palatino Linotype" w:hAnsi="Palatino Linotype" w:cs="Segoe UI"/>
          <w:sz w:val="22"/>
          <w:szCs w:val="22"/>
        </w:rPr>
        <w:t xml:space="preserve"> he is calm and pleasant and thoughtful - and can see consequences. </w:t>
      </w:r>
    </w:p>
    <w:p w14:paraId="393BC355" w14:textId="2EF5E9D4" w:rsidR="00F419E7" w:rsidRPr="00F419E7" w:rsidRDefault="00F419E7" w:rsidP="00F419E7">
      <w:pPr>
        <w:pStyle w:val="NormalWeb"/>
        <w:shd w:val="clear" w:color="auto" w:fill="FFFFFF"/>
        <w:spacing w:before="0" w:beforeAutospacing="0"/>
        <w:rPr>
          <w:rFonts w:ascii="Palatino Linotype" w:hAnsi="Palatino Linotype" w:cs="Segoe UI"/>
          <w:sz w:val="22"/>
          <w:szCs w:val="22"/>
        </w:rPr>
      </w:pPr>
      <w:r w:rsidRPr="00F419E7">
        <w:rPr>
          <w:rFonts w:ascii="Palatino Linotype" w:hAnsi="Palatino Linotype" w:cs="Segoe UI"/>
          <w:sz w:val="22"/>
          <w:szCs w:val="22"/>
        </w:rPr>
        <w:t xml:space="preserve">This is the late 1960s - what is male/ female . </w:t>
      </w:r>
      <w:r>
        <w:rPr>
          <w:rFonts w:ascii="Palatino Linotype" w:hAnsi="Palatino Linotype" w:cs="Segoe UI"/>
          <w:sz w:val="22"/>
          <w:szCs w:val="22"/>
        </w:rPr>
        <w:t xml:space="preserve">possibility of </w:t>
      </w:r>
      <w:r w:rsidRPr="00F419E7">
        <w:rPr>
          <w:rFonts w:ascii="Palatino Linotype" w:hAnsi="Palatino Linotype" w:cs="Segoe UI"/>
          <w:sz w:val="22"/>
          <w:szCs w:val="22"/>
        </w:rPr>
        <w:t>androgyny --- completely different world to that of </w:t>
      </w:r>
      <w:r w:rsidRPr="00F419E7">
        <w:rPr>
          <w:rStyle w:val="Emphasis"/>
          <w:rFonts w:ascii="Palatino Linotype" w:hAnsi="Palatino Linotype" w:cs="Segoe UI"/>
          <w:sz w:val="22"/>
          <w:szCs w:val="22"/>
        </w:rPr>
        <w:t>Lord of Flies.</w:t>
      </w:r>
    </w:p>
    <w:p w14:paraId="44C156A4" w14:textId="66421186" w:rsidR="00F419E7" w:rsidRPr="00F419E7" w:rsidRDefault="00F419E7" w:rsidP="00F419E7">
      <w:pPr>
        <w:pStyle w:val="NormalWeb"/>
        <w:shd w:val="clear" w:color="auto" w:fill="FFFFFF"/>
        <w:spacing w:before="0" w:beforeAutospacing="0"/>
        <w:rPr>
          <w:rFonts w:ascii="Palatino Linotype" w:hAnsi="Palatino Linotype" w:cs="Segoe UI"/>
          <w:sz w:val="22"/>
          <w:szCs w:val="22"/>
        </w:rPr>
      </w:pPr>
      <w:r w:rsidRPr="00F419E7">
        <w:rPr>
          <w:rFonts w:ascii="Palatino Linotype" w:hAnsi="Palatino Linotype" w:cs="Segoe UI"/>
          <w:sz w:val="22"/>
          <w:szCs w:val="22"/>
        </w:rPr>
        <w:t xml:space="preserve">Matthew learns to look - to notice things to learn by looking through others' eyes. questions of empathy His father has to do that as well until finally he and Chocky </w:t>
      </w:r>
      <w:r>
        <w:rPr>
          <w:rFonts w:ascii="Palatino Linotype" w:hAnsi="Palatino Linotype" w:cs="Segoe UI"/>
          <w:sz w:val="22"/>
          <w:szCs w:val="22"/>
        </w:rPr>
        <w:t xml:space="preserve">are able to </w:t>
      </w:r>
      <w:r w:rsidRPr="00F419E7">
        <w:rPr>
          <w:rFonts w:ascii="Palatino Linotype" w:hAnsi="Palatino Linotype" w:cs="Segoe UI"/>
          <w:sz w:val="22"/>
          <w:szCs w:val="22"/>
        </w:rPr>
        <w:t xml:space="preserve">communicate directly </w:t>
      </w:r>
      <w:r>
        <w:rPr>
          <w:rFonts w:ascii="Palatino Linotype" w:hAnsi="Palatino Linotype" w:cs="Segoe UI"/>
          <w:sz w:val="22"/>
          <w:szCs w:val="22"/>
        </w:rPr>
        <w:t xml:space="preserve">– Matthew </w:t>
      </w:r>
      <w:r w:rsidRPr="00F419E7">
        <w:rPr>
          <w:rFonts w:ascii="Palatino Linotype" w:hAnsi="Palatino Linotype" w:cs="Segoe UI"/>
          <w:sz w:val="22"/>
          <w:szCs w:val="22"/>
        </w:rPr>
        <w:t>warned off science and towards art</w:t>
      </w:r>
    </w:p>
    <w:p w14:paraId="67452404" w14:textId="2458B39A" w:rsidR="00F419E7" w:rsidRPr="00F419E7" w:rsidRDefault="00F419E7" w:rsidP="00F419E7">
      <w:pPr>
        <w:pStyle w:val="NormalWeb"/>
        <w:shd w:val="clear" w:color="auto" w:fill="FFFFFF"/>
        <w:spacing w:before="0" w:beforeAutospacing="0"/>
        <w:rPr>
          <w:rFonts w:ascii="Palatino Linotype" w:hAnsi="Palatino Linotype" w:cs="Segoe UI"/>
          <w:sz w:val="22"/>
          <w:szCs w:val="22"/>
        </w:rPr>
      </w:pPr>
      <w:r w:rsidRPr="00F419E7">
        <w:rPr>
          <w:rFonts w:ascii="Palatino Linotype" w:hAnsi="Palatino Linotype" w:cs="Segoe UI"/>
          <w:sz w:val="22"/>
          <w:szCs w:val="22"/>
        </w:rPr>
        <w:t>link to children’s lit series on tv</w:t>
      </w:r>
      <w:r>
        <w:rPr>
          <w:rFonts w:ascii="Palatino Linotype" w:hAnsi="Palatino Linotype" w:cs="Segoe UI"/>
          <w:sz w:val="22"/>
          <w:szCs w:val="22"/>
        </w:rPr>
        <w:t xml:space="preserve"> </w:t>
      </w:r>
      <w:r w:rsidRPr="00F419E7">
        <w:rPr>
          <w:rFonts w:ascii="Palatino Linotype" w:hAnsi="Palatino Linotype" w:cs="Segoe UI"/>
          <w:sz w:val="22"/>
          <w:szCs w:val="22"/>
        </w:rPr>
        <w:t>issues to do with gender and what it is fatherhood - the shifting nature of childhood and the new</w:t>
      </w:r>
      <w:r>
        <w:rPr>
          <w:rFonts w:ascii="Palatino Linotype" w:hAnsi="Palatino Linotype" w:cs="Segoe UI"/>
          <w:sz w:val="22"/>
          <w:szCs w:val="22"/>
        </w:rPr>
        <w:t xml:space="preserve">, more fluid, </w:t>
      </w:r>
      <w:r w:rsidRPr="00F419E7">
        <w:rPr>
          <w:rFonts w:ascii="Palatino Linotype" w:hAnsi="Palatino Linotype" w:cs="Segoe UI"/>
          <w:sz w:val="22"/>
          <w:szCs w:val="22"/>
        </w:rPr>
        <w:t>famil</w:t>
      </w:r>
      <w:r>
        <w:rPr>
          <w:rFonts w:ascii="Palatino Linotype" w:hAnsi="Palatino Linotype" w:cs="Segoe UI"/>
          <w:sz w:val="22"/>
          <w:szCs w:val="22"/>
        </w:rPr>
        <w:t>y</w:t>
      </w:r>
    </w:p>
    <w:p w14:paraId="6283A1BD" w14:textId="77777777" w:rsidR="00F419E7" w:rsidRPr="00F419E7" w:rsidRDefault="00F419E7" w:rsidP="00F419E7">
      <w:pPr>
        <w:pStyle w:val="NormalWeb"/>
        <w:shd w:val="clear" w:color="auto" w:fill="FFFFFF"/>
        <w:spacing w:before="0" w:beforeAutospacing="0"/>
        <w:rPr>
          <w:rFonts w:ascii="Palatino Linotype" w:hAnsi="Palatino Linotype" w:cs="Segoe UI"/>
          <w:sz w:val="22"/>
          <w:szCs w:val="22"/>
        </w:rPr>
      </w:pPr>
      <w:r w:rsidRPr="00F419E7">
        <w:rPr>
          <w:rFonts w:ascii="Palatino Linotype" w:hAnsi="Palatino Linotype" w:cs="Segoe UI"/>
          <w:sz w:val="22"/>
          <w:szCs w:val="22"/>
        </w:rPr>
        <w:t>modern world of intelligent children. not playing on their own (school stories or family stories). </w:t>
      </w:r>
    </w:p>
    <w:p w14:paraId="4109292A" w14:textId="77777777" w:rsidR="00F419E7" w:rsidRPr="00F419E7" w:rsidRDefault="00F419E7" w:rsidP="00F419E7">
      <w:pPr>
        <w:pStyle w:val="NormalWeb"/>
        <w:shd w:val="clear" w:color="auto" w:fill="FFFFFF"/>
        <w:spacing w:before="0" w:beforeAutospacing="0"/>
        <w:rPr>
          <w:rFonts w:ascii="Palatino Linotype" w:hAnsi="Palatino Linotype" w:cs="Segoe UI"/>
          <w:sz w:val="22"/>
          <w:szCs w:val="22"/>
        </w:rPr>
      </w:pPr>
      <w:r w:rsidRPr="00F419E7">
        <w:rPr>
          <w:rFonts w:ascii="Palatino Linotype" w:hAnsi="Palatino Linotype" w:cs="Segoe UI"/>
          <w:sz w:val="22"/>
          <w:szCs w:val="22"/>
        </w:rPr>
        <w:t>strangeness in the heart of normality, in surburbia</w:t>
      </w:r>
    </w:p>
    <w:p w14:paraId="177D0FCB" w14:textId="77777777" w:rsidR="00F419E7" w:rsidRPr="00F419E7" w:rsidRDefault="00F419E7" w:rsidP="00F419E7">
      <w:pPr>
        <w:pStyle w:val="NormalWeb"/>
        <w:shd w:val="clear" w:color="auto" w:fill="FFFFFF"/>
        <w:spacing w:before="0" w:beforeAutospacing="0"/>
        <w:rPr>
          <w:rFonts w:ascii="Palatino Linotype" w:hAnsi="Palatino Linotype" w:cs="Segoe UI"/>
          <w:sz w:val="22"/>
          <w:szCs w:val="22"/>
        </w:rPr>
      </w:pPr>
      <w:r w:rsidRPr="00F419E7">
        <w:rPr>
          <w:rFonts w:ascii="Palatino Linotype" w:hAnsi="Palatino Linotype" w:cs="Segoe UI"/>
          <w:sz w:val="22"/>
          <w:szCs w:val="22"/>
        </w:rPr>
        <w:t>first time you see a really involved father relationship between son and father very important – but not in the absence of mother – she is still there. much more fluid. In this tv series (made at the same time as the book came out) the father does washing -up and clears away dishes. the parents discuss everything equally, they both go to school to meet the maths teacher  </w:t>
      </w:r>
    </w:p>
    <w:p w14:paraId="7CFCB6AE" w14:textId="77777777" w:rsidR="00F419E7" w:rsidRPr="00F419E7" w:rsidRDefault="009054A2" w:rsidP="00F419E7">
      <w:pPr>
        <w:pStyle w:val="NormalWeb"/>
        <w:shd w:val="clear" w:color="auto" w:fill="FFFFFF"/>
        <w:spacing w:before="0" w:beforeAutospacing="0"/>
        <w:rPr>
          <w:rFonts w:ascii="Palatino Linotype" w:hAnsi="Palatino Linotype" w:cs="Segoe UI"/>
          <w:sz w:val="22"/>
          <w:szCs w:val="22"/>
        </w:rPr>
      </w:pPr>
      <w:r w:rsidRPr="00F419E7">
        <w:rPr>
          <w:rFonts w:ascii="Palatino Linotype" w:hAnsi="Palatino Linotype"/>
          <w:sz w:val="22"/>
          <w:szCs w:val="22"/>
        </w:rPr>
        <w:t xml:space="preserve">science </w:t>
      </w:r>
      <w:r w:rsidR="00F419E7" w:rsidRPr="00F419E7">
        <w:rPr>
          <w:rFonts w:ascii="Palatino Linotype" w:hAnsi="Palatino Linotype" w:cs="Segoe UI"/>
          <w:sz w:val="22"/>
          <w:szCs w:val="22"/>
        </w:rPr>
        <w:t>part of late 60s hopefulness. </w:t>
      </w:r>
    </w:p>
    <w:p w14:paraId="23102210" w14:textId="0080B938" w:rsidR="00BA5771" w:rsidRPr="00F419E7" w:rsidRDefault="00BA5771">
      <w:pPr>
        <w:rPr>
          <w:rFonts w:ascii="Palatino Linotype" w:hAnsi="Palatino Linotype"/>
          <w:shd w:val="clear" w:color="auto" w:fill="FFFFFF"/>
        </w:rPr>
      </w:pPr>
      <w:bookmarkStart w:id="0" w:name="_GoBack"/>
      <w:bookmarkEnd w:id="0"/>
      <w:r w:rsidRPr="00F419E7">
        <w:rPr>
          <w:rFonts w:ascii="Palatino Linotype" w:hAnsi="Palatino Linotype"/>
          <w:shd w:val="clear" w:color="auto" w:fill="FFFFFF"/>
        </w:rPr>
        <w:t xml:space="preserve">Christopher Priest famously summed up the most frequently voiced criticism of Wyndham's work when he described him as "the master of the middle-class catastrophe". Brian Aldiss condemned The Day of the Triffids and The Kraken Wakes on the same basis, saying that </w:t>
      </w:r>
      <w:r w:rsidRPr="00F419E7">
        <w:rPr>
          <w:rFonts w:ascii="Palatino Linotype" w:hAnsi="Palatino Linotype"/>
          <w:shd w:val="clear" w:color="auto" w:fill="FFFFFF"/>
        </w:rPr>
        <w:lastRenderedPageBreak/>
        <w:t>the books "were totally devoid of ideas, but read smoothly, and thus reached a maximum audience, which enjoyed cosy disasters." While the tone of Wyndham's stories may occasionally strike modern readers as quaint, their "cosiness" serves a serious purpose. His innocuously English backdrops are central to the power of his novels, implying that apocalypse could occur at any time - or, indeed, be happening in the next village at this moment. The frightening plausibility of his writing led the Times's reviewer of The Day of the Triffids to describe it as possessing "all the reality of a vividly realised nightmare." Although Wyndham was writing at the height of the cold war, his anticipation of the rise of genetic engineering means that the story remains just as relevant - and terrifying - today. Wyndham was also redefining the science fiction genre. Up until the late 1940s, sci-fi was almost exclusively set in space and involved what Wyndham himself described as "the adventures of galactic gangsters". By choosing instead to write about situations that were rational extensions of the present day, Wyndham pioneered a form of sci-fi that he labelled "logical fantasy" but which is widely known now as "speculative fiction". With the recent inclusion of his work in Penguin's Modern Classics series, Wyndham is posthumously receiving the recognition he deserves.</w:t>
      </w:r>
    </w:p>
    <w:p w14:paraId="654E3990" w14:textId="592D513D" w:rsidR="00BA5771" w:rsidRPr="00F419E7" w:rsidRDefault="00F419E7">
      <w:pPr>
        <w:rPr>
          <w:rStyle w:val="Hyperlink"/>
          <w:rFonts w:ascii="Palatino Linotype" w:hAnsi="Palatino Linotype"/>
          <w:color w:val="auto"/>
        </w:rPr>
      </w:pPr>
      <w:hyperlink r:id="rId4" w:history="1">
        <w:r w:rsidR="00BA5771" w:rsidRPr="00F419E7">
          <w:rPr>
            <w:rStyle w:val="Hyperlink"/>
            <w:rFonts w:ascii="Palatino Linotype" w:hAnsi="Palatino Linotype"/>
            <w:color w:val="auto"/>
          </w:rPr>
          <w:t>https://www.theguardian.com/books/2008/jun/10/johnwyndham</w:t>
        </w:r>
      </w:hyperlink>
    </w:p>
    <w:p w14:paraId="3A9272B8" w14:textId="1F47C35B" w:rsidR="00970CFF" w:rsidRPr="00F419E7" w:rsidRDefault="00970CFF">
      <w:pPr>
        <w:rPr>
          <w:rStyle w:val="Hyperlink"/>
          <w:rFonts w:ascii="Palatino Linotype" w:hAnsi="Palatino Linotype"/>
          <w:color w:val="auto"/>
        </w:rPr>
      </w:pPr>
    </w:p>
    <w:sectPr w:rsidR="00970CFF" w:rsidRPr="00F419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Perpetua">
    <w:panose1 w:val="02020502060401020303"/>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Segoe UI">
    <w:panose1 w:val="020B0502040204020203"/>
    <w:charset w:val="00"/>
    <w:family w:val="swiss"/>
    <w:pitch w:val="variable"/>
    <w:sig w:usb0="E4002EFF" w:usb1="C000E47F" w:usb2="00000009" w:usb3="00000000" w:csb0="000001FF" w:csb1="00000000"/>
  </w:font>
  <w:font w:name="Perpetua Titling MT">
    <w:panose1 w:val="02020502060505020804"/>
    <w:charset w:val="00"/>
    <w:family w:val="roman"/>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D5D"/>
    <w:rsid w:val="00081B96"/>
    <w:rsid w:val="001C4B44"/>
    <w:rsid w:val="00482D5D"/>
    <w:rsid w:val="00483060"/>
    <w:rsid w:val="00564B65"/>
    <w:rsid w:val="005947FA"/>
    <w:rsid w:val="0075000D"/>
    <w:rsid w:val="009054A2"/>
    <w:rsid w:val="00970CFF"/>
    <w:rsid w:val="00BA5771"/>
    <w:rsid w:val="00D467D0"/>
    <w:rsid w:val="00D758A5"/>
    <w:rsid w:val="00F23850"/>
    <w:rsid w:val="00F41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2371F"/>
  <w15:chartTrackingRefBased/>
  <w15:docId w15:val="{D47524CA-E933-4972-A820-87456EF86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8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A5771"/>
    <w:rPr>
      <w:color w:val="0000FF"/>
      <w:u w:val="single"/>
    </w:rPr>
  </w:style>
  <w:style w:type="paragraph" w:styleId="NormalWeb">
    <w:name w:val="Normal (Web)"/>
    <w:basedOn w:val="Normal"/>
    <w:uiPriority w:val="99"/>
    <w:semiHidden/>
    <w:unhideWhenUsed/>
    <w:rsid w:val="00F419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419E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6290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heguardian.com/books/2008/jun/10/johnwyndham"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1">
      <a:majorFont>
        <a:latin typeface="Perpetua Titling MT"/>
        <a:ea typeface=""/>
        <a:cs typeface=""/>
      </a:majorFont>
      <a:minorFont>
        <a:latin typeface="Perpetu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706</TotalTime>
  <Pages>1</Pages>
  <Words>593</Words>
  <Characters>3381</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8</cp:revision>
  <dcterms:created xsi:type="dcterms:W3CDTF">2020-03-14T20:37:00Z</dcterms:created>
  <dcterms:modified xsi:type="dcterms:W3CDTF">2020-03-16T20:33:00Z</dcterms:modified>
</cp:coreProperties>
</file>