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cstheme="minorHAnsi"/>
          <w:sz w:val="32"/>
          <w:szCs w:val="32"/>
          <w:lang w:val="en-GB"/>
        </w:rPr>
      </w:pPr>
    </w:p>
    <w:p>
      <w:pPr>
        <w:jc w:val="both"/>
        <w:rPr>
          <w:rFonts w:cstheme="minorHAnsi"/>
          <w:sz w:val="32"/>
          <w:szCs w:val="32"/>
          <w:lang w:val="en-GB"/>
        </w:rPr>
      </w:pPr>
    </w:p>
    <w:p>
      <w:pPr>
        <w:jc w:val="both"/>
        <w:rPr>
          <w:rFonts w:cstheme="minorHAnsi"/>
          <w:sz w:val="32"/>
          <w:szCs w:val="32"/>
          <w:lang w:val="en-GB"/>
        </w:rPr>
      </w:pPr>
    </w:p>
    <w:p>
      <w:pPr>
        <w:jc w:val="center"/>
        <w:rPr>
          <w:rFonts w:cstheme="minorHAnsi"/>
          <w:sz w:val="32"/>
          <w:szCs w:val="32"/>
          <w:lang w:val="en-GB"/>
        </w:rPr>
      </w:pPr>
    </w:p>
    <w:p>
      <w:pPr>
        <w:jc w:val="center"/>
        <w:rPr>
          <w:rFonts w:cstheme="minorHAnsi"/>
          <w:sz w:val="32"/>
          <w:szCs w:val="32"/>
          <w:lang w:val="en-GB"/>
        </w:rPr>
      </w:pPr>
      <w:r>
        <w:rPr>
          <w:rFonts w:cstheme="minorHAnsi"/>
          <w:sz w:val="32"/>
          <w:szCs w:val="32"/>
          <w:lang w:val="en-GB"/>
        </w:rPr>
        <w:t>Reflective essay on</w:t>
      </w:r>
      <w:bookmarkStart w:id="0" w:name="_GoBack"/>
      <w:bookmarkEnd w:id="0"/>
    </w:p>
    <w:p>
      <w:pPr>
        <w:jc w:val="center"/>
        <w:rPr>
          <w:rFonts w:cstheme="minorHAnsi"/>
          <w:sz w:val="32"/>
          <w:szCs w:val="32"/>
          <w:lang w:val="en-GB"/>
        </w:rPr>
      </w:pPr>
      <w:r>
        <w:rPr>
          <w:rFonts w:cstheme="minorHAnsi"/>
          <w:sz w:val="32"/>
          <w:szCs w:val="32"/>
          <w:lang w:val="en-GB"/>
        </w:rPr>
        <w:t>Business knowledge and skills</w:t>
      </w:r>
    </w:p>
    <w:p>
      <w:pPr>
        <w:jc w:val="center"/>
        <w:rPr>
          <w:rFonts w:cstheme="minorHAnsi"/>
          <w:sz w:val="24"/>
          <w:szCs w:val="24"/>
        </w:rPr>
      </w:pPr>
    </w:p>
    <w:p>
      <w:pPr>
        <w:rPr>
          <w:rFonts w:cstheme="minorHAnsi"/>
          <w:sz w:val="24"/>
          <w:szCs w:val="24"/>
        </w:rPr>
      </w:pPr>
    </w:p>
    <w:p>
      <w:pPr>
        <w:rPr>
          <w:rFonts w:cstheme="minorHAnsi"/>
          <w:sz w:val="24"/>
          <w:szCs w:val="24"/>
        </w:rPr>
      </w:pPr>
    </w:p>
    <w:p>
      <w:pPr>
        <w:spacing w:after="165" w:line="360" w:lineRule="auto"/>
        <w:jc w:val="center"/>
        <w:rPr>
          <w:rFonts w:ascii="Arial" w:hAnsi="Arial" w:cs="Arial"/>
          <w:color w:val="000000"/>
          <w:sz w:val="24"/>
          <w:szCs w:val="24"/>
        </w:rPr>
      </w:pPr>
    </w:p>
    <w:tbl>
      <w:tblPr>
        <w:tblStyle w:val="9"/>
        <w:tblW w:w="949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438"/>
        <w:gridCol w:w="605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Arial" w:hAnsi="Arial" w:cs="Arial"/>
                <w:sz w:val="24"/>
                <w:szCs w:val="24"/>
              </w:rPr>
            </w:pPr>
            <w:r>
              <w:rPr>
                <w:rFonts w:ascii="Arial" w:hAnsi="Arial" w:cs="Arial"/>
                <w:sz w:val="24"/>
                <w:szCs w:val="24"/>
              </w:rPr>
              <w:t>Student Name:</w:t>
            </w:r>
          </w:p>
        </w:tc>
        <w:tc>
          <w:tcPr>
            <w:tcW w:w="6055" w:type="dxa"/>
          </w:tcPr>
          <w:p>
            <w:pPr>
              <w:spacing w:before="120" w:after="120" w:line="360" w:lineRule="auto"/>
              <w:rPr>
                <w:rFonts w:ascii="Arial" w:hAnsi="Arial" w:cs="Arial"/>
                <w:sz w:val="24"/>
                <w:szCs w:val="24"/>
                <w:lang w:val="en-GB"/>
              </w:rPr>
            </w:pPr>
            <w:r>
              <w:rPr>
                <w:rFonts w:ascii="Arial" w:hAnsi="Arial" w:cs="Arial"/>
                <w:sz w:val="24"/>
                <w:szCs w:val="24"/>
                <w:lang w:val="en-GB"/>
              </w:rPr>
              <w:t>Maria Dolea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Arial" w:hAnsi="Arial" w:cs="Arial"/>
                <w:sz w:val="24"/>
                <w:szCs w:val="24"/>
              </w:rPr>
            </w:pPr>
            <w:r>
              <w:rPr>
                <w:rFonts w:ascii="Arial" w:hAnsi="Arial" w:cs="Arial"/>
                <w:sz w:val="24"/>
                <w:szCs w:val="24"/>
              </w:rPr>
              <w:t>Student Number:</w:t>
            </w:r>
          </w:p>
        </w:tc>
        <w:tc>
          <w:tcPr>
            <w:tcW w:w="6055" w:type="dxa"/>
          </w:tcPr>
          <w:p>
            <w:pPr>
              <w:spacing w:before="120" w:after="120" w:line="360" w:lineRule="auto"/>
              <w:rPr>
                <w:rFonts w:ascii="Arial" w:hAnsi="Arial" w:cs="Arial"/>
                <w:sz w:val="24"/>
                <w:szCs w:val="24"/>
                <w:lang w:val="en-GB"/>
              </w:rPr>
            </w:pPr>
            <w:r>
              <w:rPr>
                <w:rFonts w:ascii="Arial" w:hAnsi="Arial" w:cs="Arial"/>
                <w:sz w:val="24"/>
                <w:szCs w:val="24"/>
                <w:lang w:val="en-GB"/>
              </w:rPr>
              <w:t>1813663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Module No:</w:t>
            </w:r>
          </w:p>
        </w:tc>
        <w:tc>
          <w:tcPr>
            <w:tcW w:w="6055" w:type="dxa"/>
          </w:tcPr>
          <w:p>
            <w:pPr>
              <w:spacing w:before="120" w:after="120" w:line="360" w:lineRule="auto"/>
              <w:rPr>
                <w:rFonts w:ascii="Arial" w:hAnsi="Arial" w:cs="Arial"/>
                <w:color w:val="000000" w:themeColor="text1"/>
                <w:sz w:val="24"/>
                <w:szCs w:val="24"/>
                <w:lang w:val="en-GB"/>
                <w14:textFill>
                  <w14:solidFill>
                    <w14:schemeClr w14:val="tx1"/>
                  </w14:solidFill>
                </w14:textFill>
              </w:rPr>
            </w:pPr>
            <w:r>
              <w:rPr>
                <w:rFonts w:ascii="Arial" w:hAnsi="Arial" w:cs="Arial"/>
                <w:color w:val="000000" w:themeColor="text1"/>
                <w:sz w:val="24"/>
                <w:szCs w:val="24"/>
                <w14:textFill>
                  <w14:solidFill>
                    <w14:schemeClr w14:val="tx1"/>
                  </w14:solidFill>
                </w14:textFill>
              </w:rPr>
              <w:t>BMSK400</w:t>
            </w:r>
            <w:r>
              <w:rPr>
                <w:rFonts w:ascii="Arial" w:hAnsi="Arial" w:cs="Arial"/>
                <w:color w:val="000000" w:themeColor="text1"/>
                <w:sz w:val="24"/>
                <w:szCs w:val="24"/>
                <w:lang w:val="en-GB"/>
                <w14:textFill>
                  <w14:solidFill>
                    <w14:schemeClr w14:val="tx1"/>
                  </w14:solidFill>
                </w14:textFill>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3438" w:type="dxa"/>
            <w:shd w:val="clear" w:color="auto" w:fill="D9D9D9"/>
          </w:tcPr>
          <w:p>
            <w:pPr>
              <w:spacing w:before="120" w:after="12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Module Title:</w:t>
            </w:r>
          </w:p>
        </w:tc>
        <w:tc>
          <w:tcPr>
            <w:tcW w:w="6055" w:type="dxa"/>
          </w:tcPr>
          <w:p>
            <w:pPr>
              <w:spacing w:before="120" w:after="120" w:line="360" w:lineRule="auto"/>
              <w:rPr>
                <w:rFonts w:ascii="Arial" w:hAnsi="Arial" w:cs="Arial"/>
                <w:color w:val="000000" w:themeColor="text1"/>
                <w:sz w:val="24"/>
                <w:szCs w:val="24"/>
                <w:lang w:val="en-GB"/>
                <w14:textFill>
                  <w14:solidFill>
                    <w14:schemeClr w14:val="tx1"/>
                  </w14:solidFill>
                </w14:textFill>
              </w:rPr>
            </w:pPr>
            <w:r>
              <w:rPr>
                <w:rFonts w:ascii="Arial" w:hAnsi="Arial" w:cs="Arial"/>
                <w:color w:val="000000" w:themeColor="text1"/>
                <w:sz w:val="24"/>
                <w:szCs w:val="24"/>
                <w:lang w:val="en-GB"/>
                <w14:textFill>
                  <w14:solidFill>
                    <w14:schemeClr w14:val="tx1"/>
                  </w14:solidFill>
                </w14:textFill>
              </w:rPr>
              <w:t>Managing Enteprinse in 21</w:t>
            </w:r>
            <w:r>
              <w:rPr>
                <w:rFonts w:ascii="Arial" w:hAnsi="Arial" w:cs="Arial"/>
                <w:color w:val="000000" w:themeColor="text1"/>
                <w:sz w:val="24"/>
                <w:szCs w:val="24"/>
                <w:vertAlign w:val="superscript"/>
                <w:lang w:val="en-GB"/>
                <w14:textFill>
                  <w14:solidFill>
                    <w14:schemeClr w14:val="tx1"/>
                  </w14:solidFill>
                </w14:textFill>
              </w:rPr>
              <w:t>st</w:t>
            </w:r>
            <w:r>
              <w:rPr>
                <w:rFonts w:ascii="Arial" w:hAnsi="Arial" w:cs="Arial"/>
                <w:color w:val="000000" w:themeColor="text1"/>
                <w:sz w:val="24"/>
                <w:szCs w:val="24"/>
                <w:lang w:val="en-GB"/>
                <w14:textFill>
                  <w14:solidFill>
                    <w14:schemeClr w14:val="tx1"/>
                  </w14:solidFill>
                </w14:textFill>
              </w:rPr>
              <w:t xml:space="preserve"> Century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3438" w:type="dxa"/>
            <w:shd w:val="clear" w:color="auto" w:fill="D9D9D9"/>
          </w:tcPr>
          <w:p>
            <w:pPr>
              <w:spacing w:before="120" w:after="120" w:line="360" w:lineRule="auto"/>
              <w:rPr>
                <w:rFonts w:ascii="Arial" w:hAnsi="Arial" w:cs="Arial"/>
                <w:color w:val="000000" w:themeColor="text1"/>
                <w:sz w:val="24"/>
                <w:szCs w:val="24"/>
                <w:lang w:val="en-GB"/>
                <w14:textFill>
                  <w14:solidFill>
                    <w14:schemeClr w14:val="tx1"/>
                  </w14:solidFill>
                </w14:textFill>
              </w:rPr>
            </w:pPr>
            <w:r>
              <w:rPr>
                <w:rFonts w:ascii="Arial" w:hAnsi="Arial" w:cs="Arial"/>
                <w:color w:val="000000" w:themeColor="text1"/>
                <w:sz w:val="24"/>
                <w:szCs w:val="24"/>
                <w:lang w:val="en-GB"/>
                <w14:textFill>
                  <w14:solidFill>
                    <w14:schemeClr w14:val="tx1"/>
                  </w14:solidFill>
                </w14:textFill>
              </w:rPr>
              <w:t>Asessement No</w:t>
            </w:r>
          </w:p>
        </w:tc>
        <w:tc>
          <w:tcPr>
            <w:tcW w:w="6055" w:type="dxa"/>
          </w:tcPr>
          <w:p>
            <w:pPr>
              <w:spacing w:before="120" w:after="120" w:line="360" w:lineRule="auto"/>
              <w:rPr>
                <w:rFonts w:ascii="Arial" w:hAnsi="Arial" w:cs="Arial"/>
                <w:color w:val="000000" w:themeColor="text1"/>
                <w:sz w:val="24"/>
                <w:szCs w:val="24"/>
                <w:lang w:val="en-GB"/>
                <w14:textFill>
                  <w14:solidFill>
                    <w14:schemeClr w14:val="tx1"/>
                  </w14:solidFill>
                </w14:textFill>
              </w:rPr>
            </w:pPr>
            <w:r>
              <w:rPr>
                <w:rFonts w:ascii="Arial" w:hAnsi="Arial" w:cs="Arial"/>
                <w:color w:val="000000" w:themeColor="text1"/>
                <w:sz w:val="24"/>
                <w:szCs w:val="24"/>
                <w:lang w:val="en-GB"/>
                <w14:textFill>
                  <w14:solidFill>
                    <w14:schemeClr w14:val="tx1"/>
                  </w14:solidFill>
                </w14:textFill>
              </w:rPr>
              <w:t>2</w:t>
            </w:r>
          </w:p>
        </w:tc>
      </w:tr>
    </w:tbl>
    <w:p>
      <w:pPr>
        <w:rPr>
          <w:rFonts w:cstheme="minorHAnsi"/>
          <w:sz w:val="24"/>
          <w:szCs w:val="24"/>
        </w:rPr>
      </w:pPr>
    </w:p>
    <w:p>
      <w:pPr>
        <w:rPr>
          <w:rFonts w:cstheme="minorHAnsi"/>
          <w:sz w:val="24"/>
          <w:szCs w:val="24"/>
        </w:rPr>
      </w:pPr>
    </w:p>
    <w:p>
      <w:pPr>
        <w:rPr>
          <w:rFonts w:cstheme="minorHAnsi"/>
          <w:sz w:val="24"/>
          <w:szCs w:val="24"/>
        </w:rPr>
      </w:pPr>
    </w:p>
    <w:p>
      <w:pPr>
        <w:rPr>
          <w:rFonts w:cstheme="minorHAnsi"/>
          <w:sz w:val="24"/>
          <w:szCs w:val="24"/>
        </w:rPr>
      </w:pPr>
    </w:p>
    <w:p>
      <w:pPr>
        <w:rPr>
          <w:rFonts w:cstheme="minorHAnsi"/>
          <w:sz w:val="24"/>
          <w:szCs w:val="24"/>
        </w:rPr>
      </w:pPr>
    </w:p>
    <w:p>
      <w:pPr>
        <w:rPr>
          <w:rFonts w:cstheme="minorHAnsi"/>
          <w:sz w:val="24"/>
          <w:szCs w:val="24"/>
        </w:rPr>
      </w:pPr>
    </w:p>
    <w:p>
      <w:pPr>
        <w:rPr>
          <w:rFonts w:cstheme="minorHAnsi"/>
          <w:sz w:val="24"/>
          <w:szCs w:val="24"/>
        </w:rPr>
      </w:pPr>
    </w:p>
    <w:p>
      <w:pPr>
        <w:rPr>
          <w:rFonts w:cstheme="minorHAnsi"/>
          <w:sz w:val="24"/>
          <w:szCs w:val="24"/>
        </w:rPr>
      </w:pPr>
    </w:p>
    <w:p>
      <w:pPr>
        <w:rPr>
          <w:rFonts w:cstheme="minorHAnsi"/>
          <w:sz w:val="24"/>
          <w:szCs w:val="24"/>
        </w:rPr>
      </w:pPr>
    </w:p>
    <w:p>
      <w:pPr>
        <w:jc w:val="both"/>
        <w:rPr>
          <w:rFonts w:cstheme="minorHAnsi"/>
          <w:b/>
          <w:bCs/>
          <w:sz w:val="24"/>
          <w:szCs w:val="24"/>
          <w:lang w:val="en-GB"/>
        </w:rPr>
      </w:pPr>
      <w:r>
        <w:rPr>
          <w:rFonts w:cstheme="minorHAnsi"/>
          <w:b/>
          <w:bCs/>
          <w:sz w:val="24"/>
          <w:szCs w:val="24"/>
        </w:rPr>
        <w:t>Reflective Essay</w:t>
      </w:r>
      <w:r>
        <w:rPr>
          <w:rFonts w:cstheme="minorHAnsi"/>
          <w:b/>
          <w:bCs/>
          <w:sz w:val="24"/>
          <w:szCs w:val="24"/>
          <w:lang w:val="en-GB"/>
        </w:rPr>
        <w:t xml:space="preserve"> </w:t>
      </w:r>
    </w:p>
    <w:p>
      <w:pPr>
        <w:rPr>
          <w:rFonts w:cstheme="minorHAnsi"/>
          <w:b/>
          <w:bCs/>
          <w:sz w:val="24"/>
          <w:szCs w:val="24"/>
        </w:rPr>
      </w:pPr>
      <w:r>
        <w:rPr>
          <w:rFonts w:cstheme="minorHAnsi"/>
          <w:b/>
          <w:bCs/>
          <w:sz w:val="24"/>
          <w:szCs w:val="24"/>
        </w:rPr>
        <w:t>Description</w:t>
      </w:r>
    </w:p>
    <w:p>
      <w:pPr>
        <w:rPr>
          <w:rFonts w:cstheme="minorHAnsi"/>
          <w:b/>
          <w:bCs/>
          <w:sz w:val="24"/>
          <w:szCs w:val="24"/>
        </w:rPr>
      </w:pPr>
      <w:r>
        <w:rPr>
          <w:rFonts w:cstheme="minorHAnsi"/>
          <w:sz w:val="24"/>
          <w:szCs w:val="24"/>
        </w:rPr>
        <w:t>In developing our appointed business plan, we planned to choose a viable business idea that could be profitable for us in the future to implement. Starting a new business requires huge sort of skills and knowledge to be successful. The successful entrepreneurs always remain committed to turn their ideas into successful ventures. Each member of my group is inclined to take the babysitter project as all of them are mother and have interest for the babies. Before starting the presentation task, we made a checklists of what should we do and divided the whole work between the members. I researched on the playground profit, number of toddlers in the city, number of single families and the number of working women in my area who don’t have enough time and space for their children, and it came as a profitable business plan. I researched about the problems the working women or single parents are facing in caring their children and took this as an opportunity. We have found that average families spend around $500 annually on the babysitting and 62% families largely depends on babysitter for caring their babies. (Torry, 2018) So this information encouraged us to take this idea and we have the skills, supports and resources to start and effectively continue the business. We also planned for the financial funding and how these capital will be used.  We allocated the costs for the toddler’s meal, toys, salaries of the childminder and safety instruments. When we presented the business plan, the instructor gave a positive response and guidelines to improve our presentation and analyzing skills. The presentation of this business plan enabled me to improve my public speaking skills and I learned how the things should be planned up. In developing the team, we followed the Tuckman theory. In the team I assisted our leader Adrian in providing supervision to the other team members. There were conflicts between the members in deciding the business ideas to be taken, but with a group discussion we solved this problem.</w:t>
      </w:r>
    </w:p>
    <w:p>
      <w:pPr>
        <w:rPr>
          <w:rFonts w:cstheme="minorHAnsi"/>
          <w:sz w:val="24"/>
          <w:szCs w:val="24"/>
        </w:rPr>
      </w:pPr>
      <w:r>
        <w:rPr>
          <w:rFonts w:cstheme="minorHAnsi"/>
          <w:b/>
          <w:bCs/>
          <w:sz w:val="24"/>
          <w:szCs w:val="24"/>
        </w:rPr>
        <w:t>Feeling</w:t>
      </w:r>
      <w:r>
        <w:rPr>
          <w:rFonts w:cstheme="minorHAnsi"/>
          <w:sz w:val="24"/>
          <w:szCs w:val="24"/>
        </w:rPr>
        <w:t xml:space="preserve"> </w:t>
      </w:r>
    </w:p>
    <w:p>
      <w:pPr>
        <w:rPr>
          <w:rFonts w:cstheme="minorHAnsi"/>
          <w:sz w:val="24"/>
          <w:szCs w:val="24"/>
        </w:rPr>
      </w:pPr>
      <w:r>
        <w:rPr>
          <w:rFonts w:cstheme="minorHAnsi"/>
          <w:sz w:val="24"/>
          <w:szCs w:val="24"/>
        </w:rPr>
        <w:t xml:space="preserve">We also planned to finish the tasks in time as we were given a limited time. The necessary information we collected from the internet, social media, nearby office buildings and households. We created a poll in the social media and got huge responses from the parents and this encouraged and enabled us to build a community of professionals. Moreover, we have some close clients who really wants to admit their babies, they provided us with many important information for the business plan. So it was a perfect plan for us. However, the team work enhanced my leadership skills which can help me to inspire other members and persuade them for work. In the teamwork we tried to be responsible for any mistakes and solved with group discussion. I tried to clearly communicate the tasks we divided and developed a shared mission to perfectly complete the business plan. While presenting I got several questions and responses from the audience which helped me to identify my lacking and solve the mistakes. The task also improved my time management skill as I was to deliver my 20 minutes’ presentation in 5 minutes. This can also help me in developing the persuasive skills and delivering clear and inspiring speeches. </w:t>
      </w:r>
    </w:p>
    <w:p>
      <w:pPr>
        <w:rPr>
          <w:rFonts w:cstheme="minorHAnsi"/>
          <w:b/>
          <w:bCs/>
          <w:sz w:val="24"/>
          <w:szCs w:val="24"/>
        </w:rPr>
      </w:pPr>
      <w:r>
        <w:rPr>
          <w:rFonts w:cstheme="minorHAnsi"/>
          <w:b/>
          <w:bCs/>
          <w:sz w:val="24"/>
          <w:szCs w:val="24"/>
        </w:rPr>
        <w:t>Evaluation</w:t>
      </w:r>
    </w:p>
    <w:p>
      <w:pPr>
        <w:rPr>
          <w:rFonts w:cstheme="minorHAnsi"/>
          <w:sz w:val="24"/>
          <w:szCs w:val="24"/>
        </w:rPr>
      </w:pPr>
      <w:r>
        <w:rPr>
          <w:rFonts w:cstheme="minorHAnsi"/>
          <w:sz w:val="24"/>
          <w:szCs w:val="24"/>
        </w:rPr>
        <w:t>We feel very happy and encouraged after the presentation that we made a successful business plan and able to present it finally. In developing the business plan, we used our learnings and experiences gained from the course and also tried to follow the instructions of the coach.  We were strongly committed to complete writing the business plan successfully that could impress both the instructor and audience. After the presentation the instructor was pleased about our business plan and provided the recommendations to research more for the analysis and be punctual in the teamwork. We also research about the target market, competitors and profitability of the business. The analysis of the demand for the service in the industry was also done and the result encouraged us to take this as a business as it would be low cost business for us.  After getting these information, we researched for a perfect name and we choose ‘DA MAMMA A MAMMA’ for our business plan. We selected the location for our business and that is in my home, this is an opportunity for me to gain direct knowledge of management and to be in touch with the children. However, in this group work I was assigned to do the financial modeling through which I used my course knowledge and enhanced my practical financial experiences. Setting the right price for each toddlers, the salaries of the childminders and other expenses were so tricky. These things also increased my financial analyzing and management skills. The market research also allowed me to know about the market and industry which will also help me in future in developing my career. Moreover, the analysis tasks also let ourselves to make a good communication with the main drivers which is the parents. We also planned for advertising our project idea that we will provide leaflet around the schools and office building, add on newspapers and social media. To minimize the marketing expenses, we choose these cost effective ways. We also faced some clashes between the members in choosing the right name, location, safety instruments and toys. Then we successfully came up with these problem by effective planning and enhanced our communication skills. We also managed to effectively use the given time to finish the project timely and we made all the functions according to our checklists and finally made it viable. Really developing this business plan helped me and my groupmates to experience the practical way of doing business which will be constructive for our career planning. The positive feedback from the teacher and audience also allowed us to increase our knowledge about the importance of research, analyzing and time management skills required to start a new business.</w:t>
      </w:r>
    </w:p>
    <w:p>
      <w:pPr>
        <w:rPr>
          <w:rFonts w:cstheme="minorHAnsi"/>
          <w:b/>
          <w:bCs/>
          <w:sz w:val="24"/>
          <w:szCs w:val="24"/>
        </w:rPr>
      </w:pPr>
      <w:r>
        <w:rPr>
          <w:rFonts w:cstheme="minorHAnsi"/>
          <w:b/>
          <w:bCs/>
          <w:sz w:val="24"/>
          <w:szCs w:val="24"/>
        </w:rPr>
        <w:t>Analysis</w:t>
      </w:r>
    </w:p>
    <w:p>
      <w:pPr>
        <w:rPr>
          <w:rFonts w:cstheme="minorHAnsi"/>
          <w:sz w:val="24"/>
          <w:szCs w:val="24"/>
        </w:rPr>
      </w:pPr>
      <w:r>
        <w:rPr>
          <w:rFonts w:cstheme="minorHAnsi"/>
          <w:sz w:val="24"/>
          <w:szCs w:val="24"/>
        </w:rPr>
        <w:t xml:space="preserve">Since I faced different troubles in managing the teamwork, this helped me to know how can I solve the problems effectively and be a successful entrepreneur in future. Working in a team builds my leadership skills and now I feel confident about my skills that I can effectively manage a team. Performing the financial tasks also allowed me to know how to save costs and set the right price for increasing profit and satisfy the customers. It also gets me to network with different types of people and enhances my communication skills. The communication skills I developed through the establishment of the course of actions also helped me designing the operations and strategies. These financial, management and interpersonal skills will benefit me developing a successful ventures and make a successful business plan. After analyzing many of business plans I learned that having your own business brings a lots of facilities that can’t be enjoyed in employment as other’s subordinates. Since, I have researched on many topics related to the action plan and analyzed the alternatives, it enriched my research and analyzing skills. So, working in this project I have developed the required skills needed to start an entrepreneurship successfully which will build my career. Then I don’t need to depend on others and follow their instructions. Owning my own business will let me to form my professional network and increase specialized knowledge. When I will manage my own venture I can have direct control on the costs and hence save the costs for future savings. These facilities are not available working under another organization where employees calculate tax for their employers and don’t have the control and responsibilities to reduce tax burden. In the self-developed business, I will be able to reduce my tax liability by writing off the payments for mortgage interests as I will operate my business activities on my own home. (Anon, 2015) Having a home-based business also gives the facility to write off as office the square footage of the house. </w:t>
      </w:r>
    </w:p>
    <w:p>
      <w:pPr>
        <w:rPr>
          <w:rFonts w:cstheme="minorHAnsi"/>
          <w:sz w:val="24"/>
          <w:szCs w:val="24"/>
        </w:rPr>
      </w:pPr>
      <w:r>
        <w:rPr>
          <w:rFonts w:cstheme="minorHAnsi"/>
          <w:sz w:val="24"/>
          <w:szCs w:val="24"/>
        </w:rPr>
        <w:t xml:space="preserve">In developing the business plan and presenting in the public, I came to know about my strength and area of lacking. It enriches my self-awareness which can help in many ways. So this practical knowledge was groundbreaking for me to ramp up my career. Before that I had just the theoretical knowledge about the ways of doing business, but after the completion of the tasks I had the practical experience of researching, analyzing, communicating, managing time and leading the team. The tasks were not so easy to complete but we tried our best to finish within the time limit. The financial knowledge also boosts my knowledge of strategic planning to minimize costs and increase the efficiencies. I can use these understanding of business in my own business nearly. Using the experiences, I will be able to find a profitable business opportunity. I will utilize the opportunity by providing quality goods and service and making a good customer experience which will increase the customer satisfaction. I have also learned to manage the time effectively and efficiently. Though I developed good relationship with my groupmates but my lacking is I can’t influence other members which is a basic need for establishing a consistent relationship needed for starting my own business. The skills of organizing and allocating the resources work as a primitive for any business. The communication of the business ideas to the investors, employees and co-workers is essential for effective planning which abilities I gained through this project. The risk taking ability is very audacious for me that I need to develop. However, I still need to cover my weaknesses to overcome the problems arising in the self-developed business. </w:t>
      </w:r>
    </w:p>
    <w:p>
      <w:pPr>
        <w:rPr>
          <w:rFonts w:cstheme="minorHAnsi"/>
          <w:b/>
          <w:bCs/>
          <w:sz w:val="24"/>
          <w:szCs w:val="24"/>
        </w:rPr>
      </w:pPr>
      <w:r>
        <w:rPr>
          <w:rFonts w:cstheme="minorHAnsi"/>
          <w:b/>
          <w:bCs/>
          <w:sz w:val="24"/>
          <w:szCs w:val="24"/>
        </w:rPr>
        <w:t>Conclusion</w:t>
      </w:r>
    </w:p>
    <w:p>
      <w:pPr>
        <w:rPr>
          <w:rFonts w:cstheme="minorHAnsi"/>
          <w:sz w:val="24"/>
          <w:szCs w:val="24"/>
        </w:rPr>
      </w:pPr>
      <w:r>
        <w:rPr>
          <w:rFonts w:cstheme="minorHAnsi"/>
          <w:sz w:val="24"/>
          <w:szCs w:val="24"/>
        </w:rPr>
        <w:t xml:space="preserve">As I identified my weaknesses through the development of the plan, I need to overcome this to be successful in my career and not to repeat any mistakes. Working in a team I faced many misunderstandings and conflicts of interest with them that I need to consider as my lacking of understanding. I need to be responsible and influential to convince them for timely work. To be a successful entrepreneur, I must have the skills of leadership that is required to motivate employees, inspire for innovation, increase the productivity and hence provide excellent customer service. (Balmaceda, 2018) To successfully launch my own business, I need to increase my analyzing skills for choosing the best alternative for me. So, I will use internet, personal interview with people and social networking sites that will also enrich my network and research skills. The ability to use technology is radical in speeding up the function, make innovative products and to be resourceful that I settled and will use in my profession. (Shahiwala, 2017). I am strongly committed to do all the things required to develop my career and increase my knowledge level. </w:t>
      </w:r>
      <w:r>
        <w:rPr>
          <w:rFonts w:cstheme="minorHAnsi"/>
          <w:b/>
          <w:bCs/>
          <w:color w:val="000000"/>
          <w:sz w:val="24"/>
          <w:szCs w:val="24"/>
        </w:rPr>
        <w:t> </w:t>
      </w:r>
    </w:p>
    <w:p>
      <w:pPr>
        <w:rPr>
          <w:rFonts w:cstheme="minorHAnsi"/>
          <w:b/>
          <w:bCs/>
          <w:sz w:val="24"/>
          <w:szCs w:val="24"/>
        </w:rPr>
      </w:pPr>
      <w:r>
        <w:rPr>
          <w:rFonts w:cstheme="minorHAnsi"/>
          <w:b/>
          <w:bCs/>
          <w:sz w:val="24"/>
          <w:szCs w:val="24"/>
        </w:rPr>
        <w:t>Action Plan</w:t>
      </w:r>
    </w:p>
    <w:p>
      <w:pPr>
        <w:rPr>
          <w:rFonts w:cstheme="minorHAnsi"/>
          <w:sz w:val="24"/>
          <w:szCs w:val="24"/>
        </w:rPr>
      </w:pPr>
      <w:r>
        <w:rPr>
          <w:rFonts w:cstheme="minorHAnsi"/>
          <w:sz w:val="24"/>
          <w:szCs w:val="24"/>
        </w:rPr>
        <w:t xml:space="preserve">Being an entrepreneur requires many skills like tendency to take risks and cost management and forecasting the outcomes. (Isaak, 2019) For the betterment of such skills and development of the activities for the further projects, I prefer to make myself enable enough to take the lead and complete tasks. However, I think I have learnt a lot of points from the course and group tasks and found my weaknesses that I can improve. Moreover, I have found my strength and my opportunities to perform well in the pragmatic field.  For establishing a new venture, I assume that I can do well by using my acquired knowledge and I have a firm belief that I will not repeat my mistakes and do my best to be successful in the self-employment in future. </w:t>
      </w:r>
    </w:p>
    <w:p>
      <w:pPr>
        <w:pStyle w:val="10"/>
        <w:shd w:val="clear" w:color="auto" w:fill="FFFFFF"/>
        <w:jc w:val="both"/>
        <w:rPr>
          <w:rFonts w:asciiTheme="minorHAnsi" w:hAnsiTheme="minorHAnsi" w:cstheme="minorHAnsi"/>
        </w:rPr>
      </w:pPr>
    </w:p>
    <w:p>
      <w:pPr>
        <w:pStyle w:val="10"/>
        <w:shd w:val="clear" w:color="auto" w:fill="FFFFFF"/>
        <w:jc w:val="both"/>
        <w:rPr>
          <w:rFonts w:asciiTheme="minorHAnsi" w:hAnsiTheme="minorHAnsi" w:cstheme="minorHAnsi"/>
        </w:rPr>
      </w:pPr>
    </w:p>
    <w:p>
      <w:pPr>
        <w:pStyle w:val="10"/>
        <w:shd w:val="clear" w:color="auto" w:fill="FFFFFF"/>
        <w:jc w:val="both"/>
        <w:rPr>
          <w:rFonts w:asciiTheme="minorHAnsi" w:hAnsiTheme="minorHAnsi" w:cstheme="minorHAnsi"/>
        </w:rPr>
      </w:pPr>
    </w:p>
    <w:p>
      <w:pPr>
        <w:pStyle w:val="10"/>
        <w:shd w:val="clear" w:color="auto" w:fill="FFFFFF"/>
        <w:jc w:val="both"/>
        <w:rPr>
          <w:rFonts w:asciiTheme="minorHAnsi" w:hAnsiTheme="minorHAnsi" w:cstheme="minorHAnsi"/>
        </w:rPr>
      </w:pPr>
    </w:p>
    <w:p>
      <w:pPr>
        <w:pStyle w:val="10"/>
        <w:shd w:val="clear" w:color="auto" w:fill="FFFFFF"/>
        <w:jc w:val="both"/>
        <w:rPr>
          <w:rFonts w:asciiTheme="minorHAnsi" w:hAnsiTheme="minorHAnsi" w:cstheme="minorHAnsi"/>
        </w:rPr>
      </w:pPr>
    </w:p>
    <w:p>
      <w:pPr>
        <w:pStyle w:val="10"/>
        <w:shd w:val="clear" w:color="auto" w:fill="FFFFFF"/>
        <w:jc w:val="both"/>
        <w:rPr>
          <w:rFonts w:asciiTheme="minorHAnsi" w:hAnsiTheme="minorHAnsi" w:cstheme="minorHAnsi"/>
        </w:rPr>
      </w:pPr>
    </w:p>
    <w:p>
      <w:pPr>
        <w:pStyle w:val="10"/>
        <w:shd w:val="clear" w:color="auto" w:fill="FFFFFF"/>
        <w:jc w:val="both"/>
        <w:rPr>
          <w:rFonts w:asciiTheme="minorHAnsi" w:hAnsiTheme="minorHAnsi" w:cstheme="minorHAnsi"/>
        </w:rPr>
      </w:pPr>
    </w:p>
    <w:p>
      <w:pPr>
        <w:rPr>
          <w:rFonts w:cstheme="minorHAnsi"/>
          <w:b/>
          <w:bCs/>
          <w:sz w:val="24"/>
          <w:szCs w:val="24"/>
        </w:rPr>
      </w:pPr>
    </w:p>
    <w:p>
      <w:pPr>
        <w:rPr>
          <w:rFonts w:cstheme="minorHAnsi"/>
          <w:b/>
          <w:bCs/>
          <w:sz w:val="24"/>
          <w:szCs w:val="24"/>
        </w:rPr>
      </w:pPr>
    </w:p>
    <w:p>
      <w:pPr>
        <w:rPr>
          <w:rFonts w:cstheme="minorHAnsi"/>
          <w:b/>
          <w:bCs/>
          <w:sz w:val="24"/>
          <w:szCs w:val="24"/>
        </w:rPr>
      </w:pPr>
    </w:p>
    <w:p>
      <w:pPr>
        <w:rPr>
          <w:rFonts w:cstheme="minorHAnsi"/>
          <w:b/>
          <w:bCs/>
          <w:sz w:val="24"/>
          <w:szCs w:val="24"/>
        </w:rPr>
      </w:pPr>
    </w:p>
    <w:p>
      <w:pPr>
        <w:rPr>
          <w:rFonts w:cstheme="minorHAnsi"/>
          <w:b/>
          <w:bCs/>
          <w:sz w:val="24"/>
          <w:szCs w:val="24"/>
        </w:rPr>
      </w:pPr>
    </w:p>
    <w:p>
      <w:pPr>
        <w:rPr>
          <w:rFonts w:cstheme="minorHAnsi"/>
          <w:b/>
          <w:bCs/>
          <w:sz w:val="24"/>
          <w:szCs w:val="24"/>
        </w:rPr>
      </w:pPr>
      <w:r>
        <w:rPr>
          <w:rFonts w:cstheme="minorHAnsi"/>
          <w:b/>
          <w:bCs/>
          <w:sz w:val="24"/>
          <w:szCs w:val="24"/>
        </w:rPr>
        <w:t xml:space="preserve">Reference </w:t>
      </w:r>
    </w:p>
    <w:p>
      <w:pPr>
        <w:rPr>
          <w:rFonts w:cstheme="minorHAnsi"/>
          <w:sz w:val="24"/>
          <w:szCs w:val="24"/>
        </w:rPr>
      </w:pPr>
      <w:r>
        <w:rPr>
          <w:rFonts w:cstheme="minorHAnsi"/>
          <w:sz w:val="24"/>
          <w:szCs w:val="24"/>
        </w:rPr>
        <w:t xml:space="preserve">Isaak, C.A. et al., 2019. The entrepreneurship of survival among urban adults experiencing homelessness and mental illness. </w:t>
      </w:r>
      <w:r>
        <w:rPr>
          <w:rFonts w:cstheme="minorHAnsi"/>
          <w:i/>
          <w:sz w:val="24"/>
          <w:szCs w:val="24"/>
        </w:rPr>
        <w:t>Journal of community psychology</w:t>
      </w:r>
      <w:r>
        <w:rPr>
          <w:rFonts w:cstheme="minorHAnsi"/>
          <w:sz w:val="24"/>
          <w:szCs w:val="24"/>
        </w:rPr>
        <w:t>, 47(6), pp.1548–1562.</w:t>
      </w:r>
    </w:p>
    <w:p>
      <w:pPr>
        <w:rPr>
          <w:rFonts w:cstheme="minorHAnsi"/>
          <w:sz w:val="24"/>
          <w:szCs w:val="24"/>
        </w:rPr>
      </w:pPr>
      <w:r>
        <w:rPr>
          <w:rFonts w:cstheme="minorHAnsi"/>
          <w:sz w:val="24"/>
          <w:szCs w:val="24"/>
        </w:rPr>
        <w:t xml:space="preserve">Torry, H., 2018. Economists See U.S.-China Trade War as Biggest Threat in 2019; Survey finds financial market disruptions, slowdown in business investment are also concerns for next year. </w:t>
      </w:r>
      <w:r>
        <w:rPr>
          <w:rFonts w:cstheme="minorHAnsi"/>
          <w:i/>
          <w:sz w:val="24"/>
          <w:szCs w:val="24"/>
        </w:rPr>
        <w:t>Wall Street Journal (Online)</w:t>
      </w:r>
      <w:r>
        <w:rPr>
          <w:rFonts w:cstheme="minorHAnsi"/>
          <w:sz w:val="24"/>
          <w:szCs w:val="24"/>
        </w:rPr>
        <w:t>, p.n/a.</w:t>
      </w:r>
    </w:p>
    <w:p>
      <w:pPr>
        <w:rPr>
          <w:rFonts w:cstheme="minorHAnsi"/>
          <w:sz w:val="24"/>
          <w:szCs w:val="24"/>
        </w:rPr>
      </w:pPr>
      <w:r>
        <w:rPr>
          <w:rFonts w:cstheme="minorHAnsi"/>
          <w:sz w:val="24"/>
          <w:szCs w:val="24"/>
        </w:rPr>
        <w:t xml:space="preserve">Balmaceda, F., 2018. Entrepreneurship: skills and financing. </w:t>
      </w:r>
      <w:r>
        <w:rPr>
          <w:rFonts w:cstheme="minorHAnsi"/>
          <w:i/>
          <w:sz w:val="24"/>
          <w:szCs w:val="24"/>
        </w:rPr>
        <w:t>Small Business Economics,</w:t>
      </w:r>
      <w:r>
        <w:rPr>
          <w:rFonts w:cstheme="minorHAnsi"/>
          <w:sz w:val="24"/>
          <w:szCs w:val="24"/>
        </w:rPr>
        <w:t xml:space="preserve"> 50(4), pp.871–886.</w:t>
      </w:r>
    </w:p>
    <w:p>
      <w:pPr>
        <w:rPr>
          <w:rFonts w:cstheme="minorHAnsi"/>
          <w:sz w:val="24"/>
          <w:szCs w:val="24"/>
        </w:rPr>
      </w:pPr>
      <w:r>
        <w:rPr>
          <w:rFonts w:cstheme="minorHAnsi"/>
          <w:sz w:val="24"/>
          <w:szCs w:val="24"/>
        </w:rPr>
        <w:t xml:space="preserve">Shahiwala, A., 2017. Entrepreneurship skills development through project-based activity in Bachelor of Pharmacy program. </w:t>
      </w:r>
      <w:r>
        <w:rPr>
          <w:rFonts w:cstheme="minorHAnsi"/>
          <w:i/>
          <w:sz w:val="24"/>
          <w:szCs w:val="24"/>
        </w:rPr>
        <w:t>Currents in Pharmacy Teaching and Learning,</w:t>
      </w:r>
      <w:r>
        <w:rPr>
          <w:rFonts w:cstheme="minorHAnsi"/>
          <w:sz w:val="24"/>
          <w:szCs w:val="24"/>
        </w:rPr>
        <w:t xml:space="preserve"> 9(4), pp.698–706.</w:t>
      </w:r>
    </w:p>
    <w:p>
      <w:pPr>
        <w:rPr>
          <w:rFonts w:cstheme="minorHAnsi"/>
          <w:sz w:val="24"/>
          <w:szCs w:val="24"/>
        </w:rPr>
      </w:pPr>
      <w:r>
        <w:rPr>
          <w:rFonts w:cstheme="minorHAnsi"/>
          <w:sz w:val="24"/>
          <w:szCs w:val="24"/>
        </w:rPr>
        <w:t xml:space="preserve">Reißmann, Thrän &amp; Bezama, 2018. Techno-economic and environmental suitability criteria of hydrothermal processes for treating biogenic residues: A SWOT analysis approach. </w:t>
      </w:r>
      <w:r>
        <w:rPr>
          <w:rFonts w:cstheme="minorHAnsi"/>
          <w:i/>
          <w:sz w:val="24"/>
          <w:szCs w:val="24"/>
        </w:rPr>
        <w:t>Journal of Cleaner Production</w:t>
      </w:r>
      <w:r>
        <w:rPr>
          <w:rFonts w:cstheme="minorHAnsi"/>
          <w:sz w:val="24"/>
          <w:szCs w:val="24"/>
        </w:rPr>
        <w:t>, 200, pp.293–304.</w:t>
      </w:r>
    </w:p>
    <w:p>
      <w:pPr>
        <w:rPr>
          <w:rFonts w:cstheme="minorHAnsi"/>
          <w:sz w:val="24"/>
          <w:szCs w:val="24"/>
        </w:rPr>
      </w:pPr>
      <w:r>
        <w:rPr>
          <w:rFonts w:cstheme="minorHAnsi"/>
          <w:sz w:val="24"/>
          <w:szCs w:val="24"/>
        </w:rPr>
        <w:t xml:space="preserve">Anon, 2015. Reducing the tax burden. </w:t>
      </w:r>
      <w:r>
        <w:rPr>
          <w:rFonts w:cstheme="minorHAnsi"/>
          <w:i/>
          <w:sz w:val="24"/>
          <w:szCs w:val="24"/>
        </w:rPr>
        <w:t>Governance Now</w:t>
      </w:r>
      <w:r>
        <w:rPr>
          <w:rFonts w:cstheme="minorHAnsi"/>
          <w:sz w:val="24"/>
          <w:szCs w:val="24"/>
        </w:rPr>
        <w:t>, pp.Governance Now, Dec 1, 2015.</w:t>
      </w: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5327"/>
    <w:rsid w:val="00011903"/>
    <w:rsid w:val="00027ABD"/>
    <w:rsid w:val="00037657"/>
    <w:rsid w:val="00046A20"/>
    <w:rsid w:val="0008146A"/>
    <w:rsid w:val="000C3B53"/>
    <w:rsid w:val="000F3E87"/>
    <w:rsid w:val="0013054F"/>
    <w:rsid w:val="001404AD"/>
    <w:rsid w:val="001B0F07"/>
    <w:rsid w:val="001C70B7"/>
    <w:rsid w:val="002647DE"/>
    <w:rsid w:val="00265327"/>
    <w:rsid w:val="002F6FC2"/>
    <w:rsid w:val="003213A4"/>
    <w:rsid w:val="00332893"/>
    <w:rsid w:val="00333889"/>
    <w:rsid w:val="003D35A4"/>
    <w:rsid w:val="003F0E29"/>
    <w:rsid w:val="0041170F"/>
    <w:rsid w:val="004206CF"/>
    <w:rsid w:val="004337B2"/>
    <w:rsid w:val="004513DE"/>
    <w:rsid w:val="0049719C"/>
    <w:rsid w:val="00530BF3"/>
    <w:rsid w:val="005A4DD2"/>
    <w:rsid w:val="005C2BBF"/>
    <w:rsid w:val="005E21FE"/>
    <w:rsid w:val="0060456D"/>
    <w:rsid w:val="00604E70"/>
    <w:rsid w:val="00642F9D"/>
    <w:rsid w:val="00690073"/>
    <w:rsid w:val="007208E6"/>
    <w:rsid w:val="00776ED1"/>
    <w:rsid w:val="007C09C8"/>
    <w:rsid w:val="007D04BE"/>
    <w:rsid w:val="00836A1F"/>
    <w:rsid w:val="00843F53"/>
    <w:rsid w:val="008628A7"/>
    <w:rsid w:val="0087698A"/>
    <w:rsid w:val="008A26E2"/>
    <w:rsid w:val="008E5E44"/>
    <w:rsid w:val="00901370"/>
    <w:rsid w:val="0095470A"/>
    <w:rsid w:val="0097235A"/>
    <w:rsid w:val="009C0911"/>
    <w:rsid w:val="009E678C"/>
    <w:rsid w:val="00A00288"/>
    <w:rsid w:val="00A84DF9"/>
    <w:rsid w:val="00AC6E6F"/>
    <w:rsid w:val="00B36175"/>
    <w:rsid w:val="00B5439B"/>
    <w:rsid w:val="00B93189"/>
    <w:rsid w:val="00BA5184"/>
    <w:rsid w:val="00BC5B41"/>
    <w:rsid w:val="00BE5032"/>
    <w:rsid w:val="00C0096E"/>
    <w:rsid w:val="00C06D7A"/>
    <w:rsid w:val="00C13FBD"/>
    <w:rsid w:val="00C32D4F"/>
    <w:rsid w:val="00C61BE6"/>
    <w:rsid w:val="00C749BC"/>
    <w:rsid w:val="00C86379"/>
    <w:rsid w:val="00CB10D2"/>
    <w:rsid w:val="00CC080E"/>
    <w:rsid w:val="00D018AF"/>
    <w:rsid w:val="00D44913"/>
    <w:rsid w:val="00D47F1D"/>
    <w:rsid w:val="00DB48A2"/>
    <w:rsid w:val="00DD73BA"/>
    <w:rsid w:val="00E8753A"/>
    <w:rsid w:val="00EB493E"/>
    <w:rsid w:val="00EC69E4"/>
    <w:rsid w:val="00F357CE"/>
    <w:rsid w:val="00F470B3"/>
    <w:rsid w:val="00F64A41"/>
    <w:rsid w:val="00F813BA"/>
    <w:rsid w:val="00F81B6C"/>
    <w:rsid w:val="550C3DC2"/>
    <w:rsid w:val="5D032B16"/>
    <w:rsid w:val="78C43C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nhideWhenUsed="0"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4"/>
    <w:basedOn w:val="1"/>
    <w:next w:val="1"/>
    <w:link w:val="11"/>
    <w:qFormat/>
    <w:uiPriority w:val="9"/>
    <w:pPr>
      <w:spacing w:before="100" w:beforeAutospacing="1" w:after="100" w:afterAutospacing="1" w:line="240" w:lineRule="auto"/>
      <w:outlineLvl w:val="3"/>
    </w:pPr>
    <w:rPr>
      <w:rFonts w:ascii="Times New Roman" w:hAnsi="Times New Roman" w:eastAsia="Times New Roman" w:cs="Times New Roman"/>
      <w:b/>
      <w:bCs/>
      <w:sz w:val="24"/>
      <w:szCs w:val="24"/>
    </w:rPr>
  </w:style>
  <w:style w:type="character" w:default="1" w:styleId="6">
    <w:name w:val="Default Paragraph Font"/>
    <w:semiHidden/>
    <w:unhideWhenUsed/>
    <w:uiPriority w:val="1"/>
  </w:style>
  <w:style w:type="table" w:default="1" w:styleId="9">
    <w:name w:val="Normal Table"/>
    <w:semiHidden/>
    <w:unhideWhenUsed/>
    <w:uiPriority w:val="99"/>
    <w:tblPr>
      <w:tblLayout w:type="fixed"/>
      <w:tblCellMar>
        <w:top w:w="0" w:type="dxa"/>
        <w:left w:w="108" w:type="dxa"/>
        <w:bottom w:w="0" w:type="dxa"/>
        <w:right w:w="108" w:type="dxa"/>
      </w:tblCellMar>
    </w:tblPr>
  </w:style>
  <w:style w:type="paragraph" w:styleId="3">
    <w:name w:val="Balloon Text"/>
    <w:basedOn w:val="1"/>
    <w:link w:val="14"/>
    <w:semiHidden/>
    <w:unhideWhenUsed/>
    <w:qFormat/>
    <w:uiPriority w:val="99"/>
    <w:pPr>
      <w:spacing w:after="0" w:line="240" w:lineRule="auto"/>
    </w:pPr>
    <w:rPr>
      <w:rFonts w:ascii="Segoe UI" w:hAnsi="Segoe UI" w:cs="Segoe UI"/>
      <w:sz w:val="18"/>
      <w:szCs w:val="18"/>
    </w:rPr>
  </w:style>
  <w:style w:type="paragraph" w:styleId="4">
    <w:name w:val="annotation text"/>
    <w:basedOn w:val="1"/>
    <w:link w:val="12"/>
    <w:semiHidden/>
    <w:unhideWhenUsed/>
    <w:uiPriority w:val="99"/>
    <w:pPr>
      <w:spacing w:line="240" w:lineRule="auto"/>
    </w:pPr>
    <w:rPr>
      <w:sz w:val="20"/>
      <w:szCs w:val="20"/>
    </w:rPr>
  </w:style>
  <w:style w:type="paragraph" w:styleId="5">
    <w:name w:val="annotation subject"/>
    <w:basedOn w:val="4"/>
    <w:next w:val="4"/>
    <w:link w:val="13"/>
    <w:semiHidden/>
    <w:unhideWhenUsed/>
    <w:uiPriority w:val="99"/>
    <w:rPr>
      <w:b/>
      <w:bCs/>
    </w:rPr>
  </w:style>
  <w:style w:type="character" w:styleId="7">
    <w:name w:val="annotation reference"/>
    <w:basedOn w:val="6"/>
    <w:semiHidden/>
    <w:unhideWhenUsed/>
    <w:qFormat/>
    <w:uiPriority w:val="99"/>
    <w:rPr>
      <w:sz w:val="16"/>
      <w:szCs w:val="16"/>
    </w:rPr>
  </w:style>
  <w:style w:type="character" w:styleId="8">
    <w:name w:val="Hyperlink"/>
    <w:basedOn w:val="6"/>
    <w:semiHidden/>
    <w:unhideWhenUsed/>
    <w:uiPriority w:val="99"/>
    <w:rPr>
      <w:color w:val="0000FF"/>
      <w:u w:val="single"/>
    </w:rPr>
  </w:style>
  <w:style w:type="paragraph" w:customStyle="1" w:styleId="10">
    <w:name w:val="m_-8812233154670746936yiv4189810528msonormal"/>
    <w:basedOn w:val="1"/>
    <w:qFormat/>
    <w:uiPriority w:val="0"/>
    <w:pPr>
      <w:spacing w:before="100" w:beforeAutospacing="1" w:after="100" w:afterAutospacing="1" w:line="240" w:lineRule="auto"/>
    </w:pPr>
    <w:rPr>
      <w:rFonts w:ascii="Times New Roman" w:hAnsi="Times New Roman" w:eastAsia="Times New Roman" w:cs="Times New Roman"/>
      <w:sz w:val="24"/>
      <w:szCs w:val="24"/>
    </w:rPr>
  </w:style>
  <w:style w:type="character" w:customStyle="1" w:styleId="11">
    <w:name w:val="Heading 4 Char"/>
    <w:basedOn w:val="6"/>
    <w:link w:val="2"/>
    <w:qFormat/>
    <w:uiPriority w:val="9"/>
    <w:rPr>
      <w:rFonts w:ascii="Times New Roman" w:hAnsi="Times New Roman" w:eastAsia="Times New Roman" w:cs="Times New Roman"/>
      <w:b/>
      <w:bCs/>
      <w:sz w:val="24"/>
      <w:szCs w:val="24"/>
    </w:rPr>
  </w:style>
  <w:style w:type="character" w:customStyle="1" w:styleId="12">
    <w:name w:val="Comment Text Char"/>
    <w:basedOn w:val="6"/>
    <w:link w:val="4"/>
    <w:semiHidden/>
    <w:qFormat/>
    <w:uiPriority w:val="99"/>
    <w:rPr>
      <w:sz w:val="20"/>
      <w:szCs w:val="20"/>
    </w:rPr>
  </w:style>
  <w:style w:type="character" w:customStyle="1" w:styleId="13">
    <w:name w:val="Comment Subject Char"/>
    <w:basedOn w:val="12"/>
    <w:link w:val="5"/>
    <w:semiHidden/>
    <w:qFormat/>
    <w:uiPriority w:val="99"/>
    <w:rPr>
      <w:b/>
      <w:bCs/>
      <w:sz w:val="20"/>
      <w:szCs w:val="20"/>
    </w:rPr>
  </w:style>
  <w:style w:type="character" w:customStyle="1" w:styleId="14">
    <w:name w:val="Balloon Text Char"/>
    <w:basedOn w:val="6"/>
    <w:link w:val="3"/>
    <w:semiHidden/>
    <w:qFormat/>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2.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D13BF57-947D-42CF-94D0-88C12747843A}">
  <ds:schemaRefs/>
</ds:datastoreItem>
</file>

<file path=docProps/app.xml><?xml version="1.0" encoding="utf-8"?>
<Properties xmlns="http://schemas.openxmlformats.org/officeDocument/2006/extended-properties" xmlns:vt="http://schemas.openxmlformats.org/officeDocument/2006/docPropsVTypes">
  <Template>Normal</Template>
  <Pages>6</Pages>
  <Words>1911</Words>
  <Characters>10894</Characters>
  <Lines>90</Lines>
  <Paragraphs>25</Paragraphs>
  <TotalTime>9</TotalTime>
  <ScaleCrop>false</ScaleCrop>
  <LinksUpToDate>false</LinksUpToDate>
  <CharactersWithSpaces>12780</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2019-08-16T05:46:00Z</dcterms:created>
  <dc:creator>mariam ela</dc:creator>
  <cp:lastModifiedBy>google1547548402</cp:lastModifiedBy>
  <dcterms:modified xsi:type="dcterms:W3CDTF">2019-08-28T16:52:40Z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1033-10.2.0.7636</vt:lpwstr>
  </property>
</Properties>
</file>