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3DF20" w14:textId="77777777" w:rsidR="00F47255" w:rsidRPr="00F63B60" w:rsidRDefault="00F47255" w:rsidP="00967E7E">
      <w:pPr>
        <w:spacing w:line="360" w:lineRule="auto"/>
        <w:jc w:val="both"/>
        <w:rPr>
          <w:rFonts w:ascii="Arial" w:hAnsi="Arial" w:cs="Arial"/>
          <w:i/>
          <w:color w:val="4472C4" w:themeColor="accent1"/>
          <w:sz w:val="36"/>
          <w:szCs w:val="36"/>
        </w:rPr>
      </w:pPr>
    </w:p>
    <w:p w14:paraId="024D0AC3" w14:textId="77777777" w:rsidR="003261AC" w:rsidRPr="009F7A7C" w:rsidRDefault="003261AC" w:rsidP="00967E7E">
      <w:pPr>
        <w:spacing w:line="360" w:lineRule="auto"/>
        <w:jc w:val="both"/>
        <w:rPr>
          <w:rFonts w:ascii="Bahnschrift Condensed" w:hAnsi="Bahnschrift Condensed" w:cs="Arial"/>
          <w:color w:val="4472C4" w:themeColor="accent1"/>
          <w:sz w:val="40"/>
          <w:szCs w:val="40"/>
        </w:rPr>
      </w:pPr>
    </w:p>
    <w:p w14:paraId="45913766" w14:textId="77777777" w:rsidR="006E53A2" w:rsidRPr="009F7A7C" w:rsidRDefault="006E53A2" w:rsidP="00967E7E">
      <w:pPr>
        <w:spacing w:line="360" w:lineRule="auto"/>
        <w:jc w:val="both"/>
        <w:rPr>
          <w:rFonts w:ascii="Bahnschrift Condensed" w:hAnsi="Bahnschrift Condensed" w:cs="Arial"/>
          <w:color w:val="4472C4" w:themeColor="accent1"/>
          <w:sz w:val="40"/>
          <w:szCs w:val="40"/>
        </w:rPr>
      </w:pPr>
      <w:r w:rsidRPr="009F7A7C">
        <w:rPr>
          <w:rFonts w:ascii="Bahnschrift Condensed" w:hAnsi="Bahnschrift Condensed" w:cs="Arial"/>
          <w:b/>
          <w:color w:val="4472C4" w:themeColor="accent1"/>
          <w:sz w:val="40"/>
          <w:szCs w:val="40"/>
        </w:rPr>
        <w:t>Programme:</w:t>
      </w:r>
      <w:r w:rsidRPr="009F7A7C">
        <w:rPr>
          <w:rFonts w:ascii="Bahnschrift Condensed" w:hAnsi="Bahnschrift Condensed" w:cs="Arial"/>
          <w:color w:val="4472C4" w:themeColor="accent1"/>
          <w:sz w:val="40"/>
          <w:szCs w:val="40"/>
        </w:rPr>
        <w:t xml:space="preserve"> BA (Hons) International Hotel Management</w:t>
      </w:r>
    </w:p>
    <w:p w14:paraId="6F072E9A" w14:textId="77777777" w:rsidR="006E53A2" w:rsidRPr="009F7A7C" w:rsidRDefault="006E53A2" w:rsidP="00967E7E">
      <w:pPr>
        <w:spacing w:line="360" w:lineRule="auto"/>
        <w:jc w:val="both"/>
        <w:rPr>
          <w:rFonts w:ascii="Bahnschrift Condensed" w:hAnsi="Bahnschrift Condensed" w:cs="Arial"/>
          <w:color w:val="4472C4" w:themeColor="accent1"/>
          <w:sz w:val="40"/>
          <w:szCs w:val="40"/>
        </w:rPr>
      </w:pPr>
      <w:r w:rsidRPr="009F7A7C">
        <w:rPr>
          <w:rFonts w:ascii="Bahnschrift Condensed" w:hAnsi="Bahnschrift Condensed" w:cs="Arial"/>
          <w:b/>
          <w:color w:val="4472C4" w:themeColor="accent1"/>
          <w:sz w:val="40"/>
          <w:szCs w:val="40"/>
        </w:rPr>
        <w:t>Module Code:</w:t>
      </w:r>
      <w:r w:rsidRPr="009F7A7C">
        <w:rPr>
          <w:rFonts w:ascii="Bahnschrift Condensed" w:hAnsi="Bahnschrift Condensed" w:cs="Arial"/>
          <w:color w:val="4472C4" w:themeColor="accent1"/>
          <w:sz w:val="40"/>
          <w:szCs w:val="40"/>
        </w:rPr>
        <w:t xml:space="preserve"> BMIH 5006</w:t>
      </w:r>
    </w:p>
    <w:p w14:paraId="0193AF07" w14:textId="77777777" w:rsidR="006E53A2" w:rsidRPr="009F7A7C" w:rsidRDefault="006E53A2" w:rsidP="00967E7E">
      <w:pPr>
        <w:spacing w:line="360" w:lineRule="auto"/>
        <w:jc w:val="both"/>
        <w:rPr>
          <w:rFonts w:ascii="Bahnschrift Condensed" w:hAnsi="Bahnschrift Condensed" w:cs="Arial"/>
          <w:color w:val="4472C4" w:themeColor="accent1"/>
          <w:sz w:val="40"/>
          <w:szCs w:val="40"/>
        </w:rPr>
      </w:pPr>
      <w:r w:rsidRPr="009F7A7C">
        <w:rPr>
          <w:rFonts w:ascii="Bahnschrift Condensed" w:hAnsi="Bahnschrift Condensed" w:cs="Arial"/>
          <w:b/>
          <w:color w:val="4472C4" w:themeColor="accent1"/>
          <w:sz w:val="40"/>
          <w:szCs w:val="40"/>
        </w:rPr>
        <w:t>Module Name:</w:t>
      </w:r>
      <w:r w:rsidRPr="009F7A7C">
        <w:rPr>
          <w:rFonts w:ascii="Bahnschrift Condensed" w:hAnsi="Bahnschrift Condensed" w:cs="Arial"/>
          <w:color w:val="4472C4" w:themeColor="accent1"/>
          <w:sz w:val="40"/>
          <w:szCs w:val="40"/>
        </w:rPr>
        <w:t xml:space="preserve"> Sustainable Hospitality &amp; </w:t>
      </w:r>
      <w:proofErr w:type="gramStart"/>
      <w:r w:rsidRPr="009F7A7C">
        <w:rPr>
          <w:rFonts w:ascii="Bahnschrift Condensed" w:hAnsi="Bahnschrift Condensed" w:cs="Arial"/>
          <w:color w:val="4472C4" w:themeColor="accent1"/>
          <w:sz w:val="40"/>
          <w:szCs w:val="40"/>
        </w:rPr>
        <w:t>Tourism  Management</w:t>
      </w:r>
      <w:proofErr w:type="gramEnd"/>
    </w:p>
    <w:p w14:paraId="19AE545F" w14:textId="77777777" w:rsidR="006E53A2" w:rsidRPr="009F7A7C" w:rsidRDefault="006E53A2" w:rsidP="00967E7E">
      <w:pPr>
        <w:spacing w:line="360" w:lineRule="auto"/>
        <w:jc w:val="both"/>
        <w:rPr>
          <w:rFonts w:ascii="Bahnschrift Condensed" w:hAnsi="Bahnschrift Condensed" w:cs="Arial"/>
          <w:color w:val="4472C4" w:themeColor="accent1"/>
          <w:sz w:val="40"/>
          <w:szCs w:val="40"/>
        </w:rPr>
      </w:pPr>
      <w:r w:rsidRPr="009F7A7C">
        <w:rPr>
          <w:rFonts w:ascii="Bahnschrift Condensed" w:hAnsi="Bahnschrift Condensed" w:cs="Arial"/>
          <w:color w:val="4472C4" w:themeColor="accent1"/>
          <w:sz w:val="40"/>
          <w:szCs w:val="40"/>
        </w:rPr>
        <w:t>Level 5 Assessment</w:t>
      </w:r>
    </w:p>
    <w:p w14:paraId="4FE77629" w14:textId="77777777" w:rsidR="006E53A2" w:rsidRPr="009F7A7C" w:rsidRDefault="006E53A2" w:rsidP="00967E7E">
      <w:pPr>
        <w:spacing w:line="360" w:lineRule="auto"/>
        <w:jc w:val="both"/>
        <w:rPr>
          <w:rFonts w:ascii="Bahnschrift Condensed" w:hAnsi="Bahnschrift Condensed" w:cs="Arial"/>
          <w:color w:val="4472C4" w:themeColor="accent1"/>
          <w:sz w:val="40"/>
          <w:szCs w:val="40"/>
        </w:rPr>
      </w:pPr>
      <w:r w:rsidRPr="009F7A7C">
        <w:rPr>
          <w:rFonts w:ascii="Bahnschrift Condensed" w:hAnsi="Bahnschrift Condensed" w:cs="Arial"/>
          <w:b/>
          <w:color w:val="4472C4" w:themeColor="accent1"/>
          <w:sz w:val="40"/>
          <w:szCs w:val="40"/>
        </w:rPr>
        <w:t>Module Lead:</w:t>
      </w:r>
      <w:r w:rsidRPr="009F7A7C">
        <w:rPr>
          <w:rFonts w:ascii="Bahnschrift Condensed" w:hAnsi="Bahnschrift Condensed" w:cs="Arial"/>
          <w:color w:val="4472C4" w:themeColor="accent1"/>
          <w:sz w:val="40"/>
          <w:szCs w:val="40"/>
        </w:rPr>
        <w:t xml:space="preserve"> Charlotte Joyner</w:t>
      </w:r>
    </w:p>
    <w:p w14:paraId="2CB62BBA" w14:textId="77777777" w:rsidR="006E53A2" w:rsidRPr="009F7A7C" w:rsidRDefault="006E53A2" w:rsidP="00967E7E">
      <w:pPr>
        <w:spacing w:line="360" w:lineRule="auto"/>
        <w:jc w:val="both"/>
        <w:rPr>
          <w:rFonts w:ascii="Bahnschrift Condensed" w:hAnsi="Bahnschrift Condensed" w:cs="Arial"/>
          <w:color w:val="4472C4" w:themeColor="accent1"/>
          <w:sz w:val="40"/>
          <w:szCs w:val="40"/>
        </w:rPr>
      </w:pPr>
      <w:r w:rsidRPr="009F7A7C">
        <w:rPr>
          <w:rFonts w:ascii="Bahnschrift Condensed" w:hAnsi="Bahnschrift Condensed" w:cs="Arial"/>
          <w:b/>
          <w:color w:val="4472C4" w:themeColor="accent1"/>
          <w:sz w:val="40"/>
          <w:szCs w:val="40"/>
        </w:rPr>
        <w:t>Lecturer:</w:t>
      </w:r>
      <w:r w:rsidRPr="009F7A7C">
        <w:rPr>
          <w:rFonts w:ascii="Bahnschrift Condensed" w:hAnsi="Bahnschrift Condensed" w:cs="Arial"/>
          <w:color w:val="4472C4" w:themeColor="accent1"/>
          <w:sz w:val="40"/>
          <w:szCs w:val="40"/>
        </w:rPr>
        <w:t xml:space="preserve"> Lisa-Marie </w:t>
      </w:r>
      <w:proofErr w:type="spellStart"/>
      <w:r w:rsidRPr="009F7A7C">
        <w:rPr>
          <w:rFonts w:ascii="Bahnschrift Condensed" w:hAnsi="Bahnschrift Condensed" w:cs="Arial"/>
          <w:color w:val="4472C4" w:themeColor="accent1"/>
          <w:sz w:val="40"/>
          <w:szCs w:val="40"/>
        </w:rPr>
        <w:t>Bassler</w:t>
      </w:r>
      <w:proofErr w:type="spellEnd"/>
      <w:r w:rsidRPr="009F7A7C">
        <w:rPr>
          <w:rFonts w:ascii="Bahnschrift Condensed" w:hAnsi="Bahnschrift Condensed" w:cs="Arial"/>
          <w:color w:val="4472C4" w:themeColor="accent1"/>
          <w:sz w:val="40"/>
          <w:szCs w:val="40"/>
        </w:rPr>
        <w:t xml:space="preserve">, Giulia </w:t>
      </w:r>
      <w:proofErr w:type="spellStart"/>
      <w:r w:rsidRPr="009F7A7C">
        <w:rPr>
          <w:rFonts w:ascii="Bahnschrift Condensed" w:hAnsi="Bahnschrift Condensed" w:cs="Arial"/>
          <w:color w:val="4472C4" w:themeColor="accent1"/>
          <w:sz w:val="40"/>
          <w:szCs w:val="40"/>
        </w:rPr>
        <w:t>Chifari</w:t>
      </w:r>
      <w:proofErr w:type="spellEnd"/>
      <w:r w:rsidRPr="009F7A7C">
        <w:rPr>
          <w:rFonts w:ascii="Bahnschrift Condensed" w:hAnsi="Bahnschrift Condensed" w:cs="Arial"/>
          <w:color w:val="4472C4" w:themeColor="accent1"/>
          <w:sz w:val="40"/>
          <w:szCs w:val="40"/>
        </w:rPr>
        <w:t>, Lisa Knight</w:t>
      </w:r>
    </w:p>
    <w:p w14:paraId="2D2F3E13" w14:textId="52BD8195" w:rsidR="001D74AC" w:rsidRPr="009F7A7C" w:rsidRDefault="00960299" w:rsidP="00967E7E">
      <w:pPr>
        <w:spacing w:line="360" w:lineRule="auto"/>
        <w:jc w:val="both"/>
        <w:rPr>
          <w:rFonts w:ascii="Bahnschrift Condensed" w:hAnsi="Bahnschrift Condensed" w:cs="Arial"/>
          <w:color w:val="4472C4" w:themeColor="accent1"/>
          <w:sz w:val="40"/>
          <w:szCs w:val="40"/>
        </w:rPr>
      </w:pPr>
      <w:r w:rsidRPr="009F7A7C">
        <w:rPr>
          <w:rFonts w:ascii="Bahnschrift Condensed" w:hAnsi="Bahnschrift Condensed" w:cs="Arial"/>
          <w:color w:val="4472C4" w:themeColor="accent1"/>
          <w:sz w:val="40"/>
          <w:szCs w:val="40"/>
        </w:rPr>
        <w:t>Report</w:t>
      </w:r>
      <w:r w:rsidR="0049596E" w:rsidRPr="009F7A7C">
        <w:rPr>
          <w:rFonts w:ascii="Bahnschrift Condensed" w:hAnsi="Bahnschrift Condensed" w:cs="Arial"/>
          <w:color w:val="4472C4" w:themeColor="accent1"/>
          <w:sz w:val="40"/>
          <w:szCs w:val="40"/>
        </w:rPr>
        <w:t xml:space="preserve"> on Hotel </w:t>
      </w:r>
      <w:r w:rsidR="006E53A2" w:rsidRPr="009F7A7C">
        <w:rPr>
          <w:rFonts w:ascii="Bahnschrift Condensed" w:hAnsi="Bahnschrift Condensed" w:cs="Arial"/>
          <w:color w:val="4472C4" w:themeColor="accent1"/>
          <w:sz w:val="40"/>
          <w:szCs w:val="40"/>
        </w:rPr>
        <w:t>InterContinental’s Greener Practices</w:t>
      </w:r>
    </w:p>
    <w:p w14:paraId="5DB9EA23" w14:textId="40583767" w:rsidR="001D74AC" w:rsidRPr="009F7A7C" w:rsidRDefault="001D74AC" w:rsidP="00967E7E">
      <w:pPr>
        <w:spacing w:line="360" w:lineRule="auto"/>
        <w:jc w:val="both"/>
        <w:rPr>
          <w:rFonts w:ascii="Bahnschrift Condensed" w:hAnsi="Bahnschrift Condensed" w:cs="Arial"/>
          <w:color w:val="4472C4" w:themeColor="accent1"/>
          <w:sz w:val="40"/>
          <w:szCs w:val="40"/>
        </w:rPr>
      </w:pPr>
    </w:p>
    <w:p w14:paraId="6D734E70" w14:textId="77777777" w:rsidR="001D74AC" w:rsidRPr="009F7A7C" w:rsidRDefault="001D74AC" w:rsidP="00967E7E">
      <w:pPr>
        <w:spacing w:line="360" w:lineRule="auto"/>
        <w:jc w:val="both"/>
        <w:rPr>
          <w:rFonts w:ascii="Bahnschrift Condensed" w:hAnsi="Bahnschrift Condensed" w:cs="Arial"/>
          <w:color w:val="4472C4" w:themeColor="accent1"/>
          <w:sz w:val="40"/>
          <w:szCs w:val="40"/>
        </w:rPr>
      </w:pPr>
    </w:p>
    <w:p w14:paraId="2482F7C6" w14:textId="77777777" w:rsidR="00F47255" w:rsidRPr="009F7A7C" w:rsidRDefault="00F47255" w:rsidP="00967E7E">
      <w:pPr>
        <w:spacing w:line="360" w:lineRule="auto"/>
        <w:jc w:val="both"/>
        <w:rPr>
          <w:rFonts w:ascii="Bahnschrift Condensed" w:hAnsi="Bahnschrift Condensed" w:cs="Arial"/>
          <w:color w:val="4472C4" w:themeColor="accent1"/>
          <w:sz w:val="40"/>
          <w:szCs w:val="40"/>
        </w:rPr>
      </w:pPr>
      <w:r w:rsidRPr="009F7A7C">
        <w:rPr>
          <w:rFonts w:ascii="Bahnschrift Condensed" w:hAnsi="Bahnschrift Condensed" w:cs="Arial"/>
          <w:color w:val="4472C4" w:themeColor="accent1"/>
          <w:sz w:val="40"/>
          <w:szCs w:val="40"/>
        </w:rPr>
        <w:t>STUDENT NAME: Krystal Gardner</w:t>
      </w:r>
    </w:p>
    <w:p w14:paraId="7D097130" w14:textId="40AAEF5E" w:rsidR="00615F97" w:rsidRDefault="00F47255" w:rsidP="00967E7E">
      <w:pPr>
        <w:spacing w:line="360" w:lineRule="auto"/>
        <w:jc w:val="both"/>
        <w:rPr>
          <w:rFonts w:ascii="Bahnschrift Condensed" w:hAnsi="Bahnschrift Condensed" w:cs="Arial"/>
          <w:color w:val="4472C4" w:themeColor="accent1"/>
          <w:sz w:val="40"/>
          <w:szCs w:val="40"/>
        </w:rPr>
      </w:pPr>
      <w:r w:rsidRPr="009F7A7C">
        <w:rPr>
          <w:rFonts w:ascii="Bahnschrift Condensed" w:hAnsi="Bahnschrift Condensed" w:cs="Arial"/>
          <w:color w:val="4472C4" w:themeColor="accent1"/>
          <w:sz w:val="40"/>
          <w:szCs w:val="40"/>
        </w:rPr>
        <w:t>STUDENT ID: 2027750</w:t>
      </w:r>
    </w:p>
    <w:p w14:paraId="78ADCC47" w14:textId="39F78FC4" w:rsidR="006B2AB3" w:rsidRDefault="006B2AB3" w:rsidP="00967E7E">
      <w:pPr>
        <w:spacing w:line="360" w:lineRule="auto"/>
        <w:jc w:val="both"/>
        <w:rPr>
          <w:rFonts w:ascii="Bahnschrift Condensed" w:hAnsi="Bahnschrift Condensed" w:cs="Arial"/>
          <w:color w:val="4472C4" w:themeColor="accent1"/>
          <w:sz w:val="40"/>
          <w:szCs w:val="40"/>
        </w:rPr>
      </w:pPr>
      <w:r>
        <w:rPr>
          <w:rFonts w:ascii="Bahnschrift Condensed" w:hAnsi="Bahnschrift Condensed" w:cs="Arial"/>
          <w:color w:val="4472C4" w:themeColor="accent1"/>
          <w:sz w:val="40"/>
          <w:szCs w:val="40"/>
        </w:rPr>
        <w:t>Word Count: 2023</w:t>
      </w:r>
    </w:p>
    <w:p w14:paraId="695321A0" w14:textId="353DE5A5" w:rsidR="0097530F" w:rsidRDefault="0097530F" w:rsidP="00967E7E">
      <w:pPr>
        <w:spacing w:line="360" w:lineRule="auto"/>
        <w:jc w:val="both"/>
        <w:rPr>
          <w:rFonts w:ascii="Bahnschrift Condensed" w:hAnsi="Bahnschrift Condensed" w:cs="Arial"/>
          <w:color w:val="4472C4" w:themeColor="accent1"/>
          <w:sz w:val="40"/>
          <w:szCs w:val="40"/>
        </w:rPr>
      </w:pPr>
    </w:p>
    <w:p w14:paraId="229FC1B6" w14:textId="77777777" w:rsidR="0097530F" w:rsidRPr="009F7A7C" w:rsidRDefault="0097530F" w:rsidP="00967E7E">
      <w:pPr>
        <w:spacing w:line="360" w:lineRule="auto"/>
        <w:jc w:val="both"/>
        <w:rPr>
          <w:rFonts w:ascii="Bahnschrift Condensed" w:hAnsi="Bahnschrift Condensed" w:cs="Arial"/>
          <w:color w:val="4472C4" w:themeColor="accent1"/>
          <w:sz w:val="40"/>
          <w:szCs w:val="40"/>
        </w:rPr>
      </w:pPr>
      <w:bookmarkStart w:id="0" w:name="_GoBack"/>
      <w:bookmarkEnd w:id="0"/>
    </w:p>
    <w:sdt>
      <w:sdtPr>
        <w:rPr>
          <w:rFonts w:ascii="Arial" w:eastAsiaTheme="minorHAnsi" w:hAnsi="Arial" w:cs="Arial"/>
          <w:color w:val="auto"/>
          <w:sz w:val="22"/>
          <w:szCs w:val="22"/>
          <w:lang w:val="en-GB"/>
        </w:rPr>
        <w:id w:val="1091588888"/>
        <w:docPartObj>
          <w:docPartGallery w:val="Table of Contents"/>
          <w:docPartUnique/>
        </w:docPartObj>
      </w:sdtPr>
      <w:sdtEndPr>
        <w:rPr>
          <w:b/>
          <w:bCs/>
          <w:noProof/>
        </w:rPr>
      </w:sdtEndPr>
      <w:sdtContent>
        <w:p w14:paraId="2C3EA58E" w14:textId="5168D994" w:rsidR="00615F97" w:rsidRPr="00F63B60" w:rsidRDefault="00615F97" w:rsidP="00967E7E">
          <w:pPr>
            <w:pStyle w:val="TOCHeading"/>
            <w:spacing w:line="360" w:lineRule="auto"/>
            <w:jc w:val="both"/>
            <w:rPr>
              <w:rFonts w:ascii="Arial" w:hAnsi="Arial" w:cs="Arial"/>
              <w:sz w:val="24"/>
              <w:szCs w:val="24"/>
            </w:rPr>
          </w:pPr>
          <w:r w:rsidRPr="00F63B60">
            <w:rPr>
              <w:rFonts w:ascii="Arial" w:hAnsi="Arial" w:cs="Arial"/>
              <w:sz w:val="24"/>
              <w:szCs w:val="24"/>
            </w:rPr>
            <w:t>Table of Contents</w:t>
          </w:r>
        </w:p>
        <w:p w14:paraId="64D91865" w14:textId="3080B988" w:rsidR="00615F97" w:rsidRPr="00F63B60" w:rsidRDefault="00615F97" w:rsidP="00967E7E">
          <w:pPr>
            <w:pStyle w:val="TOC1"/>
            <w:tabs>
              <w:tab w:val="right" w:leader="dot" w:pos="9016"/>
            </w:tabs>
            <w:spacing w:line="360" w:lineRule="auto"/>
            <w:jc w:val="both"/>
            <w:rPr>
              <w:rFonts w:ascii="Arial" w:eastAsiaTheme="minorEastAsia" w:hAnsi="Arial" w:cs="Arial"/>
              <w:noProof/>
              <w:sz w:val="24"/>
              <w:szCs w:val="24"/>
              <w:lang w:eastAsia="en-GB"/>
            </w:rPr>
          </w:pPr>
          <w:r w:rsidRPr="00F63B60">
            <w:rPr>
              <w:rFonts w:ascii="Arial" w:hAnsi="Arial" w:cs="Arial"/>
              <w:sz w:val="24"/>
              <w:szCs w:val="24"/>
            </w:rPr>
            <w:fldChar w:fldCharType="begin"/>
          </w:r>
          <w:r w:rsidRPr="00F63B60">
            <w:rPr>
              <w:rFonts w:ascii="Arial" w:hAnsi="Arial" w:cs="Arial"/>
              <w:sz w:val="24"/>
              <w:szCs w:val="24"/>
            </w:rPr>
            <w:instrText xml:space="preserve"> TOC \o "1-3" \h \z \u </w:instrText>
          </w:r>
          <w:r w:rsidRPr="00F63B60">
            <w:rPr>
              <w:rFonts w:ascii="Arial" w:hAnsi="Arial" w:cs="Arial"/>
              <w:sz w:val="24"/>
              <w:szCs w:val="24"/>
            </w:rPr>
            <w:fldChar w:fldCharType="separate"/>
          </w:r>
          <w:hyperlink w:anchor="_Toc182001710" w:history="1">
            <w:r w:rsidRPr="00F63B60">
              <w:rPr>
                <w:rStyle w:val="Hyperlink"/>
                <w:rFonts w:ascii="Arial" w:hAnsi="Arial" w:cs="Arial"/>
                <w:noProof/>
                <w:sz w:val="24"/>
                <w:szCs w:val="24"/>
                <w:lang w:eastAsia="en-GB"/>
              </w:rPr>
              <w:t>Introduction to Greener Practices</w:t>
            </w:r>
            <w:r w:rsidRPr="00F63B60">
              <w:rPr>
                <w:rFonts w:ascii="Arial" w:hAnsi="Arial" w:cs="Arial"/>
                <w:noProof/>
                <w:webHidden/>
                <w:sz w:val="24"/>
                <w:szCs w:val="24"/>
              </w:rPr>
              <w:tab/>
            </w:r>
            <w:r w:rsidRPr="00F63B60">
              <w:rPr>
                <w:rFonts w:ascii="Arial" w:hAnsi="Arial" w:cs="Arial"/>
                <w:noProof/>
                <w:webHidden/>
                <w:sz w:val="24"/>
                <w:szCs w:val="24"/>
              </w:rPr>
              <w:fldChar w:fldCharType="begin"/>
            </w:r>
            <w:r w:rsidRPr="00F63B60">
              <w:rPr>
                <w:rFonts w:ascii="Arial" w:hAnsi="Arial" w:cs="Arial"/>
                <w:noProof/>
                <w:webHidden/>
                <w:sz w:val="24"/>
                <w:szCs w:val="24"/>
              </w:rPr>
              <w:instrText xml:space="preserve"> PAGEREF _Toc182001710 \h </w:instrText>
            </w:r>
            <w:r w:rsidRPr="00F63B60">
              <w:rPr>
                <w:rFonts w:ascii="Arial" w:hAnsi="Arial" w:cs="Arial"/>
                <w:noProof/>
                <w:webHidden/>
                <w:sz w:val="24"/>
                <w:szCs w:val="24"/>
              </w:rPr>
            </w:r>
            <w:r w:rsidRPr="00F63B60">
              <w:rPr>
                <w:rFonts w:ascii="Arial" w:hAnsi="Arial" w:cs="Arial"/>
                <w:noProof/>
                <w:webHidden/>
                <w:sz w:val="24"/>
                <w:szCs w:val="24"/>
              </w:rPr>
              <w:fldChar w:fldCharType="separate"/>
            </w:r>
            <w:r w:rsidRPr="00F63B60">
              <w:rPr>
                <w:rFonts w:ascii="Arial" w:hAnsi="Arial" w:cs="Arial"/>
                <w:noProof/>
                <w:webHidden/>
                <w:sz w:val="24"/>
                <w:szCs w:val="24"/>
              </w:rPr>
              <w:t>3</w:t>
            </w:r>
            <w:r w:rsidRPr="00F63B60">
              <w:rPr>
                <w:rFonts w:ascii="Arial" w:hAnsi="Arial" w:cs="Arial"/>
                <w:noProof/>
                <w:webHidden/>
                <w:sz w:val="24"/>
                <w:szCs w:val="24"/>
              </w:rPr>
              <w:fldChar w:fldCharType="end"/>
            </w:r>
          </w:hyperlink>
        </w:p>
        <w:p w14:paraId="7789B880" w14:textId="69785758" w:rsidR="00615F97" w:rsidRPr="00F63B60" w:rsidRDefault="005642E4" w:rsidP="00967E7E">
          <w:pPr>
            <w:pStyle w:val="TOC1"/>
            <w:tabs>
              <w:tab w:val="right" w:leader="dot" w:pos="9016"/>
            </w:tabs>
            <w:spacing w:line="360" w:lineRule="auto"/>
            <w:jc w:val="both"/>
            <w:rPr>
              <w:rFonts w:ascii="Arial" w:eastAsiaTheme="minorEastAsia" w:hAnsi="Arial" w:cs="Arial"/>
              <w:noProof/>
              <w:sz w:val="24"/>
              <w:szCs w:val="24"/>
              <w:lang w:eastAsia="en-GB"/>
            </w:rPr>
          </w:pPr>
          <w:hyperlink w:anchor="_Toc182001711" w:history="1">
            <w:r w:rsidR="00615F97" w:rsidRPr="00F63B60">
              <w:rPr>
                <w:rStyle w:val="Hyperlink"/>
                <w:rFonts w:ascii="Arial" w:hAnsi="Arial" w:cs="Arial"/>
                <w:noProof/>
                <w:sz w:val="24"/>
                <w:szCs w:val="24"/>
                <w:lang w:eastAsia="en-GB"/>
              </w:rPr>
              <w:t>Benefits of Integrating Sustainability</w:t>
            </w:r>
            <w:r w:rsidR="00615F97" w:rsidRPr="00F63B60">
              <w:rPr>
                <w:rFonts w:ascii="Arial" w:hAnsi="Arial" w:cs="Arial"/>
                <w:noProof/>
                <w:webHidden/>
                <w:sz w:val="24"/>
                <w:szCs w:val="24"/>
              </w:rPr>
              <w:tab/>
            </w:r>
            <w:r w:rsidR="00615F97" w:rsidRPr="00F63B60">
              <w:rPr>
                <w:rFonts w:ascii="Arial" w:hAnsi="Arial" w:cs="Arial"/>
                <w:noProof/>
                <w:webHidden/>
                <w:sz w:val="24"/>
                <w:szCs w:val="24"/>
              </w:rPr>
              <w:fldChar w:fldCharType="begin"/>
            </w:r>
            <w:r w:rsidR="00615F97" w:rsidRPr="00F63B60">
              <w:rPr>
                <w:rFonts w:ascii="Arial" w:hAnsi="Arial" w:cs="Arial"/>
                <w:noProof/>
                <w:webHidden/>
                <w:sz w:val="24"/>
                <w:szCs w:val="24"/>
              </w:rPr>
              <w:instrText xml:space="preserve"> PAGEREF _Toc182001711 \h </w:instrText>
            </w:r>
            <w:r w:rsidR="00615F97" w:rsidRPr="00F63B60">
              <w:rPr>
                <w:rFonts w:ascii="Arial" w:hAnsi="Arial" w:cs="Arial"/>
                <w:noProof/>
                <w:webHidden/>
                <w:sz w:val="24"/>
                <w:szCs w:val="24"/>
              </w:rPr>
            </w:r>
            <w:r w:rsidR="00615F97" w:rsidRPr="00F63B60">
              <w:rPr>
                <w:rFonts w:ascii="Arial" w:hAnsi="Arial" w:cs="Arial"/>
                <w:noProof/>
                <w:webHidden/>
                <w:sz w:val="24"/>
                <w:szCs w:val="24"/>
              </w:rPr>
              <w:fldChar w:fldCharType="separate"/>
            </w:r>
            <w:r w:rsidR="00615F97" w:rsidRPr="00F63B60">
              <w:rPr>
                <w:rFonts w:ascii="Arial" w:hAnsi="Arial" w:cs="Arial"/>
                <w:noProof/>
                <w:webHidden/>
                <w:sz w:val="24"/>
                <w:szCs w:val="24"/>
              </w:rPr>
              <w:t>3</w:t>
            </w:r>
            <w:r w:rsidR="00615F97" w:rsidRPr="00F63B60">
              <w:rPr>
                <w:rFonts w:ascii="Arial" w:hAnsi="Arial" w:cs="Arial"/>
                <w:noProof/>
                <w:webHidden/>
                <w:sz w:val="24"/>
                <w:szCs w:val="24"/>
              </w:rPr>
              <w:fldChar w:fldCharType="end"/>
            </w:r>
          </w:hyperlink>
        </w:p>
        <w:p w14:paraId="7977F038" w14:textId="6E08564A" w:rsidR="00615F97" w:rsidRPr="00F63B60" w:rsidRDefault="005642E4" w:rsidP="00967E7E">
          <w:pPr>
            <w:pStyle w:val="TOC1"/>
            <w:tabs>
              <w:tab w:val="right" w:leader="dot" w:pos="9016"/>
            </w:tabs>
            <w:spacing w:line="360" w:lineRule="auto"/>
            <w:jc w:val="both"/>
            <w:rPr>
              <w:rFonts w:ascii="Arial" w:eastAsiaTheme="minorEastAsia" w:hAnsi="Arial" w:cs="Arial"/>
              <w:noProof/>
              <w:sz w:val="24"/>
              <w:szCs w:val="24"/>
              <w:lang w:eastAsia="en-GB"/>
            </w:rPr>
          </w:pPr>
          <w:hyperlink w:anchor="_Toc182001712" w:history="1">
            <w:r w:rsidR="00615F97" w:rsidRPr="00F63B60">
              <w:rPr>
                <w:rStyle w:val="Hyperlink"/>
                <w:rFonts w:ascii="Arial" w:hAnsi="Arial" w:cs="Arial"/>
                <w:noProof/>
                <w:sz w:val="24"/>
                <w:szCs w:val="24"/>
                <w:lang w:eastAsia="en-GB"/>
              </w:rPr>
              <w:t>Challenges of Integrating Sustainability</w:t>
            </w:r>
            <w:r w:rsidR="00615F97" w:rsidRPr="00F63B60">
              <w:rPr>
                <w:rFonts w:ascii="Arial" w:hAnsi="Arial" w:cs="Arial"/>
                <w:noProof/>
                <w:webHidden/>
                <w:sz w:val="24"/>
                <w:szCs w:val="24"/>
              </w:rPr>
              <w:tab/>
            </w:r>
            <w:r w:rsidR="00615F97" w:rsidRPr="00F63B60">
              <w:rPr>
                <w:rFonts w:ascii="Arial" w:hAnsi="Arial" w:cs="Arial"/>
                <w:noProof/>
                <w:webHidden/>
                <w:sz w:val="24"/>
                <w:szCs w:val="24"/>
              </w:rPr>
              <w:fldChar w:fldCharType="begin"/>
            </w:r>
            <w:r w:rsidR="00615F97" w:rsidRPr="00F63B60">
              <w:rPr>
                <w:rFonts w:ascii="Arial" w:hAnsi="Arial" w:cs="Arial"/>
                <w:noProof/>
                <w:webHidden/>
                <w:sz w:val="24"/>
                <w:szCs w:val="24"/>
              </w:rPr>
              <w:instrText xml:space="preserve"> PAGEREF _Toc182001712 \h </w:instrText>
            </w:r>
            <w:r w:rsidR="00615F97" w:rsidRPr="00F63B60">
              <w:rPr>
                <w:rFonts w:ascii="Arial" w:hAnsi="Arial" w:cs="Arial"/>
                <w:noProof/>
                <w:webHidden/>
                <w:sz w:val="24"/>
                <w:szCs w:val="24"/>
              </w:rPr>
            </w:r>
            <w:r w:rsidR="00615F97" w:rsidRPr="00F63B60">
              <w:rPr>
                <w:rFonts w:ascii="Arial" w:hAnsi="Arial" w:cs="Arial"/>
                <w:noProof/>
                <w:webHidden/>
                <w:sz w:val="24"/>
                <w:szCs w:val="24"/>
              </w:rPr>
              <w:fldChar w:fldCharType="separate"/>
            </w:r>
            <w:r w:rsidR="00615F97" w:rsidRPr="00F63B60">
              <w:rPr>
                <w:rFonts w:ascii="Arial" w:hAnsi="Arial" w:cs="Arial"/>
                <w:noProof/>
                <w:webHidden/>
                <w:sz w:val="24"/>
                <w:szCs w:val="24"/>
              </w:rPr>
              <w:t>4</w:t>
            </w:r>
            <w:r w:rsidR="00615F97" w:rsidRPr="00F63B60">
              <w:rPr>
                <w:rFonts w:ascii="Arial" w:hAnsi="Arial" w:cs="Arial"/>
                <w:noProof/>
                <w:webHidden/>
                <w:sz w:val="24"/>
                <w:szCs w:val="24"/>
              </w:rPr>
              <w:fldChar w:fldCharType="end"/>
            </w:r>
          </w:hyperlink>
        </w:p>
        <w:p w14:paraId="09479FF0" w14:textId="3BEB2737" w:rsidR="00615F97" w:rsidRPr="00F63B60" w:rsidRDefault="005642E4" w:rsidP="00967E7E">
          <w:pPr>
            <w:pStyle w:val="TOC1"/>
            <w:tabs>
              <w:tab w:val="right" w:leader="dot" w:pos="9016"/>
            </w:tabs>
            <w:spacing w:line="360" w:lineRule="auto"/>
            <w:jc w:val="both"/>
            <w:rPr>
              <w:rFonts w:ascii="Arial" w:eastAsiaTheme="minorEastAsia" w:hAnsi="Arial" w:cs="Arial"/>
              <w:noProof/>
              <w:sz w:val="24"/>
              <w:szCs w:val="24"/>
              <w:lang w:eastAsia="en-GB"/>
            </w:rPr>
          </w:pPr>
          <w:hyperlink w:anchor="_Toc182001713" w:history="1">
            <w:r w:rsidR="00615F97" w:rsidRPr="00F63B60">
              <w:rPr>
                <w:rStyle w:val="Hyperlink"/>
                <w:rFonts w:ascii="Arial" w:hAnsi="Arial" w:cs="Arial"/>
                <w:noProof/>
                <w:sz w:val="24"/>
                <w:szCs w:val="24"/>
                <w:lang w:eastAsia="en-GB"/>
              </w:rPr>
              <w:t>How Greener Practices Benefit Hotels and the Environment</w:t>
            </w:r>
            <w:r w:rsidR="00615F97" w:rsidRPr="00F63B60">
              <w:rPr>
                <w:rFonts w:ascii="Arial" w:hAnsi="Arial" w:cs="Arial"/>
                <w:noProof/>
                <w:webHidden/>
                <w:sz w:val="24"/>
                <w:szCs w:val="24"/>
              </w:rPr>
              <w:tab/>
            </w:r>
            <w:r w:rsidR="00615F97" w:rsidRPr="00F63B60">
              <w:rPr>
                <w:rFonts w:ascii="Arial" w:hAnsi="Arial" w:cs="Arial"/>
                <w:noProof/>
                <w:webHidden/>
                <w:sz w:val="24"/>
                <w:szCs w:val="24"/>
              </w:rPr>
              <w:fldChar w:fldCharType="begin"/>
            </w:r>
            <w:r w:rsidR="00615F97" w:rsidRPr="00F63B60">
              <w:rPr>
                <w:rFonts w:ascii="Arial" w:hAnsi="Arial" w:cs="Arial"/>
                <w:noProof/>
                <w:webHidden/>
                <w:sz w:val="24"/>
                <w:szCs w:val="24"/>
              </w:rPr>
              <w:instrText xml:space="preserve"> PAGEREF _Toc182001713 \h </w:instrText>
            </w:r>
            <w:r w:rsidR="00615F97" w:rsidRPr="00F63B60">
              <w:rPr>
                <w:rFonts w:ascii="Arial" w:hAnsi="Arial" w:cs="Arial"/>
                <w:noProof/>
                <w:webHidden/>
                <w:sz w:val="24"/>
                <w:szCs w:val="24"/>
              </w:rPr>
            </w:r>
            <w:r w:rsidR="00615F97" w:rsidRPr="00F63B60">
              <w:rPr>
                <w:rFonts w:ascii="Arial" w:hAnsi="Arial" w:cs="Arial"/>
                <w:noProof/>
                <w:webHidden/>
                <w:sz w:val="24"/>
                <w:szCs w:val="24"/>
              </w:rPr>
              <w:fldChar w:fldCharType="separate"/>
            </w:r>
            <w:r w:rsidR="00615F97" w:rsidRPr="00F63B60">
              <w:rPr>
                <w:rFonts w:ascii="Arial" w:hAnsi="Arial" w:cs="Arial"/>
                <w:noProof/>
                <w:webHidden/>
                <w:sz w:val="24"/>
                <w:szCs w:val="24"/>
              </w:rPr>
              <w:t>5</w:t>
            </w:r>
            <w:r w:rsidR="00615F97" w:rsidRPr="00F63B60">
              <w:rPr>
                <w:rFonts w:ascii="Arial" w:hAnsi="Arial" w:cs="Arial"/>
                <w:noProof/>
                <w:webHidden/>
                <w:sz w:val="24"/>
                <w:szCs w:val="24"/>
              </w:rPr>
              <w:fldChar w:fldCharType="end"/>
            </w:r>
          </w:hyperlink>
        </w:p>
        <w:p w14:paraId="1BCF7CF3" w14:textId="35E1BBDB" w:rsidR="00615F97" w:rsidRPr="00F63B60" w:rsidRDefault="005642E4" w:rsidP="00967E7E">
          <w:pPr>
            <w:pStyle w:val="TOC1"/>
            <w:tabs>
              <w:tab w:val="right" w:leader="dot" w:pos="9016"/>
            </w:tabs>
            <w:spacing w:line="360" w:lineRule="auto"/>
            <w:jc w:val="both"/>
            <w:rPr>
              <w:rFonts w:ascii="Arial" w:eastAsiaTheme="minorEastAsia" w:hAnsi="Arial" w:cs="Arial"/>
              <w:noProof/>
              <w:sz w:val="24"/>
              <w:szCs w:val="24"/>
              <w:lang w:eastAsia="en-GB"/>
            </w:rPr>
          </w:pPr>
          <w:hyperlink w:anchor="_Toc182001714" w:history="1">
            <w:r w:rsidR="00615F97" w:rsidRPr="00F63B60">
              <w:rPr>
                <w:rStyle w:val="Hyperlink"/>
                <w:rFonts w:ascii="Arial" w:hAnsi="Arial" w:cs="Arial"/>
                <w:noProof/>
                <w:sz w:val="24"/>
                <w:szCs w:val="24"/>
                <w:lang w:eastAsia="en-GB"/>
              </w:rPr>
              <w:t>Conclusion</w:t>
            </w:r>
            <w:r w:rsidR="00615F97" w:rsidRPr="00F63B60">
              <w:rPr>
                <w:rFonts w:ascii="Arial" w:hAnsi="Arial" w:cs="Arial"/>
                <w:noProof/>
                <w:webHidden/>
                <w:sz w:val="24"/>
                <w:szCs w:val="24"/>
              </w:rPr>
              <w:tab/>
            </w:r>
            <w:r w:rsidR="00615F97" w:rsidRPr="00F63B60">
              <w:rPr>
                <w:rFonts w:ascii="Arial" w:hAnsi="Arial" w:cs="Arial"/>
                <w:noProof/>
                <w:webHidden/>
                <w:sz w:val="24"/>
                <w:szCs w:val="24"/>
              </w:rPr>
              <w:fldChar w:fldCharType="begin"/>
            </w:r>
            <w:r w:rsidR="00615F97" w:rsidRPr="00F63B60">
              <w:rPr>
                <w:rFonts w:ascii="Arial" w:hAnsi="Arial" w:cs="Arial"/>
                <w:noProof/>
                <w:webHidden/>
                <w:sz w:val="24"/>
                <w:szCs w:val="24"/>
              </w:rPr>
              <w:instrText xml:space="preserve"> PAGEREF _Toc182001714 \h </w:instrText>
            </w:r>
            <w:r w:rsidR="00615F97" w:rsidRPr="00F63B60">
              <w:rPr>
                <w:rFonts w:ascii="Arial" w:hAnsi="Arial" w:cs="Arial"/>
                <w:noProof/>
                <w:webHidden/>
                <w:sz w:val="24"/>
                <w:szCs w:val="24"/>
              </w:rPr>
            </w:r>
            <w:r w:rsidR="00615F97" w:rsidRPr="00F63B60">
              <w:rPr>
                <w:rFonts w:ascii="Arial" w:hAnsi="Arial" w:cs="Arial"/>
                <w:noProof/>
                <w:webHidden/>
                <w:sz w:val="24"/>
                <w:szCs w:val="24"/>
              </w:rPr>
              <w:fldChar w:fldCharType="separate"/>
            </w:r>
            <w:r w:rsidR="00615F97" w:rsidRPr="00F63B60">
              <w:rPr>
                <w:rFonts w:ascii="Arial" w:hAnsi="Arial" w:cs="Arial"/>
                <w:noProof/>
                <w:webHidden/>
                <w:sz w:val="24"/>
                <w:szCs w:val="24"/>
              </w:rPr>
              <w:t>7</w:t>
            </w:r>
            <w:r w:rsidR="00615F97" w:rsidRPr="00F63B60">
              <w:rPr>
                <w:rFonts w:ascii="Arial" w:hAnsi="Arial" w:cs="Arial"/>
                <w:noProof/>
                <w:webHidden/>
                <w:sz w:val="24"/>
                <w:szCs w:val="24"/>
              </w:rPr>
              <w:fldChar w:fldCharType="end"/>
            </w:r>
          </w:hyperlink>
        </w:p>
        <w:p w14:paraId="01F94A0D" w14:textId="3DC3FC09" w:rsidR="00615F97" w:rsidRPr="00F63B60" w:rsidRDefault="005642E4" w:rsidP="00967E7E">
          <w:pPr>
            <w:pStyle w:val="TOC1"/>
            <w:tabs>
              <w:tab w:val="right" w:leader="dot" w:pos="9016"/>
            </w:tabs>
            <w:spacing w:line="360" w:lineRule="auto"/>
            <w:jc w:val="both"/>
            <w:rPr>
              <w:rFonts w:ascii="Arial" w:eastAsiaTheme="minorEastAsia" w:hAnsi="Arial" w:cs="Arial"/>
              <w:noProof/>
              <w:sz w:val="24"/>
              <w:szCs w:val="24"/>
              <w:lang w:eastAsia="en-GB"/>
            </w:rPr>
          </w:pPr>
          <w:hyperlink w:anchor="_Toc182001715" w:history="1">
            <w:r w:rsidR="00615F97" w:rsidRPr="00F63B60">
              <w:rPr>
                <w:rStyle w:val="Hyperlink"/>
                <w:rFonts w:ascii="Arial" w:hAnsi="Arial" w:cs="Arial"/>
                <w:noProof/>
                <w:sz w:val="24"/>
                <w:szCs w:val="24"/>
              </w:rPr>
              <w:t>References</w:t>
            </w:r>
            <w:r w:rsidR="00615F97" w:rsidRPr="00F63B60">
              <w:rPr>
                <w:rFonts w:ascii="Arial" w:hAnsi="Arial" w:cs="Arial"/>
                <w:noProof/>
                <w:webHidden/>
                <w:sz w:val="24"/>
                <w:szCs w:val="24"/>
              </w:rPr>
              <w:tab/>
            </w:r>
            <w:r w:rsidR="00615F97" w:rsidRPr="00F63B60">
              <w:rPr>
                <w:rFonts w:ascii="Arial" w:hAnsi="Arial" w:cs="Arial"/>
                <w:noProof/>
                <w:webHidden/>
                <w:sz w:val="24"/>
                <w:szCs w:val="24"/>
              </w:rPr>
              <w:fldChar w:fldCharType="begin"/>
            </w:r>
            <w:r w:rsidR="00615F97" w:rsidRPr="00F63B60">
              <w:rPr>
                <w:rFonts w:ascii="Arial" w:hAnsi="Arial" w:cs="Arial"/>
                <w:noProof/>
                <w:webHidden/>
                <w:sz w:val="24"/>
                <w:szCs w:val="24"/>
              </w:rPr>
              <w:instrText xml:space="preserve"> PAGEREF _Toc182001715 \h </w:instrText>
            </w:r>
            <w:r w:rsidR="00615F97" w:rsidRPr="00F63B60">
              <w:rPr>
                <w:rFonts w:ascii="Arial" w:hAnsi="Arial" w:cs="Arial"/>
                <w:noProof/>
                <w:webHidden/>
                <w:sz w:val="24"/>
                <w:szCs w:val="24"/>
              </w:rPr>
            </w:r>
            <w:r w:rsidR="00615F97" w:rsidRPr="00F63B60">
              <w:rPr>
                <w:rFonts w:ascii="Arial" w:hAnsi="Arial" w:cs="Arial"/>
                <w:noProof/>
                <w:webHidden/>
                <w:sz w:val="24"/>
                <w:szCs w:val="24"/>
              </w:rPr>
              <w:fldChar w:fldCharType="separate"/>
            </w:r>
            <w:r w:rsidR="00615F97" w:rsidRPr="00F63B60">
              <w:rPr>
                <w:rFonts w:ascii="Arial" w:hAnsi="Arial" w:cs="Arial"/>
                <w:noProof/>
                <w:webHidden/>
                <w:sz w:val="24"/>
                <w:szCs w:val="24"/>
              </w:rPr>
              <w:t>8</w:t>
            </w:r>
            <w:r w:rsidR="00615F97" w:rsidRPr="00F63B60">
              <w:rPr>
                <w:rFonts w:ascii="Arial" w:hAnsi="Arial" w:cs="Arial"/>
                <w:noProof/>
                <w:webHidden/>
                <w:sz w:val="24"/>
                <w:szCs w:val="24"/>
              </w:rPr>
              <w:fldChar w:fldCharType="end"/>
            </w:r>
          </w:hyperlink>
        </w:p>
        <w:p w14:paraId="7A61F3DA" w14:textId="37D0EB21" w:rsidR="00615F97" w:rsidRPr="00F63B60" w:rsidRDefault="00615F97" w:rsidP="00967E7E">
          <w:pPr>
            <w:spacing w:line="360" w:lineRule="auto"/>
            <w:jc w:val="both"/>
            <w:rPr>
              <w:rFonts w:ascii="Arial" w:hAnsi="Arial" w:cs="Arial"/>
            </w:rPr>
          </w:pPr>
          <w:r w:rsidRPr="00F63B60">
            <w:rPr>
              <w:rFonts w:ascii="Arial" w:hAnsi="Arial" w:cs="Arial"/>
              <w:b/>
              <w:bCs/>
              <w:noProof/>
              <w:sz w:val="24"/>
              <w:szCs w:val="24"/>
            </w:rPr>
            <w:fldChar w:fldCharType="end"/>
          </w:r>
        </w:p>
      </w:sdtContent>
    </w:sdt>
    <w:p w14:paraId="1689D287" w14:textId="77777777" w:rsidR="00F47255" w:rsidRPr="00F63B60" w:rsidRDefault="00F47255" w:rsidP="00967E7E">
      <w:pPr>
        <w:spacing w:line="360" w:lineRule="auto"/>
        <w:jc w:val="both"/>
        <w:rPr>
          <w:rFonts w:ascii="Arial" w:hAnsi="Arial" w:cs="Arial"/>
          <w:sz w:val="24"/>
          <w:szCs w:val="24"/>
        </w:rPr>
      </w:pPr>
    </w:p>
    <w:p w14:paraId="1B006FDB" w14:textId="3364D795" w:rsidR="00EF162C" w:rsidRPr="00F63B60" w:rsidRDefault="00EF162C" w:rsidP="00967E7E">
      <w:pPr>
        <w:spacing w:line="360" w:lineRule="auto"/>
        <w:jc w:val="both"/>
        <w:rPr>
          <w:rFonts w:ascii="Arial" w:hAnsi="Arial" w:cs="Arial"/>
          <w:sz w:val="24"/>
          <w:szCs w:val="24"/>
        </w:rPr>
      </w:pPr>
    </w:p>
    <w:p w14:paraId="3EAF3A5B" w14:textId="77777777" w:rsidR="00EF162C" w:rsidRPr="00F63B60" w:rsidRDefault="00EF162C" w:rsidP="00967E7E">
      <w:pPr>
        <w:spacing w:line="360" w:lineRule="auto"/>
        <w:rPr>
          <w:rFonts w:ascii="Arial" w:hAnsi="Arial" w:cs="Arial"/>
          <w:sz w:val="24"/>
          <w:szCs w:val="24"/>
        </w:rPr>
      </w:pPr>
      <w:r w:rsidRPr="00F63B60">
        <w:rPr>
          <w:rFonts w:ascii="Arial" w:hAnsi="Arial" w:cs="Arial"/>
          <w:sz w:val="24"/>
          <w:szCs w:val="24"/>
        </w:rPr>
        <w:br w:type="page"/>
      </w:r>
    </w:p>
    <w:p w14:paraId="1029EC8F" w14:textId="2B88FEC8" w:rsidR="00F97C1F" w:rsidRPr="003676A9" w:rsidRDefault="00EF162C" w:rsidP="00967E7E">
      <w:pPr>
        <w:spacing w:line="360" w:lineRule="auto"/>
        <w:jc w:val="center"/>
        <w:rPr>
          <w:rFonts w:ascii="Arial" w:hAnsi="Arial" w:cs="Arial"/>
          <w:b/>
          <w:sz w:val="40"/>
          <w:szCs w:val="40"/>
        </w:rPr>
      </w:pPr>
      <w:r w:rsidRPr="003676A9">
        <w:rPr>
          <w:rFonts w:ascii="Arial" w:hAnsi="Arial" w:cs="Arial"/>
          <w:b/>
          <w:sz w:val="40"/>
          <w:szCs w:val="40"/>
        </w:rPr>
        <w:lastRenderedPageBreak/>
        <w:t>Acknowledgement</w:t>
      </w:r>
    </w:p>
    <w:p w14:paraId="41A30DC8" w14:textId="2F92992B" w:rsidR="00EF162C" w:rsidRPr="00F63B60" w:rsidRDefault="00EF162C" w:rsidP="00967E7E">
      <w:pPr>
        <w:spacing w:line="360" w:lineRule="auto"/>
        <w:jc w:val="both"/>
        <w:rPr>
          <w:rFonts w:ascii="Arial" w:hAnsi="Arial" w:cs="Arial"/>
          <w:sz w:val="24"/>
          <w:szCs w:val="24"/>
        </w:rPr>
      </w:pPr>
      <w:r w:rsidRPr="00F63B60">
        <w:rPr>
          <w:rFonts w:ascii="Arial" w:hAnsi="Arial" w:cs="Arial"/>
          <w:sz w:val="24"/>
          <w:szCs w:val="24"/>
        </w:rPr>
        <w:t>Respected Sir,</w:t>
      </w:r>
    </w:p>
    <w:p w14:paraId="3FC205DB" w14:textId="2D6B66F8" w:rsidR="00EF162C" w:rsidRPr="00F63B60" w:rsidRDefault="009940F6" w:rsidP="00967E7E">
      <w:pPr>
        <w:spacing w:line="360" w:lineRule="auto"/>
        <w:jc w:val="both"/>
        <w:rPr>
          <w:rFonts w:ascii="Arial" w:hAnsi="Arial" w:cs="Arial"/>
          <w:sz w:val="24"/>
          <w:szCs w:val="24"/>
        </w:rPr>
      </w:pPr>
      <w:r w:rsidRPr="00F63B60">
        <w:rPr>
          <w:rFonts w:ascii="Arial" w:hAnsi="Arial" w:cs="Arial"/>
          <w:sz w:val="24"/>
          <w:szCs w:val="24"/>
        </w:rPr>
        <w:t>For completing this report, the use of AI has not been used. For research and data gathering AI helped to capture the data from the internet.</w:t>
      </w:r>
    </w:p>
    <w:p w14:paraId="02617E6C" w14:textId="713B9D9E" w:rsidR="009940F6" w:rsidRPr="00F63B60" w:rsidRDefault="009940F6" w:rsidP="00967E7E">
      <w:pPr>
        <w:spacing w:line="360" w:lineRule="auto"/>
        <w:jc w:val="both"/>
        <w:rPr>
          <w:rFonts w:ascii="Arial" w:hAnsi="Arial" w:cs="Arial"/>
          <w:sz w:val="24"/>
          <w:szCs w:val="24"/>
        </w:rPr>
      </w:pPr>
    </w:p>
    <w:p w14:paraId="171AB2EF" w14:textId="05035FA9" w:rsidR="009940F6" w:rsidRPr="00F63B60" w:rsidRDefault="009940F6" w:rsidP="00967E7E">
      <w:pPr>
        <w:spacing w:line="360" w:lineRule="auto"/>
        <w:jc w:val="both"/>
        <w:rPr>
          <w:rFonts w:ascii="Arial" w:hAnsi="Arial" w:cs="Arial"/>
          <w:sz w:val="24"/>
          <w:szCs w:val="24"/>
        </w:rPr>
      </w:pPr>
      <w:r w:rsidRPr="00F63B60">
        <w:rPr>
          <w:rFonts w:ascii="Arial" w:hAnsi="Arial" w:cs="Arial"/>
          <w:sz w:val="24"/>
          <w:szCs w:val="24"/>
        </w:rPr>
        <w:t>Sincerely Yours,</w:t>
      </w:r>
    </w:p>
    <w:p w14:paraId="7AB5847C" w14:textId="77777777" w:rsidR="009940F6" w:rsidRPr="00F63B60" w:rsidRDefault="009940F6" w:rsidP="00967E7E">
      <w:pPr>
        <w:spacing w:line="360" w:lineRule="auto"/>
        <w:jc w:val="both"/>
        <w:rPr>
          <w:rFonts w:ascii="Arial" w:hAnsi="Arial" w:cs="Arial"/>
          <w:sz w:val="24"/>
          <w:szCs w:val="24"/>
        </w:rPr>
      </w:pPr>
      <w:r w:rsidRPr="00F63B60">
        <w:rPr>
          <w:rFonts w:ascii="Arial" w:hAnsi="Arial" w:cs="Arial"/>
          <w:sz w:val="24"/>
          <w:szCs w:val="24"/>
        </w:rPr>
        <w:t>STUDENT NAME: Krystal Gardner</w:t>
      </w:r>
    </w:p>
    <w:p w14:paraId="6D7980E0" w14:textId="20A894DE" w:rsidR="009940F6" w:rsidRPr="00F63B60" w:rsidRDefault="009940F6" w:rsidP="00967E7E">
      <w:pPr>
        <w:spacing w:line="360" w:lineRule="auto"/>
        <w:jc w:val="both"/>
        <w:rPr>
          <w:rFonts w:ascii="Arial" w:hAnsi="Arial" w:cs="Arial"/>
          <w:sz w:val="24"/>
          <w:szCs w:val="24"/>
        </w:rPr>
      </w:pPr>
      <w:r w:rsidRPr="00F63B60">
        <w:rPr>
          <w:rFonts w:ascii="Arial" w:hAnsi="Arial" w:cs="Arial"/>
          <w:sz w:val="24"/>
          <w:szCs w:val="24"/>
        </w:rPr>
        <w:t>STUDENT ID: 2027750</w:t>
      </w:r>
    </w:p>
    <w:p w14:paraId="0C6ACD3D" w14:textId="77777777" w:rsidR="009940F6" w:rsidRPr="00F63B60" w:rsidRDefault="009940F6" w:rsidP="00967E7E">
      <w:pPr>
        <w:spacing w:line="360" w:lineRule="auto"/>
        <w:jc w:val="both"/>
        <w:rPr>
          <w:rFonts w:ascii="Arial" w:hAnsi="Arial" w:cs="Arial"/>
          <w:sz w:val="24"/>
          <w:szCs w:val="24"/>
        </w:rPr>
      </w:pPr>
    </w:p>
    <w:p w14:paraId="696C864D" w14:textId="70673099" w:rsidR="003676A9" w:rsidRDefault="00F97C1F" w:rsidP="00967E7E">
      <w:pPr>
        <w:spacing w:line="360" w:lineRule="auto"/>
        <w:jc w:val="both"/>
        <w:rPr>
          <w:rFonts w:ascii="Arial" w:hAnsi="Arial" w:cs="Arial"/>
          <w:sz w:val="24"/>
          <w:szCs w:val="24"/>
        </w:rPr>
      </w:pPr>
      <w:r w:rsidRPr="00F63B60">
        <w:rPr>
          <w:rFonts w:ascii="Arial" w:hAnsi="Arial" w:cs="Arial"/>
          <w:sz w:val="24"/>
          <w:szCs w:val="24"/>
        </w:rPr>
        <w:br w:type="page"/>
      </w:r>
    </w:p>
    <w:p w14:paraId="6C9ECAED" w14:textId="4252B2A0" w:rsidR="00F97C1F" w:rsidRPr="00F76E71" w:rsidRDefault="003676A9" w:rsidP="00967E7E">
      <w:pPr>
        <w:spacing w:line="360" w:lineRule="auto"/>
        <w:jc w:val="center"/>
        <w:rPr>
          <w:rFonts w:ascii="Arial" w:hAnsi="Arial" w:cs="Arial"/>
          <w:sz w:val="40"/>
          <w:szCs w:val="40"/>
        </w:rPr>
      </w:pPr>
      <w:r w:rsidRPr="00F76E71">
        <w:rPr>
          <w:rFonts w:ascii="Arial" w:hAnsi="Arial" w:cs="Arial"/>
          <w:sz w:val="40"/>
          <w:szCs w:val="40"/>
        </w:rPr>
        <w:lastRenderedPageBreak/>
        <w:t>Executive Summary</w:t>
      </w:r>
    </w:p>
    <w:p w14:paraId="088ABFD9" w14:textId="2D2CF2BA" w:rsidR="003676A9" w:rsidRDefault="00F76E71" w:rsidP="00967E7E">
      <w:pPr>
        <w:spacing w:line="360" w:lineRule="auto"/>
        <w:jc w:val="both"/>
        <w:rPr>
          <w:rFonts w:ascii="Arial" w:hAnsi="Arial" w:cs="Arial"/>
          <w:sz w:val="24"/>
          <w:szCs w:val="24"/>
        </w:rPr>
      </w:pPr>
      <w:r w:rsidRPr="00F76E71">
        <w:rPr>
          <w:rFonts w:ascii="Arial" w:hAnsi="Arial" w:cs="Arial"/>
          <w:sz w:val="24"/>
          <w:szCs w:val="24"/>
        </w:rPr>
        <w:t>Hotel Intercontinental has been implementing sustainable practices to minimi</w:t>
      </w:r>
      <w:r w:rsidR="00F33B9B">
        <w:rPr>
          <w:rFonts w:ascii="Arial" w:hAnsi="Arial" w:cs="Arial"/>
          <w:sz w:val="24"/>
          <w:szCs w:val="24"/>
        </w:rPr>
        <w:t>s</w:t>
      </w:r>
      <w:r w:rsidRPr="00F76E71">
        <w:rPr>
          <w:rFonts w:ascii="Arial" w:hAnsi="Arial" w:cs="Arial"/>
          <w:sz w:val="24"/>
          <w:szCs w:val="24"/>
        </w:rPr>
        <w:t>e environmental impacts and enhance its reputation and profits. By implementing energy-efficient technology, water-saving technologies, and managing food scraps and recyclables, the hotel has reduced overhead costs and increased productivity. This commitment has also boosted customer loyalty, as environmentally conscious hotels attract and retain guests. Sustainable practices also provide risk management benefits, ensuring compliance with regulations and meeting environmental standards</w:t>
      </w:r>
      <w:r w:rsidR="00356B8A">
        <w:rPr>
          <w:rFonts w:ascii="Arial" w:hAnsi="Arial" w:cs="Arial"/>
          <w:sz w:val="24"/>
          <w:szCs w:val="24"/>
        </w:rPr>
        <w:t xml:space="preserve"> (</w:t>
      </w:r>
      <w:r w:rsidR="00356B8A">
        <w:rPr>
          <w:rFonts w:ascii="Arial" w:hAnsi="Arial" w:cs="Arial"/>
          <w:sz w:val="24"/>
          <w:szCs w:val="24"/>
        </w:rPr>
        <w:t>Weng</w:t>
      </w:r>
      <w:r w:rsidR="00356B8A">
        <w:rPr>
          <w:rFonts w:ascii="Arial" w:hAnsi="Arial" w:cs="Arial"/>
          <w:sz w:val="24"/>
          <w:szCs w:val="24"/>
        </w:rPr>
        <w:t xml:space="preserve"> et al, </w:t>
      </w:r>
      <w:r w:rsidR="00356B8A">
        <w:rPr>
          <w:rFonts w:ascii="Arial" w:hAnsi="Arial" w:cs="Arial"/>
          <w:sz w:val="24"/>
          <w:szCs w:val="24"/>
        </w:rPr>
        <w:t>2014</w:t>
      </w:r>
      <w:r w:rsidR="00356B8A">
        <w:rPr>
          <w:rFonts w:ascii="Arial" w:hAnsi="Arial" w:cs="Arial"/>
          <w:sz w:val="24"/>
          <w:szCs w:val="24"/>
        </w:rPr>
        <w:t>)</w:t>
      </w:r>
      <w:r w:rsidRPr="00F76E71">
        <w:rPr>
          <w:rFonts w:ascii="Arial" w:hAnsi="Arial" w:cs="Arial"/>
          <w:sz w:val="24"/>
          <w:szCs w:val="24"/>
        </w:rPr>
        <w:t xml:space="preserve">. Hotel </w:t>
      </w:r>
      <w:proofErr w:type="spellStart"/>
      <w:r w:rsidRPr="00F76E71">
        <w:rPr>
          <w:rFonts w:ascii="Arial" w:hAnsi="Arial" w:cs="Arial"/>
          <w:sz w:val="24"/>
          <w:szCs w:val="24"/>
        </w:rPr>
        <w:t>Intercontinental's</w:t>
      </w:r>
      <w:proofErr w:type="spellEnd"/>
      <w:r w:rsidRPr="00F76E71">
        <w:rPr>
          <w:rFonts w:ascii="Arial" w:hAnsi="Arial" w:cs="Arial"/>
          <w:sz w:val="24"/>
          <w:szCs w:val="24"/>
        </w:rPr>
        <w:t xml:space="preserve"> commitment to sustainability can increase efficiency, attract environmentally conscious clients, and reduce its environmental impact. Greener solutions, such as smart thermostats, water conservation measures, and energy-efficient light bulbs, can reduce utility bills, save on waste, and reduce harmful chemicals. By demonstrating commitment to sustainability, Hotel Intercontinental can boost its bottom line and customer loyalty. By adopting green practices, the hotel can contribute to a more sustainable future, combat climate change, and support local businesses. This adaptability ensures conformity and positions the hotel as a pioneer in eco-friendly hospitality.</w:t>
      </w:r>
    </w:p>
    <w:p w14:paraId="3218A194" w14:textId="77777777" w:rsidR="003676A9" w:rsidRDefault="003676A9" w:rsidP="00967E7E">
      <w:pPr>
        <w:spacing w:line="360" w:lineRule="auto"/>
        <w:rPr>
          <w:rFonts w:ascii="Arial" w:hAnsi="Arial" w:cs="Arial"/>
          <w:sz w:val="24"/>
          <w:szCs w:val="24"/>
        </w:rPr>
      </w:pPr>
      <w:r>
        <w:rPr>
          <w:rFonts w:ascii="Arial" w:hAnsi="Arial" w:cs="Arial"/>
          <w:sz w:val="24"/>
          <w:szCs w:val="24"/>
        </w:rPr>
        <w:br w:type="page"/>
      </w:r>
    </w:p>
    <w:p w14:paraId="5B194AAF" w14:textId="77777777" w:rsidR="003676A9" w:rsidRPr="00F63B60" w:rsidRDefault="003676A9" w:rsidP="00967E7E">
      <w:pPr>
        <w:spacing w:line="360" w:lineRule="auto"/>
        <w:jc w:val="both"/>
        <w:rPr>
          <w:rFonts w:ascii="Arial" w:hAnsi="Arial" w:cs="Arial"/>
          <w:sz w:val="24"/>
          <w:szCs w:val="24"/>
        </w:rPr>
      </w:pPr>
    </w:p>
    <w:p w14:paraId="3EA981C1" w14:textId="77777777" w:rsidR="00BF2BE5" w:rsidRPr="00F63B60" w:rsidRDefault="00BF2BE5" w:rsidP="00967E7E">
      <w:pPr>
        <w:pStyle w:val="Heading1"/>
        <w:spacing w:line="360" w:lineRule="auto"/>
        <w:jc w:val="both"/>
        <w:rPr>
          <w:rFonts w:ascii="Arial" w:hAnsi="Arial" w:cs="Arial"/>
          <w:lang w:eastAsia="en-GB"/>
        </w:rPr>
      </w:pPr>
      <w:bookmarkStart w:id="1" w:name="_Toc182001710"/>
      <w:r w:rsidRPr="00F63B60">
        <w:rPr>
          <w:rFonts w:ascii="Arial" w:hAnsi="Arial" w:cs="Arial"/>
          <w:lang w:eastAsia="en-GB"/>
        </w:rPr>
        <w:t>Introduction to Greener Practices</w:t>
      </w:r>
      <w:bookmarkEnd w:id="1"/>
    </w:p>
    <w:p w14:paraId="07E397CB" w14:textId="2E2E2E29" w:rsidR="00BF2BE5" w:rsidRPr="00F63B60" w:rsidRDefault="00BF2BE5" w:rsidP="00967E7E">
      <w:pPr>
        <w:spacing w:before="100" w:beforeAutospacing="1" w:after="100" w:afterAutospacing="1"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Greener practices, also known as sustainable or eco-friendly practices, refer to business operations and decisions that minimise negative impacts on the environment</w:t>
      </w:r>
      <w:r w:rsidR="008E5773">
        <w:rPr>
          <w:rFonts w:ascii="Arial" w:eastAsia="Times New Roman" w:hAnsi="Arial" w:cs="Arial"/>
          <w:sz w:val="24"/>
          <w:szCs w:val="24"/>
          <w:lang w:eastAsia="en-GB"/>
        </w:rPr>
        <w:t xml:space="preserve"> (</w:t>
      </w:r>
      <w:proofErr w:type="spellStart"/>
      <w:r w:rsidR="008E5773">
        <w:rPr>
          <w:rFonts w:ascii="Arial" w:hAnsi="Arial" w:cs="Arial"/>
          <w:sz w:val="24"/>
          <w:szCs w:val="24"/>
        </w:rPr>
        <w:t>Ustad</w:t>
      </w:r>
      <w:proofErr w:type="spellEnd"/>
      <w:r w:rsidR="008E5773">
        <w:rPr>
          <w:rFonts w:ascii="Arial" w:hAnsi="Arial" w:cs="Arial"/>
          <w:sz w:val="24"/>
          <w:szCs w:val="24"/>
        </w:rPr>
        <w:t>,</w:t>
      </w:r>
      <w:r w:rsidR="00CB4127">
        <w:rPr>
          <w:rFonts w:ascii="Arial" w:hAnsi="Arial" w:cs="Arial"/>
          <w:sz w:val="24"/>
          <w:szCs w:val="24"/>
        </w:rPr>
        <w:t xml:space="preserve"> </w:t>
      </w:r>
      <w:r w:rsidR="008E5773">
        <w:rPr>
          <w:rFonts w:ascii="Arial" w:hAnsi="Arial" w:cs="Arial"/>
          <w:sz w:val="24"/>
          <w:szCs w:val="24"/>
        </w:rPr>
        <w:t>2010</w:t>
      </w:r>
      <w:r w:rsidR="008E5773">
        <w:rPr>
          <w:rFonts w:ascii="Arial" w:eastAsia="Times New Roman" w:hAnsi="Arial" w:cs="Arial"/>
          <w:sz w:val="24"/>
          <w:szCs w:val="24"/>
          <w:lang w:eastAsia="en-GB"/>
        </w:rPr>
        <w:t>)</w:t>
      </w:r>
      <w:r w:rsidRPr="00F63B60">
        <w:rPr>
          <w:rFonts w:ascii="Arial" w:eastAsia="Times New Roman" w:hAnsi="Arial" w:cs="Arial"/>
          <w:sz w:val="24"/>
          <w:szCs w:val="24"/>
          <w:lang w:eastAsia="en-GB"/>
        </w:rPr>
        <w:t>. In the hotel industry, greener practices involve making changes throughout daily operations to conserve natural resources, reduce waste and emissions, and generally operate in a more environmentally responsible manner.</w:t>
      </w:r>
    </w:p>
    <w:p w14:paraId="4142EF95" w14:textId="77777777" w:rsidR="00BF2BE5" w:rsidRPr="00F63B60" w:rsidRDefault="00BF2BE5" w:rsidP="00967E7E">
      <w:pPr>
        <w:pStyle w:val="Heading1"/>
        <w:spacing w:line="360" w:lineRule="auto"/>
        <w:jc w:val="both"/>
        <w:rPr>
          <w:rFonts w:ascii="Arial" w:hAnsi="Arial" w:cs="Arial"/>
          <w:lang w:eastAsia="en-GB"/>
        </w:rPr>
      </w:pPr>
      <w:bookmarkStart w:id="2" w:name="_Toc182001711"/>
      <w:r w:rsidRPr="00F63B60">
        <w:rPr>
          <w:rFonts w:ascii="Arial" w:hAnsi="Arial" w:cs="Arial"/>
          <w:lang w:eastAsia="en-GB"/>
        </w:rPr>
        <w:t>Benefits of Integrating Sustainability</w:t>
      </w:r>
      <w:bookmarkEnd w:id="2"/>
    </w:p>
    <w:p w14:paraId="3FEE00BE" w14:textId="584372D6" w:rsidR="00BF2BE5" w:rsidRPr="00F63B60" w:rsidRDefault="00BF2BE5" w:rsidP="00967E7E">
      <w:pPr>
        <w:spacing w:after="0" w:line="360" w:lineRule="auto"/>
        <w:jc w:val="both"/>
        <w:rPr>
          <w:rFonts w:ascii="Arial" w:eastAsia="Times New Roman" w:hAnsi="Arial" w:cs="Arial"/>
          <w:sz w:val="24"/>
          <w:szCs w:val="24"/>
          <w:lang w:eastAsia="en-GB"/>
        </w:rPr>
      </w:pPr>
      <w:bookmarkStart w:id="3" w:name="_Toc182001712"/>
      <w:r w:rsidRPr="00F63B60">
        <w:rPr>
          <w:rFonts w:ascii="Arial" w:eastAsia="Times New Roman" w:hAnsi="Arial" w:cs="Arial"/>
          <w:sz w:val="24"/>
          <w:szCs w:val="24"/>
          <w:lang w:eastAsia="en-GB"/>
        </w:rPr>
        <w:t xml:space="preserve">Hotel </w:t>
      </w:r>
      <w:proofErr w:type="spellStart"/>
      <w:r w:rsidRPr="00F63B60">
        <w:rPr>
          <w:rFonts w:ascii="Arial" w:eastAsia="Times New Roman" w:hAnsi="Arial" w:cs="Arial"/>
          <w:sz w:val="24"/>
          <w:szCs w:val="24"/>
          <w:lang w:eastAsia="en-GB"/>
        </w:rPr>
        <w:t>Intercontinental's</w:t>
      </w:r>
      <w:proofErr w:type="spellEnd"/>
      <w:r w:rsidRPr="00F63B60">
        <w:rPr>
          <w:rFonts w:ascii="Arial" w:eastAsia="Times New Roman" w:hAnsi="Arial" w:cs="Arial"/>
          <w:sz w:val="24"/>
          <w:szCs w:val="24"/>
          <w:lang w:eastAsia="en-GB"/>
        </w:rPr>
        <w:t xml:space="preserve"> bottom line, credibility, employee morale, and guests' overall experience are all positively impacted by its commitment to sustainability. At a time when stakeholders and customers place a premium on CSR, hotels that take environmental sustainability seriously will thrive in the hospitality industry's growing focus on sustainability</w:t>
      </w:r>
      <w:r w:rsidR="00CB4127">
        <w:rPr>
          <w:rFonts w:ascii="Arial" w:eastAsia="Times New Roman" w:hAnsi="Arial" w:cs="Arial"/>
          <w:sz w:val="24"/>
          <w:szCs w:val="24"/>
          <w:lang w:eastAsia="en-GB"/>
        </w:rPr>
        <w:t xml:space="preserve"> (</w:t>
      </w:r>
      <w:r w:rsidR="00CB4127">
        <w:rPr>
          <w:rFonts w:ascii="Arial" w:hAnsi="Arial" w:cs="Arial"/>
          <w:sz w:val="24"/>
          <w:szCs w:val="24"/>
        </w:rPr>
        <w:t>Pirani</w:t>
      </w:r>
      <w:r w:rsidR="00CB4127">
        <w:rPr>
          <w:rFonts w:ascii="Arial" w:hAnsi="Arial" w:cs="Arial"/>
          <w:sz w:val="24"/>
          <w:szCs w:val="24"/>
        </w:rPr>
        <w:t xml:space="preserve"> et al, </w:t>
      </w:r>
      <w:r w:rsidR="00CB4127">
        <w:rPr>
          <w:rFonts w:ascii="Arial" w:hAnsi="Arial" w:cs="Arial"/>
          <w:sz w:val="24"/>
          <w:szCs w:val="24"/>
        </w:rPr>
        <w:t>2014</w:t>
      </w:r>
      <w:r w:rsidR="00CB4127">
        <w:rPr>
          <w:rFonts w:ascii="Arial" w:eastAsia="Times New Roman" w:hAnsi="Arial" w:cs="Arial"/>
          <w:sz w:val="24"/>
          <w:szCs w:val="24"/>
          <w:lang w:eastAsia="en-GB"/>
        </w:rPr>
        <w:t>)</w:t>
      </w:r>
      <w:r w:rsidRPr="00F63B60">
        <w:rPr>
          <w:rFonts w:ascii="Arial" w:eastAsia="Times New Roman" w:hAnsi="Arial" w:cs="Arial"/>
          <w:sz w:val="24"/>
          <w:szCs w:val="24"/>
          <w:lang w:eastAsia="en-GB"/>
        </w:rPr>
        <w:t xml:space="preserve">. In this piece, we'll look at how </w:t>
      </w:r>
      <w:proofErr w:type="spellStart"/>
      <w:r w:rsidRPr="00F63B60">
        <w:rPr>
          <w:rFonts w:ascii="Arial" w:eastAsia="Times New Roman" w:hAnsi="Arial" w:cs="Arial"/>
          <w:sz w:val="24"/>
          <w:szCs w:val="24"/>
          <w:lang w:eastAsia="en-GB"/>
        </w:rPr>
        <w:t>Intercontinental's</w:t>
      </w:r>
      <w:proofErr w:type="spellEnd"/>
      <w:r w:rsidRPr="00F63B60">
        <w:rPr>
          <w:rFonts w:ascii="Arial" w:eastAsia="Times New Roman" w:hAnsi="Arial" w:cs="Arial"/>
          <w:sz w:val="24"/>
          <w:szCs w:val="24"/>
          <w:lang w:eastAsia="en-GB"/>
        </w:rPr>
        <w:t xml:space="preserve"> green initiatives have helped the company stand out from the competition and increase earnings.</w:t>
      </w:r>
    </w:p>
    <w:p w14:paraId="289F5C28" w14:textId="7E07F74F" w:rsidR="00BF2BE5" w:rsidRPr="00F63B60" w:rsidRDefault="00BF2BE5" w:rsidP="00967E7E">
      <w:pPr>
        <w:spacing w:after="0"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One of the main benefits of sustainable integration is the improvement of operational efficiency and the decrease of costs. The use of energy-efficient technology, such as solar panels, smart thermostats, and LED lights, may help Hotel Intercontinental save money on power bills</w:t>
      </w:r>
      <w:r w:rsidR="00662DC0">
        <w:rPr>
          <w:rFonts w:ascii="Arial" w:eastAsia="Times New Roman" w:hAnsi="Arial" w:cs="Arial"/>
          <w:sz w:val="24"/>
          <w:szCs w:val="24"/>
          <w:lang w:eastAsia="en-GB"/>
        </w:rPr>
        <w:t xml:space="preserve"> (</w:t>
      </w:r>
      <w:r w:rsidR="00662DC0">
        <w:rPr>
          <w:rFonts w:ascii="Arial" w:hAnsi="Arial" w:cs="Arial"/>
          <w:sz w:val="24"/>
          <w:szCs w:val="24"/>
        </w:rPr>
        <w:t>Pirani</w:t>
      </w:r>
      <w:r w:rsidR="00662DC0">
        <w:rPr>
          <w:rFonts w:ascii="Arial" w:hAnsi="Arial" w:cs="Arial"/>
          <w:sz w:val="24"/>
          <w:szCs w:val="24"/>
        </w:rPr>
        <w:t xml:space="preserve"> et al, </w:t>
      </w:r>
      <w:r w:rsidR="00662DC0">
        <w:rPr>
          <w:rFonts w:ascii="Arial" w:hAnsi="Arial" w:cs="Arial"/>
          <w:sz w:val="24"/>
          <w:szCs w:val="24"/>
        </w:rPr>
        <w:t>2014</w:t>
      </w:r>
      <w:r w:rsidR="00662DC0">
        <w:rPr>
          <w:rFonts w:ascii="Arial" w:eastAsia="Times New Roman" w:hAnsi="Arial" w:cs="Arial"/>
          <w:sz w:val="24"/>
          <w:szCs w:val="24"/>
          <w:lang w:eastAsia="en-GB"/>
        </w:rPr>
        <w:t>)</w:t>
      </w:r>
      <w:r w:rsidRPr="00F63B60">
        <w:rPr>
          <w:rFonts w:ascii="Arial" w:eastAsia="Times New Roman" w:hAnsi="Arial" w:cs="Arial"/>
          <w:sz w:val="24"/>
          <w:szCs w:val="24"/>
          <w:lang w:eastAsia="en-GB"/>
        </w:rPr>
        <w:t>. Water saving technologies, such as fixtures with low flow rates and systems that collect rainwater, help to save scarce resources. Management of food scraps and recyclables reduces disposal expenses and streamlines processes. The hotel's finances will improve as a result of these tactics' reduction of overhead costs, which will allow for the pursuit of additional strategic objectives. Reduced overhead costs and increased productivity are two benefits of running a business in a sustainable way.</w:t>
      </w:r>
    </w:p>
    <w:p w14:paraId="049F29ED" w14:textId="7C627E9B" w:rsidR="00BF2BE5" w:rsidRPr="00F63B60" w:rsidRDefault="00BF2BE5" w:rsidP="00967E7E">
      <w:pPr>
        <w:spacing w:after="0"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 xml:space="preserve">Profits and the hotel's reputation are both boosted by the hotel's commitment to sustainability. Companies that prioritise social and environmental issues are now the ones that consumers prefer. This trend is noteworthy since Millennials and Gen Z prioritise ethical and environmentally conscious consumption. Hotel </w:t>
      </w:r>
      <w:proofErr w:type="spellStart"/>
      <w:r w:rsidRPr="00F63B60">
        <w:rPr>
          <w:rFonts w:ascii="Arial" w:eastAsia="Times New Roman" w:hAnsi="Arial" w:cs="Arial"/>
          <w:sz w:val="24"/>
          <w:szCs w:val="24"/>
          <w:lang w:eastAsia="en-GB"/>
        </w:rPr>
        <w:t>Intercontinental's</w:t>
      </w:r>
      <w:proofErr w:type="spellEnd"/>
      <w:r w:rsidRPr="00F63B60">
        <w:rPr>
          <w:rFonts w:ascii="Arial" w:eastAsia="Times New Roman" w:hAnsi="Arial" w:cs="Arial"/>
          <w:sz w:val="24"/>
          <w:szCs w:val="24"/>
          <w:lang w:eastAsia="en-GB"/>
        </w:rPr>
        <w:t xml:space="preserve"> eco-friendly initiatives elevate its reputation in a cutthroat industry. A higher volume of bookings might result from this positive perception, because environmentally </w:t>
      </w:r>
      <w:r w:rsidRPr="00F63B60">
        <w:rPr>
          <w:rFonts w:ascii="Arial" w:eastAsia="Times New Roman" w:hAnsi="Arial" w:cs="Arial"/>
          <w:sz w:val="24"/>
          <w:szCs w:val="24"/>
          <w:lang w:eastAsia="en-GB"/>
        </w:rPr>
        <w:lastRenderedPageBreak/>
        <w:t xml:space="preserve">concerned </w:t>
      </w:r>
      <w:proofErr w:type="spellStart"/>
      <w:r w:rsidRPr="00F63B60">
        <w:rPr>
          <w:rFonts w:ascii="Arial" w:eastAsia="Times New Roman" w:hAnsi="Arial" w:cs="Arial"/>
          <w:sz w:val="24"/>
          <w:szCs w:val="24"/>
          <w:lang w:eastAsia="en-GB"/>
        </w:rPr>
        <w:t>travelers</w:t>
      </w:r>
      <w:proofErr w:type="spellEnd"/>
      <w:r w:rsidRPr="00F63B60">
        <w:rPr>
          <w:rFonts w:ascii="Arial" w:eastAsia="Times New Roman" w:hAnsi="Arial" w:cs="Arial"/>
          <w:sz w:val="24"/>
          <w:szCs w:val="24"/>
          <w:lang w:eastAsia="en-GB"/>
        </w:rPr>
        <w:t xml:space="preserve"> prefer to stay at hotels with solid track records in this area</w:t>
      </w:r>
      <w:r w:rsidR="001A4079">
        <w:rPr>
          <w:rFonts w:ascii="Arial" w:eastAsia="Times New Roman" w:hAnsi="Arial" w:cs="Arial"/>
          <w:sz w:val="24"/>
          <w:szCs w:val="24"/>
          <w:lang w:eastAsia="en-GB"/>
        </w:rPr>
        <w:t xml:space="preserve"> (</w:t>
      </w:r>
      <w:proofErr w:type="spellStart"/>
      <w:r w:rsidR="001A4079">
        <w:rPr>
          <w:rFonts w:ascii="Arial" w:hAnsi="Arial" w:cs="Arial"/>
          <w:sz w:val="24"/>
          <w:szCs w:val="24"/>
        </w:rPr>
        <w:t>Peiró-Signes</w:t>
      </w:r>
      <w:proofErr w:type="spellEnd"/>
      <w:r w:rsidR="001A4079">
        <w:rPr>
          <w:rFonts w:ascii="Arial" w:hAnsi="Arial" w:cs="Arial"/>
          <w:sz w:val="24"/>
          <w:szCs w:val="24"/>
        </w:rPr>
        <w:t xml:space="preserve"> et al, </w:t>
      </w:r>
      <w:r w:rsidR="001A4079">
        <w:rPr>
          <w:rFonts w:ascii="Arial" w:hAnsi="Arial" w:cs="Arial"/>
          <w:sz w:val="24"/>
          <w:szCs w:val="24"/>
        </w:rPr>
        <w:t>2014</w:t>
      </w:r>
      <w:r w:rsidR="001A4079">
        <w:rPr>
          <w:rFonts w:ascii="Arial" w:eastAsia="Times New Roman" w:hAnsi="Arial" w:cs="Arial"/>
          <w:sz w:val="24"/>
          <w:szCs w:val="24"/>
          <w:lang w:eastAsia="en-GB"/>
        </w:rPr>
        <w:t>)</w:t>
      </w:r>
      <w:r w:rsidRPr="00F63B60">
        <w:rPr>
          <w:rFonts w:ascii="Arial" w:eastAsia="Times New Roman" w:hAnsi="Arial" w:cs="Arial"/>
          <w:sz w:val="24"/>
          <w:szCs w:val="24"/>
          <w:lang w:eastAsia="en-GB"/>
        </w:rPr>
        <w:t>. Media attention and certifications from organisations like LEED (Leadership in Energy and Environmental Design) or Green Key may help a hotel get a better reputation for sustainability, which in turn may improve its standing in the global hospitality market.</w:t>
      </w:r>
    </w:p>
    <w:p w14:paraId="69180FD5" w14:textId="069851C0" w:rsidR="00BF2BE5" w:rsidRPr="00F63B60" w:rsidRDefault="00BF2BE5" w:rsidP="00967E7E">
      <w:pPr>
        <w:spacing w:after="0"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Customer loyalty is another key benefit of sustainability. More and more people are concerned about the environment, and as a result, they look for hotels that share their values, which often include reducing their carbon footprint. Being environmentally conscious attracts and retains guests at the Hotel Intercontinental. This devotion is bolstered by providing a sustainable experience for visitors, such using organic soaps and eating food that is grown nearby. When guests feel heard and respected, they are more like to leave positive reviews and spread the word about the hotel, which helps bring in repeat business</w:t>
      </w:r>
      <w:r w:rsidR="00D40D39">
        <w:rPr>
          <w:rFonts w:ascii="Arial" w:eastAsia="Times New Roman" w:hAnsi="Arial" w:cs="Arial"/>
          <w:sz w:val="24"/>
          <w:szCs w:val="24"/>
          <w:lang w:eastAsia="en-GB"/>
        </w:rPr>
        <w:t xml:space="preserve"> (</w:t>
      </w:r>
      <w:r w:rsidR="00D40D39">
        <w:rPr>
          <w:rFonts w:ascii="Arial" w:hAnsi="Arial" w:cs="Arial"/>
          <w:sz w:val="24"/>
          <w:szCs w:val="24"/>
        </w:rPr>
        <w:t>Millar</w:t>
      </w:r>
      <w:r w:rsidR="00D40D39">
        <w:rPr>
          <w:rFonts w:ascii="Arial" w:hAnsi="Arial" w:cs="Arial"/>
          <w:sz w:val="24"/>
          <w:szCs w:val="24"/>
        </w:rPr>
        <w:t xml:space="preserve"> et al, </w:t>
      </w:r>
      <w:r w:rsidR="00D40D39">
        <w:rPr>
          <w:rFonts w:ascii="Arial" w:hAnsi="Arial" w:cs="Arial"/>
          <w:sz w:val="24"/>
          <w:szCs w:val="24"/>
        </w:rPr>
        <w:t>2011</w:t>
      </w:r>
      <w:r w:rsidR="00D40D39">
        <w:rPr>
          <w:rFonts w:ascii="Arial" w:eastAsia="Times New Roman" w:hAnsi="Arial" w:cs="Arial"/>
          <w:sz w:val="24"/>
          <w:szCs w:val="24"/>
          <w:lang w:eastAsia="en-GB"/>
        </w:rPr>
        <w:t>)</w:t>
      </w:r>
      <w:r w:rsidRPr="00F63B60">
        <w:rPr>
          <w:rFonts w:ascii="Arial" w:eastAsia="Times New Roman" w:hAnsi="Arial" w:cs="Arial"/>
          <w:sz w:val="24"/>
          <w:szCs w:val="24"/>
          <w:lang w:eastAsia="en-GB"/>
        </w:rPr>
        <w:t>. When guests are happy, they have faith in the Hotel Intercontinental brand, which boosts the hotel's popularity and profitability.</w:t>
      </w:r>
    </w:p>
    <w:p w14:paraId="5B245B0F" w14:textId="77777777" w:rsidR="00BF2BE5" w:rsidRPr="00F63B60" w:rsidRDefault="00BF2BE5" w:rsidP="00967E7E">
      <w:pPr>
        <w:spacing w:after="0"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 xml:space="preserve">Risk management benefits from sustainable practices since they guarantee compliance with regulations, which is often ignored. Because of its high energy and water use, the hotel business is one sector where governments are enacting stricter environmental regulations in an effort to slow global warming. By taking the lead in implementing sustainable practices, Hotel Intercontinental can anticipate and adapt to changing regulations, as well as </w:t>
      </w:r>
      <w:proofErr w:type="spellStart"/>
      <w:r w:rsidRPr="00F63B60">
        <w:rPr>
          <w:rFonts w:ascii="Arial" w:eastAsia="Times New Roman" w:hAnsi="Arial" w:cs="Arial"/>
          <w:sz w:val="24"/>
          <w:szCs w:val="24"/>
          <w:lang w:eastAsia="en-GB"/>
        </w:rPr>
        <w:t>fulfill</w:t>
      </w:r>
      <w:proofErr w:type="spellEnd"/>
      <w:r w:rsidRPr="00F63B60">
        <w:rPr>
          <w:rFonts w:ascii="Arial" w:eastAsia="Times New Roman" w:hAnsi="Arial" w:cs="Arial"/>
          <w:sz w:val="24"/>
          <w:szCs w:val="24"/>
          <w:lang w:eastAsia="en-GB"/>
        </w:rPr>
        <w:t xml:space="preserve"> present and future environmental standards. Avoiding fines and other legal repercussions due to noncompliance is easier with a proactive approach. Additional growth choices may become available to the hotel if it complies with environmental regulations, which may entice investors and business partners who prioritise sustainability.</w:t>
      </w:r>
    </w:p>
    <w:p w14:paraId="1CC631E2" w14:textId="26F5CE02" w:rsidR="00BF2BE5" w:rsidRPr="00F63B60" w:rsidRDefault="00BF2BE5" w:rsidP="00967E7E">
      <w:pPr>
        <w:spacing w:after="0"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Integrating sustainability also increases the lifetime of a firm. By reducing its reliance on limited resources, Hotel Intercontinental may be able to adapt to shifting environmental conditions and future operational limitations. Reducing carbon emissions and using green building practises help the hotel thrive in a resource-constrained setting</w:t>
      </w:r>
      <w:r w:rsidR="002D60AF">
        <w:rPr>
          <w:rFonts w:ascii="Arial" w:eastAsia="Times New Roman" w:hAnsi="Arial" w:cs="Arial"/>
          <w:sz w:val="24"/>
          <w:szCs w:val="24"/>
          <w:lang w:eastAsia="en-GB"/>
        </w:rPr>
        <w:t xml:space="preserve"> (</w:t>
      </w:r>
      <w:r w:rsidR="002D60AF">
        <w:rPr>
          <w:rFonts w:ascii="Arial" w:hAnsi="Arial" w:cs="Arial"/>
          <w:sz w:val="24"/>
          <w:szCs w:val="24"/>
        </w:rPr>
        <w:t>Mensah, 2006</w:t>
      </w:r>
      <w:r w:rsidR="002D60AF">
        <w:rPr>
          <w:rFonts w:ascii="Arial" w:eastAsia="Times New Roman" w:hAnsi="Arial" w:cs="Arial"/>
          <w:sz w:val="24"/>
          <w:szCs w:val="24"/>
          <w:lang w:eastAsia="en-GB"/>
        </w:rPr>
        <w:t>)</w:t>
      </w:r>
      <w:r w:rsidRPr="00F63B60">
        <w:rPr>
          <w:rFonts w:ascii="Arial" w:eastAsia="Times New Roman" w:hAnsi="Arial" w:cs="Arial"/>
          <w:sz w:val="24"/>
          <w:szCs w:val="24"/>
          <w:lang w:eastAsia="en-GB"/>
        </w:rPr>
        <w:t>. This innovative strategy safeguards the hotel's operational and financial viability by mitigating the effects of energy price volatility and disruptions to the resource supply chain.</w:t>
      </w:r>
    </w:p>
    <w:p w14:paraId="7A745FFF" w14:textId="77777777" w:rsidR="00BF2BE5" w:rsidRPr="00F63B60" w:rsidRDefault="00BF2BE5" w:rsidP="00967E7E">
      <w:pPr>
        <w:pStyle w:val="Heading1"/>
        <w:spacing w:line="360" w:lineRule="auto"/>
        <w:jc w:val="both"/>
        <w:rPr>
          <w:rFonts w:ascii="Arial" w:hAnsi="Arial" w:cs="Arial"/>
          <w:lang w:eastAsia="en-GB"/>
        </w:rPr>
      </w:pPr>
      <w:r w:rsidRPr="00F63B60">
        <w:rPr>
          <w:rFonts w:ascii="Arial" w:hAnsi="Arial" w:cs="Arial"/>
          <w:lang w:eastAsia="en-GB"/>
        </w:rPr>
        <w:t>Challenges of Integrating Sustainability</w:t>
      </w:r>
      <w:bookmarkEnd w:id="3"/>
    </w:p>
    <w:p w14:paraId="5D93C2FB" w14:textId="77777777" w:rsidR="00BF2BE5" w:rsidRPr="00F63B60" w:rsidRDefault="00BF2BE5" w:rsidP="00967E7E">
      <w:pPr>
        <w:pStyle w:val="Heading1"/>
        <w:spacing w:line="360" w:lineRule="auto"/>
        <w:jc w:val="both"/>
        <w:rPr>
          <w:rFonts w:ascii="Arial" w:eastAsia="Times New Roman" w:hAnsi="Arial" w:cs="Arial"/>
          <w:b w:val="0"/>
          <w:bCs w:val="0"/>
          <w:i w:val="0"/>
          <w:color w:val="auto"/>
          <w:sz w:val="24"/>
          <w:szCs w:val="24"/>
          <w:lang w:eastAsia="en-GB"/>
        </w:rPr>
      </w:pPr>
      <w:bookmarkStart w:id="4" w:name="_Toc182001713"/>
      <w:r w:rsidRPr="00F63B60">
        <w:rPr>
          <w:rFonts w:ascii="Arial" w:eastAsia="Times New Roman" w:hAnsi="Arial" w:cs="Arial"/>
          <w:b w:val="0"/>
          <w:bCs w:val="0"/>
          <w:i w:val="0"/>
          <w:color w:val="auto"/>
          <w:sz w:val="24"/>
          <w:szCs w:val="24"/>
          <w:lang w:eastAsia="en-GB"/>
        </w:rPr>
        <w:t xml:space="preserve">There are a number of challenges that Hotel Intercontinental must overcome in order </w:t>
      </w:r>
      <w:r w:rsidRPr="00F63B60">
        <w:rPr>
          <w:rFonts w:ascii="Arial" w:eastAsia="Times New Roman" w:hAnsi="Arial" w:cs="Arial"/>
          <w:b w:val="0"/>
          <w:bCs w:val="0"/>
          <w:i w:val="0"/>
          <w:color w:val="auto"/>
          <w:sz w:val="24"/>
          <w:szCs w:val="24"/>
          <w:lang w:eastAsia="en-GB"/>
        </w:rPr>
        <w:lastRenderedPageBreak/>
        <w:t>to incorporate sustainability into its operations and plan for the future. These issues highlight the challenge the hotel has in meeting increasing social and environmental demands while simultaneously incorporating sustainable practices into resource-intensive economic operations. Integration of business and environmental sustainability requires overcoming these obstacles.</w:t>
      </w:r>
    </w:p>
    <w:p w14:paraId="08ABEF14" w14:textId="2ABB8A85" w:rsidR="00BF2BE5" w:rsidRPr="00F63B60" w:rsidRDefault="00BF2BE5" w:rsidP="00967E7E">
      <w:pPr>
        <w:pStyle w:val="Heading1"/>
        <w:spacing w:line="360" w:lineRule="auto"/>
        <w:jc w:val="both"/>
        <w:rPr>
          <w:rFonts w:ascii="Arial" w:eastAsia="Times New Roman" w:hAnsi="Arial" w:cs="Arial"/>
          <w:b w:val="0"/>
          <w:bCs w:val="0"/>
          <w:i w:val="0"/>
          <w:color w:val="auto"/>
          <w:sz w:val="24"/>
          <w:szCs w:val="24"/>
          <w:lang w:eastAsia="en-GB"/>
        </w:rPr>
      </w:pPr>
      <w:r w:rsidRPr="00F63B60">
        <w:rPr>
          <w:rFonts w:ascii="Arial" w:eastAsia="Times New Roman" w:hAnsi="Arial" w:cs="Arial"/>
          <w:b w:val="0"/>
          <w:bCs w:val="0"/>
          <w:i w:val="0"/>
          <w:color w:val="auto"/>
          <w:sz w:val="24"/>
          <w:szCs w:val="24"/>
          <w:lang w:eastAsia="en-GB"/>
        </w:rPr>
        <w:t>A substantial upfront investment is necessary for sustainable infrastructure and technology, which Hotel Intercontinental is confronted with. There has to be a substantial initial investment in renewable energy, energy-efficient technologies, and methods to reduce waste</w:t>
      </w:r>
      <w:r w:rsidR="003650CC">
        <w:rPr>
          <w:rFonts w:ascii="Arial" w:eastAsia="Times New Roman" w:hAnsi="Arial" w:cs="Arial"/>
          <w:b w:val="0"/>
          <w:bCs w:val="0"/>
          <w:i w:val="0"/>
          <w:color w:val="auto"/>
          <w:sz w:val="24"/>
          <w:szCs w:val="24"/>
          <w:lang w:eastAsia="en-GB"/>
        </w:rPr>
        <w:t xml:space="preserve"> (</w:t>
      </w:r>
      <w:proofErr w:type="spellStart"/>
      <w:r w:rsidR="003650CC" w:rsidRPr="003650CC">
        <w:rPr>
          <w:rFonts w:ascii="Arial" w:hAnsi="Arial" w:cs="Arial"/>
          <w:b w:val="0"/>
          <w:i w:val="0"/>
          <w:sz w:val="24"/>
          <w:szCs w:val="24"/>
        </w:rPr>
        <w:t>Leonidou</w:t>
      </w:r>
      <w:proofErr w:type="spellEnd"/>
      <w:r w:rsidR="003650CC" w:rsidRPr="003650CC">
        <w:rPr>
          <w:rFonts w:ascii="Arial" w:hAnsi="Arial" w:cs="Arial"/>
          <w:b w:val="0"/>
          <w:i w:val="0"/>
          <w:sz w:val="24"/>
          <w:szCs w:val="24"/>
        </w:rPr>
        <w:t>, 2013</w:t>
      </w:r>
      <w:r w:rsidR="003650CC">
        <w:rPr>
          <w:rFonts w:ascii="Arial" w:eastAsia="Times New Roman" w:hAnsi="Arial" w:cs="Arial"/>
          <w:b w:val="0"/>
          <w:bCs w:val="0"/>
          <w:i w:val="0"/>
          <w:color w:val="auto"/>
          <w:sz w:val="24"/>
          <w:szCs w:val="24"/>
          <w:lang w:eastAsia="en-GB"/>
        </w:rPr>
        <w:t>)</w:t>
      </w:r>
      <w:r w:rsidRPr="00F63B60">
        <w:rPr>
          <w:rFonts w:ascii="Arial" w:eastAsia="Times New Roman" w:hAnsi="Arial" w:cs="Arial"/>
          <w:b w:val="0"/>
          <w:bCs w:val="0"/>
          <w:i w:val="0"/>
          <w:color w:val="auto"/>
          <w:sz w:val="24"/>
          <w:szCs w:val="24"/>
          <w:lang w:eastAsia="en-GB"/>
        </w:rPr>
        <w:t xml:space="preserve">. Technologies such as water recycling, high-efficiency </w:t>
      </w:r>
      <w:r w:rsidR="003650CC">
        <w:rPr>
          <w:rFonts w:ascii="Arial" w:eastAsia="Times New Roman" w:hAnsi="Arial" w:cs="Arial"/>
          <w:b w:val="0"/>
          <w:bCs w:val="0"/>
          <w:i w:val="0"/>
          <w:color w:val="auto"/>
          <w:sz w:val="24"/>
          <w:szCs w:val="24"/>
          <w:lang w:eastAsia="en-GB"/>
        </w:rPr>
        <w:t>air conditioning</w:t>
      </w:r>
      <w:r w:rsidRPr="00F63B60">
        <w:rPr>
          <w:rFonts w:ascii="Arial" w:eastAsia="Times New Roman" w:hAnsi="Arial" w:cs="Arial"/>
          <w:b w:val="0"/>
          <w:bCs w:val="0"/>
          <w:i w:val="0"/>
          <w:color w:val="auto"/>
          <w:sz w:val="24"/>
          <w:szCs w:val="24"/>
          <w:lang w:eastAsia="en-GB"/>
        </w:rPr>
        <w:t xml:space="preserve"> systems, and solar panels may be costly up front, but they ultimately save money. Hotels in highly competitive locations have the added challenge of balancing capital expenditures with profitability. It may be difficult to get funding for such initiatives, especially in areas where green growth is not strongly encouraged or supported by the government.</w:t>
      </w:r>
    </w:p>
    <w:p w14:paraId="46FF8837" w14:textId="1AFE0EEA" w:rsidR="00BF2BE5" w:rsidRPr="00F63B60" w:rsidRDefault="00BF2BE5" w:rsidP="00967E7E">
      <w:pPr>
        <w:pStyle w:val="Heading1"/>
        <w:spacing w:line="360" w:lineRule="auto"/>
        <w:jc w:val="both"/>
        <w:rPr>
          <w:rFonts w:ascii="Arial" w:eastAsia="Times New Roman" w:hAnsi="Arial" w:cs="Arial"/>
          <w:b w:val="0"/>
          <w:bCs w:val="0"/>
          <w:i w:val="0"/>
          <w:color w:val="auto"/>
          <w:sz w:val="24"/>
          <w:szCs w:val="24"/>
          <w:lang w:eastAsia="en-GB"/>
        </w:rPr>
      </w:pPr>
      <w:r w:rsidRPr="00F63B60">
        <w:rPr>
          <w:rFonts w:ascii="Arial" w:eastAsia="Times New Roman" w:hAnsi="Arial" w:cs="Arial"/>
          <w:b w:val="0"/>
          <w:bCs w:val="0"/>
          <w:i w:val="0"/>
          <w:color w:val="auto"/>
          <w:sz w:val="24"/>
          <w:szCs w:val="24"/>
          <w:lang w:eastAsia="en-GB"/>
        </w:rPr>
        <w:t>Flexibility in the workforce and management of operational changes are further significant challenges. More stringent recycling, less chemical cleaning, and the use of local products are all examples of workflow improvements that would be necessary for sustainable approaches to be implemented in the food and beverage industry. Without thorough training and employee buy-in, it will be impossible to execute these changes on such a large and diverse crew</w:t>
      </w:r>
      <w:r w:rsidR="003650CC">
        <w:rPr>
          <w:rFonts w:ascii="Arial" w:eastAsia="Times New Roman" w:hAnsi="Arial" w:cs="Arial"/>
          <w:b w:val="0"/>
          <w:bCs w:val="0"/>
          <w:i w:val="0"/>
          <w:color w:val="auto"/>
          <w:sz w:val="24"/>
          <w:szCs w:val="24"/>
          <w:lang w:eastAsia="en-GB"/>
        </w:rPr>
        <w:t xml:space="preserve"> (</w:t>
      </w:r>
      <w:r w:rsidR="003650CC" w:rsidRPr="003650CC">
        <w:rPr>
          <w:rFonts w:ascii="Arial" w:eastAsia="Times New Roman" w:hAnsi="Arial" w:cs="Arial"/>
          <w:b w:val="0"/>
          <w:bCs w:val="0"/>
          <w:i w:val="0"/>
          <w:color w:val="auto"/>
          <w:sz w:val="24"/>
          <w:szCs w:val="24"/>
          <w:lang w:eastAsia="en-GB"/>
        </w:rPr>
        <w:t>Kasim, 2007</w:t>
      </w:r>
      <w:r w:rsidR="003650CC">
        <w:rPr>
          <w:rFonts w:ascii="Arial" w:eastAsia="Times New Roman" w:hAnsi="Arial" w:cs="Arial"/>
          <w:b w:val="0"/>
          <w:bCs w:val="0"/>
          <w:i w:val="0"/>
          <w:color w:val="auto"/>
          <w:sz w:val="24"/>
          <w:szCs w:val="24"/>
          <w:lang w:eastAsia="en-GB"/>
        </w:rPr>
        <w:t>)</w:t>
      </w:r>
      <w:r w:rsidRPr="00F63B60">
        <w:rPr>
          <w:rFonts w:ascii="Arial" w:eastAsia="Times New Roman" w:hAnsi="Arial" w:cs="Arial"/>
          <w:b w:val="0"/>
          <w:bCs w:val="0"/>
          <w:i w:val="0"/>
          <w:color w:val="auto"/>
          <w:sz w:val="24"/>
          <w:szCs w:val="24"/>
          <w:lang w:eastAsia="en-GB"/>
        </w:rPr>
        <w:t>. Important as it is to implement new sustainability measures, educating and motivating staff to do so is challenging and calls for dedicated resources as well as effective communication. The impact of sustainable initiatives might be diminished if enough training and engagement are not provided.</w:t>
      </w:r>
    </w:p>
    <w:p w14:paraId="5419776D" w14:textId="2DBD0B0A" w:rsidR="00BF2BE5" w:rsidRPr="00F63B60" w:rsidRDefault="00BF2BE5" w:rsidP="00967E7E">
      <w:pPr>
        <w:pStyle w:val="Heading1"/>
        <w:spacing w:line="360" w:lineRule="auto"/>
        <w:jc w:val="both"/>
        <w:rPr>
          <w:rFonts w:ascii="Arial" w:eastAsia="Times New Roman" w:hAnsi="Arial" w:cs="Arial"/>
          <w:b w:val="0"/>
          <w:bCs w:val="0"/>
          <w:i w:val="0"/>
          <w:color w:val="auto"/>
          <w:sz w:val="24"/>
          <w:szCs w:val="24"/>
          <w:lang w:eastAsia="en-GB"/>
        </w:rPr>
      </w:pPr>
      <w:r w:rsidRPr="00F63B60">
        <w:rPr>
          <w:rFonts w:ascii="Arial" w:eastAsia="Times New Roman" w:hAnsi="Arial" w:cs="Arial"/>
          <w:b w:val="0"/>
          <w:bCs w:val="0"/>
          <w:i w:val="0"/>
          <w:color w:val="auto"/>
          <w:sz w:val="24"/>
          <w:szCs w:val="24"/>
          <w:lang w:eastAsia="en-GB"/>
        </w:rPr>
        <w:t xml:space="preserve">Logistics play a role in sustainable supply chain management. Extensive management and coordination are necessary for the viability of the Hotel </w:t>
      </w:r>
      <w:proofErr w:type="spellStart"/>
      <w:r w:rsidRPr="00F63B60">
        <w:rPr>
          <w:rFonts w:ascii="Arial" w:eastAsia="Times New Roman" w:hAnsi="Arial" w:cs="Arial"/>
          <w:b w:val="0"/>
          <w:bCs w:val="0"/>
          <w:i w:val="0"/>
          <w:color w:val="auto"/>
          <w:sz w:val="24"/>
          <w:szCs w:val="24"/>
          <w:lang w:eastAsia="en-GB"/>
        </w:rPr>
        <w:t>Intercontinental's</w:t>
      </w:r>
      <w:proofErr w:type="spellEnd"/>
      <w:r w:rsidRPr="00F63B60">
        <w:rPr>
          <w:rFonts w:ascii="Arial" w:eastAsia="Times New Roman" w:hAnsi="Arial" w:cs="Arial"/>
          <w:b w:val="0"/>
          <w:bCs w:val="0"/>
          <w:i w:val="0"/>
          <w:color w:val="auto"/>
          <w:sz w:val="24"/>
          <w:szCs w:val="24"/>
          <w:lang w:eastAsia="en-GB"/>
        </w:rPr>
        <w:t xml:space="preserve"> massive and complex supply chain</w:t>
      </w:r>
      <w:r w:rsidR="005655A4">
        <w:rPr>
          <w:rFonts w:ascii="Arial" w:eastAsia="Times New Roman" w:hAnsi="Arial" w:cs="Arial"/>
          <w:b w:val="0"/>
          <w:bCs w:val="0"/>
          <w:i w:val="0"/>
          <w:color w:val="auto"/>
          <w:sz w:val="24"/>
          <w:szCs w:val="24"/>
          <w:lang w:eastAsia="en-GB"/>
        </w:rPr>
        <w:t xml:space="preserve"> (</w:t>
      </w:r>
      <w:proofErr w:type="spellStart"/>
      <w:r w:rsidR="005655A4" w:rsidRPr="005655A4">
        <w:rPr>
          <w:rFonts w:ascii="Arial" w:eastAsia="Times New Roman" w:hAnsi="Arial" w:cs="Arial"/>
          <w:b w:val="0"/>
          <w:bCs w:val="0"/>
          <w:i w:val="0"/>
          <w:color w:val="auto"/>
          <w:sz w:val="24"/>
          <w:szCs w:val="24"/>
          <w:lang w:eastAsia="en-GB"/>
        </w:rPr>
        <w:t>Jeong</w:t>
      </w:r>
      <w:proofErr w:type="spellEnd"/>
      <w:r w:rsidR="005655A4">
        <w:rPr>
          <w:rFonts w:ascii="Arial" w:eastAsia="Times New Roman" w:hAnsi="Arial" w:cs="Arial"/>
          <w:b w:val="0"/>
          <w:bCs w:val="0"/>
          <w:i w:val="0"/>
          <w:color w:val="auto"/>
          <w:sz w:val="24"/>
          <w:szCs w:val="24"/>
          <w:lang w:eastAsia="en-GB"/>
        </w:rPr>
        <w:t xml:space="preserve"> et al, </w:t>
      </w:r>
      <w:r w:rsidR="005655A4" w:rsidRPr="005655A4">
        <w:rPr>
          <w:rFonts w:ascii="Arial" w:eastAsia="Times New Roman" w:hAnsi="Arial" w:cs="Arial"/>
          <w:b w:val="0"/>
          <w:bCs w:val="0"/>
          <w:i w:val="0"/>
          <w:color w:val="auto"/>
          <w:sz w:val="24"/>
          <w:szCs w:val="24"/>
          <w:lang w:eastAsia="en-GB"/>
        </w:rPr>
        <w:t>2014</w:t>
      </w:r>
      <w:r w:rsidR="005655A4">
        <w:rPr>
          <w:rFonts w:ascii="Arial" w:eastAsia="Times New Roman" w:hAnsi="Arial" w:cs="Arial"/>
          <w:b w:val="0"/>
          <w:bCs w:val="0"/>
          <w:i w:val="0"/>
          <w:color w:val="auto"/>
          <w:sz w:val="24"/>
          <w:szCs w:val="24"/>
          <w:lang w:eastAsia="en-GB"/>
        </w:rPr>
        <w:t>)</w:t>
      </w:r>
      <w:r w:rsidRPr="00F63B60">
        <w:rPr>
          <w:rFonts w:ascii="Arial" w:eastAsia="Times New Roman" w:hAnsi="Arial" w:cs="Arial"/>
          <w:b w:val="0"/>
          <w:bCs w:val="0"/>
          <w:i w:val="0"/>
          <w:color w:val="auto"/>
          <w:sz w:val="24"/>
          <w:szCs w:val="24"/>
          <w:lang w:eastAsia="en-GB"/>
        </w:rPr>
        <w:t>. In regions where they are expensive or limited, it may be particularly difficult to find materials that are both environmentally benign and produced in an ethical manner. This difficulty is made worse since several locations are required to maintain high quality and consistency standards. It is time-consuming and resource-intensive to vet suppliers for sustainability requirements.</w:t>
      </w:r>
    </w:p>
    <w:p w14:paraId="70077B71" w14:textId="77777777" w:rsidR="00BF2BE5" w:rsidRPr="00F63B60" w:rsidRDefault="00BF2BE5" w:rsidP="00967E7E">
      <w:pPr>
        <w:pStyle w:val="Heading1"/>
        <w:spacing w:line="360" w:lineRule="auto"/>
        <w:jc w:val="both"/>
        <w:rPr>
          <w:rFonts w:ascii="Arial" w:eastAsia="Times New Roman" w:hAnsi="Arial" w:cs="Arial"/>
          <w:b w:val="0"/>
          <w:bCs w:val="0"/>
          <w:i w:val="0"/>
          <w:color w:val="auto"/>
          <w:sz w:val="24"/>
          <w:szCs w:val="24"/>
          <w:lang w:eastAsia="en-GB"/>
        </w:rPr>
      </w:pPr>
      <w:r w:rsidRPr="00F63B60">
        <w:rPr>
          <w:rFonts w:ascii="Arial" w:eastAsia="Times New Roman" w:hAnsi="Arial" w:cs="Arial"/>
          <w:b w:val="0"/>
          <w:bCs w:val="0"/>
          <w:i w:val="0"/>
          <w:color w:val="auto"/>
          <w:sz w:val="24"/>
          <w:szCs w:val="24"/>
          <w:lang w:eastAsia="en-GB"/>
        </w:rPr>
        <w:t xml:space="preserve">In addition, meeting the expectations of both visitors and environmentalists is no easy </w:t>
      </w:r>
      <w:r w:rsidRPr="00F63B60">
        <w:rPr>
          <w:rFonts w:ascii="Arial" w:eastAsia="Times New Roman" w:hAnsi="Arial" w:cs="Arial"/>
          <w:b w:val="0"/>
          <w:bCs w:val="0"/>
          <w:i w:val="0"/>
          <w:color w:val="auto"/>
          <w:sz w:val="24"/>
          <w:szCs w:val="24"/>
          <w:lang w:eastAsia="en-GB"/>
        </w:rPr>
        <w:lastRenderedPageBreak/>
        <w:t>feat. More and more tourists are thinking about the environment, yet some may still choose comfort and convenience above doing the right thing. Reducing laundry or using single-use plastics are examples of eco-friendly activities, although they may not be considered luxurious. The sustainability of the hotel and the happiness of its guests must be balanced. Some guests may not notice or value the efforts made since their knowledge and comprehension of sustainable practices differs, which might impact their satisfaction and loyalty.</w:t>
      </w:r>
    </w:p>
    <w:p w14:paraId="6A179F00" w14:textId="162B2FA9" w:rsidR="00BF2BE5" w:rsidRPr="00F63B60" w:rsidRDefault="00BF2BE5" w:rsidP="00967E7E">
      <w:pPr>
        <w:pStyle w:val="Heading1"/>
        <w:spacing w:line="360" w:lineRule="auto"/>
        <w:jc w:val="both"/>
        <w:rPr>
          <w:rFonts w:ascii="Arial" w:eastAsia="Times New Roman" w:hAnsi="Arial" w:cs="Arial"/>
          <w:b w:val="0"/>
          <w:bCs w:val="0"/>
          <w:i w:val="0"/>
          <w:color w:val="auto"/>
          <w:sz w:val="24"/>
          <w:szCs w:val="24"/>
          <w:lang w:eastAsia="en-GB"/>
        </w:rPr>
      </w:pPr>
      <w:r w:rsidRPr="00F63B60">
        <w:rPr>
          <w:rFonts w:ascii="Arial" w:eastAsia="Times New Roman" w:hAnsi="Arial" w:cs="Arial"/>
          <w:b w:val="0"/>
          <w:bCs w:val="0"/>
          <w:i w:val="0"/>
          <w:color w:val="auto"/>
          <w:sz w:val="24"/>
          <w:szCs w:val="24"/>
          <w:lang w:eastAsia="en-GB"/>
        </w:rPr>
        <w:t>Lastly, environmental constraints are subject to change, and sustainable integration must change with them. Hotels may face costly and time-consuming process updates to meet increasingly stringent environmental standards</w:t>
      </w:r>
      <w:r w:rsidR="005A5FDA">
        <w:rPr>
          <w:rFonts w:ascii="Arial" w:eastAsia="Times New Roman" w:hAnsi="Arial" w:cs="Arial"/>
          <w:b w:val="0"/>
          <w:bCs w:val="0"/>
          <w:i w:val="0"/>
          <w:color w:val="auto"/>
          <w:sz w:val="24"/>
          <w:szCs w:val="24"/>
          <w:lang w:eastAsia="en-GB"/>
        </w:rPr>
        <w:t xml:space="preserve"> (</w:t>
      </w:r>
      <w:proofErr w:type="spellStart"/>
      <w:r w:rsidR="005A5FDA" w:rsidRPr="005A5FDA">
        <w:rPr>
          <w:rFonts w:ascii="Arial" w:eastAsia="Times New Roman" w:hAnsi="Arial" w:cs="Arial"/>
          <w:b w:val="0"/>
          <w:bCs w:val="0"/>
          <w:i w:val="0"/>
          <w:color w:val="auto"/>
          <w:sz w:val="24"/>
          <w:szCs w:val="24"/>
          <w:lang w:eastAsia="en-GB"/>
        </w:rPr>
        <w:t>Graci</w:t>
      </w:r>
      <w:proofErr w:type="spellEnd"/>
      <w:r w:rsidR="005A5FDA">
        <w:rPr>
          <w:rFonts w:ascii="Arial" w:eastAsia="Times New Roman" w:hAnsi="Arial" w:cs="Arial"/>
          <w:b w:val="0"/>
          <w:bCs w:val="0"/>
          <w:i w:val="0"/>
          <w:color w:val="auto"/>
          <w:sz w:val="24"/>
          <w:szCs w:val="24"/>
          <w:lang w:eastAsia="en-GB"/>
        </w:rPr>
        <w:t xml:space="preserve"> et al, </w:t>
      </w:r>
      <w:r w:rsidR="005A5FDA" w:rsidRPr="005A5FDA">
        <w:rPr>
          <w:rFonts w:ascii="Arial" w:eastAsia="Times New Roman" w:hAnsi="Arial" w:cs="Arial"/>
          <w:b w:val="0"/>
          <w:bCs w:val="0"/>
          <w:i w:val="0"/>
          <w:color w:val="auto"/>
          <w:sz w:val="24"/>
          <w:szCs w:val="24"/>
          <w:lang w:eastAsia="en-GB"/>
        </w:rPr>
        <w:t>2008</w:t>
      </w:r>
      <w:r w:rsidR="005A5FDA">
        <w:rPr>
          <w:rFonts w:ascii="Arial" w:eastAsia="Times New Roman" w:hAnsi="Arial" w:cs="Arial"/>
          <w:b w:val="0"/>
          <w:bCs w:val="0"/>
          <w:i w:val="0"/>
          <w:color w:val="auto"/>
          <w:sz w:val="24"/>
          <w:szCs w:val="24"/>
          <w:lang w:eastAsia="en-GB"/>
        </w:rPr>
        <w:t>)</w:t>
      </w:r>
      <w:r w:rsidRPr="00F63B60">
        <w:rPr>
          <w:rFonts w:ascii="Arial" w:eastAsia="Times New Roman" w:hAnsi="Arial" w:cs="Arial"/>
          <w:b w:val="0"/>
          <w:bCs w:val="0"/>
          <w:i w:val="0"/>
          <w:color w:val="auto"/>
          <w:sz w:val="24"/>
          <w:szCs w:val="24"/>
          <w:lang w:eastAsia="en-GB"/>
        </w:rPr>
        <w:t>. In order to keep operations running well, it is essential to constantly check both local and global regulations.</w:t>
      </w:r>
    </w:p>
    <w:p w14:paraId="273BB412" w14:textId="41D79A9C" w:rsidR="00BF2BE5" w:rsidRPr="00F63B60" w:rsidRDefault="00BF2BE5" w:rsidP="00967E7E">
      <w:pPr>
        <w:pStyle w:val="Heading1"/>
        <w:spacing w:line="360" w:lineRule="auto"/>
        <w:jc w:val="both"/>
        <w:rPr>
          <w:rFonts w:ascii="Arial" w:eastAsia="Times New Roman" w:hAnsi="Arial" w:cs="Arial"/>
          <w:b w:val="0"/>
          <w:bCs w:val="0"/>
          <w:i w:val="0"/>
          <w:color w:val="auto"/>
          <w:sz w:val="24"/>
          <w:szCs w:val="24"/>
          <w:lang w:eastAsia="en-GB"/>
        </w:rPr>
      </w:pPr>
      <w:r w:rsidRPr="00F63B60">
        <w:rPr>
          <w:rFonts w:ascii="Arial" w:eastAsia="Times New Roman" w:hAnsi="Arial" w:cs="Arial"/>
          <w:b w:val="0"/>
          <w:bCs w:val="0"/>
          <w:i w:val="0"/>
          <w:color w:val="auto"/>
          <w:sz w:val="24"/>
          <w:szCs w:val="24"/>
          <w:lang w:eastAsia="en-GB"/>
        </w:rPr>
        <w:t>Last but not least, the substantial upfront costs, personnel training, supply chain logistics, customer expectations, and regulatory compliance make it challenging to integrate sustainability at Hotel Intercontinental. Addressing these issues would need meticulous preparation, substantial funding, and a will to align sustainability with business objectives in order to thrive in a market that is becoming more environmentally concerned</w:t>
      </w:r>
      <w:r w:rsidR="00B0563E">
        <w:rPr>
          <w:rFonts w:ascii="Arial" w:eastAsia="Times New Roman" w:hAnsi="Arial" w:cs="Arial"/>
          <w:b w:val="0"/>
          <w:bCs w:val="0"/>
          <w:i w:val="0"/>
          <w:color w:val="auto"/>
          <w:sz w:val="24"/>
          <w:szCs w:val="24"/>
          <w:lang w:eastAsia="en-GB"/>
        </w:rPr>
        <w:t xml:space="preserve"> (</w:t>
      </w:r>
      <w:proofErr w:type="spellStart"/>
      <w:r w:rsidR="00B0563E" w:rsidRPr="00B0563E">
        <w:rPr>
          <w:rFonts w:ascii="Arial" w:eastAsia="Times New Roman" w:hAnsi="Arial" w:cs="Arial"/>
          <w:b w:val="0"/>
          <w:bCs w:val="0"/>
          <w:i w:val="0"/>
          <w:color w:val="auto"/>
          <w:sz w:val="24"/>
          <w:szCs w:val="24"/>
          <w:lang w:eastAsia="en-GB"/>
        </w:rPr>
        <w:t>Gössling</w:t>
      </w:r>
      <w:proofErr w:type="spellEnd"/>
      <w:r w:rsidR="00B0563E" w:rsidRPr="00B0563E">
        <w:rPr>
          <w:rFonts w:ascii="Arial" w:eastAsia="Times New Roman" w:hAnsi="Arial" w:cs="Arial"/>
          <w:b w:val="0"/>
          <w:bCs w:val="0"/>
          <w:i w:val="0"/>
          <w:color w:val="auto"/>
          <w:sz w:val="24"/>
          <w:szCs w:val="24"/>
          <w:lang w:eastAsia="en-GB"/>
        </w:rPr>
        <w:t>, 2015</w:t>
      </w:r>
      <w:r w:rsidR="00B0563E">
        <w:rPr>
          <w:rFonts w:ascii="Arial" w:eastAsia="Times New Roman" w:hAnsi="Arial" w:cs="Arial"/>
          <w:b w:val="0"/>
          <w:bCs w:val="0"/>
          <w:i w:val="0"/>
          <w:color w:val="auto"/>
          <w:sz w:val="24"/>
          <w:szCs w:val="24"/>
          <w:lang w:eastAsia="en-GB"/>
        </w:rPr>
        <w:t>)</w:t>
      </w:r>
      <w:r w:rsidRPr="00F63B60">
        <w:rPr>
          <w:rFonts w:ascii="Arial" w:eastAsia="Times New Roman" w:hAnsi="Arial" w:cs="Arial"/>
          <w:b w:val="0"/>
          <w:bCs w:val="0"/>
          <w:i w:val="0"/>
          <w:color w:val="auto"/>
          <w:sz w:val="24"/>
          <w:szCs w:val="24"/>
          <w:lang w:eastAsia="en-GB"/>
        </w:rPr>
        <w:t>.</w:t>
      </w:r>
    </w:p>
    <w:p w14:paraId="3877CDB0" w14:textId="77777777" w:rsidR="00BF2BE5" w:rsidRPr="00F63B60" w:rsidRDefault="00BF2BE5" w:rsidP="00967E7E">
      <w:pPr>
        <w:pStyle w:val="Heading1"/>
        <w:spacing w:line="360" w:lineRule="auto"/>
        <w:jc w:val="both"/>
        <w:rPr>
          <w:rFonts w:ascii="Arial" w:hAnsi="Arial" w:cs="Arial"/>
          <w:lang w:eastAsia="en-GB"/>
        </w:rPr>
      </w:pPr>
      <w:r w:rsidRPr="00F63B60">
        <w:rPr>
          <w:rFonts w:ascii="Arial" w:hAnsi="Arial" w:cs="Arial"/>
          <w:lang w:eastAsia="en-GB"/>
        </w:rPr>
        <w:t>How Greener Practices Benefit Hotels and the Environment</w:t>
      </w:r>
      <w:bookmarkEnd w:id="4"/>
    </w:p>
    <w:p w14:paraId="047D62A9" w14:textId="7C979FA4" w:rsidR="00BF2BE5" w:rsidRPr="00F63B60" w:rsidRDefault="00BF2BE5" w:rsidP="00967E7E">
      <w:pPr>
        <w:spacing w:line="360" w:lineRule="auto"/>
        <w:jc w:val="both"/>
        <w:rPr>
          <w:rFonts w:ascii="Arial" w:hAnsi="Arial" w:cs="Arial"/>
          <w:sz w:val="24"/>
          <w:szCs w:val="24"/>
          <w:lang w:eastAsia="en-GB"/>
        </w:rPr>
      </w:pPr>
      <w:r w:rsidRPr="00F63B60">
        <w:rPr>
          <w:rFonts w:ascii="Arial" w:hAnsi="Arial" w:cs="Arial"/>
          <w:sz w:val="24"/>
          <w:szCs w:val="24"/>
          <w:lang w:eastAsia="en-GB"/>
        </w:rPr>
        <w:t xml:space="preserve">Both the hotel and the environment benefit from Hotel </w:t>
      </w:r>
      <w:proofErr w:type="spellStart"/>
      <w:r w:rsidRPr="00F63B60">
        <w:rPr>
          <w:rFonts w:ascii="Arial" w:hAnsi="Arial" w:cs="Arial"/>
          <w:sz w:val="24"/>
          <w:szCs w:val="24"/>
          <w:lang w:eastAsia="en-GB"/>
        </w:rPr>
        <w:t>Intercontinental's</w:t>
      </w:r>
      <w:proofErr w:type="spellEnd"/>
      <w:r w:rsidRPr="00F63B60">
        <w:rPr>
          <w:rFonts w:ascii="Arial" w:hAnsi="Arial" w:cs="Arial"/>
          <w:sz w:val="24"/>
          <w:szCs w:val="24"/>
          <w:lang w:eastAsia="en-GB"/>
        </w:rPr>
        <w:t xml:space="preserve"> use of greener ways. By embracing sustainable practices, the hotel has the potential to increase efficiency, draw in environmentally concerned clients, reduce its impact on the environment, and establish itself as an industry leader in responsible hospitality</w:t>
      </w:r>
      <w:r w:rsidR="00927178">
        <w:rPr>
          <w:rFonts w:ascii="Arial" w:hAnsi="Arial" w:cs="Arial"/>
          <w:sz w:val="24"/>
          <w:szCs w:val="24"/>
          <w:lang w:eastAsia="en-GB"/>
        </w:rPr>
        <w:t xml:space="preserve"> (</w:t>
      </w:r>
      <w:r w:rsidR="00927178">
        <w:rPr>
          <w:rFonts w:ascii="Arial" w:hAnsi="Arial" w:cs="Arial"/>
          <w:sz w:val="24"/>
          <w:szCs w:val="24"/>
        </w:rPr>
        <w:t>Chen, 2015</w:t>
      </w:r>
      <w:r w:rsidR="00927178">
        <w:rPr>
          <w:rFonts w:ascii="Arial" w:hAnsi="Arial" w:cs="Arial"/>
          <w:sz w:val="24"/>
          <w:szCs w:val="24"/>
          <w:lang w:eastAsia="en-GB"/>
        </w:rPr>
        <w:t>)</w:t>
      </w:r>
      <w:r w:rsidRPr="00F63B60">
        <w:rPr>
          <w:rFonts w:ascii="Arial" w:hAnsi="Arial" w:cs="Arial"/>
          <w:sz w:val="24"/>
          <w:szCs w:val="24"/>
          <w:lang w:eastAsia="en-GB"/>
        </w:rPr>
        <w:t>.</w:t>
      </w:r>
    </w:p>
    <w:p w14:paraId="53B1110B" w14:textId="28F5A3E8" w:rsidR="00BF2BE5" w:rsidRPr="00F63B60" w:rsidRDefault="00BF2BE5" w:rsidP="00967E7E">
      <w:pPr>
        <w:spacing w:line="360" w:lineRule="auto"/>
        <w:jc w:val="both"/>
        <w:rPr>
          <w:rFonts w:ascii="Arial" w:hAnsi="Arial" w:cs="Arial"/>
          <w:sz w:val="24"/>
          <w:szCs w:val="24"/>
          <w:lang w:eastAsia="en-GB"/>
        </w:rPr>
      </w:pPr>
      <w:r w:rsidRPr="00F63B60">
        <w:rPr>
          <w:rFonts w:ascii="Arial" w:hAnsi="Arial" w:cs="Arial"/>
          <w:sz w:val="24"/>
          <w:szCs w:val="24"/>
          <w:lang w:eastAsia="en-GB"/>
        </w:rPr>
        <w:t>Greener solutions provide the immediate advantage of reducing costs. Smart thermostats, water conservation measures, and energy-efficient light bulbs all contribute to lower utility bills</w:t>
      </w:r>
      <w:r w:rsidR="002347DB">
        <w:rPr>
          <w:rFonts w:ascii="Arial" w:hAnsi="Arial" w:cs="Arial"/>
          <w:sz w:val="24"/>
          <w:szCs w:val="24"/>
          <w:lang w:eastAsia="en-GB"/>
        </w:rPr>
        <w:t xml:space="preserve"> (</w:t>
      </w:r>
      <w:r w:rsidR="002347DB">
        <w:rPr>
          <w:rFonts w:ascii="Arial" w:hAnsi="Arial" w:cs="Arial"/>
          <w:sz w:val="24"/>
          <w:szCs w:val="24"/>
        </w:rPr>
        <w:t>Chan, 2013</w:t>
      </w:r>
      <w:r w:rsidR="002347DB">
        <w:rPr>
          <w:rFonts w:ascii="Arial" w:hAnsi="Arial" w:cs="Arial"/>
          <w:sz w:val="24"/>
          <w:szCs w:val="24"/>
          <w:lang w:eastAsia="en-GB"/>
        </w:rPr>
        <w:t>)</w:t>
      </w:r>
      <w:r w:rsidRPr="00F63B60">
        <w:rPr>
          <w:rFonts w:ascii="Arial" w:hAnsi="Arial" w:cs="Arial"/>
          <w:sz w:val="24"/>
          <w:szCs w:val="24"/>
          <w:lang w:eastAsia="en-GB"/>
        </w:rPr>
        <w:t xml:space="preserve">. By regulating power use according to occupancy, energy-saving technologies like thermostatically controlled lighting and LEDs save utility bills. Reducing garbage and recycling helps keep disposal costs down, while switching to biodegradable cleaning products cuts down on harmful </w:t>
      </w:r>
      <w:r w:rsidRPr="00F63B60">
        <w:rPr>
          <w:rFonts w:ascii="Arial" w:hAnsi="Arial" w:cs="Arial"/>
          <w:sz w:val="24"/>
          <w:szCs w:val="24"/>
          <w:lang w:eastAsia="en-GB"/>
        </w:rPr>
        <w:lastRenderedPageBreak/>
        <w:t>chemicals. Both the bottom line and the environment gain in the long run from lean operations that make the most of available resources.</w:t>
      </w:r>
    </w:p>
    <w:p w14:paraId="4AE7B91F" w14:textId="3724C152" w:rsidR="00BF2BE5" w:rsidRPr="00F63B60" w:rsidRDefault="00BF2BE5" w:rsidP="00967E7E">
      <w:pPr>
        <w:spacing w:line="360" w:lineRule="auto"/>
        <w:jc w:val="both"/>
        <w:rPr>
          <w:rFonts w:ascii="Arial" w:hAnsi="Arial" w:cs="Arial"/>
          <w:sz w:val="24"/>
          <w:szCs w:val="24"/>
          <w:lang w:eastAsia="en-GB"/>
        </w:rPr>
      </w:pPr>
      <w:r w:rsidRPr="00F63B60">
        <w:rPr>
          <w:rFonts w:ascii="Arial" w:hAnsi="Arial" w:cs="Arial"/>
          <w:sz w:val="24"/>
          <w:szCs w:val="24"/>
          <w:lang w:eastAsia="en-GB"/>
        </w:rPr>
        <w:t xml:space="preserve">Embracing greener methods enhances a company's credibility and draws in environmentally aware visitors. People now care more about the environment and want to support businesses that share their values. Demonstrating its commitment to sustainability via eco-friendly buildings, renewable energy consumption, or sustainable food sources enhances Hotel </w:t>
      </w:r>
      <w:proofErr w:type="spellStart"/>
      <w:r w:rsidRPr="00F63B60">
        <w:rPr>
          <w:rFonts w:ascii="Arial" w:hAnsi="Arial" w:cs="Arial"/>
          <w:sz w:val="24"/>
          <w:szCs w:val="24"/>
          <w:lang w:eastAsia="en-GB"/>
        </w:rPr>
        <w:t>Intercontinental's</w:t>
      </w:r>
      <w:proofErr w:type="spellEnd"/>
      <w:r w:rsidRPr="00F63B60">
        <w:rPr>
          <w:rFonts w:ascii="Arial" w:hAnsi="Arial" w:cs="Arial"/>
          <w:sz w:val="24"/>
          <w:szCs w:val="24"/>
          <w:lang w:eastAsia="en-GB"/>
        </w:rPr>
        <w:t xml:space="preserve"> responsible image</w:t>
      </w:r>
      <w:r w:rsidR="002F2769">
        <w:rPr>
          <w:rFonts w:ascii="Arial" w:hAnsi="Arial" w:cs="Arial"/>
          <w:sz w:val="24"/>
          <w:szCs w:val="24"/>
          <w:lang w:eastAsia="en-GB"/>
        </w:rPr>
        <w:t xml:space="preserve"> (</w:t>
      </w:r>
      <w:r w:rsidR="002F2769">
        <w:rPr>
          <w:rFonts w:ascii="Arial" w:hAnsi="Arial" w:cs="Arial"/>
          <w:sz w:val="24"/>
          <w:szCs w:val="24"/>
        </w:rPr>
        <w:t>Chan, 2013</w:t>
      </w:r>
      <w:r w:rsidR="002F2769">
        <w:rPr>
          <w:rFonts w:ascii="Arial" w:hAnsi="Arial" w:cs="Arial"/>
          <w:sz w:val="24"/>
          <w:szCs w:val="24"/>
          <w:lang w:eastAsia="en-GB"/>
        </w:rPr>
        <w:t>)</w:t>
      </w:r>
      <w:r w:rsidRPr="00F63B60">
        <w:rPr>
          <w:rFonts w:ascii="Arial" w:hAnsi="Arial" w:cs="Arial"/>
          <w:sz w:val="24"/>
          <w:szCs w:val="24"/>
          <w:lang w:eastAsia="en-GB"/>
        </w:rPr>
        <w:t>. This reputation increase is essential since luxury businesses often stand out by offering outstanding service and unique value offers. By reaching out to a segment of the population willing to pay a premium for ethically sourced luxury, Hotel Intercontinental can boost both its bottom line and the loyalty of its guests via its sustainability initiatives.</w:t>
      </w:r>
    </w:p>
    <w:p w14:paraId="36B5CA35" w14:textId="0208E294" w:rsidR="00BF2BE5" w:rsidRPr="00F63B60" w:rsidRDefault="00BF2BE5" w:rsidP="00967E7E">
      <w:pPr>
        <w:spacing w:line="360" w:lineRule="auto"/>
        <w:jc w:val="both"/>
        <w:rPr>
          <w:rFonts w:ascii="Arial" w:hAnsi="Arial" w:cs="Arial"/>
          <w:sz w:val="24"/>
          <w:szCs w:val="24"/>
          <w:lang w:eastAsia="en-GB"/>
        </w:rPr>
      </w:pPr>
      <w:r w:rsidRPr="00F63B60">
        <w:rPr>
          <w:rFonts w:ascii="Arial" w:hAnsi="Arial" w:cs="Arial"/>
          <w:sz w:val="24"/>
          <w:szCs w:val="24"/>
          <w:lang w:eastAsia="en-GB"/>
        </w:rPr>
        <w:t>Great service is impossible to provide without a dedicated and enthusiastic workforce, and sustainable methods increase both. Businesses with a strong commitment to environmental sustainability motivate and inspire their staff</w:t>
      </w:r>
      <w:r w:rsidR="00747B2A">
        <w:rPr>
          <w:rFonts w:ascii="Arial" w:hAnsi="Arial" w:cs="Arial"/>
          <w:sz w:val="24"/>
          <w:szCs w:val="24"/>
          <w:lang w:eastAsia="en-GB"/>
        </w:rPr>
        <w:t xml:space="preserve"> (</w:t>
      </w:r>
      <w:proofErr w:type="spellStart"/>
      <w:r w:rsidR="00747B2A">
        <w:rPr>
          <w:rFonts w:ascii="Arial" w:hAnsi="Arial" w:cs="Arial"/>
          <w:sz w:val="24"/>
          <w:szCs w:val="24"/>
        </w:rPr>
        <w:t>Bohdanowicz</w:t>
      </w:r>
      <w:proofErr w:type="spellEnd"/>
      <w:r w:rsidR="00747B2A">
        <w:rPr>
          <w:rFonts w:ascii="Arial" w:hAnsi="Arial" w:cs="Arial"/>
          <w:sz w:val="24"/>
          <w:szCs w:val="24"/>
        </w:rPr>
        <w:t xml:space="preserve"> et al, </w:t>
      </w:r>
      <w:r w:rsidR="00747B2A">
        <w:rPr>
          <w:rFonts w:ascii="Arial" w:hAnsi="Arial" w:cs="Arial"/>
          <w:sz w:val="24"/>
          <w:szCs w:val="24"/>
        </w:rPr>
        <w:t>2011</w:t>
      </w:r>
      <w:r w:rsidR="00747B2A">
        <w:rPr>
          <w:rFonts w:ascii="Arial" w:hAnsi="Arial" w:cs="Arial"/>
          <w:sz w:val="24"/>
          <w:szCs w:val="24"/>
          <w:lang w:eastAsia="en-GB"/>
        </w:rPr>
        <w:t>)</w:t>
      </w:r>
      <w:r w:rsidRPr="00F63B60">
        <w:rPr>
          <w:rFonts w:ascii="Arial" w:hAnsi="Arial" w:cs="Arial"/>
          <w:sz w:val="24"/>
          <w:szCs w:val="24"/>
          <w:lang w:eastAsia="en-GB"/>
        </w:rPr>
        <w:t>. Employee morale and retention are both boosted by living up to the company's principles. Volunteering for conservation initiatives and community clean-ups offers employees a sense of accomplishment and meaning in their work. Service to guests and the hotel's reputation are both enhanced by an enthusiastic and committed workforce.</w:t>
      </w:r>
    </w:p>
    <w:p w14:paraId="771B14F7" w14:textId="47655493" w:rsidR="00BF2BE5" w:rsidRPr="00F63B60" w:rsidRDefault="00BF2BE5" w:rsidP="00967E7E">
      <w:pPr>
        <w:spacing w:line="360" w:lineRule="auto"/>
        <w:jc w:val="both"/>
        <w:rPr>
          <w:rFonts w:ascii="Arial" w:hAnsi="Arial" w:cs="Arial"/>
          <w:sz w:val="24"/>
          <w:szCs w:val="24"/>
          <w:lang w:eastAsia="en-GB"/>
        </w:rPr>
      </w:pPr>
      <w:r w:rsidRPr="00F63B60">
        <w:rPr>
          <w:rFonts w:ascii="Arial" w:hAnsi="Arial" w:cs="Arial"/>
          <w:sz w:val="24"/>
          <w:szCs w:val="24"/>
          <w:lang w:eastAsia="en-GB"/>
        </w:rPr>
        <w:t>Lessening the hotel's impact on the environment is an obvious benefit of being green. The Hotel Intercontinental can do its part to combat climate change by cutting down on resource use and waste. Solar panels and other renewable energy sources reduce the need for fossil fuels and the associated emissions of greenhouse gases</w:t>
      </w:r>
      <w:r w:rsidR="00050579">
        <w:rPr>
          <w:rFonts w:ascii="Arial" w:hAnsi="Arial" w:cs="Arial"/>
          <w:sz w:val="24"/>
          <w:szCs w:val="24"/>
          <w:lang w:eastAsia="en-GB"/>
        </w:rPr>
        <w:t xml:space="preserve"> (</w:t>
      </w:r>
      <w:proofErr w:type="spellStart"/>
      <w:r w:rsidR="00050579">
        <w:rPr>
          <w:rFonts w:ascii="Arial" w:hAnsi="Arial" w:cs="Arial"/>
          <w:sz w:val="24"/>
          <w:szCs w:val="24"/>
        </w:rPr>
        <w:t>Bohdanowicz</w:t>
      </w:r>
      <w:proofErr w:type="spellEnd"/>
      <w:r w:rsidR="00050579">
        <w:rPr>
          <w:rFonts w:ascii="Arial" w:hAnsi="Arial" w:cs="Arial"/>
          <w:sz w:val="24"/>
          <w:szCs w:val="24"/>
        </w:rPr>
        <w:t>, 2006</w:t>
      </w:r>
      <w:r w:rsidR="00050579">
        <w:rPr>
          <w:rFonts w:ascii="Arial" w:hAnsi="Arial" w:cs="Arial"/>
          <w:sz w:val="24"/>
          <w:szCs w:val="24"/>
          <w:lang w:eastAsia="en-GB"/>
        </w:rPr>
        <w:t>)</w:t>
      </w:r>
      <w:r w:rsidRPr="00F63B60">
        <w:rPr>
          <w:rFonts w:ascii="Arial" w:hAnsi="Arial" w:cs="Arial"/>
          <w:sz w:val="24"/>
          <w:szCs w:val="24"/>
          <w:lang w:eastAsia="en-GB"/>
        </w:rPr>
        <w:t xml:space="preserve">. In areas where freshwater is in short supply, residents may help preserve it by installing </w:t>
      </w:r>
      <w:proofErr w:type="spellStart"/>
      <w:r w:rsidRPr="00F63B60">
        <w:rPr>
          <w:rFonts w:ascii="Arial" w:hAnsi="Arial" w:cs="Arial"/>
          <w:sz w:val="24"/>
          <w:szCs w:val="24"/>
          <w:lang w:eastAsia="en-GB"/>
        </w:rPr>
        <w:t>graywater</w:t>
      </w:r>
      <w:proofErr w:type="spellEnd"/>
      <w:r w:rsidRPr="00F63B60">
        <w:rPr>
          <w:rFonts w:ascii="Arial" w:hAnsi="Arial" w:cs="Arial"/>
          <w:sz w:val="24"/>
          <w:szCs w:val="24"/>
          <w:lang w:eastAsia="en-GB"/>
        </w:rPr>
        <w:t xml:space="preserve"> recycling systems and installing low-flow faucets. The hotel may lessen its impact on the environment by recycling, composting, and limiting the use of single-use plastics. These practices help to minimise pollution and support the principles of the circular economy.</w:t>
      </w:r>
    </w:p>
    <w:p w14:paraId="65002D08" w14:textId="77777777" w:rsidR="00BF2BE5" w:rsidRPr="00F63B60" w:rsidRDefault="00BF2BE5" w:rsidP="00967E7E">
      <w:pPr>
        <w:spacing w:line="360" w:lineRule="auto"/>
        <w:jc w:val="both"/>
        <w:rPr>
          <w:rFonts w:ascii="Arial" w:hAnsi="Arial" w:cs="Arial"/>
          <w:sz w:val="24"/>
          <w:szCs w:val="24"/>
          <w:lang w:eastAsia="en-GB"/>
        </w:rPr>
      </w:pPr>
      <w:r w:rsidRPr="00F63B60">
        <w:rPr>
          <w:rFonts w:ascii="Arial" w:hAnsi="Arial" w:cs="Arial"/>
          <w:sz w:val="24"/>
          <w:szCs w:val="24"/>
          <w:lang w:eastAsia="en-GB"/>
        </w:rPr>
        <w:t xml:space="preserve">Green initiatives also strengthen ties within the community. The Hotel Intercontinental supports local businesses and reduces emissions from transportation by sourcing food and supplies from nearby areas. Both the people and the environment benefit from </w:t>
      </w:r>
      <w:r w:rsidRPr="00F63B60">
        <w:rPr>
          <w:rFonts w:ascii="Arial" w:hAnsi="Arial" w:cs="Arial"/>
          <w:sz w:val="24"/>
          <w:szCs w:val="24"/>
          <w:lang w:eastAsia="en-GB"/>
        </w:rPr>
        <w:lastRenderedPageBreak/>
        <w:t>ecotourism initiatives, which aim to preserve biodiversity and local cultures. These initiatives strengthen the hotel's ties to the community and its corporate citizenship. When people are kind to one another, it may help strengthen community bonds and foster collaboration in trying circumstances.</w:t>
      </w:r>
    </w:p>
    <w:p w14:paraId="09BAFBC8" w14:textId="38EAB8FB" w:rsidR="00BF2BE5" w:rsidRPr="00F63B60" w:rsidRDefault="00BF2BE5" w:rsidP="00967E7E">
      <w:pPr>
        <w:spacing w:line="360" w:lineRule="auto"/>
        <w:jc w:val="both"/>
        <w:rPr>
          <w:rFonts w:ascii="Arial" w:hAnsi="Arial" w:cs="Arial"/>
          <w:sz w:val="24"/>
          <w:szCs w:val="24"/>
          <w:lang w:eastAsia="en-GB"/>
        </w:rPr>
      </w:pPr>
      <w:r w:rsidRPr="00F63B60">
        <w:rPr>
          <w:rFonts w:ascii="Arial" w:hAnsi="Arial" w:cs="Arial"/>
          <w:sz w:val="24"/>
          <w:szCs w:val="24"/>
          <w:lang w:eastAsia="en-GB"/>
        </w:rPr>
        <w:t>Finally, by adopting more environmentally friendly methods, Hotel Intercontinental may better adapt to new regulations and industry standards, reducing the likelihood of non-compliance. Hotels that already have sustainable policies in place may be able to weather the storm of environmental regulations that are sweeping the world</w:t>
      </w:r>
      <w:r w:rsidR="007954CC">
        <w:rPr>
          <w:rFonts w:ascii="Arial" w:hAnsi="Arial" w:cs="Arial"/>
          <w:sz w:val="24"/>
          <w:szCs w:val="24"/>
          <w:lang w:eastAsia="en-GB"/>
        </w:rPr>
        <w:t xml:space="preserve"> (</w:t>
      </w:r>
      <w:r w:rsidR="007954CC">
        <w:rPr>
          <w:rFonts w:ascii="Arial" w:hAnsi="Arial" w:cs="Arial"/>
          <w:sz w:val="24"/>
          <w:szCs w:val="24"/>
        </w:rPr>
        <w:t>Barber, 2014</w:t>
      </w:r>
      <w:r w:rsidR="007954CC">
        <w:rPr>
          <w:rFonts w:ascii="Arial" w:hAnsi="Arial" w:cs="Arial"/>
          <w:sz w:val="24"/>
          <w:szCs w:val="24"/>
          <w:lang w:eastAsia="en-GB"/>
        </w:rPr>
        <w:t>)</w:t>
      </w:r>
      <w:r w:rsidRPr="00F63B60">
        <w:rPr>
          <w:rFonts w:ascii="Arial" w:hAnsi="Arial" w:cs="Arial"/>
          <w:sz w:val="24"/>
          <w:szCs w:val="24"/>
          <w:lang w:eastAsia="en-GB"/>
        </w:rPr>
        <w:t>. This adaptability guarantees conformity and positions the hotel as an industry pioneer in eco-friendly hospitality. By embracing environmentally conscious practices ahead of regulatory mandates, Hotel Intercontinental entices partners and investors that share its values.</w:t>
      </w:r>
    </w:p>
    <w:p w14:paraId="6559E279" w14:textId="77777777" w:rsidR="00BF2BE5" w:rsidRPr="00F63B60" w:rsidRDefault="00BF2BE5" w:rsidP="00967E7E">
      <w:pPr>
        <w:spacing w:line="360" w:lineRule="auto"/>
        <w:jc w:val="both"/>
        <w:rPr>
          <w:rFonts w:ascii="Arial" w:hAnsi="Arial" w:cs="Arial"/>
          <w:b/>
          <w:bCs/>
          <w:i/>
          <w:sz w:val="24"/>
          <w:szCs w:val="24"/>
          <w:lang w:eastAsia="en-GB"/>
        </w:rPr>
      </w:pPr>
      <w:r w:rsidRPr="00F63B60">
        <w:rPr>
          <w:rFonts w:ascii="Arial" w:hAnsi="Arial" w:cs="Arial"/>
          <w:sz w:val="24"/>
          <w:szCs w:val="24"/>
          <w:lang w:eastAsia="en-GB"/>
        </w:rPr>
        <w:t xml:space="preserve">Both the hotel and the environment benefit from Hotel </w:t>
      </w:r>
      <w:proofErr w:type="spellStart"/>
      <w:r w:rsidRPr="00F63B60">
        <w:rPr>
          <w:rFonts w:ascii="Arial" w:hAnsi="Arial" w:cs="Arial"/>
          <w:sz w:val="24"/>
          <w:szCs w:val="24"/>
          <w:lang w:eastAsia="en-GB"/>
        </w:rPr>
        <w:t>Intercontinental's</w:t>
      </w:r>
      <w:proofErr w:type="spellEnd"/>
      <w:r w:rsidRPr="00F63B60">
        <w:rPr>
          <w:rFonts w:ascii="Arial" w:hAnsi="Arial" w:cs="Arial"/>
          <w:sz w:val="24"/>
          <w:szCs w:val="24"/>
          <w:lang w:eastAsia="en-GB"/>
        </w:rPr>
        <w:t xml:space="preserve"> use of greener ways. These practices strengthen the hotel's sustainability via cost savings, reputation, employee happiness, environmental preservation, community participation, and regulatory preparation. These measures will improve Hotel </w:t>
      </w:r>
      <w:proofErr w:type="spellStart"/>
      <w:r w:rsidRPr="00F63B60">
        <w:rPr>
          <w:rFonts w:ascii="Arial" w:hAnsi="Arial" w:cs="Arial"/>
          <w:sz w:val="24"/>
          <w:szCs w:val="24"/>
          <w:lang w:eastAsia="en-GB"/>
        </w:rPr>
        <w:t>Intercontinental's</w:t>
      </w:r>
      <w:proofErr w:type="spellEnd"/>
      <w:r w:rsidRPr="00F63B60">
        <w:rPr>
          <w:rFonts w:ascii="Arial" w:hAnsi="Arial" w:cs="Arial"/>
          <w:sz w:val="24"/>
          <w:szCs w:val="24"/>
          <w:lang w:eastAsia="en-GB"/>
        </w:rPr>
        <w:t xml:space="preserve"> position as a forward-thinking hospitality leader, assuring long-term resilience and profitability as consumer tastes change toward sustainability.</w:t>
      </w:r>
    </w:p>
    <w:p w14:paraId="44522C59" w14:textId="77777777" w:rsidR="00BF2BE5" w:rsidRPr="00F63B60" w:rsidRDefault="00BF2BE5" w:rsidP="00967E7E">
      <w:pPr>
        <w:pStyle w:val="Heading1"/>
        <w:spacing w:line="360" w:lineRule="auto"/>
        <w:rPr>
          <w:rFonts w:ascii="Arial" w:hAnsi="Arial" w:cs="Arial"/>
          <w:lang w:eastAsia="en-GB"/>
        </w:rPr>
      </w:pPr>
      <w:r w:rsidRPr="00F63B60">
        <w:rPr>
          <w:rFonts w:ascii="Arial" w:hAnsi="Arial" w:cs="Arial"/>
          <w:lang w:eastAsia="en-GB"/>
        </w:rPr>
        <w:t xml:space="preserve">Connection to The </w:t>
      </w:r>
      <w:proofErr w:type="gramStart"/>
      <w:r w:rsidRPr="00F63B60">
        <w:rPr>
          <w:rFonts w:ascii="Arial" w:hAnsi="Arial" w:cs="Arial"/>
          <w:lang w:eastAsia="en-GB"/>
        </w:rPr>
        <w:t>Real Life</w:t>
      </w:r>
      <w:proofErr w:type="gramEnd"/>
      <w:r w:rsidRPr="00F63B60">
        <w:rPr>
          <w:rFonts w:ascii="Arial" w:hAnsi="Arial" w:cs="Arial"/>
          <w:lang w:eastAsia="en-GB"/>
        </w:rPr>
        <w:t xml:space="preserve"> Scenario</w:t>
      </w:r>
    </w:p>
    <w:p w14:paraId="1F7C3DDB" w14:textId="77777777" w:rsidR="00BF2BE5" w:rsidRPr="00F63B60" w:rsidRDefault="00BF2BE5" w:rsidP="00967E7E">
      <w:pPr>
        <w:spacing w:before="100" w:beforeAutospacing="1" w:after="100" w:afterAutospacing="1"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Studies have shown that hotels with green certifications or sustainability programs are able to charge higher room rates and maintain stronger occupancy levels compared to non-certified properties. A 2019 report by McKinsey &amp; Company found that over 50% of consumers are willing to pay a premium for brands that are environmentally and socially responsible.</w:t>
      </w:r>
    </w:p>
    <w:p w14:paraId="7C5DC722" w14:textId="77777777" w:rsidR="00BF2BE5" w:rsidRPr="00F63B60" w:rsidRDefault="00BF2BE5" w:rsidP="00967E7E">
      <w:pPr>
        <w:spacing w:before="100" w:beforeAutospacing="1" w:after="100" w:afterAutospacing="1"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Moreover, guests who appreciate a hotel's sustainability efforts are more likely to become loyal, repeat customers. A 2021 survey by Booking.com revealed that 71% of global travellers would be more likely to book an accommodation if it had implemented sustainable practices.</w:t>
      </w:r>
    </w:p>
    <w:p w14:paraId="34AD559E" w14:textId="77777777" w:rsidR="00BF2BE5" w:rsidRPr="00F63B60" w:rsidRDefault="00BF2BE5" w:rsidP="00967E7E">
      <w:pPr>
        <w:spacing w:before="100" w:beforeAutospacing="1" w:after="100" w:afterAutospacing="1"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 xml:space="preserve">By communicating their environmental initiatives through marketing, guest engagement, and transparent reporting, hotels can enhance their brand image as </w:t>
      </w:r>
      <w:r w:rsidRPr="00F63B60">
        <w:rPr>
          <w:rFonts w:ascii="Arial" w:eastAsia="Times New Roman" w:hAnsi="Arial" w:cs="Arial"/>
          <w:sz w:val="24"/>
          <w:szCs w:val="24"/>
          <w:lang w:eastAsia="en-GB"/>
        </w:rPr>
        <w:lastRenderedPageBreak/>
        <w:t>responsible corporate citizens. This reputational boost can lead to increased bookings, positive word-of-mouth, and stronger relationships with partners and investors.</w:t>
      </w:r>
    </w:p>
    <w:p w14:paraId="78BA6862" w14:textId="43DA2514" w:rsidR="00BF2BE5" w:rsidRDefault="00BF2BE5" w:rsidP="00967E7E">
      <w:pPr>
        <w:spacing w:before="100" w:beforeAutospacing="1" w:after="100" w:afterAutospacing="1"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In conclusion, the integration of greener practices into hotel operations can provide a multitude of benefits for both the business and the environment. By reducing energy and water consumption, waste, and emissions, hotels can dramatically lower their carbon footprint and resource depletion, contributing to a more sustainable future. At the same time, these sustainability initiatives often generate direct cost savings, strengthen brand reputation, and foster guest loyalty - all of which can enhance a hotel's long-term competitiveness and profitability. As consumer demand for eco-friendly travel continues to rise, hotels that prioritise environmental responsibility will be best positioned to thrive in the years to come.</w:t>
      </w:r>
    </w:p>
    <w:p w14:paraId="4BA66049" w14:textId="3417D6E3" w:rsidR="00DB0793" w:rsidRDefault="00DB0793" w:rsidP="00DB0793">
      <w:pPr>
        <w:rPr>
          <w:rFonts w:ascii="Arial" w:eastAsia="Times New Roman" w:hAnsi="Arial" w:cs="Arial"/>
          <w:sz w:val="24"/>
          <w:szCs w:val="24"/>
          <w:lang w:eastAsia="en-GB"/>
        </w:rPr>
      </w:pPr>
    </w:p>
    <w:p w14:paraId="6D24F1D9" w14:textId="119B9809" w:rsidR="00BF2BE5" w:rsidRPr="00F63B60" w:rsidRDefault="00DB0793" w:rsidP="00DB0793">
      <w:pPr>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22437D93" w14:textId="77777777" w:rsidR="00BF2BE5" w:rsidRPr="00F63B60" w:rsidRDefault="00BF2BE5" w:rsidP="00967E7E">
      <w:pPr>
        <w:pStyle w:val="Heading1"/>
        <w:spacing w:line="360" w:lineRule="auto"/>
        <w:jc w:val="both"/>
        <w:rPr>
          <w:rFonts w:ascii="Arial" w:hAnsi="Arial" w:cs="Arial"/>
          <w:lang w:eastAsia="en-GB"/>
        </w:rPr>
      </w:pPr>
      <w:bookmarkStart w:id="5" w:name="_Toc182001714"/>
      <w:r w:rsidRPr="00F63B60">
        <w:rPr>
          <w:rFonts w:ascii="Arial" w:hAnsi="Arial" w:cs="Arial"/>
          <w:lang w:eastAsia="en-GB"/>
        </w:rPr>
        <w:lastRenderedPageBreak/>
        <w:t>Conclusion</w:t>
      </w:r>
      <w:bookmarkEnd w:id="5"/>
    </w:p>
    <w:p w14:paraId="1235418E" w14:textId="77777777" w:rsidR="00BF2BE5" w:rsidRPr="00F63B60" w:rsidRDefault="00BF2BE5" w:rsidP="00967E7E">
      <w:pPr>
        <w:spacing w:line="360" w:lineRule="auto"/>
        <w:jc w:val="both"/>
        <w:rPr>
          <w:rFonts w:ascii="Arial" w:eastAsia="Times New Roman" w:hAnsi="Arial" w:cs="Arial"/>
          <w:sz w:val="24"/>
          <w:szCs w:val="24"/>
          <w:lang w:eastAsia="en-GB"/>
        </w:rPr>
      </w:pPr>
      <w:r w:rsidRPr="00F63B60">
        <w:rPr>
          <w:rFonts w:ascii="Arial" w:eastAsia="Times New Roman" w:hAnsi="Arial" w:cs="Arial"/>
          <w:sz w:val="24"/>
          <w:szCs w:val="24"/>
          <w:lang w:eastAsia="en-GB"/>
        </w:rPr>
        <w:t>In conclusion, adopting greener practices provides Hotel Intercontinental with a competitive edge by delivering financial savings, enhancing brand reputation, and aligning with eco-conscious consumer trends. These sustainable initiatives support operational efficiency, foster employee pride, and strengthen local community relationships, all while reducing the hotel’s environmental footprint. By proactively addressing evolving regulations and demonstrating responsible business practices, Hotel Intercontinental not only meets current industry standards but also prepares for future sustainability demands. Embracing these eco-friendly measures reinforces the hotel’s position as a leader in responsible luxury, ensuring long-term resilience and a positive impact on both the business and the environment.</w:t>
      </w:r>
    </w:p>
    <w:p w14:paraId="742B7640" w14:textId="7F64E219" w:rsidR="00BF2BE5" w:rsidRDefault="00BF2BE5" w:rsidP="00967E7E">
      <w:pPr>
        <w:spacing w:line="360" w:lineRule="auto"/>
        <w:rPr>
          <w:rFonts w:ascii="Arial" w:hAnsi="Arial" w:cs="Arial"/>
          <w:sz w:val="24"/>
          <w:szCs w:val="24"/>
        </w:rPr>
      </w:pPr>
    </w:p>
    <w:p w14:paraId="3F25B9FB" w14:textId="7FC1AB6B" w:rsidR="00E340C3" w:rsidRPr="00F63B60" w:rsidRDefault="00BF2BE5" w:rsidP="00967E7E">
      <w:pPr>
        <w:spacing w:line="360" w:lineRule="auto"/>
        <w:rPr>
          <w:rFonts w:ascii="Arial" w:hAnsi="Arial" w:cs="Arial"/>
          <w:sz w:val="24"/>
          <w:szCs w:val="24"/>
        </w:rPr>
      </w:pPr>
      <w:r>
        <w:rPr>
          <w:rFonts w:ascii="Arial" w:hAnsi="Arial" w:cs="Arial"/>
          <w:sz w:val="24"/>
          <w:szCs w:val="24"/>
        </w:rPr>
        <w:br w:type="page"/>
      </w:r>
    </w:p>
    <w:p w14:paraId="3E407A05" w14:textId="52A34902" w:rsidR="00AC5A5E" w:rsidRPr="00F63B60" w:rsidRDefault="00AC29F5" w:rsidP="00967E7E">
      <w:pPr>
        <w:pStyle w:val="Heading1"/>
        <w:spacing w:line="360" w:lineRule="auto"/>
        <w:jc w:val="both"/>
        <w:rPr>
          <w:rFonts w:ascii="Arial" w:hAnsi="Arial" w:cs="Arial"/>
        </w:rPr>
      </w:pPr>
      <w:bookmarkStart w:id="6" w:name="_Toc182001715"/>
      <w:r w:rsidRPr="00F63B60">
        <w:rPr>
          <w:rFonts w:ascii="Arial" w:hAnsi="Arial" w:cs="Arial"/>
        </w:rPr>
        <w:lastRenderedPageBreak/>
        <w:t>References</w:t>
      </w:r>
      <w:bookmarkEnd w:id="6"/>
    </w:p>
    <w:p w14:paraId="4A95D746" w14:textId="77777777" w:rsidR="00AC5A5E" w:rsidRPr="00F63B60" w:rsidRDefault="00AC5A5E" w:rsidP="00967E7E">
      <w:pPr>
        <w:spacing w:line="360" w:lineRule="auto"/>
        <w:jc w:val="both"/>
        <w:rPr>
          <w:rFonts w:ascii="Arial" w:hAnsi="Arial" w:cs="Arial"/>
          <w:sz w:val="24"/>
          <w:szCs w:val="24"/>
        </w:rPr>
      </w:pPr>
    </w:p>
    <w:p w14:paraId="040D1986" w14:textId="4946BA86"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1. Barber, N. A. (2014). Profiling the potential "green" hotel guest: Who are they and what do they </w:t>
      </w:r>
      <w:proofErr w:type="gramStart"/>
      <w:r w:rsidRPr="00F63B60">
        <w:rPr>
          <w:rFonts w:ascii="Arial" w:hAnsi="Arial" w:cs="Arial"/>
          <w:sz w:val="24"/>
          <w:szCs w:val="24"/>
        </w:rPr>
        <w:t>want?.</w:t>
      </w:r>
      <w:proofErr w:type="gramEnd"/>
      <w:r w:rsidRPr="00F63B60">
        <w:rPr>
          <w:rFonts w:ascii="Arial" w:hAnsi="Arial" w:cs="Arial"/>
          <w:sz w:val="24"/>
          <w:szCs w:val="24"/>
        </w:rPr>
        <w:t xml:space="preserve"> Journal of Hospitality and Tourism Research, 38(3), 361-387.</w:t>
      </w:r>
    </w:p>
    <w:p w14:paraId="54A8565B" w14:textId="396E92F4"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2. </w:t>
      </w:r>
      <w:proofErr w:type="spellStart"/>
      <w:r w:rsidRPr="00F63B60">
        <w:rPr>
          <w:rFonts w:ascii="Arial" w:hAnsi="Arial" w:cs="Arial"/>
          <w:sz w:val="24"/>
          <w:szCs w:val="24"/>
        </w:rPr>
        <w:t>Bohdanowicz</w:t>
      </w:r>
      <w:proofErr w:type="spellEnd"/>
      <w:r w:rsidRPr="00F63B60">
        <w:rPr>
          <w:rFonts w:ascii="Arial" w:hAnsi="Arial" w:cs="Arial"/>
          <w:sz w:val="24"/>
          <w:szCs w:val="24"/>
        </w:rPr>
        <w:t>, P. (2006). Environmental awareness and initiatives in the Swedish and Polish hotel industries—survey results. International Journal of Hospitality Management, 25(4), 662-682.</w:t>
      </w:r>
    </w:p>
    <w:p w14:paraId="4F77B1D7" w14:textId="6208602C"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3. </w:t>
      </w:r>
      <w:proofErr w:type="spellStart"/>
      <w:r w:rsidRPr="00F63B60">
        <w:rPr>
          <w:rFonts w:ascii="Arial" w:hAnsi="Arial" w:cs="Arial"/>
          <w:sz w:val="24"/>
          <w:szCs w:val="24"/>
        </w:rPr>
        <w:t>Bohdanowicz</w:t>
      </w:r>
      <w:proofErr w:type="spellEnd"/>
      <w:r w:rsidRPr="00F63B60">
        <w:rPr>
          <w:rFonts w:ascii="Arial" w:hAnsi="Arial" w:cs="Arial"/>
          <w:sz w:val="24"/>
          <w:szCs w:val="24"/>
        </w:rPr>
        <w:t xml:space="preserve">, P., </w:t>
      </w:r>
      <w:proofErr w:type="spellStart"/>
      <w:r w:rsidRPr="00F63B60">
        <w:rPr>
          <w:rFonts w:ascii="Arial" w:hAnsi="Arial" w:cs="Arial"/>
          <w:sz w:val="24"/>
          <w:szCs w:val="24"/>
        </w:rPr>
        <w:t>Zientara</w:t>
      </w:r>
      <w:proofErr w:type="spellEnd"/>
      <w:r w:rsidRPr="00F63B60">
        <w:rPr>
          <w:rFonts w:ascii="Arial" w:hAnsi="Arial" w:cs="Arial"/>
          <w:sz w:val="24"/>
          <w:szCs w:val="24"/>
        </w:rPr>
        <w:t>, P., &amp; Novotna, E. (2011). International hotel chains and environmental protection: an analysis of Hilton's we care! programme (Europe, 2006–2008). Journal of Sustainable Tourism, 19(7), 797-816.</w:t>
      </w:r>
    </w:p>
    <w:p w14:paraId="0043D2FB" w14:textId="765E6766"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4. Chan, E. S. (2013). Gap analysis of green hotel marketing. International journal of contemporary hospitality management, 25(7), 1017-1048.</w:t>
      </w:r>
    </w:p>
    <w:p w14:paraId="6B1285FF" w14:textId="1EB1B815"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5. Chan, E. S., &amp; Hawkins, R. (2010). Attitude towards EMSs in an international hotel: An exploratory case study. International Journal of Hospitality Management, 29(4), 641-651.</w:t>
      </w:r>
    </w:p>
    <w:p w14:paraId="0AD58AEA" w14:textId="22EFB334"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6. Chen, R. J. (2015). From sustainability to customer loyalty: A case of </w:t>
      </w:r>
      <w:proofErr w:type="gramStart"/>
      <w:r w:rsidRPr="00F63B60">
        <w:rPr>
          <w:rFonts w:ascii="Arial" w:hAnsi="Arial" w:cs="Arial"/>
          <w:sz w:val="24"/>
          <w:szCs w:val="24"/>
        </w:rPr>
        <w:t>full service</w:t>
      </w:r>
      <w:proofErr w:type="gramEnd"/>
      <w:r w:rsidRPr="00F63B60">
        <w:rPr>
          <w:rFonts w:ascii="Arial" w:hAnsi="Arial" w:cs="Arial"/>
          <w:sz w:val="24"/>
          <w:szCs w:val="24"/>
        </w:rPr>
        <w:t xml:space="preserve"> hotels' guests. Journal of Retailing and Consumer Services, 22, 261-265.</w:t>
      </w:r>
    </w:p>
    <w:p w14:paraId="6EB43386" w14:textId="73A01F02"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8. </w:t>
      </w:r>
      <w:proofErr w:type="spellStart"/>
      <w:r w:rsidRPr="00F63B60">
        <w:rPr>
          <w:rFonts w:ascii="Arial" w:hAnsi="Arial" w:cs="Arial"/>
          <w:sz w:val="24"/>
          <w:szCs w:val="24"/>
        </w:rPr>
        <w:t>Gössling</w:t>
      </w:r>
      <w:proofErr w:type="spellEnd"/>
      <w:r w:rsidRPr="00F63B60">
        <w:rPr>
          <w:rFonts w:ascii="Arial" w:hAnsi="Arial" w:cs="Arial"/>
          <w:sz w:val="24"/>
          <w:szCs w:val="24"/>
        </w:rPr>
        <w:t>, S. (2015). New performance indicators for water management in hotels. Tourism Management, 46, 233-244.</w:t>
      </w:r>
    </w:p>
    <w:p w14:paraId="5CEA1157" w14:textId="60D28ECE"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9. </w:t>
      </w:r>
      <w:proofErr w:type="spellStart"/>
      <w:r w:rsidRPr="00F63B60">
        <w:rPr>
          <w:rFonts w:ascii="Arial" w:hAnsi="Arial" w:cs="Arial"/>
          <w:sz w:val="24"/>
          <w:szCs w:val="24"/>
        </w:rPr>
        <w:t>Graci</w:t>
      </w:r>
      <w:proofErr w:type="spellEnd"/>
      <w:r w:rsidRPr="00F63B60">
        <w:rPr>
          <w:rFonts w:ascii="Arial" w:hAnsi="Arial" w:cs="Arial"/>
          <w:sz w:val="24"/>
          <w:szCs w:val="24"/>
        </w:rPr>
        <w:t xml:space="preserve">, S., &amp; </w:t>
      </w:r>
      <w:proofErr w:type="spellStart"/>
      <w:r w:rsidRPr="00F63B60">
        <w:rPr>
          <w:rFonts w:ascii="Arial" w:hAnsi="Arial" w:cs="Arial"/>
          <w:sz w:val="24"/>
          <w:szCs w:val="24"/>
        </w:rPr>
        <w:t>Dodds</w:t>
      </w:r>
      <w:proofErr w:type="spellEnd"/>
      <w:r w:rsidRPr="00F63B60">
        <w:rPr>
          <w:rFonts w:ascii="Arial" w:hAnsi="Arial" w:cs="Arial"/>
          <w:sz w:val="24"/>
          <w:szCs w:val="24"/>
        </w:rPr>
        <w:t xml:space="preserve">, R. (2008). Why </w:t>
      </w:r>
      <w:proofErr w:type="gramStart"/>
      <w:r w:rsidRPr="00F63B60">
        <w:rPr>
          <w:rFonts w:ascii="Arial" w:hAnsi="Arial" w:cs="Arial"/>
          <w:sz w:val="24"/>
          <w:szCs w:val="24"/>
        </w:rPr>
        <w:t>go</w:t>
      </w:r>
      <w:proofErr w:type="gramEnd"/>
      <w:r w:rsidRPr="00F63B60">
        <w:rPr>
          <w:rFonts w:ascii="Arial" w:hAnsi="Arial" w:cs="Arial"/>
          <w:sz w:val="24"/>
          <w:szCs w:val="24"/>
        </w:rPr>
        <w:t xml:space="preserve"> green? The business case for environmental commitment in the Canadian hotel industry. Anatolia, 19(2), 251-270.</w:t>
      </w:r>
    </w:p>
    <w:p w14:paraId="3C7D57BC" w14:textId="08BD5114"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10. </w:t>
      </w:r>
      <w:proofErr w:type="spellStart"/>
      <w:r w:rsidRPr="00F63B60">
        <w:rPr>
          <w:rFonts w:ascii="Arial" w:hAnsi="Arial" w:cs="Arial"/>
          <w:sz w:val="24"/>
          <w:szCs w:val="24"/>
        </w:rPr>
        <w:t>Jeong</w:t>
      </w:r>
      <w:proofErr w:type="spellEnd"/>
      <w:r w:rsidRPr="00F63B60">
        <w:rPr>
          <w:rFonts w:ascii="Arial" w:hAnsi="Arial" w:cs="Arial"/>
          <w:sz w:val="24"/>
          <w:szCs w:val="24"/>
        </w:rPr>
        <w:t>, E., Jang, S. S., Day, J., &amp; Ha, S. (2014). The impact of eco-friendly practices on green image and customer attitudes: An investigation in a café setting. International Journal of Hospitality Management, 41, 10-20.</w:t>
      </w:r>
    </w:p>
    <w:p w14:paraId="2F9B8EEE" w14:textId="77777777"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11. Kasim, A. (2007). Corporate environmentalism in the hotel sector: Evidence of drivers and barriers in Penang, Malaysia. Journal of Sustainable Tourism, 15(6), 680-699.</w:t>
      </w:r>
    </w:p>
    <w:p w14:paraId="7DC70CCF" w14:textId="77777777" w:rsidR="00AC5A5E" w:rsidRPr="00F63B60" w:rsidRDefault="00AC5A5E" w:rsidP="00967E7E">
      <w:pPr>
        <w:spacing w:line="360" w:lineRule="auto"/>
        <w:jc w:val="both"/>
        <w:rPr>
          <w:rFonts w:ascii="Arial" w:hAnsi="Arial" w:cs="Arial"/>
          <w:sz w:val="24"/>
          <w:szCs w:val="24"/>
        </w:rPr>
      </w:pPr>
    </w:p>
    <w:p w14:paraId="2C83982A" w14:textId="61DC1061"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lastRenderedPageBreak/>
        <w:t xml:space="preserve">12. </w:t>
      </w:r>
      <w:proofErr w:type="spellStart"/>
      <w:r w:rsidRPr="00F63B60">
        <w:rPr>
          <w:rFonts w:ascii="Arial" w:hAnsi="Arial" w:cs="Arial"/>
          <w:sz w:val="24"/>
          <w:szCs w:val="24"/>
        </w:rPr>
        <w:t>Khatter</w:t>
      </w:r>
      <w:proofErr w:type="spellEnd"/>
      <w:r w:rsidRPr="00F63B60">
        <w:rPr>
          <w:rFonts w:ascii="Arial" w:hAnsi="Arial" w:cs="Arial"/>
          <w:sz w:val="24"/>
          <w:szCs w:val="24"/>
        </w:rPr>
        <w:t xml:space="preserve">, A., McGrath, M., Pyke, J., White, L., &amp; </w:t>
      </w:r>
      <w:proofErr w:type="spellStart"/>
      <w:r w:rsidRPr="00F63B60">
        <w:rPr>
          <w:rFonts w:ascii="Arial" w:hAnsi="Arial" w:cs="Arial"/>
          <w:sz w:val="24"/>
          <w:szCs w:val="24"/>
        </w:rPr>
        <w:t>Lockstone</w:t>
      </w:r>
      <w:proofErr w:type="spellEnd"/>
      <w:r w:rsidRPr="00F63B60">
        <w:rPr>
          <w:rFonts w:ascii="Arial" w:hAnsi="Arial" w:cs="Arial"/>
          <w:sz w:val="24"/>
          <w:szCs w:val="24"/>
        </w:rPr>
        <w:t>-Binney, L. (2019). Analysis of hotels' environmentally sustainable policies and practices. International Journal of Contemporary Hospitality Management, 31(6), 2394-2412.</w:t>
      </w:r>
    </w:p>
    <w:p w14:paraId="470B27EC" w14:textId="526D4835"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13. </w:t>
      </w:r>
      <w:proofErr w:type="spellStart"/>
      <w:r w:rsidRPr="00F63B60">
        <w:rPr>
          <w:rFonts w:ascii="Arial" w:hAnsi="Arial" w:cs="Arial"/>
          <w:sz w:val="24"/>
          <w:szCs w:val="24"/>
        </w:rPr>
        <w:t>Leonidou</w:t>
      </w:r>
      <w:proofErr w:type="spellEnd"/>
      <w:r w:rsidRPr="00F63B60">
        <w:rPr>
          <w:rFonts w:ascii="Arial" w:hAnsi="Arial" w:cs="Arial"/>
          <w:sz w:val="24"/>
          <w:szCs w:val="24"/>
        </w:rPr>
        <w:t xml:space="preserve">, L. C., </w:t>
      </w:r>
      <w:proofErr w:type="spellStart"/>
      <w:r w:rsidRPr="00F63B60">
        <w:rPr>
          <w:rFonts w:ascii="Arial" w:hAnsi="Arial" w:cs="Arial"/>
          <w:sz w:val="24"/>
          <w:szCs w:val="24"/>
        </w:rPr>
        <w:t>Leonidou</w:t>
      </w:r>
      <w:proofErr w:type="spellEnd"/>
      <w:r w:rsidRPr="00F63B60">
        <w:rPr>
          <w:rFonts w:ascii="Arial" w:hAnsi="Arial" w:cs="Arial"/>
          <w:sz w:val="24"/>
          <w:szCs w:val="24"/>
        </w:rPr>
        <w:t xml:space="preserve">, C. N., Fotiadis, T. A., &amp; </w:t>
      </w:r>
      <w:proofErr w:type="spellStart"/>
      <w:r w:rsidRPr="00F63B60">
        <w:rPr>
          <w:rFonts w:ascii="Arial" w:hAnsi="Arial" w:cs="Arial"/>
          <w:sz w:val="24"/>
          <w:szCs w:val="24"/>
        </w:rPr>
        <w:t>Zeriti</w:t>
      </w:r>
      <w:proofErr w:type="spellEnd"/>
      <w:r w:rsidRPr="00F63B60">
        <w:rPr>
          <w:rFonts w:ascii="Arial" w:hAnsi="Arial" w:cs="Arial"/>
          <w:sz w:val="24"/>
          <w:szCs w:val="24"/>
        </w:rPr>
        <w:t>, A. (2013). Resources and capabilities as drivers of hotel environmental marketing strategy: Implications for competitive advantage and performance. Tourism Management, 35, 94-110.</w:t>
      </w:r>
    </w:p>
    <w:p w14:paraId="424EBCB3" w14:textId="4577F378"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14. Mensah, I. (2006). Environmental management practices among hotels in the greater Accra region. International Journal of Hospitality Management, 25(3), 414-431.</w:t>
      </w:r>
    </w:p>
    <w:p w14:paraId="5310338D" w14:textId="25C410BF"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15. Millar, M., &amp; </w:t>
      </w:r>
      <w:proofErr w:type="spellStart"/>
      <w:r w:rsidRPr="00F63B60">
        <w:rPr>
          <w:rFonts w:ascii="Arial" w:hAnsi="Arial" w:cs="Arial"/>
          <w:sz w:val="24"/>
          <w:szCs w:val="24"/>
        </w:rPr>
        <w:t>Baloglu</w:t>
      </w:r>
      <w:proofErr w:type="spellEnd"/>
      <w:r w:rsidRPr="00F63B60">
        <w:rPr>
          <w:rFonts w:ascii="Arial" w:hAnsi="Arial" w:cs="Arial"/>
          <w:sz w:val="24"/>
          <w:szCs w:val="24"/>
        </w:rPr>
        <w:t>, S. (2011). Hotel guests' preferences for green hotel attributes. Cornell Hospitality Quarterly, 52(3), 302-311.</w:t>
      </w:r>
    </w:p>
    <w:p w14:paraId="3A9B61E9" w14:textId="6DC3342B"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16. </w:t>
      </w:r>
      <w:proofErr w:type="spellStart"/>
      <w:r w:rsidRPr="00F63B60">
        <w:rPr>
          <w:rFonts w:ascii="Arial" w:hAnsi="Arial" w:cs="Arial"/>
          <w:sz w:val="24"/>
          <w:szCs w:val="24"/>
        </w:rPr>
        <w:t>Peiró-Signes</w:t>
      </w:r>
      <w:proofErr w:type="spellEnd"/>
      <w:r w:rsidRPr="00F63B60">
        <w:rPr>
          <w:rFonts w:ascii="Arial" w:hAnsi="Arial" w:cs="Arial"/>
          <w:sz w:val="24"/>
          <w:szCs w:val="24"/>
        </w:rPr>
        <w:t xml:space="preserve">, Á., Verma, R., </w:t>
      </w:r>
      <w:proofErr w:type="spellStart"/>
      <w:r w:rsidRPr="00F63B60">
        <w:rPr>
          <w:rFonts w:ascii="Arial" w:hAnsi="Arial" w:cs="Arial"/>
          <w:sz w:val="24"/>
          <w:szCs w:val="24"/>
        </w:rPr>
        <w:t>Mondéjar</w:t>
      </w:r>
      <w:proofErr w:type="spellEnd"/>
      <w:r w:rsidRPr="00F63B60">
        <w:rPr>
          <w:rFonts w:ascii="Arial" w:hAnsi="Arial" w:cs="Arial"/>
          <w:sz w:val="24"/>
          <w:szCs w:val="24"/>
        </w:rPr>
        <w:t>-Jiménez, J., &amp; Vargas-Vargas, M. (2014). The impact of environmental certification on hotel guest ratings. Cornell Hospitality Quarterly, 55(1), 40-51.</w:t>
      </w:r>
    </w:p>
    <w:p w14:paraId="2A0E7C2A" w14:textId="74B54C14"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17. Pirani, S. I., &amp; Arafat, H. A. (2014). Solid waste management in the hospitality industry: A review. Journal of environmental management, 146, 320-336.</w:t>
      </w:r>
    </w:p>
    <w:p w14:paraId="7F5DCC91" w14:textId="6A34A236"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18. </w:t>
      </w:r>
      <w:proofErr w:type="spellStart"/>
      <w:r w:rsidRPr="00F63B60">
        <w:rPr>
          <w:rFonts w:ascii="Arial" w:hAnsi="Arial" w:cs="Arial"/>
          <w:sz w:val="24"/>
          <w:szCs w:val="24"/>
        </w:rPr>
        <w:t>Smerecnik</w:t>
      </w:r>
      <w:proofErr w:type="spellEnd"/>
      <w:r w:rsidRPr="00F63B60">
        <w:rPr>
          <w:rFonts w:ascii="Arial" w:hAnsi="Arial" w:cs="Arial"/>
          <w:sz w:val="24"/>
          <w:szCs w:val="24"/>
        </w:rPr>
        <w:t>, K. R., &amp; Andersen, P. A. (2011). The diffusion of environmental sustainability innovations in North American hotels and ski resorts. Journal of Sustainable Tourism, 19(2), 171-196.</w:t>
      </w:r>
    </w:p>
    <w:p w14:paraId="11F14FC4" w14:textId="003FD0B5" w:rsidR="00AC5A5E"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 xml:space="preserve">19. </w:t>
      </w:r>
      <w:proofErr w:type="spellStart"/>
      <w:r w:rsidRPr="00F63B60">
        <w:rPr>
          <w:rFonts w:ascii="Arial" w:hAnsi="Arial" w:cs="Arial"/>
          <w:sz w:val="24"/>
          <w:szCs w:val="24"/>
        </w:rPr>
        <w:t>Ustad</w:t>
      </w:r>
      <w:proofErr w:type="spellEnd"/>
      <w:r w:rsidRPr="00F63B60">
        <w:rPr>
          <w:rFonts w:ascii="Arial" w:hAnsi="Arial" w:cs="Arial"/>
          <w:sz w:val="24"/>
          <w:szCs w:val="24"/>
        </w:rPr>
        <w:t>, B. H. (2010). The adoption of environmental management practices in the hotel industry (Doctoral dissertation, University of Tasmania).</w:t>
      </w:r>
    </w:p>
    <w:p w14:paraId="71909CE6" w14:textId="718DC766" w:rsidR="00AC29F5" w:rsidRPr="00F63B60" w:rsidRDefault="00AC5A5E" w:rsidP="00967E7E">
      <w:pPr>
        <w:spacing w:line="360" w:lineRule="auto"/>
        <w:jc w:val="both"/>
        <w:rPr>
          <w:rFonts w:ascii="Arial" w:hAnsi="Arial" w:cs="Arial"/>
          <w:sz w:val="24"/>
          <w:szCs w:val="24"/>
        </w:rPr>
      </w:pPr>
      <w:r w:rsidRPr="00F63B60">
        <w:rPr>
          <w:rFonts w:ascii="Arial" w:hAnsi="Arial" w:cs="Arial"/>
          <w:sz w:val="24"/>
          <w:szCs w:val="24"/>
        </w:rPr>
        <w:t>20. Weng, M. H., &amp; Wang, L. (2014). An integrated approach to evaluating the financial performance of geographical hotels. International journal of hospitality management, 41, 141-150.</w:t>
      </w:r>
    </w:p>
    <w:sectPr w:rsidR="00AC29F5" w:rsidRPr="00F63B60">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45641" w14:textId="77777777" w:rsidR="005642E4" w:rsidRDefault="005642E4" w:rsidP="00330D71">
      <w:pPr>
        <w:spacing w:after="0" w:line="240" w:lineRule="auto"/>
      </w:pPr>
      <w:r>
        <w:separator/>
      </w:r>
    </w:p>
  </w:endnote>
  <w:endnote w:type="continuationSeparator" w:id="0">
    <w:p w14:paraId="093D8944" w14:textId="77777777" w:rsidR="005642E4" w:rsidRDefault="005642E4" w:rsidP="00330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6946783"/>
      <w:docPartObj>
        <w:docPartGallery w:val="Page Numbers (Bottom of Page)"/>
        <w:docPartUnique/>
      </w:docPartObj>
    </w:sdtPr>
    <w:sdtEndPr>
      <w:rPr>
        <w:noProof/>
      </w:rPr>
    </w:sdtEndPr>
    <w:sdtContent>
      <w:p w14:paraId="594CA2E1" w14:textId="72E303BD" w:rsidR="00330D71" w:rsidRDefault="00330D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070166" w14:textId="77777777" w:rsidR="00330D71" w:rsidRDefault="00330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257F7" w14:textId="77777777" w:rsidR="005642E4" w:rsidRDefault="005642E4" w:rsidP="00330D71">
      <w:pPr>
        <w:spacing w:after="0" w:line="240" w:lineRule="auto"/>
      </w:pPr>
      <w:r>
        <w:separator/>
      </w:r>
    </w:p>
  </w:footnote>
  <w:footnote w:type="continuationSeparator" w:id="0">
    <w:p w14:paraId="475C6AD7" w14:textId="77777777" w:rsidR="005642E4" w:rsidRDefault="005642E4" w:rsidP="00330D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63F58"/>
    <w:multiLevelType w:val="multilevel"/>
    <w:tmpl w:val="A828AC84"/>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28D177F"/>
    <w:multiLevelType w:val="multilevel"/>
    <w:tmpl w:val="3C026E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58ED546C"/>
    <w:multiLevelType w:val="hybridMultilevel"/>
    <w:tmpl w:val="8B42F0C4"/>
    <w:lvl w:ilvl="0" w:tplc="D110097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832194"/>
    <w:multiLevelType w:val="multilevel"/>
    <w:tmpl w:val="BEC2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67F"/>
    <w:rsid w:val="00050579"/>
    <w:rsid w:val="0005530E"/>
    <w:rsid w:val="0017510B"/>
    <w:rsid w:val="00194A86"/>
    <w:rsid w:val="001A2C2D"/>
    <w:rsid w:val="001A4079"/>
    <w:rsid w:val="001D6103"/>
    <w:rsid w:val="001D74AC"/>
    <w:rsid w:val="002262FF"/>
    <w:rsid w:val="002347DB"/>
    <w:rsid w:val="00276313"/>
    <w:rsid w:val="002A2FAE"/>
    <w:rsid w:val="002B3060"/>
    <w:rsid w:val="002D60AF"/>
    <w:rsid w:val="002E79F5"/>
    <w:rsid w:val="002F2769"/>
    <w:rsid w:val="002F398F"/>
    <w:rsid w:val="00312ABA"/>
    <w:rsid w:val="003261AC"/>
    <w:rsid w:val="00330D71"/>
    <w:rsid w:val="00356B8A"/>
    <w:rsid w:val="003650CC"/>
    <w:rsid w:val="003676A9"/>
    <w:rsid w:val="003B52BB"/>
    <w:rsid w:val="0042373B"/>
    <w:rsid w:val="00467627"/>
    <w:rsid w:val="0049596E"/>
    <w:rsid w:val="004A7E3E"/>
    <w:rsid w:val="004B2BBE"/>
    <w:rsid w:val="004B5BD7"/>
    <w:rsid w:val="005642E4"/>
    <w:rsid w:val="005655A4"/>
    <w:rsid w:val="00580D8D"/>
    <w:rsid w:val="00583BD2"/>
    <w:rsid w:val="005A5FDA"/>
    <w:rsid w:val="00615F97"/>
    <w:rsid w:val="00662DC0"/>
    <w:rsid w:val="00683E3E"/>
    <w:rsid w:val="006B2AB3"/>
    <w:rsid w:val="006C0EF1"/>
    <w:rsid w:val="006E53A2"/>
    <w:rsid w:val="00726B12"/>
    <w:rsid w:val="00747B2A"/>
    <w:rsid w:val="00763FC3"/>
    <w:rsid w:val="0077567F"/>
    <w:rsid w:val="00784279"/>
    <w:rsid w:val="007954CC"/>
    <w:rsid w:val="008209C1"/>
    <w:rsid w:val="0087204A"/>
    <w:rsid w:val="0089431F"/>
    <w:rsid w:val="008E5773"/>
    <w:rsid w:val="00927178"/>
    <w:rsid w:val="00946662"/>
    <w:rsid w:val="00960299"/>
    <w:rsid w:val="00967E7E"/>
    <w:rsid w:val="0097530F"/>
    <w:rsid w:val="009940F6"/>
    <w:rsid w:val="009A4DDE"/>
    <w:rsid w:val="009A68A3"/>
    <w:rsid w:val="009C1E89"/>
    <w:rsid w:val="009F7A7C"/>
    <w:rsid w:val="009F7C2B"/>
    <w:rsid w:val="00AA33A8"/>
    <w:rsid w:val="00AC29F5"/>
    <w:rsid w:val="00AC5A5E"/>
    <w:rsid w:val="00B0563E"/>
    <w:rsid w:val="00B47914"/>
    <w:rsid w:val="00B7626B"/>
    <w:rsid w:val="00BA2B9D"/>
    <w:rsid w:val="00BF2BE5"/>
    <w:rsid w:val="00C66019"/>
    <w:rsid w:val="00CB4127"/>
    <w:rsid w:val="00CE2FF3"/>
    <w:rsid w:val="00D0356A"/>
    <w:rsid w:val="00D40D39"/>
    <w:rsid w:val="00D6037F"/>
    <w:rsid w:val="00DB0793"/>
    <w:rsid w:val="00DD769D"/>
    <w:rsid w:val="00DE2A0C"/>
    <w:rsid w:val="00DE675F"/>
    <w:rsid w:val="00E00111"/>
    <w:rsid w:val="00E1687B"/>
    <w:rsid w:val="00E340C3"/>
    <w:rsid w:val="00E44356"/>
    <w:rsid w:val="00E81A9F"/>
    <w:rsid w:val="00E87D2D"/>
    <w:rsid w:val="00EC0718"/>
    <w:rsid w:val="00EF162C"/>
    <w:rsid w:val="00F33B9B"/>
    <w:rsid w:val="00F47255"/>
    <w:rsid w:val="00F63B60"/>
    <w:rsid w:val="00F76E71"/>
    <w:rsid w:val="00F97C1F"/>
    <w:rsid w:val="00FB7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A9C05"/>
  <w15:chartTrackingRefBased/>
  <w15:docId w15:val="{A0DBD700-39AF-40E7-8A86-DCBCE0FAC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autoRedefine/>
    <w:uiPriority w:val="1"/>
    <w:qFormat/>
    <w:rsid w:val="0005530E"/>
    <w:pPr>
      <w:widowControl w:val="0"/>
      <w:autoSpaceDE w:val="0"/>
      <w:autoSpaceDN w:val="0"/>
      <w:spacing w:before="3" w:line="256" w:lineRule="auto"/>
      <w:outlineLvl w:val="0"/>
    </w:pPr>
    <w:rPr>
      <w:rFonts w:ascii="Times New Roman" w:eastAsia="Tahoma" w:hAnsi="Times New Roman" w:cs="Tahoma"/>
      <w:b/>
      <w:bCs/>
      <w:i/>
      <w:color w:val="000000" w:themeColor="text1"/>
      <w:sz w:val="32"/>
      <w:szCs w:val="48"/>
    </w:rPr>
  </w:style>
  <w:style w:type="paragraph" w:styleId="Heading2">
    <w:name w:val="heading 2"/>
    <w:basedOn w:val="Normal"/>
    <w:next w:val="Normal"/>
    <w:link w:val="Heading2Char"/>
    <w:autoRedefine/>
    <w:uiPriority w:val="9"/>
    <w:unhideWhenUsed/>
    <w:qFormat/>
    <w:rsid w:val="00CE2FF3"/>
    <w:pPr>
      <w:keepNext/>
      <w:keepLines/>
      <w:numPr>
        <w:ilvl w:val="1"/>
        <w:numId w:val="2"/>
      </w:numPr>
      <w:spacing w:before="40" w:after="0" w:line="360" w:lineRule="auto"/>
      <w:jc w:val="both"/>
      <w:outlineLvl w:val="1"/>
    </w:pPr>
    <w:rPr>
      <w:rFonts w:ascii="Times New Roman" w:eastAsiaTheme="majorEastAsia" w:hAnsi="Times New Roman" w:cstheme="majorBidi"/>
      <w:color w:val="2F5496" w:themeColor="accent1" w:themeShade="BF"/>
      <w:sz w:val="24"/>
      <w:szCs w:val="26"/>
    </w:rPr>
  </w:style>
  <w:style w:type="paragraph" w:styleId="Heading3">
    <w:name w:val="heading 3"/>
    <w:basedOn w:val="Normal"/>
    <w:next w:val="Normal"/>
    <w:link w:val="Heading3Char"/>
    <w:autoRedefine/>
    <w:uiPriority w:val="9"/>
    <w:unhideWhenUsed/>
    <w:qFormat/>
    <w:rsid w:val="00CE2FF3"/>
    <w:pPr>
      <w:keepNext/>
      <w:keepLines/>
      <w:numPr>
        <w:ilvl w:val="2"/>
        <w:numId w:val="3"/>
      </w:numPr>
      <w:spacing w:before="40" w:after="0" w:line="360" w:lineRule="auto"/>
      <w:ind w:left="720"/>
      <w:jc w:val="both"/>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05530E"/>
    <w:rPr>
      <w:rFonts w:ascii="Times New Roman" w:eastAsia="Tahoma" w:hAnsi="Times New Roman" w:cs="Tahoma"/>
      <w:b/>
      <w:bCs/>
      <w:i/>
      <w:color w:val="000000" w:themeColor="text1"/>
      <w:sz w:val="32"/>
      <w:szCs w:val="48"/>
    </w:rPr>
  </w:style>
  <w:style w:type="character" w:customStyle="1" w:styleId="Heading2Char">
    <w:name w:val="Heading 2 Char"/>
    <w:basedOn w:val="DefaultParagraphFont"/>
    <w:link w:val="Heading2"/>
    <w:uiPriority w:val="9"/>
    <w:rsid w:val="00CE2FF3"/>
    <w:rPr>
      <w:rFonts w:ascii="Times New Roman" w:eastAsiaTheme="majorEastAsia" w:hAnsi="Times New Roman" w:cstheme="majorBidi"/>
      <w:color w:val="2F5496" w:themeColor="accent1" w:themeShade="BF"/>
      <w:sz w:val="24"/>
      <w:szCs w:val="26"/>
    </w:rPr>
  </w:style>
  <w:style w:type="paragraph" w:styleId="NoSpacing">
    <w:name w:val="No Spacing"/>
    <w:next w:val="Heading1"/>
    <w:autoRedefine/>
    <w:uiPriority w:val="1"/>
    <w:qFormat/>
    <w:rsid w:val="00DE2A0C"/>
    <w:pPr>
      <w:spacing w:after="0" w:line="240" w:lineRule="auto"/>
    </w:pPr>
    <w:rPr>
      <w:rFonts w:ascii="Times New Roman" w:hAnsi="Times New Roman"/>
      <w:b/>
      <w:sz w:val="32"/>
      <w:u w:val="single"/>
      <w:lang w:val="en-US"/>
    </w:rPr>
  </w:style>
  <w:style w:type="character" w:customStyle="1" w:styleId="Heading3Char">
    <w:name w:val="Heading 3 Char"/>
    <w:basedOn w:val="DefaultParagraphFont"/>
    <w:link w:val="Heading3"/>
    <w:uiPriority w:val="9"/>
    <w:rsid w:val="00CE2FF3"/>
    <w:rPr>
      <w:rFonts w:ascii="Times New Roman" w:eastAsiaTheme="majorEastAsia" w:hAnsi="Times New Roman" w:cstheme="majorBidi"/>
      <w:color w:val="000000" w:themeColor="text1"/>
      <w:sz w:val="24"/>
      <w:szCs w:val="24"/>
    </w:rPr>
  </w:style>
  <w:style w:type="paragraph" w:styleId="Header">
    <w:name w:val="header"/>
    <w:basedOn w:val="Normal"/>
    <w:link w:val="HeaderChar"/>
    <w:uiPriority w:val="99"/>
    <w:unhideWhenUsed/>
    <w:rsid w:val="00330D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D71"/>
  </w:style>
  <w:style w:type="paragraph" w:styleId="Footer">
    <w:name w:val="footer"/>
    <w:basedOn w:val="Normal"/>
    <w:link w:val="FooterChar"/>
    <w:uiPriority w:val="99"/>
    <w:unhideWhenUsed/>
    <w:rsid w:val="00330D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D71"/>
  </w:style>
  <w:style w:type="paragraph" w:customStyle="1" w:styleId="whitespace-pre-wrap">
    <w:name w:val="whitespace-pre-wrap"/>
    <w:basedOn w:val="Normal"/>
    <w:rsid w:val="00615F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normal">
    <w:name w:val="whitespace-normal"/>
    <w:basedOn w:val="Normal"/>
    <w:rsid w:val="00615F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15F97"/>
    <w:rPr>
      <w:b/>
      <w:bCs/>
    </w:rPr>
  </w:style>
  <w:style w:type="paragraph" w:styleId="TOCHeading">
    <w:name w:val="TOC Heading"/>
    <w:basedOn w:val="Heading1"/>
    <w:next w:val="Normal"/>
    <w:uiPriority w:val="39"/>
    <w:unhideWhenUsed/>
    <w:qFormat/>
    <w:rsid w:val="00615F97"/>
    <w:pPr>
      <w:keepNext/>
      <w:keepLines/>
      <w:widowControl/>
      <w:autoSpaceDE/>
      <w:autoSpaceDN/>
      <w:spacing w:before="240" w:after="0" w:line="259" w:lineRule="auto"/>
      <w:outlineLvl w:val="9"/>
    </w:pPr>
    <w:rPr>
      <w:rFonts w:asciiTheme="majorHAnsi" w:eastAsiaTheme="majorEastAsia" w:hAnsiTheme="majorHAnsi" w:cstheme="majorBidi"/>
      <w:b w:val="0"/>
      <w:bCs w:val="0"/>
      <w:i w:val="0"/>
      <w:color w:val="2F5496" w:themeColor="accent1" w:themeShade="BF"/>
      <w:szCs w:val="32"/>
      <w:lang w:val="en-US"/>
    </w:rPr>
  </w:style>
  <w:style w:type="paragraph" w:styleId="TOC2">
    <w:name w:val="toc 2"/>
    <w:basedOn w:val="Normal"/>
    <w:next w:val="Normal"/>
    <w:autoRedefine/>
    <w:uiPriority w:val="39"/>
    <w:unhideWhenUsed/>
    <w:rsid w:val="00615F97"/>
    <w:pPr>
      <w:spacing w:after="100"/>
      <w:ind w:left="220"/>
    </w:pPr>
  </w:style>
  <w:style w:type="character" w:styleId="Hyperlink">
    <w:name w:val="Hyperlink"/>
    <w:basedOn w:val="DefaultParagraphFont"/>
    <w:uiPriority w:val="99"/>
    <w:unhideWhenUsed/>
    <w:rsid w:val="00615F97"/>
    <w:rPr>
      <w:color w:val="0563C1" w:themeColor="hyperlink"/>
      <w:u w:val="single"/>
    </w:rPr>
  </w:style>
  <w:style w:type="paragraph" w:styleId="TOC1">
    <w:name w:val="toc 1"/>
    <w:basedOn w:val="Normal"/>
    <w:next w:val="Normal"/>
    <w:autoRedefine/>
    <w:uiPriority w:val="39"/>
    <w:unhideWhenUsed/>
    <w:rsid w:val="00615F9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056050">
      <w:bodyDiv w:val="1"/>
      <w:marLeft w:val="0"/>
      <w:marRight w:val="0"/>
      <w:marTop w:val="0"/>
      <w:marBottom w:val="0"/>
      <w:divBdr>
        <w:top w:val="none" w:sz="0" w:space="0" w:color="auto"/>
        <w:left w:val="none" w:sz="0" w:space="0" w:color="auto"/>
        <w:bottom w:val="none" w:sz="0" w:space="0" w:color="auto"/>
        <w:right w:val="none" w:sz="0" w:space="0" w:color="auto"/>
      </w:divBdr>
    </w:div>
    <w:div w:id="425537834">
      <w:bodyDiv w:val="1"/>
      <w:marLeft w:val="0"/>
      <w:marRight w:val="0"/>
      <w:marTop w:val="0"/>
      <w:marBottom w:val="0"/>
      <w:divBdr>
        <w:top w:val="none" w:sz="0" w:space="0" w:color="auto"/>
        <w:left w:val="none" w:sz="0" w:space="0" w:color="auto"/>
        <w:bottom w:val="none" w:sz="0" w:space="0" w:color="auto"/>
        <w:right w:val="none" w:sz="0" w:space="0" w:color="auto"/>
      </w:divBdr>
    </w:div>
    <w:div w:id="779763986">
      <w:bodyDiv w:val="1"/>
      <w:marLeft w:val="0"/>
      <w:marRight w:val="0"/>
      <w:marTop w:val="0"/>
      <w:marBottom w:val="0"/>
      <w:divBdr>
        <w:top w:val="none" w:sz="0" w:space="0" w:color="auto"/>
        <w:left w:val="none" w:sz="0" w:space="0" w:color="auto"/>
        <w:bottom w:val="none" w:sz="0" w:space="0" w:color="auto"/>
        <w:right w:val="none" w:sz="0" w:space="0" w:color="auto"/>
      </w:divBdr>
    </w:div>
    <w:div w:id="780343169">
      <w:bodyDiv w:val="1"/>
      <w:marLeft w:val="0"/>
      <w:marRight w:val="0"/>
      <w:marTop w:val="0"/>
      <w:marBottom w:val="0"/>
      <w:divBdr>
        <w:top w:val="none" w:sz="0" w:space="0" w:color="auto"/>
        <w:left w:val="none" w:sz="0" w:space="0" w:color="auto"/>
        <w:bottom w:val="none" w:sz="0" w:space="0" w:color="auto"/>
        <w:right w:val="none" w:sz="0" w:space="0" w:color="auto"/>
      </w:divBdr>
    </w:div>
    <w:div w:id="882719045">
      <w:bodyDiv w:val="1"/>
      <w:marLeft w:val="0"/>
      <w:marRight w:val="0"/>
      <w:marTop w:val="0"/>
      <w:marBottom w:val="0"/>
      <w:divBdr>
        <w:top w:val="none" w:sz="0" w:space="0" w:color="auto"/>
        <w:left w:val="none" w:sz="0" w:space="0" w:color="auto"/>
        <w:bottom w:val="none" w:sz="0" w:space="0" w:color="auto"/>
        <w:right w:val="none" w:sz="0" w:space="0" w:color="auto"/>
      </w:divBdr>
    </w:div>
    <w:div w:id="1357001459">
      <w:bodyDiv w:val="1"/>
      <w:marLeft w:val="0"/>
      <w:marRight w:val="0"/>
      <w:marTop w:val="0"/>
      <w:marBottom w:val="0"/>
      <w:divBdr>
        <w:top w:val="none" w:sz="0" w:space="0" w:color="auto"/>
        <w:left w:val="none" w:sz="0" w:space="0" w:color="auto"/>
        <w:bottom w:val="none" w:sz="0" w:space="0" w:color="auto"/>
        <w:right w:val="none" w:sz="0" w:space="0" w:color="auto"/>
      </w:divBdr>
    </w:div>
    <w:div w:id="1387292696">
      <w:bodyDiv w:val="1"/>
      <w:marLeft w:val="0"/>
      <w:marRight w:val="0"/>
      <w:marTop w:val="0"/>
      <w:marBottom w:val="0"/>
      <w:divBdr>
        <w:top w:val="none" w:sz="0" w:space="0" w:color="auto"/>
        <w:left w:val="none" w:sz="0" w:space="0" w:color="auto"/>
        <w:bottom w:val="none" w:sz="0" w:space="0" w:color="auto"/>
        <w:right w:val="none" w:sz="0" w:space="0" w:color="auto"/>
      </w:divBdr>
    </w:div>
    <w:div w:id="1792548507">
      <w:bodyDiv w:val="1"/>
      <w:marLeft w:val="0"/>
      <w:marRight w:val="0"/>
      <w:marTop w:val="0"/>
      <w:marBottom w:val="0"/>
      <w:divBdr>
        <w:top w:val="none" w:sz="0" w:space="0" w:color="auto"/>
        <w:left w:val="none" w:sz="0" w:space="0" w:color="auto"/>
        <w:bottom w:val="none" w:sz="0" w:space="0" w:color="auto"/>
        <w:right w:val="none" w:sz="0" w:space="0" w:color="auto"/>
      </w:divBdr>
      <w:divsChild>
        <w:div w:id="1545368076">
          <w:marLeft w:val="0"/>
          <w:marRight w:val="0"/>
          <w:marTop w:val="0"/>
          <w:marBottom w:val="0"/>
          <w:divBdr>
            <w:top w:val="none" w:sz="0" w:space="0" w:color="auto"/>
            <w:left w:val="none" w:sz="0" w:space="0" w:color="auto"/>
            <w:bottom w:val="none" w:sz="0" w:space="0" w:color="auto"/>
            <w:right w:val="none" w:sz="0" w:space="0" w:color="auto"/>
          </w:divBdr>
          <w:divsChild>
            <w:div w:id="1466581733">
              <w:marLeft w:val="0"/>
              <w:marRight w:val="0"/>
              <w:marTop w:val="0"/>
              <w:marBottom w:val="0"/>
              <w:divBdr>
                <w:top w:val="none" w:sz="0" w:space="0" w:color="auto"/>
                <w:left w:val="none" w:sz="0" w:space="0" w:color="auto"/>
                <w:bottom w:val="none" w:sz="0" w:space="0" w:color="auto"/>
                <w:right w:val="none" w:sz="0" w:space="0" w:color="auto"/>
              </w:divBdr>
              <w:divsChild>
                <w:div w:id="406610666">
                  <w:marLeft w:val="0"/>
                  <w:marRight w:val="0"/>
                  <w:marTop w:val="0"/>
                  <w:marBottom w:val="0"/>
                  <w:divBdr>
                    <w:top w:val="none" w:sz="0" w:space="0" w:color="auto"/>
                    <w:left w:val="none" w:sz="0" w:space="0" w:color="auto"/>
                    <w:bottom w:val="none" w:sz="0" w:space="0" w:color="auto"/>
                    <w:right w:val="none" w:sz="0" w:space="0" w:color="auto"/>
                  </w:divBdr>
                  <w:divsChild>
                    <w:div w:id="769357543">
                      <w:marLeft w:val="0"/>
                      <w:marRight w:val="0"/>
                      <w:marTop w:val="0"/>
                      <w:marBottom w:val="0"/>
                      <w:divBdr>
                        <w:top w:val="none" w:sz="0" w:space="0" w:color="auto"/>
                        <w:left w:val="none" w:sz="0" w:space="0" w:color="auto"/>
                        <w:bottom w:val="none" w:sz="0" w:space="0" w:color="auto"/>
                        <w:right w:val="none" w:sz="0" w:space="0" w:color="auto"/>
                      </w:divBdr>
                      <w:divsChild>
                        <w:div w:id="312833240">
                          <w:marLeft w:val="0"/>
                          <w:marRight w:val="0"/>
                          <w:marTop w:val="0"/>
                          <w:marBottom w:val="0"/>
                          <w:divBdr>
                            <w:top w:val="none" w:sz="0" w:space="0" w:color="auto"/>
                            <w:left w:val="none" w:sz="0" w:space="0" w:color="auto"/>
                            <w:bottom w:val="none" w:sz="0" w:space="0" w:color="auto"/>
                            <w:right w:val="none" w:sz="0" w:space="0" w:color="auto"/>
                          </w:divBdr>
                          <w:divsChild>
                            <w:div w:id="190456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534986">
      <w:bodyDiv w:val="1"/>
      <w:marLeft w:val="0"/>
      <w:marRight w:val="0"/>
      <w:marTop w:val="0"/>
      <w:marBottom w:val="0"/>
      <w:divBdr>
        <w:top w:val="none" w:sz="0" w:space="0" w:color="auto"/>
        <w:left w:val="none" w:sz="0" w:space="0" w:color="auto"/>
        <w:bottom w:val="none" w:sz="0" w:space="0" w:color="auto"/>
        <w:right w:val="none" w:sz="0" w:space="0" w:color="auto"/>
      </w:divBdr>
    </w:div>
    <w:div w:id="200004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2F990-963C-42D2-BD22-C360AC05B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14</Pages>
  <Words>3291</Words>
  <Characters>18760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71</cp:revision>
  <dcterms:created xsi:type="dcterms:W3CDTF">2024-10-15T18:50:00Z</dcterms:created>
  <dcterms:modified xsi:type="dcterms:W3CDTF">2024-11-15T16:56:00Z</dcterms:modified>
</cp:coreProperties>
</file>