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F64D8" w14:textId="77777777" w:rsidR="00723165" w:rsidRDefault="00723165" w:rsidP="00FE57E5">
      <w:pPr>
        <w:jc w:val="center"/>
        <w:rPr>
          <w:b/>
          <w:bCs/>
        </w:rPr>
      </w:pPr>
    </w:p>
    <w:p w14:paraId="6B75F226" w14:textId="77777777" w:rsidR="00723165" w:rsidRDefault="00723165" w:rsidP="00FE57E5">
      <w:pPr>
        <w:jc w:val="center"/>
        <w:rPr>
          <w:b/>
          <w:bCs/>
        </w:rPr>
      </w:pPr>
    </w:p>
    <w:p w14:paraId="389FC971" w14:textId="77777777" w:rsidR="00723165" w:rsidRDefault="00723165" w:rsidP="00FE57E5">
      <w:pPr>
        <w:jc w:val="center"/>
        <w:rPr>
          <w:b/>
          <w:bCs/>
        </w:rPr>
      </w:pPr>
    </w:p>
    <w:p w14:paraId="4093C327" w14:textId="77777777" w:rsidR="00723165" w:rsidRDefault="00723165" w:rsidP="00FE57E5">
      <w:pPr>
        <w:jc w:val="center"/>
        <w:rPr>
          <w:b/>
          <w:bCs/>
        </w:rPr>
      </w:pPr>
    </w:p>
    <w:p w14:paraId="7EB7C979" w14:textId="77777777" w:rsidR="00723165" w:rsidRDefault="00723165" w:rsidP="00FE57E5">
      <w:pPr>
        <w:jc w:val="center"/>
        <w:rPr>
          <w:b/>
          <w:bCs/>
        </w:rPr>
      </w:pPr>
    </w:p>
    <w:p w14:paraId="39599F0E" w14:textId="77777777" w:rsidR="00723165" w:rsidRDefault="00723165" w:rsidP="00FE57E5">
      <w:pPr>
        <w:jc w:val="center"/>
        <w:rPr>
          <w:b/>
          <w:bCs/>
        </w:rPr>
      </w:pPr>
    </w:p>
    <w:p w14:paraId="0ACACDF4" w14:textId="77777777" w:rsidR="00E02484" w:rsidRDefault="00E02484" w:rsidP="00FE57E5">
      <w:pPr>
        <w:jc w:val="center"/>
        <w:rPr>
          <w:b/>
          <w:bCs/>
        </w:rPr>
      </w:pPr>
    </w:p>
    <w:p w14:paraId="70022C52" w14:textId="77777777" w:rsidR="00E02484" w:rsidRDefault="00E02484" w:rsidP="00FE57E5">
      <w:pPr>
        <w:jc w:val="center"/>
        <w:rPr>
          <w:b/>
          <w:bCs/>
        </w:rPr>
      </w:pPr>
    </w:p>
    <w:p w14:paraId="4731158D" w14:textId="214BB241" w:rsidR="00FE57E5" w:rsidRDefault="00FE57E5" w:rsidP="00FE57E5">
      <w:pPr>
        <w:jc w:val="center"/>
        <w:rPr>
          <w:b/>
          <w:bCs/>
        </w:rPr>
      </w:pPr>
      <w:r w:rsidRPr="00E02484">
        <w:rPr>
          <w:b/>
          <w:bCs/>
          <w:sz w:val="40"/>
          <w:szCs w:val="40"/>
        </w:rPr>
        <w:t>The impact of covid 19 on e-commerce A case study of Amazon</w:t>
      </w:r>
    </w:p>
    <w:p w14:paraId="24EB8A9D" w14:textId="77777777" w:rsidR="00E02484" w:rsidRDefault="00E02484" w:rsidP="00FE57E5">
      <w:pPr>
        <w:jc w:val="center"/>
        <w:rPr>
          <w:b/>
          <w:bCs/>
        </w:rPr>
      </w:pPr>
    </w:p>
    <w:p w14:paraId="5828AAB3" w14:textId="77777777" w:rsidR="00E02484" w:rsidRDefault="00E02484" w:rsidP="00FE57E5">
      <w:pPr>
        <w:jc w:val="center"/>
        <w:rPr>
          <w:b/>
          <w:bCs/>
        </w:rPr>
      </w:pPr>
    </w:p>
    <w:p w14:paraId="72F8E501" w14:textId="77777777" w:rsidR="00E02484" w:rsidRDefault="00E02484" w:rsidP="00FE57E5">
      <w:pPr>
        <w:jc w:val="center"/>
        <w:rPr>
          <w:b/>
          <w:bCs/>
        </w:rPr>
      </w:pPr>
    </w:p>
    <w:p w14:paraId="0EE570B0" w14:textId="77777777" w:rsidR="00E02484" w:rsidRDefault="00E02484" w:rsidP="00E02484">
      <w:pPr>
        <w:jc w:val="center"/>
        <w:rPr>
          <w:b/>
          <w:bCs/>
        </w:rPr>
      </w:pPr>
      <w:r w:rsidRPr="00E02484">
        <w:rPr>
          <w:b/>
          <w:bCs/>
        </w:rPr>
        <w:t xml:space="preserve">Name: </w:t>
      </w:r>
      <w:r w:rsidRPr="00E02484">
        <w:t>Kumari Kanak</w:t>
      </w:r>
      <w:r w:rsidRPr="00E02484">
        <w:rPr>
          <w:b/>
          <w:bCs/>
        </w:rPr>
        <w:t xml:space="preserve"> </w:t>
      </w:r>
    </w:p>
    <w:p w14:paraId="76085860" w14:textId="6133CC99" w:rsidR="00E02484" w:rsidRPr="00E02484" w:rsidRDefault="00E02484" w:rsidP="00E02484">
      <w:pPr>
        <w:jc w:val="center"/>
        <w:rPr>
          <w:b/>
          <w:bCs/>
        </w:rPr>
      </w:pPr>
      <w:r w:rsidRPr="00E02484">
        <w:rPr>
          <w:b/>
          <w:bCs/>
        </w:rPr>
        <w:t xml:space="preserve">Student Id: </w:t>
      </w:r>
      <w:r w:rsidRPr="00E02484">
        <w:t>2239372</w:t>
      </w:r>
    </w:p>
    <w:p w14:paraId="1F5548B5" w14:textId="77777777" w:rsidR="00FE57E5" w:rsidRDefault="00FE57E5">
      <w:pPr>
        <w:jc w:val="left"/>
        <w:rPr>
          <w:b/>
          <w:bCs/>
        </w:rPr>
      </w:pPr>
      <w:r>
        <w:rPr>
          <w:b/>
          <w:bCs/>
        </w:rPr>
        <w:br w:type="page"/>
      </w:r>
    </w:p>
    <w:p w14:paraId="4DDC4D2F" w14:textId="77777777" w:rsidR="00FE57E5" w:rsidRDefault="00FE57E5" w:rsidP="00FE57E5">
      <w:pPr>
        <w:jc w:val="center"/>
        <w:rPr>
          <w:b/>
          <w:bCs/>
        </w:rPr>
      </w:pPr>
    </w:p>
    <w:sdt>
      <w:sdtPr>
        <w:rPr>
          <w:rFonts w:asciiTheme="minorHAnsi" w:eastAsiaTheme="minorHAnsi" w:hAnsiTheme="minorHAnsi" w:cstheme="minorBidi"/>
          <w:b w:val="0"/>
          <w:bCs w:val="0"/>
          <w:color w:val="auto"/>
          <w:kern w:val="2"/>
          <w:sz w:val="24"/>
          <w:szCs w:val="24"/>
          <w:lang w:val="en-IN"/>
          <w14:ligatures w14:val="standardContextual"/>
        </w:rPr>
        <w:id w:val="1583721381"/>
        <w:docPartObj>
          <w:docPartGallery w:val="Table of Contents"/>
          <w:docPartUnique/>
        </w:docPartObj>
      </w:sdtPr>
      <w:sdtEndPr>
        <w:rPr>
          <w:noProof/>
        </w:rPr>
      </w:sdtEndPr>
      <w:sdtContent>
        <w:p w14:paraId="7F394336" w14:textId="1ED3676A" w:rsidR="007B21D9" w:rsidRPr="00B931E2" w:rsidRDefault="007B21D9" w:rsidP="00B931E2">
          <w:pPr>
            <w:pStyle w:val="TOCHeading"/>
            <w:jc w:val="center"/>
            <w:rPr>
              <w:color w:val="000000" w:themeColor="text1"/>
            </w:rPr>
          </w:pPr>
          <w:r w:rsidRPr="00B931E2">
            <w:rPr>
              <w:color w:val="000000" w:themeColor="text1"/>
            </w:rPr>
            <w:t>Table of Contents</w:t>
          </w:r>
        </w:p>
        <w:p w14:paraId="2C85E4B3" w14:textId="27B61B59" w:rsidR="007B21D9" w:rsidRDefault="007B21D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8919970" w:history="1">
            <w:r w:rsidRPr="002B4296">
              <w:rPr>
                <w:rStyle w:val="Hyperlink"/>
                <w:noProof/>
              </w:rPr>
              <w:t>Introduction</w:t>
            </w:r>
            <w:r>
              <w:rPr>
                <w:noProof/>
                <w:webHidden/>
              </w:rPr>
              <w:tab/>
            </w:r>
            <w:r>
              <w:rPr>
                <w:noProof/>
                <w:webHidden/>
              </w:rPr>
              <w:fldChar w:fldCharType="begin"/>
            </w:r>
            <w:r>
              <w:rPr>
                <w:noProof/>
                <w:webHidden/>
              </w:rPr>
              <w:instrText xml:space="preserve"> PAGEREF _Toc158919970 \h </w:instrText>
            </w:r>
            <w:r>
              <w:rPr>
                <w:noProof/>
                <w:webHidden/>
              </w:rPr>
            </w:r>
            <w:r>
              <w:rPr>
                <w:noProof/>
                <w:webHidden/>
              </w:rPr>
              <w:fldChar w:fldCharType="separate"/>
            </w:r>
            <w:r w:rsidR="00394121">
              <w:rPr>
                <w:noProof/>
                <w:webHidden/>
              </w:rPr>
              <w:t>3</w:t>
            </w:r>
            <w:r>
              <w:rPr>
                <w:noProof/>
                <w:webHidden/>
              </w:rPr>
              <w:fldChar w:fldCharType="end"/>
            </w:r>
          </w:hyperlink>
        </w:p>
        <w:p w14:paraId="27A3643F" w14:textId="17C71905" w:rsidR="007B21D9" w:rsidRDefault="00000000">
          <w:pPr>
            <w:pStyle w:val="TOC2"/>
            <w:tabs>
              <w:tab w:val="right" w:leader="dot" w:pos="9016"/>
            </w:tabs>
            <w:rPr>
              <w:noProof/>
            </w:rPr>
          </w:pPr>
          <w:hyperlink w:anchor="_Toc158919971" w:history="1">
            <w:r w:rsidR="007B21D9" w:rsidRPr="002B4296">
              <w:rPr>
                <w:rStyle w:val="Hyperlink"/>
                <w:noProof/>
              </w:rPr>
              <w:t>Background and Context</w:t>
            </w:r>
            <w:r w:rsidR="007B21D9">
              <w:rPr>
                <w:noProof/>
                <w:webHidden/>
              </w:rPr>
              <w:tab/>
            </w:r>
            <w:r w:rsidR="007B21D9">
              <w:rPr>
                <w:noProof/>
                <w:webHidden/>
              </w:rPr>
              <w:fldChar w:fldCharType="begin"/>
            </w:r>
            <w:r w:rsidR="007B21D9">
              <w:rPr>
                <w:noProof/>
                <w:webHidden/>
              </w:rPr>
              <w:instrText xml:space="preserve"> PAGEREF _Toc158919971 \h </w:instrText>
            </w:r>
            <w:r w:rsidR="007B21D9">
              <w:rPr>
                <w:noProof/>
                <w:webHidden/>
              </w:rPr>
            </w:r>
            <w:r w:rsidR="007B21D9">
              <w:rPr>
                <w:noProof/>
                <w:webHidden/>
              </w:rPr>
              <w:fldChar w:fldCharType="separate"/>
            </w:r>
            <w:r w:rsidR="00394121">
              <w:rPr>
                <w:noProof/>
                <w:webHidden/>
              </w:rPr>
              <w:t>3</w:t>
            </w:r>
            <w:r w:rsidR="007B21D9">
              <w:rPr>
                <w:noProof/>
                <w:webHidden/>
              </w:rPr>
              <w:fldChar w:fldCharType="end"/>
            </w:r>
          </w:hyperlink>
        </w:p>
        <w:p w14:paraId="424987B9" w14:textId="3CE021E9" w:rsidR="007B21D9" w:rsidRDefault="00000000">
          <w:pPr>
            <w:pStyle w:val="TOC2"/>
            <w:tabs>
              <w:tab w:val="right" w:leader="dot" w:pos="9016"/>
            </w:tabs>
            <w:rPr>
              <w:noProof/>
            </w:rPr>
          </w:pPr>
          <w:hyperlink w:anchor="_Toc158919972" w:history="1">
            <w:r w:rsidR="007B21D9" w:rsidRPr="002B4296">
              <w:rPr>
                <w:rStyle w:val="Hyperlink"/>
                <w:noProof/>
              </w:rPr>
              <w:t>Purpose of Study</w:t>
            </w:r>
            <w:r w:rsidR="007B21D9">
              <w:rPr>
                <w:noProof/>
                <w:webHidden/>
              </w:rPr>
              <w:tab/>
            </w:r>
            <w:r w:rsidR="007B21D9">
              <w:rPr>
                <w:noProof/>
                <w:webHidden/>
              </w:rPr>
              <w:fldChar w:fldCharType="begin"/>
            </w:r>
            <w:r w:rsidR="007B21D9">
              <w:rPr>
                <w:noProof/>
                <w:webHidden/>
              </w:rPr>
              <w:instrText xml:space="preserve"> PAGEREF _Toc158919972 \h </w:instrText>
            </w:r>
            <w:r w:rsidR="007B21D9">
              <w:rPr>
                <w:noProof/>
                <w:webHidden/>
              </w:rPr>
            </w:r>
            <w:r w:rsidR="007B21D9">
              <w:rPr>
                <w:noProof/>
                <w:webHidden/>
              </w:rPr>
              <w:fldChar w:fldCharType="separate"/>
            </w:r>
            <w:r w:rsidR="00394121">
              <w:rPr>
                <w:noProof/>
                <w:webHidden/>
              </w:rPr>
              <w:t>4</w:t>
            </w:r>
            <w:r w:rsidR="007B21D9">
              <w:rPr>
                <w:noProof/>
                <w:webHidden/>
              </w:rPr>
              <w:fldChar w:fldCharType="end"/>
            </w:r>
          </w:hyperlink>
        </w:p>
        <w:p w14:paraId="19E89EF3" w14:textId="7697DBD4" w:rsidR="007B21D9" w:rsidRDefault="00000000">
          <w:pPr>
            <w:pStyle w:val="TOC2"/>
            <w:tabs>
              <w:tab w:val="right" w:leader="dot" w:pos="9016"/>
            </w:tabs>
            <w:rPr>
              <w:noProof/>
            </w:rPr>
          </w:pPr>
          <w:hyperlink w:anchor="_Toc158919973" w:history="1">
            <w:r w:rsidR="007B21D9" w:rsidRPr="002B4296">
              <w:rPr>
                <w:rStyle w:val="Hyperlink"/>
                <w:noProof/>
              </w:rPr>
              <w:t>Statement of the Problem</w:t>
            </w:r>
            <w:r w:rsidR="007B21D9">
              <w:rPr>
                <w:noProof/>
                <w:webHidden/>
              </w:rPr>
              <w:tab/>
            </w:r>
            <w:r w:rsidR="007B21D9">
              <w:rPr>
                <w:noProof/>
                <w:webHidden/>
              </w:rPr>
              <w:fldChar w:fldCharType="begin"/>
            </w:r>
            <w:r w:rsidR="007B21D9">
              <w:rPr>
                <w:noProof/>
                <w:webHidden/>
              </w:rPr>
              <w:instrText xml:space="preserve"> PAGEREF _Toc158919973 \h </w:instrText>
            </w:r>
            <w:r w:rsidR="007B21D9">
              <w:rPr>
                <w:noProof/>
                <w:webHidden/>
              </w:rPr>
            </w:r>
            <w:r w:rsidR="007B21D9">
              <w:rPr>
                <w:noProof/>
                <w:webHidden/>
              </w:rPr>
              <w:fldChar w:fldCharType="separate"/>
            </w:r>
            <w:r w:rsidR="00394121">
              <w:rPr>
                <w:noProof/>
                <w:webHidden/>
              </w:rPr>
              <w:t>4</w:t>
            </w:r>
            <w:r w:rsidR="007B21D9">
              <w:rPr>
                <w:noProof/>
                <w:webHidden/>
              </w:rPr>
              <w:fldChar w:fldCharType="end"/>
            </w:r>
          </w:hyperlink>
        </w:p>
        <w:p w14:paraId="0C26827C" w14:textId="3B44DF56" w:rsidR="007B21D9" w:rsidRDefault="00000000">
          <w:pPr>
            <w:pStyle w:val="TOC2"/>
            <w:tabs>
              <w:tab w:val="right" w:leader="dot" w:pos="9016"/>
            </w:tabs>
            <w:rPr>
              <w:noProof/>
            </w:rPr>
          </w:pPr>
          <w:hyperlink w:anchor="_Toc158919974" w:history="1">
            <w:r w:rsidR="007B21D9" w:rsidRPr="002B4296">
              <w:rPr>
                <w:rStyle w:val="Hyperlink"/>
                <w:noProof/>
              </w:rPr>
              <w:t>Research Aim and Questions</w:t>
            </w:r>
            <w:r w:rsidR="007B21D9">
              <w:rPr>
                <w:noProof/>
                <w:webHidden/>
              </w:rPr>
              <w:tab/>
            </w:r>
            <w:r w:rsidR="007B21D9">
              <w:rPr>
                <w:noProof/>
                <w:webHidden/>
              </w:rPr>
              <w:fldChar w:fldCharType="begin"/>
            </w:r>
            <w:r w:rsidR="007B21D9">
              <w:rPr>
                <w:noProof/>
                <w:webHidden/>
              </w:rPr>
              <w:instrText xml:space="preserve"> PAGEREF _Toc158919974 \h </w:instrText>
            </w:r>
            <w:r w:rsidR="007B21D9">
              <w:rPr>
                <w:noProof/>
                <w:webHidden/>
              </w:rPr>
            </w:r>
            <w:r w:rsidR="007B21D9">
              <w:rPr>
                <w:noProof/>
                <w:webHidden/>
              </w:rPr>
              <w:fldChar w:fldCharType="separate"/>
            </w:r>
            <w:r w:rsidR="00394121">
              <w:rPr>
                <w:noProof/>
                <w:webHidden/>
              </w:rPr>
              <w:t>4</w:t>
            </w:r>
            <w:r w:rsidR="007B21D9">
              <w:rPr>
                <w:noProof/>
                <w:webHidden/>
              </w:rPr>
              <w:fldChar w:fldCharType="end"/>
            </w:r>
          </w:hyperlink>
        </w:p>
        <w:p w14:paraId="3C6876FC" w14:textId="08CBD031" w:rsidR="007B21D9" w:rsidRDefault="00000000">
          <w:pPr>
            <w:pStyle w:val="TOC2"/>
            <w:tabs>
              <w:tab w:val="right" w:leader="dot" w:pos="9016"/>
            </w:tabs>
            <w:rPr>
              <w:noProof/>
            </w:rPr>
          </w:pPr>
          <w:hyperlink w:anchor="_Toc158919975" w:history="1">
            <w:r w:rsidR="007B21D9" w:rsidRPr="002B4296">
              <w:rPr>
                <w:rStyle w:val="Hyperlink"/>
                <w:noProof/>
              </w:rPr>
              <w:t>Research Objectives</w:t>
            </w:r>
            <w:r w:rsidR="007B21D9">
              <w:rPr>
                <w:noProof/>
                <w:webHidden/>
              </w:rPr>
              <w:tab/>
            </w:r>
            <w:r w:rsidR="007B21D9">
              <w:rPr>
                <w:noProof/>
                <w:webHidden/>
              </w:rPr>
              <w:fldChar w:fldCharType="begin"/>
            </w:r>
            <w:r w:rsidR="007B21D9">
              <w:rPr>
                <w:noProof/>
                <w:webHidden/>
              </w:rPr>
              <w:instrText xml:space="preserve"> PAGEREF _Toc158919975 \h </w:instrText>
            </w:r>
            <w:r w:rsidR="007B21D9">
              <w:rPr>
                <w:noProof/>
                <w:webHidden/>
              </w:rPr>
            </w:r>
            <w:r w:rsidR="007B21D9">
              <w:rPr>
                <w:noProof/>
                <w:webHidden/>
              </w:rPr>
              <w:fldChar w:fldCharType="separate"/>
            </w:r>
            <w:r w:rsidR="00394121">
              <w:rPr>
                <w:noProof/>
                <w:webHidden/>
              </w:rPr>
              <w:t>5</w:t>
            </w:r>
            <w:r w:rsidR="007B21D9">
              <w:rPr>
                <w:noProof/>
                <w:webHidden/>
              </w:rPr>
              <w:fldChar w:fldCharType="end"/>
            </w:r>
          </w:hyperlink>
        </w:p>
        <w:p w14:paraId="0EA97445" w14:textId="7C0D9F29" w:rsidR="007B21D9" w:rsidRDefault="00000000">
          <w:pPr>
            <w:pStyle w:val="TOC2"/>
            <w:tabs>
              <w:tab w:val="right" w:leader="dot" w:pos="9016"/>
            </w:tabs>
            <w:rPr>
              <w:noProof/>
            </w:rPr>
          </w:pPr>
          <w:hyperlink w:anchor="_Toc158919976" w:history="1">
            <w:r w:rsidR="007B21D9" w:rsidRPr="002B4296">
              <w:rPr>
                <w:rStyle w:val="Hyperlink"/>
                <w:noProof/>
              </w:rPr>
              <w:t>Project Structure</w:t>
            </w:r>
            <w:r w:rsidR="007B21D9">
              <w:rPr>
                <w:noProof/>
                <w:webHidden/>
              </w:rPr>
              <w:tab/>
            </w:r>
            <w:r w:rsidR="007B21D9">
              <w:rPr>
                <w:noProof/>
                <w:webHidden/>
              </w:rPr>
              <w:fldChar w:fldCharType="begin"/>
            </w:r>
            <w:r w:rsidR="007B21D9">
              <w:rPr>
                <w:noProof/>
                <w:webHidden/>
              </w:rPr>
              <w:instrText xml:space="preserve"> PAGEREF _Toc158919976 \h </w:instrText>
            </w:r>
            <w:r w:rsidR="007B21D9">
              <w:rPr>
                <w:noProof/>
                <w:webHidden/>
              </w:rPr>
            </w:r>
            <w:r w:rsidR="007B21D9">
              <w:rPr>
                <w:noProof/>
                <w:webHidden/>
              </w:rPr>
              <w:fldChar w:fldCharType="separate"/>
            </w:r>
            <w:r w:rsidR="00394121">
              <w:rPr>
                <w:noProof/>
                <w:webHidden/>
              </w:rPr>
              <w:t>5</w:t>
            </w:r>
            <w:r w:rsidR="007B21D9">
              <w:rPr>
                <w:noProof/>
                <w:webHidden/>
              </w:rPr>
              <w:fldChar w:fldCharType="end"/>
            </w:r>
          </w:hyperlink>
        </w:p>
        <w:p w14:paraId="15DE42ED" w14:textId="5C33944D" w:rsidR="007B21D9" w:rsidRDefault="00000000">
          <w:pPr>
            <w:pStyle w:val="TOC2"/>
            <w:tabs>
              <w:tab w:val="right" w:leader="dot" w:pos="9016"/>
            </w:tabs>
            <w:rPr>
              <w:noProof/>
            </w:rPr>
          </w:pPr>
          <w:hyperlink w:anchor="_Toc158919977" w:history="1">
            <w:r w:rsidR="007B21D9" w:rsidRPr="002B4296">
              <w:rPr>
                <w:rStyle w:val="Hyperlink"/>
                <w:noProof/>
              </w:rPr>
              <w:t>Gantt chart</w:t>
            </w:r>
            <w:r w:rsidR="007B21D9">
              <w:rPr>
                <w:noProof/>
                <w:webHidden/>
              </w:rPr>
              <w:tab/>
            </w:r>
            <w:r w:rsidR="007B21D9">
              <w:rPr>
                <w:noProof/>
                <w:webHidden/>
              </w:rPr>
              <w:fldChar w:fldCharType="begin"/>
            </w:r>
            <w:r w:rsidR="007B21D9">
              <w:rPr>
                <w:noProof/>
                <w:webHidden/>
              </w:rPr>
              <w:instrText xml:space="preserve"> PAGEREF _Toc158919977 \h </w:instrText>
            </w:r>
            <w:r w:rsidR="007B21D9">
              <w:rPr>
                <w:noProof/>
                <w:webHidden/>
              </w:rPr>
            </w:r>
            <w:r w:rsidR="007B21D9">
              <w:rPr>
                <w:noProof/>
                <w:webHidden/>
              </w:rPr>
              <w:fldChar w:fldCharType="separate"/>
            </w:r>
            <w:r w:rsidR="00394121">
              <w:rPr>
                <w:noProof/>
                <w:webHidden/>
              </w:rPr>
              <w:t>5</w:t>
            </w:r>
            <w:r w:rsidR="007B21D9">
              <w:rPr>
                <w:noProof/>
                <w:webHidden/>
              </w:rPr>
              <w:fldChar w:fldCharType="end"/>
            </w:r>
          </w:hyperlink>
        </w:p>
        <w:p w14:paraId="0ABA38FF" w14:textId="75BC90E5" w:rsidR="007B21D9" w:rsidRDefault="00000000">
          <w:pPr>
            <w:pStyle w:val="TOC1"/>
            <w:tabs>
              <w:tab w:val="right" w:leader="dot" w:pos="9016"/>
            </w:tabs>
            <w:rPr>
              <w:noProof/>
            </w:rPr>
          </w:pPr>
          <w:hyperlink w:anchor="_Toc158919978" w:history="1">
            <w:r w:rsidR="007B21D9" w:rsidRPr="002B4296">
              <w:rPr>
                <w:rStyle w:val="Hyperlink"/>
                <w:noProof/>
              </w:rPr>
              <w:t>Literature Review</w:t>
            </w:r>
            <w:r w:rsidR="007B21D9">
              <w:rPr>
                <w:noProof/>
                <w:webHidden/>
              </w:rPr>
              <w:tab/>
            </w:r>
            <w:r w:rsidR="007B21D9">
              <w:rPr>
                <w:noProof/>
                <w:webHidden/>
              </w:rPr>
              <w:fldChar w:fldCharType="begin"/>
            </w:r>
            <w:r w:rsidR="007B21D9">
              <w:rPr>
                <w:noProof/>
                <w:webHidden/>
              </w:rPr>
              <w:instrText xml:space="preserve"> PAGEREF _Toc158919978 \h </w:instrText>
            </w:r>
            <w:r w:rsidR="007B21D9">
              <w:rPr>
                <w:noProof/>
                <w:webHidden/>
              </w:rPr>
            </w:r>
            <w:r w:rsidR="007B21D9">
              <w:rPr>
                <w:noProof/>
                <w:webHidden/>
              </w:rPr>
              <w:fldChar w:fldCharType="separate"/>
            </w:r>
            <w:r w:rsidR="00394121">
              <w:rPr>
                <w:noProof/>
                <w:webHidden/>
              </w:rPr>
              <w:t>6</w:t>
            </w:r>
            <w:r w:rsidR="007B21D9">
              <w:rPr>
                <w:noProof/>
                <w:webHidden/>
              </w:rPr>
              <w:fldChar w:fldCharType="end"/>
            </w:r>
          </w:hyperlink>
        </w:p>
        <w:p w14:paraId="25293946" w14:textId="19C08514" w:rsidR="007B21D9" w:rsidRDefault="00000000">
          <w:pPr>
            <w:pStyle w:val="TOC2"/>
            <w:tabs>
              <w:tab w:val="right" w:leader="dot" w:pos="9016"/>
            </w:tabs>
            <w:rPr>
              <w:noProof/>
            </w:rPr>
          </w:pPr>
          <w:hyperlink w:anchor="_Toc158919979" w:history="1">
            <w:r w:rsidR="007B21D9" w:rsidRPr="002B4296">
              <w:rPr>
                <w:rStyle w:val="Hyperlink"/>
                <w:noProof/>
              </w:rPr>
              <w:t>Theoretical background</w:t>
            </w:r>
            <w:r w:rsidR="007B21D9">
              <w:rPr>
                <w:noProof/>
                <w:webHidden/>
              </w:rPr>
              <w:tab/>
            </w:r>
            <w:r w:rsidR="007B21D9">
              <w:rPr>
                <w:noProof/>
                <w:webHidden/>
              </w:rPr>
              <w:fldChar w:fldCharType="begin"/>
            </w:r>
            <w:r w:rsidR="007B21D9">
              <w:rPr>
                <w:noProof/>
                <w:webHidden/>
              </w:rPr>
              <w:instrText xml:space="preserve"> PAGEREF _Toc158919979 \h </w:instrText>
            </w:r>
            <w:r w:rsidR="007B21D9">
              <w:rPr>
                <w:noProof/>
                <w:webHidden/>
              </w:rPr>
            </w:r>
            <w:r w:rsidR="007B21D9">
              <w:rPr>
                <w:noProof/>
                <w:webHidden/>
              </w:rPr>
              <w:fldChar w:fldCharType="separate"/>
            </w:r>
            <w:r w:rsidR="00394121">
              <w:rPr>
                <w:noProof/>
                <w:webHidden/>
              </w:rPr>
              <w:t>6</w:t>
            </w:r>
            <w:r w:rsidR="007B21D9">
              <w:rPr>
                <w:noProof/>
                <w:webHidden/>
              </w:rPr>
              <w:fldChar w:fldCharType="end"/>
            </w:r>
          </w:hyperlink>
        </w:p>
        <w:p w14:paraId="3986F378" w14:textId="5E230DD6" w:rsidR="007B21D9" w:rsidRDefault="00000000">
          <w:pPr>
            <w:pStyle w:val="TOC2"/>
            <w:tabs>
              <w:tab w:val="right" w:leader="dot" w:pos="9016"/>
            </w:tabs>
            <w:rPr>
              <w:noProof/>
            </w:rPr>
          </w:pPr>
          <w:hyperlink w:anchor="_Toc158919980" w:history="1">
            <w:r w:rsidR="007B21D9" w:rsidRPr="002B4296">
              <w:rPr>
                <w:rStyle w:val="Hyperlink"/>
                <w:noProof/>
              </w:rPr>
              <w:t>Research findings or Empirical results</w:t>
            </w:r>
            <w:r w:rsidR="007B21D9">
              <w:rPr>
                <w:noProof/>
                <w:webHidden/>
              </w:rPr>
              <w:tab/>
            </w:r>
            <w:r w:rsidR="007B21D9">
              <w:rPr>
                <w:noProof/>
                <w:webHidden/>
              </w:rPr>
              <w:fldChar w:fldCharType="begin"/>
            </w:r>
            <w:r w:rsidR="007B21D9">
              <w:rPr>
                <w:noProof/>
                <w:webHidden/>
              </w:rPr>
              <w:instrText xml:space="preserve"> PAGEREF _Toc158919980 \h </w:instrText>
            </w:r>
            <w:r w:rsidR="007B21D9">
              <w:rPr>
                <w:noProof/>
                <w:webHidden/>
              </w:rPr>
            </w:r>
            <w:r w:rsidR="007B21D9">
              <w:rPr>
                <w:noProof/>
                <w:webHidden/>
              </w:rPr>
              <w:fldChar w:fldCharType="separate"/>
            </w:r>
            <w:r w:rsidR="00394121">
              <w:rPr>
                <w:noProof/>
                <w:webHidden/>
              </w:rPr>
              <w:t>6</w:t>
            </w:r>
            <w:r w:rsidR="007B21D9">
              <w:rPr>
                <w:noProof/>
                <w:webHidden/>
              </w:rPr>
              <w:fldChar w:fldCharType="end"/>
            </w:r>
          </w:hyperlink>
        </w:p>
        <w:p w14:paraId="09370F8C" w14:textId="21F35F9F" w:rsidR="007B21D9" w:rsidRDefault="00000000">
          <w:pPr>
            <w:pStyle w:val="TOC1"/>
            <w:tabs>
              <w:tab w:val="right" w:leader="dot" w:pos="9016"/>
            </w:tabs>
            <w:rPr>
              <w:noProof/>
            </w:rPr>
          </w:pPr>
          <w:hyperlink w:anchor="_Toc158919981" w:history="1">
            <w:r w:rsidR="007B21D9" w:rsidRPr="002B4296">
              <w:rPr>
                <w:rStyle w:val="Hyperlink"/>
                <w:noProof/>
              </w:rPr>
              <w:t>Research Methodology</w:t>
            </w:r>
            <w:r w:rsidR="007B21D9">
              <w:rPr>
                <w:noProof/>
                <w:webHidden/>
              </w:rPr>
              <w:tab/>
            </w:r>
            <w:r w:rsidR="007B21D9">
              <w:rPr>
                <w:noProof/>
                <w:webHidden/>
              </w:rPr>
              <w:fldChar w:fldCharType="begin"/>
            </w:r>
            <w:r w:rsidR="007B21D9">
              <w:rPr>
                <w:noProof/>
                <w:webHidden/>
              </w:rPr>
              <w:instrText xml:space="preserve"> PAGEREF _Toc158919981 \h </w:instrText>
            </w:r>
            <w:r w:rsidR="007B21D9">
              <w:rPr>
                <w:noProof/>
                <w:webHidden/>
              </w:rPr>
            </w:r>
            <w:r w:rsidR="007B21D9">
              <w:rPr>
                <w:noProof/>
                <w:webHidden/>
              </w:rPr>
              <w:fldChar w:fldCharType="separate"/>
            </w:r>
            <w:r w:rsidR="00394121">
              <w:rPr>
                <w:noProof/>
                <w:webHidden/>
              </w:rPr>
              <w:t>7</w:t>
            </w:r>
            <w:r w:rsidR="007B21D9">
              <w:rPr>
                <w:noProof/>
                <w:webHidden/>
              </w:rPr>
              <w:fldChar w:fldCharType="end"/>
            </w:r>
          </w:hyperlink>
        </w:p>
        <w:p w14:paraId="205C363E" w14:textId="1E57D864" w:rsidR="007B21D9" w:rsidRDefault="00000000">
          <w:pPr>
            <w:pStyle w:val="TOC2"/>
            <w:tabs>
              <w:tab w:val="right" w:leader="dot" w:pos="9016"/>
            </w:tabs>
            <w:rPr>
              <w:noProof/>
            </w:rPr>
          </w:pPr>
          <w:hyperlink w:anchor="_Toc158919982" w:history="1">
            <w:r w:rsidR="007B21D9" w:rsidRPr="002B4296">
              <w:rPr>
                <w:rStyle w:val="Hyperlink"/>
                <w:noProof/>
              </w:rPr>
              <w:t>Introduction</w:t>
            </w:r>
            <w:r w:rsidR="007B21D9">
              <w:rPr>
                <w:noProof/>
                <w:webHidden/>
              </w:rPr>
              <w:tab/>
            </w:r>
            <w:r w:rsidR="007B21D9">
              <w:rPr>
                <w:noProof/>
                <w:webHidden/>
              </w:rPr>
              <w:fldChar w:fldCharType="begin"/>
            </w:r>
            <w:r w:rsidR="007B21D9">
              <w:rPr>
                <w:noProof/>
                <w:webHidden/>
              </w:rPr>
              <w:instrText xml:space="preserve"> PAGEREF _Toc158919982 \h </w:instrText>
            </w:r>
            <w:r w:rsidR="007B21D9">
              <w:rPr>
                <w:noProof/>
                <w:webHidden/>
              </w:rPr>
            </w:r>
            <w:r w:rsidR="007B21D9">
              <w:rPr>
                <w:noProof/>
                <w:webHidden/>
              </w:rPr>
              <w:fldChar w:fldCharType="separate"/>
            </w:r>
            <w:r w:rsidR="00394121">
              <w:rPr>
                <w:noProof/>
                <w:webHidden/>
              </w:rPr>
              <w:t>7</w:t>
            </w:r>
            <w:r w:rsidR="007B21D9">
              <w:rPr>
                <w:noProof/>
                <w:webHidden/>
              </w:rPr>
              <w:fldChar w:fldCharType="end"/>
            </w:r>
          </w:hyperlink>
        </w:p>
        <w:p w14:paraId="0C99ADD6" w14:textId="68ACF896" w:rsidR="007B21D9" w:rsidRDefault="00000000">
          <w:pPr>
            <w:pStyle w:val="TOC2"/>
            <w:tabs>
              <w:tab w:val="right" w:leader="dot" w:pos="9016"/>
            </w:tabs>
            <w:rPr>
              <w:noProof/>
            </w:rPr>
          </w:pPr>
          <w:hyperlink w:anchor="_Toc158919983" w:history="1">
            <w:r w:rsidR="007B21D9" w:rsidRPr="002B4296">
              <w:rPr>
                <w:rStyle w:val="Hyperlink"/>
                <w:noProof/>
              </w:rPr>
              <w:t>Research Philosophy</w:t>
            </w:r>
            <w:r w:rsidR="007B21D9">
              <w:rPr>
                <w:noProof/>
                <w:webHidden/>
              </w:rPr>
              <w:tab/>
            </w:r>
            <w:r w:rsidR="007B21D9">
              <w:rPr>
                <w:noProof/>
                <w:webHidden/>
              </w:rPr>
              <w:fldChar w:fldCharType="begin"/>
            </w:r>
            <w:r w:rsidR="007B21D9">
              <w:rPr>
                <w:noProof/>
                <w:webHidden/>
              </w:rPr>
              <w:instrText xml:space="preserve"> PAGEREF _Toc158919983 \h </w:instrText>
            </w:r>
            <w:r w:rsidR="007B21D9">
              <w:rPr>
                <w:noProof/>
                <w:webHidden/>
              </w:rPr>
            </w:r>
            <w:r w:rsidR="007B21D9">
              <w:rPr>
                <w:noProof/>
                <w:webHidden/>
              </w:rPr>
              <w:fldChar w:fldCharType="separate"/>
            </w:r>
            <w:r w:rsidR="00394121">
              <w:rPr>
                <w:noProof/>
                <w:webHidden/>
              </w:rPr>
              <w:t>8</w:t>
            </w:r>
            <w:r w:rsidR="007B21D9">
              <w:rPr>
                <w:noProof/>
                <w:webHidden/>
              </w:rPr>
              <w:fldChar w:fldCharType="end"/>
            </w:r>
          </w:hyperlink>
        </w:p>
        <w:p w14:paraId="7EAE9EE4" w14:textId="25F6895F" w:rsidR="007B21D9" w:rsidRDefault="00000000">
          <w:pPr>
            <w:pStyle w:val="TOC2"/>
            <w:tabs>
              <w:tab w:val="right" w:leader="dot" w:pos="9016"/>
            </w:tabs>
            <w:rPr>
              <w:noProof/>
            </w:rPr>
          </w:pPr>
          <w:hyperlink w:anchor="_Toc158919984" w:history="1">
            <w:r w:rsidR="007B21D9" w:rsidRPr="002B4296">
              <w:rPr>
                <w:rStyle w:val="Hyperlink"/>
                <w:noProof/>
              </w:rPr>
              <w:t>Research Approach</w:t>
            </w:r>
            <w:r w:rsidR="007B21D9">
              <w:rPr>
                <w:noProof/>
                <w:webHidden/>
              </w:rPr>
              <w:tab/>
            </w:r>
            <w:r w:rsidR="007B21D9">
              <w:rPr>
                <w:noProof/>
                <w:webHidden/>
              </w:rPr>
              <w:fldChar w:fldCharType="begin"/>
            </w:r>
            <w:r w:rsidR="007B21D9">
              <w:rPr>
                <w:noProof/>
                <w:webHidden/>
              </w:rPr>
              <w:instrText xml:space="preserve"> PAGEREF _Toc158919984 \h </w:instrText>
            </w:r>
            <w:r w:rsidR="007B21D9">
              <w:rPr>
                <w:noProof/>
                <w:webHidden/>
              </w:rPr>
            </w:r>
            <w:r w:rsidR="007B21D9">
              <w:rPr>
                <w:noProof/>
                <w:webHidden/>
              </w:rPr>
              <w:fldChar w:fldCharType="separate"/>
            </w:r>
            <w:r w:rsidR="00394121">
              <w:rPr>
                <w:noProof/>
                <w:webHidden/>
              </w:rPr>
              <w:t>8</w:t>
            </w:r>
            <w:r w:rsidR="007B21D9">
              <w:rPr>
                <w:noProof/>
                <w:webHidden/>
              </w:rPr>
              <w:fldChar w:fldCharType="end"/>
            </w:r>
          </w:hyperlink>
        </w:p>
        <w:p w14:paraId="0C127ADB" w14:textId="010BA775" w:rsidR="007B21D9" w:rsidRDefault="00000000">
          <w:pPr>
            <w:pStyle w:val="TOC2"/>
            <w:tabs>
              <w:tab w:val="right" w:leader="dot" w:pos="9016"/>
            </w:tabs>
            <w:rPr>
              <w:noProof/>
            </w:rPr>
          </w:pPr>
          <w:hyperlink w:anchor="_Toc158919985" w:history="1">
            <w:r w:rsidR="007B21D9" w:rsidRPr="002B4296">
              <w:rPr>
                <w:rStyle w:val="Hyperlink"/>
                <w:noProof/>
              </w:rPr>
              <w:t>Research Strategy</w:t>
            </w:r>
            <w:r w:rsidR="007B21D9">
              <w:rPr>
                <w:noProof/>
                <w:webHidden/>
              </w:rPr>
              <w:tab/>
            </w:r>
            <w:r w:rsidR="007B21D9">
              <w:rPr>
                <w:noProof/>
                <w:webHidden/>
              </w:rPr>
              <w:fldChar w:fldCharType="begin"/>
            </w:r>
            <w:r w:rsidR="007B21D9">
              <w:rPr>
                <w:noProof/>
                <w:webHidden/>
              </w:rPr>
              <w:instrText xml:space="preserve"> PAGEREF _Toc158919985 \h </w:instrText>
            </w:r>
            <w:r w:rsidR="007B21D9">
              <w:rPr>
                <w:noProof/>
                <w:webHidden/>
              </w:rPr>
            </w:r>
            <w:r w:rsidR="007B21D9">
              <w:rPr>
                <w:noProof/>
                <w:webHidden/>
              </w:rPr>
              <w:fldChar w:fldCharType="separate"/>
            </w:r>
            <w:r w:rsidR="00394121">
              <w:rPr>
                <w:noProof/>
                <w:webHidden/>
              </w:rPr>
              <w:t>8</w:t>
            </w:r>
            <w:r w:rsidR="007B21D9">
              <w:rPr>
                <w:noProof/>
                <w:webHidden/>
              </w:rPr>
              <w:fldChar w:fldCharType="end"/>
            </w:r>
          </w:hyperlink>
        </w:p>
        <w:p w14:paraId="3BFFD7EF" w14:textId="797D648A" w:rsidR="007B21D9" w:rsidRDefault="00000000">
          <w:pPr>
            <w:pStyle w:val="TOC2"/>
            <w:tabs>
              <w:tab w:val="right" w:leader="dot" w:pos="9016"/>
            </w:tabs>
            <w:rPr>
              <w:noProof/>
            </w:rPr>
          </w:pPr>
          <w:hyperlink w:anchor="_Toc158919986" w:history="1">
            <w:r w:rsidR="007B21D9" w:rsidRPr="002B4296">
              <w:rPr>
                <w:rStyle w:val="Hyperlink"/>
                <w:noProof/>
              </w:rPr>
              <w:t>Data Collection</w:t>
            </w:r>
            <w:r w:rsidR="007B21D9">
              <w:rPr>
                <w:noProof/>
                <w:webHidden/>
              </w:rPr>
              <w:tab/>
            </w:r>
            <w:r w:rsidR="007B21D9">
              <w:rPr>
                <w:noProof/>
                <w:webHidden/>
              </w:rPr>
              <w:fldChar w:fldCharType="begin"/>
            </w:r>
            <w:r w:rsidR="007B21D9">
              <w:rPr>
                <w:noProof/>
                <w:webHidden/>
              </w:rPr>
              <w:instrText xml:space="preserve"> PAGEREF _Toc158919986 \h </w:instrText>
            </w:r>
            <w:r w:rsidR="007B21D9">
              <w:rPr>
                <w:noProof/>
                <w:webHidden/>
              </w:rPr>
            </w:r>
            <w:r w:rsidR="007B21D9">
              <w:rPr>
                <w:noProof/>
                <w:webHidden/>
              </w:rPr>
              <w:fldChar w:fldCharType="separate"/>
            </w:r>
            <w:r w:rsidR="00394121">
              <w:rPr>
                <w:noProof/>
                <w:webHidden/>
              </w:rPr>
              <w:t>8</w:t>
            </w:r>
            <w:r w:rsidR="007B21D9">
              <w:rPr>
                <w:noProof/>
                <w:webHidden/>
              </w:rPr>
              <w:fldChar w:fldCharType="end"/>
            </w:r>
          </w:hyperlink>
        </w:p>
        <w:p w14:paraId="610BC463" w14:textId="08F888D7" w:rsidR="007B21D9" w:rsidRDefault="00000000">
          <w:pPr>
            <w:pStyle w:val="TOC2"/>
            <w:tabs>
              <w:tab w:val="right" w:leader="dot" w:pos="9016"/>
            </w:tabs>
            <w:rPr>
              <w:noProof/>
            </w:rPr>
          </w:pPr>
          <w:hyperlink w:anchor="_Toc158919987" w:history="1">
            <w:r w:rsidR="007B21D9" w:rsidRPr="002B4296">
              <w:rPr>
                <w:rStyle w:val="Hyperlink"/>
                <w:noProof/>
              </w:rPr>
              <w:t>Data Analysis</w:t>
            </w:r>
            <w:r w:rsidR="007B21D9">
              <w:rPr>
                <w:noProof/>
                <w:webHidden/>
              </w:rPr>
              <w:tab/>
            </w:r>
            <w:r w:rsidR="007B21D9">
              <w:rPr>
                <w:noProof/>
                <w:webHidden/>
              </w:rPr>
              <w:fldChar w:fldCharType="begin"/>
            </w:r>
            <w:r w:rsidR="007B21D9">
              <w:rPr>
                <w:noProof/>
                <w:webHidden/>
              </w:rPr>
              <w:instrText xml:space="preserve"> PAGEREF _Toc158919987 \h </w:instrText>
            </w:r>
            <w:r w:rsidR="007B21D9">
              <w:rPr>
                <w:noProof/>
                <w:webHidden/>
              </w:rPr>
            </w:r>
            <w:r w:rsidR="007B21D9">
              <w:rPr>
                <w:noProof/>
                <w:webHidden/>
              </w:rPr>
              <w:fldChar w:fldCharType="separate"/>
            </w:r>
            <w:r w:rsidR="00394121">
              <w:rPr>
                <w:noProof/>
                <w:webHidden/>
              </w:rPr>
              <w:t>9</w:t>
            </w:r>
            <w:r w:rsidR="007B21D9">
              <w:rPr>
                <w:noProof/>
                <w:webHidden/>
              </w:rPr>
              <w:fldChar w:fldCharType="end"/>
            </w:r>
          </w:hyperlink>
        </w:p>
        <w:p w14:paraId="1B79FEA1" w14:textId="248830D0" w:rsidR="007B21D9" w:rsidRDefault="00000000">
          <w:pPr>
            <w:pStyle w:val="TOC2"/>
            <w:tabs>
              <w:tab w:val="right" w:leader="dot" w:pos="9016"/>
            </w:tabs>
            <w:rPr>
              <w:noProof/>
            </w:rPr>
          </w:pPr>
          <w:hyperlink w:anchor="_Toc158919988" w:history="1">
            <w:r w:rsidR="007B21D9" w:rsidRPr="002B4296">
              <w:rPr>
                <w:rStyle w:val="Hyperlink"/>
                <w:noProof/>
              </w:rPr>
              <w:t>Ethical Considerations</w:t>
            </w:r>
            <w:r w:rsidR="007B21D9">
              <w:rPr>
                <w:noProof/>
                <w:webHidden/>
              </w:rPr>
              <w:tab/>
            </w:r>
            <w:r w:rsidR="007B21D9">
              <w:rPr>
                <w:noProof/>
                <w:webHidden/>
              </w:rPr>
              <w:fldChar w:fldCharType="begin"/>
            </w:r>
            <w:r w:rsidR="007B21D9">
              <w:rPr>
                <w:noProof/>
                <w:webHidden/>
              </w:rPr>
              <w:instrText xml:space="preserve"> PAGEREF _Toc158919988 \h </w:instrText>
            </w:r>
            <w:r w:rsidR="007B21D9">
              <w:rPr>
                <w:noProof/>
                <w:webHidden/>
              </w:rPr>
            </w:r>
            <w:r w:rsidR="007B21D9">
              <w:rPr>
                <w:noProof/>
                <w:webHidden/>
              </w:rPr>
              <w:fldChar w:fldCharType="separate"/>
            </w:r>
            <w:r w:rsidR="00394121">
              <w:rPr>
                <w:noProof/>
                <w:webHidden/>
              </w:rPr>
              <w:t>9</w:t>
            </w:r>
            <w:r w:rsidR="007B21D9">
              <w:rPr>
                <w:noProof/>
                <w:webHidden/>
              </w:rPr>
              <w:fldChar w:fldCharType="end"/>
            </w:r>
          </w:hyperlink>
        </w:p>
        <w:p w14:paraId="322A3936" w14:textId="094A8F3A" w:rsidR="007B21D9" w:rsidRDefault="00000000">
          <w:pPr>
            <w:pStyle w:val="TOC2"/>
            <w:tabs>
              <w:tab w:val="right" w:leader="dot" w:pos="9016"/>
            </w:tabs>
            <w:rPr>
              <w:noProof/>
            </w:rPr>
          </w:pPr>
          <w:hyperlink w:anchor="_Toc158919989" w:history="1">
            <w:r w:rsidR="007B21D9" w:rsidRPr="002B4296">
              <w:rPr>
                <w:rStyle w:val="Hyperlink"/>
                <w:noProof/>
              </w:rPr>
              <w:t>Summary</w:t>
            </w:r>
            <w:r w:rsidR="007B21D9">
              <w:rPr>
                <w:noProof/>
                <w:webHidden/>
              </w:rPr>
              <w:tab/>
            </w:r>
            <w:r w:rsidR="007B21D9">
              <w:rPr>
                <w:noProof/>
                <w:webHidden/>
              </w:rPr>
              <w:fldChar w:fldCharType="begin"/>
            </w:r>
            <w:r w:rsidR="007B21D9">
              <w:rPr>
                <w:noProof/>
                <w:webHidden/>
              </w:rPr>
              <w:instrText xml:space="preserve"> PAGEREF _Toc158919989 \h </w:instrText>
            </w:r>
            <w:r w:rsidR="007B21D9">
              <w:rPr>
                <w:noProof/>
                <w:webHidden/>
              </w:rPr>
            </w:r>
            <w:r w:rsidR="007B21D9">
              <w:rPr>
                <w:noProof/>
                <w:webHidden/>
              </w:rPr>
              <w:fldChar w:fldCharType="separate"/>
            </w:r>
            <w:r w:rsidR="00394121">
              <w:rPr>
                <w:noProof/>
                <w:webHidden/>
              </w:rPr>
              <w:t>9</w:t>
            </w:r>
            <w:r w:rsidR="007B21D9">
              <w:rPr>
                <w:noProof/>
                <w:webHidden/>
              </w:rPr>
              <w:fldChar w:fldCharType="end"/>
            </w:r>
          </w:hyperlink>
        </w:p>
        <w:p w14:paraId="18E1947A" w14:textId="299CA7D9" w:rsidR="007B21D9" w:rsidRDefault="00000000">
          <w:pPr>
            <w:pStyle w:val="TOC1"/>
            <w:tabs>
              <w:tab w:val="right" w:leader="dot" w:pos="9016"/>
            </w:tabs>
            <w:rPr>
              <w:noProof/>
            </w:rPr>
          </w:pPr>
          <w:hyperlink w:anchor="_Toc158919990" w:history="1">
            <w:r w:rsidR="007B21D9" w:rsidRPr="002B4296">
              <w:rPr>
                <w:rStyle w:val="Hyperlink"/>
                <w:noProof/>
              </w:rPr>
              <w:t>Reference</w:t>
            </w:r>
            <w:r w:rsidR="007B21D9">
              <w:rPr>
                <w:noProof/>
                <w:webHidden/>
              </w:rPr>
              <w:tab/>
            </w:r>
            <w:r w:rsidR="007B21D9">
              <w:rPr>
                <w:noProof/>
                <w:webHidden/>
              </w:rPr>
              <w:fldChar w:fldCharType="begin"/>
            </w:r>
            <w:r w:rsidR="007B21D9">
              <w:rPr>
                <w:noProof/>
                <w:webHidden/>
              </w:rPr>
              <w:instrText xml:space="preserve"> PAGEREF _Toc158919990 \h </w:instrText>
            </w:r>
            <w:r w:rsidR="007B21D9">
              <w:rPr>
                <w:noProof/>
                <w:webHidden/>
              </w:rPr>
            </w:r>
            <w:r w:rsidR="007B21D9">
              <w:rPr>
                <w:noProof/>
                <w:webHidden/>
              </w:rPr>
              <w:fldChar w:fldCharType="separate"/>
            </w:r>
            <w:r w:rsidR="00394121">
              <w:rPr>
                <w:noProof/>
                <w:webHidden/>
              </w:rPr>
              <w:t>11</w:t>
            </w:r>
            <w:r w:rsidR="007B21D9">
              <w:rPr>
                <w:noProof/>
                <w:webHidden/>
              </w:rPr>
              <w:fldChar w:fldCharType="end"/>
            </w:r>
          </w:hyperlink>
        </w:p>
        <w:p w14:paraId="52D46215" w14:textId="6E571BD3" w:rsidR="007B21D9" w:rsidRDefault="007B21D9">
          <w:r>
            <w:rPr>
              <w:b/>
              <w:bCs/>
              <w:noProof/>
            </w:rPr>
            <w:fldChar w:fldCharType="end"/>
          </w:r>
        </w:p>
      </w:sdtContent>
    </w:sdt>
    <w:p w14:paraId="3AAF204E" w14:textId="13C96193" w:rsidR="00FE57E5" w:rsidRDefault="00FE57E5">
      <w:pPr>
        <w:jc w:val="left"/>
        <w:rPr>
          <w:b/>
          <w:bCs/>
        </w:rPr>
      </w:pPr>
      <w:r>
        <w:rPr>
          <w:b/>
          <w:bCs/>
        </w:rPr>
        <w:br w:type="page"/>
      </w:r>
    </w:p>
    <w:p w14:paraId="730C8FF1" w14:textId="13C96193" w:rsidR="008D23C8" w:rsidRDefault="002F6DAC" w:rsidP="00E037F5">
      <w:pPr>
        <w:pStyle w:val="Heading1"/>
      </w:pPr>
      <w:bookmarkStart w:id="0" w:name="_Toc158919970"/>
      <w:r>
        <w:lastRenderedPageBreak/>
        <w:t>Introduction</w:t>
      </w:r>
      <w:bookmarkEnd w:id="0"/>
    </w:p>
    <w:p w14:paraId="5AF4648A" w14:textId="07FEBE27" w:rsidR="009A168A" w:rsidRDefault="009A168A" w:rsidP="001C1CA4">
      <w:pPr>
        <w:ind w:firstLine="720"/>
      </w:pPr>
      <w:r>
        <w:t>The advent of the COVID-19 pandemic has precipitated unprecedented challenges and opportunities for the global economy, significantly impacting consumer behaviour and the operations of businesses across sectors. Among the most transformative shifts has been the acceleration of e-commerce, a domain where pre-pandemic growth trajectories were already on an upward curve. This research focuses on Amazon, a behemoth in the e-commerce landscape, to dissect the multifaceted impact of the pandemic on online retailing. Amazon's case is particularly instructive due to its vast market presence and its role as a barometer for e-commerce trends globally (Smith, 2021).</w:t>
      </w:r>
    </w:p>
    <w:p w14:paraId="6CC1E2DD" w14:textId="77777777" w:rsidR="009A168A" w:rsidRDefault="009A168A" w:rsidP="009A168A"/>
    <w:p w14:paraId="6529253B" w14:textId="77E0E214" w:rsidR="009A168A" w:rsidRDefault="009A168A" w:rsidP="009A168A">
      <w:r>
        <w:t>The purpose of this study is to explore the ramifications of COVID-19 on e-commerce, with an emphasis on understanding the shifts in consumer behaviour, supply chain disruptions, and the strategic responses by e-commerce platforms, specifically Amazon. This investigation is motivated by the need to comprehend how sudden global crises can reshape industry landscapes and consumer preferences, potentially setting new directions for future business strategies (Johnson &amp; Turner, 2020).</w:t>
      </w:r>
    </w:p>
    <w:p w14:paraId="76862651" w14:textId="77777777" w:rsidR="009A168A" w:rsidRDefault="009A168A" w:rsidP="009A168A"/>
    <w:p w14:paraId="1378E21F" w14:textId="0F4444C9" w:rsidR="009A168A" w:rsidRDefault="009A168A" w:rsidP="009A168A">
      <w:r>
        <w:t>The problem statement centres on identifying and analysing the challenges and opportunities that have emerged for Amazon during the COVID-19 pandemic. This includes examining changes in consumer buying patterns, logistical challenges, and the company's adaptive measures to ensure business continuity and growth. Through this lens, the study aims to contribute valuable insights into the broader e-commerce domain, offering a detailed case study of Amazon's navigation through the pandemic-induced economic landscape.</w:t>
      </w:r>
    </w:p>
    <w:p w14:paraId="1F8779EF" w14:textId="77777777" w:rsidR="009A168A" w:rsidRDefault="009A168A" w:rsidP="009A168A"/>
    <w:p w14:paraId="72594C4D" w14:textId="2B5D81EB" w:rsidR="00E037F5" w:rsidRDefault="009A168A" w:rsidP="009A168A">
      <w:r>
        <w:t>The research is structured to systematically explore these dimensions, starting with a comprehensive literature review followed by a detailed methodology for empirical investigation. The findings are expected to offer significant contributions to academic discourse and practical implications for stakeholders in the e-commerce ecosystem.</w:t>
      </w:r>
    </w:p>
    <w:p w14:paraId="20A031F5" w14:textId="77777777" w:rsidR="00F02D67" w:rsidRDefault="00F02D67" w:rsidP="009A168A"/>
    <w:p w14:paraId="46881B67" w14:textId="4A7C055D" w:rsidR="00F02D67" w:rsidRDefault="00E611C3" w:rsidP="00981B5F">
      <w:pPr>
        <w:pStyle w:val="Heading2"/>
      </w:pPr>
      <w:bookmarkStart w:id="1" w:name="_Toc158919971"/>
      <w:r w:rsidRPr="00E611C3">
        <w:t>Background and Context</w:t>
      </w:r>
      <w:bookmarkEnd w:id="1"/>
    </w:p>
    <w:p w14:paraId="046B6A04" w14:textId="126CB241" w:rsidR="00E611C3" w:rsidRDefault="00113C77" w:rsidP="00D24FB2">
      <w:pPr>
        <w:ind w:firstLine="720"/>
      </w:pPr>
      <w:r w:rsidRPr="00113C77">
        <w:t xml:space="preserve">The COVID-19 pandemic has led to major disruptions across industries while accelerating the ascent and dominance of e-commerce platforms (Cheng et al., 2020). As the world's largest e-commerce company, Amazon has been at the forefront of pandemic-driven shifts towards online retail. During 2020, Amazon registered record profits with online sales skyrocketing by over 30% amid lockdowns and economic uncertainty (Kim, 2020). Amazon hired over 400,000 workers in 2020 to manage escalating demands and expanded its capabilities to deliver essential goods to households under movement restrictions (Lindsay et al., 2021). However, Amazon also faced challenges ranging from supply chain bottlenecks, inventory shortages, logistics issues, labour unrest and data transparency controversies during the pandemic peak (Mukherjee, 2021). As vaccination campaigns progress, analysis is required to assess Amazon's rapid growth trajectory in light of COVID-19's outbreak, evaluate its responses to new challenges, and examine strategic impacts for the e-commerce behemoth in the </w:t>
      </w:r>
      <w:r w:rsidRPr="00113C77">
        <w:lastRenderedPageBreak/>
        <w:t>post-pandemic future. This dissertation aims to undertake this timely analysis through an in-depth explanatory case study exclusively focused on Amazon's pandemic journey.</w:t>
      </w:r>
    </w:p>
    <w:p w14:paraId="4B96D4D6" w14:textId="77777777" w:rsidR="00113C77" w:rsidRDefault="00113C77" w:rsidP="00113C77"/>
    <w:p w14:paraId="081B5837" w14:textId="60E65525" w:rsidR="00113C77" w:rsidRDefault="00740B09" w:rsidP="00740B09">
      <w:pPr>
        <w:pStyle w:val="Heading2"/>
      </w:pPr>
      <w:bookmarkStart w:id="2" w:name="_Toc158919972"/>
      <w:r w:rsidRPr="00740B09">
        <w:t>Purpose of Study</w:t>
      </w:r>
      <w:bookmarkEnd w:id="2"/>
    </w:p>
    <w:p w14:paraId="7C2D492C" w14:textId="477CF609" w:rsidR="00493658" w:rsidRDefault="00493658" w:rsidP="00D24FB2">
      <w:pPr>
        <w:ind w:firstLine="720"/>
      </w:pPr>
      <w:r w:rsidRPr="00493658">
        <w:t>The purpose of this explanatory case study is to undertake an in-depth assessment of the impacts of the COVID-19 pandemic on Amazon’s e-commerce business. While existing research has evaluated general e-commerce and retail shifts during COVID-19 (Lindsay et al., 2021), granular analysis exclusively focused on Amazon is lacking. As the world’s largest e-commerce company, Amazon’s pandemic response provides critical insights into the current and future trajectory of online retail industry dynamics. Specifically, this study aims to analyse changes in Amazon’s revenue growth, sales volumes, product mix, supply chains, delivery capacities, hiring rates and strategic priorities between the pre-pandemic and pandemic peak periods. Both quantitative metrics and qualitative impacts will be examined to comprehensively evaluate Amazon's adaptation during an external shock (Cheng et al., 2020). Theoretical lenses like technology adoption models and consumer behaviour theory will support understanding Amazon’s accelerated online retail dominance. By evaluating Amazon's challenges, innovations and performance during an unprecedented health crisis, findings can inform perspectives on e-commerce resilience, shifting consumer behaviours and digital disruption for incumbents across retail.</w:t>
      </w:r>
    </w:p>
    <w:p w14:paraId="7A720F37" w14:textId="77777777" w:rsidR="00493658" w:rsidRDefault="00493658" w:rsidP="00493658"/>
    <w:p w14:paraId="22F665F1" w14:textId="48DA8AC0" w:rsidR="00493658" w:rsidRDefault="00F5664D" w:rsidP="00F5664D">
      <w:pPr>
        <w:pStyle w:val="Heading2"/>
      </w:pPr>
      <w:bookmarkStart w:id="3" w:name="_Toc158919973"/>
      <w:r>
        <w:t>S</w:t>
      </w:r>
      <w:r w:rsidRPr="00F5664D">
        <w:t>tatement of the Problem</w:t>
      </w:r>
      <w:bookmarkEnd w:id="3"/>
    </w:p>
    <w:p w14:paraId="77F32C92" w14:textId="77777777" w:rsidR="00A73D79" w:rsidRDefault="00A73D79" w:rsidP="00A73D79">
      <w:pPr>
        <w:pStyle w:val="ListParagraph"/>
        <w:numPr>
          <w:ilvl w:val="0"/>
          <w:numId w:val="1"/>
        </w:numPr>
      </w:pPr>
      <w:r>
        <w:t>There is limited research and analysis exclusively focused on assessing Amazon's business performance and adaptation during the COVID-19 pandemic (Lindsay et al., 2021). Most studies evaluate overall e-commerce or general retail.</w:t>
      </w:r>
    </w:p>
    <w:p w14:paraId="4701D7D9" w14:textId="77777777" w:rsidR="00A73D79" w:rsidRDefault="00A73D79" w:rsidP="00A73D79">
      <w:pPr>
        <w:pStyle w:val="ListParagraph"/>
        <w:numPr>
          <w:ilvl w:val="0"/>
          <w:numId w:val="1"/>
        </w:numPr>
      </w:pPr>
      <w:r>
        <w:t>While Amazon's accelerated growth during COVID-19 is apparent, granular impacts on operations, product mix, hiring, supply chains across different business segments have not been thoroughly examined.</w:t>
      </w:r>
    </w:p>
    <w:p w14:paraId="2CC26E95" w14:textId="77777777" w:rsidR="00A73D79" w:rsidRDefault="00A73D79" w:rsidP="00A73D79">
      <w:pPr>
        <w:pStyle w:val="ListParagraph"/>
        <w:numPr>
          <w:ilvl w:val="0"/>
          <w:numId w:val="1"/>
        </w:numPr>
      </w:pPr>
      <w:r>
        <w:t>Quantitative metrics and qualitative dimensions of Amazon's response to pandemic driven external disruptions need integrated analysis through a theoretical lens.</w:t>
      </w:r>
    </w:p>
    <w:p w14:paraId="26F8BF2D" w14:textId="36198F85" w:rsidR="00F5664D" w:rsidRDefault="00A73D79" w:rsidP="00A73D79">
      <w:pPr>
        <w:pStyle w:val="ListParagraph"/>
        <w:numPr>
          <w:ilvl w:val="0"/>
          <w:numId w:val="1"/>
        </w:numPr>
      </w:pPr>
      <w:r>
        <w:t>Strategic implications of Amazon's innovations and consumer behaviour shifts during COVID-19 remain unclear as the world emerges from the pandemic peak. Evaluation is required for future e-commerce positioning.</w:t>
      </w:r>
    </w:p>
    <w:p w14:paraId="7B435512" w14:textId="77777777" w:rsidR="00A73D79" w:rsidRDefault="00A73D79" w:rsidP="00A73D79"/>
    <w:p w14:paraId="2CCDD2DC" w14:textId="719AD20B" w:rsidR="00A73D79" w:rsidRDefault="00057ACD" w:rsidP="00057ACD">
      <w:pPr>
        <w:pStyle w:val="Heading2"/>
      </w:pPr>
      <w:bookmarkStart w:id="4" w:name="_Toc158919974"/>
      <w:r w:rsidRPr="00057ACD">
        <w:t>Research Aim and Questions</w:t>
      </w:r>
      <w:bookmarkEnd w:id="4"/>
    </w:p>
    <w:p w14:paraId="239C6E43" w14:textId="20C78DDA" w:rsidR="00057ACD" w:rsidRDefault="00057ACD" w:rsidP="00057ACD">
      <w:r w:rsidRPr="00057ACD">
        <w:rPr>
          <w:b/>
          <w:bCs/>
        </w:rPr>
        <w:t>Aim</w:t>
      </w:r>
      <w:r>
        <w:t>: To analyse and examine the impact of the COVID-19 pandemic on Amazon's e-commerce business and operations</w:t>
      </w:r>
    </w:p>
    <w:p w14:paraId="7CC64BD6" w14:textId="77777777" w:rsidR="00057ACD" w:rsidRDefault="00057ACD" w:rsidP="00057ACD"/>
    <w:p w14:paraId="433EB4F1" w14:textId="77777777" w:rsidR="00057ACD" w:rsidRDefault="00057ACD" w:rsidP="00057ACD">
      <w:r w:rsidRPr="00057ACD">
        <w:rPr>
          <w:b/>
          <w:bCs/>
        </w:rPr>
        <w:t>Questions</w:t>
      </w:r>
      <w:r>
        <w:t>:</w:t>
      </w:r>
    </w:p>
    <w:p w14:paraId="57B048A8" w14:textId="77777777" w:rsidR="00057ACD" w:rsidRDefault="00057ACD" w:rsidP="00057ACD">
      <w:pPr>
        <w:pStyle w:val="ListParagraph"/>
        <w:numPr>
          <w:ilvl w:val="0"/>
          <w:numId w:val="2"/>
        </w:numPr>
      </w:pPr>
      <w:r>
        <w:t>How did Amazon's revenue and sales volume change due to COVID-19?</w:t>
      </w:r>
    </w:p>
    <w:p w14:paraId="20E03D55" w14:textId="77777777" w:rsidR="00057ACD" w:rsidRDefault="00057ACD" w:rsidP="00057ACD">
      <w:pPr>
        <w:pStyle w:val="ListParagraph"/>
        <w:numPr>
          <w:ilvl w:val="0"/>
          <w:numId w:val="2"/>
        </w:numPr>
      </w:pPr>
      <w:r>
        <w:t>How did Amazon adapt its operations, supply chains and human resources?</w:t>
      </w:r>
    </w:p>
    <w:p w14:paraId="3571DD3B" w14:textId="440928CB" w:rsidR="0057682B" w:rsidRDefault="00057ACD" w:rsidP="0057682B">
      <w:pPr>
        <w:pStyle w:val="ListParagraph"/>
        <w:numPr>
          <w:ilvl w:val="0"/>
          <w:numId w:val="2"/>
        </w:numPr>
      </w:pPr>
      <w:r>
        <w:t>What new challenges and opportunities emerged for Amazon during COVID-19?</w:t>
      </w:r>
    </w:p>
    <w:p w14:paraId="6E51B7D4" w14:textId="1189FF92" w:rsidR="0057682B" w:rsidRDefault="00982049" w:rsidP="00982049">
      <w:pPr>
        <w:pStyle w:val="Heading2"/>
      </w:pPr>
      <w:bookmarkStart w:id="5" w:name="_Toc158919975"/>
      <w:r w:rsidRPr="00982049">
        <w:lastRenderedPageBreak/>
        <w:t>Research Objectives</w:t>
      </w:r>
      <w:bookmarkEnd w:id="5"/>
    </w:p>
    <w:p w14:paraId="13D51487" w14:textId="57CD0145" w:rsidR="00982049" w:rsidRDefault="00982049" w:rsidP="00982049">
      <w:pPr>
        <w:pStyle w:val="ListParagraph"/>
        <w:numPr>
          <w:ilvl w:val="0"/>
          <w:numId w:val="3"/>
        </w:numPr>
      </w:pPr>
      <w:r>
        <w:t>Assess quarterly and annual revenues, sales volumes before and during the pandemic</w:t>
      </w:r>
      <w:r w:rsidR="00F41A02">
        <w:t>.</w:t>
      </w:r>
    </w:p>
    <w:p w14:paraId="70813A9C" w14:textId="66FB7539" w:rsidR="00982049" w:rsidRDefault="00982049" w:rsidP="00982049">
      <w:pPr>
        <w:pStyle w:val="ListParagraph"/>
        <w:numPr>
          <w:ilvl w:val="0"/>
          <w:numId w:val="3"/>
        </w:numPr>
      </w:pPr>
      <w:r>
        <w:t>Identify types of products with increasing/decreasing sales and analyse underlying consumer behaviour</w:t>
      </w:r>
      <w:r w:rsidR="00F41A02">
        <w:t>.</w:t>
      </w:r>
    </w:p>
    <w:p w14:paraId="28B25C06" w14:textId="4A1A1DF1" w:rsidR="00982049" w:rsidRDefault="00982049" w:rsidP="00982049">
      <w:pPr>
        <w:pStyle w:val="ListParagraph"/>
        <w:numPr>
          <w:ilvl w:val="0"/>
          <w:numId w:val="3"/>
        </w:numPr>
      </w:pPr>
      <w:r>
        <w:t>Examine how Amazon adapted warehousing, delivery and human resourcing to meet changing demands</w:t>
      </w:r>
      <w:r w:rsidR="00F41A02">
        <w:t>.</w:t>
      </w:r>
    </w:p>
    <w:p w14:paraId="47A63E5B" w14:textId="45C8F98B" w:rsidR="00982049" w:rsidRDefault="00982049" w:rsidP="00982049">
      <w:pPr>
        <w:pStyle w:val="ListParagraph"/>
        <w:numPr>
          <w:ilvl w:val="0"/>
          <w:numId w:val="3"/>
        </w:numPr>
      </w:pPr>
      <w:r>
        <w:t>Highlight longer term strategic implications and competitive positioning for Amazon post-pandemic</w:t>
      </w:r>
      <w:r w:rsidR="00F41A02">
        <w:t>.</w:t>
      </w:r>
    </w:p>
    <w:p w14:paraId="420B15AB" w14:textId="77777777" w:rsidR="00982049" w:rsidRDefault="00982049" w:rsidP="00982049"/>
    <w:p w14:paraId="19D8A31F" w14:textId="3439431C" w:rsidR="00982049" w:rsidRDefault="00392F2A" w:rsidP="00392F2A">
      <w:pPr>
        <w:pStyle w:val="Heading2"/>
      </w:pPr>
      <w:bookmarkStart w:id="6" w:name="_Toc158919976"/>
      <w:r w:rsidRPr="00392F2A">
        <w:t>Project Structure</w:t>
      </w:r>
      <w:bookmarkEnd w:id="6"/>
    </w:p>
    <w:p w14:paraId="6CD6A7B9" w14:textId="500DD471" w:rsidR="00392F2A" w:rsidRDefault="00D5285C" w:rsidP="00392F2A">
      <w:r>
        <w:rPr>
          <w:noProof/>
          <w:lang w:val="en-US"/>
        </w:rPr>
        <w:drawing>
          <wp:inline distT="0" distB="0" distL="0" distR="0" wp14:anchorId="3D9BD8BB" wp14:editId="017B5598">
            <wp:extent cx="5448060" cy="2580106"/>
            <wp:effectExtent l="0" t="0" r="635" b="0"/>
            <wp:docPr id="833621438" name="Picture 6" descr="Diagram&#10;&#10;Project Stru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10;&#10;Project Structure&#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9999" cy="2595232"/>
                    </a:xfrm>
                    <a:prstGeom prst="rect">
                      <a:avLst/>
                    </a:prstGeom>
                    <a:noFill/>
                    <a:ln>
                      <a:noFill/>
                    </a:ln>
                  </pic:spPr>
                </pic:pic>
              </a:graphicData>
            </a:graphic>
          </wp:inline>
        </w:drawing>
      </w:r>
    </w:p>
    <w:p w14:paraId="4132D0F1" w14:textId="77777777" w:rsidR="00D5285C" w:rsidRDefault="00D5285C" w:rsidP="00392F2A"/>
    <w:p w14:paraId="6BE0B407" w14:textId="77777777" w:rsidR="00D5285C" w:rsidRDefault="00D5285C" w:rsidP="00D5285C">
      <w:pPr>
        <w:jc w:val="center"/>
      </w:pPr>
      <w:r w:rsidRPr="00D5285C">
        <w:rPr>
          <w:b/>
          <w:bCs/>
        </w:rPr>
        <w:t>Figure: 1</w:t>
      </w:r>
      <w:r>
        <w:t xml:space="preserve"> Project Structure</w:t>
      </w:r>
    </w:p>
    <w:p w14:paraId="25BCD0BA" w14:textId="266761E9" w:rsidR="00D5285C" w:rsidRDefault="00D5285C" w:rsidP="00D5285C">
      <w:pPr>
        <w:jc w:val="center"/>
      </w:pPr>
      <w:r>
        <w:t>(</w:t>
      </w:r>
      <w:r w:rsidRPr="00D5285C">
        <w:rPr>
          <w:b/>
          <w:bCs/>
        </w:rPr>
        <w:t>Source</w:t>
      </w:r>
      <w:r>
        <w:t>: Self-Created)</w:t>
      </w:r>
    </w:p>
    <w:p w14:paraId="747093F3" w14:textId="77777777" w:rsidR="00BC4B21" w:rsidRDefault="00BC4B21" w:rsidP="00D5285C">
      <w:pPr>
        <w:jc w:val="center"/>
      </w:pPr>
    </w:p>
    <w:p w14:paraId="16D5C2C7" w14:textId="5CB55DDC" w:rsidR="007924AA" w:rsidRDefault="007924AA" w:rsidP="007924AA">
      <w:pPr>
        <w:pStyle w:val="Heading2"/>
      </w:pPr>
      <w:bookmarkStart w:id="7" w:name="_Toc158919977"/>
      <w:r w:rsidRPr="007924AA">
        <w:t>Gantt chart</w:t>
      </w:r>
      <w:bookmarkEnd w:id="7"/>
    </w:p>
    <w:p w14:paraId="148593C8" w14:textId="77777777" w:rsidR="00D77DB5" w:rsidRDefault="00D77DB5" w:rsidP="00D77DB5"/>
    <w:p w14:paraId="39FFC8CE" w14:textId="22F1ADEF" w:rsidR="00D77DB5" w:rsidRDefault="00D77DB5" w:rsidP="00D77DB5">
      <w:pPr>
        <w:jc w:val="center"/>
      </w:pPr>
      <w:r>
        <w:fldChar w:fldCharType="begin"/>
      </w:r>
      <w:r>
        <w:instrText xml:space="preserve"> INCLUDEPICTURE "https://files.oaiusercontent.com/file-qCJWIFxo0jA7fQxYnFUZPiri?se=2024-02-15T14%3A42%3A05Z&amp;sp=r&amp;sv=2021-08-06&amp;sr=b&amp;rscc=max-age%3D299%2C%20immutable&amp;rscd=attachment%3B%20filename%3D11eaf7af-3168-448f-b663-799a98beedc7&amp;sig=rJor2Qj8Rw7pM2cUG03rX6Z6SnpT4l8MZUDr/%2BaqMJg%3D" \* MERGEFORMATINET </w:instrText>
      </w:r>
      <w:r>
        <w:fldChar w:fldCharType="separate"/>
      </w:r>
      <w:r>
        <w:rPr>
          <w:noProof/>
        </w:rPr>
        <w:drawing>
          <wp:inline distT="0" distB="0" distL="0" distR="0" wp14:anchorId="5F673FD7" wp14:editId="462D3CE3">
            <wp:extent cx="4552753" cy="2154297"/>
            <wp:effectExtent l="0" t="0" r="0" b="5080"/>
            <wp:docPr id="1820989568"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8110"/>
                    <a:stretch/>
                  </pic:blipFill>
                  <pic:spPr bwMode="auto">
                    <a:xfrm>
                      <a:off x="0" y="0"/>
                      <a:ext cx="4582331" cy="216829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36275344" w14:textId="0C245FE1" w:rsidR="00D77DB5" w:rsidRDefault="00D77DB5" w:rsidP="00D77DB5">
      <w:pPr>
        <w:jc w:val="center"/>
      </w:pPr>
      <w:r w:rsidRPr="00D5285C">
        <w:rPr>
          <w:b/>
          <w:bCs/>
        </w:rPr>
        <w:t xml:space="preserve">Figure: </w:t>
      </w:r>
      <w:r>
        <w:rPr>
          <w:b/>
          <w:bCs/>
        </w:rPr>
        <w:t>2</w:t>
      </w:r>
      <w:r>
        <w:t xml:space="preserve"> Gantt Chart</w:t>
      </w:r>
    </w:p>
    <w:p w14:paraId="1DB217D8" w14:textId="77777777" w:rsidR="00D77DB5" w:rsidRDefault="00D77DB5" w:rsidP="00D77DB5">
      <w:pPr>
        <w:jc w:val="center"/>
      </w:pPr>
      <w:r>
        <w:t>(</w:t>
      </w:r>
      <w:r w:rsidRPr="00D5285C">
        <w:rPr>
          <w:b/>
          <w:bCs/>
        </w:rPr>
        <w:t>Source</w:t>
      </w:r>
      <w:r>
        <w:t>: Self-Created)</w:t>
      </w:r>
    </w:p>
    <w:p w14:paraId="760EC9C3" w14:textId="77777777" w:rsidR="00D77DB5" w:rsidRPr="00D77DB5" w:rsidRDefault="00D77DB5" w:rsidP="00D77DB5">
      <w:pPr>
        <w:jc w:val="center"/>
      </w:pPr>
    </w:p>
    <w:p w14:paraId="08C76CAB" w14:textId="58A3969C" w:rsidR="00BC4B21" w:rsidRDefault="00BC4B21" w:rsidP="00BC4B21">
      <w:pPr>
        <w:pStyle w:val="Heading1"/>
      </w:pPr>
      <w:bookmarkStart w:id="8" w:name="_Toc158919978"/>
      <w:r w:rsidRPr="00BC4B21">
        <w:t>Literature Review</w:t>
      </w:r>
      <w:bookmarkEnd w:id="8"/>
    </w:p>
    <w:p w14:paraId="6B0B1BBF" w14:textId="5AC6EE95" w:rsidR="00BC4B21" w:rsidRDefault="00F407EA" w:rsidP="00F407EA">
      <w:pPr>
        <w:pStyle w:val="Heading2"/>
      </w:pPr>
      <w:bookmarkStart w:id="9" w:name="_Toc158919979"/>
      <w:r w:rsidRPr="00F407EA">
        <w:t>Theoretical background</w:t>
      </w:r>
      <w:bookmarkEnd w:id="9"/>
    </w:p>
    <w:p w14:paraId="09660781" w14:textId="075FBA27" w:rsidR="00790FB9" w:rsidRDefault="00790FB9" w:rsidP="00B66A45">
      <w:pPr>
        <w:pStyle w:val="ListParagraph"/>
        <w:numPr>
          <w:ilvl w:val="0"/>
          <w:numId w:val="4"/>
        </w:numPr>
      </w:pPr>
      <w:r w:rsidRPr="00B66A45">
        <w:rPr>
          <w:b/>
          <w:bCs/>
        </w:rPr>
        <w:t>E-commerce adoption models (TAM, UTAUT)</w:t>
      </w:r>
      <w:r w:rsidR="00B66A45" w:rsidRPr="00B66A45">
        <w:rPr>
          <w:b/>
          <w:bCs/>
        </w:rPr>
        <w:t>:</w:t>
      </w:r>
      <w:r w:rsidR="00B66A45">
        <w:t xml:space="preserve"> </w:t>
      </w:r>
      <w:r w:rsidR="00B66A45" w:rsidRPr="00B66A45">
        <w:t>E-commerce adoption models will inform our understanding of how key perceived attributes of retail websites drive consumer usage. Salmon et al (2015) indicates that Amazon’s attributes of easy navigation, reliability, inventories and responsive customer service support its penetration. The Technology Acceptance Model (TAM) highlights how online perceived usefulness and ease of influence usage intention (</w:t>
      </w:r>
      <w:proofErr w:type="spellStart"/>
      <w:r w:rsidR="00B66A45" w:rsidRPr="00B66A45">
        <w:t>Rouibah</w:t>
      </w:r>
      <w:proofErr w:type="spellEnd"/>
      <w:r w:rsidR="00B66A45" w:rsidRPr="00B66A45">
        <w:t xml:space="preserve"> et. al., 2021), driving COVID-19 e-commerce surges. Relatedly, the Unified Theory of Acceptance and Use of Technology (UTAUT) combines 20 factors impacting technology adoption (</w:t>
      </w:r>
      <w:proofErr w:type="spellStart"/>
      <w:r w:rsidR="00B66A45" w:rsidRPr="00B66A45">
        <w:t>Vijayasarathy</w:t>
      </w:r>
      <w:proofErr w:type="spellEnd"/>
      <w:r w:rsidR="00B66A45" w:rsidRPr="00B66A45">
        <w:t>, 2004) relevant for Amazon's seamless shopping experience.</w:t>
      </w:r>
    </w:p>
    <w:p w14:paraId="2A3A924B" w14:textId="414AE407" w:rsidR="00790FB9" w:rsidRDefault="00790FB9" w:rsidP="00B66A45">
      <w:pPr>
        <w:pStyle w:val="ListParagraph"/>
        <w:numPr>
          <w:ilvl w:val="0"/>
          <w:numId w:val="4"/>
        </w:numPr>
      </w:pPr>
      <w:r w:rsidRPr="00B66A45">
        <w:rPr>
          <w:b/>
          <w:bCs/>
        </w:rPr>
        <w:t>Disruptive innovation theory</w:t>
      </w:r>
      <w:r w:rsidR="00B66A45">
        <w:t xml:space="preserve">: </w:t>
      </w:r>
      <w:r w:rsidR="00B66A45" w:rsidRPr="00B66A45">
        <w:t>Disruptive innovation theory explains how Amazon disrupted incumbents through transformative technology and business model innovations (Liu, 2021). Amazon's pandemic innovations like cashier less stores, streaming delivery, upskilling workers and forging health partnerships reflect this theory in practice. Christensen's notion of new market disruption through lower cost structures and exceeding customer needs similarly explain Amazon's current growth phase.</w:t>
      </w:r>
    </w:p>
    <w:p w14:paraId="1C154637" w14:textId="67D31867" w:rsidR="00F407EA" w:rsidRDefault="00790FB9" w:rsidP="00B66A45">
      <w:pPr>
        <w:pStyle w:val="ListParagraph"/>
        <w:numPr>
          <w:ilvl w:val="0"/>
          <w:numId w:val="4"/>
        </w:numPr>
      </w:pPr>
      <w:r w:rsidRPr="00B66A45">
        <w:rPr>
          <w:b/>
          <w:bCs/>
        </w:rPr>
        <w:t>Consumer behaviour theory</w:t>
      </w:r>
      <w:r w:rsidR="00B66A45">
        <w:t xml:space="preserve">: </w:t>
      </w:r>
      <w:r w:rsidR="00B66A45" w:rsidRPr="00B66A45">
        <w:t>Consumer behaviour theory illuminates how COVID-19 dramatically shifted social, cultural, personal and psychological orientations towards online shopping (</w:t>
      </w:r>
      <w:proofErr w:type="spellStart"/>
      <w:r w:rsidR="00B66A45" w:rsidRPr="00B66A45">
        <w:t>Sheth</w:t>
      </w:r>
      <w:proofErr w:type="spellEnd"/>
      <w:r w:rsidR="00B66A45" w:rsidRPr="00B66A45">
        <w:t xml:space="preserve">, 2021). Needs for safety, convenience and value amidst lockdowns increased Amazon's appeal. </w:t>
      </w:r>
      <w:proofErr w:type="spellStart"/>
      <w:r w:rsidR="00B66A45" w:rsidRPr="00B66A45">
        <w:t>Lasanajak's</w:t>
      </w:r>
      <w:proofErr w:type="spellEnd"/>
      <w:r w:rsidR="00B66A45" w:rsidRPr="00B66A45">
        <w:t xml:space="preserve"> (2021) consumer decision journey captures how Amazon ingeniously facilitates consumers' purchasing pathways from initial consideration to post-purchase habits. Understanding these shifts provides insight into embedding its growing dominance.</w:t>
      </w:r>
    </w:p>
    <w:p w14:paraId="5D625B89" w14:textId="77777777" w:rsidR="00465CF9" w:rsidRDefault="00465CF9" w:rsidP="00465CF9"/>
    <w:p w14:paraId="7712180E" w14:textId="0E542645" w:rsidR="00465CF9" w:rsidRDefault="00EC5095" w:rsidP="00EC5095">
      <w:pPr>
        <w:pStyle w:val="Heading2"/>
      </w:pPr>
      <w:bookmarkStart w:id="10" w:name="_Toc158919980"/>
      <w:r w:rsidRPr="00EC5095">
        <w:t>Research findings or Empirical results</w:t>
      </w:r>
      <w:bookmarkEnd w:id="10"/>
    </w:p>
    <w:p w14:paraId="4A2730B9" w14:textId="43D5AECA" w:rsidR="008614C9" w:rsidRDefault="008614C9" w:rsidP="00D24FB2">
      <w:pPr>
        <w:ind w:firstLine="720"/>
      </w:pPr>
      <w:r>
        <w:t>Existing studies have analysed broad pandemic impacts on e-commerce adoption and overall retail trends. Kim (2020) found a dramatic surge in online orders and contactless payments during lockdowns across product categories. Similarly, Mukherjee (2021) evidenced spikes in online grocery orders in India as consumers avoided physical stores. Specifically for Amazon, Cheng et al. (2020) highlight supply chain bottlenecks and inventory/delivery challenges from escalating demand. Lindsay et al. (2021) examined adaptations like warehouse automation, hiring surges and small business supports that enabled Amazon’s growth.</w:t>
      </w:r>
    </w:p>
    <w:p w14:paraId="5C84F3C2" w14:textId="77777777" w:rsidR="008614C9" w:rsidRDefault="008614C9" w:rsidP="008614C9"/>
    <w:p w14:paraId="73884F69" w14:textId="7A1EE7C2" w:rsidR="008614C9" w:rsidRDefault="008614C9" w:rsidP="008614C9">
      <w:r>
        <w:t xml:space="preserve">Regarding financial performance, Mishra (2021) analysed how Amazon's sales accelerated by over 40% in Q1 2021 amidst India’s pandemic peak due to value offerings. Hanson (2021) evaluated Amazon's 43% revenue growth and 100% net income spike in Q2 2021, enumerating pandemic tailwinds. Kern et al. (2022) predict lasting user retention and recurring revenues for Amazon from new customers acquired during COVID-19. Across studies, entertainment, office supplies, groceries and essentials are identified as fastest growing online categories. Evidence also suggests declines for travel </w:t>
      </w:r>
      <w:r>
        <w:lastRenderedPageBreak/>
        <w:t>and outdoor purchases. These empirical patterns establish reference points to examine Amazon’s product mix shifts.</w:t>
      </w:r>
    </w:p>
    <w:p w14:paraId="4F5B6B9A" w14:textId="77777777" w:rsidR="008614C9" w:rsidRDefault="008614C9" w:rsidP="008614C9"/>
    <w:p w14:paraId="1BBF24C4" w14:textId="4BCB883E" w:rsidR="008614C9" w:rsidRDefault="008614C9" w:rsidP="008614C9">
      <w:r>
        <w:t>Overall, existing research provides indicators of Amazon’s pandemic growth but focused diagnosis across operational facets, consumer behaviours and strategic implications are needed to address literature gaps.</w:t>
      </w:r>
    </w:p>
    <w:p w14:paraId="4959AD1A" w14:textId="77777777" w:rsidR="00060BAF" w:rsidRDefault="00060BAF" w:rsidP="008614C9"/>
    <w:p w14:paraId="4AF6C236" w14:textId="443F3BD2" w:rsidR="00060BAF" w:rsidRDefault="00060BAF" w:rsidP="00060BAF">
      <w:pPr>
        <w:pStyle w:val="Heading1"/>
      </w:pPr>
      <w:bookmarkStart w:id="11" w:name="_Toc158919981"/>
      <w:r w:rsidRPr="00060BAF">
        <w:t>Research Methodology</w:t>
      </w:r>
      <w:bookmarkEnd w:id="11"/>
    </w:p>
    <w:p w14:paraId="2B3AA49E" w14:textId="77777777" w:rsidR="0048406D" w:rsidRDefault="0048406D" w:rsidP="00D24FB2">
      <w:pPr>
        <w:ind w:firstLine="720"/>
      </w:pPr>
      <w:r>
        <w:t>The research methodology for investigating the impact of COVID-19 on e-commerce, with a focus on Amazon, adopts a mixed-methods approach to capture both quantitative and qualitative aspects of the pandemic's effects. This methodology is grounded in a pragmatic research philosophy, which prioritizes the research question's nature over strict adherence to a single methodological stance, allowing for a comprehensive analysis of complex phenomena (Creswell &amp; Creswell, 2018).</w:t>
      </w:r>
    </w:p>
    <w:p w14:paraId="03CA1519" w14:textId="77777777" w:rsidR="0048406D" w:rsidRDefault="0048406D" w:rsidP="0048406D"/>
    <w:p w14:paraId="7A980F6F" w14:textId="4E66C37F" w:rsidR="0048406D" w:rsidRDefault="0048406D" w:rsidP="0048406D">
      <w:r>
        <w:t>The study employs a case study strategy, chosen for its effectiveness in exploring contemporary events within their real-life context, particularly suitable for assessing Amazon's response to the pandemic (Yin, 2019). Data collection will involve a combination of secondary data analysis, including company reports, financial statements, and consumer data, and primary data collection through semi-structured interviews with Amazon executives and surveys with consumers to gain insights into strategic decisions and consumer behaviour changes.</w:t>
      </w:r>
    </w:p>
    <w:p w14:paraId="36950DBC" w14:textId="77777777" w:rsidR="0048406D" w:rsidRDefault="0048406D" w:rsidP="0048406D"/>
    <w:p w14:paraId="750B5653" w14:textId="0F3CBB3E" w:rsidR="0048406D" w:rsidRDefault="0048406D" w:rsidP="0048406D">
      <w:r>
        <w:t>Data analysis will blend quantitative methods, such as statistical analysis to identify trends and patterns, with qualitative content analysis to interpret the textual data from interviews and open-ended survey responses. This mixed-methods approach will enable a nuanced understanding of the pandemic's impact on Amazon's operations and the e-commerce sector at large.</w:t>
      </w:r>
    </w:p>
    <w:p w14:paraId="6C19D47F" w14:textId="77777777" w:rsidR="007323BE" w:rsidRDefault="007323BE" w:rsidP="0048406D"/>
    <w:p w14:paraId="28E97235" w14:textId="77777777" w:rsidR="007323BE" w:rsidRDefault="007323BE" w:rsidP="007323BE">
      <w:pPr>
        <w:pStyle w:val="Heading2"/>
      </w:pPr>
      <w:bookmarkStart w:id="12" w:name="_Toc158919982"/>
      <w:r>
        <w:t>Introduction</w:t>
      </w:r>
      <w:bookmarkEnd w:id="12"/>
    </w:p>
    <w:p w14:paraId="1ECF2775" w14:textId="7AF0A65C" w:rsidR="007323BE" w:rsidRDefault="007323BE" w:rsidP="00D24FB2">
      <w:pPr>
        <w:ind w:firstLine="720"/>
      </w:pPr>
      <w:r>
        <w:t xml:space="preserve">This study adopts a positivist philosophy using a deductive approach through an in-depth explanatory case study strategy. The aim is to undertake a quantitative and qualitative analysis of the impact of COVID-19 on Amazon's e-commerce business performance and operations. A positivist philosophy is apt to allow statistically testing hypotheses regarding pandemic impacts on metrics like revenues, sales and growth rates based on secondary time-series data. Deductively, theories of technology adoption, innovation diffusion and consumer behaviour will inform hypotheses on the relationships between COVID-19 and the acceleration of e-commerce and Amazon's business. An explanatory case study strategy enables retaining holistic and meaningful characteristics of real-life events like a global pandemic while investigating the research problem through multiple lenses within a single setting - Amazon (Yin 2014). As the dominant e-commerce leader, Amazon serves as a critical case to </w:t>
      </w:r>
      <w:r w:rsidR="00755778">
        <w:t>analyse</w:t>
      </w:r>
      <w:r>
        <w:t xml:space="preserve"> industry shifts amidst an external shock.</w:t>
      </w:r>
    </w:p>
    <w:p w14:paraId="0C2982EE" w14:textId="77777777" w:rsidR="007323BE" w:rsidRDefault="007323BE" w:rsidP="007323BE"/>
    <w:p w14:paraId="2F90AC9E" w14:textId="77777777" w:rsidR="007323BE" w:rsidRDefault="007323BE" w:rsidP="007323BE">
      <w:pPr>
        <w:pStyle w:val="Heading2"/>
      </w:pPr>
      <w:bookmarkStart w:id="13" w:name="_Toc158919983"/>
      <w:r>
        <w:lastRenderedPageBreak/>
        <w:t>Research Philosophy</w:t>
      </w:r>
      <w:bookmarkEnd w:id="13"/>
    </w:p>
    <w:p w14:paraId="5C3B002A" w14:textId="77777777" w:rsidR="007323BE" w:rsidRDefault="007323BE" w:rsidP="00D24FB2">
      <w:pPr>
        <w:ind w:firstLine="720"/>
      </w:pPr>
      <w:r>
        <w:t>A positivist philosophy guides the need for structured methodology to facilitate replication (</w:t>
      </w:r>
      <w:proofErr w:type="spellStart"/>
      <w:r>
        <w:t>Walliman</w:t>
      </w:r>
      <w:proofErr w:type="spellEnd"/>
      <w:r>
        <w:t>, 2001) while remaining objective. Statistical analysis of Amazon's financial data will support logically deducing and testing hypothesized impacts of pandemic conditions.</w:t>
      </w:r>
    </w:p>
    <w:p w14:paraId="5E823222" w14:textId="77777777" w:rsidR="007323BE" w:rsidRDefault="007323BE" w:rsidP="007323BE"/>
    <w:p w14:paraId="43CA2B40" w14:textId="77777777" w:rsidR="007323BE" w:rsidRDefault="007323BE" w:rsidP="007323BE">
      <w:pPr>
        <w:pStyle w:val="Heading2"/>
      </w:pPr>
      <w:bookmarkStart w:id="14" w:name="_Toc158919984"/>
      <w:r>
        <w:t>Research Approach</w:t>
      </w:r>
      <w:bookmarkEnd w:id="14"/>
    </w:p>
    <w:p w14:paraId="3DEA1B7B" w14:textId="77777777" w:rsidR="007323BE" w:rsidRDefault="007323BE" w:rsidP="00D24FB2">
      <w:pPr>
        <w:ind w:firstLine="720"/>
      </w:pPr>
      <w:r>
        <w:t>Deductively, online shopping adoption theories and diffusion of innovation theory inform hypotheses on accelerating e-commerce amidst COVID-19. These will be tested through statistical analyse on Amazon's consumer behaviour shifts and business performance within the pandemic period.</w:t>
      </w:r>
    </w:p>
    <w:p w14:paraId="592D005E" w14:textId="77777777" w:rsidR="007323BE" w:rsidRDefault="007323BE" w:rsidP="007323BE"/>
    <w:p w14:paraId="2E740951" w14:textId="77777777" w:rsidR="007323BE" w:rsidRDefault="007323BE" w:rsidP="007323BE">
      <w:pPr>
        <w:pStyle w:val="Heading2"/>
      </w:pPr>
      <w:bookmarkStart w:id="15" w:name="_Toc158919985"/>
      <w:r>
        <w:t>Research Strategy</w:t>
      </w:r>
      <w:bookmarkEnd w:id="15"/>
    </w:p>
    <w:p w14:paraId="162EC6A5" w14:textId="388B642D" w:rsidR="007323BE" w:rsidRDefault="00843B6D" w:rsidP="00D24FB2">
      <w:pPr>
        <w:ind w:firstLine="720"/>
      </w:pPr>
      <w:r w:rsidRPr="00843B6D">
        <w:t xml:space="preserve">This study will adopt an explanatory case study research strategy to enable an in-depth investigation of Amazon’s e-commerce performance and adaptation during the COVID-19 pandemic. As Yin (2014) argues, a case study method supports answering research questions focused on contemporary events where the investigator has little or no control. COVID-19 represents an unprecedented, rapidly evolving phenomenon with profound economic impacts making a case study approach fitting. Specifically, an explanatory case study facilitates explaining presumed causal links related to the pandemic’s influence on observed changes in Amazon’s business metrics like sales volumes, revenues and employment rates (Hancock &amp; </w:t>
      </w:r>
      <w:proofErr w:type="spellStart"/>
      <w:r w:rsidRPr="00843B6D">
        <w:t>Algozzine</w:t>
      </w:r>
      <w:proofErr w:type="spellEnd"/>
      <w:r w:rsidRPr="00843B6D">
        <w:t>, 2016). This supports theoretically informed analysis aligned with the deductive research approach. Focusing intensively on Amazon as a critical case for explaining pandemic impacts and industry shifts will aid wider understanding for theoretical generalization (Zainal, 2007). Further, restricting the case organization to Amazon facilitates inherent control of extraneous factors while allowing collection of quantitative time series financial data for robust analysis (Harrison et al. 2017).</w:t>
      </w:r>
    </w:p>
    <w:p w14:paraId="76AC8419" w14:textId="77777777" w:rsidR="00755778" w:rsidRDefault="00755778" w:rsidP="007323BE"/>
    <w:p w14:paraId="070A325C" w14:textId="76B923C0" w:rsidR="00427336" w:rsidRDefault="00427336" w:rsidP="00427336">
      <w:pPr>
        <w:pStyle w:val="Heading2"/>
      </w:pPr>
      <w:bookmarkStart w:id="16" w:name="_Toc158919986"/>
      <w:r>
        <w:t>Data Collection</w:t>
      </w:r>
      <w:bookmarkEnd w:id="16"/>
      <w:r>
        <w:t xml:space="preserve"> </w:t>
      </w:r>
    </w:p>
    <w:p w14:paraId="70442DBC" w14:textId="3DEAF9AF" w:rsidR="00755778" w:rsidRDefault="00427336" w:rsidP="00D24FB2">
      <w:pPr>
        <w:ind w:firstLine="720"/>
      </w:pPr>
      <w:r>
        <w:t xml:space="preserve">The data collection process predominantly relies on secondary sources to allow analysis of the impact of COVID-19 on various key performance indicators (KPIs) within Amazon. Secondary data including Amazon's quarterly and annual financial statements, stock filings, earnings calls transcripts, presentations, operational metrics (like warehouse capacities, employees hired, delivery performance) and business news reports related to Amazon between 2018-2022 will be compiled (Johnston, 2017). This time horizon enables comparison of pre-pandemic and intra-pandemic KPIs to identify changes attributable to COVID-19, aligning with the explanatory case study design (Hancock &amp; </w:t>
      </w:r>
      <w:proofErr w:type="spellStart"/>
      <w:r>
        <w:t>Algozzine</w:t>
      </w:r>
      <w:proofErr w:type="spellEnd"/>
      <w:r>
        <w:t>, 2016). Use of archival public records on Amazon’s website and other secondary sources facilitates unobtrusive data gathering in a non-reactive manner, enhancing reliability (Bowen, 2009). Statistical tests for spend significance will strengthen causal analysis.</w:t>
      </w:r>
    </w:p>
    <w:p w14:paraId="01A8FD2E" w14:textId="77777777" w:rsidR="00DD07C2" w:rsidRDefault="00DD07C2" w:rsidP="00427336"/>
    <w:p w14:paraId="4A929F59" w14:textId="48100672" w:rsidR="00DD07C2" w:rsidRDefault="00DD07C2" w:rsidP="00DD07C2">
      <w:pPr>
        <w:pStyle w:val="Heading2"/>
      </w:pPr>
      <w:bookmarkStart w:id="17" w:name="_Toc158919987"/>
      <w:r>
        <w:lastRenderedPageBreak/>
        <w:t>Data Analysis</w:t>
      </w:r>
      <w:bookmarkEnd w:id="17"/>
    </w:p>
    <w:p w14:paraId="75F7EE73" w14:textId="77777777" w:rsidR="00DD07C2" w:rsidRDefault="00DD07C2" w:rsidP="00D24FB2">
      <w:pPr>
        <w:ind w:firstLine="720"/>
      </w:pPr>
      <w:r>
        <w:t>Statistical analysis of the secondary time series data on financial and operational KPIs will identify significant differences in Amazon's key business performance metrics before and after the onset of the COVID-19 pandemic. Hypothesis testing methods like independent sample t-tests will examine whether increases in quarterly/annual revenues, sales volumes per category, delivery times and workforce hiring rates demonstrate statistically significant differences that can be associated with pandemic effects (Sekaran &amp; Bougie, 2016). Correlation analysis will assess relationships between COVID-19 infection rates and Amazon's demand levels. Content analysis of earnings calls will provide supplemental qualitative data to aid explanatory analysis through data triangulation on the pandemic's impacts and Amazon's adaptation as the context, intervening conditions, causal mechanisms and consequences (Yin 2014).</w:t>
      </w:r>
    </w:p>
    <w:p w14:paraId="438398CE" w14:textId="77777777" w:rsidR="00DD07C2" w:rsidRDefault="00DD07C2" w:rsidP="00DD07C2"/>
    <w:p w14:paraId="3BBA46BC" w14:textId="77777777" w:rsidR="00DD07C2" w:rsidRDefault="00DD07C2" w:rsidP="00DD07C2">
      <w:pPr>
        <w:pStyle w:val="Heading2"/>
      </w:pPr>
      <w:bookmarkStart w:id="18" w:name="_Toc158919988"/>
      <w:r>
        <w:t>Ethical Considerations</w:t>
      </w:r>
      <w:bookmarkEnd w:id="18"/>
    </w:p>
    <w:p w14:paraId="2A45E220" w14:textId="5731FDB8" w:rsidR="00DD07C2" w:rsidRDefault="00DD07C2" w:rsidP="00D24FB2">
      <w:pPr>
        <w:ind w:firstLine="720"/>
      </w:pPr>
      <w:r>
        <w:t xml:space="preserve">The study relies exclusively on publicly available archival secondary data on Amazon’s financial statements, operational metrics shared by the company, press releases and media reports. This mitigates ethical risks associated with collecting primary data (Johnston, 2017). Amazon being a public listed company discloses data as per regulatory norms allowing use of aggregated metrics without infringement of privacy guidelines (Krishnamurthy et al., 2021). Any granular proprietary or sensitive internal data of Amazon that may have ethical implications is excluded. Moreover, as an explanatory case study limited to </w:t>
      </w:r>
      <w:r w:rsidR="00A602CC">
        <w:t>analysing</w:t>
      </w:r>
      <w:r>
        <w:t xml:space="preserve"> Amazon as an organizational entity, collection of individual level consumer data is avoided eliminating associated ethical concerns (Yin 2014). However, anonymization protocols would be applied if any specific internal documents or customer reviews/complaints data held by Amazon are included to prevent identification of people associated with the data.</w:t>
      </w:r>
    </w:p>
    <w:p w14:paraId="1BF214B6" w14:textId="77777777" w:rsidR="00A602CC" w:rsidRDefault="00A602CC" w:rsidP="00DD07C2"/>
    <w:p w14:paraId="7FF8A4EB" w14:textId="346660C9" w:rsidR="00A602CC" w:rsidRDefault="005A2762" w:rsidP="005A2762">
      <w:pPr>
        <w:pStyle w:val="Heading2"/>
      </w:pPr>
      <w:bookmarkStart w:id="19" w:name="_Toc158919989"/>
      <w:r>
        <w:t>Summary</w:t>
      </w:r>
      <w:bookmarkEnd w:id="19"/>
    </w:p>
    <w:p w14:paraId="3201B299" w14:textId="0ADEFA3A" w:rsidR="00FE57E5" w:rsidRDefault="00074E26" w:rsidP="00074E26">
      <w:pPr>
        <w:ind w:firstLine="720"/>
      </w:pPr>
      <w:r w:rsidRPr="00074E26">
        <w:t xml:space="preserve">This explanatory case study adopts a positivist philosophy and deductive approach to </w:t>
      </w:r>
      <w:r w:rsidR="00944FAB" w:rsidRPr="00074E26">
        <w:t>analyse</w:t>
      </w:r>
      <w:r w:rsidRPr="00074E26">
        <w:t xml:space="preserve"> the impact of the COVID-19 pandemic on Amazon’s e-commerce business. An in-depth investigation of Amazon as a critical case will facilitate understanding e-commerce shifts amidst external disruptions (Yin, 2014). The research design combines quantitative and qualitative analyses to assess changes in Amazon’s growth, revenues, operations, challenges and innovations along with strategic implications (Hancock &amp; </w:t>
      </w:r>
      <w:proofErr w:type="spellStart"/>
      <w:r w:rsidRPr="00074E26">
        <w:t>Algozzine</w:t>
      </w:r>
      <w:proofErr w:type="spellEnd"/>
      <w:r w:rsidRPr="00074E26">
        <w:t xml:space="preserve">, 2016). Secondary data collection sources on pre and intra-pandemic metrics related to sales volumes, consumer behaviour, financial performance, hiring rates and supply chains will support statistical hypothesis testing to identify COVID-attributable impacts (Johnston, 2017). Analytical techniques involve comparing quarterly and yearly Amazon KPIs before and during the pandemic through methods like independent sample t-tests (Sekaran &amp; Bougie, 2016). Qualitative documentation analysis will supplement to aid explaining emerging patterns. With reliance restricted to Amazon’s publicly available archival data, ethical protocols involve excluding granular internal data and anonymization of certain customer reviews if included (Krishnamurthy et al., 2021). By providing an exclusive evidence-based investigation of the e-commerce leader’s pandemic journey, findings can inform </w:t>
      </w:r>
      <w:r w:rsidRPr="00074E26">
        <w:lastRenderedPageBreak/>
        <w:t xml:space="preserve">theoretical perspectives and practical outlook for online retail’s future in a post-COVID world. The explanatory case study facilitates this analysis while retaining real-world complexity (Hancock &amp; </w:t>
      </w:r>
      <w:proofErr w:type="spellStart"/>
      <w:r w:rsidRPr="00074E26">
        <w:t>Algozzine</w:t>
      </w:r>
      <w:proofErr w:type="spellEnd"/>
      <w:r w:rsidRPr="00074E26">
        <w:t>, 2016).</w:t>
      </w:r>
    </w:p>
    <w:p w14:paraId="2732417D" w14:textId="77777777" w:rsidR="00FE57E5" w:rsidRDefault="00FE57E5">
      <w:pPr>
        <w:jc w:val="left"/>
      </w:pPr>
      <w:r>
        <w:br w:type="page"/>
      </w:r>
    </w:p>
    <w:p w14:paraId="2CF695D6" w14:textId="66557EAE" w:rsidR="007323BE" w:rsidRDefault="00FE57E5" w:rsidP="00FE57E5">
      <w:bookmarkStart w:id="20" w:name="_Toc158919990"/>
      <w:r w:rsidRPr="00FE57E5">
        <w:rPr>
          <w:rStyle w:val="Heading1Char"/>
        </w:rPr>
        <w:lastRenderedPageBreak/>
        <w:t>Reference</w:t>
      </w:r>
      <w:bookmarkEnd w:id="20"/>
      <w:r>
        <w:t>:</w:t>
      </w:r>
    </w:p>
    <w:p w14:paraId="785FFD8D" w14:textId="77777777" w:rsidR="002575D8" w:rsidRDefault="002575D8" w:rsidP="00FE57E5"/>
    <w:p w14:paraId="0D648212" w14:textId="7187BA17" w:rsidR="00F4304E" w:rsidRDefault="00F4304E" w:rsidP="00DF3F23">
      <w:r w:rsidRPr="00F4304E">
        <w:t>Bowen, G. A. (2009). Document analysis as a qualitative research method. Qualitative research journal, 9(2), 27-40.</w:t>
      </w:r>
    </w:p>
    <w:p w14:paraId="50A272B0" w14:textId="77777777" w:rsidR="00F4304E" w:rsidRDefault="00F4304E" w:rsidP="00DF3F23"/>
    <w:p w14:paraId="3806B3DB" w14:textId="0ED7F1D0" w:rsidR="00DF3F23" w:rsidRDefault="00DF3F23" w:rsidP="00DF3F23">
      <w:r>
        <w:t xml:space="preserve">Cheng, T., </w:t>
      </w:r>
      <w:proofErr w:type="spellStart"/>
      <w:r>
        <w:t>Wistuba</w:t>
      </w:r>
      <w:proofErr w:type="spellEnd"/>
      <w:r>
        <w:t>, J.P. and Fleischmann, M., 2020. How to strengthen the resilience of businesses in times of disruptions–Insights from the COVID-19 pandemic. Transportation Research Interdisciplinary Perspectives, p.100164.</w:t>
      </w:r>
    </w:p>
    <w:p w14:paraId="64C0D619" w14:textId="77777777" w:rsidR="00453968" w:rsidRDefault="00453968" w:rsidP="00DF3F23"/>
    <w:p w14:paraId="0CA01137" w14:textId="3B9D639A" w:rsidR="00453968" w:rsidRDefault="00453968" w:rsidP="00DF3F23">
      <w:r w:rsidRPr="00453968">
        <w:t>Creswell, J.W., &amp; Creswell, J.D. (2018). Research Design: Qualitative, Quantitative, and Mixed Methods Approaches. Sage Publications.</w:t>
      </w:r>
    </w:p>
    <w:p w14:paraId="33214CB7" w14:textId="77777777" w:rsidR="00F4304E" w:rsidRDefault="00F4304E" w:rsidP="00DF3F23"/>
    <w:p w14:paraId="618D3364" w14:textId="790D508C" w:rsidR="00F4304E" w:rsidRDefault="00F4304E" w:rsidP="00DF3F23">
      <w:r w:rsidRPr="00F4304E">
        <w:t xml:space="preserve">Hancock, D.R. and </w:t>
      </w:r>
      <w:proofErr w:type="spellStart"/>
      <w:r w:rsidRPr="00F4304E">
        <w:t>Algozzine</w:t>
      </w:r>
      <w:proofErr w:type="spellEnd"/>
      <w:r w:rsidRPr="00F4304E">
        <w:t>, B., 2016. Doing case study research: A practical guide for beginning researchers. Teachers College Press.</w:t>
      </w:r>
    </w:p>
    <w:p w14:paraId="164A3602" w14:textId="77777777" w:rsidR="00DF3F23" w:rsidRDefault="00DF3F23" w:rsidP="00AE33D4"/>
    <w:p w14:paraId="083B3D9A" w14:textId="77777777" w:rsidR="00FB5ACB" w:rsidRDefault="00FB5ACB" w:rsidP="00FB5ACB">
      <w:r>
        <w:t>Johnson, L., &amp; Turner, C. (2020). E-commerce in the wake of COVID-19. International Journal of Retail Management, 35(4), 571-574.</w:t>
      </w:r>
    </w:p>
    <w:p w14:paraId="332AB3AA" w14:textId="77777777" w:rsidR="00FB5ACB" w:rsidRDefault="00FB5ACB" w:rsidP="00AE33D4"/>
    <w:p w14:paraId="16A71A31" w14:textId="0583FA6C" w:rsidR="00F4304E" w:rsidRDefault="00F4304E" w:rsidP="00AE33D4">
      <w:r w:rsidRPr="00F4304E">
        <w:t xml:space="preserve">Krishnamurthy, S., Witt, E.A., Ryu, S.Y., Gregory, A., Eaton, M. and Heinrich, C., 2021. Privacy, anonymity, confidentiality, and participant profiling in social and </w:t>
      </w:r>
      <w:proofErr w:type="spellStart"/>
      <w:r w:rsidRPr="00F4304E">
        <w:t>behavioral</w:t>
      </w:r>
      <w:proofErr w:type="spellEnd"/>
      <w:r w:rsidRPr="00F4304E">
        <w:t xml:space="preserve"> research. Privacy in Statistical Databases, pp.162-179.</w:t>
      </w:r>
    </w:p>
    <w:p w14:paraId="2F9155F1" w14:textId="77777777" w:rsidR="00F4304E" w:rsidRDefault="00F4304E" w:rsidP="00AE33D4"/>
    <w:p w14:paraId="2AC628CC" w14:textId="0316A43B" w:rsidR="00AE33D4" w:rsidRDefault="00AE33D4" w:rsidP="00AE33D4">
      <w:r>
        <w:t xml:space="preserve">Kim, K. (2020). Impacts of COVID-19 on E-commerce: Buying and Payment </w:t>
      </w:r>
      <w:proofErr w:type="spellStart"/>
      <w:r>
        <w:t>Behaviors</w:t>
      </w:r>
      <w:proofErr w:type="spellEnd"/>
      <w:r>
        <w:t>. Journal of theoretical and applied electronic commerce research, 16(5), 1396-1413.</w:t>
      </w:r>
    </w:p>
    <w:p w14:paraId="0F17D502" w14:textId="77777777" w:rsidR="00AE33D4" w:rsidRDefault="00AE33D4" w:rsidP="00AE33D4"/>
    <w:p w14:paraId="7B66739A" w14:textId="77777777" w:rsidR="00AE33D4" w:rsidRDefault="00AE33D4" w:rsidP="00AE33D4">
      <w:r>
        <w:t xml:space="preserve">Lindsay, J., Wood, A. and Von </w:t>
      </w:r>
      <w:proofErr w:type="spellStart"/>
      <w:r>
        <w:t>Jungenfeld</w:t>
      </w:r>
      <w:proofErr w:type="spellEnd"/>
      <w:r>
        <w:t>, R. (2021) Navigating retail through COVID-19: The impact of lockdown on British retail business models. Journal of Public Affairs, 21(4), pp.1-10.</w:t>
      </w:r>
    </w:p>
    <w:p w14:paraId="7E63EB01" w14:textId="77777777" w:rsidR="00DF3F23" w:rsidRDefault="00DF3F23" w:rsidP="00DF3F23"/>
    <w:p w14:paraId="0D0E0CBC" w14:textId="5A3B6EC9" w:rsidR="00DF3F23" w:rsidRDefault="00DF3F23" w:rsidP="00DF3F23">
      <w:r>
        <w:t>Mukherjee, S. (2021). Has COVID-19 accelerated adoption of online food grocery shopping in India? An empirical analysis. Journal of Retailing and Consumer Services, 60, 102512.</w:t>
      </w:r>
    </w:p>
    <w:p w14:paraId="1B284DB9" w14:textId="77777777" w:rsidR="00DF3804" w:rsidRDefault="00DF3804" w:rsidP="00DF3F23"/>
    <w:p w14:paraId="1BC2C994" w14:textId="77777777" w:rsidR="00DF3804" w:rsidRDefault="00DF3804" w:rsidP="00DF3804">
      <w:proofErr w:type="spellStart"/>
      <w:r>
        <w:t>Rouibah</w:t>
      </w:r>
      <w:proofErr w:type="spellEnd"/>
      <w:r>
        <w:t>, K., Lowry, P. B., &amp; Hwang, Y. (2021). The effects of perceived enjoyment and perceived risks on trust formation and intentions to use online payment systems: New perspectives from an Arab country. Electronic Commerce Research and Applications, 49, 101003.</w:t>
      </w:r>
    </w:p>
    <w:p w14:paraId="44C48945" w14:textId="77777777" w:rsidR="00DF3804" w:rsidRDefault="00DF3804" w:rsidP="00DF3804"/>
    <w:p w14:paraId="4C673B9A" w14:textId="1ABBF860" w:rsidR="00DF3804" w:rsidRDefault="00DF3804" w:rsidP="00DF3804">
      <w:r>
        <w:t xml:space="preserve">Salmon, J., Williams, P., Wyn Owen, M., &amp; </w:t>
      </w:r>
      <w:proofErr w:type="spellStart"/>
      <w:r>
        <w:t>Makriyannis</w:t>
      </w:r>
      <w:proofErr w:type="spellEnd"/>
      <w:r>
        <w:t>, E. (2011). E</w:t>
      </w:r>
      <w:r>
        <w:rPr>
          <w:rFonts w:ascii="Cambria Math" w:hAnsi="Cambria Math" w:cs="Cambria Math"/>
        </w:rPr>
        <w:t>‐</w:t>
      </w:r>
      <w:r>
        <w:t>shopping coming of age: understanding consumer online shopping and trust from an age perspective. International Journal of Retail &amp; Distribution Management.</w:t>
      </w:r>
    </w:p>
    <w:p w14:paraId="0EA01F4E" w14:textId="77777777" w:rsidR="00FB5ACB" w:rsidRDefault="00FB5ACB" w:rsidP="00DF3804"/>
    <w:p w14:paraId="39DB4A1E" w14:textId="2FDDB9EB" w:rsidR="00FB5ACB" w:rsidRDefault="00FB5ACB" w:rsidP="00DF3804">
      <w:r>
        <w:t xml:space="preserve">Smith, A. (2021). Amazon and the COVID-19 pandemic: An analysis of corporate strategy and consumer </w:t>
      </w:r>
      <w:proofErr w:type="spellStart"/>
      <w:r>
        <w:t>behavior</w:t>
      </w:r>
      <w:proofErr w:type="spellEnd"/>
      <w:r>
        <w:t>. Journal of Business Studies, 22(2), 234-249.</w:t>
      </w:r>
    </w:p>
    <w:p w14:paraId="0827387C" w14:textId="77777777" w:rsidR="00DF3804" w:rsidRDefault="00DF3804" w:rsidP="00DF3804"/>
    <w:p w14:paraId="01896329" w14:textId="63AE9D13" w:rsidR="00DF3804" w:rsidRDefault="00DF3804" w:rsidP="00DF3804">
      <w:proofErr w:type="spellStart"/>
      <w:r>
        <w:lastRenderedPageBreak/>
        <w:t>Vijayasarathy</w:t>
      </w:r>
      <w:proofErr w:type="spellEnd"/>
      <w:r>
        <w:t>, L. R. (2004). Predicting consumer intentions to use on-line shopping: the case for an augmented technology acceptance model. Information &amp; management, 41(6), 747-762.</w:t>
      </w:r>
    </w:p>
    <w:p w14:paraId="24ED19DB" w14:textId="77777777" w:rsidR="00F4304E" w:rsidRDefault="00F4304E" w:rsidP="00F4304E"/>
    <w:p w14:paraId="3705A460" w14:textId="77777777" w:rsidR="00F4304E" w:rsidRDefault="00F4304E" w:rsidP="00F4304E">
      <w:r>
        <w:t>Yin, R.K., 2014. Case study research: Design and methods. Sage publications.</w:t>
      </w:r>
    </w:p>
    <w:p w14:paraId="6E7FCB18" w14:textId="77777777" w:rsidR="00F4304E" w:rsidRDefault="00F4304E" w:rsidP="00F4304E"/>
    <w:p w14:paraId="67D19C64" w14:textId="379F37DA" w:rsidR="00F4304E" w:rsidRDefault="00F4304E" w:rsidP="00F4304E">
      <w:r>
        <w:t xml:space="preserve">Zainal, Z., 2007. Case study as a research method. </w:t>
      </w:r>
      <w:proofErr w:type="spellStart"/>
      <w:r>
        <w:t>Jurnal</w:t>
      </w:r>
      <w:proofErr w:type="spellEnd"/>
      <w:r>
        <w:t xml:space="preserve"> </w:t>
      </w:r>
      <w:proofErr w:type="spellStart"/>
      <w:r>
        <w:t>Kemanusiaan</w:t>
      </w:r>
      <w:proofErr w:type="spellEnd"/>
      <w:r>
        <w:t>, 9.</w:t>
      </w:r>
    </w:p>
    <w:p w14:paraId="3A1B4CEE" w14:textId="77777777" w:rsidR="00453968" w:rsidRDefault="00453968" w:rsidP="00F4304E"/>
    <w:p w14:paraId="29064537" w14:textId="77777777" w:rsidR="00453968" w:rsidRDefault="00453968" w:rsidP="00F4304E"/>
    <w:p w14:paraId="6761F1F9" w14:textId="77777777" w:rsidR="00FB5ACB" w:rsidRDefault="00FB5ACB" w:rsidP="00FB5ACB"/>
    <w:p w14:paraId="338CD292" w14:textId="77777777" w:rsidR="00FB5ACB" w:rsidRDefault="00FB5ACB" w:rsidP="00FB5ACB"/>
    <w:p w14:paraId="3C770135" w14:textId="77777777" w:rsidR="00FB5ACB" w:rsidRDefault="00FB5ACB" w:rsidP="00FB5ACB"/>
    <w:p w14:paraId="4ED5B241" w14:textId="77777777" w:rsidR="00FB5ACB" w:rsidRDefault="00FB5ACB" w:rsidP="00F4304E"/>
    <w:p w14:paraId="20092783" w14:textId="77777777" w:rsidR="00FE57E5" w:rsidRDefault="00FE57E5" w:rsidP="00FE57E5"/>
    <w:p w14:paraId="1CE9C871" w14:textId="77777777" w:rsidR="0048406D" w:rsidRDefault="0048406D" w:rsidP="0048406D"/>
    <w:p w14:paraId="5F326E32" w14:textId="77777777" w:rsidR="0048406D" w:rsidRPr="0048406D" w:rsidRDefault="0048406D" w:rsidP="0048406D"/>
    <w:sectPr w:rsidR="0048406D" w:rsidRPr="0048406D" w:rsidSect="00455B08">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FC11B" w14:textId="77777777" w:rsidR="00455B08" w:rsidRDefault="00455B08" w:rsidP="003F31D3">
      <w:r>
        <w:separator/>
      </w:r>
    </w:p>
  </w:endnote>
  <w:endnote w:type="continuationSeparator" w:id="0">
    <w:p w14:paraId="034C84FB" w14:textId="77777777" w:rsidR="00455B08" w:rsidRDefault="00455B08" w:rsidP="003F3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2438450"/>
      <w:docPartObj>
        <w:docPartGallery w:val="Page Numbers (Bottom of Page)"/>
        <w:docPartUnique/>
      </w:docPartObj>
    </w:sdtPr>
    <w:sdtContent>
      <w:p w14:paraId="09DD6B23" w14:textId="27378CA5" w:rsidR="003F31D3" w:rsidRDefault="003F31D3" w:rsidP="007F3D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42E87B" w14:textId="77777777" w:rsidR="003F31D3" w:rsidRDefault="003F31D3" w:rsidP="003F31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5999881"/>
      <w:docPartObj>
        <w:docPartGallery w:val="Page Numbers (Bottom of Page)"/>
        <w:docPartUnique/>
      </w:docPartObj>
    </w:sdtPr>
    <w:sdtContent>
      <w:p w14:paraId="722851C4" w14:textId="42B1B151" w:rsidR="003F31D3" w:rsidRDefault="003F31D3" w:rsidP="007F3D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0E7843" w14:textId="77777777" w:rsidR="003F31D3" w:rsidRDefault="003F31D3" w:rsidP="003F31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F8F4E" w14:textId="77777777" w:rsidR="00455B08" w:rsidRDefault="00455B08" w:rsidP="003F31D3">
      <w:r>
        <w:separator/>
      </w:r>
    </w:p>
  </w:footnote>
  <w:footnote w:type="continuationSeparator" w:id="0">
    <w:p w14:paraId="44E51909" w14:textId="77777777" w:rsidR="00455B08" w:rsidRDefault="00455B08" w:rsidP="003F31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6361B6"/>
    <w:multiLevelType w:val="hybridMultilevel"/>
    <w:tmpl w:val="BF5246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833C8F"/>
    <w:multiLevelType w:val="hybridMultilevel"/>
    <w:tmpl w:val="FF9A4D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05A2198"/>
    <w:multiLevelType w:val="hybridMultilevel"/>
    <w:tmpl w:val="F8C8D3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2465A29"/>
    <w:multiLevelType w:val="hybridMultilevel"/>
    <w:tmpl w:val="436254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28809301">
    <w:abstractNumId w:val="1"/>
  </w:num>
  <w:num w:numId="2" w16cid:durableId="1983994764">
    <w:abstractNumId w:val="2"/>
  </w:num>
  <w:num w:numId="3" w16cid:durableId="1465122873">
    <w:abstractNumId w:val="0"/>
  </w:num>
  <w:num w:numId="4" w16cid:durableId="4791520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5D6"/>
    <w:rsid w:val="00057ACD"/>
    <w:rsid w:val="00060BAF"/>
    <w:rsid w:val="00074E26"/>
    <w:rsid w:val="00113C77"/>
    <w:rsid w:val="001C1CA4"/>
    <w:rsid w:val="001F44FC"/>
    <w:rsid w:val="001F6D25"/>
    <w:rsid w:val="00205C22"/>
    <w:rsid w:val="002575D8"/>
    <w:rsid w:val="002F6DAC"/>
    <w:rsid w:val="0030366F"/>
    <w:rsid w:val="0030657C"/>
    <w:rsid w:val="00392F2A"/>
    <w:rsid w:val="00394121"/>
    <w:rsid w:val="003A5C90"/>
    <w:rsid w:val="003F31D3"/>
    <w:rsid w:val="00427336"/>
    <w:rsid w:val="00453968"/>
    <w:rsid w:val="00455B08"/>
    <w:rsid w:val="00465CF9"/>
    <w:rsid w:val="0048406D"/>
    <w:rsid w:val="00493658"/>
    <w:rsid w:val="0057682B"/>
    <w:rsid w:val="005A2762"/>
    <w:rsid w:val="005A5FC5"/>
    <w:rsid w:val="005E5CCF"/>
    <w:rsid w:val="005F57FD"/>
    <w:rsid w:val="00723165"/>
    <w:rsid w:val="007323BE"/>
    <w:rsid w:val="00740B09"/>
    <w:rsid w:val="00755778"/>
    <w:rsid w:val="00790FB9"/>
    <w:rsid w:val="007924AA"/>
    <w:rsid w:val="007B21D9"/>
    <w:rsid w:val="007B5095"/>
    <w:rsid w:val="00843B6D"/>
    <w:rsid w:val="008614C9"/>
    <w:rsid w:val="008C3279"/>
    <w:rsid w:val="008C64B0"/>
    <w:rsid w:val="008D23C8"/>
    <w:rsid w:val="00944FAB"/>
    <w:rsid w:val="00981B5F"/>
    <w:rsid w:val="00982049"/>
    <w:rsid w:val="009A168A"/>
    <w:rsid w:val="009B3004"/>
    <w:rsid w:val="00A20E3E"/>
    <w:rsid w:val="00A602CC"/>
    <w:rsid w:val="00A73D79"/>
    <w:rsid w:val="00AE33D4"/>
    <w:rsid w:val="00AF4397"/>
    <w:rsid w:val="00B66A45"/>
    <w:rsid w:val="00B931E2"/>
    <w:rsid w:val="00B942AD"/>
    <w:rsid w:val="00BC4B21"/>
    <w:rsid w:val="00C615D6"/>
    <w:rsid w:val="00D102D0"/>
    <w:rsid w:val="00D24FB2"/>
    <w:rsid w:val="00D5285C"/>
    <w:rsid w:val="00D55B1E"/>
    <w:rsid w:val="00D77DB5"/>
    <w:rsid w:val="00DD07C2"/>
    <w:rsid w:val="00DF3804"/>
    <w:rsid w:val="00DF3F23"/>
    <w:rsid w:val="00E02484"/>
    <w:rsid w:val="00E037F5"/>
    <w:rsid w:val="00E107DC"/>
    <w:rsid w:val="00E611C3"/>
    <w:rsid w:val="00EC5095"/>
    <w:rsid w:val="00F02D67"/>
    <w:rsid w:val="00F407EA"/>
    <w:rsid w:val="00F41A02"/>
    <w:rsid w:val="00F4304E"/>
    <w:rsid w:val="00F5664D"/>
    <w:rsid w:val="00FA21E2"/>
    <w:rsid w:val="00FB5ACB"/>
    <w:rsid w:val="00FE57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94F82F2"/>
  <w15:chartTrackingRefBased/>
  <w15:docId w15:val="{281A31D9-EC0D-4745-82C6-2AD125ABA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15D6"/>
    <w:pPr>
      <w:jc w:val="both"/>
    </w:pPr>
  </w:style>
  <w:style w:type="paragraph" w:styleId="Heading1">
    <w:name w:val="heading 1"/>
    <w:basedOn w:val="Normal"/>
    <w:next w:val="Normal"/>
    <w:link w:val="Heading1Char"/>
    <w:uiPriority w:val="9"/>
    <w:qFormat/>
    <w:rsid w:val="00C615D6"/>
    <w:pPr>
      <w:keepNext/>
      <w:keepLines/>
      <w:spacing w:before="360" w:after="80"/>
      <w:jc w:val="left"/>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unhideWhenUsed/>
    <w:qFormat/>
    <w:rsid w:val="00C615D6"/>
    <w:pPr>
      <w:keepNext/>
      <w:keepLines/>
      <w:spacing w:before="160" w:after="80"/>
      <w:jc w:val="left"/>
      <w:outlineLvl w:val="1"/>
    </w:pPr>
    <w:rPr>
      <w:rFonts w:asciiTheme="majorHAnsi" w:eastAsiaTheme="majorEastAsia" w:hAnsiTheme="majorHAnsi" w:cstheme="majorBidi"/>
      <w:b/>
      <w:i/>
      <w:color w:val="000000" w:themeColor="text1"/>
      <w:sz w:val="28"/>
      <w:szCs w:val="32"/>
    </w:rPr>
  </w:style>
  <w:style w:type="paragraph" w:styleId="Heading3">
    <w:name w:val="heading 3"/>
    <w:basedOn w:val="Normal"/>
    <w:next w:val="Normal"/>
    <w:link w:val="Heading3Char"/>
    <w:uiPriority w:val="9"/>
    <w:unhideWhenUsed/>
    <w:qFormat/>
    <w:rsid w:val="00C615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5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5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5D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5D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5D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5D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5D6"/>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C615D6"/>
    <w:rPr>
      <w:rFonts w:asciiTheme="majorHAnsi" w:eastAsiaTheme="majorEastAsia" w:hAnsiTheme="majorHAnsi" w:cstheme="majorBidi"/>
      <w:b/>
      <w:i/>
      <w:color w:val="000000" w:themeColor="text1"/>
      <w:sz w:val="28"/>
      <w:szCs w:val="32"/>
    </w:rPr>
  </w:style>
  <w:style w:type="character" w:customStyle="1" w:styleId="Heading3Char">
    <w:name w:val="Heading 3 Char"/>
    <w:basedOn w:val="DefaultParagraphFont"/>
    <w:link w:val="Heading3"/>
    <w:uiPriority w:val="9"/>
    <w:rsid w:val="00C61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1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5D6"/>
    <w:rPr>
      <w:rFonts w:eastAsiaTheme="majorEastAsia" w:cstheme="majorBidi"/>
      <w:color w:val="272727" w:themeColor="text1" w:themeTint="D8"/>
    </w:rPr>
  </w:style>
  <w:style w:type="paragraph" w:styleId="Title">
    <w:name w:val="Title"/>
    <w:basedOn w:val="Normal"/>
    <w:next w:val="Normal"/>
    <w:link w:val="TitleChar"/>
    <w:uiPriority w:val="10"/>
    <w:qFormat/>
    <w:rsid w:val="00C615D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5D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5D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615D6"/>
    <w:rPr>
      <w:i/>
      <w:iCs/>
      <w:color w:val="404040" w:themeColor="text1" w:themeTint="BF"/>
    </w:rPr>
  </w:style>
  <w:style w:type="paragraph" w:styleId="ListParagraph">
    <w:name w:val="List Paragraph"/>
    <w:basedOn w:val="Normal"/>
    <w:uiPriority w:val="34"/>
    <w:qFormat/>
    <w:rsid w:val="00C615D6"/>
    <w:pPr>
      <w:ind w:left="720"/>
      <w:contextualSpacing/>
    </w:pPr>
  </w:style>
  <w:style w:type="character" w:styleId="IntenseEmphasis">
    <w:name w:val="Intense Emphasis"/>
    <w:basedOn w:val="DefaultParagraphFont"/>
    <w:uiPriority w:val="21"/>
    <w:qFormat/>
    <w:rsid w:val="00C615D6"/>
    <w:rPr>
      <w:i/>
      <w:iCs/>
      <w:color w:val="0F4761" w:themeColor="accent1" w:themeShade="BF"/>
    </w:rPr>
  </w:style>
  <w:style w:type="paragraph" w:styleId="IntenseQuote">
    <w:name w:val="Intense Quote"/>
    <w:basedOn w:val="Normal"/>
    <w:next w:val="Normal"/>
    <w:link w:val="IntenseQuoteChar"/>
    <w:uiPriority w:val="30"/>
    <w:qFormat/>
    <w:rsid w:val="00C615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5D6"/>
    <w:rPr>
      <w:i/>
      <w:iCs/>
      <w:color w:val="0F4761" w:themeColor="accent1" w:themeShade="BF"/>
    </w:rPr>
  </w:style>
  <w:style w:type="character" w:styleId="IntenseReference">
    <w:name w:val="Intense Reference"/>
    <w:basedOn w:val="DefaultParagraphFont"/>
    <w:uiPriority w:val="32"/>
    <w:qFormat/>
    <w:rsid w:val="00C615D6"/>
    <w:rPr>
      <w:b/>
      <w:bCs/>
      <w:smallCaps/>
      <w:color w:val="0F4761" w:themeColor="accent1" w:themeShade="BF"/>
      <w:spacing w:val="5"/>
    </w:rPr>
  </w:style>
  <w:style w:type="paragraph" w:styleId="TOCHeading">
    <w:name w:val="TOC Heading"/>
    <w:basedOn w:val="Heading1"/>
    <w:next w:val="Normal"/>
    <w:uiPriority w:val="39"/>
    <w:unhideWhenUsed/>
    <w:qFormat/>
    <w:rsid w:val="007B21D9"/>
    <w:pPr>
      <w:spacing w:before="480" w:after="0" w:line="276" w:lineRule="auto"/>
      <w:outlineLvl w:val="9"/>
    </w:pPr>
    <w:rPr>
      <w:bCs/>
      <w:color w:val="0F4761" w:themeColor="accent1" w:themeShade="BF"/>
      <w:kern w:val="0"/>
      <w:szCs w:val="28"/>
      <w:lang w:val="en-US"/>
      <w14:ligatures w14:val="none"/>
    </w:rPr>
  </w:style>
  <w:style w:type="paragraph" w:styleId="TOC1">
    <w:name w:val="toc 1"/>
    <w:basedOn w:val="Normal"/>
    <w:next w:val="Normal"/>
    <w:autoRedefine/>
    <w:uiPriority w:val="39"/>
    <w:unhideWhenUsed/>
    <w:rsid w:val="007B21D9"/>
    <w:pPr>
      <w:spacing w:before="120" w:after="120"/>
      <w:jc w:val="left"/>
    </w:pPr>
    <w:rPr>
      <w:b/>
      <w:bCs/>
      <w:caps/>
      <w:sz w:val="20"/>
      <w:szCs w:val="20"/>
    </w:rPr>
  </w:style>
  <w:style w:type="paragraph" w:styleId="TOC2">
    <w:name w:val="toc 2"/>
    <w:basedOn w:val="Normal"/>
    <w:next w:val="Normal"/>
    <w:autoRedefine/>
    <w:uiPriority w:val="39"/>
    <w:unhideWhenUsed/>
    <w:rsid w:val="007B21D9"/>
    <w:pPr>
      <w:ind w:left="240"/>
      <w:jc w:val="left"/>
    </w:pPr>
    <w:rPr>
      <w:smallCaps/>
      <w:sz w:val="20"/>
      <w:szCs w:val="20"/>
    </w:rPr>
  </w:style>
  <w:style w:type="character" w:styleId="Hyperlink">
    <w:name w:val="Hyperlink"/>
    <w:basedOn w:val="DefaultParagraphFont"/>
    <w:uiPriority w:val="99"/>
    <w:unhideWhenUsed/>
    <w:rsid w:val="007B21D9"/>
    <w:rPr>
      <w:color w:val="467886" w:themeColor="hyperlink"/>
      <w:u w:val="single"/>
    </w:rPr>
  </w:style>
  <w:style w:type="paragraph" w:styleId="TOC3">
    <w:name w:val="toc 3"/>
    <w:basedOn w:val="Normal"/>
    <w:next w:val="Normal"/>
    <w:autoRedefine/>
    <w:uiPriority w:val="39"/>
    <w:semiHidden/>
    <w:unhideWhenUsed/>
    <w:rsid w:val="007B21D9"/>
    <w:pPr>
      <w:ind w:left="480"/>
      <w:jc w:val="left"/>
    </w:pPr>
    <w:rPr>
      <w:i/>
      <w:iCs/>
      <w:sz w:val="20"/>
      <w:szCs w:val="20"/>
    </w:rPr>
  </w:style>
  <w:style w:type="paragraph" w:styleId="TOC4">
    <w:name w:val="toc 4"/>
    <w:basedOn w:val="Normal"/>
    <w:next w:val="Normal"/>
    <w:autoRedefine/>
    <w:uiPriority w:val="39"/>
    <w:semiHidden/>
    <w:unhideWhenUsed/>
    <w:rsid w:val="007B21D9"/>
    <w:pPr>
      <w:ind w:left="720"/>
      <w:jc w:val="left"/>
    </w:pPr>
    <w:rPr>
      <w:sz w:val="18"/>
      <w:szCs w:val="18"/>
    </w:rPr>
  </w:style>
  <w:style w:type="paragraph" w:styleId="TOC5">
    <w:name w:val="toc 5"/>
    <w:basedOn w:val="Normal"/>
    <w:next w:val="Normal"/>
    <w:autoRedefine/>
    <w:uiPriority w:val="39"/>
    <w:semiHidden/>
    <w:unhideWhenUsed/>
    <w:rsid w:val="007B21D9"/>
    <w:pPr>
      <w:ind w:left="960"/>
      <w:jc w:val="left"/>
    </w:pPr>
    <w:rPr>
      <w:sz w:val="18"/>
      <w:szCs w:val="18"/>
    </w:rPr>
  </w:style>
  <w:style w:type="paragraph" w:styleId="TOC6">
    <w:name w:val="toc 6"/>
    <w:basedOn w:val="Normal"/>
    <w:next w:val="Normal"/>
    <w:autoRedefine/>
    <w:uiPriority w:val="39"/>
    <w:semiHidden/>
    <w:unhideWhenUsed/>
    <w:rsid w:val="007B21D9"/>
    <w:pPr>
      <w:ind w:left="1200"/>
      <w:jc w:val="left"/>
    </w:pPr>
    <w:rPr>
      <w:sz w:val="18"/>
      <w:szCs w:val="18"/>
    </w:rPr>
  </w:style>
  <w:style w:type="paragraph" w:styleId="TOC7">
    <w:name w:val="toc 7"/>
    <w:basedOn w:val="Normal"/>
    <w:next w:val="Normal"/>
    <w:autoRedefine/>
    <w:uiPriority w:val="39"/>
    <w:semiHidden/>
    <w:unhideWhenUsed/>
    <w:rsid w:val="007B21D9"/>
    <w:pPr>
      <w:ind w:left="1440"/>
      <w:jc w:val="left"/>
    </w:pPr>
    <w:rPr>
      <w:sz w:val="18"/>
      <w:szCs w:val="18"/>
    </w:rPr>
  </w:style>
  <w:style w:type="paragraph" w:styleId="TOC8">
    <w:name w:val="toc 8"/>
    <w:basedOn w:val="Normal"/>
    <w:next w:val="Normal"/>
    <w:autoRedefine/>
    <w:uiPriority w:val="39"/>
    <w:semiHidden/>
    <w:unhideWhenUsed/>
    <w:rsid w:val="007B21D9"/>
    <w:pPr>
      <w:ind w:left="1680"/>
      <w:jc w:val="left"/>
    </w:pPr>
    <w:rPr>
      <w:sz w:val="18"/>
      <w:szCs w:val="18"/>
    </w:rPr>
  </w:style>
  <w:style w:type="paragraph" w:styleId="TOC9">
    <w:name w:val="toc 9"/>
    <w:basedOn w:val="Normal"/>
    <w:next w:val="Normal"/>
    <w:autoRedefine/>
    <w:uiPriority w:val="39"/>
    <w:semiHidden/>
    <w:unhideWhenUsed/>
    <w:rsid w:val="007B21D9"/>
    <w:pPr>
      <w:ind w:left="1920"/>
      <w:jc w:val="left"/>
    </w:pPr>
    <w:rPr>
      <w:sz w:val="18"/>
      <w:szCs w:val="18"/>
    </w:rPr>
  </w:style>
  <w:style w:type="paragraph" w:styleId="Footer">
    <w:name w:val="footer"/>
    <w:basedOn w:val="Normal"/>
    <w:link w:val="FooterChar"/>
    <w:uiPriority w:val="99"/>
    <w:unhideWhenUsed/>
    <w:rsid w:val="003F31D3"/>
    <w:pPr>
      <w:tabs>
        <w:tab w:val="center" w:pos="4513"/>
        <w:tab w:val="right" w:pos="9026"/>
      </w:tabs>
    </w:pPr>
  </w:style>
  <w:style w:type="character" w:customStyle="1" w:styleId="FooterChar">
    <w:name w:val="Footer Char"/>
    <w:basedOn w:val="DefaultParagraphFont"/>
    <w:link w:val="Footer"/>
    <w:uiPriority w:val="99"/>
    <w:rsid w:val="003F31D3"/>
  </w:style>
  <w:style w:type="character" w:styleId="PageNumber">
    <w:name w:val="page number"/>
    <w:basedOn w:val="DefaultParagraphFont"/>
    <w:uiPriority w:val="99"/>
    <w:semiHidden/>
    <w:unhideWhenUsed/>
    <w:rsid w:val="003F3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69215">
      <w:bodyDiv w:val="1"/>
      <w:marLeft w:val="0"/>
      <w:marRight w:val="0"/>
      <w:marTop w:val="0"/>
      <w:marBottom w:val="0"/>
      <w:divBdr>
        <w:top w:val="none" w:sz="0" w:space="0" w:color="auto"/>
        <w:left w:val="none" w:sz="0" w:space="0" w:color="auto"/>
        <w:bottom w:val="none" w:sz="0" w:space="0" w:color="auto"/>
        <w:right w:val="none" w:sz="0" w:space="0" w:color="auto"/>
      </w:divBdr>
    </w:div>
    <w:div w:id="145585408">
      <w:bodyDiv w:val="1"/>
      <w:marLeft w:val="0"/>
      <w:marRight w:val="0"/>
      <w:marTop w:val="0"/>
      <w:marBottom w:val="0"/>
      <w:divBdr>
        <w:top w:val="none" w:sz="0" w:space="0" w:color="auto"/>
        <w:left w:val="none" w:sz="0" w:space="0" w:color="auto"/>
        <w:bottom w:val="none" w:sz="0" w:space="0" w:color="auto"/>
        <w:right w:val="none" w:sz="0" w:space="0" w:color="auto"/>
      </w:divBdr>
    </w:div>
    <w:div w:id="257373151">
      <w:bodyDiv w:val="1"/>
      <w:marLeft w:val="0"/>
      <w:marRight w:val="0"/>
      <w:marTop w:val="0"/>
      <w:marBottom w:val="0"/>
      <w:divBdr>
        <w:top w:val="none" w:sz="0" w:space="0" w:color="auto"/>
        <w:left w:val="none" w:sz="0" w:space="0" w:color="auto"/>
        <w:bottom w:val="none" w:sz="0" w:space="0" w:color="auto"/>
        <w:right w:val="none" w:sz="0" w:space="0" w:color="auto"/>
      </w:divBdr>
    </w:div>
    <w:div w:id="300889854">
      <w:bodyDiv w:val="1"/>
      <w:marLeft w:val="0"/>
      <w:marRight w:val="0"/>
      <w:marTop w:val="0"/>
      <w:marBottom w:val="0"/>
      <w:divBdr>
        <w:top w:val="none" w:sz="0" w:space="0" w:color="auto"/>
        <w:left w:val="none" w:sz="0" w:space="0" w:color="auto"/>
        <w:bottom w:val="none" w:sz="0" w:space="0" w:color="auto"/>
        <w:right w:val="none" w:sz="0" w:space="0" w:color="auto"/>
      </w:divBdr>
    </w:div>
    <w:div w:id="536238936">
      <w:bodyDiv w:val="1"/>
      <w:marLeft w:val="0"/>
      <w:marRight w:val="0"/>
      <w:marTop w:val="0"/>
      <w:marBottom w:val="0"/>
      <w:divBdr>
        <w:top w:val="none" w:sz="0" w:space="0" w:color="auto"/>
        <w:left w:val="none" w:sz="0" w:space="0" w:color="auto"/>
        <w:bottom w:val="none" w:sz="0" w:space="0" w:color="auto"/>
        <w:right w:val="none" w:sz="0" w:space="0" w:color="auto"/>
      </w:divBdr>
    </w:div>
    <w:div w:id="546572207">
      <w:bodyDiv w:val="1"/>
      <w:marLeft w:val="0"/>
      <w:marRight w:val="0"/>
      <w:marTop w:val="0"/>
      <w:marBottom w:val="0"/>
      <w:divBdr>
        <w:top w:val="none" w:sz="0" w:space="0" w:color="auto"/>
        <w:left w:val="none" w:sz="0" w:space="0" w:color="auto"/>
        <w:bottom w:val="none" w:sz="0" w:space="0" w:color="auto"/>
        <w:right w:val="none" w:sz="0" w:space="0" w:color="auto"/>
      </w:divBdr>
    </w:div>
    <w:div w:id="677125435">
      <w:bodyDiv w:val="1"/>
      <w:marLeft w:val="0"/>
      <w:marRight w:val="0"/>
      <w:marTop w:val="0"/>
      <w:marBottom w:val="0"/>
      <w:divBdr>
        <w:top w:val="none" w:sz="0" w:space="0" w:color="auto"/>
        <w:left w:val="none" w:sz="0" w:space="0" w:color="auto"/>
        <w:bottom w:val="none" w:sz="0" w:space="0" w:color="auto"/>
        <w:right w:val="none" w:sz="0" w:space="0" w:color="auto"/>
      </w:divBdr>
    </w:div>
    <w:div w:id="723483921">
      <w:bodyDiv w:val="1"/>
      <w:marLeft w:val="0"/>
      <w:marRight w:val="0"/>
      <w:marTop w:val="0"/>
      <w:marBottom w:val="0"/>
      <w:divBdr>
        <w:top w:val="none" w:sz="0" w:space="0" w:color="auto"/>
        <w:left w:val="none" w:sz="0" w:space="0" w:color="auto"/>
        <w:bottom w:val="none" w:sz="0" w:space="0" w:color="auto"/>
        <w:right w:val="none" w:sz="0" w:space="0" w:color="auto"/>
      </w:divBdr>
    </w:div>
    <w:div w:id="903564897">
      <w:bodyDiv w:val="1"/>
      <w:marLeft w:val="0"/>
      <w:marRight w:val="0"/>
      <w:marTop w:val="0"/>
      <w:marBottom w:val="0"/>
      <w:divBdr>
        <w:top w:val="none" w:sz="0" w:space="0" w:color="auto"/>
        <w:left w:val="none" w:sz="0" w:space="0" w:color="auto"/>
        <w:bottom w:val="none" w:sz="0" w:space="0" w:color="auto"/>
        <w:right w:val="none" w:sz="0" w:space="0" w:color="auto"/>
      </w:divBdr>
    </w:div>
    <w:div w:id="928543745">
      <w:bodyDiv w:val="1"/>
      <w:marLeft w:val="0"/>
      <w:marRight w:val="0"/>
      <w:marTop w:val="0"/>
      <w:marBottom w:val="0"/>
      <w:divBdr>
        <w:top w:val="none" w:sz="0" w:space="0" w:color="auto"/>
        <w:left w:val="none" w:sz="0" w:space="0" w:color="auto"/>
        <w:bottom w:val="none" w:sz="0" w:space="0" w:color="auto"/>
        <w:right w:val="none" w:sz="0" w:space="0" w:color="auto"/>
      </w:divBdr>
    </w:div>
    <w:div w:id="975532103">
      <w:bodyDiv w:val="1"/>
      <w:marLeft w:val="0"/>
      <w:marRight w:val="0"/>
      <w:marTop w:val="0"/>
      <w:marBottom w:val="0"/>
      <w:divBdr>
        <w:top w:val="none" w:sz="0" w:space="0" w:color="auto"/>
        <w:left w:val="none" w:sz="0" w:space="0" w:color="auto"/>
        <w:bottom w:val="none" w:sz="0" w:space="0" w:color="auto"/>
        <w:right w:val="none" w:sz="0" w:space="0" w:color="auto"/>
      </w:divBdr>
    </w:div>
    <w:div w:id="1025137442">
      <w:bodyDiv w:val="1"/>
      <w:marLeft w:val="0"/>
      <w:marRight w:val="0"/>
      <w:marTop w:val="0"/>
      <w:marBottom w:val="0"/>
      <w:divBdr>
        <w:top w:val="none" w:sz="0" w:space="0" w:color="auto"/>
        <w:left w:val="none" w:sz="0" w:space="0" w:color="auto"/>
        <w:bottom w:val="none" w:sz="0" w:space="0" w:color="auto"/>
        <w:right w:val="none" w:sz="0" w:space="0" w:color="auto"/>
      </w:divBdr>
    </w:div>
    <w:div w:id="1185053074">
      <w:bodyDiv w:val="1"/>
      <w:marLeft w:val="0"/>
      <w:marRight w:val="0"/>
      <w:marTop w:val="0"/>
      <w:marBottom w:val="0"/>
      <w:divBdr>
        <w:top w:val="none" w:sz="0" w:space="0" w:color="auto"/>
        <w:left w:val="none" w:sz="0" w:space="0" w:color="auto"/>
        <w:bottom w:val="none" w:sz="0" w:space="0" w:color="auto"/>
        <w:right w:val="none" w:sz="0" w:space="0" w:color="auto"/>
      </w:divBdr>
    </w:div>
    <w:div w:id="1552645288">
      <w:bodyDiv w:val="1"/>
      <w:marLeft w:val="0"/>
      <w:marRight w:val="0"/>
      <w:marTop w:val="0"/>
      <w:marBottom w:val="0"/>
      <w:divBdr>
        <w:top w:val="none" w:sz="0" w:space="0" w:color="auto"/>
        <w:left w:val="none" w:sz="0" w:space="0" w:color="auto"/>
        <w:bottom w:val="none" w:sz="0" w:space="0" w:color="auto"/>
        <w:right w:val="none" w:sz="0" w:space="0" w:color="auto"/>
      </w:divBdr>
    </w:div>
    <w:div w:id="1562861116">
      <w:bodyDiv w:val="1"/>
      <w:marLeft w:val="0"/>
      <w:marRight w:val="0"/>
      <w:marTop w:val="0"/>
      <w:marBottom w:val="0"/>
      <w:divBdr>
        <w:top w:val="none" w:sz="0" w:space="0" w:color="auto"/>
        <w:left w:val="none" w:sz="0" w:space="0" w:color="auto"/>
        <w:bottom w:val="none" w:sz="0" w:space="0" w:color="auto"/>
        <w:right w:val="none" w:sz="0" w:space="0" w:color="auto"/>
      </w:divBdr>
    </w:div>
    <w:div w:id="1737777095">
      <w:bodyDiv w:val="1"/>
      <w:marLeft w:val="0"/>
      <w:marRight w:val="0"/>
      <w:marTop w:val="0"/>
      <w:marBottom w:val="0"/>
      <w:divBdr>
        <w:top w:val="none" w:sz="0" w:space="0" w:color="auto"/>
        <w:left w:val="none" w:sz="0" w:space="0" w:color="auto"/>
        <w:bottom w:val="none" w:sz="0" w:space="0" w:color="auto"/>
        <w:right w:val="none" w:sz="0" w:space="0" w:color="auto"/>
      </w:divBdr>
    </w:div>
    <w:div w:id="1839493761">
      <w:bodyDiv w:val="1"/>
      <w:marLeft w:val="0"/>
      <w:marRight w:val="0"/>
      <w:marTop w:val="0"/>
      <w:marBottom w:val="0"/>
      <w:divBdr>
        <w:top w:val="none" w:sz="0" w:space="0" w:color="auto"/>
        <w:left w:val="none" w:sz="0" w:space="0" w:color="auto"/>
        <w:bottom w:val="none" w:sz="0" w:space="0" w:color="auto"/>
        <w:right w:val="none" w:sz="0" w:space="0" w:color="auto"/>
      </w:divBdr>
    </w:div>
    <w:div w:id="1898734452">
      <w:bodyDiv w:val="1"/>
      <w:marLeft w:val="0"/>
      <w:marRight w:val="0"/>
      <w:marTop w:val="0"/>
      <w:marBottom w:val="0"/>
      <w:divBdr>
        <w:top w:val="none" w:sz="0" w:space="0" w:color="auto"/>
        <w:left w:val="none" w:sz="0" w:space="0" w:color="auto"/>
        <w:bottom w:val="none" w:sz="0" w:space="0" w:color="auto"/>
        <w:right w:val="none" w:sz="0" w:space="0" w:color="auto"/>
      </w:divBdr>
      <w:divsChild>
        <w:div w:id="108280364">
          <w:marLeft w:val="0"/>
          <w:marRight w:val="0"/>
          <w:marTop w:val="0"/>
          <w:marBottom w:val="0"/>
          <w:divBdr>
            <w:top w:val="single" w:sz="2" w:space="0" w:color="E3E3E3"/>
            <w:left w:val="single" w:sz="2" w:space="0" w:color="E3E3E3"/>
            <w:bottom w:val="single" w:sz="2" w:space="0" w:color="E3E3E3"/>
            <w:right w:val="single" w:sz="2" w:space="0" w:color="E3E3E3"/>
          </w:divBdr>
          <w:divsChild>
            <w:div w:id="1751149829">
              <w:marLeft w:val="0"/>
              <w:marRight w:val="0"/>
              <w:marTop w:val="100"/>
              <w:marBottom w:val="100"/>
              <w:divBdr>
                <w:top w:val="single" w:sz="2" w:space="0" w:color="E3E3E3"/>
                <w:left w:val="single" w:sz="2" w:space="0" w:color="E3E3E3"/>
                <w:bottom w:val="single" w:sz="2" w:space="0" w:color="E3E3E3"/>
                <w:right w:val="single" w:sz="2" w:space="0" w:color="E3E3E3"/>
              </w:divBdr>
              <w:divsChild>
                <w:div w:id="490102623">
                  <w:marLeft w:val="0"/>
                  <w:marRight w:val="0"/>
                  <w:marTop w:val="0"/>
                  <w:marBottom w:val="0"/>
                  <w:divBdr>
                    <w:top w:val="single" w:sz="2" w:space="0" w:color="E3E3E3"/>
                    <w:left w:val="single" w:sz="2" w:space="0" w:color="E3E3E3"/>
                    <w:bottom w:val="single" w:sz="2" w:space="0" w:color="E3E3E3"/>
                    <w:right w:val="single" w:sz="2" w:space="0" w:color="E3E3E3"/>
                  </w:divBdr>
                  <w:divsChild>
                    <w:div w:id="2079329051">
                      <w:marLeft w:val="0"/>
                      <w:marRight w:val="0"/>
                      <w:marTop w:val="0"/>
                      <w:marBottom w:val="0"/>
                      <w:divBdr>
                        <w:top w:val="single" w:sz="2" w:space="0" w:color="E3E3E3"/>
                        <w:left w:val="single" w:sz="2" w:space="0" w:color="E3E3E3"/>
                        <w:bottom w:val="single" w:sz="2" w:space="0" w:color="E3E3E3"/>
                        <w:right w:val="single" w:sz="2" w:space="0" w:color="E3E3E3"/>
                      </w:divBdr>
                      <w:divsChild>
                        <w:div w:id="1728647953">
                          <w:marLeft w:val="0"/>
                          <w:marRight w:val="0"/>
                          <w:marTop w:val="0"/>
                          <w:marBottom w:val="0"/>
                          <w:divBdr>
                            <w:top w:val="single" w:sz="2" w:space="0" w:color="E3E3E3"/>
                            <w:left w:val="single" w:sz="2" w:space="0" w:color="E3E3E3"/>
                            <w:bottom w:val="single" w:sz="2" w:space="0" w:color="E3E3E3"/>
                            <w:right w:val="single" w:sz="2" w:space="0" w:color="E3E3E3"/>
                          </w:divBdr>
                          <w:divsChild>
                            <w:div w:id="1704014113">
                              <w:marLeft w:val="0"/>
                              <w:marRight w:val="0"/>
                              <w:marTop w:val="0"/>
                              <w:marBottom w:val="0"/>
                              <w:divBdr>
                                <w:top w:val="single" w:sz="2" w:space="0" w:color="E3E3E3"/>
                                <w:left w:val="single" w:sz="2" w:space="0" w:color="E3E3E3"/>
                                <w:bottom w:val="single" w:sz="2" w:space="0" w:color="E3E3E3"/>
                                <w:right w:val="single" w:sz="2" w:space="0" w:color="E3E3E3"/>
                              </w:divBdr>
                              <w:divsChild>
                                <w:div w:id="1344437579">
                                  <w:marLeft w:val="0"/>
                                  <w:marRight w:val="0"/>
                                  <w:marTop w:val="0"/>
                                  <w:marBottom w:val="0"/>
                                  <w:divBdr>
                                    <w:top w:val="single" w:sz="2" w:space="0" w:color="E3E3E3"/>
                                    <w:left w:val="single" w:sz="2" w:space="0" w:color="E3E3E3"/>
                                    <w:bottom w:val="single" w:sz="2" w:space="0" w:color="E3E3E3"/>
                                    <w:right w:val="single" w:sz="2" w:space="0" w:color="E3E3E3"/>
                                  </w:divBdr>
                                  <w:divsChild>
                                    <w:div w:id="600795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6789779">
          <w:marLeft w:val="0"/>
          <w:marRight w:val="0"/>
          <w:marTop w:val="0"/>
          <w:marBottom w:val="0"/>
          <w:divBdr>
            <w:top w:val="single" w:sz="2" w:space="0" w:color="E3E3E3"/>
            <w:left w:val="single" w:sz="2" w:space="0" w:color="E3E3E3"/>
            <w:bottom w:val="single" w:sz="2" w:space="0" w:color="E3E3E3"/>
            <w:right w:val="single" w:sz="2" w:space="0" w:color="E3E3E3"/>
          </w:divBdr>
          <w:divsChild>
            <w:div w:id="1533542580">
              <w:marLeft w:val="0"/>
              <w:marRight w:val="0"/>
              <w:marTop w:val="100"/>
              <w:marBottom w:val="100"/>
              <w:divBdr>
                <w:top w:val="single" w:sz="2" w:space="0" w:color="E3E3E3"/>
                <w:left w:val="single" w:sz="2" w:space="0" w:color="E3E3E3"/>
                <w:bottom w:val="single" w:sz="2" w:space="0" w:color="E3E3E3"/>
                <w:right w:val="single" w:sz="2" w:space="0" w:color="E3E3E3"/>
              </w:divBdr>
              <w:divsChild>
                <w:div w:id="1476607466">
                  <w:marLeft w:val="0"/>
                  <w:marRight w:val="0"/>
                  <w:marTop w:val="0"/>
                  <w:marBottom w:val="0"/>
                  <w:divBdr>
                    <w:top w:val="single" w:sz="2" w:space="0" w:color="E3E3E3"/>
                    <w:left w:val="single" w:sz="2" w:space="0" w:color="E3E3E3"/>
                    <w:bottom w:val="single" w:sz="2" w:space="0" w:color="E3E3E3"/>
                    <w:right w:val="single" w:sz="2" w:space="0" w:color="E3E3E3"/>
                  </w:divBdr>
                  <w:divsChild>
                    <w:div w:id="1929389988">
                      <w:marLeft w:val="0"/>
                      <w:marRight w:val="0"/>
                      <w:marTop w:val="0"/>
                      <w:marBottom w:val="0"/>
                      <w:divBdr>
                        <w:top w:val="single" w:sz="2" w:space="0" w:color="E3E3E3"/>
                        <w:left w:val="single" w:sz="2" w:space="0" w:color="E3E3E3"/>
                        <w:bottom w:val="single" w:sz="2" w:space="0" w:color="E3E3E3"/>
                        <w:right w:val="single" w:sz="2" w:space="0" w:color="E3E3E3"/>
                      </w:divBdr>
                      <w:divsChild>
                        <w:div w:id="776407083">
                          <w:marLeft w:val="0"/>
                          <w:marRight w:val="0"/>
                          <w:marTop w:val="0"/>
                          <w:marBottom w:val="0"/>
                          <w:divBdr>
                            <w:top w:val="single" w:sz="2" w:space="0" w:color="E3E3E3"/>
                            <w:left w:val="single" w:sz="2" w:space="0" w:color="E3E3E3"/>
                            <w:bottom w:val="single" w:sz="2" w:space="0" w:color="E3E3E3"/>
                            <w:right w:val="single" w:sz="2" w:space="0" w:color="E3E3E3"/>
                          </w:divBdr>
                          <w:divsChild>
                            <w:div w:id="2089378180">
                              <w:marLeft w:val="0"/>
                              <w:marRight w:val="0"/>
                              <w:marTop w:val="0"/>
                              <w:marBottom w:val="0"/>
                              <w:divBdr>
                                <w:top w:val="single" w:sz="2" w:space="0" w:color="E3E3E3"/>
                                <w:left w:val="single" w:sz="2" w:space="0" w:color="E3E3E3"/>
                                <w:bottom w:val="single" w:sz="2" w:space="0" w:color="E3E3E3"/>
                                <w:right w:val="single" w:sz="2" w:space="0" w:color="E3E3E3"/>
                              </w:divBdr>
                              <w:divsChild>
                                <w:div w:id="1256939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6896067">
      <w:bodyDiv w:val="1"/>
      <w:marLeft w:val="0"/>
      <w:marRight w:val="0"/>
      <w:marTop w:val="0"/>
      <w:marBottom w:val="0"/>
      <w:divBdr>
        <w:top w:val="none" w:sz="0" w:space="0" w:color="auto"/>
        <w:left w:val="none" w:sz="0" w:space="0" w:color="auto"/>
        <w:bottom w:val="none" w:sz="0" w:space="0" w:color="auto"/>
        <w:right w:val="none" w:sz="0" w:space="0" w:color="auto"/>
      </w:divBdr>
    </w:div>
    <w:div w:id="2119593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A76DA-BB99-CC4D-AED3-0884140FD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12</Pages>
  <Words>3116</Words>
  <Characters>20103</Characters>
  <Application>Microsoft Office Word</Application>
  <DocSecurity>0</DocSecurity>
  <Lines>427</Lines>
  <Paragraphs>126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23093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Tarun Kumar</cp:lastModifiedBy>
  <cp:revision>478</cp:revision>
  <dcterms:created xsi:type="dcterms:W3CDTF">2024-02-15T14:00:00Z</dcterms:created>
  <dcterms:modified xsi:type="dcterms:W3CDTF">2024-02-15T20:33:00Z</dcterms:modified>
  <cp:category/>
</cp:coreProperties>
</file>