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Pr="00546FED" w:rsidRDefault="32ADAAF6" w:rsidP="021F216E">
      <w:pPr>
        <w:jc w:val="center"/>
        <w:rPr>
          <w:sz w:val="22"/>
          <w:szCs w:val="22"/>
        </w:rPr>
      </w:pPr>
      <w:r w:rsidRPr="00546FED">
        <w:rPr>
          <w:noProof/>
          <w:sz w:val="22"/>
          <w:szCs w:val="22"/>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Pr="00546FED" w:rsidRDefault="021F216E" w:rsidP="021F216E">
      <w:pPr>
        <w:jc w:val="center"/>
        <w:rPr>
          <w:rFonts w:ascii="Arial Nova" w:eastAsia="Arial Nova" w:hAnsi="Arial Nova" w:cs="Arial Nova"/>
          <w:sz w:val="22"/>
          <w:szCs w:val="22"/>
        </w:rPr>
      </w:pPr>
    </w:p>
    <w:p w14:paraId="3EFF758B" w14:textId="5D3D962E" w:rsidR="00EE1421" w:rsidRPr="00546FED" w:rsidRDefault="00EE1421" w:rsidP="021F216E">
      <w:pPr>
        <w:jc w:val="center"/>
        <w:rPr>
          <w:rFonts w:ascii="Arial Nova" w:eastAsia="Arial Nova" w:hAnsi="Arial Nova" w:cs="Arial Nova"/>
          <w:b/>
          <w:bCs/>
          <w:sz w:val="22"/>
          <w:szCs w:val="22"/>
        </w:rPr>
      </w:pPr>
      <w:r w:rsidRPr="00546FED">
        <w:rPr>
          <w:rFonts w:ascii="Arial Nova" w:eastAsia="Arial Nova" w:hAnsi="Arial Nova" w:cs="Arial Nova"/>
          <w:b/>
          <w:bCs/>
          <w:sz w:val="22"/>
          <w:szCs w:val="22"/>
        </w:rPr>
        <w:t xml:space="preserve">BMHP5015 </w:t>
      </w:r>
    </w:p>
    <w:p w14:paraId="595DCE9D" w14:textId="29279D87" w:rsidR="00EE1421" w:rsidRPr="00546FED" w:rsidRDefault="00EE1421" w:rsidP="021F216E">
      <w:pPr>
        <w:jc w:val="center"/>
        <w:rPr>
          <w:rFonts w:ascii="Arial Nova" w:eastAsia="Arial Nova" w:hAnsi="Arial Nova" w:cs="Arial Nova"/>
          <w:b/>
          <w:bCs/>
          <w:sz w:val="22"/>
          <w:szCs w:val="22"/>
        </w:rPr>
      </w:pPr>
      <w:r w:rsidRPr="00546FED">
        <w:rPr>
          <w:rFonts w:ascii="Arial Nova" w:eastAsia="Arial Nova" w:hAnsi="Arial Nova" w:cs="Arial Nova"/>
          <w:b/>
          <w:bCs/>
          <w:sz w:val="22"/>
          <w:szCs w:val="22"/>
        </w:rPr>
        <w:t>CHANGEMAKERS: BUILDING YOUR PERSONAL BRAND FOR SUSTAINABLE EMPLOYMENT.</w:t>
      </w:r>
    </w:p>
    <w:p w14:paraId="7794D3A4" w14:textId="2814C1A7" w:rsidR="00EE1421" w:rsidRPr="00546FED" w:rsidRDefault="00EE1421" w:rsidP="021F216E">
      <w:pPr>
        <w:jc w:val="center"/>
        <w:rPr>
          <w:rFonts w:ascii="Arial Nova" w:eastAsia="Arial Nova" w:hAnsi="Arial Nova" w:cs="Arial Nova"/>
          <w:b/>
          <w:bCs/>
          <w:sz w:val="22"/>
          <w:szCs w:val="22"/>
        </w:rPr>
      </w:pPr>
      <w:r w:rsidRPr="00546FED">
        <w:rPr>
          <w:rFonts w:ascii="Arial Nova" w:eastAsia="Arial Nova" w:hAnsi="Arial Nova" w:cs="Arial Nova"/>
          <w:b/>
          <w:bCs/>
          <w:sz w:val="22"/>
          <w:szCs w:val="22"/>
        </w:rPr>
        <w:t xml:space="preserve">Maire Mcmanus </w:t>
      </w:r>
    </w:p>
    <w:p w14:paraId="5F7586B6" w14:textId="57EBA4C7" w:rsidR="00EE1421" w:rsidRPr="00546FED" w:rsidRDefault="00EE1421" w:rsidP="021F216E">
      <w:pPr>
        <w:jc w:val="center"/>
        <w:rPr>
          <w:rFonts w:ascii="Arial Nova" w:eastAsia="Arial Nova" w:hAnsi="Arial Nova" w:cs="Arial Nova"/>
          <w:b/>
          <w:bCs/>
          <w:sz w:val="22"/>
          <w:szCs w:val="22"/>
        </w:rPr>
      </w:pPr>
      <w:r w:rsidRPr="00546FED">
        <w:rPr>
          <w:rFonts w:ascii="Arial Nova" w:eastAsia="Arial Nova" w:hAnsi="Arial Nova" w:cs="Arial Nova"/>
          <w:b/>
          <w:bCs/>
          <w:sz w:val="22"/>
          <w:szCs w:val="22"/>
        </w:rPr>
        <w:t>Student number - 2419360</w:t>
      </w:r>
    </w:p>
    <w:p w14:paraId="6844EBA0" w14:textId="28C86DEB" w:rsidR="021F216E" w:rsidRPr="00546FED" w:rsidRDefault="021F216E" w:rsidP="021F216E">
      <w:pPr>
        <w:jc w:val="center"/>
        <w:rPr>
          <w:rFonts w:ascii="Arial Nova" w:eastAsia="Arial Nova" w:hAnsi="Arial Nova" w:cs="Arial Nova"/>
          <w:sz w:val="22"/>
          <w:szCs w:val="22"/>
        </w:rPr>
      </w:pPr>
    </w:p>
    <w:p w14:paraId="2BA244FB" w14:textId="77777777" w:rsidR="00EE1421" w:rsidRPr="00546FED" w:rsidRDefault="00EE1421" w:rsidP="021F216E">
      <w:pPr>
        <w:rPr>
          <w:rFonts w:ascii="Arial Nova" w:eastAsia="Arial Nova" w:hAnsi="Arial Nova" w:cs="Arial Nova"/>
          <w:sz w:val="22"/>
          <w:szCs w:val="22"/>
        </w:rPr>
      </w:pPr>
    </w:p>
    <w:p w14:paraId="5ED067C8" w14:textId="061D430F" w:rsidR="32ADAAF6" w:rsidRPr="00546FED" w:rsidRDefault="32ADAAF6" w:rsidP="021F216E">
      <w:pPr>
        <w:rPr>
          <w:rFonts w:ascii="Arial Nova" w:eastAsia="Arial Nova" w:hAnsi="Arial Nova" w:cs="Arial Nova"/>
          <w:sz w:val="22"/>
          <w:szCs w:val="22"/>
        </w:rPr>
      </w:pPr>
      <w:r w:rsidRPr="00546FED">
        <w:rPr>
          <w:rFonts w:ascii="Arial Nova" w:eastAsia="Arial Nova" w:hAnsi="Arial Nova" w:cs="Arial Nova"/>
          <w:sz w:val="22"/>
          <w:szCs w:val="22"/>
        </w:rPr>
        <w:t xml:space="preserve">Task 1 – </w:t>
      </w:r>
      <w:r w:rsidR="00B7418E" w:rsidRPr="00546FED">
        <w:rPr>
          <w:rFonts w:ascii="Arial Nova" w:eastAsia="Arial Nova" w:hAnsi="Arial Nova" w:cs="Arial Nova"/>
          <w:sz w:val="22"/>
          <w:szCs w:val="22"/>
        </w:rPr>
        <w:t>Personal Brand</w:t>
      </w:r>
    </w:p>
    <w:p w14:paraId="0BC7D9FC" w14:textId="1E0FAB37" w:rsidR="021F216E" w:rsidRPr="00546FED" w:rsidRDefault="008B4940" w:rsidP="021F216E">
      <w:pPr>
        <w:rPr>
          <w:rFonts w:ascii="Arial Nova" w:eastAsia="Arial Nova" w:hAnsi="Arial Nova" w:cs="Arial Nova"/>
          <w:color w:val="000000" w:themeColor="text1"/>
          <w:sz w:val="22"/>
          <w:szCs w:val="22"/>
        </w:rPr>
      </w:pPr>
      <w:r w:rsidRPr="00546FED">
        <w:rPr>
          <w:rFonts w:ascii="Arial Nova" w:eastAsia="Arial Nova" w:hAnsi="Arial Nova" w:cs="Arial Nova"/>
          <w:color w:val="000000" w:themeColor="text1"/>
          <w:sz w:val="22"/>
          <w:szCs w:val="22"/>
        </w:rPr>
        <w:t xml:space="preserve">My personal brand is based upon being a caring, approachable, reliable and hardworking person. These qualities are important within the health and social care sector because we need to make people feel safe, supported and respected. I have very strong communication skills and patience and therefor I’m able to build strong positive relationships with different types of people. These skills are highly important within </w:t>
      </w:r>
      <w:r w:rsidR="00B755B2" w:rsidRPr="00546FED">
        <w:rPr>
          <w:rFonts w:ascii="Arial Nova" w:eastAsia="Arial Nova" w:hAnsi="Arial Nova" w:cs="Arial Nova"/>
          <w:color w:val="000000" w:themeColor="text1"/>
          <w:sz w:val="22"/>
          <w:szCs w:val="22"/>
        </w:rPr>
        <w:t>H</w:t>
      </w:r>
      <w:r w:rsidRPr="00546FED">
        <w:rPr>
          <w:rFonts w:ascii="Arial Nova" w:eastAsia="Arial Nova" w:hAnsi="Arial Nova" w:cs="Arial Nova"/>
          <w:color w:val="000000" w:themeColor="text1"/>
          <w:sz w:val="22"/>
          <w:szCs w:val="22"/>
        </w:rPr>
        <w:t xml:space="preserve">ealth and </w:t>
      </w:r>
      <w:r w:rsidR="00B755B2" w:rsidRPr="00546FED">
        <w:rPr>
          <w:rFonts w:ascii="Arial Nova" w:eastAsia="Arial Nova" w:hAnsi="Arial Nova" w:cs="Arial Nova"/>
          <w:color w:val="000000" w:themeColor="text1"/>
          <w:sz w:val="22"/>
          <w:szCs w:val="22"/>
        </w:rPr>
        <w:t>S</w:t>
      </w:r>
      <w:r w:rsidRPr="00546FED">
        <w:rPr>
          <w:rFonts w:ascii="Arial Nova" w:eastAsia="Arial Nova" w:hAnsi="Arial Nova" w:cs="Arial Nova"/>
          <w:color w:val="000000" w:themeColor="text1"/>
          <w:sz w:val="22"/>
          <w:szCs w:val="22"/>
        </w:rPr>
        <w:t xml:space="preserve">ocial </w:t>
      </w:r>
      <w:r w:rsidR="00B755B2" w:rsidRPr="00546FED">
        <w:rPr>
          <w:rFonts w:ascii="Arial Nova" w:eastAsia="Arial Nova" w:hAnsi="Arial Nova" w:cs="Arial Nova"/>
          <w:color w:val="000000" w:themeColor="text1"/>
          <w:sz w:val="22"/>
          <w:szCs w:val="22"/>
        </w:rPr>
        <w:t>C</w:t>
      </w:r>
      <w:r w:rsidRPr="00546FED">
        <w:rPr>
          <w:rFonts w:ascii="Arial Nova" w:eastAsia="Arial Nova" w:hAnsi="Arial Nova" w:cs="Arial Nova"/>
          <w:color w:val="000000" w:themeColor="text1"/>
          <w:sz w:val="22"/>
          <w:szCs w:val="22"/>
        </w:rPr>
        <w:t>are especially to those patients that may feel anxious or scared.</w:t>
      </w:r>
    </w:p>
    <w:p w14:paraId="066D9EA1" w14:textId="4C65098B" w:rsidR="008B4940" w:rsidRPr="00546FED" w:rsidRDefault="008B4940" w:rsidP="008B4940">
      <w:pPr>
        <w:rPr>
          <w:rFonts w:ascii="Arial Nova" w:eastAsia="Arial Nova" w:hAnsi="Arial Nova" w:cs="Arial Nova"/>
          <w:color w:val="000000" w:themeColor="text1"/>
          <w:sz w:val="22"/>
          <w:szCs w:val="22"/>
        </w:rPr>
      </w:pPr>
      <w:r w:rsidRPr="00546FED">
        <w:rPr>
          <w:rFonts w:ascii="Arial Nova" w:eastAsia="Arial Nova" w:hAnsi="Arial Nova" w:cs="Arial Nova"/>
          <w:color w:val="000000" w:themeColor="text1"/>
          <w:sz w:val="22"/>
          <w:szCs w:val="22"/>
        </w:rPr>
        <w:t>My employment goal long term is to become a midwife. In order to do this I need to develop my personal branding by showing compassion, professionalism and a commitment to learning. The Nursing and Midwifery Council (NMC,2018) says that “midwives must prioritize people, practice effectively, preserve safety and promote professionalism and trust.” I am to become a midwife with these healthcare standards.</w:t>
      </w:r>
    </w:p>
    <w:p w14:paraId="4236C3FD" w14:textId="7BFC2B26" w:rsidR="008B4940" w:rsidRPr="00546FED" w:rsidRDefault="008B4940" w:rsidP="008B4940">
      <w:pPr>
        <w:rPr>
          <w:rFonts w:ascii="Arial Nova" w:eastAsia="Arial Nova" w:hAnsi="Arial Nova" w:cs="Arial Nova"/>
          <w:color w:val="000000" w:themeColor="text1"/>
          <w:sz w:val="22"/>
          <w:szCs w:val="22"/>
        </w:rPr>
      </w:pPr>
      <w:r w:rsidRPr="00546FED">
        <w:rPr>
          <w:rFonts w:ascii="Arial Nova" w:eastAsia="Arial Nova" w:hAnsi="Arial Nova" w:cs="Arial Nova"/>
          <w:color w:val="000000" w:themeColor="text1"/>
          <w:sz w:val="22"/>
          <w:szCs w:val="22"/>
        </w:rPr>
        <w:t>I can improve my knowledge of Health and Social Care, develop teamwork skills and gain relevant experience and therefor strengthen my personal brand. I will also be open to accepting feedback and then reflect on progress and identify areas for improvement.</w:t>
      </w:r>
      <w:r w:rsidR="00B755B2" w:rsidRPr="00546FED">
        <w:rPr>
          <w:rFonts w:ascii="Arial Nova" w:eastAsia="Arial Nova" w:hAnsi="Arial Nova" w:cs="Arial Nova"/>
          <w:color w:val="000000" w:themeColor="text1"/>
          <w:sz w:val="22"/>
          <w:szCs w:val="22"/>
        </w:rPr>
        <w:t xml:space="preserve"> NHS Professionals (N.D) identifies six C’s of care. These are Care, Compassion, Competence, Communication, Courage and Commitment. These are all things I can use to guide my work and demonstrate understanding of my responsibilities. </w:t>
      </w:r>
    </w:p>
    <w:p w14:paraId="369F26C7" w14:textId="38AABF2B" w:rsidR="021F216E" w:rsidRPr="00546FED" w:rsidRDefault="00E534A9" w:rsidP="021F216E">
      <w:pPr>
        <w:rPr>
          <w:rFonts w:ascii="Arial Nova" w:eastAsia="Arial Nova" w:hAnsi="Arial Nova" w:cs="Arial Nova"/>
          <w:sz w:val="22"/>
          <w:szCs w:val="22"/>
        </w:rPr>
      </w:pPr>
      <w:r w:rsidRPr="00546FED">
        <w:rPr>
          <w:rFonts w:ascii="Arial Nova" w:eastAsia="Arial Nova" w:hAnsi="Arial Nova" w:cs="Arial Nova"/>
          <w:sz w:val="22"/>
          <w:szCs w:val="22"/>
        </w:rPr>
        <w:t>O</w:t>
      </w:r>
      <w:r w:rsidR="00783F48" w:rsidRPr="00546FED">
        <w:rPr>
          <w:rFonts w:ascii="Arial Nova" w:eastAsia="Arial Nova" w:hAnsi="Arial Nova" w:cs="Arial Nova"/>
          <w:sz w:val="22"/>
          <w:szCs w:val="22"/>
        </w:rPr>
        <w:t>verall, I will communicate respectfully, maintain a professional attitude and treat everybody equally. By doing this consistently I can build up positive feedback and improve my confidence when applying for healthcare opportunities. Developing my personal brand will help me stand out and support progression towards being a trustworthy, compassionate and caring midwife.</w:t>
      </w:r>
    </w:p>
    <w:p w14:paraId="4461F1A2" w14:textId="1994D8FB" w:rsidR="021F216E" w:rsidRPr="00546FED" w:rsidRDefault="021F216E" w:rsidP="021F216E">
      <w:pPr>
        <w:rPr>
          <w:rFonts w:ascii="Arial Nova" w:eastAsia="Arial Nova" w:hAnsi="Arial Nova" w:cs="Arial Nova"/>
          <w:i/>
          <w:iCs/>
          <w:color w:val="000000" w:themeColor="text1"/>
          <w:sz w:val="22"/>
          <w:szCs w:val="22"/>
        </w:rPr>
      </w:pPr>
    </w:p>
    <w:p w14:paraId="38E47A2C" w14:textId="1B278BDD" w:rsidR="021F216E" w:rsidRPr="00546FED" w:rsidRDefault="021F216E" w:rsidP="021F216E">
      <w:pPr>
        <w:rPr>
          <w:rFonts w:ascii="Arial Nova" w:eastAsia="Arial Nova" w:hAnsi="Arial Nova" w:cs="Arial Nova"/>
          <w:i/>
          <w:iCs/>
          <w:color w:val="000000" w:themeColor="text1"/>
          <w:sz w:val="22"/>
          <w:szCs w:val="22"/>
        </w:rPr>
      </w:pPr>
    </w:p>
    <w:p w14:paraId="78587690" w14:textId="67F250D5" w:rsidR="32ADAAF6" w:rsidRPr="00546FED" w:rsidRDefault="00B7418E" w:rsidP="021F216E">
      <w:pPr>
        <w:rPr>
          <w:rFonts w:ascii="Arial Nova" w:eastAsia="Arial Nova" w:hAnsi="Arial Nova" w:cs="Arial Nova"/>
          <w:color w:val="000000" w:themeColor="text1"/>
          <w:sz w:val="22"/>
          <w:szCs w:val="22"/>
        </w:rPr>
      </w:pPr>
      <w:r w:rsidRPr="00546FED">
        <w:rPr>
          <w:rFonts w:ascii="Arial Nova" w:eastAsia="Arial Nova" w:hAnsi="Arial Nova" w:cs="Arial Nova"/>
          <w:color w:val="000000" w:themeColor="text1"/>
          <w:sz w:val="22"/>
          <w:szCs w:val="22"/>
        </w:rPr>
        <w:t>Task 2 - Network Map and Rationale</w:t>
      </w:r>
    </w:p>
    <w:p w14:paraId="0FE39BA5" w14:textId="20BEE4EA" w:rsidR="021F216E" w:rsidRPr="00546FED" w:rsidRDefault="00B66B43" w:rsidP="021F216E">
      <w:pPr>
        <w:rPr>
          <w:rFonts w:ascii="Arial Nova" w:eastAsia="Arial Nova" w:hAnsi="Arial Nova" w:cs="Arial Nova"/>
          <w:i/>
          <w:iCs/>
          <w:color w:val="000000" w:themeColor="text1"/>
          <w:sz w:val="22"/>
          <w:szCs w:val="22"/>
        </w:rPr>
      </w:pPr>
      <w:r w:rsidRPr="00546FED">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70528" behindDoc="0" locked="0" layoutInCell="1" allowOverlap="1" wp14:anchorId="4A14C2FD" wp14:editId="060F5255">
                <wp:simplePos x="0" y="0"/>
                <wp:positionH relativeFrom="column">
                  <wp:posOffset>4752231</wp:posOffset>
                </wp:positionH>
                <wp:positionV relativeFrom="paragraph">
                  <wp:posOffset>170000</wp:posOffset>
                </wp:positionV>
                <wp:extent cx="2976113" cy="1035170"/>
                <wp:effectExtent l="0" t="0" r="72390" b="88900"/>
                <wp:wrapNone/>
                <wp:docPr id="1982168926" name="Connector: Curved 3"/>
                <wp:cNvGraphicFramePr/>
                <a:graphic xmlns:a="http://schemas.openxmlformats.org/drawingml/2006/main">
                  <a:graphicData uri="http://schemas.microsoft.com/office/word/2010/wordprocessingShape">
                    <wps:wsp>
                      <wps:cNvCnPr/>
                      <wps:spPr>
                        <a:xfrm>
                          <a:off x="0" y="0"/>
                          <a:ext cx="2976113" cy="1035170"/>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04E2DD4"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3" o:spid="_x0000_s1026" type="#_x0000_t38" style="position:absolute;margin-left:374.2pt;margin-top:13.4pt;width:234.35pt;height:8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" adj="10800" strokecolor="#156082 [3204]" strokeweight=".5pt">
                <v:stroke endarrow="block" joinstyle="miter"/>
              </v:shape>
            </w:pict>
          </mc:Fallback>
        </mc:AlternateContent>
      </w:r>
      <w:r w:rsidR="00F43195" w:rsidRPr="00546FED">
        <w:rPr>
          <w:rFonts w:ascii="Arial Nova" w:eastAsia="Arial Nova" w:hAnsi="Arial Nova" w:cs="Arial Nova"/>
          <w:i/>
          <w:iCs/>
          <w:noProof/>
          <w:color w:val="000000" w:themeColor="text1"/>
          <w:sz w:val="22"/>
          <w:szCs w:val="22"/>
        </w:rPr>
        <mc:AlternateContent>
          <mc:Choice Requires="wps">
            <w:drawing>
              <wp:anchor distT="45720" distB="45720" distL="114300" distR="114300" simplePos="0" relativeHeight="251659264" behindDoc="0" locked="0" layoutInCell="1" allowOverlap="1" wp14:anchorId="02455072" wp14:editId="6C67F46E">
                <wp:simplePos x="0" y="0"/>
                <wp:positionH relativeFrom="column">
                  <wp:align>left</wp:align>
                </wp:positionH>
                <wp:positionV relativeFrom="paragraph">
                  <wp:posOffset>14505305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7295E00" w14:textId="28FEFD2B" w:rsidR="00F43195" w:rsidRDefault="00F43195" w:rsidP="00F43195">
                            <w:pPr>
                              <w:jc w:val="center"/>
                            </w:pPr>
                            <w:r>
                              <w:t>Maire Mcmanus</w:t>
                            </w:r>
                          </w:p>
                          <w:p w14:paraId="7FE1DFD3" w14:textId="2C5B88BC" w:rsidR="00F43195" w:rsidRDefault="00F43195" w:rsidP="00F43195">
                            <w:pPr>
                              <w:jc w:val="center"/>
                            </w:pPr>
                            <w:r>
                              <w:t>Health &amp; Social Care student aspiring to become a Midwife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2455072" id="_x0000_t202" coordsize="21600,21600" o:spt="202" path="m,l,21600r21600,l21600,xe">
                <v:stroke joinstyle="miter"/>
                <v:path gradientshapeok="t" o:connecttype="rect"/>
              </v:shapetype>
              <v:shape id="Text Box 2" o:spid="_x0000_s1026" type="#_x0000_t202" style="position:absolute;margin-left:0;margin-top:1142.15pt;width:185.9pt;height:110.6pt;z-index:251659264;visibility:visible;mso-wrap-style:square;mso-width-percent:400;mso-height-percent:200;mso-wrap-distance-left:9pt;mso-wrap-distance-top:3.6pt;mso-wrap-distance-right:9pt;mso-wrap-distance-bottom:3.6pt;mso-position-horizontal:left;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">
                <v:textbox style="mso-fit-shape-to-text:t">
                  <w:txbxContent>
                    <w:p w14:paraId="37295E00" w14:textId="28FEFD2B" w:rsidR="00F43195" w:rsidRDefault="00F43195" w:rsidP="00F43195">
                      <w:pPr>
                        <w:jc w:val="center"/>
                      </w:pPr>
                      <w:r>
                        <w:t>Maire Mcmanus</w:t>
                      </w:r>
                    </w:p>
                    <w:p w14:paraId="7FE1DFD3" w14:textId="2C5B88BC" w:rsidR="00F43195" w:rsidRDefault="00F43195" w:rsidP="00F43195">
                      <w:pPr>
                        <w:jc w:val="center"/>
                      </w:pPr>
                      <w:r>
                        <w:t>Health &amp; Social Care student aspiring to become a Midwife</w:t>
                      </w:r>
                    </w:p>
                  </w:txbxContent>
                </v:textbox>
                <w10:wrap type="square"/>
              </v:shape>
            </w:pict>
          </mc:Fallback>
        </mc:AlternateContent>
      </w:r>
    </w:p>
    <w:p w14:paraId="5DD5BF14" w14:textId="73D3167F" w:rsidR="021F216E" w:rsidRPr="00546FED" w:rsidRDefault="00B66B43" w:rsidP="021F216E">
      <w:pPr>
        <w:rPr>
          <w:rFonts w:ascii="Arial Nova" w:eastAsia="Arial Nova" w:hAnsi="Arial Nova" w:cs="Arial Nova"/>
          <w:i/>
          <w:iCs/>
          <w:color w:val="000000" w:themeColor="text1"/>
          <w:sz w:val="22"/>
          <w:szCs w:val="22"/>
        </w:rPr>
      </w:pPr>
      <w:r w:rsidRPr="00546FED">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69504" behindDoc="0" locked="0" layoutInCell="1" allowOverlap="1" wp14:anchorId="04130931" wp14:editId="36654F82">
                <wp:simplePos x="0" y="0"/>
                <wp:positionH relativeFrom="column">
                  <wp:posOffset>4709100</wp:posOffset>
                </wp:positionH>
                <wp:positionV relativeFrom="paragraph">
                  <wp:posOffset>128282</wp:posOffset>
                </wp:positionV>
                <wp:extent cx="1250830" cy="802257"/>
                <wp:effectExtent l="0" t="0" r="64135" b="93345"/>
                <wp:wrapNone/>
                <wp:docPr id="1848712517" name="Connector: Curved 2"/>
                <wp:cNvGraphicFramePr/>
                <a:graphic xmlns:a="http://schemas.openxmlformats.org/drawingml/2006/main">
                  <a:graphicData uri="http://schemas.microsoft.com/office/word/2010/wordprocessingShape">
                    <wps:wsp>
                      <wps:cNvCnPr/>
                      <wps:spPr>
                        <a:xfrm>
                          <a:off x="0" y="0"/>
                          <a:ext cx="1250830" cy="802257"/>
                        </a:xfrm>
                        <a:prstGeom prst="curvedConnector3">
                          <a:avLst>
                            <a:gd name="adj1" fmla="val 19332"/>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AD6548" id="Connector: Curved 2" o:spid="_x0000_s1026" type="#_x0000_t38" style="position:absolute;margin-left:370.8pt;margin-top:10.1pt;width:98.5pt;height:63.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" adj="4176" strokecolor="#156082 [3204]" strokeweight=".5pt">
                <v:stroke endarrow="block" joinstyle="miter"/>
              </v:shape>
            </w:pict>
          </mc:Fallback>
        </mc:AlternateContent>
      </w:r>
    </w:p>
    <w:p w14:paraId="6915CAA9" w14:textId="0BD394F9" w:rsidR="021F216E" w:rsidRPr="00546FED" w:rsidRDefault="00B66B43" w:rsidP="021F216E">
      <w:pPr>
        <w:rPr>
          <w:rFonts w:ascii="Arial Nova" w:eastAsia="Arial Nova" w:hAnsi="Arial Nova" w:cs="Arial Nova"/>
          <w:i/>
          <w:iCs/>
          <w:color w:val="000000" w:themeColor="text1"/>
          <w:sz w:val="22"/>
          <w:szCs w:val="22"/>
        </w:rPr>
      </w:pPr>
      <w:r w:rsidRPr="00546FED">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71552" behindDoc="0" locked="0" layoutInCell="1" allowOverlap="1" wp14:anchorId="4F06BDAB" wp14:editId="562EC315">
                <wp:simplePos x="0" y="0"/>
                <wp:positionH relativeFrom="column">
                  <wp:posOffset>3587666</wp:posOffset>
                </wp:positionH>
                <wp:positionV relativeFrom="paragraph">
                  <wp:posOffset>284971</wp:posOffset>
                </wp:positionV>
                <wp:extent cx="326530" cy="380029"/>
                <wp:effectExtent l="0" t="0" r="16510" b="20320"/>
                <wp:wrapNone/>
                <wp:docPr id="415909580" name="Free-form: Shape 4"/>
                <wp:cNvGraphicFramePr/>
                <a:graphic xmlns:a="http://schemas.openxmlformats.org/drawingml/2006/main">
                  <a:graphicData uri="http://schemas.microsoft.com/office/word/2010/wordprocessingShape">
                    <wps:wsp>
                      <wps:cNvSpPr/>
                      <wps:spPr>
                        <a:xfrm>
                          <a:off x="0" y="0"/>
                          <a:ext cx="326530" cy="380029"/>
                        </a:xfrm>
                        <a:custGeom>
                          <a:avLst/>
                          <a:gdLst>
                            <a:gd name="csX0" fmla="*/ 0 w 326530"/>
                            <a:gd name="csY0" fmla="*/ 0 h 380029"/>
                            <a:gd name="csX1" fmla="*/ 310551 w 326530"/>
                            <a:gd name="csY1" fmla="*/ 362310 h 380029"/>
                            <a:gd name="csX2" fmla="*/ 284672 w 326530"/>
                            <a:gd name="csY2" fmla="*/ 327804 h 380029"/>
                            <a:gd name="csX3" fmla="*/ 301925 w 326530"/>
                            <a:gd name="csY3" fmla="*/ 370936 h 380029"/>
                          </a:gdLst>
                          <a:ahLst/>
                          <a:cxnLst>
                            <a:cxn ang="0">
                              <a:pos x="csX0" y="csY0"/>
                            </a:cxn>
                            <a:cxn ang="0">
                              <a:pos x="csX1" y="csY1"/>
                            </a:cxn>
                            <a:cxn ang="0">
                              <a:pos x="csX2" y="csY2"/>
                            </a:cxn>
                            <a:cxn ang="0">
                              <a:pos x="csX3" y="csY3"/>
                            </a:cxn>
                          </a:cxnLst>
                          <a:rect l="l" t="t" r="r" b="b"/>
                          <a:pathLst>
                            <a:path w="326530" h="380029">
                              <a:moveTo>
                                <a:pt x="0" y="0"/>
                              </a:moveTo>
                              <a:lnTo>
                                <a:pt x="310551" y="362310"/>
                              </a:lnTo>
                              <a:cubicBezTo>
                                <a:pt x="357996" y="416944"/>
                                <a:pt x="284672" y="327804"/>
                                <a:pt x="284672" y="327804"/>
                              </a:cubicBezTo>
                              <a:cubicBezTo>
                                <a:pt x="283234" y="329242"/>
                                <a:pt x="292579" y="350089"/>
                                <a:pt x="301925" y="370936"/>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125612" id="Free-form: Shape 4" o:spid="_x0000_s1026" style="position:absolute;margin-left:282.5pt;margin-top:22.45pt;width:25.7pt;height:29.9pt;z-index:251671552;visibility:visible;mso-wrap-style:square;mso-wrap-distance-left:9pt;mso-wrap-distance-top:0;mso-wrap-distance-right:9pt;mso-wrap-distance-bottom:0;mso-position-horizontal:absolute;mso-position-horizontal-relative:text;mso-position-vertical:absolute;mso-position-vertical-relative:text;v-text-anchor:middle" coordsize="326530,380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" path="m,l310551,362310v47445,54634,-25879,-34506,-25879,-34506c283234,329242,292579,350089,301925,370936e" filled="f" strokecolor="#030e13 [484]" strokeweight="1pt">
                <v:stroke joinstyle="miter"/>
                <v:path arrowok="t" o:connecttype="custom" o:connectlocs="0,0;310551,362310;284672,327804;301925,370936" o:connectangles="0,0,0,0"/>
              </v:shape>
            </w:pict>
          </mc:Fallback>
        </mc:AlternateContent>
      </w:r>
    </w:p>
    <w:p w14:paraId="40C8FB48" w14:textId="004DCA8D" w:rsidR="021F216E" w:rsidRPr="00546FED" w:rsidRDefault="00B66B43" w:rsidP="021F216E">
      <w:pPr>
        <w:rPr>
          <w:rFonts w:ascii="Arial Nova" w:eastAsia="Arial Nova" w:hAnsi="Arial Nova" w:cs="Arial Nova"/>
          <w:i/>
          <w:iCs/>
          <w:color w:val="000000" w:themeColor="text1"/>
          <w:sz w:val="22"/>
          <w:szCs w:val="22"/>
        </w:rPr>
      </w:pPr>
      <w:r w:rsidRPr="00546FED">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72576" behindDoc="0" locked="0" layoutInCell="1" allowOverlap="1" wp14:anchorId="43602F6E" wp14:editId="01A0CC0E">
                <wp:simplePos x="0" y="0"/>
                <wp:positionH relativeFrom="column">
                  <wp:posOffset>1124956</wp:posOffset>
                </wp:positionH>
                <wp:positionV relativeFrom="paragraph">
                  <wp:posOffset>36854</wp:posOffset>
                </wp:positionV>
                <wp:extent cx="539020" cy="280649"/>
                <wp:effectExtent l="0" t="0" r="13970" b="24765"/>
                <wp:wrapNone/>
                <wp:docPr id="323788431" name="Free-form: Shape 5"/>
                <wp:cNvGraphicFramePr/>
                <a:graphic xmlns:a="http://schemas.openxmlformats.org/drawingml/2006/main">
                  <a:graphicData uri="http://schemas.microsoft.com/office/word/2010/wordprocessingShape">
                    <wps:wsp>
                      <wps:cNvSpPr/>
                      <wps:spPr>
                        <a:xfrm>
                          <a:off x="0" y="0"/>
                          <a:ext cx="539020" cy="280649"/>
                        </a:xfrm>
                        <a:custGeom>
                          <a:avLst/>
                          <a:gdLst>
                            <a:gd name="csX0" fmla="*/ 539020 w 539020"/>
                            <a:gd name="csY0" fmla="*/ 0 h 280649"/>
                            <a:gd name="csX1" fmla="*/ 47314 w 539020"/>
                            <a:gd name="csY1" fmla="*/ 250166 h 280649"/>
                            <a:gd name="csX2" fmla="*/ 47314 w 539020"/>
                            <a:gd name="csY2" fmla="*/ 267419 h 280649"/>
                          </a:gdLst>
                          <a:ahLst/>
                          <a:cxnLst>
                            <a:cxn ang="0">
                              <a:pos x="csX0" y="csY0"/>
                            </a:cxn>
                            <a:cxn ang="0">
                              <a:pos x="csX1" y="csY1"/>
                            </a:cxn>
                            <a:cxn ang="0">
                              <a:pos x="csX2" y="csY2"/>
                            </a:cxn>
                          </a:cxnLst>
                          <a:rect l="l" t="t" r="r" b="b"/>
                          <a:pathLst>
                            <a:path w="539020" h="280649">
                              <a:moveTo>
                                <a:pt x="539020" y="0"/>
                              </a:moveTo>
                              <a:lnTo>
                                <a:pt x="47314" y="250166"/>
                              </a:lnTo>
                              <a:cubicBezTo>
                                <a:pt x="-34637" y="294736"/>
                                <a:pt x="6338" y="281077"/>
                                <a:pt x="47314" y="267419"/>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75822D3" id="Free-form: Shape 5" o:spid="_x0000_s1026" style="position:absolute;margin-left:88.6pt;margin-top:2.9pt;width:42.45pt;height:22.1pt;z-index:251672576;visibility:visible;mso-wrap-style:square;mso-wrap-distance-left:9pt;mso-wrap-distance-top:0;mso-wrap-distance-right:9pt;mso-wrap-distance-bottom:0;mso-position-horizontal:absolute;mso-position-horizontal-relative:text;mso-position-vertical:absolute;mso-position-vertical-relative:text;v-text-anchor:middle" coordsize="539020,280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" path="m539020,l47314,250166v-81951,44570,-40976,30911,,17253e" filled="f" strokecolor="#030e13 [484]" strokeweight="1pt">
                <v:stroke joinstyle="miter"/>
                <v:path arrowok="t" o:connecttype="custom" o:connectlocs="539020,0;47314,250166;47314,267419" o:connectangles="0,0,0"/>
              </v:shape>
            </w:pict>
          </mc:Fallback>
        </mc:AlternateContent>
      </w:r>
    </w:p>
    <w:p w14:paraId="4522682A" w14:textId="3A7CC1B8" w:rsidR="021F216E" w:rsidRPr="00546FED" w:rsidRDefault="00B66B43" w:rsidP="021F216E">
      <w:pPr>
        <w:rPr>
          <w:rFonts w:ascii="Arial Nova" w:eastAsia="Arial Nova" w:hAnsi="Arial Nova" w:cs="Arial Nova"/>
          <w:i/>
          <w:iCs/>
          <w:color w:val="000000" w:themeColor="text1"/>
          <w:sz w:val="22"/>
          <w:szCs w:val="22"/>
        </w:rPr>
      </w:pPr>
      <w:r w:rsidRPr="00546FED">
        <w:rPr>
          <w:rFonts w:ascii="Arial Nova" w:eastAsia="Arial Nova" w:hAnsi="Arial Nova" w:cs="Arial Nova"/>
          <w:i/>
          <w:iCs/>
          <w:noProof/>
          <w:color w:val="000000" w:themeColor="text1"/>
          <w:sz w:val="22"/>
          <w:szCs w:val="22"/>
        </w:rPr>
        <mc:AlternateContent>
          <mc:Choice Requires="wps">
            <w:drawing>
              <wp:anchor distT="45720" distB="45720" distL="114300" distR="114300" simplePos="0" relativeHeight="251668480" behindDoc="0" locked="0" layoutInCell="1" allowOverlap="1" wp14:anchorId="5F2070CE" wp14:editId="117C32C4">
                <wp:simplePos x="0" y="0"/>
                <wp:positionH relativeFrom="column">
                  <wp:align>center</wp:align>
                </wp:positionH>
                <wp:positionV relativeFrom="paragraph">
                  <wp:posOffset>182880</wp:posOffset>
                </wp:positionV>
                <wp:extent cx="2674189" cy="1404620"/>
                <wp:effectExtent l="0" t="0" r="12065" b="27940"/>
                <wp:wrapSquare wrapText="bothSides"/>
                <wp:docPr id="13671602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4189" cy="1404620"/>
                        </a:xfrm>
                        <a:prstGeom prst="rect">
                          <a:avLst/>
                        </a:prstGeom>
                        <a:solidFill>
                          <a:srgbClr val="FFFFFF"/>
                        </a:solidFill>
                        <a:ln w="9525">
                          <a:solidFill>
                            <a:srgbClr val="000000"/>
                          </a:solidFill>
                          <a:miter lim="800000"/>
                          <a:headEnd/>
                          <a:tailEnd/>
                        </a:ln>
                      </wps:spPr>
                      <wps:txbx>
                        <w:txbxContent>
                          <w:p w14:paraId="0D534B59" w14:textId="2C8D39BE" w:rsidR="00B66B43" w:rsidRDefault="00B66B43">
                            <w:r>
                              <w:t>Community Network</w:t>
                            </w:r>
                          </w:p>
                          <w:p w14:paraId="5F0EA992" w14:textId="2ACCFD82" w:rsidR="00B66B43" w:rsidRDefault="00B66B43" w:rsidP="00B66B43">
                            <w:pPr>
                              <w:pStyle w:val="ListParagraph"/>
                              <w:numPr>
                                <w:ilvl w:val="0"/>
                                <w:numId w:val="8"/>
                              </w:numPr>
                            </w:pPr>
                            <w:r>
                              <w:t>Family support services</w:t>
                            </w:r>
                          </w:p>
                          <w:p w14:paraId="73762E65" w14:textId="08C83D0A" w:rsidR="00B66B43" w:rsidRDefault="00B66B43" w:rsidP="00B66B43">
                            <w:pPr>
                              <w:pStyle w:val="ListParagraph"/>
                              <w:numPr>
                                <w:ilvl w:val="0"/>
                                <w:numId w:val="8"/>
                              </w:numPr>
                            </w:pPr>
                            <w:r>
                              <w:t>Health and Wellbeing groups</w:t>
                            </w:r>
                          </w:p>
                          <w:p w14:paraId="46DBBD8D" w14:textId="572A213E" w:rsidR="00B66B43" w:rsidRDefault="00B66B43" w:rsidP="00B66B43">
                            <w:pPr>
                              <w:pStyle w:val="ListParagraph"/>
                              <w:numPr>
                                <w:ilvl w:val="0"/>
                                <w:numId w:val="8"/>
                              </w:numPr>
                            </w:pPr>
                            <w:r>
                              <w:t>Volunteering opportunities</w:t>
                            </w:r>
                          </w:p>
                          <w:p w14:paraId="68F3D028" w14:textId="403B5A4E" w:rsidR="00B66B43" w:rsidRDefault="00B66B43" w:rsidP="00B66B43">
                            <w:pPr>
                              <w:pStyle w:val="ListParagraph"/>
                              <w:numPr>
                                <w:ilvl w:val="0"/>
                                <w:numId w:val="8"/>
                              </w:numPr>
                            </w:pPr>
                            <w:r>
                              <w:t>Community groups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2070CE" id="_x0000_s1027" type="#_x0000_t202" style="position:absolute;margin-left:0;margin-top:14.4pt;width:210.55pt;height:110.6pt;z-index:251668480;visibility:visible;mso-wrap-style:square;mso-width-percent:0;mso-height-percent:200;mso-wrap-distance-left:9pt;mso-wrap-distance-top:3.6pt;mso-wrap-distance-right:9pt;mso-wrap-distance-bottom:3.6pt;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">
                <v:textbox style="mso-fit-shape-to-text:t">
                  <w:txbxContent>
                    <w:p w14:paraId="0D534B59" w14:textId="2C8D39BE" w:rsidR="00B66B43" w:rsidRDefault="00B66B43">
                      <w:r>
                        <w:t>Community Network</w:t>
                      </w:r>
                    </w:p>
                    <w:p w14:paraId="5F0EA992" w14:textId="2ACCFD82" w:rsidR="00B66B43" w:rsidRDefault="00B66B43" w:rsidP="00B66B43">
                      <w:pPr>
                        <w:pStyle w:val="ListParagraph"/>
                        <w:numPr>
                          <w:ilvl w:val="0"/>
                          <w:numId w:val="8"/>
                        </w:numPr>
                      </w:pPr>
                      <w:r>
                        <w:t>Family support services</w:t>
                      </w:r>
                    </w:p>
                    <w:p w14:paraId="73762E65" w14:textId="08C83D0A" w:rsidR="00B66B43" w:rsidRDefault="00B66B43" w:rsidP="00B66B43">
                      <w:pPr>
                        <w:pStyle w:val="ListParagraph"/>
                        <w:numPr>
                          <w:ilvl w:val="0"/>
                          <w:numId w:val="8"/>
                        </w:numPr>
                      </w:pPr>
                      <w:r>
                        <w:t>Health and Wellbeing groups</w:t>
                      </w:r>
                    </w:p>
                    <w:p w14:paraId="46DBBD8D" w14:textId="572A213E" w:rsidR="00B66B43" w:rsidRDefault="00B66B43" w:rsidP="00B66B43">
                      <w:pPr>
                        <w:pStyle w:val="ListParagraph"/>
                        <w:numPr>
                          <w:ilvl w:val="0"/>
                          <w:numId w:val="8"/>
                        </w:numPr>
                      </w:pPr>
                      <w:r>
                        <w:t>Volunteering opportunities</w:t>
                      </w:r>
                    </w:p>
                    <w:p w14:paraId="68F3D028" w14:textId="403B5A4E" w:rsidR="00B66B43" w:rsidRDefault="00B66B43" w:rsidP="00B66B43">
                      <w:pPr>
                        <w:pStyle w:val="ListParagraph"/>
                        <w:numPr>
                          <w:ilvl w:val="0"/>
                          <w:numId w:val="8"/>
                        </w:numPr>
                      </w:pPr>
                      <w:r>
                        <w:t>Community groups</w:t>
                      </w:r>
                    </w:p>
                  </w:txbxContent>
                </v:textbox>
                <w10:wrap type="square"/>
              </v:shape>
            </w:pict>
          </mc:Fallback>
        </mc:AlternateContent>
      </w:r>
      <w:r w:rsidRPr="00546FED">
        <w:rPr>
          <w:rFonts w:ascii="Arial Nova" w:eastAsia="Arial Nova" w:hAnsi="Arial Nova" w:cs="Arial Nova"/>
          <w:i/>
          <w:iCs/>
          <w:noProof/>
          <w:color w:val="000000" w:themeColor="text1"/>
          <w:sz w:val="22"/>
          <w:szCs w:val="22"/>
        </w:rPr>
        <mc:AlternateContent>
          <mc:Choice Requires="wps">
            <w:drawing>
              <wp:anchor distT="45720" distB="45720" distL="114300" distR="114300" simplePos="0" relativeHeight="251666432" behindDoc="0" locked="0" layoutInCell="1" allowOverlap="1" wp14:anchorId="4FB12141" wp14:editId="21678389">
                <wp:simplePos x="0" y="0"/>
                <wp:positionH relativeFrom="column">
                  <wp:align>center</wp:align>
                </wp:positionH>
                <wp:positionV relativeFrom="paragraph">
                  <wp:posOffset>182880</wp:posOffset>
                </wp:positionV>
                <wp:extent cx="1958196" cy="1404620"/>
                <wp:effectExtent l="0" t="0" r="23495" b="27940"/>
                <wp:wrapSquare wrapText="bothSides"/>
                <wp:docPr id="2946697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8196" cy="1404620"/>
                        </a:xfrm>
                        <a:prstGeom prst="rect">
                          <a:avLst/>
                        </a:prstGeom>
                        <a:solidFill>
                          <a:srgbClr val="FFFFFF"/>
                        </a:solidFill>
                        <a:ln w="9525">
                          <a:solidFill>
                            <a:srgbClr val="000000"/>
                          </a:solidFill>
                          <a:miter lim="800000"/>
                          <a:headEnd/>
                          <a:tailEnd/>
                        </a:ln>
                      </wps:spPr>
                      <wps:txbx>
                        <w:txbxContent>
                          <w:p w14:paraId="6EB82868" w14:textId="2C2749D0" w:rsidR="00B66B43" w:rsidRDefault="00B66B43">
                            <w:r>
                              <w:t>Social Network</w:t>
                            </w:r>
                          </w:p>
                          <w:p w14:paraId="24E04B3D" w14:textId="6B5F3BF1" w:rsidR="00B66B43" w:rsidRDefault="00B66B43" w:rsidP="00B66B43">
                            <w:pPr>
                              <w:pStyle w:val="ListParagraph"/>
                              <w:numPr>
                                <w:ilvl w:val="0"/>
                                <w:numId w:val="7"/>
                              </w:numPr>
                            </w:pPr>
                            <w:r>
                              <w:t>Fellow Students</w:t>
                            </w:r>
                          </w:p>
                          <w:p w14:paraId="648D1D59" w14:textId="0925133B" w:rsidR="00B66B43" w:rsidRDefault="00B66B43" w:rsidP="00B66B43">
                            <w:pPr>
                              <w:pStyle w:val="ListParagraph"/>
                              <w:numPr>
                                <w:ilvl w:val="0"/>
                                <w:numId w:val="7"/>
                              </w:numPr>
                            </w:pPr>
                            <w:r>
                              <w:t>Work Colleagues</w:t>
                            </w:r>
                          </w:p>
                          <w:p w14:paraId="5DD5B27F" w14:textId="41960F68" w:rsidR="00B66B43" w:rsidRDefault="00B66B43" w:rsidP="00B66B43">
                            <w:pPr>
                              <w:pStyle w:val="ListParagraph"/>
                              <w:numPr>
                                <w:ilvl w:val="0"/>
                                <w:numId w:val="7"/>
                              </w:numPr>
                            </w:pPr>
                            <w:r>
                              <w:t xml:space="preserve">Friends </w:t>
                            </w:r>
                          </w:p>
                          <w:p w14:paraId="23FD74C6" w14:textId="52DDCDB3" w:rsidR="00B66B43" w:rsidRDefault="00B66B43" w:rsidP="00B66B43">
                            <w:pPr>
                              <w:pStyle w:val="ListParagraph"/>
                              <w:numPr>
                                <w:ilvl w:val="0"/>
                                <w:numId w:val="7"/>
                              </w:numPr>
                            </w:pPr>
                            <w:r>
                              <w:t xml:space="preserve">Parent friends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B12141" id="_x0000_s1028" type="#_x0000_t202" style="position:absolute;margin-left:0;margin-top:14.4pt;width:154.2pt;height:110.6pt;z-index:251666432;visibility:visible;mso-wrap-style:square;mso-width-percent:0;mso-height-percent:200;mso-wrap-distance-left:9pt;mso-wrap-distance-top:3.6pt;mso-wrap-distance-right:9pt;mso-wrap-distance-bottom:3.6pt;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">
                <v:textbox style="mso-fit-shape-to-text:t">
                  <w:txbxContent>
                    <w:p w14:paraId="6EB82868" w14:textId="2C2749D0" w:rsidR="00B66B43" w:rsidRDefault="00B66B43">
                      <w:r>
                        <w:t>Social Network</w:t>
                      </w:r>
                    </w:p>
                    <w:p w14:paraId="24E04B3D" w14:textId="6B5F3BF1" w:rsidR="00B66B43" w:rsidRDefault="00B66B43" w:rsidP="00B66B43">
                      <w:pPr>
                        <w:pStyle w:val="ListParagraph"/>
                        <w:numPr>
                          <w:ilvl w:val="0"/>
                          <w:numId w:val="7"/>
                        </w:numPr>
                      </w:pPr>
                      <w:r>
                        <w:t>Fellow Students</w:t>
                      </w:r>
                    </w:p>
                    <w:p w14:paraId="648D1D59" w14:textId="0925133B" w:rsidR="00B66B43" w:rsidRDefault="00B66B43" w:rsidP="00B66B43">
                      <w:pPr>
                        <w:pStyle w:val="ListParagraph"/>
                        <w:numPr>
                          <w:ilvl w:val="0"/>
                          <w:numId w:val="7"/>
                        </w:numPr>
                      </w:pPr>
                      <w:r>
                        <w:t>Work Colleagues</w:t>
                      </w:r>
                    </w:p>
                    <w:p w14:paraId="5DD5B27F" w14:textId="41960F68" w:rsidR="00B66B43" w:rsidRDefault="00B66B43" w:rsidP="00B66B43">
                      <w:pPr>
                        <w:pStyle w:val="ListParagraph"/>
                        <w:numPr>
                          <w:ilvl w:val="0"/>
                          <w:numId w:val="7"/>
                        </w:numPr>
                      </w:pPr>
                      <w:r>
                        <w:t xml:space="preserve">Friends </w:t>
                      </w:r>
                    </w:p>
                    <w:p w14:paraId="23FD74C6" w14:textId="52DDCDB3" w:rsidR="00B66B43" w:rsidRDefault="00B66B43" w:rsidP="00B66B43">
                      <w:pPr>
                        <w:pStyle w:val="ListParagraph"/>
                        <w:numPr>
                          <w:ilvl w:val="0"/>
                          <w:numId w:val="7"/>
                        </w:numPr>
                      </w:pPr>
                      <w:r>
                        <w:t xml:space="preserve">Parent friends </w:t>
                      </w:r>
                    </w:p>
                  </w:txbxContent>
                </v:textbox>
                <w10:wrap type="square"/>
              </v:shape>
            </w:pict>
          </mc:Fallback>
        </mc:AlternateContent>
      </w:r>
      <w:r w:rsidRPr="00546FED">
        <w:rPr>
          <w:rFonts w:ascii="Arial Nova" w:eastAsia="Arial Nova" w:hAnsi="Arial Nova" w:cs="Arial Nova"/>
          <w:i/>
          <w:iCs/>
          <w:noProof/>
          <w:color w:val="000000" w:themeColor="text1"/>
          <w:sz w:val="22"/>
          <w:szCs w:val="22"/>
        </w:rPr>
        <mc:AlternateContent>
          <mc:Choice Requires="wps">
            <w:drawing>
              <wp:anchor distT="45720" distB="45720" distL="114300" distR="114300" simplePos="0" relativeHeight="251664384" behindDoc="0" locked="0" layoutInCell="1" allowOverlap="1" wp14:anchorId="144E61ED" wp14:editId="4C5B8989">
                <wp:simplePos x="0" y="0"/>
                <wp:positionH relativeFrom="column">
                  <wp:align>center</wp:align>
                </wp:positionH>
                <wp:positionV relativeFrom="paragraph">
                  <wp:posOffset>182880</wp:posOffset>
                </wp:positionV>
                <wp:extent cx="2924355" cy="1656272"/>
                <wp:effectExtent l="0" t="0" r="28575" b="20320"/>
                <wp:wrapSquare wrapText="bothSides"/>
                <wp:docPr id="17198584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355" cy="1656272"/>
                        </a:xfrm>
                        <a:prstGeom prst="rect">
                          <a:avLst/>
                        </a:prstGeom>
                        <a:solidFill>
                          <a:srgbClr val="FFFFFF"/>
                        </a:solidFill>
                        <a:ln w="9525">
                          <a:solidFill>
                            <a:srgbClr val="000000"/>
                          </a:solidFill>
                          <a:miter lim="800000"/>
                          <a:headEnd/>
                          <a:tailEnd/>
                        </a:ln>
                      </wps:spPr>
                      <wps:txbx>
                        <w:txbxContent>
                          <w:p w14:paraId="001EB4AF" w14:textId="3E95DD1A" w:rsidR="00B66B43" w:rsidRDefault="00B66B43" w:rsidP="00B66B43">
                            <w:pPr>
                              <w:jc w:val="center"/>
                            </w:pPr>
                            <w:r>
                              <w:t>Career Network</w:t>
                            </w:r>
                          </w:p>
                          <w:p w14:paraId="5B4DF2B5" w14:textId="18BA1C90" w:rsidR="00B66B43" w:rsidRDefault="00B66B43" w:rsidP="00B66B43">
                            <w:pPr>
                              <w:pStyle w:val="ListParagraph"/>
                              <w:numPr>
                                <w:ilvl w:val="0"/>
                                <w:numId w:val="6"/>
                              </w:numPr>
                              <w:jc w:val="center"/>
                            </w:pPr>
                            <w:r>
                              <w:t xml:space="preserve">Teachers and tutors </w:t>
                            </w:r>
                          </w:p>
                          <w:p w14:paraId="445642A3" w14:textId="66924FA2" w:rsidR="00B66B43" w:rsidRDefault="00B66B43" w:rsidP="00B66B43">
                            <w:pPr>
                              <w:pStyle w:val="ListParagraph"/>
                              <w:numPr>
                                <w:ilvl w:val="0"/>
                                <w:numId w:val="6"/>
                              </w:numPr>
                              <w:jc w:val="center"/>
                            </w:pPr>
                            <w:r>
                              <w:t xml:space="preserve">Midwives and other healthcare professionals </w:t>
                            </w:r>
                          </w:p>
                          <w:p w14:paraId="7CD58E16" w14:textId="6CEF98CF" w:rsidR="00B66B43" w:rsidRDefault="00B66B43" w:rsidP="00B66B43">
                            <w:pPr>
                              <w:pStyle w:val="ListParagraph"/>
                              <w:numPr>
                                <w:ilvl w:val="0"/>
                                <w:numId w:val="6"/>
                              </w:numPr>
                              <w:jc w:val="center"/>
                            </w:pPr>
                            <w:r>
                              <w:t>NHS career services</w:t>
                            </w:r>
                          </w:p>
                          <w:p w14:paraId="54BE7AB8" w14:textId="61A9E9A7" w:rsidR="00B66B43" w:rsidRDefault="00B66B43" w:rsidP="00B66B43">
                            <w:pPr>
                              <w:pStyle w:val="ListParagraph"/>
                              <w:numPr>
                                <w:ilvl w:val="0"/>
                                <w:numId w:val="6"/>
                              </w:numPr>
                              <w:jc w:val="center"/>
                            </w:pPr>
                            <w:r>
                              <w:t>Royal college of Midwives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4E61ED" id="_x0000_s1029" type="#_x0000_t202" style="position:absolute;margin-left:0;margin-top:14.4pt;width:230.25pt;height:130.4pt;z-index:251664384;visibility:visible;mso-wrap-style:square;mso-width-percent:0;mso-height-percent:0;mso-wrap-distance-left:9pt;mso-wrap-distance-top:3.6pt;mso-wrap-distance-right:9pt;mso-wrap-distance-bottom:3.6pt;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">
                <v:textbox>
                  <w:txbxContent>
                    <w:p w14:paraId="001EB4AF" w14:textId="3E95DD1A" w:rsidR="00B66B43" w:rsidRDefault="00B66B43" w:rsidP="00B66B43">
                      <w:pPr>
                        <w:jc w:val="center"/>
                      </w:pPr>
                      <w:r>
                        <w:t>Career Network</w:t>
                      </w:r>
                    </w:p>
                    <w:p w14:paraId="5B4DF2B5" w14:textId="18BA1C90" w:rsidR="00B66B43" w:rsidRDefault="00B66B43" w:rsidP="00B66B43">
                      <w:pPr>
                        <w:pStyle w:val="ListParagraph"/>
                        <w:numPr>
                          <w:ilvl w:val="0"/>
                          <w:numId w:val="6"/>
                        </w:numPr>
                        <w:jc w:val="center"/>
                      </w:pPr>
                      <w:r>
                        <w:t xml:space="preserve">Teachers and tutors </w:t>
                      </w:r>
                    </w:p>
                    <w:p w14:paraId="445642A3" w14:textId="66924FA2" w:rsidR="00B66B43" w:rsidRDefault="00B66B43" w:rsidP="00B66B43">
                      <w:pPr>
                        <w:pStyle w:val="ListParagraph"/>
                        <w:numPr>
                          <w:ilvl w:val="0"/>
                          <w:numId w:val="6"/>
                        </w:numPr>
                        <w:jc w:val="center"/>
                      </w:pPr>
                      <w:r>
                        <w:t xml:space="preserve">Midwives and other healthcare professionals </w:t>
                      </w:r>
                    </w:p>
                    <w:p w14:paraId="7CD58E16" w14:textId="6CEF98CF" w:rsidR="00B66B43" w:rsidRDefault="00B66B43" w:rsidP="00B66B43">
                      <w:pPr>
                        <w:pStyle w:val="ListParagraph"/>
                        <w:numPr>
                          <w:ilvl w:val="0"/>
                          <w:numId w:val="6"/>
                        </w:numPr>
                        <w:jc w:val="center"/>
                      </w:pPr>
                      <w:r>
                        <w:t>NHS career services</w:t>
                      </w:r>
                    </w:p>
                    <w:p w14:paraId="54BE7AB8" w14:textId="61A9E9A7" w:rsidR="00B66B43" w:rsidRDefault="00B66B43" w:rsidP="00B66B43">
                      <w:pPr>
                        <w:pStyle w:val="ListParagraph"/>
                        <w:numPr>
                          <w:ilvl w:val="0"/>
                          <w:numId w:val="6"/>
                        </w:numPr>
                        <w:jc w:val="center"/>
                      </w:pPr>
                      <w:r>
                        <w:t>Royal college of Midwives</w:t>
                      </w:r>
                    </w:p>
                  </w:txbxContent>
                </v:textbox>
                <w10:wrap type="square"/>
              </v:shape>
            </w:pict>
          </mc:Fallback>
        </mc:AlternateContent>
      </w:r>
      <w:r w:rsidRPr="00546FED">
        <w:rPr>
          <w:rFonts w:ascii="Arial Nova" w:eastAsia="Arial Nova" w:hAnsi="Arial Nova" w:cs="Arial Nova"/>
          <w:i/>
          <w:iCs/>
          <w:noProof/>
          <w:color w:val="000000" w:themeColor="text1"/>
          <w:sz w:val="22"/>
          <w:szCs w:val="22"/>
        </w:rPr>
        <mc:AlternateContent>
          <mc:Choice Requires="wps">
            <w:drawing>
              <wp:anchor distT="45720" distB="45720" distL="114300" distR="114300" simplePos="0" relativeHeight="251662336" behindDoc="0" locked="0" layoutInCell="1" allowOverlap="1" wp14:anchorId="34E06D8A" wp14:editId="3608DEAC">
                <wp:simplePos x="0" y="0"/>
                <wp:positionH relativeFrom="column">
                  <wp:align>left</wp:align>
                </wp:positionH>
                <wp:positionV relativeFrom="paragraph">
                  <wp:posOffset>15717520</wp:posOffset>
                </wp:positionV>
                <wp:extent cx="2717321" cy="1216025"/>
                <wp:effectExtent l="0" t="0" r="26035" b="22225"/>
                <wp:wrapSquare wrapText="bothSides"/>
                <wp:docPr id="19082751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7321" cy="1216025"/>
                        </a:xfrm>
                        <a:prstGeom prst="rect">
                          <a:avLst/>
                        </a:prstGeom>
                        <a:solidFill>
                          <a:srgbClr val="FFFFFF"/>
                        </a:solidFill>
                        <a:ln w="9525">
                          <a:solidFill>
                            <a:srgbClr val="000000"/>
                          </a:solidFill>
                          <a:miter lim="800000"/>
                          <a:headEnd/>
                          <a:tailEnd/>
                        </a:ln>
                      </wps:spPr>
                      <wps:txbx>
                        <w:txbxContent>
                          <w:p w14:paraId="65C3D699" w14:textId="7D9CBAE1" w:rsidR="00B66B43" w:rsidRDefault="00B66B43" w:rsidP="00B66B43">
                            <w:pPr>
                              <w:pStyle w:val="ListParagraph"/>
                              <w:jc w:val="both"/>
                            </w:pPr>
                            <w:r>
                              <w:t>Support Network</w:t>
                            </w:r>
                          </w:p>
                          <w:p w14:paraId="053AB9BC" w14:textId="4574F200" w:rsidR="00B66B43" w:rsidRDefault="00B66B43" w:rsidP="00B66B43">
                            <w:pPr>
                              <w:pStyle w:val="ListParagraph"/>
                              <w:numPr>
                                <w:ilvl w:val="0"/>
                                <w:numId w:val="5"/>
                              </w:numPr>
                              <w:jc w:val="both"/>
                            </w:pPr>
                            <w:r>
                              <w:t>Tutors and mentors</w:t>
                            </w:r>
                          </w:p>
                          <w:p w14:paraId="3C21B306" w14:textId="0B232129" w:rsidR="00B66B43" w:rsidRDefault="00B66B43" w:rsidP="00B66B43">
                            <w:pPr>
                              <w:pStyle w:val="ListParagraph"/>
                              <w:numPr>
                                <w:ilvl w:val="0"/>
                                <w:numId w:val="5"/>
                              </w:numPr>
                              <w:jc w:val="both"/>
                            </w:pPr>
                            <w:r>
                              <w:t>Family</w:t>
                            </w:r>
                          </w:p>
                          <w:p w14:paraId="0CEC4D0C" w14:textId="0FFE7097" w:rsidR="00B66B43" w:rsidRDefault="00B66B43" w:rsidP="00B66B43">
                            <w:pPr>
                              <w:pStyle w:val="ListParagraph"/>
                              <w:numPr>
                                <w:ilvl w:val="0"/>
                                <w:numId w:val="5"/>
                              </w:numPr>
                              <w:jc w:val="both"/>
                            </w:pPr>
                            <w:r>
                              <w:t>Emotional support</w:t>
                            </w:r>
                          </w:p>
                          <w:p w14:paraId="59AB1573" w14:textId="24885F53" w:rsidR="00B66B43" w:rsidRDefault="00B66B43" w:rsidP="00B66B43">
                            <w:pPr>
                              <w:pStyle w:val="ListParagraph"/>
                              <w:numPr>
                                <w:ilvl w:val="0"/>
                                <w:numId w:val="5"/>
                              </w:numPr>
                            </w:pPr>
                            <w:r>
                              <w:t xml:space="preserve">Friends </w:t>
                            </w:r>
                          </w:p>
                          <w:p w14:paraId="6E40AE0D" w14:textId="01942FEB" w:rsidR="00B66B43" w:rsidRDefault="00B66B43" w:rsidP="00B66B43">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E06D8A" id="_x0000_s1030" type="#_x0000_t202" style="position:absolute;margin-left:0;margin-top:1237.6pt;width:213.95pt;height:95.75pt;z-index:251662336;visibility:visible;mso-wrap-style:square;mso-width-percent:0;mso-height-percent:0;mso-wrap-distance-left:9pt;mso-wrap-distance-top:3.6pt;mso-wrap-distance-right:9pt;mso-wrap-distance-bottom:3.6pt;mso-position-horizontal:lef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">
                <v:textbox>
                  <w:txbxContent>
                    <w:p w14:paraId="65C3D699" w14:textId="7D9CBAE1" w:rsidR="00B66B43" w:rsidRDefault="00B66B43" w:rsidP="00B66B43">
                      <w:pPr>
                        <w:pStyle w:val="ListParagraph"/>
                        <w:jc w:val="both"/>
                      </w:pPr>
                      <w:r>
                        <w:t>Support Network</w:t>
                      </w:r>
                    </w:p>
                    <w:p w14:paraId="053AB9BC" w14:textId="4574F200" w:rsidR="00B66B43" w:rsidRDefault="00B66B43" w:rsidP="00B66B43">
                      <w:pPr>
                        <w:pStyle w:val="ListParagraph"/>
                        <w:numPr>
                          <w:ilvl w:val="0"/>
                          <w:numId w:val="5"/>
                        </w:numPr>
                        <w:jc w:val="both"/>
                      </w:pPr>
                      <w:r>
                        <w:t>Tutors and mentors</w:t>
                      </w:r>
                    </w:p>
                    <w:p w14:paraId="3C21B306" w14:textId="0B232129" w:rsidR="00B66B43" w:rsidRDefault="00B66B43" w:rsidP="00B66B43">
                      <w:pPr>
                        <w:pStyle w:val="ListParagraph"/>
                        <w:numPr>
                          <w:ilvl w:val="0"/>
                          <w:numId w:val="5"/>
                        </w:numPr>
                        <w:jc w:val="both"/>
                      </w:pPr>
                      <w:r>
                        <w:t>Family</w:t>
                      </w:r>
                    </w:p>
                    <w:p w14:paraId="0CEC4D0C" w14:textId="0FFE7097" w:rsidR="00B66B43" w:rsidRDefault="00B66B43" w:rsidP="00B66B43">
                      <w:pPr>
                        <w:pStyle w:val="ListParagraph"/>
                        <w:numPr>
                          <w:ilvl w:val="0"/>
                          <w:numId w:val="5"/>
                        </w:numPr>
                        <w:jc w:val="both"/>
                      </w:pPr>
                      <w:r>
                        <w:t>Emotional support</w:t>
                      </w:r>
                    </w:p>
                    <w:p w14:paraId="59AB1573" w14:textId="24885F53" w:rsidR="00B66B43" w:rsidRDefault="00B66B43" w:rsidP="00B66B43">
                      <w:pPr>
                        <w:pStyle w:val="ListParagraph"/>
                        <w:numPr>
                          <w:ilvl w:val="0"/>
                          <w:numId w:val="5"/>
                        </w:numPr>
                      </w:pPr>
                      <w:r>
                        <w:t xml:space="preserve">Friends </w:t>
                      </w:r>
                    </w:p>
                    <w:p w14:paraId="6E40AE0D" w14:textId="01942FEB" w:rsidR="00B66B43" w:rsidRDefault="00B66B43" w:rsidP="00B66B43">
                      <w:r>
                        <w:t xml:space="preserve"> </w:t>
                      </w:r>
                    </w:p>
                  </w:txbxContent>
                </v:textbox>
                <w10:wrap type="square"/>
              </v:shape>
            </w:pict>
          </mc:Fallback>
        </mc:AlternateContent>
      </w:r>
    </w:p>
    <w:p w14:paraId="4176FECB" w14:textId="5652131C" w:rsidR="021F216E" w:rsidRPr="00546FED" w:rsidRDefault="021F216E" w:rsidP="021F216E">
      <w:pPr>
        <w:rPr>
          <w:rFonts w:ascii="Arial Nova" w:eastAsia="Arial Nova" w:hAnsi="Arial Nova" w:cs="Arial Nova"/>
          <w:i/>
          <w:iCs/>
          <w:color w:val="000000" w:themeColor="text1"/>
          <w:sz w:val="22"/>
          <w:szCs w:val="22"/>
        </w:rPr>
      </w:pPr>
    </w:p>
    <w:p w14:paraId="09D1899C" w14:textId="037A19B1" w:rsidR="021F216E" w:rsidRPr="00546FED" w:rsidRDefault="021F216E" w:rsidP="021F216E">
      <w:pPr>
        <w:rPr>
          <w:rFonts w:ascii="Arial Nova" w:eastAsia="Arial Nova" w:hAnsi="Arial Nova" w:cs="Arial Nova"/>
          <w:i/>
          <w:iCs/>
          <w:color w:val="000000" w:themeColor="text1"/>
          <w:sz w:val="22"/>
          <w:szCs w:val="22"/>
        </w:rPr>
      </w:pPr>
    </w:p>
    <w:p w14:paraId="545713FA" w14:textId="0969F6AE" w:rsidR="021F216E" w:rsidRPr="00546FED" w:rsidRDefault="021F216E" w:rsidP="021F216E">
      <w:pPr>
        <w:rPr>
          <w:rFonts w:ascii="Arial Nova" w:eastAsia="Arial Nova" w:hAnsi="Arial Nova" w:cs="Arial Nova"/>
          <w:i/>
          <w:iCs/>
          <w:color w:val="000000" w:themeColor="text1"/>
          <w:sz w:val="22"/>
          <w:szCs w:val="22"/>
        </w:rPr>
      </w:pPr>
    </w:p>
    <w:p w14:paraId="44500A1E" w14:textId="51CF3244" w:rsidR="021F216E" w:rsidRPr="00546FED" w:rsidRDefault="021F216E" w:rsidP="021F216E">
      <w:pPr>
        <w:rPr>
          <w:rFonts w:ascii="Arial Nova" w:eastAsia="Arial Nova" w:hAnsi="Arial Nova" w:cs="Arial Nova"/>
          <w:i/>
          <w:iCs/>
          <w:color w:val="000000" w:themeColor="text1"/>
          <w:sz w:val="22"/>
          <w:szCs w:val="22"/>
        </w:rPr>
      </w:pPr>
    </w:p>
    <w:p w14:paraId="1F882AEA" w14:textId="60C77BDF" w:rsidR="021F216E" w:rsidRPr="00546FED" w:rsidRDefault="021F216E" w:rsidP="021F216E">
      <w:pPr>
        <w:rPr>
          <w:rFonts w:ascii="Arial Nova" w:eastAsia="Arial Nova" w:hAnsi="Arial Nova" w:cs="Arial Nova"/>
          <w:color w:val="EE0000"/>
          <w:sz w:val="22"/>
          <w:szCs w:val="22"/>
        </w:rPr>
      </w:pPr>
    </w:p>
    <w:p w14:paraId="29F41839" w14:textId="13469B80" w:rsidR="021F216E" w:rsidRPr="00546FED" w:rsidRDefault="00944610" w:rsidP="021F216E">
      <w:pPr>
        <w:rPr>
          <w:rFonts w:ascii="Arial Nova" w:eastAsia="Arial Nova" w:hAnsi="Arial Nova" w:cs="Arial Nova"/>
          <w:sz w:val="22"/>
          <w:szCs w:val="22"/>
        </w:rPr>
      </w:pPr>
      <w:r w:rsidRPr="00546FED">
        <w:rPr>
          <w:rFonts w:ascii="Arial Nova" w:eastAsia="Arial Nova" w:hAnsi="Arial Nova" w:cs="Arial Nova"/>
          <w:sz w:val="22"/>
          <w:szCs w:val="22"/>
        </w:rPr>
        <w:t>My personal network is important because it provides emotional support, clear guidance and opportunities to develop skills needed to become a midwife. My career network includes tutors, healthcare professionals and also NHS career services who can provide me with advise about placements, qualifications and employment opportunities. The Royal College of Midwives (N.D) shows the value of professional networks so that we can share knowledge, support learning and develop careers.</w:t>
      </w:r>
    </w:p>
    <w:p w14:paraId="23702DDC" w14:textId="1C36FB97" w:rsidR="00944610" w:rsidRPr="00546FED" w:rsidRDefault="00944610" w:rsidP="00944610">
      <w:pPr>
        <w:rPr>
          <w:rFonts w:ascii="Arial Nova" w:eastAsia="Arial Nova" w:hAnsi="Arial Nova" w:cs="Arial Nova"/>
          <w:color w:val="000000" w:themeColor="text1"/>
          <w:sz w:val="22"/>
          <w:szCs w:val="22"/>
        </w:rPr>
      </w:pPr>
      <w:r w:rsidRPr="00546FED">
        <w:rPr>
          <w:rFonts w:ascii="Arial Nova" w:eastAsia="Arial Nova" w:hAnsi="Arial Nova" w:cs="Arial Nova"/>
          <w:color w:val="000000" w:themeColor="text1"/>
          <w:sz w:val="22"/>
          <w:szCs w:val="22"/>
        </w:rPr>
        <w:t xml:space="preserve">My support network includes family and close friends. This is because they would help me balance education, work and family responsibilities. This is particularly </w:t>
      </w:r>
      <w:r w:rsidR="005146E3" w:rsidRPr="00546FED">
        <w:rPr>
          <w:rFonts w:ascii="Arial Nova" w:eastAsia="Arial Nova" w:hAnsi="Arial Nova" w:cs="Arial Nova"/>
          <w:color w:val="000000" w:themeColor="text1"/>
          <w:sz w:val="22"/>
          <w:szCs w:val="22"/>
        </w:rPr>
        <w:t xml:space="preserve">important when managing deadlines when studying. The social network can also improve confidence, reduce stress and provide opportunities to share any experiences with trusted people. Community networks and volunteering </w:t>
      </w:r>
      <w:r w:rsidR="00E534A9" w:rsidRPr="00546FED">
        <w:rPr>
          <w:rFonts w:ascii="Arial Nova" w:eastAsia="Arial Nova" w:hAnsi="Arial Nova" w:cs="Arial Nova"/>
          <w:color w:val="000000" w:themeColor="text1"/>
          <w:sz w:val="22"/>
          <w:szCs w:val="22"/>
        </w:rPr>
        <w:t>can help me understand the needs of all different types of people therefor developing empathy and communication skills within Health and Social Care.</w:t>
      </w:r>
    </w:p>
    <w:p w14:paraId="4045B039" w14:textId="08E26EA7" w:rsidR="00E534A9" w:rsidRPr="00546FED" w:rsidRDefault="00E534A9" w:rsidP="00944610">
      <w:pPr>
        <w:rPr>
          <w:rFonts w:ascii="Arial Nova" w:eastAsia="Arial Nova" w:hAnsi="Arial Nova" w:cs="Arial Nova"/>
          <w:color w:val="000000" w:themeColor="text1"/>
          <w:sz w:val="22"/>
          <w:szCs w:val="22"/>
        </w:rPr>
      </w:pPr>
      <w:r w:rsidRPr="00546FED">
        <w:rPr>
          <w:rFonts w:ascii="Arial Nova" w:eastAsia="Arial Nova" w:hAnsi="Arial Nova" w:cs="Arial Nova"/>
          <w:color w:val="000000" w:themeColor="text1"/>
          <w:sz w:val="22"/>
          <w:szCs w:val="22"/>
        </w:rPr>
        <w:t xml:space="preserve">My network may have limitations due to the fact that personal contact may not have knowledge of midwifery. I also may find it hard to have connections with practicing midwives or NHS recruiters. If I depends too heavily on family or friends it could restrict my access of professional </w:t>
      </w:r>
      <w:proofErr w:type="spellStart"/>
      <w:r w:rsidRPr="00546FED">
        <w:rPr>
          <w:rFonts w:ascii="Arial Nova" w:eastAsia="Arial Nova" w:hAnsi="Arial Nova" w:cs="Arial Nova"/>
          <w:color w:val="000000" w:themeColor="text1"/>
          <w:sz w:val="22"/>
          <w:szCs w:val="22"/>
        </w:rPr>
        <w:t>advise</w:t>
      </w:r>
      <w:proofErr w:type="spellEnd"/>
      <w:r w:rsidRPr="00546FED">
        <w:rPr>
          <w:rFonts w:ascii="Arial Nova" w:eastAsia="Arial Nova" w:hAnsi="Arial Nova" w:cs="Arial Nova"/>
          <w:color w:val="000000" w:themeColor="text1"/>
          <w:sz w:val="22"/>
          <w:szCs w:val="22"/>
        </w:rPr>
        <w:t>. The Royal College of Nursing (N.D) explains that networking can provide mentorship, professional knowledge and career opportunities.</w:t>
      </w:r>
    </w:p>
    <w:p w14:paraId="1455F80F" w14:textId="4DA81CD6" w:rsidR="00944610" w:rsidRPr="00546FED" w:rsidRDefault="00E534A9" w:rsidP="00944610">
      <w:pPr>
        <w:rPr>
          <w:rFonts w:ascii="Arial Nova" w:eastAsia="Arial Nova" w:hAnsi="Arial Nova" w:cs="Arial Nova"/>
          <w:sz w:val="22"/>
          <w:szCs w:val="22"/>
        </w:rPr>
      </w:pPr>
      <w:r w:rsidRPr="00546FED">
        <w:rPr>
          <w:rFonts w:ascii="Arial Nova" w:eastAsia="Arial Nova" w:hAnsi="Arial Nova" w:cs="Arial Nova"/>
          <w:sz w:val="22"/>
          <w:szCs w:val="22"/>
        </w:rPr>
        <w:t>To improve my network I could attend Healthcare events, explore professional networks, contact practicing midwives and seek out volunteering opportunities. Overall, maintaining a balanced network will help me manage challenges, excel professionally and work towards becoming a confident and compassionate midwife.</w:t>
      </w:r>
    </w:p>
    <w:p w14:paraId="59629665" w14:textId="1F09469D" w:rsidR="021F216E" w:rsidRPr="00546FED" w:rsidRDefault="021F216E" w:rsidP="00944610">
      <w:pPr>
        <w:rPr>
          <w:rFonts w:ascii="Arial Nova" w:eastAsia="Arial Nova" w:hAnsi="Arial Nova" w:cs="Arial Nova"/>
          <w:i/>
          <w:iCs/>
          <w:color w:val="EE0000"/>
          <w:sz w:val="22"/>
          <w:szCs w:val="22"/>
        </w:rPr>
      </w:pPr>
    </w:p>
    <w:p w14:paraId="360538A9" w14:textId="5C115479" w:rsidR="021F216E" w:rsidRPr="00546FED" w:rsidRDefault="021F216E" w:rsidP="021F216E">
      <w:pPr>
        <w:rPr>
          <w:rFonts w:ascii="Arial Nova" w:eastAsia="Arial Nova" w:hAnsi="Arial Nova" w:cs="Arial Nova"/>
          <w:i/>
          <w:iCs/>
          <w:color w:val="000000" w:themeColor="text1"/>
          <w:sz w:val="22"/>
          <w:szCs w:val="22"/>
        </w:rPr>
      </w:pPr>
    </w:p>
    <w:p w14:paraId="3D8E9ECA" w14:textId="511034D3" w:rsidR="32ADAAF6" w:rsidRPr="00546FED" w:rsidRDefault="00B7418E" w:rsidP="021F216E">
      <w:pPr>
        <w:rPr>
          <w:rFonts w:ascii="Arial Nova" w:eastAsia="Arial Nova" w:hAnsi="Arial Nova" w:cs="Arial Nova"/>
          <w:color w:val="000000" w:themeColor="text1"/>
          <w:sz w:val="22"/>
          <w:szCs w:val="22"/>
        </w:rPr>
      </w:pPr>
      <w:r w:rsidRPr="00546FED">
        <w:rPr>
          <w:rFonts w:ascii="Arial Nova" w:eastAsia="Arial Nova" w:hAnsi="Arial Nova" w:cs="Arial Nova"/>
          <w:color w:val="000000" w:themeColor="text1"/>
          <w:sz w:val="22"/>
          <w:szCs w:val="22"/>
        </w:rPr>
        <w:t>Task 3- Blog</w:t>
      </w:r>
    </w:p>
    <w:p w14:paraId="2F984CF9" w14:textId="0D2651B0" w:rsidR="003A657B" w:rsidRPr="00546FED" w:rsidRDefault="001A7AF7" w:rsidP="00923F16">
      <w:pPr>
        <w:rPr>
          <w:rFonts w:ascii="Arial Nova" w:eastAsia="Arial Nova" w:hAnsi="Arial Nova" w:cs="Arial Nova"/>
          <w:b/>
          <w:bCs/>
          <w:color w:val="000000" w:themeColor="text1"/>
          <w:sz w:val="22"/>
          <w:szCs w:val="22"/>
          <w:lang w:val="en-GB"/>
        </w:rPr>
      </w:pPr>
      <w:r w:rsidRPr="00546FED">
        <w:rPr>
          <w:rFonts w:ascii="Arial Nova" w:eastAsia="Arial Nova" w:hAnsi="Arial Nova" w:cs="Arial Nova"/>
          <w:b/>
          <w:bCs/>
          <w:color w:val="000000" w:themeColor="text1"/>
          <w:sz w:val="22"/>
          <w:szCs w:val="22"/>
          <w:lang w:val="en-GB"/>
        </w:rPr>
        <w:t xml:space="preserve">                                                                               </w:t>
      </w:r>
      <w:r w:rsidR="003A657B" w:rsidRPr="00546FED">
        <w:rPr>
          <w:rFonts w:ascii="Arial Nova" w:eastAsia="Arial Nova" w:hAnsi="Arial Nova" w:cs="Arial Nova"/>
          <w:b/>
          <w:bCs/>
          <w:color w:val="000000" w:themeColor="text1"/>
          <w:sz w:val="22"/>
          <w:szCs w:val="22"/>
          <w:lang w:val="en-GB"/>
        </w:rPr>
        <w:t>Under pressure: Are midwives in the UK facing workforce crisis?</w:t>
      </w:r>
    </w:p>
    <w:p w14:paraId="6E2986B7" w14:textId="77777777" w:rsidR="003A657B" w:rsidRPr="00546FED" w:rsidRDefault="003A657B" w:rsidP="00923F16">
      <w:pPr>
        <w:rPr>
          <w:rFonts w:ascii="Arial Nova" w:eastAsia="Arial Nova" w:hAnsi="Arial Nova" w:cs="Arial Nova"/>
          <w:i/>
          <w:iCs/>
          <w:color w:val="000000" w:themeColor="text1"/>
          <w:sz w:val="22"/>
          <w:szCs w:val="22"/>
          <w:lang w:val="en-GB"/>
        </w:rPr>
      </w:pPr>
    </w:p>
    <w:p w14:paraId="78CD4C67" w14:textId="654E6DAF" w:rsidR="00923F16" w:rsidRPr="00546FED" w:rsidRDefault="003A657B" w:rsidP="00923F16">
      <w:pPr>
        <w:rPr>
          <w:rFonts w:ascii="Arial Nova" w:eastAsia="Arial Nova" w:hAnsi="Arial Nova" w:cs="Arial Nova"/>
          <w:b/>
          <w:bCs/>
          <w:sz w:val="22"/>
          <w:szCs w:val="22"/>
        </w:rPr>
      </w:pPr>
      <w:r w:rsidRPr="00546FED">
        <w:rPr>
          <w:rFonts w:ascii="Arial Nova" w:eastAsia="Arial Nova" w:hAnsi="Arial Nova" w:cs="Arial Nova"/>
          <w:b/>
          <w:bCs/>
          <w:sz w:val="22"/>
          <w:szCs w:val="22"/>
        </w:rPr>
        <w:t>Why and what needs to happen in order to help enforce change?</w:t>
      </w:r>
    </w:p>
    <w:p w14:paraId="09E541FE" w14:textId="4A36967D" w:rsidR="003A657B" w:rsidRPr="00546FED" w:rsidRDefault="003A657B" w:rsidP="00923F16">
      <w:pPr>
        <w:rPr>
          <w:rFonts w:ascii="Arial Nova" w:eastAsia="Arial Nova" w:hAnsi="Arial Nova" w:cs="Arial Nova"/>
          <w:sz w:val="22"/>
          <w:szCs w:val="22"/>
        </w:rPr>
      </w:pPr>
      <w:r w:rsidRPr="00546FED">
        <w:rPr>
          <w:rFonts w:ascii="Arial Nova" w:eastAsia="Arial Nova" w:hAnsi="Arial Nova" w:cs="Arial Nova"/>
          <w:sz w:val="22"/>
          <w:szCs w:val="22"/>
        </w:rPr>
        <w:t>The workforce of midwives are struggling to manage patients, long working hours, helping women labor and with the fact that women are not receiving the care they deserve. For lots of midwives across the UK staffing pressured and excessive workload are huge areas for concern. The issue matters not only to the NHS workers but to pregnant women, their babies and their families.</w:t>
      </w:r>
    </w:p>
    <w:p w14:paraId="06C4738C" w14:textId="399177E2" w:rsidR="003A657B" w:rsidRPr="00546FED" w:rsidRDefault="003A657B" w:rsidP="00923F16">
      <w:pPr>
        <w:rPr>
          <w:rFonts w:ascii="Arial Nova" w:eastAsia="Arial Nova" w:hAnsi="Arial Nova" w:cs="Arial Nova"/>
          <w:b/>
          <w:bCs/>
          <w:sz w:val="22"/>
          <w:szCs w:val="22"/>
        </w:rPr>
      </w:pPr>
      <w:r w:rsidRPr="00546FED">
        <w:rPr>
          <w:rFonts w:ascii="Arial Nova" w:eastAsia="Arial Nova" w:hAnsi="Arial Nova" w:cs="Arial Nova"/>
          <w:b/>
          <w:bCs/>
          <w:sz w:val="22"/>
          <w:szCs w:val="22"/>
        </w:rPr>
        <w:t>What’s the problem?</w:t>
      </w:r>
    </w:p>
    <w:p w14:paraId="4B2E3BAE" w14:textId="15311E4B" w:rsidR="003A657B" w:rsidRPr="00546FED" w:rsidRDefault="003A657B" w:rsidP="00923F16">
      <w:pPr>
        <w:rPr>
          <w:rFonts w:ascii="Arial Nova" w:eastAsia="Arial Nova" w:hAnsi="Arial Nova" w:cs="Arial Nova"/>
          <w:sz w:val="22"/>
          <w:szCs w:val="22"/>
        </w:rPr>
      </w:pPr>
      <w:r w:rsidRPr="00546FED">
        <w:rPr>
          <w:rFonts w:ascii="Arial Nova" w:eastAsia="Arial Nova" w:hAnsi="Arial Nova" w:cs="Arial Nova"/>
          <w:sz w:val="22"/>
          <w:szCs w:val="22"/>
        </w:rPr>
        <w:t xml:space="preserve">Too much work and not enough staff is the overall problem. The Royal College of Midwives (RMC,2026) reports that 90% of midwives surveyed said the quality of care they give is affected by the staffing issues within the NHS. It also found that ¾ of midwives had considered leaving the profession during the past year. </w:t>
      </w:r>
      <w:r w:rsidR="00F651C7" w:rsidRPr="00546FED">
        <w:rPr>
          <w:rFonts w:ascii="Arial Nova" w:eastAsia="Arial Nova" w:hAnsi="Arial Nova" w:cs="Arial Nova"/>
          <w:sz w:val="22"/>
          <w:szCs w:val="22"/>
        </w:rPr>
        <w:t>Concerns about safety, staff shortages and poor work life balance were among the main reasons for this.</w:t>
      </w:r>
    </w:p>
    <w:p w14:paraId="62685FB1" w14:textId="70DB5108" w:rsidR="00923F16" w:rsidRPr="00546FED" w:rsidRDefault="00F651C7" w:rsidP="00923F16">
      <w:pPr>
        <w:rPr>
          <w:rFonts w:ascii="Arial Nova" w:eastAsia="Arial Nova" w:hAnsi="Arial Nova" w:cs="Arial Nova"/>
          <w:sz w:val="22"/>
          <w:szCs w:val="22"/>
        </w:rPr>
      </w:pPr>
      <w:r w:rsidRPr="00546FED">
        <w:rPr>
          <w:rFonts w:ascii="Arial Nova" w:eastAsia="Arial Nova" w:hAnsi="Arial Nova" w:cs="Arial Nova"/>
          <w:sz w:val="22"/>
          <w:szCs w:val="22"/>
        </w:rPr>
        <w:t xml:space="preserve">Exhaustion, stress and burnout are all results of heavy workload as well as staff shortages. Midwives struggle to take breaks, spend time supporting laboring women and completing paperwork is difficult. This can overall affect job satisfaction, staff wellbeing and the quality of maternity care midwives can give. </w:t>
      </w:r>
    </w:p>
    <w:p w14:paraId="06A10C21" w14:textId="2D87FA0F" w:rsidR="00923F16" w:rsidRPr="00546FED" w:rsidRDefault="00F651C7" w:rsidP="00923F16">
      <w:pPr>
        <w:rPr>
          <w:rFonts w:ascii="Arial Nova" w:eastAsia="Arial Nova" w:hAnsi="Arial Nova" w:cs="Arial Nova"/>
          <w:b/>
          <w:bCs/>
          <w:sz w:val="22"/>
          <w:szCs w:val="22"/>
        </w:rPr>
      </w:pPr>
      <w:r w:rsidRPr="00546FED">
        <w:rPr>
          <w:rFonts w:ascii="Arial Nova" w:eastAsia="Arial Nova" w:hAnsi="Arial Nova" w:cs="Arial Nova"/>
          <w:b/>
          <w:bCs/>
          <w:sz w:val="22"/>
          <w:szCs w:val="22"/>
        </w:rPr>
        <w:t>How are the women and babies affected?</w:t>
      </w:r>
    </w:p>
    <w:p w14:paraId="702C18F3" w14:textId="38E20E73" w:rsidR="00F651C7" w:rsidRPr="00546FED" w:rsidRDefault="00F651C7" w:rsidP="00923F16">
      <w:pPr>
        <w:rPr>
          <w:rFonts w:ascii="Arial Nova" w:eastAsia="Arial Nova" w:hAnsi="Arial Nova" w:cs="Arial Nova"/>
          <w:sz w:val="22"/>
          <w:szCs w:val="22"/>
        </w:rPr>
      </w:pPr>
      <w:r w:rsidRPr="00546FED">
        <w:rPr>
          <w:rFonts w:ascii="Arial Nova" w:eastAsia="Arial Nova" w:hAnsi="Arial Nova" w:cs="Arial Nova"/>
          <w:sz w:val="22"/>
          <w:szCs w:val="22"/>
        </w:rPr>
        <w:t xml:space="preserve">Midwives are a vital role for supporting women during labor , birth and pregnancy. When services within the NHS are understaffed midwives find it harder to communicate effectively, provide timely support or be able to identify concerns quicker. Women needed the service may feel overlooked or anxious when they do not receive the care and reassurance they need at a very vulnerable time. The Nursing and Midwifery Council (NMC,2026) highlighted in a </w:t>
      </w:r>
      <w:r w:rsidR="001A7AF7" w:rsidRPr="00546FED">
        <w:rPr>
          <w:rFonts w:ascii="Arial Nova" w:eastAsia="Arial Nova" w:hAnsi="Arial Nova" w:cs="Arial Nova"/>
          <w:sz w:val="22"/>
          <w:szCs w:val="22"/>
        </w:rPr>
        <w:t>survey</w:t>
      </w:r>
      <w:r w:rsidRPr="00546FED">
        <w:rPr>
          <w:rFonts w:ascii="Arial Nova" w:eastAsia="Arial Nova" w:hAnsi="Arial Nova" w:cs="Arial Nova"/>
          <w:sz w:val="22"/>
          <w:szCs w:val="22"/>
        </w:rPr>
        <w:t xml:space="preserve"> of nurses and midwives that workload concerns </w:t>
      </w:r>
      <w:r w:rsidR="001A7AF7" w:rsidRPr="00546FED">
        <w:rPr>
          <w:rFonts w:ascii="Arial Nova" w:eastAsia="Arial Nova" w:hAnsi="Arial Nova" w:cs="Arial Nova"/>
          <w:sz w:val="22"/>
          <w:szCs w:val="22"/>
        </w:rPr>
        <w:t>are the reasoning behind workforce wellbeing and patient safety is a cause for concern and must be addressed together.</w:t>
      </w:r>
    </w:p>
    <w:p w14:paraId="1C286181" w14:textId="71C69100" w:rsidR="00923F16" w:rsidRPr="00546FED" w:rsidRDefault="001A7AF7" w:rsidP="00923F16">
      <w:pPr>
        <w:rPr>
          <w:rFonts w:ascii="Arial Nova" w:eastAsia="Arial Nova" w:hAnsi="Arial Nova" w:cs="Arial Nova"/>
          <w:b/>
          <w:bCs/>
          <w:sz w:val="22"/>
          <w:szCs w:val="22"/>
        </w:rPr>
      </w:pPr>
      <w:r w:rsidRPr="00546FED">
        <w:rPr>
          <w:rFonts w:ascii="Arial Nova" w:eastAsia="Arial Nova" w:hAnsi="Arial Nova" w:cs="Arial Nova"/>
          <w:b/>
          <w:bCs/>
          <w:sz w:val="22"/>
          <w:szCs w:val="22"/>
        </w:rPr>
        <w:t>What needs to change?</w:t>
      </w:r>
    </w:p>
    <w:p w14:paraId="514DF0D1" w14:textId="4C104B60" w:rsidR="001A7AF7" w:rsidRPr="00546FED" w:rsidRDefault="001A7AF7" w:rsidP="00923F16">
      <w:pPr>
        <w:rPr>
          <w:rFonts w:ascii="Arial Nova" w:eastAsia="Arial Nova" w:hAnsi="Arial Nova" w:cs="Arial Nova"/>
          <w:sz w:val="22"/>
          <w:szCs w:val="22"/>
        </w:rPr>
      </w:pPr>
      <w:r w:rsidRPr="00546FED">
        <w:rPr>
          <w:rFonts w:ascii="Arial Nova" w:eastAsia="Arial Nova" w:hAnsi="Arial Nova" w:cs="Arial Nova"/>
          <w:sz w:val="22"/>
          <w:szCs w:val="22"/>
        </w:rPr>
        <w:t xml:space="preserve">The NHS and the government together need to focus on retaining midwives, providing sustainable funding and ensuring maternity units have the correct amount of staff. Recruiting midwives needs to be a huge focus in order for this to work. Flexible working needs to be more easily accessible along side supportive managers, mentoring and opportunities for career development. This could help midwives remain in the profession due to higher staff morale. Lots of midwives however are struggling to find a job once they are qualified. The Royal College of Midwives (RCM 2026) reported that 31% of qualified midwives had not secured a job after they had received their full qualifications. This overall highlights the importance of workforce connection and the planning of suitable employment opportunities. </w:t>
      </w:r>
    </w:p>
    <w:p w14:paraId="3AD2A15C" w14:textId="14F977D5" w:rsidR="001A7AF7" w:rsidRPr="00546FED" w:rsidRDefault="001A7AF7" w:rsidP="00923F16">
      <w:pPr>
        <w:rPr>
          <w:rFonts w:ascii="Arial Nova" w:eastAsia="Arial Nova" w:hAnsi="Arial Nova" w:cs="Arial Nova"/>
          <w:b/>
          <w:bCs/>
          <w:sz w:val="22"/>
          <w:szCs w:val="22"/>
        </w:rPr>
      </w:pPr>
      <w:r w:rsidRPr="00546FED">
        <w:rPr>
          <w:rFonts w:ascii="Arial Nova" w:eastAsia="Arial Nova" w:hAnsi="Arial Nova" w:cs="Arial Nova"/>
          <w:b/>
          <w:bCs/>
          <w:sz w:val="22"/>
          <w:szCs w:val="22"/>
        </w:rPr>
        <w:t>Final Thoughts.</w:t>
      </w:r>
    </w:p>
    <w:p w14:paraId="6E711477" w14:textId="75C83CCF" w:rsidR="021F216E" w:rsidRPr="00546FED" w:rsidRDefault="001A7AF7" w:rsidP="021F216E">
      <w:pPr>
        <w:rPr>
          <w:rFonts w:ascii="Arial Nova" w:eastAsia="Arial Nova" w:hAnsi="Arial Nova" w:cs="Arial Nova"/>
          <w:sz w:val="22"/>
          <w:szCs w:val="22"/>
        </w:rPr>
      </w:pPr>
      <w:r w:rsidRPr="00546FED">
        <w:rPr>
          <w:rFonts w:ascii="Arial Nova" w:eastAsia="Arial Nova" w:hAnsi="Arial Nova" w:cs="Arial Nova"/>
          <w:sz w:val="22"/>
          <w:szCs w:val="22"/>
        </w:rPr>
        <w:t>Midwifery is leaving midwives feeling exhausted and unsupported when they should be feeling rewarded and uplifted.</w:t>
      </w:r>
      <w:r w:rsidR="00AF2E55" w:rsidRPr="00546FED">
        <w:rPr>
          <w:rFonts w:ascii="Arial Nova" w:eastAsia="Arial Nova" w:hAnsi="Arial Nova" w:cs="Arial Nova"/>
          <w:sz w:val="22"/>
          <w:szCs w:val="22"/>
        </w:rPr>
        <w:t xml:space="preserve"> Overall midwives wellbeing is essential to provide safe and compassionate maternity care across the NHS. As future Health and Social Care professionals we must see that the support of staff also means the support of patients. Sustainable midwifery workforces are paramount so that every woman, baby and pregnancy receives the same level of care they deserve. </w:t>
      </w:r>
    </w:p>
    <w:p w14:paraId="5D3DC063" w14:textId="34CA2969" w:rsidR="021F216E" w:rsidRPr="00546FED" w:rsidRDefault="021F216E" w:rsidP="021F216E">
      <w:pPr>
        <w:rPr>
          <w:rFonts w:ascii="Arial Nova" w:eastAsia="Arial Nova" w:hAnsi="Arial Nova" w:cs="Arial Nova"/>
          <w:color w:val="000000" w:themeColor="text1"/>
          <w:sz w:val="22"/>
          <w:szCs w:val="22"/>
        </w:rPr>
      </w:pPr>
    </w:p>
    <w:p w14:paraId="6F1DB268" w14:textId="7AC6542B" w:rsidR="021F216E" w:rsidRPr="00546FED" w:rsidRDefault="021F216E" w:rsidP="021F216E">
      <w:pPr>
        <w:rPr>
          <w:rFonts w:ascii="Arial Nova" w:eastAsia="Arial Nova" w:hAnsi="Arial Nova" w:cs="Arial Nova"/>
          <w:color w:val="000000" w:themeColor="text1"/>
          <w:sz w:val="22"/>
          <w:szCs w:val="22"/>
        </w:rPr>
      </w:pPr>
    </w:p>
    <w:p w14:paraId="7E7EEBF1" w14:textId="08444059" w:rsidR="79E626CA" w:rsidRPr="00546FED" w:rsidRDefault="79E626CA" w:rsidP="021F216E">
      <w:pPr>
        <w:rPr>
          <w:rFonts w:ascii="Arial Nova" w:eastAsia="Arial Nova" w:hAnsi="Arial Nova" w:cs="Arial Nova"/>
          <w:color w:val="000000" w:themeColor="text1"/>
          <w:sz w:val="22"/>
          <w:szCs w:val="22"/>
        </w:rPr>
      </w:pPr>
      <w:r w:rsidRPr="00546FED">
        <w:rPr>
          <w:rFonts w:ascii="Arial Nova" w:eastAsia="Arial Nova" w:hAnsi="Arial Nova" w:cs="Arial Nova"/>
          <w:color w:val="000000" w:themeColor="text1"/>
          <w:sz w:val="22"/>
          <w:szCs w:val="22"/>
        </w:rPr>
        <w:t>Task</w:t>
      </w:r>
      <w:r w:rsidR="00B7418E" w:rsidRPr="00546FED">
        <w:rPr>
          <w:rFonts w:ascii="Arial Nova" w:eastAsia="Arial Nova" w:hAnsi="Arial Nova" w:cs="Arial Nova"/>
          <w:color w:val="000000" w:themeColor="text1"/>
          <w:sz w:val="22"/>
          <w:szCs w:val="22"/>
        </w:rPr>
        <w:t xml:space="preserve"> 4- NHS Equality, Diversity and Inclusion Quiz</w:t>
      </w:r>
      <w:r w:rsidR="003D2038" w:rsidRPr="00546FED">
        <w:rPr>
          <w:rFonts w:ascii="Arial Nova" w:eastAsia="Arial Nova" w:hAnsi="Arial Nova" w:cs="Arial Nova"/>
          <w:color w:val="000000" w:themeColor="text1"/>
          <w:sz w:val="22"/>
          <w:szCs w:val="22"/>
        </w:rPr>
        <w:t xml:space="preserve"> </w:t>
      </w:r>
    </w:p>
    <w:p w14:paraId="7B1FB0F8" w14:textId="708A5073" w:rsidR="0074551A" w:rsidRPr="00546FED"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sz w:val="22"/>
          <w:szCs w:val="22"/>
        </w:rPr>
      </w:pPr>
      <w:r w:rsidRPr="00546FED">
        <w:rPr>
          <w:rFonts w:asciiTheme="minorBidi" w:eastAsia="Times New Roman" w:hAnsiTheme="minorBidi"/>
          <w:b/>
          <w:bCs/>
          <w:sz w:val="22"/>
          <w:szCs w:val="22"/>
        </w:rPr>
        <w:t>What is the primary goal of the NHS Equality, Diversity, and Inclusion Improvement Plan?</w:t>
      </w:r>
      <w:r w:rsidRPr="00546FED">
        <w:rPr>
          <w:rFonts w:asciiTheme="minorBidi" w:eastAsia="Times New Roman" w:hAnsiTheme="minorBidi"/>
          <w:sz w:val="22"/>
          <w:szCs w:val="22"/>
        </w:rPr>
        <w:br/>
      </w:r>
    </w:p>
    <w:p w14:paraId="239CD7EA" w14:textId="7C70E0A2" w:rsidR="00783F48" w:rsidRPr="00546FED" w:rsidRDefault="00783F48" w:rsidP="00783F48">
      <w:pPr>
        <w:pStyle w:val="ListParagraph"/>
        <w:spacing w:before="100" w:beforeAutospacing="1" w:after="100" w:afterAutospacing="1" w:line="240" w:lineRule="auto"/>
        <w:rPr>
          <w:rFonts w:asciiTheme="minorBidi" w:eastAsia="Times New Roman" w:hAnsiTheme="minorBidi"/>
          <w:sz w:val="22"/>
          <w:szCs w:val="22"/>
        </w:rPr>
      </w:pPr>
      <w:r w:rsidRPr="00546FED">
        <w:rPr>
          <w:rFonts w:asciiTheme="minorBidi" w:eastAsia="Times New Roman" w:hAnsiTheme="minorBidi"/>
          <w:sz w:val="22"/>
          <w:szCs w:val="22"/>
        </w:rPr>
        <w:t>To reduce inequalities, promote fairness and ensure that all staff and patients are treated with dignity, respect and equal opportunity.</w:t>
      </w:r>
    </w:p>
    <w:p w14:paraId="17762088" w14:textId="77777777" w:rsidR="0074551A" w:rsidRPr="00546FED" w:rsidRDefault="0074551A" w:rsidP="00783F48">
      <w:pPr>
        <w:spacing w:before="100" w:beforeAutospacing="1" w:after="100" w:afterAutospacing="1" w:line="240" w:lineRule="auto"/>
        <w:rPr>
          <w:rFonts w:asciiTheme="minorBidi" w:eastAsia="Times New Roman" w:hAnsiTheme="minorBidi"/>
          <w:sz w:val="22"/>
          <w:szCs w:val="22"/>
        </w:rPr>
      </w:pPr>
    </w:p>
    <w:p w14:paraId="29CAC9B7" w14:textId="11D390A3" w:rsidR="0074551A" w:rsidRPr="00546FED"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sz w:val="22"/>
          <w:szCs w:val="22"/>
        </w:rPr>
      </w:pPr>
      <w:r w:rsidRPr="00546FED">
        <w:rPr>
          <w:rFonts w:asciiTheme="minorBidi" w:eastAsia="Times New Roman" w:hAnsiTheme="minorBidi"/>
          <w:b/>
          <w:bCs/>
          <w:sz w:val="22"/>
          <w:szCs w:val="22"/>
        </w:rPr>
        <w:t>How does the NHS EDI Improvement Plan propose to tackle the gender pay gap?</w:t>
      </w:r>
      <w:r w:rsidRPr="00546FED">
        <w:rPr>
          <w:rFonts w:asciiTheme="minorBidi" w:eastAsia="Times New Roman" w:hAnsiTheme="minorBidi"/>
          <w:sz w:val="22"/>
          <w:szCs w:val="22"/>
        </w:rPr>
        <w:br/>
      </w:r>
    </w:p>
    <w:p w14:paraId="1B7F6016" w14:textId="64060FB7" w:rsidR="00783F48" w:rsidRPr="00546FED" w:rsidRDefault="00783F48" w:rsidP="00783F48">
      <w:pPr>
        <w:pStyle w:val="ListParagraph"/>
        <w:spacing w:before="100" w:beforeAutospacing="1" w:after="100" w:afterAutospacing="1" w:line="240" w:lineRule="auto"/>
        <w:rPr>
          <w:rFonts w:asciiTheme="minorBidi" w:eastAsia="Times New Roman" w:hAnsiTheme="minorBidi"/>
          <w:sz w:val="22"/>
          <w:szCs w:val="22"/>
        </w:rPr>
      </w:pPr>
      <w:r w:rsidRPr="00546FED">
        <w:rPr>
          <w:rFonts w:asciiTheme="minorBidi" w:eastAsia="Times New Roman" w:hAnsiTheme="minorBidi"/>
          <w:sz w:val="22"/>
          <w:szCs w:val="22"/>
        </w:rPr>
        <w:t>they will promote equal pay and career progression opportunities for women within Health and Social Care.</w:t>
      </w:r>
    </w:p>
    <w:p w14:paraId="6C9C69EC" w14:textId="77777777" w:rsidR="0074551A" w:rsidRPr="00546FED" w:rsidRDefault="0074551A" w:rsidP="00783F48">
      <w:pPr>
        <w:spacing w:before="100" w:beforeAutospacing="1" w:after="100" w:afterAutospacing="1" w:line="240" w:lineRule="auto"/>
        <w:rPr>
          <w:rFonts w:asciiTheme="minorBidi" w:eastAsia="Times New Roman" w:hAnsiTheme="minorBidi"/>
          <w:sz w:val="22"/>
          <w:szCs w:val="22"/>
        </w:rPr>
      </w:pPr>
    </w:p>
    <w:p w14:paraId="47986C62" w14:textId="6011BEFD" w:rsidR="0074551A" w:rsidRPr="00546FED"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sz w:val="22"/>
          <w:szCs w:val="22"/>
        </w:rPr>
      </w:pPr>
      <w:r w:rsidRPr="00546FED">
        <w:rPr>
          <w:rFonts w:asciiTheme="minorBidi" w:eastAsia="Times New Roman" w:hAnsiTheme="minorBidi"/>
          <w:b/>
          <w:bCs/>
          <w:sz w:val="22"/>
          <w:szCs w:val="22"/>
        </w:rPr>
        <w:t>What is meant by the term ‘intersectionality’ as used in the NHS EDI Improvement Plan?</w:t>
      </w:r>
      <w:r w:rsidRPr="00546FED">
        <w:rPr>
          <w:rFonts w:asciiTheme="minorBidi" w:eastAsia="Times New Roman" w:hAnsiTheme="minorBidi"/>
          <w:sz w:val="22"/>
          <w:szCs w:val="22"/>
        </w:rPr>
        <w:br/>
      </w:r>
    </w:p>
    <w:p w14:paraId="53F6606A" w14:textId="3D0A7AA6" w:rsidR="00783F48" w:rsidRPr="00546FED" w:rsidRDefault="00783F48" w:rsidP="00783F48">
      <w:pPr>
        <w:pStyle w:val="ListParagraph"/>
        <w:spacing w:before="100" w:beforeAutospacing="1" w:after="100" w:afterAutospacing="1" w:line="240" w:lineRule="auto"/>
        <w:rPr>
          <w:rFonts w:asciiTheme="minorBidi" w:eastAsia="Times New Roman" w:hAnsiTheme="minorBidi"/>
          <w:sz w:val="22"/>
          <w:szCs w:val="22"/>
        </w:rPr>
      </w:pPr>
      <w:r w:rsidRPr="00546FED">
        <w:rPr>
          <w:rFonts w:asciiTheme="minorBidi" w:eastAsia="Times New Roman" w:hAnsiTheme="minorBidi"/>
          <w:sz w:val="22"/>
          <w:szCs w:val="22"/>
        </w:rPr>
        <w:t>It means recognizing how different parts of a person, race, age gender or disability can overlap and create different experiences of disadvantage or discrimination.</w:t>
      </w:r>
    </w:p>
    <w:p w14:paraId="0A15D10A" w14:textId="77777777" w:rsidR="0074551A" w:rsidRPr="00546FED" w:rsidRDefault="0074551A" w:rsidP="00783F48">
      <w:pPr>
        <w:spacing w:before="100" w:beforeAutospacing="1" w:after="100" w:afterAutospacing="1" w:line="240" w:lineRule="auto"/>
        <w:rPr>
          <w:rFonts w:asciiTheme="minorBidi" w:eastAsia="Times New Roman" w:hAnsiTheme="minorBidi"/>
          <w:sz w:val="22"/>
          <w:szCs w:val="22"/>
        </w:rPr>
      </w:pPr>
    </w:p>
    <w:p w14:paraId="02012AFA" w14:textId="56575D42" w:rsidR="0074551A" w:rsidRPr="00546FED"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sz w:val="22"/>
          <w:szCs w:val="22"/>
        </w:rPr>
      </w:pPr>
      <w:r w:rsidRPr="00546FED">
        <w:rPr>
          <w:rFonts w:asciiTheme="minorBidi" w:eastAsia="Times New Roman" w:hAnsiTheme="minorBidi"/>
          <w:b/>
          <w:bCs/>
          <w:sz w:val="22"/>
          <w:szCs w:val="22"/>
        </w:rPr>
        <w:t>Why is it important for the NHS to create a psychologically safe work environment?</w:t>
      </w:r>
      <w:r w:rsidRPr="00546FED">
        <w:rPr>
          <w:rFonts w:asciiTheme="minorBidi" w:eastAsia="Times New Roman" w:hAnsiTheme="minorBidi"/>
          <w:sz w:val="22"/>
          <w:szCs w:val="22"/>
        </w:rPr>
        <w:br/>
      </w:r>
    </w:p>
    <w:p w14:paraId="7F2B3831" w14:textId="2D18DEC0" w:rsidR="00783F48" w:rsidRPr="00546FED" w:rsidRDefault="00783F48" w:rsidP="00783F48">
      <w:pPr>
        <w:pStyle w:val="ListParagraph"/>
        <w:spacing w:before="100" w:beforeAutospacing="1" w:after="100" w:afterAutospacing="1" w:line="240" w:lineRule="auto"/>
        <w:rPr>
          <w:rFonts w:asciiTheme="minorBidi" w:eastAsia="Times New Roman" w:hAnsiTheme="minorBidi"/>
          <w:sz w:val="22"/>
          <w:szCs w:val="22"/>
        </w:rPr>
      </w:pPr>
      <w:r w:rsidRPr="00546FED">
        <w:rPr>
          <w:rFonts w:asciiTheme="minorBidi" w:eastAsia="Times New Roman" w:hAnsiTheme="minorBidi"/>
          <w:sz w:val="22"/>
          <w:szCs w:val="22"/>
        </w:rPr>
        <w:t xml:space="preserve">so that staff feel comfortable sharing concerns, reporting mistakes, speaking up and asking for help without fear </w:t>
      </w:r>
      <w:r w:rsidR="00EB074C" w:rsidRPr="00546FED">
        <w:rPr>
          <w:rFonts w:asciiTheme="minorBidi" w:eastAsia="Times New Roman" w:hAnsiTheme="minorBidi"/>
          <w:sz w:val="22"/>
          <w:szCs w:val="22"/>
        </w:rPr>
        <w:t>of discrimination or blame.</w:t>
      </w:r>
    </w:p>
    <w:p w14:paraId="6696408B" w14:textId="77777777" w:rsidR="0074551A" w:rsidRPr="00546FED" w:rsidRDefault="0074551A" w:rsidP="00EB074C">
      <w:pPr>
        <w:spacing w:before="100" w:beforeAutospacing="1" w:after="100" w:afterAutospacing="1" w:line="240" w:lineRule="auto"/>
        <w:rPr>
          <w:rFonts w:asciiTheme="minorBidi" w:eastAsia="Times New Roman" w:hAnsiTheme="minorBidi"/>
          <w:sz w:val="22"/>
          <w:szCs w:val="22"/>
        </w:rPr>
      </w:pPr>
    </w:p>
    <w:p w14:paraId="2D37105B" w14:textId="2E2644B1" w:rsidR="0074551A" w:rsidRPr="00546FED"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sz w:val="22"/>
          <w:szCs w:val="22"/>
        </w:rPr>
      </w:pPr>
      <w:r w:rsidRPr="00546FED">
        <w:rPr>
          <w:rFonts w:asciiTheme="minorBidi" w:eastAsia="Times New Roman" w:hAnsiTheme="minorBidi"/>
          <w:b/>
          <w:bCs/>
          <w:sz w:val="22"/>
          <w:szCs w:val="22"/>
        </w:rPr>
        <w:t>How does the NHS EDI Improvement Plan suggest improving the experience of internationally recruited staff?</w:t>
      </w:r>
      <w:r w:rsidRPr="00546FED">
        <w:rPr>
          <w:rFonts w:asciiTheme="minorBidi" w:eastAsia="Times New Roman" w:hAnsiTheme="minorBidi"/>
          <w:sz w:val="22"/>
          <w:szCs w:val="22"/>
        </w:rPr>
        <w:br/>
      </w:r>
    </w:p>
    <w:p w14:paraId="347B3033" w14:textId="588ADC34" w:rsidR="0074551A" w:rsidRPr="00546FED" w:rsidRDefault="00EB074C" w:rsidP="0074551A">
      <w:pPr>
        <w:pStyle w:val="ListParagraph"/>
        <w:spacing w:before="100" w:beforeAutospacing="1" w:after="100" w:afterAutospacing="1" w:line="240" w:lineRule="auto"/>
        <w:rPr>
          <w:rFonts w:asciiTheme="minorBidi" w:eastAsia="Times New Roman" w:hAnsiTheme="minorBidi"/>
          <w:sz w:val="22"/>
          <w:szCs w:val="22"/>
        </w:rPr>
      </w:pPr>
      <w:r w:rsidRPr="00546FED">
        <w:rPr>
          <w:rFonts w:asciiTheme="minorBidi" w:eastAsia="Times New Roman" w:hAnsiTheme="minorBidi"/>
          <w:sz w:val="22"/>
          <w:szCs w:val="22"/>
        </w:rPr>
        <w:t>They suggest they will do this by improving induction and support, tackling racism, ensuring fair career progression and creating welcoming and respectable workplaces.</w:t>
      </w:r>
    </w:p>
    <w:p w14:paraId="74AB4F55" w14:textId="77777777" w:rsidR="0074551A" w:rsidRPr="00546FED" w:rsidRDefault="0074551A" w:rsidP="0074551A">
      <w:pPr>
        <w:spacing w:before="100" w:beforeAutospacing="1" w:after="100" w:afterAutospacing="1" w:line="240" w:lineRule="auto"/>
        <w:rPr>
          <w:rFonts w:asciiTheme="minorBidi" w:eastAsia="Times New Roman" w:hAnsiTheme="minorBidi"/>
          <w:sz w:val="22"/>
          <w:szCs w:val="22"/>
        </w:rPr>
      </w:pPr>
    </w:p>
    <w:p w14:paraId="6B0F6E95" w14:textId="331FD954" w:rsidR="0074551A" w:rsidRPr="00546FED"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sz w:val="22"/>
          <w:szCs w:val="22"/>
        </w:rPr>
      </w:pPr>
      <w:r w:rsidRPr="00546FED">
        <w:rPr>
          <w:rFonts w:asciiTheme="minorBidi" w:eastAsia="Times New Roman" w:hAnsiTheme="minorBidi"/>
          <w:b/>
          <w:bCs/>
          <w:sz w:val="22"/>
          <w:szCs w:val="22"/>
        </w:rPr>
        <w:t>What role does leadership play in advancing EDI objectives according to the NHS Improvement Plan?</w:t>
      </w:r>
      <w:r w:rsidRPr="00546FED">
        <w:rPr>
          <w:rFonts w:asciiTheme="minorBidi" w:eastAsia="Times New Roman" w:hAnsiTheme="minorBidi"/>
          <w:sz w:val="22"/>
          <w:szCs w:val="22"/>
        </w:rPr>
        <w:br/>
      </w:r>
    </w:p>
    <w:p w14:paraId="4A1229F6" w14:textId="77777777" w:rsidR="0074551A" w:rsidRPr="00546FED" w:rsidRDefault="0074551A" w:rsidP="0074551A">
      <w:pPr>
        <w:pStyle w:val="ListParagraph"/>
        <w:spacing w:before="100" w:beforeAutospacing="1" w:after="100" w:afterAutospacing="1" w:line="240" w:lineRule="auto"/>
        <w:rPr>
          <w:rFonts w:asciiTheme="minorBidi" w:eastAsia="Times New Roman" w:hAnsiTheme="minorBidi"/>
          <w:sz w:val="22"/>
          <w:szCs w:val="22"/>
        </w:rPr>
      </w:pPr>
    </w:p>
    <w:p w14:paraId="35E0A87F" w14:textId="47B51615" w:rsidR="0074551A" w:rsidRPr="00546FED" w:rsidRDefault="00EB074C" w:rsidP="0074551A">
      <w:pPr>
        <w:pStyle w:val="ListParagraph"/>
        <w:spacing w:before="100" w:beforeAutospacing="1" w:after="100" w:afterAutospacing="1" w:line="240" w:lineRule="auto"/>
        <w:rPr>
          <w:rFonts w:asciiTheme="minorBidi" w:eastAsia="Times New Roman" w:hAnsiTheme="minorBidi"/>
          <w:sz w:val="22"/>
          <w:szCs w:val="22"/>
        </w:rPr>
      </w:pPr>
      <w:r w:rsidRPr="00546FED">
        <w:rPr>
          <w:rFonts w:asciiTheme="minorBidi" w:eastAsia="Times New Roman" w:hAnsiTheme="minorBidi"/>
          <w:sz w:val="22"/>
          <w:szCs w:val="22"/>
        </w:rPr>
        <w:t>Leadership plays a role by promoting inclusive behaviors, ensuring equal opportunities and challenging discrimination. It holds NHS organizations accountable for creating fair and respectful work places for staff.</w:t>
      </w:r>
    </w:p>
    <w:p w14:paraId="06ACD9B8" w14:textId="77777777" w:rsidR="0074551A" w:rsidRPr="00546FED" w:rsidRDefault="0074551A" w:rsidP="0074551A">
      <w:pPr>
        <w:pStyle w:val="ListParagraph"/>
        <w:spacing w:before="100" w:beforeAutospacing="1" w:after="100" w:afterAutospacing="1" w:line="240" w:lineRule="auto"/>
        <w:rPr>
          <w:rFonts w:asciiTheme="minorBidi" w:eastAsia="Times New Roman" w:hAnsiTheme="minorBidi"/>
          <w:sz w:val="22"/>
          <w:szCs w:val="22"/>
        </w:rPr>
      </w:pPr>
    </w:p>
    <w:p w14:paraId="7D2F773E" w14:textId="77777777" w:rsidR="00EB074C" w:rsidRPr="00546FED" w:rsidRDefault="00EB074C" w:rsidP="0074551A">
      <w:pPr>
        <w:pStyle w:val="ListParagraph"/>
        <w:spacing w:before="100" w:beforeAutospacing="1" w:after="100" w:afterAutospacing="1" w:line="240" w:lineRule="auto"/>
        <w:rPr>
          <w:rFonts w:asciiTheme="minorBidi" w:eastAsia="Times New Roman" w:hAnsiTheme="minorBidi"/>
          <w:sz w:val="22"/>
          <w:szCs w:val="22"/>
        </w:rPr>
      </w:pPr>
    </w:p>
    <w:p w14:paraId="3029298F" w14:textId="38CFE0DC" w:rsidR="0074551A" w:rsidRPr="00546FED" w:rsidRDefault="0074551A" w:rsidP="00EB074C">
      <w:pPr>
        <w:pStyle w:val="ListParagraph"/>
        <w:numPr>
          <w:ilvl w:val="0"/>
          <w:numId w:val="3"/>
        </w:numPr>
        <w:spacing w:before="100" w:beforeAutospacing="1" w:after="100" w:afterAutospacing="1" w:line="240" w:lineRule="auto"/>
        <w:rPr>
          <w:rFonts w:asciiTheme="minorBidi" w:eastAsia="Times New Roman" w:hAnsiTheme="minorBidi"/>
          <w:sz w:val="22"/>
          <w:szCs w:val="22"/>
        </w:rPr>
      </w:pPr>
      <w:r w:rsidRPr="00546FED">
        <w:rPr>
          <w:rFonts w:asciiTheme="minorBidi" w:eastAsia="Times New Roman" w:hAnsiTheme="minorBidi"/>
          <w:b/>
          <w:bCs/>
          <w:sz w:val="22"/>
          <w:szCs w:val="22"/>
        </w:rPr>
        <w:t>Identify one way the NHS EDI Improvement Plan aims to reduce health inequalities within the workforce.</w:t>
      </w:r>
      <w:r w:rsidRPr="00546FED">
        <w:rPr>
          <w:rFonts w:asciiTheme="minorBidi" w:eastAsia="Times New Roman" w:hAnsiTheme="minorBidi"/>
          <w:sz w:val="22"/>
          <w:szCs w:val="22"/>
        </w:rPr>
        <w:br/>
      </w:r>
    </w:p>
    <w:p w14:paraId="362C11E4" w14:textId="6D678E6D" w:rsidR="0074551A" w:rsidRPr="00546FED" w:rsidRDefault="00EB074C" w:rsidP="0074551A">
      <w:pPr>
        <w:pStyle w:val="ListParagraph"/>
        <w:spacing w:before="100" w:beforeAutospacing="1" w:after="100" w:afterAutospacing="1" w:line="240" w:lineRule="auto"/>
        <w:rPr>
          <w:rFonts w:asciiTheme="minorBidi" w:eastAsia="Times New Roman" w:hAnsiTheme="minorBidi"/>
          <w:sz w:val="22"/>
          <w:szCs w:val="22"/>
        </w:rPr>
      </w:pPr>
      <w:r w:rsidRPr="00546FED">
        <w:rPr>
          <w:rFonts w:asciiTheme="minorBidi" w:eastAsia="Times New Roman" w:hAnsiTheme="minorBidi"/>
          <w:sz w:val="22"/>
          <w:szCs w:val="22"/>
        </w:rPr>
        <w:t>They plan to do this by ensuring fair access to career progression and opportunities to all staff regardless of their age, gender or race.</w:t>
      </w:r>
    </w:p>
    <w:p w14:paraId="338C5ABA" w14:textId="77777777" w:rsidR="0074551A" w:rsidRPr="00546FED" w:rsidRDefault="0074551A" w:rsidP="00EB074C">
      <w:pPr>
        <w:spacing w:before="100" w:beforeAutospacing="1" w:after="100" w:afterAutospacing="1" w:line="240" w:lineRule="auto"/>
        <w:rPr>
          <w:rFonts w:asciiTheme="minorBidi" w:eastAsia="Times New Roman" w:hAnsiTheme="minorBidi"/>
          <w:sz w:val="22"/>
          <w:szCs w:val="22"/>
        </w:rPr>
      </w:pPr>
    </w:p>
    <w:p w14:paraId="2A8172C1" w14:textId="78E1E2AA" w:rsidR="0074551A" w:rsidRPr="00546FED"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sz w:val="22"/>
          <w:szCs w:val="22"/>
        </w:rPr>
      </w:pPr>
      <w:r w:rsidRPr="00546FED">
        <w:rPr>
          <w:rFonts w:asciiTheme="minorBidi" w:eastAsia="Times New Roman" w:hAnsiTheme="minorBidi"/>
          <w:b/>
          <w:bCs/>
          <w:sz w:val="22"/>
          <w:szCs w:val="22"/>
        </w:rPr>
        <w:t>Why does the NHS EDI Improvement Plan emphasise the importance of collecting and analysing data on protected characteristics?</w:t>
      </w:r>
      <w:r w:rsidRPr="00546FED">
        <w:rPr>
          <w:rFonts w:asciiTheme="minorBidi" w:eastAsia="Times New Roman" w:hAnsiTheme="minorBidi"/>
          <w:sz w:val="22"/>
          <w:szCs w:val="22"/>
        </w:rPr>
        <w:br/>
      </w:r>
    </w:p>
    <w:p w14:paraId="431C2024" w14:textId="58420C62" w:rsidR="0074551A" w:rsidRPr="00546FED" w:rsidRDefault="00E02E96" w:rsidP="0074551A">
      <w:pPr>
        <w:pStyle w:val="ListParagraph"/>
        <w:spacing w:before="100" w:beforeAutospacing="1" w:after="100" w:afterAutospacing="1" w:line="240" w:lineRule="auto"/>
        <w:rPr>
          <w:rFonts w:asciiTheme="minorBidi" w:eastAsia="Times New Roman" w:hAnsiTheme="minorBidi"/>
          <w:sz w:val="22"/>
          <w:szCs w:val="22"/>
        </w:rPr>
      </w:pPr>
      <w:r w:rsidRPr="00546FED">
        <w:rPr>
          <w:rFonts w:asciiTheme="minorBidi" w:eastAsia="Times New Roman" w:hAnsiTheme="minorBidi"/>
          <w:sz w:val="22"/>
          <w:szCs w:val="22"/>
        </w:rPr>
        <w:t>Because collected data can be analyzed in order to identify inequalities, discrimination and gaps of opportunity and therefore targets area for improvement with fairness and inclusivity.</w:t>
      </w:r>
    </w:p>
    <w:p w14:paraId="2909F09A" w14:textId="77777777" w:rsidR="0074551A" w:rsidRPr="00546FED" w:rsidRDefault="0074551A" w:rsidP="0074551A">
      <w:pPr>
        <w:pStyle w:val="ListParagraph"/>
        <w:spacing w:before="100" w:beforeAutospacing="1" w:after="100" w:afterAutospacing="1" w:line="240" w:lineRule="auto"/>
        <w:rPr>
          <w:rFonts w:asciiTheme="minorBidi" w:eastAsia="Times New Roman" w:hAnsiTheme="minorBidi"/>
          <w:sz w:val="22"/>
          <w:szCs w:val="22"/>
        </w:rPr>
      </w:pPr>
    </w:p>
    <w:p w14:paraId="7D601085" w14:textId="77777777" w:rsidR="0074551A" w:rsidRPr="00546FED" w:rsidRDefault="0074551A" w:rsidP="0074551A">
      <w:pPr>
        <w:pStyle w:val="ListParagraph"/>
        <w:spacing w:before="100" w:beforeAutospacing="1" w:after="100" w:afterAutospacing="1" w:line="240" w:lineRule="auto"/>
        <w:rPr>
          <w:rFonts w:asciiTheme="minorBidi" w:eastAsia="Times New Roman" w:hAnsiTheme="minorBidi"/>
          <w:sz w:val="22"/>
          <w:szCs w:val="22"/>
        </w:rPr>
      </w:pPr>
    </w:p>
    <w:p w14:paraId="6966B094" w14:textId="0CC19683" w:rsidR="0074551A" w:rsidRPr="00546FED"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sz w:val="22"/>
          <w:szCs w:val="22"/>
        </w:rPr>
      </w:pPr>
      <w:r w:rsidRPr="00546FED">
        <w:rPr>
          <w:rFonts w:asciiTheme="minorBidi" w:eastAsia="Times New Roman" w:hAnsiTheme="minorBidi"/>
          <w:b/>
          <w:bCs/>
          <w:sz w:val="22"/>
          <w:szCs w:val="22"/>
        </w:rPr>
        <w:t>Explain how flexible working policies can contribute to equality and inclusion in the NHS workforce.</w:t>
      </w:r>
      <w:r w:rsidRPr="00546FED">
        <w:rPr>
          <w:rFonts w:asciiTheme="minorBidi" w:eastAsia="Times New Roman" w:hAnsiTheme="minorBidi"/>
          <w:sz w:val="22"/>
          <w:szCs w:val="22"/>
        </w:rPr>
        <w:br/>
      </w:r>
    </w:p>
    <w:p w14:paraId="23911E1F" w14:textId="28636EFF" w:rsidR="0074551A" w:rsidRPr="00546FED" w:rsidRDefault="00E02E96" w:rsidP="0074551A">
      <w:pPr>
        <w:pStyle w:val="ListParagraph"/>
        <w:spacing w:before="100" w:beforeAutospacing="1" w:after="100" w:afterAutospacing="1" w:line="240" w:lineRule="auto"/>
        <w:rPr>
          <w:rFonts w:asciiTheme="minorBidi" w:eastAsia="Times New Roman" w:hAnsiTheme="minorBidi"/>
          <w:sz w:val="22"/>
          <w:szCs w:val="22"/>
        </w:rPr>
      </w:pPr>
      <w:r w:rsidRPr="00546FED">
        <w:rPr>
          <w:rFonts w:asciiTheme="minorBidi" w:eastAsia="Times New Roman" w:hAnsiTheme="minorBidi"/>
          <w:sz w:val="22"/>
          <w:szCs w:val="22"/>
        </w:rPr>
        <w:t xml:space="preserve">It promotes equality and inclusion by helping staff balance work and home life, disabilities, personal commitments and health needs therefor ensuring everyone has fair opportunities. </w:t>
      </w:r>
    </w:p>
    <w:p w14:paraId="767A005F" w14:textId="77777777" w:rsidR="0074551A" w:rsidRPr="00546FED" w:rsidRDefault="0074551A" w:rsidP="00E02E96">
      <w:pPr>
        <w:spacing w:before="100" w:beforeAutospacing="1" w:after="100" w:afterAutospacing="1" w:line="240" w:lineRule="auto"/>
        <w:rPr>
          <w:rFonts w:asciiTheme="minorBidi" w:eastAsia="Times New Roman" w:hAnsiTheme="minorBidi"/>
          <w:sz w:val="22"/>
          <w:szCs w:val="22"/>
        </w:rPr>
      </w:pPr>
    </w:p>
    <w:p w14:paraId="416D31DA" w14:textId="4D8082AE" w:rsidR="0074551A" w:rsidRPr="00546FED"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sz w:val="22"/>
          <w:szCs w:val="22"/>
        </w:rPr>
      </w:pPr>
      <w:r w:rsidRPr="00546FED">
        <w:rPr>
          <w:rFonts w:asciiTheme="minorBidi" w:eastAsia="Times New Roman" w:hAnsiTheme="minorBidi"/>
          <w:b/>
          <w:bCs/>
          <w:sz w:val="22"/>
          <w:szCs w:val="22"/>
        </w:rPr>
        <w:t>What is one strategy mentioned in the NHS EDI Improvement Plan to combat bullying and harassment in the workplace?</w:t>
      </w:r>
      <w:r w:rsidRPr="00546FED">
        <w:rPr>
          <w:rFonts w:asciiTheme="minorBidi" w:eastAsia="Times New Roman" w:hAnsiTheme="minorBidi"/>
          <w:sz w:val="22"/>
          <w:szCs w:val="22"/>
        </w:rPr>
        <w:br/>
      </w:r>
      <w:r w:rsidR="00E02E96" w:rsidRPr="00546FED">
        <w:rPr>
          <w:rFonts w:asciiTheme="minorBidi" w:eastAsia="Times New Roman" w:hAnsiTheme="minorBidi"/>
          <w:sz w:val="22"/>
          <w:szCs w:val="22"/>
        </w:rPr>
        <w:t>To introduce clear reporting strategies and to hold managers accountable on addressing harassment, discrimination and bullying in the workplace.</w:t>
      </w:r>
    </w:p>
    <w:p w14:paraId="6578F6D8" w14:textId="687B7DC4" w:rsidR="021F216E" w:rsidRPr="00546FED" w:rsidRDefault="021F216E" w:rsidP="021F216E">
      <w:pPr>
        <w:rPr>
          <w:rFonts w:ascii="Arial Nova" w:eastAsia="Arial Nova" w:hAnsi="Arial Nova" w:cs="Arial Nova"/>
          <w:color w:val="000000" w:themeColor="text1"/>
          <w:sz w:val="22"/>
          <w:szCs w:val="22"/>
        </w:rPr>
      </w:pPr>
    </w:p>
    <w:p w14:paraId="2BCA736C" w14:textId="711EC637" w:rsidR="79E626CA" w:rsidRPr="00546FED" w:rsidRDefault="0074551A" w:rsidP="021F216E">
      <w:pPr>
        <w:rPr>
          <w:rFonts w:ascii="Arial Nova" w:eastAsia="Arial Nova" w:hAnsi="Arial Nova" w:cs="Arial Nova"/>
          <w:color w:val="000000" w:themeColor="text1"/>
          <w:sz w:val="22"/>
          <w:szCs w:val="22"/>
        </w:rPr>
      </w:pPr>
      <w:r w:rsidRPr="00546FED">
        <w:rPr>
          <w:rFonts w:ascii="Arial Nova" w:eastAsia="Arial Nova" w:hAnsi="Arial Nova" w:cs="Arial Nova"/>
          <w:color w:val="000000" w:themeColor="text1"/>
          <w:sz w:val="22"/>
          <w:szCs w:val="22"/>
        </w:rPr>
        <w:t>Task 5- A Letter to Yourself</w:t>
      </w:r>
    </w:p>
    <w:p w14:paraId="23417326" w14:textId="4B8A4C24" w:rsidR="0074551A" w:rsidRPr="00546FED" w:rsidRDefault="00FF7D1F" w:rsidP="021F216E">
      <w:pPr>
        <w:spacing w:after="0"/>
        <w:rPr>
          <w:rFonts w:ascii="Arial Nova" w:eastAsia="Arial Nova" w:hAnsi="Arial Nova" w:cs="Arial Nova"/>
          <w:sz w:val="22"/>
          <w:szCs w:val="22"/>
        </w:rPr>
      </w:pPr>
      <w:r w:rsidRPr="00546FED">
        <w:rPr>
          <w:rFonts w:ascii="Arial Nova" w:eastAsia="Arial Nova" w:hAnsi="Arial Nova" w:cs="Arial Nova"/>
          <w:sz w:val="22"/>
          <w:szCs w:val="22"/>
        </w:rPr>
        <w:t>Dear young Maire,</w:t>
      </w:r>
    </w:p>
    <w:p w14:paraId="46632EF4" w14:textId="77777777" w:rsidR="00BC58DB" w:rsidRPr="00546FED" w:rsidRDefault="00BC58DB" w:rsidP="021F216E">
      <w:pPr>
        <w:spacing w:after="0"/>
        <w:rPr>
          <w:rFonts w:ascii="Arial Nova" w:eastAsia="Arial Nova" w:hAnsi="Arial Nova" w:cs="Arial Nova"/>
          <w:sz w:val="22"/>
          <w:szCs w:val="22"/>
        </w:rPr>
      </w:pPr>
    </w:p>
    <w:p w14:paraId="43EFB875" w14:textId="097CF304" w:rsidR="00FF7D1F" w:rsidRPr="00546FED" w:rsidRDefault="00FF7D1F" w:rsidP="021F216E">
      <w:pPr>
        <w:spacing w:after="0"/>
        <w:rPr>
          <w:rFonts w:ascii="Arial Nova" w:eastAsia="Arial Nova" w:hAnsi="Arial Nova" w:cs="Arial Nova"/>
          <w:sz w:val="22"/>
          <w:szCs w:val="22"/>
        </w:rPr>
      </w:pPr>
      <w:r w:rsidRPr="00546FED">
        <w:rPr>
          <w:rFonts w:ascii="Arial Nova" w:eastAsia="Arial Nova" w:hAnsi="Arial Nova" w:cs="Arial Nova"/>
          <w:sz w:val="22"/>
          <w:szCs w:val="22"/>
        </w:rPr>
        <w:t xml:space="preserve">I am writing to let you know that even though life can be overwhelming you are strong, resilient and brave. There have been times you have struggled to balance life’s responsibilities without letting it all get too much emotionally. Looking back, I understand that those hard times of balancing life were all worth it in the end. </w:t>
      </w:r>
    </w:p>
    <w:p w14:paraId="69BA6D04" w14:textId="25C29874" w:rsidR="00FF7D1F" w:rsidRPr="00546FED" w:rsidRDefault="00FF7D1F" w:rsidP="021F216E">
      <w:pPr>
        <w:spacing w:after="0"/>
        <w:rPr>
          <w:rFonts w:ascii="Arial Nova" w:eastAsia="Arial Nova" w:hAnsi="Arial Nova" w:cs="Arial Nova"/>
          <w:sz w:val="22"/>
          <w:szCs w:val="22"/>
        </w:rPr>
      </w:pPr>
      <w:r w:rsidRPr="00546FED">
        <w:rPr>
          <w:rFonts w:ascii="Arial Nova" w:eastAsia="Arial Nova" w:hAnsi="Arial Nova" w:cs="Arial Nova"/>
          <w:sz w:val="22"/>
          <w:szCs w:val="22"/>
        </w:rPr>
        <w:t xml:space="preserve">One thing I with you had understood sooner is the importance of emotional intelligence. This is the understanding to recognize your own struggles as well as others emotionally. If this skill had developed sooner I believe you may have found it easier to manage stress, communicate your feelings and ask for help without fear of judgment. </w:t>
      </w:r>
      <w:r w:rsidR="00BC58DB" w:rsidRPr="00546FED">
        <w:rPr>
          <w:rFonts w:ascii="Arial Nova" w:eastAsia="Arial Nova" w:hAnsi="Arial Nova" w:cs="Arial Nova"/>
          <w:sz w:val="22"/>
          <w:szCs w:val="22"/>
        </w:rPr>
        <w:t>Instead of keeping your feelings to yourself you could have spoken openly with loved ones and therefor helped you understand your feelings.</w:t>
      </w:r>
    </w:p>
    <w:p w14:paraId="5F0B5D35" w14:textId="7C756351" w:rsidR="00FF7D1F" w:rsidRPr="00546FED" w:rsidRDefault="00FF7D1F" w:rsidP="00FF7D1F">
      <w:pPr>
        <w:spacing w:after="0"/>
        <w:rPr>
          <w:rFonts w:ascii="Arial Nova" w:eastAsia="Arial Nova" w:hAnsi="Arial Nova" w:cs="Arial Nova"/>
          <w:sz w:val="22"/>
          <w:szCs w:val="22"/>
        </w:rPr>
      </w:pPr>
    </w:p>
    <w:p w14:paraId="6E6C9C37" w14:textId="15E5DB73" w:rsidR="00BC58DB" w:rsidRPr="00546FED" w:rsidRDefault="00BC58DB" w:rsidP="00FF7D1F">
      <w:pPr>
        <w:spacing w:after="0"/>
        <w:rPr>
          <w:rFonts w:ascii="Arial Nova" w:eastAsia="Arial Nova" w:hAnsi="Arial Nova" w:cs="Arial Nova"/>
          <w:sz w:val="22"/>
          <w:szCs w:val="22"/>
        </w:rPr>
      </w:pPr>
      <w:r w:rsidRPr="00546FED">
        <w:rPr>
          <w:rFonts w:ascii="Arial Nova" w:eastAsia="Arial Nova" w:hAnsi="Arial Nova" w:cs="Arial Nova"/>
          <w:sz w:val="22"/>
          <w:szCs w:val="22"/>
        </w:rPr>
        <w:t xml:space="preserve">I also want you to understand the importance of your resilience. The ability to cope with challenges and adapt to change whilst keeping yourself going. Resilience is what allows you to do these things. There are times in your life where you will doubt yourself or feel like life isn’t happening how you had planned.  This does not define your journey. These things allow you to have opportunities to learn, grow and become an overall more confident person. Asking for help is not a sign of weakness but a positive way of managing life’s difficulties. </w:t>
      </w:r>
    </w:p>
    <w:p w14:paraId="7373F36A" w14:textId="401275C4" w:rsidR="00FF7D1F" w:rsidRPr="00546FED" w:rsidRDefault="00FF7D1F" w:rsidP="00FF7D1F">
      <w:pPr>
        <w:spacing w:after="0"/>
        <w:rPr>
          <w:rFonts w:ascii="Arial Nova" w:eastAsia="Arial Nova" w:hAnsi="Arial Nova" w:cs="Arial Nova"/>
          <w:sz w:val="22"/>
          <w:szCs w:val="22"/>
        </w:rPr>
      </w:pPr>
    </w:p>
    <w:p w14:paraId="7889005A" w14:textId="6F407330" w:rsidR="00BC58DB" w:rsidRPr="00546FED" w:rsidRDefault="00BC58DB" w:rsidP="00FF7D1F">
      <w:pPr>
        <w:spacing w:after="0"/>
        <w:rPr>
          <w:rFonts w:ascii="Arial Nova" w:eastAsia="Arial Nova" w:hAnsi="Arial Nova" w:cs="Arial Nova"/>
          <w:sz w:val="22"/>
          <w:szCs w:val="22"/>
        </w:rPr>
      </w:pPr>
      <w:r w:rsidRPr="00546FED">
        <w:rPr>
          <w:rFonts w:ascii="Arial Nova" w:eastAsia="Arial Nova" w:hAnsi="Arial Nova" w:cs="Arial Nova"/>
          <w:sz w:val="22"/>
          <w:szCs w:val="22"/>
        </w:rPr>
        <w:t xml:space="preserve">As I’ve gotten older and began my studies in Health and Social Care I recognize how important these qualities are into helping me become a Midwife. Midwives need to be emotionally intelligent in order to communicate with women with compassion. Midwives need resilience in order to cope with the responsibilities and stress of Healthcare. My one piece of </w:t>
      </w:r>
      <w:proofErr w:type="spellStart"/>
      <w:r w:rsidRPr="00546FED">
        <w:rPr>
          <w:rFonts w:ascii="Arial Nova" w:eastAsia="Arial Nova" w:hAnsi="Arial Nova" w:cs="Arial Nova"/>
          <w:sz w:val="22"/>
          <w:szCs w:val="22"/>
        </w:rPr>
        <w:t>advise</w:t>
      </w:r>
      <w:proofErr w:type="spellEnd"/>
      <w:r w:rsidRPr="00546FED">
        <w:rPr>
          <w:rFonts w:ascii="Arial Nova" w:eastAsia="Arial Nova" w:hAnsi="Arial Nova" w:cs="Arial Nova"/>
          <w:sz w:val="22"/>
          <w:szCs w:val="22"/>
        </w:rPr>
        <w:t xml:space="preserve"> is to always and forever believe in yourself and be kind to yourself. You have to remember that managing everything alone is not a reward but an opportunity to ask for help and overall teach you something valuable.</w:t>
      </w:r>
    </w:p>
    <w:p w14:paraId="46085FB3" w14:textId="19CF1332" w:rsidR="00BC58DB" w:rsidRPr="00546FED" w:rsidRDefault="00BC58DB" w:rsidP="00FF7D1F">
      <w:pPr>
        <w:spacing w:after="0"/>
        <w:rPr>
          <w:rFonts w:ascii="Arial Nova" w:eastAsia="Arial Nova" w:hAnsi="Arial Nova" w:cs="Arial Nova"/>
          <w:sz w:val="22"/>
          <w:szCs w:val="22"/>
        </w:rPr>
      </w:pPr>
      <w:r w:rsidRPr="00546FED">
        <w:rPr>
          <w:rFonts w:ascii="Arial Nova" w:eastAsia="Arial Nova" w:hAnsi="Arial Nova" w:cs="Arial Nova"/>
          <w:sz w:val="22"/>
          <w:szCs w:val="22"/>
        </w:rPr>
        <w:t>Love from, future Maire.</w:t>
      </w:r>
    </w:p>
    <w:p w14:paraId="197E20EE" w14:textId="77777777" w:rsidR="0074551A" w:rsidRPr="00546FED" w:rsidRDefault="0074551A" w:rsidP="021F216E">
      <w:pPr>
        <w:spacing w:after="0"/>
        <w:rPr>
          <w:rFonts w:ascii="Arial Nova" w:eastAsia="Arial Nova" w:hAnsi="Arial Nova" w:cs="Arial Nova"/>
          <w:i/>
          <w:iCs/>
          <w:color w:val="000000" w:themeColor="text1"/>
          <w:sz w:val="22"/>
          <w:szCs w:val="22"/>
        </w:rPr>
      </w:pPr>
    </w:p>
    <w:p w14:paraId="2ABEF74B" w14:textId="77777777" w:rsidR="0074551A" w:rsidRPr="00546FED" w:rsidRDefault="0074551A" w:rsidP="021F216E">
      <w:pPr>
        <w:spacing w:after="0"/>
        <w:rPr>
          <w:rFonts w:ascii="Arial Nova" w:eastAsia="Arial Nova" w:hAnsi="Arial Nova" w:cs="Arial Nova"/>
          <w:i/>
          <w:iCs/>
          <w:color w:val="000000" w:themeColor="text1"/>
          <w:sz w:val="22"/>
          <w:szCs w:val="22"/>
        </w:rPr>
      </w:pPr>
    </w:p>
    <w:p w14:paraId="58A588C5" w14:textId="46B28F0B" w:rsidR="0074551A" w:rsidRPr="00546FED" w:rsidRDefault="00AF2E31" w:rsidP="021F216E">
      <w:pPr>
        <w:spacing w:after="0"/>
        <w:rPr>
          <w:rFonts w:ascii="Arial Nova" w:eastAsia="Arial Nova" w:hAnsi="Arial Nova" w:cs="Arial Nova"/>
          <w:i/>
          <w:iCs/>
          <w:color w:val="000000" w:themeColor="text1"/>
          <w:sz w:val="22"/>
          <w:szCs w:val="22"/>
        </w:rPr>
      </w:pPr>
      <w:r w:rsidRPr="00546FED">
        <w:rPr>
          <w:rFonts w:ascii="Arial Nova" w:eastAsia="Arial Nova" w:hAnsi="Arial Nova" w:cs="Arial Nova"/>
          <w:i/>
          <w:iCs/>
          <w:color w:val="000000" w:themeColor="text1"/>
          <w:sz w:val="22"/>
          <w:szCs w:val="22"/>
        </w:rPr>
        <w:t xml:space="preserve"> </w:t>
      </w:r>
    </w:p>
    <w:p w14:paraId="405FAE50" w14:textId="655C5B6C" w:rsidR="00D17D41" w:rsidRPr="00546FED" w:rsidRDefault="0074551A" w:rsidP="00D17D41">
      <w:pPr>
        <w:rPr>
          <w:rFonts w:ascii="Arial Nova" w:eastAsia="Arial Nova" w:hAnsi="Arial Nova" w:cs="Arial Nova"/>
          <w:color w:val="000000" w:themeColor="text1"/>
          <w:sz w:val="22"/>
          <w:szCs w:val="22"/>
        </w:rPr>
      </w:pPr>
      <w:r w:rsidRPr="00546FED">
        <w:rPr>
          <w:rFonts w:ascii="Arial Nova" w:eastAsia="Arial Nova" w:hAnsi="Arial Nova" w:cs="Arial Nova"/>
          <w:color w:val="000000" w:themeColor="text1"/>
          <w:sz w:val="22"/>
          <w:szCs w:val="22"/>
        </w:rPr>
        <w:t>Task 6- GANTT Chart</w:t>
      </w:r>
      <w:r w:rsidR="00D17D41" w:rsidRPr="00546FED">
        <w:rPr>
          <w:rFonts w:ascii="Arial Nova" w:eastAsia="Arial Nova" w:hAnsi="Arial Nova" w:cs="Arial Nova"/>
          <w:color w:val="000000" w:themeColor="text1"/>
          <w:sz w:val="22"/>
          <w:szCs w:val="22"/>
        </w:rPr>
        <w:t xml:space="preserve"> </w:t>
      </w:r>
    </w:p>
    <w:p w14:paraId="706782C2" w14:textId="1F308446" w:rsidR="00DB4757" w:rsidRPr="00546FED" w:rsidRDefault="00DB4757" w:rsidP="00D17D41">
      <w:pPr>
        <w:rPr>
          <w:rFonts w:ascii="Arial Nova" w:eastAsia="Arial Nova" w:hAnsi="Arial Nova" w:cs="Arial Nova"/>
          <w:i/>
          <w:iCs/>
          <w:color w:val="FF0000"/>
          <w:sz w:val="22"/>
          <w:szCs w:val="22"/>
        </w:rPr>
      </w:pPr>
      <w:r w:rsidRPr="00546FED">
        <w:rPr>
          <w:rFonts w:ascii="Arial Nova" w:eastAsia="Arial Nova" w:hAnsi="Arial Nova" w:cs="Arial Nova"/>
          <w:color w:val="000000" w:themeColor="text1"/>
          <w:sz w:val="22"/>
          <w:szCs w:val="22"/>
        </w:rPr>
        <w:t xml:space="preserve">Overall, my long term employment goal is to become a qualified midwife within the NHS, UK. The Gannt Chart below highlights the tasks I need to complete, the order of which ill complete them and the timescale approximately it will take. It includes completing my studies within Health and Social Care, applying for University, gaining experience in the field and then the professional skills I will need to become and be a competent Midwife. </w:t>
      </w:r>
    </w:p>
    <w:p w14:paraId="63A024D5" w14:textId="77777777" w:rsidR="00AF2E55" w:rsidRPr="00546FED" w:rsidRDefault="00AF2E55" w:rsidP="00AF2E55">
      <w:pPr>
        <w:rPr>
          <w:rFonts w:ascii="Arial Nova" w:eastAsia="Arial Nova" w:hAnsi="Arial Nova" w:cs="Arial Nova"/>
          <w:i/>
          <w:iCs/>
          <w:color w:val="EE0000"/>
          <w:sz w:val="22"/>
          <w:szCs w:val="22"/>
        </w:rPr>
      </w:pPr>
    </w:p>
    <w:tbl>
      <w:tblPr>
        <w:tblStyle w:val="TableGrid"/>
        <w:tblW w:w="0" w:type="auto"/>
        <w:tblBorders>
          <w:bottom w:val="none" w:sz="0" w:space="0" w:color="auto"/>
        </w:tblBorders>
        <w:tblLook w:val="04A0" w:firstRow="1" w:lastRow="0" w:firstColumn="1" w:lastColumn="0" w:noHBand="0" w:noVBand="1"/>
      </w:tblPr>
      <w:tblGrid>
        <w:gridCol w:w="1840"/>
        <w:gridCol w:w="1480"/>
        <w:gridCol w:w="1481"/>
        <w:gridCol w:w="1481"/>
        <w:gridCol w:w="1481"/>
      </w:tblGrid>
      <w:tr w:rsidR="005A65A2" w:rsidRPr="00546FED" w14:paraId="0883E8C6" w14:textId="77777777" w:rsidTr="00AF2E31">
        <w:trPr>
          <w:trHeight w:val="744"/>
        </w:trPr>
        <w:tc>
          <w:tcPr>
            <w:tcW w:w="1840" w:type="dxa"/>
          </w:tcPr>
          <w:p w14:paraId="64FBEDA7" w14:textId="419CBD87" w:rsidR="005A65A2" w:rsidRPr="00546FED" w:rsidRDefault="005A65A2" w:rsidP="00AF2E55">
            <w:pPr>
              <w:rPr>
                <w:rFonts w:ascii="Arial Nova" w:eastAsia="Arial Nova" w:hAnsi="Arial Nova" w:cs="Arial Nova"/>
                <w:sz w:val="22"/>
                <w:szCs w:val="22"/>
              </w:rPr>
            </w:pPr>
          </w:p>
        </w:tc>
        <w:tc>
          <w:tcPr>
            <w:tcW w:w="1480" w:type="dxa"/>
          </w:tcPr>
          <w:p w14:paraId="2FD90A5E" w14:textId="737FEC78" w:rsidR="005A65A2" w:rsidRPr="00546FED" w:rsidRDefault="005A65A2" w:rsidP="00AF2E55">
            <w:pPr>
              <w:rPr>
                <w:rFonts w:ascii="Arial Nova" w:eastAsia="Arial Nova" w:hAnsi="Arial Nova" w:cs="Arial Nova"/>
                <w:sz w:val="22"/>
                <w:szCs w:val="22"/>
              </w:rPr>
            </w:pPr>
            <w:r w:rsidRPr="00546FED">
              <w:rPr>
                <w:rFonts w:ascii="Arial Nova" w:eastAsia="Arial Nova" w:hAnsi="Arial Nova" w:cs="Arial Nova"/>
                <w:sz w:val="22"/>
                <w:szCs w:val="22"/>
              </w:rPr>
              <w:t>1-3 months</w:t>
            </w:r>
          </w:p>
        </w:tc>
        <w:tc>
          <w:tcPr>
            <w:tcW w:w="1481" w:type="dxa"/>
          </w:tcPr>
          <w:p w14:paraId="346F84CD" w14:textId="33ED3C31" w:rsidR="005A65A2" w:rsidRPr="00546FED" w:rsidRDefault="005A65A2" w:rsidP="00AF2E55">
            <w:pPr>
              <w:rPr>
                <w:rFonts w:ascii="Arial Nova" w:eastAsia="Arial Nova" w:hAnsi="Arial Nova" w:cs="Arial Nova"/>
                <w:sz w:val="22"/>
                <w:szCs w:val="22"/>
              </w:rPr>
            </w:pPr>
            <w:r w:rsidRPr="00546FED">
              <w:rPr>
                <w:rFonts w:ascii="Arial Nova" w:eastAsia="Arial Nova" w:hAnsi="Arial Nova" w:cs="Arial Nova"/>
                <w:sz w:val="22"/>
                <w:szCs w:val="22"/>
              </w:rPr>
              <w:t>4-6 months</w:t>
            </w:r>
          </w:p>
        </w:tc>
        <w:tc>
          <w:tcPr>
            <w:tcW w:w="1481" w:type="dxa"/>
          </w:tcPr>
          <w:p w14:paraId="35467F58" w14:textId="73C6808C" w:rsidR="005A65A2" w:rsidRPr="00546FED" w:rsidRDefault="005A65A2" w:rsidP="00AF2E55">
            <w:pPr>
              <w:rPr>
                <w:rFonts w:ascii="Arial Nova" w:eastAsia="Arial Nova" w:hAnsi="Arial Nova" w:cs="Arial Nova"/>
                <w:sz w:val="22"/>
                <w:szCs w:val="22"/>
              </w:rPr>
            </w:pPr>
            <w:r w:rsidRPr="00546FED">
              <w:rPr>
                <w:rFonts w:ascii="Arial Nova" w:eastAsia="Arial Nova" w:hAnsi="Arial Nova" w:cs="Arial Nova"/>
                <w:sz w:val="22"/>
                <w:szCs w:val="22"/>
              </w:rPr>
              <w:t>7-9 months</w:t>
            </w:r>
          </w:p>
        </w:tc>
        <w:tc>
          <w:tcPr>
            <w:tcW w:w="1481" w:type="dxa"/>
          </w:tcPr>
          <w:p w14:paraId="6C9028C2" w14:textId="26968AF8" w:rsidR="005A65A2" w:rsidRPr="00546FED" w:rsidRDefault="005A65A2" w:rsidP="00AF2E55">
            <w:pPr>
              <w:rPr>
                <w:rFonts w:ascii="Arial Nova" w:eastAsia="Arial Nova" w:hAnsi="Arial Nova" w:cs="Arial Nova"/>
                <w:color w:val="EE0000"/>
                <w:sz w:val="22"/>
                <w:szCs w:val="22"/>
              </w:rPr>
            </w:pPr>
            <w:r w:rsidRPr="00546FED">
              <w:rPr>
                <w:rFonts w:ascii="Arial Nova" w:eastAsia="Arial Nova" w:hAnsi="Arial Nova" w:cs="Arial Nova"/>
                <w:sz w:val="22"/>
                <w:szCs w:val="22"/>
              </w:rPr>
              <w:t>10-12 months</w:t>
            </w:r>
          </w:p>
        </w:tc>
      </w:tr>
      <w:tr w:rsidR="005A65A2" w:rsidRPr="00546FED" w14:paraId="60F2CCB7" w14:textId="77777777" w:rsidTr="00AF2E31">
        <w:trPr>
          <w:trHeight w:val="1837"/>
        </w:trPr>
        <w:tc>
          <w:tcPr>
            <w:tcW w:w="1840" w:type="dxa"/>
          </w:tcPr>
          <w:p w14:paraId="47859EA4" w14:textId="680AD483" w:rsidR="005A65A2" w:rsidRPr="00546FED" w:rsidRDefault="005A65A2" w:rsidP="00AF2E55">
            <w:pPr>
              <w:rPr>
                <w:rFonts w:ascii="Arial Nova" w:eastAsia="Arial Nova" w:hAnsi="Arial Nova" w:cs="Arial Nova"/>
                <w:sz w:val="22"/>
                <w:szCs w:val="22"/>
              </w:rPr>
            </w:pPr>
            <w:r w:rsidRPr="00546FED">
              <w:rPr>
                <w:rFonts w:ascii="Arial Nova" w:eastAsia="Arial Nova" w:hAnsi="Arial Nova" w:cs="Arial Nova"/>
                <w:sz w:val="22"/>
                <w:szCs w:val="22"/>
              </w:rPr>
              <w:t>Complete Health and Social Care course.</w:t>
            </w:r>
          </w:p>
        </w:tc>
        <w:tc>
          <w:tcPr>
            <w:tcW w:w="1480" w:type="dxa"/>
            <w:tcBorders>
              <w:bottom w:val="single" w:sz="4" w:space="0" w:color="auto"/>
            </w:tcBorders>
          </w:tcPr>
          <w:p w14:paraId="2A38D02F" w14:textId="77777777" w:rsidR="005A65A2" w:rsidRPr="00546FED" w:rsidRDefault="005A65A2" w:rsidP="005A65A2">
            <w:pPr>
              <w:rPr>
                <w:rFonts w:ascii="Arial Nova" w:eastAsia="Arial Nova" w:hAnsi="Arial Nova" w:cs="Arial Nova"/>
                <w:i/>
                <w:iCs/>
                <w:color w:val="EE0000"/>
                <w:sz w:val="22"/>
                <w:szCs w:val="22"/>
              </w:rPr>
            </w:pPr>
          </w:p>
          <w:p w14:paraId="2C5ED2D6" w14:textId="77777777" w:rsidR="005A65A2" w:rsidRPr="00546FED" w:rsidRDefault="005A65A2" w:rsidP="005A65A2">
            <w:pPr>
              <w:rPr>
                <w:rFonts w:ascii="Arial Nova" w:eastAsia="Arial Nova" w:hAnsi="Arial Nova" w:cs="Arial Nova"/>
                <w:i/>
                <w:iCs/>
                <w:color w:val="EE0000"/>
                <w:sz w:val="22"/>
                <w:szCs w:val="22"/>
              </w:rPr>
            </w:pPr>
          </w:p>
          <w:p w14:paraId="2B51E11D" w14:textId="77777777" w:rsidR="005A65A2" w:rsidRPr="00546FED" w:rsidRDefault="005A65A2" w:rsidP="005A65A2">
            <w:pPr>
              <w:rPr>
                <w:rFonts w:ascii="Arial Nova" w:eastAsia="Arial Nova" w:hAnsi="Arial Nova" w:cs="Arial Nova"/>
                <w:i/>
                <w:iCs/>
                <w:color w:val="EE0000"/>
                <w:sz w:val="22"/>
                <w:szCs w:val="22"/>
              </w:rPr>
            </w:pPr>
          </w:p>
          <w:p w14:paraId="6C23C195" w14:textId="754B6D17" w:rsidR="005A65A2" w:rsidRPr="00546FED" w:rsidRDefault="005A65A2" w:rsidP="005A65A2">
            <w:pPr>
              <w:pStyle w:val="ListParagraph"/>
              <w:numPr>
                <w:ilvl w:val="0"/>
                <w:numId w:val="10"/>
              </w:numPr>
              <w:rPr>
                <w:rFonts w:ascii="Arial Nova" w:eastAsia="Arial Nova" w:hAnsi="Arial Nova" w:cs="Arial Nova"/>
                <w:i/>
                <w:iCs/>
                <w:sz w:val="22"/>
                <w:szCs w:val="22"/>
              </w:rPr>
            </w:pPr>
          </w:p>
        </w:tc>
        <w:tc>
          <w:tcPr>
            <w:tcW w:w="1481" w:type="dxa"/>
          </w:tcPr>
          <w:p w14:paraId="52205FFB" w14:textId="77777777" w:rsidR="005A65A2" w:rsidRPr="00546FED" w:rsidRDefault="005A65A2" w:rsidP="005A65A2">
            <w:pPr>
              <w:ind w:left="360"/>
              <w:rPr>
                <w:rFonts w:ascii="Arial Nova" w:eastAsia="Arial Nova" w:hAnsi="Arial Nova" w:cs="Arial Nova"/>
                <w:i/>
                <w:iCs/>
                <w:sz w:val="22"/>
                <w:szCs w:val="22"/>
              </w:rPr>
            </w:pPr>
          </w:p>
          <w:p w14:paraId="3CDF86C0" w14:textId="77777777" w:rsidR="005A65A2" w:rsidRPr="00546FED" w:rsidRDefault="005A65A2" w:rsidP="005A65A2">
            <w:pPr>
              <w:ind w:left="360"/>
              <w:rPr>
                <w:rFonts w:ascii="Arial Nova" w:eastAsia="Arial Nova" w:hAnsi="Arial Nova" w:cs="Arial Nova"/>
                <w:i/>
                <w:iCs/>
                <w:sz w:val="22"/>
                <w:szCs w:val="22"/>
              </w:rPr>
            </w:pPr>
          </w:p>
          <w:p w14:paraId="6EE65295" w14:textId="77777777" w:rsidR="005A65A2" w:rsidRPr="00546FED" w:rsidRDefault="005A65A2" w:rsidP="005A65A2">
            <w:pPr>
              <w:ind w:left="360"/>
              <w:rPr>
                <w:rFonts w:ascii="Arial Nova" w:eastAsia="Arial Nova" w:hAnsi="Arial Nova" w:cs="Arial Nova"/>
                <w:i/>
                <w:iCs/>
                <w:sz w:val="22"/>
                <w:szCs w:val="22"/>
              </w:rPr>
            </w:pPr>
          </w:p>
          <w:p w14:paraId="32C66053" w14:textId="77777777" w:rsidR="005A65A2" w:rsidRPr="00546FED" w:rsidRDefault="005A65A2" w:rsidP="005A65A2">
            <w:pPr>
              <w:pStyle w:val="ListParagraph"/>
              <w:numPr>
                <w:ilvl w:val="0"/>
                <w:numId w:val="10"/>
              </w:numPr>
              <w:rPr>
                <w:rFonts w:ascii="Arial Nova" w:eastAsia="Arial Nova" w:hAnsi="Arial Nova" w:cs="Arial Nova"/>
                <w:i/>
                <w:iCs/>
                <w:sz w:val="22"/>
                <w:szCs w:val="22"/>
              </w:rPr>
            </w:pPr>
          </w:p>
        </w:tc>
        <w:tc>
          <w:tcPr>
            <w:tcW w:w="1481" w:type="dxa"/>
          </w:tcPr>
          <w:p w14:paraId="7F6A18E7" w14:textId="77777777" w:rsidR="005A65A2" w:rsidRPr="00546FED" w:rsidRDefault="005A65A2" w:rsidP="00AF2E55">
            <w:pPr>
              <w:rPr>
                <w:rFonts w:ascii="Arial Nova" w:eastAsia="Arial Nova" w:hAnsi="Arial Nova" w:cs="Arial Nova"/>
                <w:i/>
                <w:iCs/>
                <w:color w:val="EE0000"/>
                <w:sz w:val="22"/>
                <w:szCs w:val="22"/>
              </w:rPr>
            </w:pPr>
          </w:p>
        </w:tc>
        <w:tc>
          <w:tcPr>
            <w:tcW w:w="1481" w:type="dxa"/>
          </w:tcPr>
          <w:p w14:paraId="244A646F" w14:textId="77777777" w:rsidR="005A65A2" w:rsidRPr="00546FED" w:rsidRDefault="005A65A2" w:rsidP="00AF2E55">
            <w:pPr>
              <w:rPr>
                <w:rFonts w:ascii="Arial Nova" w:eastAsia="Arial Nova" w:hAnsi="Arial Nova" w:cs="Arial Nova"/>
                <w:i/>
                <w:iCs/>
                <w:color w:val="EE0000"/>
                <w:sz w:val="22"/>
                <w:szCs w:val="22"/>
              </w:rPr>
            </w:pPr>
          </w:p>
        </w:tc>
      </w:tr>
      <w:tr w:rsidR="005A65A2" w:rsidRPr="00546FED" w14:paraId="73CC10A4" w14:textId="77777777" w:rsidTr="00AF2E31">
        <w:trPr>
          <w:trHeight w:val="2963"/>
        </w:trPr>
        <w:tc>
          <w:tcPr>
            <w:tcW w:w="1840" w:type="dxa"/>
          </w:tcPr>
          <w:p w14:paraId="5DA466E3" w14:textId="628D5306" w:rsidR="005A65A2" w:rsidRPr="00546FED" w:rsidRDefault="005A65A2" w:rsidP="00AF2E55">
            <w:pPr>
              <w:rPr>
                <w:rFonts w:ascii="Arial Nova" w:eastAsia="Arial Nova" w:hAnsi="Arial Nova" w:cs="Arial Nova"/>
                <w:sz w:val="22"/>
                <w:szCs w:val="22"/>
              </w:rPr>
            </w:pPr>
            <w:r w:rsidRPr="00546FED">
              <w:rPr>
                <w:rFonts w:ascii="Arial Nova" w:eastAsia="Arial Nova" w:hAnsi="Arial Nova" w:cs="Arial Nova"/>
                <w:sz w:val="22"/>
                <w:szCs w:val="22"/>
              </w:rPr>
              <w:t>Research and find courses for Midwifery at University level</w:t>
            </w:r>
          </w:p>
        </w:tc>
        <w:tc>
          <w:tcPr>
            <w:tcW w:w="1480" w:type="dxa"/>
            <w:tcBorders>
              <w:bottom w:val="single" w:sz="4" w:space="0" w:color="auto"/>
            </w:tcBorders>
          </w:tcPr>
          <w:p w14:paraId="29C613E4" w14:textId="77777777" w:rsidR="005A65A2" w:rsidRPr="00546FED" w:rsidRDefault="005A65A2" w:rsidP="00AF2E55">
            <w:pPr>
              <w:rPr>
                <w:rFonts w:ascii="Arial Nova" w:eastAsia="Arial Nova" w:hAnsi="Arial Nova" w:cs="Arial Nova"/>
                <w:i/>
                <w:iCs/>
                <w:color w:val="EE0000"/>
                <w:sz w:val="22"/>
                <w:szCs w:val="22"/>
              </w:rPr>
            </w:pPr>
          </w:p>
          <w:p w14:paraId="2B02D4EF" w14:textId="77777777" w:rsidR="00AF2E31" w:rsidRPr="00546FED" w:rsidRDefault="00AF2E31" w:rsidP="00AF2E55">
            <w:pPr>
              <w:rPr>
                <w:rFonts w:ascii="Arial Nova" w:eastAsia="Arial Nova" w:hAnsi="Arial Nova" w:cs="Arial Nova"/>
                <w:i/>
                <w:iCs/>
                <w:color w:val="EE0000"/>
                <w:sz w:val="22"/>
                <w:szCs w:val="22"/>
              </w:rPr>
            </w:pPr>
          </w:p>
          <w:p w14:paraId="397F6774" w14:textId="77777777" w:rsidR="00AF2E31" w:rsidRPr="00546FED" w:rsidRDefault="00AF2E31" w:rsidP="00AF2E55">
            <w:pPr>
              <w:rPr>
                <w:rFonts w:ascii="Arial Nova" w:eastAsia="Arial Nova" w:hAnsi="Arial Nova" w:cs="Arial Nova"/>
                <w:i/>
                <w:iCs/>
                <w:color w:val="EE0000"/>
                <w:sz w:val="22"/>
                <w:szCs w:val="22"/>
              </w:rPr>
            </w:pPr>
          </w:p>
          <w:p w14:paraId="7C8A594E" w14:textId="77777777" w:rsidR="00AF2E31" w:rsidRPr="00546FED" w:rsidRDefault="00AF2E31" w:rsidP="00AF2E55">
            <w:pPr>
              <w:rPr>
                <w:rFonts w:ascii="Arial Nova" w:eastAsia="Arial Nova" w:hAnsi="Arial Nova" w:cs="Arial Nova"/>
                <w:i/>
                <w:iCs/>
                <w:color w:val="EE0000"/>
                <w:sz w:val="22"/>
                <w:szCs w:val="22"/>
              </w:rPr>
            </w:pPr>
          </w:p>
          <w:p w14:paraId="6E60A9F7" w14:textId="77777777" w:rsidR="00AF2E31" w:rsidRPr="00546FED" w:rsidRDefault="00AF2E31" w:rsidP="00AF2E55">
            <w:pPr>
              <w:rPr>
                <w:rFonts w:ascii="Arial Nova" w:eastAsia="Arial Nova" w:hAnsi="Arial Nova" w:cs="Arial Nova"/>
                <w:i/>
                <w:iCs/>
                <w:color w:val="EE0000"/>
                <w:sz w:val="22"/>
                <w:szCs w:val="22"/>
              </w:rPr>
            </w:pPr>
          </w:p>
          <w:p w14:paraId="070C0D93" w14:textId="77777777" w:rsidR="00AF2E31" w:rsidRPr="00546FED" w:rsidRDefault="00AF2E31" w:rsidP="00AF2E31">
            <w:pPr>
              <w:pStyle w:val="ListParagraph"/>
              <w:numPr>
                <w:ilvl w:val="0"/>
                <w:numId w:val="10"/>
              </w:numPr>
              <w:rPr>
                <w:rFonts w:ascii="Arial Nova" w:eastAsia="Arial Nova" w:hAnsi="Arial Nova" w:cs="Arial Nova"/>
                <w:sz w:val="22"/>
                <w:szCs w:val="22"/>
              </w:rPr>
            </w:pPr>
          </w:p>
        </w:tc>
        <w:tc>
          <w:tcPr>
            <w:tcW w:w="1481" w:type="dxa"/>
          </w:tcPr>
          <w:p w14:paraId="055CE52A" w14:textId="77777777" w:rsidR="005A65A2" w:rsidRPr="00546FED" w:rsidRDefault="005A65A2" w:rsidP="00AF2E55">
            <w:pPr>
              <w:rPr>
                <w:rFonts w:ascii="Arial Nova" w:eastAsia="Arial Nova" w:hAnsi="Arial Nova" w:cs="Arial Nova"/>
                <w:i/>
                <w:iCs/>
                <w:color w:val="EE0000"/>
                <w:sz w:val="22"/>
                <w:szCs w:val="22"/>
              </w:rPr>
            </w:pPr>
          </w:p>
          <w:p w14:paraId="6731A313" w14:textId="77777777" w:rsidR="00AF2E31" w:rsidRPr="00546FED" w:rsidRDefault="00AF2E31" w:rsidP="00AF2E55">
            <w:pPr>
              <w:rPr>
                <w:rFonts w:ascii="Arial Nova" w:eastAsia="Arial Nova" w:hAnsi="Arial Nova" w:cs="Arial Nova"/>
                <w:i/>
                <w:iCs/>
                <w:color w:val="EE0000"/>
                <w:sz w:val="22"/>
                <w:szCs w:val="22"/>
              </w:rPr>
            </w:pPr>
          </w:p>
          <w:p w14:paraId="0CC12DE3" w14:textId="77777777" w:rsidR="00AF2E31" w:rsidRPr="00546FED" w:rsidRDefault="00AF2E31" w:rsidP="00AF2E55">
            <w:pPr>
              <w:rPr>
                <w:rFonts w:ascii="Arial Nova" w:eastAsia="Arial Nova" w:hAnsi="Arial Nova" w:cs="Arial Nova"/>
                <w:i/>
                <w:iCs/>
                <w:color w:val="EE0000"/>
                <w:sz w:val="22"/>
                <w:szCs w:val="22"/>
              </w:rPr>
            </w:pPr>
          </w:p>
          <w:p w14:paraId="22019F27" w14:textId="77777777" w:rsidR="00AF2E31" w:rsidRPr="00546FED" w:rsidRDefault="00AF2E31" w:rsidP="00AF2E55">
            <w:pPr>
              <w:rPr>
                <w:rFonts w:ascii="Arial Nova" w:eastAsia="Arial Nova" w:hAnsi="Arial Nova" w:cs="Arial Nova"/>
                <w:i/>
                <w:iCs/>
                <w:color w:val="EE0000"/>
                <w:sz w:val="22"/>
                <w:szCs w:val="22"/>
              </w:rPr>
            </w:pPr>
          </w:p>
          <w:p w14:paraId="3A2C8A98" w14:textId="77777777" w:rsidR="00AF2E31" w:rsidRPr="00546FED" w:rsidRDefault="00AF2E31" w:rsidP="00AF2E55">
            <w:pPr>
              <w:rPr>
                <w:rFonts w:ascii="Arial Nova" w:eastAsia="Arial Nova" w:hAnsi="Arial Nova" w:cs="Arial Nova"/>
                <w:i/>
                <w:iCs/>
                <w:color w:val="EE0000"/>
                <w:sz w:val="22"/>
                <w:szCs w:val="22"/>
              </w:rPr>
            </w:pPr>
          </w:p>
          <w:p w14:paraId="74718496" w14:textId="77777777" w:rsidR="00AF2E31" w:rsidRPr="00546FED" w:rsidRDefault="00AF2E31" w:rsidP="00AF2E31">
            <w:pPr>
              <w:pStyle w:val="ListParagraph"/>
              <w:numPr>
                <w:ilvl w:val="0"/>
                <w:numId w:val="10"/>
              </w:numPr>
              <w:rPr>
                <w:rFonts w:ascii="Arial Nova" w:eastAsia="Arial Nova" w:hAnsi="Arial Nova" w:cs="Arial Nova"/>
                <w:sz w:val="22"/>
                <w:szCs w:val="22"/>
              </w:rPr>
            </w:pPr>
          </w:p>
        </w:tc>
        <w:tc>
          <w:tcPr>
            <w:tcW w:w="1481" w:type="dxa"/>
          </w:tcPr>
          <w:p w14:paraId="41F85392" w14:textId="77777777" w:rsidR="005A65A2" w:rsidRPr="00546FED" w:rsidRDefault="005A65A2" w:rsidP="00AF2E55">
            <w:pPr>
              <w:rPr>
                <w:rFonts w:ascii="Arial Nova" w:eastAsia="Arial Nova" w:hAnsi="Arial Nova" w:cs="Arial Nova"/>
                <w:i/>
                <w:iCs/>
                <w:color w:val="EE0000"/>
                <w:sz w:val="22"/>
                <w:szCs w:val="22"/>
              </w:rPr>
            </w:pPr>
          </w:p>
        </w:tc>
        <w:tc>
          <w:tcPr>
            <w:tcW w:w="1481" w:type="dxa"/>
          </w:tcPr>
          <w:p w14:paraId="6EAAE339" w14:textId="77777777" w:rsidR="005A65A2" w:rsidRPr="00546FED" w:rsidRDefault="005A65A2" w:rsidP="00AF2E55">
            <w:pPr>
              <w:rPr>
                <w:rFonts w:ascii="Arial Nova" w:eastAsia="Arial Nova" w:hAnsi="Arial Nova" w:cs="Arial Nova"/>
                <w:i/>
                <w:iCs/>
                <w:color w:val="EE0000"/>
                <w:sz w:val="22"/>
                <w:szCs w:val="22"/>
              </w:rPr>
            </w:pPr>
          </w:p>
        </w:tc>
      </w:tr>
      <w:tr w:rsidR="005A65A2" w:rsidRPr="00546FED" w14:paraId="7E5456B7" w14:textId="77777777" w:rsidTr="00AF2E31">
        <w:trPr>
          <w:trHeight w:val="380"/>
        </w:trPr>
        <w:tc>
          <w:tcPr>
            <w:tcW w:w="1840" w:type="dxa"/>
          </w:tcPr>
          <w:p w14:paraId="76A76307" w14:textId="490748F2" w:rsidR="005A65A2" w:rsidRPr="00546FED" w:rsidRDefault="005A65A2" w:rsidP="00AF2E55">
            <w:pPr>
              <w:rPr>
                <w:rFonts w:ascii="Arial Nova" w:eastAsia="Arial Nova" w:hAnsi="Arial Nova" w:cs="Arial Nova"/>
                <w:sz w:val="22"/>
                <w:szCs w:val="22"/>
              </w:rPr>
            </w:pPr>
            <w:r w:rsidRPr="00546FED">
              <w:rPr>
                <w:rFonts w:ascii="Arial Nova" w:eastAsia="Arial Nova" w:hAnsi="Arial Nova" w:cs="Arial Nova"/>
                <w:sz w:val="22"/>
                <w:szCs w:val="22"/>
              </w:rPr>
              <w:t>Learn basic communication and teamwork skills</w:t>
            </w:r>
          </w:p>
        </w:tc>
        <w:tc>
          <w:tcPr>
            <w:tcW w:w="1480" w:type="dxa"/>
            <w:tcBorders>
              <w:top w:val="single" w:sz="4" w:space="0" w:color="auto"/>
            </w:tcBorders>
          </w:tcPr>
          <w:p w14:paraId="1520D192" w14:textId="77777777" w:rsidR="005A65A2" w:rsidRPr="00546FED" w:rsidRDefault="005A65A2" w:rsidP="00AF2E55">
            <w:pPr>
              <w:rPr>
                <w:rFonts w:ascii="Arial Nova" w:eastAsia="Arial Nova" w:hAnsi="Arial Nova" w:cs="Arial Nova"/>
                <w:i/>
                <w:iCs/>
                <w:color w:val="EE0000"/>
                <w:sz w:val="22"/>
                <w:szCs w:val="22"/>
              </w:rPr>
            </w:pPr>
          </w:p>
          <w:p w14:paraId="0E8F02B3" w14:textId="77777777" w:rsidR="00AF2E31" w:rsidRPr="00546FED" w:rsidRDefault="00AF2E31" w:rsidP="00AF2E31">
            <w:pPr>
              <w:pStyle w:val="ListParagraph"/>
              <w:numPr>
                <w:ilvl w:val="0"/>
                <w:numId w:val="10"/>
              </w:numPr>
              <w:rPr>
                <w:rFonts w:ascii="Arial Nova" w:eastAsia="Arial Nova" w:hAnsi="Arial Nova" w:cs="Arial Nova"/>
                <w:sz w:val="22"/>
                <w:szCs w:val="22"/>
              </w:rPr>
            </w:pPr>
          </w:p>
        </w:tc>
        <w:tc>
          <w:tcPr>
            <w:tcW w:w="1481" w:type="dxa"/>
          </w:tcPr>
          <w:p w14:paraId="00A0453D" w14:textId="77777777" w:rsidR="005A65A2" w:rsidRPr="00546FED" w:rsidRDefault="005A65A2" w:rsidP="00AF2E55">
            <w:pPr>
              <w:rPr>
                <w:rFonts w:ascii="Arial Nova" w:eastAsia="Arial Nova" w:hAnsi="Arial Nova" w:cs="Arial Nova"/>
                <w:i/>
                <w:iCs/>
                <w:color w:val="EE0000"/>
                <w:sz w:val="22"/>
                <w:szCs w:val="22"/>
              </w:rPr>
            </w:pPr>
          </w:p>
          <w:p w14:paraId="1F6749F2" w14:textId="77777777" w:rsidR="00AF2E31" w:rsidRPr="00546FED" w:rsidRDefault="00AF2E31" w:rsidP="00AF2E31">
            <w:pPr>
              <w:pStyle w:val="ListParagraph"/>
              <w:numPr>
                <w:ilvl w:val="0"/>
                <w:numId w:val="10"/>
              </w:numPr>
              <w:rPr>
                <w:rFonts w:ascii="Arial Nova" w:eastAsia="Arial Nova" w:hAnsi="Arial Nova" w:cs="Arial Nova"/>
                <w:sz w:val="22"/>
                <w:szCs w:val="22"/>
              </w:rPr>
            </w:pPr>
          </w:p>
        </w:tc>
        <w:tc>
          <w:tcPr>
            <w:tcW w:w="1481" w:type="dxa"/>
          </w:tcPr>
          <w:p w14:paraId="320B3CAD" w14:textId="77777777" w:rsidR="005A65A2" w:rsidRPr="00546FED" w:rsidRDefault="005A65A2" w:rsidP="00AF2E55">
            <w:pPr>
              <w:rPr>
                <w:rFonts w:ascii="Arial Nova" w:eastAsia="Arial Nova" w:hAnsi="Arial Nova" w:cs="Arial Nova"/>
                <w:i/>
                <w:iCs/>
                <w:color w:val="EE0000"/>
                <w:sz w:val="22"/>
                <w:szCs w:val="22"/>
              </w:rPr>
            </w:pPr>
          </w:p>
          <w:p w14:paraId="588C963D" w14:textId="77777777" w:rsidR="00AF2E31" w:rsidRPr="00546FED" w:rsidRDefault="00AF2E31" w:rsidP="00AF2E31">
            <w:pPr>
              <w:pStyle w:val="ListParagraph"/>
              <w:numPr>
                <w:ilvl w:val="0"/>
                <w:numId w:val="10"/>
              </w:numPr>
              <w:rPr>
                <w:rFonts w:ascii="Arial Nova" w:eastAsia="Arial Nova" w:hAnsi="Arial Nova" w:cs="Arial Nova"/>
                <w:sz w:val="22"/>
                <w:szCs w:val="22"/>
              </w:rPr>
            </w:pPr>
          </w:p>
        </w:tc>
        <w:tc>
          <w:tcPr>
            <w:tcW w:w="1481" w:type="dxa"/>
          </w:tcPr>
          <w:p w14:paraId="246C8D62" w14:textId="77777777" w:rsidR="005A65A2" w:rsidRPr="00546FED" w:rsidRDefault="005A65A2" w:rsidP="00AF2E55">
            <w:pPr>
              <w:rPr>
                <w:rFonts w:ascii="Arial Nova" w:eastAsia="Arial Nova" w:hAnsi="Arial Nova" w:cs="Arial Nova"/>
                <w:i/>
                <w:iCs/>
                <w:color w:val="EE0000"/>
                <w:sz w:val="22"/>
                <w:szCs w:val="22"/>
              </w:rPr>
            </w:pPr>
          </w:p>
        </w:tc>
      </w:tr>
      <w:tr w:rsidR="005A65A2" w:rsidRPr="00546FED" w14:paraId="47E9C3D5" w14:textId="77777777" w:rsidTr="00AF2E31">
        <w:trPr>
          <w:trHeight w:val="364"/>
        </w:trPr>
        <w:tc>
          <w:tcPr>
            <w:tcW w:w="1840" w:type="dxa"/>
          </w:tcPr>
          <w:p w14:paraId="048F9841" w14:textId="4FA018E5" w:rsidR="005A65A2" w:rsidRPr="00546FED" w:rsidRDefault="005A65A2" w:rsidP="00AF2E55">
            <w:pPr>
              <w:rPr>
                <w:rFonts w:ascii="Arial Nova" w:eastAsia="Arial Nova" w:hAnsi="Arial Nova" w:cs="Arial Nova"/>
                <w:color w:val="EE0000"/>
                <w:sz w:val="22"/>
                <w:szCs w:val="22"/>
              </w:rPr>
            </w:pPr>
            <w:r w:rsidRPr="00546FED">
              <w:rPr>
                <w:rFonts w:ascii="Arial Nova" w:eastAsia="Arial Nova" w:hAnsi="Arial Nova" w:cs="Arial Nova"/>
                <w:sz w:val="22"/>
                <w:szCs w:val="22"/>
              </w:rPr>
              <w:t>Volunteer</w:t>
            </w:r>
          </w:p>
        </w:tc>
        <w:tc>
          <w:tcPr>
            <w:tcW w:w="1480" w:type="dxa"/>
          </w:tcPr>
          <w:p w14:paraId="13D0AD23" w14:textId="77777777" w:rsidR="005A65A2" w:rsidRPr="00546FED" w:rsidRDefault="005A65A2" w:rsidP="00AF2E55">
            <w:pPr>
              <w:rPr>
                <w:rFonts w:ascii="Arial Nova" w:eastAsia="Arial Nova" w:hAnsi="Arial Nova" w:cs="Arial Nova"/>
                <w:i/>
                <w:iCs/>
                <w:color w:val="EE0000"/>
                <w:sz w:val="22"/>
                <w:szCs w:val="22"/>
              </w:rPr>
            </w:pPr>
          </w:p>
        </w:tc>
        <w:tc>
          <w:tcPr>
            <w:tcW w:w="1481" w:type="dxa"/>
          </w:tcPr>
          <w:p w14:paraId="478EE20B" w14:textId="77777777" w:rsidR="005A65A2" w:rsidRPr="00546FED" w:rsidRDefault="005A65A2" w:rsidP="00AF2E31">
            <w:pPr>
              <w:pStyle w:val="ListParagraph"/>
              <w:numPr>
                <w:ilvl w:val="0"/>
                <w:numId w:val="10"/>
              </w:numPr>
              <w:rPr>
                <w:rFonts w:ascii="Arial Nova" w:eastAsia="Arial Nova" w:hAnsi="Arial Nova" w:cs="Arial Nova"/>
                <w:sz w:val="22"/>
                <w:szCs w:val="22"/>
              </w:rPr>
            </w:pPr>
          </w:p>
        </w:tc>
        <w:tc>
          <w:tcPr>
            <w:tcW w:w="1481" w:type="dxa"/>
          </w:tcPr>
          <w:p w14:paraId="4F82A107" w14:textId="77777777" w:rsidR="005A65A2" w:rsidRPr="00546FED" w:rsidRDefault="005A65A2" w:rsidP="00AF2E31">
            <w:pPr>
              <w:pStyle w:val="ListParagraph"/>
              <w:numPr>
                <w:ilvl w:val="0"/>
                <w:numId w:val="10"/>
              </w:numPr>
              <w:rPr>
                <w:rFonts w:ascii="Arial Nova" w:eastAsia="Arial Nova" w:hAnsi="Arial Nova" w:cs="Arial Nova"/>
                <w:sz w:val="22"/>
                <w:szCs w:val="22"/>
              </w:rPr>
            </w:pPr>
          </w:p>
        </w:tc>
        <w:tc>
          <w:tcPr>
            <w:tcW w:w="1481" w:type="dxa"/>
          </w:tcPr>
          <w:p w14:paraId="61686BFF" w14:textId="77777777" w:rsidR="005A65A2" w:rsidRPr="00546FED" w:rsidRDefault="005A65A2" w:rsidP="00AF2E55">
            <w:pPr>
              <w:rPr>
                <w:rFonts w:ascii="Arial Nova" w:eastAsia="Arial Nova" w:hAnsi="Arial Nova" w:cs="Arial Nova"/>
                <w:i/>
                <w:iCs/>
                <w:color w:val="EE0000"/>
                <w:sz w:val="22"/>
                <w:szCs w:val="22"/>
              </w:rPr>
            </w:pPr>
          </w:p>
        </w:tc>
      </w:tr>
      <w:tr w:rsidR="005A65A2" w:rsidRPr="00546FED" w14:paraId="0CDC7125" w14:textId="77777777" w:rsidTr="00AF2E31">
        <w:trPr>
          <w:trHeight w:val="364"/>
        </w:trPr>
        <w:tc>
          <w:tcPr>
            <w:tcW w:w="1840" w:type="dxa"/>
          </w:tcPr>
          <w:p w14:paraId="6E0A9F36" w14:textId="33451E2A" w:rsidR="005A65A2" w:rsidRPr="00546FED" w:rsidRDefault="005A65A2" w:rsidP="00AF2E55">
            <w:pPr>
              <w:rPr>
                <w:rFonts w:ascii="Arial Nova" w:eastAsia="Arial Nova" w:hAnsi="Arial Nova" w:cs="Arial Nova"/>
                <w:color w:val="EE0000"/>
                <w:sz w:val="22"/>
                <w:szCs w:val="22"/>
              </w:rPr>
            </w:pPr>
            <w:r w:rsidRPr="00546FED">
              <w:rPr>
                <w:rFonts w:ascii="Arial Nova" w:eastAsia="Arial Nova" w:hAnsi="Arial Nova" w:cs="Arial Nova"/>
                <w:sz w:val="22"/>
                <w:szCs w:val="22"/>
              </w:rPr>
              <w:t>Prepare personal statement ready for University application</w:t>
            </w:r>
          </w:p>
        </w:tc>
        <w:tc>
          <w:tcPr>
            <w:tcW w:w="1480" w:type="dxa"/>
          </w:tcPr>
          <w:p w14:paraId="288ADCD8" w14:textId="77777777" w:rsidR="005A65A2" w:rsidRPr="00546FED" w:rsidRDefault="005A65A2" w:rsidP="00AF2E55">
            <w:pPr>
              <w:rPr>
                <w:rFonts w:ascii="Arial Nova" w:eastAsia="Arial Nova" w:hAnsi="Arial Nova" w:cs="Arial Nova"/>
                <w:i/>
                <w:iCs/>
                <w:color w:val="EE0000"/>
                <w:sz w:val="22"/>
                <w:szCs w:val="22"/>
              </w:rPr>
            </w:pPr>
          </w:p>
        </w:tc>
        <w:tc>
          <w:tcPr>
            <w:tcW w:w="1481" w:type="dxa"/>
          </w:tcPr>
          <w:p w14:paraId="573A3AC8" w14:textId="77777777" w:rsidR="005A65A2" w:rsidRPr="00546FED" w:rsidRDefault="005A65A2" w:rsidP="00AF2E55">
            <w:pPr>
              <w:rPr>
                <w:rFonts w:ascii="Arial Nova" w:eastAsia="Arial Nova" w:hAnsi="Arial Nova" w:cs="Arial Nova"/>
                <w:i/>
                <w:iCs/>
                <w:color w:val="EE0000"/>
                <w:sz w:val="22"/>
                <w:szCs w:val="22"/>
              </w:rPr>
            </w:pPr>
          </w:p>
          <w:p w14:paraId="1375188C" w14:textId="77777777" w:rsidR="00AF2E31" w:rsidRPr="00546FED" w:rsidRDefault="00AF2E31" w:rsidP="00AF2E55">
            <w:pPr>
              <w:rPr>
                <w:rFonts w:ascii="Arial Nova" w:eastAsia="Arial Nova" w:hAnsi="Arial Nova" w:cs="Arial Nova"/>
                <w:i/>
                <w:iCs/>
                <w:color w:val="EE0000"/>
                <w:sz w:val="22"/>
                <w:szCs w:val="22"/>
              </w:rPr>
            </w:pPr>
          </w:p>
          <w:p w14:paraId="7247189E" w14:textId="77777777" w:rsidR="00AF2E31" w:rsidRPr="00546FED" w:rsidRDefault="00AF2E31" w:rsidP="00AF2E31">
            <w:pPr>
              <w:pStyle w:val="ListParagraph"/>
              <w:numPr>
                <w:ilvl w:val="0"/>
                <w:numId w:val="10"/>
              </w:numPr>
              <w:rPr>
                <w:rFonts w:ascii="Arial Nova" w:eastAsia="Arial Nova" w:hAnsi="Arial Nova" w:cs="Arial Nova"/>
                <w:sz w:val="22"/>
                <w:szCs w:val="22"/>
              </w:rPr>
            </w:pPr>
          </w:p>
        </w:tc>
        <w:tc>
          <w:tcPr>
            <w:tcW w:w="1481" w:type="dxa"/>
          </w:tcPr>
          <w:p w14:paraId="6B11E079" w14:textId="77777777" w:rsidR="005A65A2" w:rsidRPr="00546FED" w:rsidRDefault="005A65A2" w:rsidP="00AF2E55">
            <w:pPr>
              <w:rPr>
                <w:rFonts w:ascii="Arial Nova" w:eastAsia="Arial Nova" w:hAnsi="Arial Nova" w:cs="Arial Nova"/>
                <w:i/>
                <w:iCs/>
                <w:color w:val="EE0000"/>
                <w:sz w:val="22"/>
                <w:szCs w:val="22"/>
              </w:rPr>
            </w:pPr>
          </w:p>
          <w:p w14:paraId="73D4FEE2" w14:textId="77777777" w:rsidR="00AF2E31" w:rsidRPr="00546FED" w:rsidRDefault="00AF2E31" w:rsidP="00AF2E55">
            <w:pPr>
              <w:rPr>
                <w:rFonts w:ascii="Arial Nova" w:eastAsia="Arial Nova" w:hAnsi="Arial Nova" w:cs="Arial Nova"/>
                <w:i/>
                <w:iCs/>
                <w:color w:val="EE0000"/>
                <w:sz w:val="22"/>
                <w:szCs w:val="22"/>
              </w:rPr>
            </w:pPr>
          </w:p>
          <w:p w14:paraId="2C88508C" w14:textId="77777777" w:rsidR="00AF2E31" w:rsidRPr="00546FED" w:rsidRDefault="00AF2E31" w:rsidP="00AF2E31">
            <w:pPr>
              <w:pStyle w:val="ListParagraph"/>
              <w:numPr>
                <w:ilvl w:val="0"/>
                <w:numId w:val="10"/>
              </w:numPr>
              <w:rPr>
                <w:rFonts w:ascii="Arial Nova" w:eastAsia="Arial Nova" w:hAnsi="Arial Nova" w:cs="Arial Nova"/>
                <w:sz w:val="22"/>
                <w:szCs w:val="22"/>
              </w:rPr>
            </w:pPr>
          </w:p>
        </w:tc>
        <w:tc>
          <w:tcPr>
            <w:tcW w:w="1481" w:type="dxa"/>
          </w:tcPr>
          <w:p w14:paraId="0486DB1D" w14:textId="77777777" w:rsidR="005A65A2" w:rsidRPr="00546FED" w:rsidRDefault="005A65A2" w:rsidP="00AF2E55">
            <w:pPr>
              <w:rPr>
                <w:rFonts w:ascii="Arial Nova" w:eastAsia="Arial Nova" w:hAnsi="Arial Nova" w:cs="Arial Nova"/>
                <w:i/>
                <w:iCs/>
                <w:color w:val="EE0000"/>
                <w:sz w:val="22"/>
                <w:szCs w:val="22"/>
              </w:rPr>
            </w:pPr>
          </w:p>
        </w:tc>
      </w:tr>
      <w:tr w:rsidR="005A65A2" w:rsidRPr="00546FED" w14:paraId="2620AE51" w14:textId="77777777" w:rsidTr="00AF2E31">
        <w:trPr>
          <w:trHeight w:val="364"/>
        </w:trPr>
        <w:tc>
          <w:tcPr>
            <w:tcW w:w="1840" w:type="dxa"/>
          </w:tcPr>
          <w:p w14:paraId="4A826B43" w14:textId="6525E175" w:rsidR="005A65A2" w:rsidRPr="00546FED" w:rsidRDefault="005A65A2" w:rsidP="00AF2E55">
            <w:pPr>
              <w:rPr>
                <w:rFonts w:ascii="Arial Nova" w:eastAsia="Arial Nova" w:hAnsi="Arial Nova" w:cs="Arial Nova"/>
                <w:sz w:val="22"/>
                <w:szCs w:val="22"/>
              </w:rPr>
            </w:pPr>
            <w:r w:rsidRPr="00546FED">
              <w:rPr>
                <w:rFonts w:ascii="Arial Nova" w:eastAsia="Arial Nova" w:hAnsi="Arial Nova" w:cs="Arial Nova"/>
                <w:sz w:val="22"/>
                <w:szCs w:val="22"/>
              </w:rPr>
              <w:t>Practice interviews and research Midwifery values</w:t>
            </w:r>
          </w:p>
        </w:tc>
        <w:tc>
          <w:tcPr>
            <w:tcW w:w="1480" w:type="dxa"/>
          </w:tcPr>
          <w:p w14:paraId="0859BE9D" w14:textId="77777777" w:rsidR="005A65A2" w:rsidRPr="00546FED" w:rsidRDefault="005A65A2" w:rsidP="00AF2E55">
            <w:pPr>
              <w:rPr>
                <w:rFonts w:ascii="Arial Nova" w:eastAsia="Arial Nova" w:hAnsi="Arial Nova" w:cs="Arial Nova"/>
                <w:i/>
                <w:iCs/>
                <w:color w:val="EE0000"/>
                <w:sz w:val="22"/>
                <w:szCs w:val="22"/>
              </w:rPr>
            </w:pPr>
          </w:p>
        </w:tc>
        <w:tc>
          <w:tcPr>
            <w:tcW w:w="1481" w:type="dxa"/>
          </w:tcPr>
          <w:p w14:paraId="75F23545" w14:textId="77777777" w:rsidR="005A65A2" w:rsidRPr="00546FED" w:rsidRDefault="005A65A2" w:rsidP="00AF2E55">
            <w:pPr>
              <w:rPr>
                <w:rFonts w:ascii="Arial Nova" w:eastAsia="Arial Nova" w:hAnsi="Arial Nova" w:cs="Arial Nova"/>
                <w:i/>
                <w:iCs/>
                <w:color w:val="EE0000"/>
                <w:sz w:val="22"/>
                <w:szCs w:val="22"/>
              </w:rPr>
            </w:pPr>
          </w:p>
        </w:tc>
        <w:tc>
          <w:tcPr>
            <w:tcW w:w="1481" w:type="dxa"/>
          </w:tcPr>
          <w:p w14:paraId="3C8CDE87" w14:textId="77777777" w:rsidR="005A65A2" w:rsidRPr="00546FED" w:rsidRDefault="005A65A2" w:rsidP="00AF2E55">
            <w:pPr>
              <w:rPr>
                <w:rFonts w:ascii="Arial Nova" w:eastAsia="Arial Nova" w:hAnsi="Arial Nova" w:cs="Arial Nova"/>
                <w:i/>
                <w:iCs/>
                <w:color w:val="EE0000"/>
                <w:sz w:val="22"/>
                <w:szCs w:val="22"/>
              </w:rPr>
            </w:pPr>
          </w:p>
          <w:p w14:paraId="0A24535E" w14:textId="77777777" w:rsidR="00AF2E31" w:rsidRPr="00546FED" w:rsidRDefault="00AF2E31" w:rsidP="00AF2E55">
            <w:pPr>
              <w:rPr>
                <w:rFonts w:ascii="Arial Nova" w:eastAsia="Arial Nova" w:hAnsi="Arial Nova" w:cs="Arial Nova"/>
                <w:i/>
                <w:iCs/>
                <w:color w:val="EE0000"/>
                <w:sz w:val="22"/>
                <w:szCs w:val="22"/>
              </w:rPr>
            </w:pPr>
          </w:p>
          <w:p w14:paraId="67F286A9" w14:textId="77777777" w:rsidR="00AF2E31" w:rsidRPr="00546FED" w:rsidRDefault="00AF2E31" w:rsidP="00AF2E31">
            <w:pPr>
              <w:pStyle w:val="ListParagraph"/>
              <w:numPr>
                <w:ilvl w:val="0"/>
                <w:numId w:val="10"/>
              </w:numPr>
              <w:rPr>
                <w:rFonts w:ascii="Arial Nova" w:eastAsia="Arial Nova" w:hAnsi="Arial Nova" w:cs="Arial Nova"/>
                <w:sz w:val="22"/>
                <w:szCs w:val="22"/>
              </w:rPr>
            </w:pPr>
          </w:p>
        </w:tc>
        <w:tc>
          <w:tcPr>
            <w:tcW w:w="1481" w:type="dxa"/>
          </w:tcPr>
          <w:p w14:paraId="3A4E9553" w14:textId="77777777" w:rsidR="005A65A2" w:rsidRPr="00546FED" w:rsidRDefault="005A65A2" w:rsidP="00AF2E55">
            <w:pPr>
              <w:rPr>
                <w:rFonts w:ascii="Arial Nova" w:eastAsia="Arial Nova" w:hAnsi="Arial Nova" w:cs="Arial Nova"/>
                <w:i/>
                <w:iCs/>
                <w:color w:val="EE0000"/>
                <w:sz w:val="22"/>
                <w:szCs w:val="22"/>
              </w:rPr>
            </w:pPr>
          </w:p>
          <w:p w14:paraId="2937779B" w14:textId="77777777" w:rsidR="00AF2E31" w:rsidRPr="00546FED" w:rsidRDefault="00AF2E31" w:rsidP="00AF2E55">
            <w:pPr>
              <w:rPr>
                <w:rFonts w:ascii="Arial Nova" w:eastAsia="Arial Nova" w:hAnsi="Arial Nova" w:cs="Arial Nova"/>
                <w:i/>
                <w:iCs/>
                <w:color w:val="EE0000"/>
                <w:sz w:val="22"/>
                <w:szCs w:val="22"/>
              </w:rPr>
            </w:pPr>
          </w:p>
          <w:p w14:paraId="5E24DF21" w14:textId="77777777" w:rsidR="00AF2E31" w:rsidRPr="00546FED" w:rsidRDefault="00AF2E31" w:rsidP="00AF2E31">
            <w:pPr>
              <w:pStyle w:val="ListParagraph"/>
              <w:numPr>
                <w:ilvl w:val="0"/>
                <w:numId w:val="10"/>
              </w:numPr>
              <w:rPr>
                <w:rFonts w:ascii="Arial Nova" w:eastAsia="Arial Nova" w:hAnsi="Arial Nova" w:cs="Arial Nova"/>
                <w:sz w:val="22"/>
                <w:szCs w:val="22"/>
              </w:rPr>
            </w:pPr>
          </w:p>
        </w:tc>
      </w:tr>
      <w:tr w:rsidR="005A65A2" w:rsidRPr="00546FED" w14:paraId="540A841B" w14:textId="77777777" w:rsidTr="00AF2E31">
        <w:trPr>
          <w:trHeight w:val="364"/>
        </w:trPr>
        <w:tc>
          <w:tcPr>
            <w:tcW w:w="1840" w:type="dxa"/>
          </w:tcPr>
          <w:p w14:paraId="33427115" w14:textId="5F842719" w:rsidR="005A65A2" w:rsidRPr="00546FED" w:rsidRDefault="005A65A2" w:rsidP="00AF2E55">
            <w:pPr>
              <w:rPr>
                <w:rFonts w:ascii="Arial Nova" w:eastAsia="Arial Nova" w:hAnsi="Arial Nova" w:cs="Arial Nova"/>
                <w:sz w:val="22"/>
                <w:szCs w:val="22"/>
              </w:rPr>
            </w:pPr>
            <w:r w:rsidRPr="00546FED">
              <w:rPr>
                <w:rFonts w:ascii="Arial Nova" w:eastAsia="Arial Nova" w:hAnsi="Arial Nova" w:cs="Arial Nova"/>
                <w:sz w:val="22"/>
                <w:szCs w:val="22"/>
              </w:rPr>
              <w:t>Submit Applications</w:t>
            </w:r>
          </w:p>
        </w:tc>
        <w:tc>
          <w:tcPr>
            <w:tcW w:w="1480" w:type="dxa"/>
          </w:tcPr>
          <w:p w14:paraId="16F8FEFC" w14:textId="77777777" w:rsidR="005A65A2" w:rsidRPr="00546FED" w:rsidRDefault="005A65A2" w:rsidP="00AF2E55">
            <w:pPr>
              <w:rPr>
                <w:rFonts w:ascii="Arial Nova" w:eastAsia="Arial Nova" w:hAnsi="Arial Nova" w:cs="Arial Nova"/>
                <w:i/>
                <w:iCs/>
                <w:color w:val="EE0000"/>
                <w:sz w:val="22"/>
                <w:szCs w:val="22"/>
              </w:rPr>
            </w:pPr>
          </w:p>
        </w:tc>
        <w:tc>
          <w:tcPr>
            <w:tcW w:w="1481" w:type="dxa"/>
          </w:tcPr>
          <w:p w14:paraId="695AC08B" w14:textId="77777777" w:rsidR="005A65A2" w:rsidRPr="00546FED" w:rsidRDefault="005A65A2" w:rsidP="00AF2E55">
            <w:pPr>
              <w:rPr>
                <w:rFonts w:ascii="Arial Nova" w:eastAsia="Arial Nova" w:hAnsi="Arial Nova" w:cs="Arial Nova"/>
                <w:i/>
                <w:iCs/>
                <w:color w:val="EE0000"/>
                <w:sz w:val="22"/>
                <w:szCs w:val="22"/>
              </w:rPr>
            </w:pPr>
          </w:p>
        </w:tc>
        <w:tc>
          <w:tcPr>
            <w:tcW w:w="1481" w:type="dxa"/>
          </w:tcPr>
          <w:p w14:paraId="59997AC6" w14:textId="77777777" w:rsidR="005A65A2" w:rsidRPr="00546FED" w:rsidRDefault="005A65A2" w:rsidP="00AF2E31">
            <w:pPr>
              <w:pStyle w:val="ListParagraph"/>
              <w:numPr>
                <w:ilvl w:val="0"/>
                <w:numId w:val="10"/>
              </w:numPr>
              <w:rPr>
                <w:rFonts w:ascii="Arial Nova" w:eastAsia="Arial Nova" w:hAnsi="Arial Nova" w:cs="Arial Nova"/>
                <w:sz w:val="22"/>
                <w:szCs w:val="22"/>
              </w:rPr>
            </w:pPr>
          </w:p>
        </w:tc>
        <w:tc>
          <w:tcPr>
            <w:tcW w:w="1481" w:type="dxa"/>
          </w:tcPr>
          <w:p w14:paraId="7007D571" w14:textId="77777777" w:rsidR="005A65A2" w:rsidRPr="00546FED" w:rsidRDefault="005A65A2" w:rsidP="00AF2E31">
            <w:pPr>
              <w:pStyle w:val="ListParagraph"/>
              <w:numPr>
                <w:ilvl w:val="0"/>
                <w:numId w:val="10"/>
              </w:numPr>
              <w:rPr>
                <w:rFonts w:ascii="Arial Nova" w:eastAsia="Arial Nova" w:hAnsi="Arial Nova" w:cs="Arial Nova"/>
                <w:sz w:val="22"/>
                <w:szCs w:val="22"/>
              </w:rPr>
            </w:pPr>
          </w:p>
        </w:tc>
      </w:tr>
      <w:tr w:rsidR="005A65A2" w:rsidRPr="00546FED" w14:paraId="19BE1162" w14:textId="77777777" w:rsidTr="00AF2E31">
        <w:trPr>
          <w:trHeight w:val="364"/>
        </w:trPr>
        <w:tc>
          <w:tcPr>
            <w:tcW w:w="1840" w:type="dxa"/>
          </w:tcPr>
          <w:p w14:paraId="3A6803FD" w14:textId="5FDD78B2" w:rsidR="005A65A2" w:rsidRPr="00546FED" w:rsidRDefault="00AF2E31" w:rsidP="00AF2E55">
            <w:pPr>
              <w:rPr>
                <w:rFonts w:ascii="Arial Nova" w:eastAsia="Arial Nova" w:hAnsi="Arial Nova" w:cs="Arial Nova"/>
                <w:sz w:val="22"/>
                <w:szCs w:val="22"/>
              </w:rPr>
            </w:pPr>
            <w:r w:rsidRPr="00546FED">
              <w:rPr>
                <w:rFonts w:ascii="Arial Nova" w:eastAsia="Arial Nova" w:hAnsi="Arial Nova" w:cs="Arial Nova"/>
                <w:sz w:val="22"/>
                <w:szCs w:val="22"/>
              </w:rPr>
              <w:t>Review progress and plan next steps</w:t>
            </w:r>
          </w:p>
        </w:tc>
        <w:tc>
          <w:tcPr>
            <w:tcW w:w="1480" w:type="dxa"/>
          </w:tcPr>
          <w:p w14:paraId="4E4217B3" w14:textId="77777777" w:rsidR="005A65A2" w:rsidRPr="00546FED" w:rsidRDefault="005A65A2" w:rsidP="00AF2E55">
            <w:pPr>
              <w:rPr>
                <w:rFonts w:ascii="Arial Nova" w:eastAsia="Arial Nova" w:hAnsi="Arial Nova" w:cs="Arial Nova"/>
                <w:i/>
                <w:iCs/>
                <w:color w:val="EE0000"/>
                <w:sz w:val="22"/>
                <w:szCs w:val="22"/>
              </w:rPr>
            </w:pPr>
          </w:p>
          <w:p w14:paraId="436DD13C" w14:textId="77777777" w:rsidR="00AF2E31" w:rsidRPr="00546FED" w:rsidRDefault="00AF2E31" w:rsidP="00AF2E31">
            <w:pPr>
              <w:pStyle w:val="ListParagraph"/>
              <w:numPr>
                <w:ilvl w:val="0"/>
                <w:numId w:val="10"/>
              </w:numPr>
              <w:rPr>
                <w:rFonts w:ascii="Arial Nova" w:eastAsia="Arial Nova" w:hAnsi="Arial Nova" w:cs="Arial Nova"/>
                <w:sz w:val="22"/>
                <w:szCs w:val="22"/>
              </w:rPr>
            </w:pPr>
          </w:p>
        </w:tc>
        <w:tc>
          <w:tcPr>
            <w:tcW w:w="1481" w:type="dxa"/>
          </w:tcPr>
          <w:p w14:paraId="116D5F97" w14:textId="77777777" w:rsidR="005A65A2" w:rsidRPr="00546FED" w:rsidRDefault="005A65A2" w:rsidP="00AF2E55">
            <w:pPr>
              <w:rPr>
                <w:rFonts w:ascii="Arial Nova" w:eastAsia="Arial Nova" w:hAnsi="Arial Nova" w:cs="Arial Nova"/>
                <w:i/>
                <w:iCs/>
                <w:color w:val="EE0000"/>
                <w:sz w:val="22"/>
                <w:szCs w:val="22"/>
              </w:rPr>
            </w:pPr>
          </w:p>
          <w:p w14:paraId="6700B9D8" w14:textId="77777777" w:rsidR="00AF2E31" w:rsidRPr="00546FED" w:rsidRDefault="00AF2E31" w:rsidP="00AF2E31">
            <w:pPr>
              <w:pStyle w:val="ListParagraph"/>
              <w:numPr>
                <w:ilvl w:val="0"/>
                <w:numId w:val="10"/>
              </w:numPr>
              <w:rPr>
                <w:rFonts w:ascii="Arial Nova" w:eastAsia="Arial Nova" w:hAnsi="Arial Nova" w:cs="Arial Nova"/>
                <w:sz w:val="22"/>
                <w:szCs w:val="22"/>
              </w:rPr>
            </w:pPr>
          </w:p>
        </w:tc>
        <w:tc>
          <w:tcPr>
            <w:tcW w:w="1481" w:type="dxa"/>
          </w:tcPr>
          <w:p w14:paraId="27905685" w14:textId="77777777" w:rsidR="005A65A2" w:rsidRPr="00546FED" w:rsidRDefault="005A65A2" w:rsidP="00AF2E55">
            <w:pPr>
              <w:rPr>
                <w:rFonts w:ascii="Arial Nova" w:eastAsia="Arial Nova" w:hAnsi="Arial Nova" w:cs="Arial Nova"/>
                <w:i/>
                <w:iCs/>
                <w:color w:val="EE0000"/>
                <w:sz w:val="22"/>
                <w:szCs w:val="22"/>
              </w:rPr>
            </w:pPr>
          </w:p>
          <w:p w14:paraId="21E68583" w14:textId="77777777" w:rsidR="00AF2E31" w:rsidRPr="00546FED" w:rsidRDefault="00AF2E31" w:rsidP="00AF2E31">
            <w:pPr>
              <w:pStyle w:val="ListParagraph"/>
              <w:numPr>
                <w:ilvl w:val="0"/>
                <w:numId w:val="10"/>
              </w:numPr>
              <w:rPr>
                <w:rFonts w:ascii="Arial Nova" w:eastAsia="Arial Nova" w:hAnsi="Arial Nova" w:cs="Arial Nova"/>
                <w:sz w:val="22"/>
                <w:szCs w:val="22"/>
              </w:rPr>
            </w:pPr>
          </w:p>
        </w:tc>
        <w:tc>
          <w:tcPr>
            <w:tcW w:w="1481" w:type="dxa"/>
          </w:tcPr>
          <w:p w14:paraId="3BA154CC" w14:textId="77777777" w:rsidR="005A65A2" w:rsidRPr="00546FED" w:rsidRDefault="005A65A2" w:rsidP="00AF2E55">
            <w:pPr>
              <w:rPr>
                <w:rFonts w:ascii="Arial Nova" w:eastAsia="Arial Nova" w:hAnsi="Arial Nova" w:cs="Arial Nova"/>
                <w:i/>
                <w:iCs/>
                <w:color w:val="EE0000"/>
                <w:sz w:val="22"/>
                <w:szCs w:val="22"/>
              </w:rPr>
            </w:pPr>
          </w:p>
          <w:p w14:paraId="239CB79A" w14:textId="77777777" w:rsidR="00AF2E31" w:rsidRPr="00546FED" w:rsidRDefault="00AF2E31" w:rsidP="00AF2E31">
            <w:pPr>
              <w:pStyle w:val="ListParagraph"/>
              <w:numPr>
                <w:ilvl w:val="0"/>
                <w:numId w:val="10"/>
              </w:numPr>
              <w:rPr>
                <w:rFonts w:ascii="Arial Nova" w:eastAsia="Arial Nova" w:hAnsi="Arial Nova" w:cs="Arial Nova"/>
                <w:sz w:val="22"/>
                <w:szCs w:val="22"/>
              </w:rPr>
            </w:pPr>
          </w:p>
        </w:tc>
      </w:tr>
    </w:tbl>
    <w:p w14:paraId="73ACB40D" w14:textId="2BC072DE" w:rsidR="00AF2E55" w:rsidRPr="00546FED" w:rsidRDefault="00AF2E55" w:rsidP="00AF2E55">
      <w:pPr>
        <w:rPr>
          <w:rFonts w:ascii="Arial Nova" w:eastAsia="Arial Nova" w:hAnsi="Arial Nova" w:cs="Arial Nova"/>
          <w:i/>
          <w:iCs/>
          <w:color w:val="EE0000"/>
          <w:sz w:val="22"/>
          <w:szCs w:val="22"/>
        </w:rPr>
      </w:pPr>
    </w:p>
    <w:p w14:paraId="6CD6835C" w14:textId="0BAA246E" w:rsidR="021F216E" w:rsidRPr="00546FED" w:rsidRDefault="021F216E" w:rsidP="021F216E">
      <w:pPr>
        <w:rPr>
          <w:rFonts w:ascii="Arial Nova" w:eastAsia="Arial Nova" w:hAnsi="Arial Nova" w:cs="Arial Nova"/>
          <w:i/>
          <w:iCs/>
          <w:sz w:val="22"/>
          <w:szCs w:val="22"/>
        </w:rPr>
      </w:pPr>
    </w:p>
    <w:p w14:paraId="6FEE2949" w14:textId="77777777" w:rsidR="005A65A2" w:rsidRPr="00546FED" w:rsidRDefault="005A65A2" w:rsidP="0074551A">
      <w:pPr>
        <w:rPr>
          <w:rFonts w:ascii="Arial Nova" w:eastAsia="Arial Nova" w:hAnsi="Arial Nova" w:cs="Arial Nova"/>
          <w:color w:val="000000" w:themeColor="text1"/>
          <w:sz w:val="22"/>
          <w:szCs w:val="22"/>
        </w:rPr>
      </w:pPr>
    </w:p>
    <w:p w14:paraId="4A821133" w14:textId="77777777" w:rsidR="005A65A2" w:rsidRPr="00546FED" w:rsidRDefault="005A65A2" w:rsidP="0074551A">
      <w:pPr>
        <w:rPr>
          <w:rFonts w:ascii="Arial Nova" w:eastAsia="Arial Nova" w:hAnsi="Arial Nova" w:cs="Arial Nova"/>
          <w:color w:val="000000" w:themeColor="text1"/>
          <w:sz w:val="22"/>
          <w:szCs w:val="22"/>
        </w:rPr>
      </w:pPr>
    </w:p>
    <w:p w14:paraId="328B1FB5" w14:textId="77777777" w:rsidR="005A65A2" w:rsidRPr="00546FED" w:rsidRDefault="005A65A2" w:rsidP="0074551A">
      <w:pPr>
        <w:rPr>
          <w:rFonts w:ascii="Arial Nova" w:eastAsia="Arial Nova" w:hAnsi="Arial Nova" w:cs="Arial Nova"/>
          <w:color w:val="000000" w:themeColor="text1"/>
          <w:sz w:val="22"/>
          <w:szCs w:val="22"/>
        </w:rPr>
      </w:pPr>
    </w:p>
    <w:p w14:paraId="156F27C2" w14:textId="7ADAAF7C" w:rsidR="021F216E" w:rsidRPr="00546FED" w:rsidRDefault="0074551A" w:rsidP="0074551A">
      <w:pPr>
        <w:rPr>
          <w:rFonts w:ascii="Arial Nova" w:eastAsia="Arial Nova" w:hAnsi="Arial Nova" w:cs="Arial Nova"/>
          <w:color w:val="000000" w:themeColor="text1"/>
          <w:sz w:val="22"/>
          <w:szCs w:val="22"/>
        </w:rPr>
      </w:pPr>
      <w:r w:rsidRPr="00546FED">
        <w:rPr>
          <w:rFonts w:ascii="Arial Nova" w:eastAsia="Arial Nova" w:hAnsi="Arial Nova" w:cs="Arial Nova"/>
          <w:color w:val="000000" w:themeColor="text1"/>
          <w:sz w:val="22"/>
          <w:szCs w:val="22"/>
        </w:rPr>
        <w:t>Task 7- Making Changes- Report</w:t>
      </w:r>
    </w:p>
    <w:p w14:paraId="5C013B84" w14:textId="7F1E98A5" w:rsidR="021F216E" w:rsidRPr="00546FED" w:rsidRDefault="021F216E" w:rsidP="021F216E">
      <w:pPr>
        <w:rPr>
          <w:rFonts w:ascii="Arial Nova" w:eastAsia="Arial Nova" w:hAnsi="Arial Nova" w:cs="Arial Nova"/>
          <w:i/>
          <w:iCs/>
          <w:color w:val="000000" w:themeColor="text1"/>
          <w:sz w:val="22"/>
          <w:szCs w:val="22"/>
        </w:rPr>
      </w:pPr>
    </w:p>
    <w:p w14:paraId="6709CBDA" w14:textId="2EDB471F" w:rsidR="00A62A59" w:rsidRPr="00546FED" w:rsidRDefault="00A62A59" w:rsidP="00A62A59">
      <w:pPr>
        <w:rPr>
          <w:rFonts w:ascii="Arial Nova" w:eastAsia="Arial Nova" w:hAnsi="Arial Nova" w:cs="Arial Nova"/>
          <w:sz w:val="22"/>
          <w:szCs w:val="22"/>
        </w:rPr>
      </w:pPr>
      <w:r w:rsidRPr="00546FED">
        <w:rPr>
          <w:rFonts w:ascii="Arial Nova" w:eastAsia="Arial Nova" w:hAnsi="Arial Nova" w:cs="Arial Nova"/>
          <w:sz w:val="22"/>
          <w:szCs w:val="22"/>
        </w:rPr>
        <w:t>As a care home manager I would introduce daily activities personalized to the patients in order to improve residents’ wellbeing, quality of life and independence. Activities would reflect the patients likes and dislikes, abilities and preferences and overall would help the residents feel less lonely and forgotten.</w:t>
      </w:r>
      <w:r w:rsidRPr="00546FED">
        <w:rPr>
          <w:rFonts w:ascii="Arial Nova" w:eastAsia="Arial Nova" w:hAnsi="Arial Nova" w:cs="Arial Nova"/>
          <w:i/>
          <w:iCs/>
          <w:color w:val="C00000"/>
          <w:sz w:val="22"/>
          <w:szCs w:val="22"/>
        </w:rPr>
        <w:t xml:space="preserve"> </w:t>
      </w:r>
      <w:r w:rsidRPr="00546FED">
        <w:rPr>
          <w:rFonts w:ascii="Arial Nova" w:eastAsia="Arial Nova" w:hAnsi="Arial Nova" w:cs="Arial Nova"/>
          <w:sz w:val="22"/>
          <w:szCs w:val="22"/>
        </w:rPr>
        <w:t>In order to implement the change I would apply Lewin’s Three stage Change model. Unfreezing, changing and refreezing (H.E.A 2021). During the freezing stage I would teach staff the importance of the change and gather</w:t>
      </w:r>
      <w:r w:rsidR="00386766" w:rsidRPr="00546FED">
        <w:rPr>
          <w:rFonts w:ascii="Arial Nova" w:eastAsia="Arial Nova" w:hAnsi="Arial Nova" w:cs="Arial Nova"/>
          <w:sz w:val="22"/>
          <w:szCs w:val="22"/>
        </w:rPr>
        <w:t xml:space="preserve"> thoughts and feedback from families and residents themselves During changing, I would introduce activities such as music gardening arts and crafts alongside soft exercise. Staff would undergo training in order to make all activities safe and suitable for the residents. During unfreezing, I would make the successful activities part of a regular day within the care home setting and gather feedback after each interval.   </w:t>
      </w:r>
    </w:p>
    <w:p w14:paraId="7DDE4A53" w14:textId="31648EA9" w:rsidR="00A62A59" w:rsidRPr="00546FED" w:rsidRDefault="00484185" w:rsidP="00A62A59">
      <w:pPr>
        <w:rPr>
          <w:rFonts w:ascii="Arial Nova" w:eastAsia="Arial Nova" w:hAnsi="Arial Nova" w:cs="Arial Nova"/>
          <w:sz w:val="22"/>
          <w:szCs w:val="22"/>
        </w:rPr>
      </w:pPr>
      <w:r w:rsidRPr="00546FED">
        <w:rPr>
          <w:rFonts w:ascii="Arial Nova" w:eastAsia="Arial Nova" w:hAnsi="Arial Nova" w:cs="Arial Nova"/>
          <w:sz w:val="22"/>
          <w:szCs w:val="22"/>
        </w:rPr>
        <w:t>Leadership skills would help motivate staff whilst teamwork and communication would allow everyone to understand their role. Problem solving and organization would help manage time, resources and staffing. The Care Quality Commission (CQC,2022) shows the importance of person centered care following preference and needs of the individual. Barriers could include limited budget, resistance to change and staff shortages. I would address these issues by providing training for staff, involving staff in planning and using affordable or completely free activities. Family helping and being involved provides extra support too and all safeguarding procedures can be taught to them.</w:t>
      </w:r>
    </w:p>
    <w:p w14:paraId="371CF7D3" w14:textId="54A19DC8" w:rsidR="00A62A59" w:rsidRPr="00546FED" w:rsidRDefault="00484185" w:rsidP="00A62A59">
      <w:pPr>
        <w:rPr>
          <w:rFonts w:ascii="Arial Nova" w:eastAsia="Arial Nova" w:hAnsi="Arial Nova" w:cs="Arial Nova"/>
          <w:sz w:val="22"/>
          <w:szCs w:val="22"/>
        </w:rPr>
      </w:pPr>
      <w:r w:rsidRPr="00546FED">
        <w:rPr>
          <w:rFonts w:ascii="Arial Nova" w:eastAsia="Arial Nova" w:hAnsi="Arial Nova" w:cs="Arial Nova"/>
          <w:sz w:val="22"/>
          <w:szCs w:val="22"/>
        </w:rPr>
        <w:t>Overall, introducing activities personalized to the resident improves their happiness and wellbeing. Using Lewins model allows effective leadership and gathering regular feedback would help make the change successful.</w:t>
      </w:r>
    </w:p>
    <w:p w14:paraId="5303ED48" w14:textId="77777777" w:rsidR="00A62A59" w:rsidRPr="00546FED" w:rsidRDefault="00A62A59" w:rsidP="00A62A59">
      <w:pPr>
        <w:rPr>
          <w:rFonts w:ascii="Arial Nova" w:eastAsia="Arial Nova" w:hAnsi="Arial Nova" w:cs="Arial Nova"/>
          <w:i/>
          <w:iCs/>
          <w:color w:val="C00000"/>
          <w:sz w:val="22"/>
          <w:szCs w:val="22"/>
        </w:rPr>
      </w:pPr>
    </w:p>
    <w:p w14:paraId="1C0FD9B1" w14:textId="676A6FC5" w:rsidR="021F216E" w:rsidRPr="00546FED" w:rsidRDefault="021F216E" w:rsidP="021F216E">
      <w:pPr>
        <w:rPr>
          <w:rFonts w:ascii="Arial Nova" w:eastAsia="Arial Nova" w:hAnsi="Arial Nova" w:cs="Arial Nova"/>
          <w:i/>
          <w:iCs/>
          <w:color w:val="000000" w:themeColor="text1"/>
          <w:sz w:val="22"/>
          <w:szCs w:val="22"/>
        </w:rPr>
      </w:pPr>
    </w:p>
    <w:p w14:paraId="4AE2467A" w14:textId="122BD398" w:rsidR="021F216E" w:rsidRPr="00546FED" w:rsidRDefault="021F216E" w:rsidP="021F216E">
      <w:pPr>
        <w:rPr>
          <w:rFonts w:ascii="Arial Nova" w:eastAsia="Arial Nova" w:hAnsi="Arial Nova" w:cs="Arial Nova"/>
          <w:i/>
          <w:iCs/>
          <w:color w:val="000000" w:themeColor="text1"/>
          <w:sz w:val="22"/>
          <w:szCs w:val="22"/>
        </w:rPr>
      </w:pPr>
    </w:p>
    <w:p w14:paraId="67BEF666" w14:textId="4C8BF08E" w:rsidR="021F216E" w:rsidRPr="00546FED" w:rsidRDefault="021F216E" w:rsidP="021F216E">
      <w:pPr>
        <w:rPr>
          <w:rFonts w:ascii="Arial Nova" w:eastAsia="Arial Nova" w:hAnsi="Arial Nova" w:cs="Arial Nova"/>
          <w:i/>
          <w:iCs/>
          <w:color w:val="000000" w:themeColor="text1"/>
          <w:sz w:val="22"/>
          <w:szCs w:val="22"/>
        </w:rPr>
      </w:pPr>
    </w:p>
    <w:p w14:paraId="5E2803DD" w14:textId="5DC26F9A" w:rsidR="3EA1690F" w:rsidRPr="00546FED" w:rsidRDefault="3EA1690F" w:rsidP="021F216E">
      <w:pPr>
        <w:rPr>
          <w:rFonts w:ascii="Arial Nova" w:eastAsia="Arial Nova" w:hAnsi="Arial Nova" w:cs="Arial Nova"/>
          <w:color w:val="000000" w:themeColor="text1"/>
          <w:sz w:val="22"/>
          <w:szCs w:val="22"/>
        </w:rPr>
      </w:pPr>
      <w:r w:rsidRPr="00546FED">
        <w:rPr>
          <w:rFonts w:ascii="Arial Nova" w:eastAsia="Arial Nova" w:hAnsi="Arial Nova" w:cs="Arial Nova"/>
          <w:color w:val="000000" w:themeColor="text1"/>
          <w:sz w:val="22"/>
          <w:szCs w:val="22"/>
        </w:rPr>
        <w:t>Reference List</w:t>
      </w:r>
    </w:p>
    <w:p w14:paraId="45701BE0" w14:textId="65376189" w:rsidR="021F216E" w:rsidRPr="00546FED" w:rsidRDefault="021F216E" w:rsidP="021F216E">
      <w:pPr>
        <w:rPr>
          <w:rFonts w:ascii="Aptos" w:eastAsia="Aptos" w:hAnsi="Aptos" w:cs="Aptos"/>
          <w:color w:val="000000" w:themeColor="text1"/>
          <w:sz w:val="22"/>
          <w:szCs w:val="22"/>
        </w:rPr>
      </w:pPr>
    </w:p>
    <w:p w14:paraId="787246E8" w14:textId="45EEF322" w:rsidR="00441075" w:rsidRPr="00546FED" w:rsidRDefault="00441075" w:rsidP="021F216E">
      <w:pPr>
        <w:rPr>
          <w:rFonts w:ascii="Aptos" w:eastAsia="Aptos" w:hAnsi="Aptos" w:cs="Aptos"/>
          <w:color w:val="000000" w:themeColor="text1"/>
          <w:sz w:val="22"/>
          <w:szCs w:val="22"/>
        </w:rPr>
      </w:pPr>
      <w:r w:rsidRPr="00546FED">
        <w:rPr>
          <w:rFonts w:ascii="Aptos" w:eastAsia="Aptos" w:hAnsi="Aptos" w:cs="Aptos"/>
          <w:color w:val="000000" w:themeColor="text1"/>
          <w:sz w:val="22"/>
          <w:szCs w:val="22"/>
        </w:rPr>
        <w:t>Care Quality Commission (CQC,2022) Person-</w:t>
      </w:r>
      <w:proofErr w:type="spellStart"/>
      <w:r w:rsidRPr="00546FED">
        <w:rPr>
          <w:rFonts w:ascii="Aptos" w:eastAsia="Aptos" w:hAnsi="Aptos" w:cs="Aptos"/>
          <w:color w:val="000000" w:themeColor="text1"/>
          <w:sz w:val="22"/>
          <w:szCs w:val="22"/>
        </w:rPr>
        <w:t>centred</w:t>
      </w:r>
      <w:proofErr w:type="spellEnd"/>
      <w:r w:rsidRPr="00546FED">
        <w:rPr>
          <w:rFonts w:ascii="Aptos" w:eastAsia="Aptos" w:hAnsi="Aptos" w:cs="Aptos"/>
          <w:color w:val="000000" w:themeColor="text1"/>
          <w:sz w:val="22"/>
          <w:szCs w:val="22"/>
        </w:rPr>
        <w:t xml:space="preserve"> care. Available at: https://www.cqc.org.uk/guidance-providers/adult-social-care/person-centred-care (Accessed: 21/09/2026)</w:t>
      </w:r>
    </w:p>
    <w:p w14:paraId="6F69C604" w14:textId="77777777" w:rsidR="00441075" w:rsidRPr="00546FED" w:rsidRDefault="00441075" w:rsidP="021F216E">
      <w:pPr>
        <w:rPr>
          <w:rFonts w:ascii="Aptos" w:eastAsia="Aptos" w:hAnsi="Aptos" w:cs="Aptos"/>
          <w:color w:val="000000" w:themeColor="text1"/>
          <w:sz w:val="22"/>
          <w:szCs w:val="22"/>
        </w:rPr>
      </w:pPr>
    </w:p>
    <w:p w14:paraId="214D8A31" w14:textId="71FC1976" w:rsidR="00441075" w:rsidRPr="00546FED" w:rsidRDefault="00441075" w:rsidP="021F216E">
      <w:pPr>
        <w:rPr>
          <w:rFonts w:ascii="Aptos" w:eastAsia="Aptos" w:hAnsi="Aptos" w:cs="Aptos"/>
          <w:color w:val="000000" w:themeColor="text1"/>
          <w:sz w:val="22"/>
          <w:szCs w:val="22"/>
        </w:rPr>
      </w:pPr>
      <w:r w:rsidRPr="00546FED">
        <w:rPr>
          <w:rFonts w:ascii="Aptos" w:eastAsia="Aptos" w:hAnsi="Aptos" w:cs="Aptos"/>
          <w:color w:val="000000" w:themeColor="text1"/>
          <w:sz w:val="22"/>
          <w:szCs w:val="22"/>
        </w:rPr>
        <w:t>Harrison, R. Et Al. (2021) ‘Where do models for change management, improvement and implementation meet?’, Journal of Healthcare Leadership, 13, pp. 85–108. Available at: https://doi.org/10.2147/JHL.S289176 (Accessed: 25/09/2026)</w:t>
      </w:r>
    </w:p>
    <w:p w14:paraId="70792136" w14:textId="77777777" w:rsidR="00441075" w:rsidRPr="00546FED" w:rsidRDefault="00441075" w:rsidP="00783F48">
      <w:pPr>
        <w:rPr>
          <w:rFonts w:ascii="Aptos" w:eastAsia="Aptos" w:hAnsi="Aptos" w:cs="Aptos"/>
          <w:color w:val="000000" w:themeColor="text1"/>
          <w:sz w:val="22"/>
          <w:szCs w:val="22"/>
        </w:rPr>
      </w:pPr>
    </w:p>
    <w:p w14:paraId="5FA8DCDD" w14:textId="6F782D92" w:rsidR="00783F48" w:rsidRPr="00546FED" w:rsidRDefault="00783F48" w:rsidP="00783F48">
      <w:pPr>
        <w:rPr>
          <w:rFonts w:ascii="Aptos" w:eastAsia="Aptos" w:hAnsi="Aptos" w:cs="Aptos"/>
          <w:color w:val="000000" w:themeColor="text1"/>
          <w:sz w:val="22"/>
          <w:szCs w:val="22"/>
        </w:rPr>
      </w:pPr>
      <w:r w:rsidRPr="00546FED">
        <w:rPr>
          <w:rFonts w:ascii="Aptos" w:eastAsia="Aptos" w:hAnsi="Aptos" w:cs="Aptos"/>
          <w:color w:val="000000" w:themeColor="text1"/>
          <w:sz w:val="22"/>
          <w:szCs w:val="22"/>
        </w:rPr>
        <w:t>NHS Professionals (</w:t>
      </w:r>
      <w:r w:rsidR="00484185" w:rsidRPr="00546FED">
        <w:rPr>
          <w:rFonts w:ascii="Aptos" w:eastAsia="Aptos" w:hAnsi="Aptos" w:cs="Aptos"/>
          <w:color w:val="000000" w:themeColor="text1"/>
          <w:sz w:val="22"/>
          <w:szCs w:val="22"/>
        </w:rPr>
        <w:t>N.D</w:t>
      </w:r>
      <w:r w:rsidRPr="00546FED">
        <w:rPr>
          <w:rFonts w:ascii="Aptos" w:eastAsia="Aptos" w:hAnsi="Aptos" w:cs="Aptos"/>
          <w:color w:val="000000" w:themeColor="text1"/>
          <w:sz w:val="22"/>
          <w:szCs w:val="22"/>
        </w:rPr>
        <w:t xml:space="preserve">) The 6 Cs of care. Available at: </w:t>
      </w:r>
      <w:hyperlink r:id="rId8" w:history="1">
        <w:r w:rsidR="00484185" w:rsidRPr="00546FED">
          <w:rPr>
            <w:rStyle w:val="Hyperlink"/>
            <w:rFonts w:ascii="Aptos" w:eastAsia="Aptos" w:hAnsi="Aptos" w:cs="Aptos"/>
            <w:sz w:val="22"/>
            <w:szCs w:val="22"/>
          </w:rPr>
          <w:t>https://www.nhsprofessionals.nhs.uk/nhs-staffing-pool-hub/working-in-healthcare/the-6-cs-of-care</w:t>
        </w:r>
      </w:hyperlink>
      <w:r w:rsidR="00484185" w:rsidRPr="00546FED">
        <w:rPr>
          <w:rFonts w:ascii="Aptos" w:eastAsia="Aptos" w:hAnsi="Aptos" w:cs="Aptos"/>
          <w:color w:val="000000" w:themeColor="text1"/>
          <w:sz w:val="22"/>
          <w:szCs w:val="22"/>
        </w:rPr>
        <w:t xml:space="preserve"> </w:t>
      </w:r>
      <w:r w:rsidRPr="00546FED">
        <w:rPr>
          <w:rFonts w:ascii="Aptos" w:eastAsia="Aptos" w:hAnsi="Aptos" w:cs="Aptos"/>
          <w:color w:val="000000" w:themeColor="text1"/>
          <w:sz w:val="22"/>
          <w:szCs w:val="22"/>
        </w:rPr>
        <w:t xml:space="preserve">(Accessed: </w:t>
      </w:r>
      <w:r w:rsidR="00484185" w:rsidRPr="00546FED">
        <w:rPr>
          <w:rFonts w:ascii="Aptos" w:eastAsia="Aptos" w:hAnsi="Aptos" w:cs="Aptos"/>
          <w:color w:val="000000" w:themeColor="text1"/>
          <w:sz w:val="22"/>
          <w:szCs w:val="22"/>
        </w:rPr>
        <w:t>12/09/2026</w:t>
      </w:r>
      <w:r w:rsidRPr="00546FED">
        <w:rPr>
          <w:rFonts w:ascii="Aptos" w:eastAsia="Aptos" w:hAnsi="Aptos" w:cs="Aptos"/>
          <w:color w:val="000000" w:themeColor="text1"/>
          <w:sz w:val="22"/>
          <w:szCs w:val="22"/>
        </w:rPr>
        <w:t>).</w:t>
      </w:r>
    </w:p>
    <w:p w14:paraId="165FACE3" w14:textId="77777777" w:rsidR="00441075" w:rsidRPr="00546FED" w:rsidRDefault="00441075" w:rsidP="00783F48">
      <w:pPr>
        <w:rPr>
          <w:rFonts w:ascii="Aptos" w:eastAsia="Aptos" w:hAnsi="Aptos" w:cs="Aptos"/>
          <w:color w:val="000000" w:themeColor="text1"/>
          <w:sz w:val="22"/>
          <w:szCs w:val="22"/>
        </w:rPr>
      </w:pPr>
    </w:p>
    <w:p w14:paraId="6D72AE3F" w14:textId="600E0EEE" w:rsidR="021F216E" w:rsidRPr="00546FED" w:rsidRDefault="00783F48" w:rsidP="00783F48">
      <w:pPr>
        <w:rPr>
          <w:rFonts w:ascii="Aptos" w:eastAsia="Aptos" w:hAnsi="Aptos" w:cs="Aptos"/>
          <w:color w:val="000000" w:themeColor="text1"/>
          <w:sz w:val="22"/>
          <w:szCs w:val="22"/>
        </w:rPr>
      </w:pPr>
      <w:r w:rsidRPr="00546FED">
        <w:rPr>
          <w:rFonts w:ascii="Aptos" w:eastAsia="Aptos" w:hAnsi="Aptos" w:cs="Aptos"/>
          <w:color w:val="000000" w:themeColor="text1"/>
          <w:sz w:val="22"/>
          <w:szCs w:val="22"/>
        </w:rPr>
        <w:t>Nursing and Midwifery Council (NMC</w:t>
      </w:r>
      <w:r w:rsidR="00484185" w:rsidRPr="00546FED">
        <w:rPr>
          <w:rFonts w:ascii="Aptos" w:eastAsia="Aptos" w:hAnsi="Aptos" w:cs="Aptos"/>
          <w:color w:val="000000" w:themeColor="text1"/>
          <w:sz w:val="22"/>
          <w:szCs w:val="22"/>
        </w:rPr>
        <w:t>,</w:t>
      </w:r>
      <w:r w:rsidRPr="00546FED">
        <w:rPr>
          <w:rFonts w:ascii="Aptos" w:eastAsia="Aptos" w:hAnsi="Aptos" w:cs="Aptos"/>
          <w:color w:val="000000" w:themeColor="text1"/>
          <w:sz w:val="22"/>
          <w:szCs w:val="22"/>
        </w:rPr>
        <w:t xml:space="preserve">2018) The Code: Professional standards of practice and </w:t>
      </w:r>
      <w:r w:rsidR="00484185" w:rsidRPr="00546FED">
        <w:rPr>
          <w:rFonts w:ascii="Aptos" w:eastAsia="Aptos" w:hAnsi="Aptos" w:cs="Aptos"/>
          <w:color w:val="000000" w:themeColor="text1"/>
          <w:sz w:val="22"/>
          <w:szCs w:val="22"/>
        </w:rPr>
        <w:t>behavior</w:t>
      </w:r>
      <w:r w:rsidRPr="00546FED">
        <w:rPr>
          <w:rFonts w:ascii="Aptos" w:eastAsia="Aptos" w:hAnsi="Aptos" w:cs="Aptos"/>
          <w:color w:val="000000" w:themeColor="text1"/>
          <w:sz w:val="22"/>
          <w:szCs w:val="22"/>
        </w:rPr>
        <w:t xml:space="preserve"> for nurses, midwives and nursing associates. Available at: https://www.nmc.org.uk/standards/code/ </w:t>
      </w:r>
      <w:r w:rsidR="00484185" w:rsidRPr="00546FED">
        <w:rPr>
          <w:rFonts w:ascii="Aptos" w:eastAsia="Aptos" w:hAnsi="Aptos" w:cs="Aptos"/>
          <w:color w:val="000000" w:themeColor="text1"/>
          <w:sz w:val="22"/>
          <w:szCs w:val="22"/>
        </w:rPr>
        <w:t xml:space="preserve"> </w:t>
      </w:r>
      <w:r w:rsidRPr="00546FED">
        <w:rPr>
          <w:rFonts w:ascii="Aptos" w:eastAsia="Aptos" w:hAnsi="Aptos" w:cs="Aptos"/>
          <w:color w:val="000000" w:themeColor="text1"/>
          <w:sz w:val="22"/>
          <w:szCs w:val="22"/>
        </w:rPr>
        <w:t xml:space="preserve">(Accessed: </w:t>
      </w:r>
      <w:r w:rsidR="00484185" w:rsidRPr="00546FED">
        <w:rPr>
          <w:rFonts w:ascii="Aptos" w:eastAsia="Aptos" w:hAnsi="Aptos" w:cs="Aptos"/>
          <w:color w:val="000000" w:themeColor="text1"/>
          <w:sz w:val="22"/>
          <w:szCs w:val="22"/>
        </w:rPr>
        <w:t>12/09/</w:t>
      </w:r>
      <w:r w:rsidRPr="00546FED">
        <w:rPr>
          <w:rFonts w:ascii="Aptos" w:eastAsia="Aptos" w:hAnsi="Aptos" w:cs="Aptos"/>
          <w:color w:val="000000" w:themeColor="text1"/>
          <w:sz w:val="22"/>
          <w:szCs w:val="22"/>
        </w:rPr>
        <w:t>2026).</w:t>
      </w:r>
    </w:p>
    <w:p w14:paraId="689A169D" w14:textId="77777777" w:rsidR="00441075" w:rsidRPr="00546FED" w:rsidRDefault="00441075" w:rsidP="00E534A9">
      <w:pPr>
        <w:rPr>
          <w:rFonts w:ascii="Aptos" w:eastAsia="Aptos" w:hAnsi="Aptos" w:cs="Aptos"/>
          <w:color w:val="000000" w:themeColor="text1"/>
          <w:sz w:val="22"/>
          <w:szCs w:val="22"/>
        </w:rPr>
      </w:pPr>
    </w:p>
    <w:p w14:paraId="765CC568" w14:textId="7248A976" w:rsidR="00441075" w:rsidRPr="00546FED" w:rsidRDefault="00441075" w:rsidP="00E534A9">
      <w:pPr>
        <w:rPr>
          <w:rFonts w:ascii="Aptos" w:eastAsia="Aptos" w:hAnsi="Aptos" w:cs="Aptos"/>
          <w:color w:val="000000" w:themeColor="text1"/>
          <w:sz w:val="22"/>
          <w:szCs w:val="22"/>
        </w:rPr>
      </w:pPr>
      <w:r w:rsidRPr="00546FED">
        <w:rPr>
          <w:rFonts w:ascii="Aptos" w:eastAsia="Aptos" w:hAnsi="Aptos" w:cs="Aptos"/>
          <w:color w:val="000000" w:themeColor="text1"/>
          <w:sz w:val="22"/>
          <w:szCs w:val="22"/>
        </w:rPr>
        <w:t>Nursing and Midwifery Council (NMC, 2026) Over half of professionals satisfied in their work, new NMC data show. Available at: https://www.nmc.org.uk/news/news-and-updates/over-half-of-professionals-satisfied-in-their-work-new-nmc-data-show/  (Accessed: 17/09/2026).</w:t>
      </w:r>
    </w:p>
    <w:p w14:paraId="306A8929" w14:textId="77777777" w:rsidR="00441075" w:rsidRPr="00546FED" w:rsidRDefault="00441075" w:rsidP="00E534A9">
      <w:pPr>
        <w:rPr>
          <w:rFonts w:ascii="Aptos" w:eastAsia="Aptos" w:hAnsi="Aptos" w:cs="Aptos"/>
          <w:color w:val="000000" w:themeColor="text1"/>
          <w:sz w:val="22"/>
          <w:szCs w:val="22"/>
        </w:rPr>
      </w:pPr>
    </w:p>
    <w:p w14:paraId="0689952D" w14:textId="7A6283E3" w:rsidR="00E534A9" w:rsidRPr="00546FED" w:rsidRDefault="00E534A9" w:rsidP="00E534A9">
      <w:pPr>
        <w:rPr>
          <w:rFonts w:ascii="Aptos" w:eastAsia="Aptos" w:hAnsi="Aptos" w:cs="Aptos"/>
          <w:color w:val="000000" w:themeColor="text1"/>
          <w:sz w:val="22"/>
          <w:szCs w:val="22"/>
        </w:rPr>
      </w:pPr>
      <w:r w:rsidRPr="00546FED">
        <w:rPr>
          <w:rFonts w:ascii="Aptos" w:eastAsia="Aptos" w:hAnsi="Aptos" w:cs="Aptos"/>
          <w:color w:val="000000" w:themeColor="text1"/>
          <w:sz w:val="22"/>
          <w:szCs w:val="22"/>
        </w:rPr>
        <w:t>Royal College of Midwives (</w:t>
      </w:r>
      <w:r w:rsidR="00484185" w:rsidRPr="00546FED">
        <w:rPr>
          <w:rFonts w:ascii="Aptos" w:eastAsia="Aptos" w:hAnsi="Aptos" w:cs="Aptos"/>
          <w:color w:val="000000" w:themeColor="text1"/>
          <w:sz w:val="22"/>
          <w:szCs w:val="22"/>
        </w:rPr>
        <w:t>N.D</w:t>
      </w:r>
      <w:r w:rsidRPr="00546FED">
        <w:rPr>
          <w:rFonts w:ascii="Aptos" w:eastAsia="Aptos" w:hAnsi="Aptos" w:cs="Aptos"/>
          <w:color w:val="000000" w:themeColor="text1"/>
          <w:sz w:val="22"/>
          <w:szCs w:val="22"/>
        </w:rPr>
        <w:t xml:space="preserve">) Networks. Available at: </w:t>
      </w:r>
      <w:hyperlink r:id="rId9" w:history="1">
        <w:r w:rsidR="00484185" w:rsidRPr="00546FED">
          <w:rPr>
            <w:rStyle w:val="Hyperlink"/>
            <w:rFonts w:ascii="Aptos" w:eastAsia="Aptos" w:hAnsi="Aptos" w:cs="Aptos"/>
            <w:sz w:val="22"/>
            <w:szCs w:val="22"/>
          </w:rPr>
          <w:t>https://rcm.org.uk/networks/</w:t>
        </w:r>
      </w:hyperlink>
      <w:r w:rsidR="00484185" w:rsidRPr="00546FED">
        <w:rPr>
          <w:rFonts w:ascii="Aptos" w:eastAsia="Aptos" w:hAnsi="Aptos" w:cs="Aptos"/>
          <w:color w:val="000000" w:themeColor="text1"/>
          <w:sz w:val="22"/>
          <w:szCs w:val="22"/>
        </w:rPr>
        <w:t xml:space="preserve"> </w:t>
      </w:r>
      <w:r w:rsidRPr="00546FED">
        <w:rPr>
          <w:rFonts w:ascii="Aptos" w:eastAsia="Aptos" w:hAnsi="Aptos" w:cs="Aptos"/>
          <w:color w:val="000000" w:themeColor="text1"/>
          <w:sz w:val="22"/>
          <w:szCs w:val="22"/>
        </w:rPr>
        <w:t xml:space="preserve"> (Accessed: </w:t>
      </w:r>
      <w:r w:rsidR="00484185" w:rsidRPr="00546FED">
        <w:rPr>
          <w:rFonts w:ascii="Aptos" w:eastAsia="Aptos" w:hAnsi="Aptos" w:cs="Aptos"/>
          <w:color w:val="000000" w:themeColor="text1"/>
          <w:sz w:val="22"/>
          <w:szCs w:val="22"/>
        </w:rPr>
        <w:t>14/09/</w:t>
      </w:r>
      <w:r w:rsidRPr="00546FED">
        <w:rPr>
          <w:rFonts w:ascii="Aptos" w:eastAsia="Aptos" w:hAnsi="Aptos" w:cs="Aptos"/>
          <w:color w:val="000000" w:themeColor="text1"/>
          <w:sz w:val="22"/>
          <w:szCs w:val="22"/>
        </w:rPr>
        <w:t>2026).</w:t>
      </w:r>
    </w:p>
    <w:p w14:paraId="672C9239" w14:textId="77777777" w:rsidR="00E534A9" w:rsidRPr="00546FED" w:rsidRDefault="00E534A9" w:rsidP="00E534A9">
      <w:pPr>
        <w:rPr>
          <w:rFonts w:ascii="Aptos" w:eastAsia="Aptos" w:hAnsi="Aptos" w:cs="Aptos"/>
          <w:color w:val="000000" w:themeColor="text1"/>
          <w:sz w:val="22"/>
          <w:szCs w:val="22"/>
        </w:rPr>
      </w:pPr>
    </w:p>
    <w:p w14:paraId="2245E17B" w14:textId="7BDF7D99" w:rsidR="00E534A9" w:rsidRPr="00546FED" w:rsidRDefault="00E534A9" w:rsidP="00E534A9">
      <w:pPr>
        <w:rPr>
          <w:rFonts w:ascii="Aptos" w:eastAsia="Aptos" w:hAnsi="Aptos" w:cs="Aptos"/>
          <w:color w:val="000000" w:themeColor="text1"/>
          <w:sz w:val="22"/>
          <w:szCs w:val="22"/>
        </w:rPr>
      </w:pPr>
      <w:r w:rsidRPr="00546FED">
        <w:rPr>
          <w:rFonts w:ascii="Aptos" w:eastAsia="Aptos" w:hAnsi="Aptos" w:cs="Aptos"/>
          <w:color w:val="000000" w:themeColor="text1"/>
          <w:sz w:val="22"/>
          <w:szCs w:val="22"/>
        </w:rPr>
        <w:t>Royal College of Nursing (</w:t>
      </w:r>
      <w:r w:rsidR="00484185" w:rsidRPr="00546FED">
        <w:rPr>
          <w:rFonts w:ascii="Aptos" w:eastAsia="Aptos" w:hAnsi="Aptos" w:cs="Aptos"/>
          <w:color w:val="000000" w:themeColor="text1"/>
          <w:sz w:val="22"/>
          <w:szCs w:val="22"/>
        </w:rPr>
        <w:t>N.D</w:t>
      </w:r>
      <w:r w:rsidRPr="00546FED">
        <w:rPr>
          <w:rFonts w:ascii="Aptos" w:eastAsia="Aptos" w:hAnsi="Aptos" w:cs="Aptos"/>
          <w:color w:val="000000" w:themeColor="text1"/>
          <w:sz w:val="22"/>
          <w:szCs w:val="22"/>
        </w:rPr>
        <w:t xml:space="preserve">) Networking. Available at: https://www.rcn.org.uk/professional-development/your-career/networking </w:t>
      </w:r>
      <w:r w:rsidR="00484185" w:rsidRPr="00546FED">
        <w:rPr>
          <w:rFonts w:ascii="Aptos" w:eastAsia="Aptos" w:hAnsi="Aptos" w:cs="Aptos"/>
          <w:color w:val="000000" w:themeColor="text1"/>
          <w:sz w:val="22"/>
          <w:szCs w:val="22"/>
        </w:rPr>
        <w:t xml:space="preserve"> </w:t>
      </w:r>
      <w:r w:rsidRPr="00546FED">
        <w:rPr>
          <w:rFonts w:ascii="Aptos" w:eastAsia="Aptos" w:hAnsi="Aptos" w:cs="Aptos"/>
          <w:color w:val="000000" w:themeColor="text1"/>
          <w:sz w:val="22"/>
          <w:szCs w:val="22"/>
        </w:rPr>
        <w:t xml:space="preserve">(Accessed: </w:t>
      </w:r>
      <w:r w:rsidR="00484185" w:rsidRPr="00546FED">
        <w:rPr>
          <w:rFonts w:ascii="Aptos" w:eastAsia="Aptos" w:hAnsi="Aptos" w:cs="Aptos"/>
          <w:color w:val="000000" w:themeColor="text1"/>
          <w:sz w:val="22"/>
          <w:szCs w:val="22"/>
        </w:rPr>
        <w:t>14/09/</w:t>
      </w:r>
      <w:r w:rsidRPr="00546FED">
        <w:rPr>
          <w:rFonts w:ascii="Aptos" w:eastAsia="Aptos" w:hAnsi="Aptos" w:cs="Aptos"/>
          <w:color w:val="000000" w:themeColor="text1"/>
          <w:sz w:val="22"/>
          <w:szCs w:val="22"/>
        </w:rPr>
        <w:t>2026).</w:t>
      </w:r>
    </w:p>
    <w:p w14:paraId="3C386A1C" w14:textId="77777777" w:rsidR="00441075" w:rsidRPr="00546FED" w:rsidRDefault="00441075" w:rsidP="021F216E">
      <w:pPr>
        <w:rPr>
          <w:rFonts w:ascii="Aptos" w:eastAsia="Aptos" w:hAnsi="Aptos" w:cs="Aptos"/>
          <w:color w:val="000000" w:themeColor="text1"/>
          <w:sz w:val="22"/>
          <w:szCs w:val="22"/>
        </w:rPr>
      </w:pPr>
    </w:p>
    <w:p w14:paraId="6BB25047" w14:textId="47DE74EC" w:rsidR="021F216E" w:rsidRPr="00546FED" w:rsidRDefault="00F651C7" w:rsidP="021F216E">
      <w:pPr>
        <w:rPr>
          <w:rFonts w:ascii="Aptos" w:eastAsia="Aptos" w:hAnsi="Aptos" w:cs="Aptos"/>
          <w:color w:val="000000" w:themeColor="text1"/>
          <w:sz w:val="22"/>
          <w:szCs w:val="22"/>
        </w:rPr>
      </w:pPr>
      <w:r w:rsidRPr="00546FED">
        <w:rPr>
          <w:rFonts w:ascii="Aptos" w:eastAsia="Aptos" w:hAnsi="Aptos" w:cs="Aptos"/>
          <w:color w:val="000000" w:themeColor="text1"/>
          <w:sz w:val="22"/>
          <w:szCs w:val="22"/>
        </w:rPr>
        <w:t>Royal College of Midwives (RCM</w:t>
      </w:r>
      <w:r w:rsidR="00484185" w:rsidRPr="00546FED">
        <w:rPr>
          <w:rFonts w:ascii="Aptos" w:eastAsia="Aptos" w:hAnsi="Aptos" w:cs="Aptos"/>
          <w:color w:val="000000" w:themeColor="text1"/>
          <w:sz w:val="22"/>
          <w:szCs w:val="22"/>
        </w:rPr>
        <w:t>,</w:t>
      </w:r>
      <w:r w:rsidRPr="00546FED">
        <w:rPr>
          <w:rFonts w:ascii="Aptos" w:eastAsia="Aptos" w:hAnsi="Aptos" w:cs="Aptos"/>
          <w:color w:val="000000" w:themeColor="text1"/>
          <w:sz w:val="22"/>
          <w:szCs w:val="22"/>
        </w:rPr>
        <w:t xml:space="preserve">2026) Nine in ten midwives say unsafe staffing levels affects the quality of care for women and babies. Available at: </w:t>
      </w:r>
      <w:hyperlink r:id="rId10" w:history="1">
        <w:r w:rsidR="00484185" w:rsidRPr="00546FED">
          <w:rPr>
            <w:rStyle w:val="Hyperlink"/>
            <w:rFonts w:ascii="Aptos" w:eastAsia="Aptos" w:hAnsi="Aptos" w:cs="Aptos"/>
            <w:sz w:val="22"/>
            <w:szCs w:val="22"/>
          </w:rPr>
          <w:t>https://rcm.org.uk/media-releases/2026/06/nine-in-ten-midwives-say-unsafe-staffing-levels-affects-the-quality-of-care-for-women-and-babies/</w:t>
        </w:r>
      </w:hyperlink>
      <w:r w:rsidR="00484185" w:rsidRPr="00546FED">
        <w:rPr>
          <w:rFonts w:ascii="Aptos" w:eastAsia="Aptos" w:hAnsi="Aptos" w:cs="Aptos"/>
          <w:color w:val="000000" w:themeColor="text1"/>
          <w:sz w:val="22"/>
          <w:szCs w:val="22"/>
        </w:rPr>
        <w:t xml:space="preserve"> </w:t>
      </w:r>
      <w:r w:rsidRPr="00546FED">
        <w:rPr>
          <w:rFonts w:ascii="Aptos" w:eastAsia="Aptos" w:hAnsi="Aptos" w:cs="Aptos"/>
          <w:color w:val="000000" w:themeColor="text1"/>
          <w:sz w:val="22"/>
          <w:szCs w:val="22"/>
        </w:rPr>
        <w:t xml:space="preserve">(Accessed: </w:t>
      </w:r>
      <w:r w:rsidR="00484185" w:rsidRPr="00546FED">
        <w:rPr>
          <w:rFonts w:ascii="Aptos" w:eastAsia="Aptos" w:hAnsi="Aptos" w:cs="Aptos"/>
          <w:color w:val="000000" w:themeColor="text1"/>
          <w:sz w:val="22"/>
          <w:szCs w:val="22"/>
        </w:rPr>
        <w:t>15/09/</w:t>
      </w:r>
      <w:r w:rsidRPr="00546FED">
        <w:rPr>
          <w:rFonts w:ascii="Aptos" w:eastAsia="Aptos" w:hAnsi="Aptos" w:cs="Aptos"/>
          <w:color w:val="000000" w:themeColor="text1"/>
          <w:sz w:val="22"/>
          <w:szCs w:val="22"/>
        </w:rPr>
        <w:t>2026).</w:t>
      </w:r>
    </w:p>
    <w:p w14:paraId="32644112" w14:textId="77777777" w:rsidR="001A7AF7" w:rsidRPr="00546FED" w:rsidRDefault="001A7AF7" w:rsidP="021F216E">
      <w:pPr>
        <w:rPr>
          <w:rFonts w:ascii="Aptos" w:eastAsia="Aptos" w:hAnsi="Aptos" w:cs="Aptos"/>
          <w:color w:val="000000" w:themeColor="text1"/>
          <w:sz w:val="22"/>
          <w:szCs w:val="22"/>
        </w:rPr>
      </w:pPr>
    </w:p>
    <w:p w14:paraId="4F8B5EF3" w14:textId="6542776A" w:rsidR="001A7AF7" w:rsidRPr="00546FED" w:rsidRDefault="00441075" w:rsidP="021F216E">
      <w:pPr>
        <w:rPr>
          <w:rFonts w:ascii="Aptos" w:eastAsia="Aptos" w:hAnsi="Aptos" w:cs="Aptos"/>
          <w:color w:val="000000" w:themeColor="text1"/>
          <w:sz w:val="22"/>
          <w:szCs w:val="22"/>
        </w:rPr>
      </w:pPr>
      <w:r w:rsidRPr="00546FED">
        <w:rPr>
          <w:rFonts w:ascii="Aptos" w:eastAsia="Aptos" w:hAnsi="Aptos" w:cs="Aptos"/>
          <w:color w:val="000000" w:themeColor="text1"/>
          <w:sz w:val="22"/>
          <w:szCs w:val="22"/>
        </w:rPr>
        <w:t>R</w:t>
      </w:r>
      <w:r w:rsidR="001A7AF7" w:rsidRPr="00546FED">
        <w:rPr>
          <w:rFonts w:ascii="Aptos" w:eastAsia="Aptos" w:hAnsi="Aptos" w:cs="Aptos"/>
          <w:color w:val="000000" w:themeColor="text1"/>
          <w:sz w:val="22"/>
          <w:szCs w:val="22"/>
        </w:rPr>
        <w:t>oyal College of Midwives (RCM</w:t>
      </w:r>
      <w:r w:rsidRPr="00546FED">
        <w:rPr>
          <w:rFonts w:ascii="Aptos" w:eastAsia="Aptos" w:hAnsi="Aptos" w:cs="Aptos"/>
          <w:color w:val="000000" w:themeColor="text1"/>
          <w:sz w:val="22"/>
          <w:szCs w:val="22"/>
        </w:rPr>
        <w:t>,</w:t>
      </w:r>
      <w:r w:rsidR="001A7AF7" w:rsidRPr="00546FED">
        <w:rPr>
          <w:rFonts w:ascii="Aptos" w:eastAsia="Aptos" w:hAnsi="Aptos" w:cs="Aptos"/>
          <w:color w:val="000000" w:themeColor="text1"/>
          <w:sz w:val="22"/>
          <w:szCs w:val="22"/>
        </w:rPr>
        <w:t xml:space="preserve">2026) Midwifery graduate survey shows one in three haven’t secured a job. Available at: https://rcm.org.uk/media-releases/2026/02/midwifery-graduate-survey-shows-one-in-three-havent-secured-a-job/ (Accessed: </w:t>
      </w:r>
      <w:r w:rsidRPr="00546FED">
        <w:rPr>
          <w:rFonts w:ascii="Aptos" w:eastAsia="Aptos" w:hAnsi="Aptos" w:cs="Aptos"/>
          <w:color w:val="000000" w:themeColor="text1"/>
          <w:sz w:val="22"/>
          <w:szCs w:val="22"/>
        </w:rPr>
        <w:t>17/09/</w:t>
      </w:r>
      <w:r w:rsidR="001A7AF7" w:rsidRPr="00546FED">
        <w:rPr>
          <w:rFonts w:ascii="Aptos" w:eastAsia="Aptos" w:hAnsi="Aptos" w:cs="Aptos"/>
          <w:color w:val="000000" w:themeColor="text1"/>
          <w:sz w:val="22"/>
          <w:szCs w:val="22"/>
        </w:rPr>
        <w:t>2026).</w:t>
      </w:r>
    </w:p>
    <w:p w14:paraId="31868692" w14:textId="77777777" w:rsidR="00484185" w:rsidRPr="00484185" w:rsidRDefault="00484185" w:rsidP="021F216E">
      <w:pPr>
        <w:rPr>
          <w:rFonts w:ascii="Aptos" w:eastAsia="Aptos" w:hAnsi="Aptos" w:cs="Aptos"/>
          <w:color w:val="000000" w:themeColor="text1"/>
          <w:sz w:val="22"/>
          <w:szCs w:val="22"/>
        </w:rPr>
      </w:pPr>
    </w:p>
    <w:p w14:paraId="78448E21" w14:textId="77777777" w:rsidR="00484185" w:rsidRPr="00484185" w:rsidRDefault="00484185" w:rsidP="021F216E">
      <w:pPr>
        <w:rPr>
          <w:rFonts w:ascii="Aptos" w:eastAsia="Aptos" w:hAnsi="Aptos" w:cs="Aptos"/>
          <w:color w:val="000000" w:themeColor="text1"/>
          <w:sz w:val="22"/>
          <w:szCs w:val="22"/>
        </w:rPr>
      </w:pPr>
    </w:p>
    <w:p w14:paraId="1453E9B7" w14:textId="77777777" w:rsidR="00F651C7" w:rsidRPr="00484185" w:rsidRDefault="00F651C7" w:rsidP="021F216E">
      <w:pPr>
        <w:rPr>
          <w:rFonts w:ascii="Aptos" w:eastAsia="Aptos" w:hAnsi="Aptos" w:cs="Aptos"/>
          <w:color w:val="000000" w:themeColor="text1"/>
          <w:sz w:val="22"/>
          <w:szCs w:val="22"/>
        </w:rPr>
      </w:pPr>
    </w:p>
    <w:p w14:paraId="3974B5FE" w14:textId="736421FC" w:rsidR="021F216E" w:rsidRPr="00484185" w:rsidRDefault="021F216E" w:rsidP="021F216E">
      <w:pPr>
        <w:rPr>
          <w:rFonts w:ascii="Aptos" w:eastAsia="Aptos" w:hAnsi="Aptos" w:cs="Aptos"/>
          <w:color w:val="000000" w:themeColor="text1"/>
          <w:sz w:val="22"/>
          <w:szCs w:val="22"/>
        </w:rPr>
      </w:pPr>
    </w:p>
    <w:p w14:paraId="39D61FC0" w14:textId="2F10F095" w:rsidR="021F216E" w:rsidRPr="00484185" w:rsidRDefault="021F216E" w:rsidP="021F216E">
      <w:pPr>
        <w:rPr>
          <w:rFonts w:ascii="Aptos" w:eastAsia="Aptos" w:hAnsi="Aptos" w:cs="Aptos"/>
          <w:color w:val="000000" w:themeColor="text1"/>
          <w:sz w:val="22"/>
          <w:szCs w:val="22"/>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38AC8" w14:textId="77777777" w:rsidR="00E24A4B" w:rsidRDefault="00E24A4B">
      <w:pPr>
        <w:spacing w:after="0" w:line="240" w:lineRule="auto"/>
      </w:pPr>
    </w:p>
  </w:endnote>
  <w:endnote w:type="continuationSeparator" w:id="0">
    <w:p w14:paraId="7ED2D5EB" w14:textId="77777777" w:rsidR="00E24A4B" w:rsidRDefault="00E24A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8BD07" w14:textId="77777777" w:rsidR="00E24A4B" w:rsidRDefault="00E24A4B">
      <w:pPr>
        <w:spacing w:after="0" w:line="240" w:lineRule="auto"/>
      </w:pPr>
    </w:p>
  </w:footnote>
  <w:footnote w:type="continuationSeparator" w:id="0">
    <w:p w14:paraId="59773E6B" w14:textId="77777777" w:rsidR="00E24A4B" w:rsidRDefault="00E24A4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B2CFB"/>
    <w:multiLevelType w:val="hybridMultilevel"/>
    <w:tmpl w:val="B4B28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2" w15:restartNumberingAfterBreak="0">
    <w:nsid w:val="18D97D0C"/>
    <w:multiLevelType w:val="hybridMultilevel"/>
    <w:tmpl w:val="78106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EC678D"/>
    <w:multiLevelType w:val="hybridMultilevel"/>
    <w:tmpl w:val="C900B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9F47F5"/>
    <w:multiLevelType w:val="hybridMultilevel"/>
    <w:tmpl w:val="6910F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057A2F"/>
    <w:multiLevelType w:val="hybridMultilevel"/>
    <w:tmpl w:val="7A0EDD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88E54C2"/>
    <w:multiLevelType w:val="hybridMultilevel"/>
    <w:tmpl w:val="A7F28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6370B3"/>
    <w:multiLevelType w:val="hybridMultilevel"/>
    <w:tmpl w:val="89DC2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1"/>
  </w:num>
  <w:num w:numId="2" w16cid:durableId="1670451385">
    <w:abstractNumId w:val="9"/>
  </w:num>
  <w:num w:numId="3" w16cid:durableId="1418599781">
    <w:abstractNumId w:val="7"/>
  </w:num>
  <w:num w:numId="4" w16cid:durableId="1320498233">
    <w:abstractNumId w:val="3"/>
  </w:num>
  <w:num w:numId="5" w16cid:durableId="745348435">
    <w:abstractNumId w:val="5"/>
  </w:num>
  <w:num w:numId="6" w16cid:durableId="1212115756">
    <w:abstractNumId w:val="6"/>
  </w:num>
  <w:num w:numId="7" w16cid:durableId="1302619269">
    <w:abstractNumId w:val="0"/>
  </w:num>
  <w:num w:numId="8" w16cid:durableId="364335758">
    <w:abstractNumId w:val="8"/>
  </w:num>
  <w:num w:numId="9" w16cid:durableId="1790272028">
    <w:abstractNumId w:val="4"/>
  </w:num>
  <w:num w:numId="10" w16cid:durableId="18830597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1A7AF7"/>
    <w:rsid w:val="001E6F1E"/>
    <w:rsid w:val="002651D7"/>
    <w:rsid w:val="00304206"/>
    <w:rsid w:val="00386766"/>
    <w:rsid w:val="003A60E6"/>
    <w:rsid w:val="003A657B"/>
    <w:rsid w:val="003D2038"/>
    <w:rsid w:val="00441075"/>
    <w:rsid w:val="00484185"/>
    <w:rsid w:val="00512A8C"/>
    <w:rsid w:val="005146E3"/>
    <w:rsid w:val="00546FED"/>
    <w:rsid w:val="00553897"/>
    <w:rsid w:val="00577423"/>
    <w:rsid w:val="005A65A2"/>
    <w:rsid w:val="0060780B"/>
    <w:rsid w:val="00632F8B"/>
    <w:rsid w:val="006E6679"/>
    <w:rsid w:val="0074551A"/>
    <w:rsid w:val="00783F48"/>
    <w:rsid w:val="007D3AD0"/>
    <w:rsid w:val="00835193"/>
    <w:rsid w:val="008B0259"/>
    <w:rsid w:val="008B4940"/>
    <w:rsid w:val="00903517"/>
    <w:rsid w:val="00923F16"/>
    <w:rsid w:val="00944610"/>
    <w:rsid w:val="00A62A59"/>
    <w:rsid w:val="00AB7CB1"/>
    <w:rsid w:val="00AF2E31"/>
    <w:rsid w:val="00AF2E55"/>
    <w:rsid w:val="00B66B43"/>
    <w:rsid w:val="00B7418E"/>
    <w:rsid w:val="00B755B2"/>
    <w:rsid w:val="00BC58DB"/>
    <w:rsid w:val="00C838DF"/>
    <w:rsid w:val="00C90AD6"/>
    <w:rsid w:val="00C96CFC"/>
    <w:rsid w:val="00D17D41"/>
    <w:rsid w:val="00D618AB"/>
    <w:rsid w:val="00DB4757"/>
    <w:rsid w:val="00E02E96"/>
    <w:rsid w:val="00E24A4B"/>
    <w:rsid w:val="00E534A9"/>
    <w:rsid w:val="00EB074C"/>
    <w:rsid w:val="00EE1421"/>
    <w:rsid w:val="00F43195"/>
    <w:rsid w:val="00F651C7"/>
    <w:rsid w:val="00F71F72"/>
    <w:rsid w:val="00FF7D1F"/>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370B249E-AD57-4C71-9D73-7DC234B6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table" w:styleId="TableGrid">
    <w:name w:val="Table Grid"/>
    <w:basedOn w:val="TableNormal"/>
    <w:uiPriority w:val="39"/>
    <w:rsid w:val="00DB47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841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professionals.nhs.uk/nhs-staffing-pool-hub/working-in-healthcare/the-6-cs-of-car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rcm.org.uk/media-releases/2026/06/nine-in-ten-midwives-say-unsafe-staffing-levels-affects-the-quality-of-care-for-women-and-babies/" TargetMode="External"/><Relationship Id="rId4" Type="http://schemas.openxmlformats.org/officeDocument/2006/relationships/webSettings" Target="webSettings.xml"/><Relationship Id="rId9" Type="http://schemas.openxmlformats.org/officeDocument/2006/relationships/hyperlink" Target="https://rcm.org.uk/networ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2504</Words>
  <Characters>14273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maire mcmanus</cp:lastModifiedBy>
  <cp:revision>2</cp:revision>
  <dcterms:created xsi:type="dcterms:W3CDTF">2026-10-24T21:29:00Z</dcterms:created>
  <dcterms:modified xsi:type="dcterms:W3CDTF">2026-10-24T21:29:00Z</dcterms:modified>
</cp:coreProperties>
</file>