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9CC267" w14:textId="77777777" w:rsidR="00B43281" w:rsidRDefault="00BC6EE1">
      <w:pPr>
        <w:jc w:val="center"/>
        <w:rPr>
          <w:rFonts w:ascii="Calibri" w:eastAsia="Calibri" w:hAnsi="Calibri" w:cs="Calibri"/>
          <w:b/>
          <w:sz w:val="24"/>
        </w:rPr>
      </w:pPr>
      <w:bookmarkStart w:id="0" w:name="_GoBack"/>
      <w:bookmarkEnd w:id="0"/>
      <w:r>
        <w:rPr>
          <w:rFonts w:ascii="Calibri" w:eastAsia="Calibri" w:hAnsi="Calibri" w:cs="Calibri"/>
          <w:b/>
          <w:sz w:val="24"/>
        </w:rPr>
        <w:t>Alexandra Stroe</w:t>
      </w:r>
    </w:p>
    <w:p w14:paraId="54DACCD9" w14:textId="77777777" w:rsidR="00B43281" w:rsidRDefault="00BC6EE1">
      <w:pPr>
        <w:jc w:val="center"/>
        <w:rPr>
          <w:rFonts w:ascii="Calibri" w:eastAsia="Calibri" w:hAnsi="Calibri" w:cs="Calibri"/>
          <w:b/>
          <w:sz w:val="24"/>
        </w:rPr>
      </w:pPr>
      <w:r>
        <w:rPr>
          <w:rFonts w:ascii="Calibri" w:eastAsia="Calibri" w:hAnsi="Calibri" w:cs="Calibri"/>
          <w:b/>
          <w:sz w:val="24"/>
        </w:rPr>
        <w:t>2029014</w:t>
      </w:r>
    </w:p>
    <w:p w14:paraId="68F17C2B" w14:textId="77777777" w:rsidR="00B43281" w:rsidRDefault="00BC6EE1">
      <w:pPr>
        <w:jc w:val="center"/>
        <w:rPr>
          <w:rFonts w:ascii="Calibri" w:eastAsia="Calibri" w:hAnsi="Calibri" w:cs="Calibri"/>
          <w:i/>
          <w:sz w:val="24"/>
        </w:rPr>
      </w:pPr>
      <w:r>
        <w:rPr>
          <w:rFonts w:ascii="Calibri" w:eastAsia="Calibri" w:hAnsi="Calibri" w:cs="Calibri"/>
          <w:i/>
          <w:sz w:val="24"/>
        </w:rPr>
        <w:t>University of Wales Trinity Saint David</w:t>
      </w:r>
    </w:p>
    <w:p w14:paraId="13356793" w14:textId="77777777" w:rsidR="00B43281" w:rsidRDefault="00BC6EE1">
      <w:pPr>
        <w:jc w:val="center"/>
        <w:rPr>
          <w:rFonts w:ascii="Calibri" w:eastAsia="Calibri" w:hAnsi="Calibri" w:cs="Calibri"/>
          <w:sz w:val="24"/>
          <w:u w:val="single"/>
        </w:rPr>
      </w:pPr>
      <w:r>
        <w:rPr>
          <w:rFonts w:ascii="Calibri" w:eastAsia="Calibri" w:hAnsi="Calibri" w:cs="Calibri"/>
          <w:sz w:val="24"/>
          <w:u w:val="single"/>
        </w:rPr>
        <w:t>Academic and Employability Skills</w:t>
      </w:r>
    </w:p>
    <w:p w14:paraId="02D31FBD" w14:textId="77777777" w:rsidR="00B43281" w:rsidRDefault="00BC6EE1">
      <w:pPr>
        <w:jc w:val="center"/>
        <w:rPr>
          <w:rFonts w:ascii="Calibri" w:eastAsia="Calibri" w:hAnsi="Calibri" w:cs="Calibri"/>
          <w:sz w:val="24"/>
        </w:rPr>
      </w:pPr>
      <w:r>
        <w:rPr>
          <w:rFonts w:ascii="Calibri" w:eastAsia="Calibri" w:hAnsi="Calibri" w:cs="Calibri"/>
          <w:sz w:val="24"/>
        </w:rPr>
        <w:t>Lecturer: Laura James</w:t>
      </w:r>
    </w:p>
    <w:p w14:paraId="78754503" w14:textId="77777777" w:rsidR="00B43281" w:rsidRDefault="00B43281">
      <w:pPr>
        <w:jc w:val="both"/>
        <w:rPr>
          <w:rFonts w:ascii="Calibri" w:eastAsia="Calibri" w:hAnsi="Calibri" w:cs="Calibri"/>
          <w:sz w:val="24"/>
        </w:rPr>
      </w:pPr>
    </w:p>
    <w:p w14:paraId="45E57C80" w14:textId="77777777" w:rsidR="00B43281" w:rsidRDefault="00B43281">
      <w:pPr>
        <w:jc w:val="both"/>
        <w:rPr>
          <w:rFonts w:ascii="Calibri" w:eastAsia="Calibri" w:hAnsi="Calibri" w:cs="Calibri"/>
          <w:sz w:val="24"/>
        </w:rPr>
      </w:pPr>
    </w:p>
    <w:p w14:paraId="0FE62760" w14:textId="77777777" w:rsidR="00B43281" w:rsidRDefault="00B43281">
      <w:pPr>
        <w:jc w:val="both"/>
        <w:rPr>
          <w:rFonts w:ascii="Calibri" w:eastAsia="Calibri" w:hAnsi="Calibri" w:cs="Calibri"/>
          <w:b/>
          <w:sz w:val="24"/>
        </w:rPr>
      </w:pPr>
    </w:p>
    <w:p w14:paraId="0B813E6F" w14:textId="77777777" w:rsidR="00B43281" w:rsidRDefault="00BC6EE1">
      <w:pPr>
        <w:jc w:val="both"/>
        <w:rPr>
          <w:rFonts w:ascii="Calibri" w:eastAsia="Calibri" w:hAnsi="Calibri" w:cs="Calibri"/>
          <w:sz w:val="24"/>
        </w:rPr>
      </w:pPr>
      <w:r>
        <w:rPr>
          <w:rFonts w:ascii="Calibri" w:eastAsia="Calibri" w:hAnsi="Calibri" w:cs="Calibri"/>
          <w:sz w:val="24"/>
        </w:rPr>
        <w:t>Gibbs (1988) proposes a framework for reflecting on one’s experiences. There are 6 steps involved</w:t>
      </w:r>
      <w:r>
        <w:rPr>
          <w:rFonts w:ascii="Calibri" w:eastAsia="Calibri" w:hAnsi="Calibri" w:cs="Calibri"/>
          <w:i/>
          <w:sz w:val="24"/>
        </w:rPr>
        <w:t>: Description</w:t>
      </w:r>
      <w:r>
        <w:rPr>
          <w:rFonts w:ascii="Calibri" w:eastAsia="Calibri" w:hAnsi="Calibri" w:cs="Calibri"/>
          <w:sz w:val="24"/>
        </w:rPr>
        <w:t xml:space="preserve">; the importance of Feelings in reflection; </w:t>
      </w:r>
      <w:r>
        <w:rPr>
          <w:rFonts w:ascii="Calibri" w:eastAsia="Calibri" w:hAnsi="Calibri" w:cs="Calibri"/>
          <w:i/>
          <w:sz w:val="24"/>
        </w:rPr>
        <w:t>Evaluation</w:t>
      </w:r>
      <w:r>
        <w:rPr>
          <w:rFonts w:ascii="Calibri" w:eastAsia="Calibri" w:hAnsi="Calibri" w:cs="Calibri"/>
          <w:sz w:val="24"/>
        </w:rPr>
        <w:t xml:space="preserve"> of what went well or not so well; </w:t>
      </w:r>
      <w:r>
        <w:rPr>
          <w:rFonts w:ascii="Calibri" w:eastAsia="Calibri" w:hAnsi="Calibri" w:cs="Calibri"/>
          <w:i/>
          <w:sz w:val="24"/>
        </w:rPr>
        <w:t>Analysis,</w:t>
      </w:r>
      <w:r>
        <w:rPr>
          <w:rFonts w:ascii="Calibri" w:eastAsia="Calibri" w:hAnsi="Calibri" w:cs="Calibri"/>
          <w:sz w:val="24"/>
        </w:rPr>
        <w:t xml:space="preserve"> where you make sense of the situation</w:t>
      </w:r>
      <w:r>
        <w:rPr>
          <w:rFonts w:ascii="Calibri" w:eastAsia="Calibri" w:hAnsi="Calibri" w:cs="Calibri"/>
          <w:i/>
          <w:sz w:val="24"/>
        </w:rPr>
        <w:t>; Conclusion,</w:t>
      </w:r>
      <w:r>
        <w:rPr>
          <w:rFonts w:ascii="Calibri" w:eastAsia="Calibri" w:hAnsi="Calibri" w:cs="Calibri"/>
          <w:sz w:val="24"/>
        </w:rPr>
        <w:t xml:space="preserve"> a general one which could be transferable and specific, focused on personal situation; and an </w:t>
      </w:r>
      <w:r>
        <w:rPr>
          <w:rFonts w:ascii="Calibri" w:eastAsia="Calibri" w:hAnsi="Calibri" w:cs="Calibri"/>
          <w:i/>
          <w:sz w:val="24"/>
        </w:rPr>
        <w:t>Action Plan</w:t>
      </w:r>
      <w:r>
        <w:rPr>
          <w:rFonts w:ascii="Calibri" w:eastAsia="Calibri" w:hAnsi="Calibri" w:cs="Calibri"/>
          <w:sz w:val="24"/>
        </w:rPr>
        <w:t xml:space="preserve"> </w:t>
      </w:r>
      <w:r>
        <w:rPr>
          <w:rFonts w:ascii="Calibri" w:eastAsia="Calibri" w:hAnsi="Calibri" w:cs="Calibri"/>
          <w:sz w:val="24"/>
        </w:rPr>
        <w:t>– what to improve for next time.</w:t>
      </w:r>
    </w:p>
    <w:p w14:paraId="7844D068" w14:textId="77777777" w:rsidR="00B43281" w:rsidRDefault="00BC6EE1">
      <w:pPr>
        <w:jc w:val="both"/>
        <w:rPr>
          <w:rFonts w:ascii="Calibri" w:eastAsia="Calibri" w:hAnsi="Calibri" w:cs="Calibri"/>
          <w:sz w:val="24"/>
        </w:rPr>
      </w:pPr>
      <w:r>
        <w:rPr>
          <w:rFonts w:ascii="Calibri" w:eastAsia="Calibri" w:hAnsi="Calibri" w:cs="Calibri"/>
          <w:sz w:val="24"/>
        </w:rPr>
        <w:t xml:space="preserve">This work will explore and analyse my personal experience in using Microsoft Teams, like a mature student, when work, life and practical experience become significative through reflection. </w:t>
      </w:r>
    </w:p>
    <w:p w14:paraId="02FC2CCE" w14:textId="77777777" w:rsidR="00B43281" w:rsidRDefault="00B43281">
      <w:pPr>
        <w:jc w:val="both"/>
        <w:rPr>
          <w:rFonts w:ascii="Calibri" w:eastAsia="Calibri" w:hAnsi="Calibri" w:cs="Calibri"/>
          <w:sz w:val="24"/>
        </w:rPr>
      </w:pPr>
    </w:p>
    <w:p w14:paraId="1F4F9A9A" w14:textId="77777777" w:rsidR="00B43281" w:rsidRDefault="00BC6EE1">
      <w:pPr>
        <w:numPr>
          <w:ilvl w:val="0"/>
          <w:numId w:val="1"/>
        </w:numPr>
        <w:ind w:left="720" w:hanging="360"/>
        <w:jc w:val="both"/>
        <w:rPr>
          <w:rFonts w:ascii="Calibri" w:eastAsia="Calibri" w:hAnsi="Calibri" w:cs="Calibri"/>
          <w:b/>
          <w:color w:val="000000"/>
          <w:sz w:val="24"/>
          <w:u w:val="single"/>
        </w:rPr>
      </w:pPr>
      <w:r>
        <w:rPr>
          <w:rFonts w:ascii="Calibri" w:eastAsia="Calibri" w:hAnsi="Calibri" w:cs="Calibri"/>
          <w:b/>
          <w:color w:val="000000"/>
          <w:sz w:val="24"/>
          <w:u w:val="single"/>
        </w:rPr>
        <w:t>Description</w:t>
      </w:r>
    </w:p>
    <w:p w14:paraId="4BEACF87" w14:textId="77777777" w:rsidR="00B43281" w:rsidRDefault="00BC6EE1">
      <w:pPr>
        <w:jc w:val="both"/>
        <w:rPr>
          <w:rFonts w:ascii="Calibri" w:eastAsia="Calibri" w:hAnsi="Calibri" w:cs="Calibri"/>
          <w:sz w:val="24"/>
        </w:rPr>
      </w:pPr>
      <w:r>
        <w:rPr>
          <w:rFonts w:ascii="Calibri" w:eastAsia="Calibri" w:hAnsi="Calibri" w:cs="Calibri"/>
          <w:sz w:val="24"/>
        </w:rPr>
        <w:t>I discovered Microsoft Teams when I’ve started studying at the University. I find that Teams is an amazing app for any organization, very useful to communicate in real time, very useful for meetings, sending files and app, all in one place, available for e</w:t>
      </w:r>
      <w:r>
        <w:rPr>
          <w:rFonts w:ascii="Calibri" w:eastAsia="Calibri" w:hAnsi="Calibri" w:cs="Calibri"/>
          <w:sz w:val="24"/>
        </w:rPr>
        <w:t xml:space="preserve">veryone. </w:t>
      </w:r>
    </w:p>
    <w:p w14:paraId="0A2846C3" w14:textId="77777777" w:rsidR="00B43281" w:rsidRDefault="00BC6EE1">
      <w:pPr>
        <w:jc w:val="both"/>
        <w:rPr>
          <w:rFonts w:ascii="Calibri" w:eastAsia="Calibri" w:hAnsi="Calibri" w:cs="Calibri"/>
          <w:sz w:val="24"/>
        </w:rPr>
      </w:pPr>
      <w:r>
        <w:rPr>
          <w:rFonts w:ascii="Calibri" w:eastAsia="Calibri" w:hAnsi="Calibri" w:cs="Calibri"/>
          <w:sz w:val="24"/>
        </w:rPr>
        <w:t>With my university I am using Teams for lectures, I can chat with my peers, I can send and receive e-mails. We have also organised ourselves and created a WhatsApp group where we share questions and answers, files, research, information.  The lec</w:t>
      </w:r>
      <w:r>
        <w:rPr>
          <w:rFonts w:ascii="Calibri" w:eastAsia="Calibri" w:hAnsi="Calibri" w:cs="Calibri"/>
          <w:sz w:val="24"/>
        </w:rPr>
        <w:t>tures happen in a blended approach: online and in-person. Our class has around 20 students, all of us we are coming from different backgrounds, nationalities, and ages. In-person courses make me more active and alert during class time, while online deliver</w:t>
      </w:r>
      <w:r>
        <w:rPr>
          <w:rFonts w:ascii="Calibri" w:eastAsia="Calibri" w:hAnsi="Calibri" w:cs="Calibri"/>
          <w:sz w:val="24"/>
        </w:rPr>
        <w:t xml:space="preserve">y allows me to learn at any time, in my own comfort. I find both types of teaching very interesting; I really enjoy them and it is great to back to studying as a mature student. </w:t>
      </w:r>
    </w:p>
    <w:p w14:paraId="462F5CB7" w14:textId="77777777" w:rsidR="00B43281" w:rsidRDefault="00B43281">
      <w:pPr>
        <w:jc w:val="both"/>
        <w:rPr>
          <w:rFonts w:ascii="Calibri" w:eastAsia="Calibri" w:hAnsi="Calibri" w:cs="Calibri"/>
          <w:b/>
          <w:sz w:val="24"/>
        </w:rPr>
      </w:pPr>
    </w:p>
    <w:p w14:paraId="2204A2F6" w14:textId="77777777" w:rsidR="00B43281" w:rsidRDefault="00BC6EE1">
      <w:pPr>
        <w:jc w:val="both"/>
        <w:rPr>
          <w:rFonts w:ascii="Calibri" w:eastAsia="Calibri" w:hAnsi="Calibri" w:cs="Calibri"/>
          <w:b/>
          <w:sz w:val="24"/>
        </w:rPr>
      </w:pPr>
      <w:r>
        <w:rPr>
          <w:rFonts w:ascii="Calibri" w:eastAsia="Calibri" w:hAnsi="Calibri" w:cs="Calibri"/>
          <w:b/>
          <w:sz w:val="24"/>
        </w:rPr>
        <w:t>Feelings</w:t>
      </w:r>
    </w:p>
    <w:p w14:paraId="26EC7FF9" w14:textId="77777777" w:rsidR="00B43281" w:rsidRDefault="00B43281">
      <w:pPr>
        <w:jc w:val="both"/>
        <w:rPr>
          <w:rFonts w:ascii="Calibri" w:eastAsia="Calibri" w:hAnsi="Calibri" w:cs="Calibri"/>
          <w:b/>
          <w:sz w:val="24"/>
        </w:rPr>
      </w:pPr>
    </w:p>
    <w:p w14:paraId="59F64DAB" w14:textId="77777777" w:rsidR="00B43281" w:rsidRDefault="00BC6EE1">
      <w:pPr>
        <w:jc w:val="both"/>
        <w:rPr>
          <w:rFonts w:ascii="Calibri" w:eastAsia="Calibri" w:hAnsi="Calibri" w:cs="Calibri"/>
          <w:sz w:val="24"/>
        </w:rPr>
      </w:pPr>
      <w:r>
        <w:rPr>
          <w:rFonts w:ascii="Calibri" w:eastAsia="Calibri" w:hAnsi="Calibri" w:cs="Calibri"/>
          <w:sz w:val="24"/>
        </w:rPr>
        <w:t xml:space="preserve">With online learning, I discovered that I can adapt very quickly, </w:t>
      </w:r>
      <w:r>
        <w:rPr>
          <w:rFonts w:ascii="Calibri" w:eastAsia="Calibri" w:hAnsi="Calibri" w:cs="Calibri"/>
          <w:sz w:val="24"/>
        </w:rPr>
        <w:t xml:space="preserve">but, that I am missing the traditional school. </w:t>
      </w:r>
    </w:p>
    <w:p w14:paraId="590E8DA2" w14:textId="77777777" w:rsidR="00B43281" w:rsidRDefault="00BC6EE1">
      <w:pPr>
        <w:jc w:val="both"/>
        <w:rPr>
          <w:rFonts w:ascii="Calibri" w:eastAsia="Calibri" w:hAnsi="Calibri" w:cs="Calibri"/>
          <w:sz w:val="24"/>
        </w:rPr>
      </w:pPr>
      <w:r>
        <w:rPr>
          <w:rFonts w:ascii="Calibri" w:eastAsia="Calibri" w:hAnsi="Calibri" w:cs="Calibri"/>
          <w:sz w:val="24"/>
        </w:rPr>
        <w:lastRenderedPageBreak/>
        <w:t>I learned to appreciate more the lecturers and I’ve discovered the power of online researching, the videos and even how to make a Power Point presentation. It was amazing to use the technology from my own com</w:t>
      </w:r>
      <w:r>
        <w:rPr>
          <w:rFonts w:ascii="Calibri" w:eastAsia="Calibri" w:hAnsi="Calibri" w:cs="Calibri"/>
          <w:sz w:val="24"/>
        </w:rPr>
        <w:t>fort and be introduced to new learning methods like Moodle and Teams. Similarly, I also learned how to study in a flexible environment, how to organise yourself with deadline for assignments and reports, and how to enjoy an important lecture with calm lect</w:t>
      </w:r>
      <w:r>
        <w:rPr>
          <w:rFonts w:ascii="Calibri" w:eastAsia="Calibri" w:hAnsi="Calibri" w:cs="Calibri"/>
          <w:sz w:val="24"/>
        </w:rPr>
        <w:t xml:space="preserve">urers. </w:t>
      </w:r>
    </w:p>
    <w:p w14:paraId="1E5C6B00" w14:textId="77777777" w:rsidR="00B43281" w:rsidRDefault="00B43281">
      <w:pPr>
        <w:jc w:val="both"/>
        <w:rPr>
          <w:rFonts w:ascii="Calibri" w:eastAsia="Calibri" w:hAnsi="Calibri" w:cs="Calibri"/>
          <w:sz w:val="24"/>
        </w:rPr>
      </w:pPr>
    </w:p>
    <w:p w14:paraId="5A81AF19" w14:textId="77777777" w:rsidR="00B43281" w:rsidRDefault="00BC6EE1">
      <w:pPr>
        <w:jc w:val="both"/>
        <w:rPr>
          <w:rFonts w:ascii="Calibri" w:eastAsia="Calibri" w:hAnsi="Calibri" w:cs="Calibri"/>
          <w:b/>
          <w:sz w:val="24"/>
        </w:rPr>
      </w:pPr>
      <w:r>
        <w:rPr>
          <w:rFonts w:ascii="Calibri" w:eastAsia="Calibri" w:hAnsi="Calibri" w:cs="Calibri"/>
          <w:b/>
          <w:sz w:val="24"/>
        </w:rPr>
        <w:t>Evaluation</w:t>
      </w:r>
    </w:p>
    <w:p w14:paraId="3C273297" w14:textId="77777777" w:rsidR="00B43281" w:rsidRDefault="00B43281">
      <w:pPr>
        <w:jc w:val="both"/>
        <w:rPr>
          <w:rFonts w:ascii="Calibri" w:eastAsia="Calibri" w:hAnsi="Calibri" w:cs="Calibri"/>
          <w:sz w:val="24"/>
        </w:rPr>
      </w:pPr>
    </w:p>
    <w:p w14:paraId="46CCA2E5" w14:textId="77777777" w:rsidR="00B43281" w:rsidRDefault="00BC6EE1">
      <w:pPr>
        <w:jc w:val="both"/>
        <w:rPr>
          <w:rFonts w:ascii="Calibri" w:eastAsia="Calibri" w:hAnsi="Calibri" w:cs="Calibri"/>
          <w:sz w:val="24"/>
        </w:rPr>
      </w:pPr>
      <w:r>
        <w:rPr>
          <w:rFonts w:ascii="Calibri" w:eastAsia="Calibri" w:hAnsi="Calibri" w:cs="Calibri"/>
          <w:sz w:val="24"/>
        </w:rPr>
        <w:t>The human society develop continuously, sometimes faster, sometimes slower, special in a pandemic situation. In any circumstances, the education is a priority and is in a developing stage continuously for children, teenagers, and adult</w:t>
      </w:r>
      <w:r>
        <w:rPr>
          <w:rFonts w:ascii="Calibri" w:eastAsia="Calibri" w:hAnsi="Calibri" w:cs="Calibri"/>
          <w:sz w:val="24"/>
        </w:rPr>
        <w:t>s.</w:t>
      </w:r>
    </w:p>
    <w:p w14:paraId="33921571" w14:textId="77777777" w:rsidR="00B43281" w:rsidRDefault="00BC6EE1">
      <w:pPr>
        <w:jc w:val="both"/>
        <w:rPr>
          <w:rFonts w:ascii="Calibri" w:eastAsia="Calibri" w:hAnsi="Calibri" w:cs="Calibri"/>
          <w:sz w:val="24"/>
        </w:rPr>
      </w:pPr>
      <w:r>
        <w:rPr>
          <w:rFonts w:ascii="Calibri" w:eastAsia="Calibri" w:hAnsi="Calibri" w:cs="Calibri"/>
          <w:sz w:val="24"/>
        </w:rPr>
        <w:t>Personally, the online learning was a challenge, but I got used to the requirements very quickly, I’ve learned how to use the apps quite well, faster than I’ve thought at the beginning. My whole group was very supportive and reinforced previous research</w:t>
      </w:r>
      <w:r>
        <w:rPr>
          <w:rFonts w:ascii="Calibri" w:eastAsia="Calibri" w:hAnsi="Calibri" w:cs="Calibri"/>
          <w:sz w:val="24"/>
        </w:rPr>
        <w:t xml:space="preserve"> results which claimed that  “Collaborative learning differs from cooperative learning in that its emphasis lies in the mutual engagement of learners in the learning process rather than on the sole division of labour to reach a common group goal” (Bruffee </w:t>
      </w:r>
      <w:r>
        <w:rPr>
          <w:rFonts w:ascii="Calibri" w:eastAsia="Calibri" w:hAnsi="Calibri" w:cs="Calibri"/>
          <w:sz w:val="24"/>
        </w:rPr>
        <w:t xml:space="preserve">1993; Abrami &amp; Bures 1996). The online learning is nice, creative, and fun, but for me nothing can replace in-person courses, because I can’t focus, and I can’t be as productive.  </w:t>
      </w:r>
    </w:p>
    <w:p w14:paraId="064D5942" w14:textId="77777777" w:rsidR="00B43281" w:rsidRDefault="00BC6EE1">
      <w:pPr>
        <w:jc w:val="both"/>
        <w:rPr>
          <w:rFonts w:ascii="Calibri" w:eastAsia="Calibri" w:hAnsi="Calibri" w:cs="Calibri"/>
          <w:sz w:val="24"/>
        </w:rPr>
      </w:pPr>
      <w:r>
        <w:rPr>
          <w:rFonts w:ascii="Calibri" w:eastAsia="Calibri" w:hAnsi="Calibri" w:cs="Calibri"/>
          <w:sz w:val="24"/>
        </w:rPr>
        <w:t>Some of the things that I miss are: to see people’s faces; I miss to give a</w:t>
      </w:r>
      <w:r>
        <w:rPr>
          <w:rFonts w:ascii="Calibri" w:eastAsia="Calibri" w:hAnsi="Calibri" w:cs="Calibri"/>
          <w:sz w:val="24"/>
        </w:rPr>
        <w:t xml:space="preserve"> hug, shaking hands when we meet new peers; I miss our coffee breaks and our laughs. Since I felt this way, I’ve tried to do some research to see if such feelings were explored by previous scholars and I was surprised to see that ever since 1996 it was dee</w:t>
      </w:r>
      <w:r>
        <w:rPr>
          <w:rFonts w:ascii="Calibri" w:eastAsia="Calibri" w:hAnsi="Calibri" w:cs="Calibri"/>
          <w:sz w:val="24"/>
        </w:rPr>
        <w:t xml:space="preserve">med that “successful online distance education is a process of taking our very best practices in the classroom and bring in them into new arena. In this arena, however, the practices may not look the same.” (Palloff &amp; Pratt 1996, p.6) </w:t>
      </w:r>
    </w:p>
    <w:p w14:paraId="6065FE35" w14:textId="77777777" w:rsidR="00B43281" w:rsidRDefault="00BC6EE1">
      <w:pPr>
        <w:jc w:val="both"/>
        <w:rPr>
          <w:rFonts w:ascii="Calibri" w:eastAsia="Calibri" w:hAnsi="Calibri" w:cs="Calibri"/>
          <w:sz w:val="24"/>
        </w:rPr>
      </w:pPr>
      <w:r>
        <w:rPr>
          <w:rFonts w:ascii="Calibri" w:eastAsia="Calibri" w:hAnsi="Calibri" w:cs="Calibri"/>
          <w:sz w:val="24"/>
        </w:rPr>
        <w:t xml:space="preserve">Problems associated </w:t>
      </w:r>
      <w:r>
        <w:rPr>
          <w:rFonts w:ascii="Calibri" w:eastAsia="Calibri" w:hAnsi="Calibri" w:cs="Calibri"/>
          <w:sz w:val="24"/>
        </w:rPr>
        <w:t>with distances learning are lack of two/three-way communication (e.g. Dede 1996); feeling of isolation (Bullen 1998); procrastination (Garland 1992).</w:t>
      </w:r>
    </w:p>
    <w:p w14:paraId="43D6312A" w14:textId="77777777" w:rsidR="00B43281" w:rsidRDefault="00BC6EE1">
      <w:pPr>
        <w:jc w:val="both"/>
        <w:rPr>
          <w:rFonts w:ascii="Calibri" w:eastAsia="Calibri" w:hAnsi="Calibri" w:cs="Calibri"/>
          <w:b/>
          <w:sz w:val="24"/>
        </w:rPr>
      </w:pPr>
      <w:r>
        <w:rPr>
          <w:rFonts w:ascii="Calibri" w:eastAsia="Calibri" w:hAnsi="Calibri" w:cs="Calibri"/>
          <w:b/>
          <w:sz w:val="24"/>
        </w:rPr>
        <w:t>Analysis</w:t>
      </w:r>
    </w:p>
    <w:p w14:paraId="0B28E00B" w14:textId="77777777" w:rsidR="00B43281" w:rsidRDefault="00B43281">
      <w:pPr>
        <w:jc w:val="both"/>
        <w:rPr>
          <w:rFonts w:ascii="Calibri" w:eastAsia="Calibri" w:hAnsi="Calibri" w:cs="Calibri"/>
          <w:b/>
          <w:sz w:val="24"/>
        </w:rPr>
      </w:pPr>
    </w:p>
    <w:p w14:paraId="3A27B9EC" w14:textId="77777777" w:rsidR="00B43281" w:rsidRDefault="00BC6EE1">
      <w:pPr>
        <w:jc w:val="both"/>
        <w:rPr>
          <w:rFonts w:ascii="Calibri" w:eastAsia="Calibri" w:hAnsi="Calibri" w:cs="Calibri"/>
          <w:sz w:val="24"/>
        </w:rPr>
      </w:pPr>
      <w:r>
        <w:rPr>
          <w:rFonts w:ascii="Calibri" w:eastAsia="Calibri" w:hAnsi="Calibri" w:cs="Calibri"/>
          <w:sz w:val="24"/>
        </w:rPr>
        <w:t>I looked up journals and research article to help me to understand better.</w:t>
      </w:r>
    </w:p>
    <w:p w14:paraId="211467DB" w14:textId="77777777" w:rsidR="00B43281" w:rsidRDefault="00BC6EE1">
      <w:pPr>
        <w:jc w:val="both"/>
        <w:rPr>
          <w:rFonts w:ascii="Calibri" w:eastAsia="Calibri" w:hAnsi="Calibri" w:cs="Calibri"/>
          <w:sz w:val="24"/>
        </w:rPr>
      </w:pPr>
      <w:r>
        <w:rPr>
          <w:rFonts w:ascii="Calibri" w:eastAsia="Calibri" w:hAnsi="Calibri" w:cs="Calibri"/>
          <w:sz w:val="24"/>
        </w:rPr>
        <w:t>I have spoken with several participants in my course and some of them share similar views. On the other hands there were some of my peers did not struggle with this issue and that might be because they are previously studying similar or others who are repe</w:t>
      </w:r>
      <w:r>
        <w:rPr>
          <w:rFonts w:ascii="Calibri" w:eastAsia="Calibri" w:hAnsi="Calibri" w:cs="Calibri"/>
          <w:sz w:val="24"/>
        </w:rPr>
        <w:t>ating this term, and they have already learned this content.</w:t>
      </w:r>
    </w:p>
    <w:p w14:paraId="26E0FD39" w14:textId="77777777" w:rsidR="00B43281" w:rsidRDefault="00B43281">
      <w:pPr>
        <w:jc w:val="both"/>
        <w:rPr>
          <w:rFonts w:ascii="Calibri" w:eastAsia="Calibri" w:hAnsi="Calibri" w:cs="Calibri"/>
          <w:b/>
          <w:sz w:val="24"/>
        </w:rPr>
      </w:pPr>
    </w:p>
    <w:p w14:paraId="205F442F" w14:textId="77777777" w:rsidR="00B43281" w:rsidRDefault="00BC6EE1">
      <w:pPr>
        <w:jc w:val="both"/>
        <w:rPr>
          <w:rFonts w:ascii="Calibri" w:eastAsia="Calibri" w:hAnsi="Calibri" w:cs="Calibri"/>
          <w:b/>
          <w:sz w:val="24"/>
        </w:rPr>
      </w:pPr>
      <w:r>
        <w:rPr>
          <w:rFonts w:ascii="Calibri" w:eastAsia="Calibri" w:hAnsi="Calibri" w:cs="Calibri"/>
          <w:b/>
          <w:sz w:val="24"/>
        </w:rPr>
        <w:t>Conclusion</w:t>
      </w:r>
    </w:p>
    <w:p w14:paraId="01C775B3" w14:textId="77777777" w:rsidR="00B43281" w:rsidRDefault="00BC6EE1">
      <w:pPr>
        <w:jc w:val="both"/>
        <w:rPr>
          <w:rFonts w:ascii="Calibri" w:eastAsia="Calibri" w:hAnsi="Calibri" w:cs="Calibri"/>
          <w:sz w:val="24"/>
        </w:rPr>
      </w:pPr>
      <w:r>
        <w:rPr>
          <w:rFonts w:ascii="Calibri" w:eastAsia="Calibri" w:hAnsi="Calibri" w:cs="Calibri"/>
          <w:sz w:val="24"/>
        </w:rPr>
        <w:t>Finally, the online learning help me to develop technology skills: I learned how to use Teams, Moodle, Online Library and how to make a Power point presentation. These are transferabl</w:t>
      </w:r>
      <w:r>
        <w:rPr>
          <w:rFonts w:ascii="Calibri" w:eastAsia="Calibri" w:hAnsi="Calibri" w:cs="Calibri"/>
          <w:sz w:val="24"/>
        </w:rPr>
        <w:t xml:space="preserve">e skills which I can take to any job or organisation that I might join. I cannot think of anything in specific yet that I am missing; perhaps I could be more pro-active in requesting help from lectures when I don’t understand specific things, </w:t>
      </w:r>
    </w:p>
    <w:p w14:paraId="5BFB1776" w14:textId="77777777" w:rsidR="00B43281" w:rsidRDefault="00BC6EE1">
      <w:pPr>
        <w:jc w:val="both"/>
        <w:rPr>
          <w:rFonts w:ascii="Calibri" w:eastAsia="Calibri" w:hAnsi="Calibri" w:cs="Calibri"/>
          <w:sz w:val="24"/>
        </w:rPr>
      </w:pPr>
      <w:r>
        <w:rPr>
          <w:rFonts w:ascii="Calibri" w:eastAsia="Calibri" w:hAnsi="Calibri" w:cs="Calibri"/>
          <w:sz w:val="24"/>
        </w:rPr>
        <w:t>What can I d</w:t>
      </w:r>
      <w:r>
        <w:rPr>
          <w:rFonts w:ascii="Calibri" w:eastAsia="Calibri" w:hAnsi="Calibri" w:cs="Calibri"/>
          <w:sz w:val="24"/>
        </w:rPr>
        <w:t xml:space="preserve">o better in the future? Probably better time-management and plan ahead, while also taking into account any unforeseen obstacles. </w:t>
      </w:r>
    </w:p>
    <w:p w14:paraId="4ABFF5FE" w14:textId="77777777" w:rsidR="00B43281" w:rsidRDefault="00B43281">
      <w:pPr>
        <w:jc w:val="both"/>
        <w:rPr>
          <w:rFonts w:ascii="Calibri" w:eastAsia="Calibri" w:hAnsi="Calibri" w:cs="Calibri"/>
          <w:sz w:val="24"/>
        </w:rPr>
      </w:pPr>
    </w:p>
    <w:p w14:paraId="414CDFE0" w14:textId="77777777" w:rsidR="00B43281" w:rsidRDefault="00BC6EE1">
      <w:pPr>
        <w:jc w:val="both"/>
        <w:rPr>
          <w:rFonts w:ascii="Calibri" w:eastAsia="Calibri" w:hAnsi="Calibri" w:cs="Calibri"/>
          <w:b/>
          <w:sz w:val="24"/>
        </w:rPr>
      </w:pPr>
      <w:r>
        <w:rPr>
          <w:rFonts w:ascii="Calibri" w:eastAsia="Calibri" w:hAnsi="Calibri" w:cs="Calibri"/>
          <w:b/>
          <w:sz w:val="24"/>
        </w:rPr>
        <w:t>Action Plan</w:t>
      </w:r>
    </w:p>
    <w:p w14:paraId="3D355C9B" w14:textId="77777777" w:rsidR="00B43281" w:rsidRDefault="00B43281">
      <w:pPr>
        <w:jc w:val="both"/>
        <w:rPr>
          <w:rFonts w:ascii="Calibri" w:eastAsia="Calibri" w:hAnsi="Calibri" w:cs="Calibri"/>
          <w:b/>
          <w:sz w:val="24"/>
        </w:rPr>
      </w:pPr>
    </w:p>
    <w:p w14:paraId="432E840B" w14:textId="77777777" w:rsidR="00B43281" w:rsidRDefault="00BC6EE1">
      <w:pPr>
        <w:jc w:val="both"/>
        <w:rPr>
          <w:rFonts w:ascii="Calibri" w:eastAsia="Calibri" w:hAnsi="Calibri" w:cs="Calibri"/>
          <w:sz w:val="24"/>
        </w:rPr>
      </w:pPr>
      <w:r>
        <w:rPr>
          <w:rFonts w:ascii="Calibri" w:eastAsia="Calibri" w:hAnsi="Calibri" w:cs="Calibri"/>
          <w:sz w:val="24"/>
        </w:rPr>
        <w:t xml:space="preserve">Therefore, based on my in-depth reflection on online learning and technology, I can do more reading on research </w:t>
      </w:r>
      <w:r>
        <w:rPr>
          <w:rFonts w:ascii="Calibri" w:eastAsia="Calibri" w:hAnsi="Calibri" w:cs="Calibri"/>
          <w:sz w:val="24"/>
        </w:rPr>
        <w:t>and I can look up and enrol on the trainings for using technology effectively. Furthermore, I will try to watch Ted Talks when I will have a chance as they are very good for our personal development. In terms of learning, I will explore more the university</w:t>
      </w:r>
      <w:r>
        <w:rPr>
          <w:rFonts w:ascii="Calibri" w:eastAsia="Calibri" w:hAnsi="Calibri" w:cs="Calibri"/>
          <w:sz w:val="24"/>
        </w:rPr>
        <w:t>’s resources, from lectures to library, like this I will understand better the system. Such steps will aid in being more organised; I could be more determinate to finish any due work earlier than planned.</w:t>
      </w:r>
    </w:p>
    <w:p w14:paraId="6A8C7CC0" w14:textId="77777777" w:rsidR="00B43281" w:rsidRDefault="00BC6EE1">
      <w:pPr>
        <w:jc w:val="both"/>
        <w:rPr>
          <w:rFonts w:ascii="Calibri" w:eastAsia="Calibri" w:hAnsi="Calibri" w:cs="Calibri"/>
          <w:sz w:val="24"/>
        </w:rPr>
      </w:pPr>
      <w:r>
        <w:rPr>
          <w:rFonts w:ascii="Calibri" w:eastAsia="Calibri" w:hAnsi="Calibri" w:cs="Calibri"/>
          <w:sz w:val="24"/>
        </w:rPr>
        <w:t>To conclude I reflected on my skills, that I learne</w:t>
      </w:r>
      <w:r>
        <w:rPr>
          <w:rFonts w:ascii="Calibri" w:eastAsia="Calibri" w:hAnsi="Calibri" w:cs="Calibri"/>
          <w:sz w:val="24"/>
        </w:rPr>
        <w:t>d how to use the apps Teams and Moodle. I reflected on research and I made an action plan whilst taking into consideration various strategies and previous research. I understood that reflective practice is a very important management instrument, which cont</w:t>
      </w:r>
      <w:r>
        <w:rPr>
          <w:rFonts w:ascii="Calibri" w:eastAsia="Calibri" w:hAnsi="Calibri" w:cs="Calibri"/>
          <w:sz w:val="24"/>
        </w:rPr>
        <w:t>ribute to my personal and professional development. The reflection helped mee consolidate the skills and developed abilities and to understand a subject better.</w:t>
      </w:r>
    </w:p>
    <w:p w14:paraId="2A9ABB07" w14:textId="77777777" w:rsidR="00B43281" w:rsidRDefault="00B43281">
      <w:pPr>
        <w:jc w:val="both"/>
        <w:rPr>
          <w:rFonts w:ascii="Calibri" w:eastAsia="Calibri" w:hAnsi="Calibri" w:cs="Calibri"/>
          <w:sz w:val="24"/>
        </w:rPr>
      </w:pPr>
    </w:p>
    <w:p w14:paraId="0D05B6E4" w14:textId="77777777" w:rsidR="00B43281" w:rsidRDefault="00B43281">
      <w:pPr>
        <w:jc w:val="both"/>
        <w:rPr>
          <w:rFonts w:ascii="Calibri" w:eastAsia="Calibri" w:hAnsi="Calibri" w:cs="Calibri"/>
          <w:sz w:val="24"/>
        </w:rPr>
      </w:pPr>
    </w:p>
    <w:p w14:paraId="2F45F6E9" w14:textId="77777777" w:rsidR="00B43281" w:rsidRDefault="00BC6EE1">
      <w:pPr>
        <w:jc w:val="both"/>
        <w:rPr>
          <w:rFonts w:ascii="Calibri" w:eastAsia="Calibri" w:hAnsi="Calibri" w:cs="Calibri"/>
          <w:b/>
          <w:sz w:val="24"/>
        </w:rPr>
      </w:pPr>
      <w:r>
        <w:rPr>
          <w:rFonts w:ascii="Calibri" w:eastAsia="Calibri" w:hAnsi="Calibri" w:cs="Calibri"/>
          <w:b/>
          <w:sz w:val="24"/>
        </w:rPr>
        <w:t xml:space="preserve">Reference list: </w:t>
      </w:r>
    </w:p>
    <w:p w14:paraId="2A1E1752" w14:textId="77777777" w:rsidR="00B43281" w:rsidRDefault="00BC6EE1">
      <w:pPr>
        <w:numPr>
          <w:ilvl w:val="0"/>
          <w:numId w:val="2"/>
        </w:numPr>
        <w:ind w:left="720" w:hanging="360"/>
        <w:jc w:val="both"/>
        <w:rPr>
          <w:rFonts w:ascii="Calibri" w:eastAsia="Calibri" w:hAnsi="Calibri" w:cs="Calibri"/>
          <w:color w:val="000000"/>
          <w:sz w:val="24"/>
          <w:u w:val="single"/>
        </w:rPr>
      </w:pPr>
      <w:r>
        <w:rPr>
          <w:rFonts w:ascii="Calibri" w:eastAsia="Calibri" w:hAnsi="Calibri" w:cs="Calibri"/>
          <w:sz w:val="24"/>
        </w:rPr>
        <w:t xml:space="preserve">Bullen, 1998, Cite this for Me </w:t>
      </w:r>
      <w:r>
        <w:rPr>
          <w:rFonts w:ascii="Calibri" w:eastAsia="Calibri" w:hAnsi="Calibri" w:cs="Calibri"/>
          <w:i/>
          <w:sz w:val="24"/>
        </w:rPr>
        <w:t>Dermatologic Surgery,</w:t>
      </w:r>
      <w:r>
        <w:rPr>
          <w:rFonts w:ascii="Calibri" w:eastAsia="Calibri" w:hAnsi="Calibri" w:cs="Calibri"/>
          <w:sz w:val="24"/>
        </w:rPr>
        <w:t xml:space="preserve"> volume 24, P. 1105</w:t>
      </w:r>
    </w:p>
    <w:p w14:paraId="5F7173FD" w14:textId="77777777" w:rsidR="00B43281" w:rsidRDefault="00BC6EE1">
      <w:pPr>
        <w:numPr>
          <w:ilvl w:val="0"/>
          <w:numId w:val="2"/>
        </w:numPr>
        <w:ind w:left="720" w:hanging="360"/>
        <w:jc w:val="both"/>
        <w:rPr>
          <w:rFonts w:ascii="Calibri" w:eastAsia="Calibri" w:hAnsi="Calibri" w:cs="Calibri"/>
          <w:sz w:val="24"/>
          <w:u w:val="single"/>
        </w:rPr>
      </w:pPr>
      <w:r>
        <w:rPr>
          <w:rFonts w:ascii="Calibri" w:eastAsia="Calibri" w:hAnsi="Calibri" w:cs="Calibri"/>
          <w:sz w:val="24"/>
        </w:rPr>
        <w:t xml:space="preserve">Pallof &amp; Pratt, 1996, </w:t>
      </w:r>
      <w:r>
        <w:rPr>
          <w:rFonts w:ascii="Calibri" w:eastAsia="Calibri" w:hAnsi="Calibri" w:cs="Calibri"/>
          <w:i/>
          <w:sz w:val="24"/>
        </w:rPr>
        <w:t>Lesson from Cyberspace Classroom</w:t>
      </w:r>
      <w:r>
        <w:rPr>
          <w:rFonts w:ascii="Calibri" w:eastAsia="Calibri" w:hAnsi="Calibri" w:cs="Calibri"/>
          <w:sz w:val="24"/>
        </w:rPr>
        <w:t>: The Realities of online teaching, P. 6</w:t>
      </w:r>
    </w:p>
    <w:p w14:paraId="1E7B8A87" w14:textId="77777777" w:rsidR="00B43281" w:rsidRDefault="00BC6EE1">
      <w:pPr>
        <w:numPr>
          <w:ilvl w:val="0"/>
          <w:numId w:val="2"/>
        </w:numPr>
        <w:ind w:left="720" w:hanging="360"/>
        <w:jc w:val="both"/>
        <w:rPr>
          <w:rFonts w:ascii="Calibri" w:eastAsia="Calibri" w:hAnsi="Calibri" w:cs="Calibri"/>
          <w:sz w:val="24"/>
          <w:u w:val="single"/>
        </w:rPr>
      </w:pPr>
      <w:r>
        <w:rPr>
          <w:rFonts w:ascii="Calibri" w:eastAsia="Calibri" w:hAnsi="Calibri" w:cs="Calibri"/>
          <w:sz w:val="24"/>
        </w:rPr>
        <w:t xml:space="preserve">C. Dede, 1996, </w:t>
      </w:r>
      <w:r>
        <w:rPr>
          <w:rFonts w:ascii="Calibri" w:eastAsia="Calibri" w:hAnsi="Calibri" w:cs="Calibri"/>
          <w:i/>
          <w:sz w:val="24"/>
        </w:rPr>
        <w:t xml:space="preserve">The Evaluation of distance education: Emerging technologies and distributed learning </w:t>
      </w:r>
    </w:p>
    <w:p w14:paraId="047E19D0" w14:textId="77777777" w:rsidR="00B43281" w:rsidRDefault="00BC6EE1">
      <w:pPr>
        <w:numPr>
          <w:ilvl w:val="0"/>
          <w:numId w:val="2"/>
        </w:numPr>
        <w:ind w:left="720" w:hanging="360"/>
        <w:jc w:val="both"/>
        <w:rPr>
          <w:rFonts w:ascii="Calibri" w:eastAsia="Calibri" w:hAnsi="Calibri" w:cs="Calibri"/>
          <w:i/>
          <w:sz w:val="24"/>
          <w:u w:val="single"/>
        </w:rPr>
      </w:pPr>
      <w:r>
        <w:rPr>
          <w:rFonts w:ascii="Calibri" w:eastAsia="Calibri" w:hAnsi="Calibri" w:cs="Calibri"/>
          <w:sz w:val="24"/>
        </w:rPr>
        <w:t>P. Garland, 1992,</w:t>
      </w:r>
      <w:r>
        <w:rPr>
          <w:rFonts w:ascii="Calibri" w:eastAsia="Calibri" w:hAnsi="Calibri" w:cs="Calibri"/>
          <w:i/>
          <w:sz w:val="24"/>
        </w:rPr>
        <w:t xml:space="preserve"> Reviews</w:t>
      </w:r>
    </w:p>
    <w:p w14:paraId="74B0FFF3" w14:textId="77777777" w:rsidR="00B43281" w:rsidRDefault="00BC6EE1">
      <w:pPr>
        <w:numPr>
          <w:ilvl w:val="0"/>
          <w:numId w:val="2"/>
        </w:numPr>
        <w:ind w:left="720" w:hanging="360"/>
        <w:jc w:val="both"/>
        <w:rPr>
          <w:rFonts w:ascii="Calibri" w:eastAsia="Calibri" w:hAnsi="Calibri" w:cs="Calibri"/>
          <w:sz w:val="24"/>
        </w:rPr>
      </w:pPr>
      <w:r>
        <w:rPr>
          <w:rFonts w:ascii="Calibri" w:eastAsia="Calibri" w:hAnsi="Calibri" w:cs="Calibri"/>
          <w:sz w:val="24"/>
        </w:rPr>
        <w:t>Bruffee, 1993, Abrami &amp; Bures 1996</w:t>
      </w:r>
    </w:p>
    <w:p w14:paraId="455800BE" w14:textId="77777777" w:rsidR="00B43281" w:rsidRDefault="00B43281">
      <w:pPr>
        <w:jc w:val="both"/>
        <w:rPr>
          <w:rFonts w:ascii="Calibri" w:eastAsia="Calibri" w:hAnsi="Calibri" w:cs="Calibri"/>
          <w:sz w:val="24"/>
        </w:rPr>
      </w:pPr>
    </w:p>
    <w:p w14:paraId="5C214F6A" w14:textId="77777777" w:rsidR="00B43281" w:rsidRDefault="00B43281">
      <w:pPr>
        <w:jc w:val="both"/>
        <w:rPr>
          <w:rFonts w:ascii="Calibri" w:eastAsia="Calibri" w:hAnsi="Calibri" w:cs="Calibri"/>
          <w:sz w:val="24"/>
        </w:rPr>
      </w:pPr>
    </w:p>
    <w:p w14:paraId="04F07FE9" w14:textId="77777777" w:rsidR="00B43281" w:rsidRDefault="00B43281">
      <w:pPr>
        <w:jc w:val="both"/>
        <w:rPr>
          <w:rFonts w:ascii="Calibri" w:eastAsia="Calibri" w:hAnsi="Calibri" w:cs="Calibri"/>
        </w:rPr>
      </w:pPr>
    </w:p>
    <w:sectPr w:rsidR="00B43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AE759E"/>
    <w:multiLevelType w:val="multilevel"/>
    <w:tmpl w:val="EF02DE0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5EED7827"/>
    <w:multiLevelType w:val="multilevel"/>
    <w:tmpl w:val="5F0E17E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3281"/>
    <w:rsid w:val="00B43281"/>
    <w:rsid w:val="00BC6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192D27"/>
  <w15:docId w15:val="{A68BA51E-CD8E-4BA7-AE89-9984C7843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21A03D5-6AFB-412A-BC3A-41F059807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381E8C-1834-4542-A280-A920A606B9DC}">
  <ds:schemaRefs>
    <ds:schemaRef ds:uri="http://schemas.microsoft.com/sharepoint/v3/contenttype/forms"/>
  </ds:schemaRefs>
</ds:datastoreItem>
</file>

<file path=customXml/itemProps3.xml><?xml version="1.0" encoding="utf-8"?>
<ds:datastoreItem xmlns:ds="http://schemas.openxmlformats.org/officeDocument/2006/customXml" ds:itemID="{1604CFA1-846C-4185-9A5B-D2359441AFAF}">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e30e1647-29be-4cde-b2da-971aed4fcaf4"/>
    <ds:schemaRef ds:uri="7ab40eed-68c2-4ff5-b2ec-48499265677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945</Words>
  <Characters>5391</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James</dc:creator>
  <cp:lastModifiedBy>Laura James</cp:lastModifiedBy>
  <cp:revision>2</cp:revision>
  <dcterms:created xsi:type="dcterms:W3CDTF">2021-06-21T12:08:00Z</dcterms:created>
  <dcterms:modified xsi:type="dcterms:W3CDTF">2021-06-21T12:08:00Z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