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35DDA2" w14:textId="51204BDA" w:rsidR="00720459" w:rsidRDefault="00930DD7" w:rsidP="014CC130">
      <w:pPr>
        <w:spacing w:after="300" w:line="257" w:lineRule="auto"/>
        <w:rPr>
          <w:rFonts w:ascii="Times New Roman" w:eastAsia="system-ui" w:hAnsi="Times New Roman" w:cs="Times New Roman"/>
          <w:b/>
          <w:bCs/>
          <w:color w:val="000000" w:themeColor="text1"/>
          <w:sz w:val="32"/>
          <w:szCs w:val="32"/>
        </w:rPr>
      </w:pPr>
      <w:r w:rsidRPr="00930DD7">
        <w:rPr>
          <w:rFonts w:ascii="Times New Roman" w:eastAsia="system-ui" w:hAnsi="Times New Roman" w:cs="Times New Roman"/>
          <w:b/>
          <w:bCs/>
          <w:color w:val="000000" w:themeColor="text1"/>
          <w:sz w:val="32"/>
          <w:szCs w:val="32"/>
        </w:rPr>
        <w:t>Adelaida Terente</w:t>
      </w:r>
      <w:r>
        <w:rPr>
          <w:rFonts w:ascii="Times New Roman" w:eastAsia="system-ui" w:hAnsi="Times New Roman" w:cs="Times New Roman"/>
          <w:b/>
          <w:bCs/>
          <w:color w:val="000000" w:themeColor="text1"/>
          <w:sz w:val="32"/>
          <w:szCs w:val="32"/>
        </w:rPr>
        <w:t>, Student Number: 2224223</w:t>
      </w:r>
    </w:p>
    <w:p w14:paraId="3EFA91CF" w14:textId="1F70FC40" w:rsidR="00930DD7" w:rsidRDefault="00930DD7" w:rsidP="014CC130">
      <w:pPr>
        <w:spacing w:after="300" w:line="257" w:lineRule="auto"/>
        <w:rPr>
          <w:rFonts w:ascii="Times New Roman" w:eastAsia="system-ui" w:hAnsi="Times New Roman" w:cs="Times New Roman"/>
          <w:b/>
          <w:bCs/>
          <w:color w:val="000000" w:themeColor="text1"/>
          <w:sz w:val="32"/>
          <w:szCs w:val="32"/>
        </w:rPr>
      </w:pPr>
      <w:proofErr w:type="spellStart"/>
      <w:proofErr w:type="gramStart"/>
      <w:r>
        <w:rPr>
          <w:rFonts w:ascii="Times New Roman" w:eastAsia="system-ui" w:hAnsi="Times New Roman" w:cs="Times New Roman"/>
          <w:b/>
          <w:bCs/>
          <w:color w:val="000000" w:themeColor="text1"/>
          <w:sz w:val="32"/>
          <w:szCs w:val="32"/>
        </w:rPr>
        <w:t>Sport,Physical</w:t>
      </w:r>
      <w:proofErr w:type="spellEnd"/>
      <w:proofErr w:type="gramEnd"/>
      <w:r>
        <w:rPr>
          <w:rFonts w:ascii="Times New Roman" w:eastAsia="system-ui" w:hAnsi="Times New Roman" w:cs="Times New Roman"/>
          <w:b/>
          <w:bCs/>
          <w:color w:val="000000" w:themeColor="text1"/>
          <w:sz w:val="32"/>
          <w:szCs w:val="32"/>
        </w:rPr>
        <w:t xml:space="preserve"> Activity and Society BMSM4007</w:t>
      </w:r>
    </w:p>
    <w:p w14:paraId="0F2F3598" w14:textId="77777777" w:rsidR="00930DD7" w:rsidRDefault="00930DD7" w:rsidP="014CC130">
      <w:pPr>
        <w:spacing w:after="300" w:line="257" w:lineRule="auto"/>
        <w:rPr>
          <w:rFonts w:ascii="Times New Roman" w:eastAsia="system-ui" w:hAnsi="Times New Roman" w:cs="Times New Roman"/>
          <w:b/>
          <w:bCs/>
          <w:color w:val="374151"/>
          <w:sz w:val="32"/>
          <w:szCs w:val="32"/>
        </w:rPr>
      </w:pPr>
    </w:p>
    <w:p w14:paraId="0A3C9AFB" w14:textId="0E275363" w:rsidR="00720459" w:rsidRDefault="00720459" w:rsidP="014CC130">
      <w:pPr>
        <w:spacing w:after="300" w:line="257" w:lineRule="auto"/>
        <w:rPr>
          <w:rFonts w:ascii="Times New Roman" w:hAnsi="Times New Roman" w:cs="Times New Roman"/>
          <w:b/>
          <w:sz w:val="32"/>
          <w:szCs w:val="32"/>
        </w:rPr>
      </w:pPr>
      <w:r w:rsidRPr="00720459">
        <w:rPr>
          <w:rFonts w:ascii="Times New Roman" w:eastAsia="system-ui" w:hAnsi="Times New Roman" w:cs="Times New Roman"/>
          <w:b/>
          <w:bCs/>
          <w:color w:val="374151"/>
          <w:sz w:val="32"/>
          <w:szCs w:val="32"/>
        </w:rPr>
        <w:t xml:space="preserve">                          </w:t>
      </w:r>
      <w:r w:rsidRPr="00720459">
        <w:rPr>
          <w:rFonts w:ascii="Times New Roman" w:hAnsi="Times New Roman" w:cs="Times New Roman"/>
          <w:b/>
          <w:sz w:val="32"/>
          <w:szCs w:val="32"/>
        </w:rPr>
        <w:t>Sport, Fitness and Physical Activity</w:t>
      </w:r>
    </w:p>
    <w:p w14:paraId="21B53302" w14:textId="77777777" w:rsidR="008C6AA1" w:rsidRPr="00720459" w:rsidRDefault="008C6AA1" w:rsidP="014CC130">
      <w:pPr>
        <w:spacing w:after="300" w:line="257" w:lineRule="auto"/>
        <w:rPr>
          <w:rFonts w:ascii="Times New Roman" w:eastAsia="system-ui" w:hAnsi="Times New Roman" w:cs="Times New Roman"/>
          <w:b/>
          <w:bCs/>
          <w:color w:val="374151"/>
          <w:sz w:val="32"/>
          <w:szCs w:val="32"/>
        </w:rPr>
      </w:pPr>
    </w:p>
    <w:p w14:paraId="1B917A06" w14:textId="77777777" w:rsidR="008C6AA1" w:rsidRPr="008C6AA1" w:rsidRDefault="008C6AA1" w:rsidP="008C6AA1">
      <w:pPr>
        <w:spacing w:after="300" w:line="257" w:lineRule="auto"/>
        <w:rPr>
          <w:rFonts w:ascii="Times New Roman" w:eastAsia="system-ui" w:hAnsi="Times New Roman" w:cs="Times New Roman"/>
          <w:b/>
          <w:bCs/>
          <w:color w:val="000000" w:themeColor="text1"/>
          <w:sz w:val="32"/>
          <w:szCs w:val="32"/>
        </w:rPr>
      </w:pPr>
      <w:r w:rsidRPr="008C6AA1">
        <w:rPr>
          <w:rFonts w:ascii="Times New Roman" w:eastAsia="system-ui" w:hAnsi="Times New Roman" w:cs="Times New Roman"/>
          <w:b/>
          <w:bCs/>
          <w:color w:val="000000" w:themeColor="text1"/>
          <w:sz w:val="32"/>
          <w:szCs w:val="32"/>
        </w:rPr>
        <w:t xml:space="preserve">Part 1: </w:t>
      </w:r>
      <w:r w:rsidRPr="008C6AA1">
        <w:rPr>
          <w:rFonts w:ascii="Times New Roman" w:eastAsia="system-ui" w:hAnsi="Times New Roman" w:cs="Times New Roman"/>
          <w:b/>
          <w:bCs/>
          <w:color w:val="000000" w:themeColor="text1"/>
          <w:sz w:val="32"/>
          <w:szCs w:val="32"/>
        </w:rPr>
        <w:t>Goga Project</w:t>
      </w:r>
    </w:p>
    <w:p w14:paraId="39F78F72" w14:textId="77777777" w:rsidR="00720459" w:rsidRPr="008C6AA1" w:rsidRDefault="3D1C0BEC" w:rsidP="014CC130">
      <w:pPr>
        <w:spacing w:after="300" w:line="257" w:lineRule="auto"/>
        <w:rPr>
          <w:rFonts w:ascii="Times New Roman" w:eastAsia="system-ui" w:hAnsi="Times New Roman" w:cs="Times New Roman"/>
          <w:b/>
          <w:bCs/>
          <w:color w:val="000000" w:themeColor="text1"/>
          <w:sz w:val="32"/>
          <w:szCs w:val="32"/>
        </w:rPr>
      </w:pPr>
      <w:r w:rsidRPr="008C6AA1">
        <w:rPr>
          <w:rFonts w:ascii="Times New Roman" w:eastAsia="system-ui" w:hAnsi="Times New Roman" w:cs="Times New Roman"/>
          <w:b/>
          <w:bCs/>
          <w:color w:val="000000" w:themeColor="text1"/>
          <w:sz w:val="32"/>
          <w:szCs w:val="32"/>
        </w:rPr>
        <w:t>Introduction</w:t>
      </w:r>
    </w:p>
    <w:p w14:paraId="2AF3C8BA" w14:textId="77B370B4" w:rsidR="00A40931" w:rsidRPr="00720459" w:rsidRDefault="00A40931" w:rsidP="014CC130">
      <w:pPr>
        <w:spacing w:after="300" w:line="257" w:lineRule="auto"/>
        <w:rPr>
          <w:rFonts w:ascii="Times New Roman" w:eastAsia="system-ui" w:hAnsi="Times New Roman" w:cs="Times New Roman"/>
          <w:b/>
          <w:bCs/>
          <w:color w:val="374151"/>
          <w:sz w:val="32"/>
          <w:szCs w:val="32"/>
        </w:rPr>
      </w:pPr>
      <w:r>
        <w:br/>
      </w:r>
      <w:r w:rsidRPr="00E04CE4">
        <w:rPr>
          <w:rFonts w:ascii="Times New Roman" w:hAnsi="Times New Roman" w:cs="Times New Roman"/>
          <w:color w:val="000000" w:themeColor="text1"/>
          <w:sz w:val="28"/>
          <w:szCs w:val="28"/>
        </w:rPr>
        <w:t>“</w:t>
      </w:r>
      <w:r w:rsidR="00E04CE4" w:rsidRPr="00E04CE4">
        <w:rPr>
          <w:rFonts w:ascii="Times New Roman" w:hAnsi="Times New Roman" w:cs="Times New Roman"/>
          <w:color w:val="000000" w:themeColor="text1"/>
          <w:sz w:val="28"/>
          <w:szCs w:val="28"/>
        </w:rPr>
        <w:t>According to Barry Horne, Chief Executive of Activity Alliance, he sees the initiative as a convincing idea to encourage more people to participate in physical activities. His pride comes from leading a substantial investment in this undertaking. The program holds the potential to revolutionize the methods used to encourage, enable, and engage a broader audience in active recreation.</w:t>
      </w:r>
      <w:r w:rsidRPr="00E04CE4">
        <w:rPr>
          <w:rFonts w:ascii="Times New Roman" w:hAnsi="Times New Roman" w:cs="Times New Roman"/>
          <w:color w:val="000000" w:themeColor="text1"/>
          <w:sz w:val="28"/>
          <w:szCs w:val="28"/>
        </w:rPr>
        <w:t>” (</w:t>
      </w:r>
      <w:r w:rsidR="00E04CE4" w:rsidRPr="00E04CE4">
        <w:rPr>
          <w:rFonts w:ascii="Times New Roman" w:hAnsi="Times New Roman" w:cs="Times New Roman"/>
          <w:color w:val="000000" w:themeColor="text1"/>
          <w:sz w:val="28"/>
          <w:szCs w:val="28"/>
        </w:rPr>
        <w:t xml:space="preserve">Horne, </w:t>
      </w:r>
      <w:proofErr w:type="spellStart"/>
      <w:r w:rsidR="00E04CE4" w:rsidRPr="00E04CE4">
        <w:rPr>
          <w:rFonts w:ascii="Times New Roman" w:hAnsi="Times New Roman" w:cs="Times New Roman"/>
          <w:color w:val="000000" w:themeColor="text1"/>
          <w:sz w:val="28"/>
          <w:szCs w:val="28"/>
        </w:rPr>
        <w:t>n.d</w:t>
      </w:r>
      <w:proofErr w:type="spellEnd"/>
      <w:r w:rsidR="00E04CE4" w:rsidRPr="00E04CE4">
        <w:rPr>
          <w:rFonts w:ascii="Times New Roman" w:hAnsi="Times New Roman" w:cs="Times New Roman"/>
          <w:color w:val="000000" w:themeColor="text1"/>
          <w:sz w:val="28"/>
          <w:szCs w:val="28"/>
        </w:rPr>
        <w:t>)</w:t>
      </w:r>
    </w:p>
    <w:p w14:paraId="714C5798" w14:textId="3D34571F"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Inactivity is a big problem for public health nowadays and can lead to various health issues. To tackle this, innovative solutions have been created to encourage physical activity in different communities. One such initiative is "Get Out Get Active" or GOGA, which began in 2016. GOGA is a program designed to bring together people with and without disabilities through inclusive and enjoyable physical activities. This article provides an overview of the GOGA program, explaining its goals, assessing its success, and offering recommendations.</w:t>
      </w:r>
    </w:p>
    <w:p w14:paraId="258BF87B" w14:textId="2EDDB14B"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GOGA's Goals</w:t>
      </w:r>
    </w:p>
    <w:p w14:paraId="7C3AA38E" w14:textId="66B92809"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GOGA received generous support from organizations like the Spirit of 2012, Sport England, and the London Marathon Charitable Trust. Its main mission is to address the problem of physical inactivity in some of the UK's least active communities. But GOGA does more than just promote physical activity; it builds a sense of community, boosts self-confidence, and enhances mental health. The program's main goals can be divided into several key components:</w:t>
      </w:r>
    </w:p>
    <w:p w14:paraId="352B3DC6" w14:textId="3F636CFA" w:rsidR="00CC5F26" w:rsidRPr="00E04CE4" w:rsidRDefault="00DE1EE1"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lastRenderedPageBreak/>
        <w:t>Re</w:t>
      </w:r>
      <w:r w:rsidR="3D1C0BEC" w:rsidRPr="00E04CE4">
        <w:rPr>
          <w:rFonts w:ascii="Times New Roman" w:eastAsia="system-ui" w:hAnsi="Times New Roman" w:cs="Times New Roman"/>
          <w:color w:val="000000" w:themeColor="text1"/>
          <w:sz w:val="28"/>
          <w:szCs w:val="28"/>
        </w:rPr>
        <w:t>aching Inactive People: GOGA focuses on reaching those who are not very active, whether they have disabilities or not. They use local outreach, engagement, and effective marketing strategies.</w:t>
      </w:r>
    </w:p>
    <w:p w14:paraId="20EA7C8F" w14:textId="012518AA"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Inclusive Activities: GOGA encourages people with and without disabilities to participate together in truly inclusive settings, removing barriers to participation.</w:t>
      </w:r>
    </w:p>
    <w:p w14:paraId="0786C03B" w14:textId="141271EA"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Talk to Me Ten Principles: The program emphasizes engaging people and developing the workforce using Activity Alliance's 'Talk to Me Ten Principles.'</w:t>
      </w:r>
    </w:p>
    <w:p w14:paraId="21092BCC" w14:textId="44E22DF9"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Three Types of Sustainability: GOGA envisions three types of sustainability: people remaining active throughout their lives, establishing inclusive local systems and practices, and sharing what they've learned.</w:t>
      </w:r>
    </w:p>
    <w:p w14:paraId="2D463521" w14:textId="2DAAFABF"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GOGA's Reach</w:t>
      </w:r>
    </w:p>
    <w:p w14:paraId="2DBC0899" w14:textId="493E86C2"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GOGA has an impact in various regions across the UK, organized into local areas, as outlined in the 2020-2023 plan:</w:t>
      </w:r>
    </w:p>
    <w:p w14:paraId="6399E6FC" w14:textId="5E0D86EC"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In England: Amber Valley, Bassetlaw, Blackpool, Bradford, Gloucestershire, Haringey, Liverpool, North and </w:t>
      </w:r>
      <w:proofErr w:type="gramStart"/>
      <w:r w:rsidRPr="00E04CE4">
        <w:rPr>
          <w:rFonts w:ascii="Times New Roman" w:eastAsia="system-ui" w:hAnsi="Times New Roman" w:cs="Times New Roman"/>
          <w:color w:val="000000" w:themeColor="text1"/>
          <w:sz w:val="28"/>
          <w:szCs w:val="28"/>
        </w:rPr>
        <w:t>North East</w:t>
      </w:r>
      <w:proofErr w:type="gramEnd"/>
      <w:r w:rsidRPr="00E04CE4">
        <w:rPr>
          <w:rFonts w:ascii="Times New Roman" w:eastAsia="system-ui" w:hAnsi="Times New Roman" w:cs="Times New Roman"/>
          <w:color w:val="000000" w:themeColor="text1"/>
          <w:sz w:val="28"/>
          <w:szCs w:val="28"/>
        </w:rPr>
        <w:t xml:space="preserve"> Lincolnshire, Nottingham, Sunderland, Wolverhampton, and Wiltshire.</w:t>
      </w:r>
    </w:p>
    <w:p w14:paraId="1EC9CD8D" w14:textId="51B01B25"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 Northern Ireland: Mid and East Antrim and Mid Ulster.</w:t>
      </w:r>
    </w:p>
    <w:p w14:paraId="6638814A" w14:textId="69720E40"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 Scotland: Dundee, Perth and Kinross, and Angus within NHS Tayside.</w:t>
      </w:r>
    </w:p>
    <w:p w14:paraId="208C4A3A" w14:textId="7C4BE219"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In Wales: Pembrokeshire, Ceredigion, </w:t>
      </w:r>
      <w:proofErr w:type="spellStart"/>
      <w:r w:rsidRPr="00E04CE4">
        <w:rPr>
          <w:rFonts w:ascii="Times New Roman" w:eastAsia="system-ui" w:hAnsi="Times New Roman" w:cs="Times New Roman"/>
          <w:color w:val="000000" w:themeColor="text1"/>
          <w:sz w:val="28"/>
          <w:szCs w:val="28"/>
        </w:rPr>
        <w:t>Camarthenshire</w:t>
      </w:r>
      <w:proofErr w:type="spellEnd"/>
      <w:r w:rsidRPr="00E04CE4">
        <w:rPr>
          <w:rFonts w:ascii="Times New Roman" w:eastAsia="system-ui" w:hAnsi="Times New Roman" w:cs="Times New Roman"/>
          <w:color w:val="000000" w:themeColor="text1"/>
          <w:sz w:val="28"/>
          <w:szCs w:val="28"/>
        </w:rPr>
        <w:t>, and Powys through the West Wales Partnership, along with Cardiff, Swansea, Newport, Conwy, Flintshire, and Denbighshire within the North Central Partnership.</w:t>
      </w:r>
    </w:p>
    <w:p w14:paraId="1A62902F" w14:textId="63BDE8E5"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Each of these areas has adopted unique approaches to engage inactive people, often partnering with faith-based organizations, social prescribers, and collaborating with communities. They offer tailored activities for older individuals, support for at-risk youth, LGBTQ+ friendly activities, and assistance for people with long-term health conditions.</w:t>
      </w:r>
    </w:p>
    <w:p w14:paraId="4BA8F6BA" w14:textId="77FE316A"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GOGA's Impact and Success</w:t>
      </w:r>
    </w:p>
    <w:p w14:paraId="145EA92C" w14:textId="2F75B3FC"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GOGA has achieved substantial success since its inception. Data from 2016 to September 2022 reveals significant achievements:</w:t>
      </w:r>
    </w:p>
    <w:p w14:paraId="20474F60" w14:textId="6CE9E02A"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lastRenderedPageBreak/>
        <w:t>GOGA reached an impressive total of 80,474 individuals.</w:t>
      </w:r>
    </w:p>
    <w:p w14:paraId="2EF7A100" w14:textId="50739896"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Out of these, 27,189 were individual participants.</w:t>
      </w:r>
    </w:p>
    <w:p w14:paraId="3E87828E" w14:textId="69B305F3"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The program engaged 3,350 volunteers.</w:t>
      </w:r>
    </w:p>
    <w:p w14:paraId="0EAFEF60" w14:textId="13D3691D"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GOGA offered 3,241 activities and interventions.</w:t>
      </w:r>
    </w:p>
    <w:p w14:paraId="12C56D78" w14:textId="41633A8C" w:rsidR="00CC5F26" w:rsidRPr="00E04CE4" w:rsidRDefault="3D1C0BEC" w:rsidP="00DE1EE1">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2,637 individuals participated in training programs.</w:t>
      </w:r>
    </w:p>
    <w:p w14:paraId="2A0182D8" w14:textId="1048A800" w:rsidR="00DE1EE1" w:rsidRPr="00720459" w:rsidRDefault="3D1C0BEC" w:rsidP="014CC130">
      <w:pPr>
        <w:spacing w:before="300" w:after="30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An analysis of participation shows that 60.3% of participants identified as female, indicating the program's positive impact on women and girls. In terms of disability and long-term health conditions (LTHC), 34.9% of participants reported having a disability, surpassing the UK average. Furthermore, nearly a quarter of GOGA participants came from ethnically diverse communities, which is nearly double the UK average.</w:t>
      </w:r>
    </w:p>
    <w:p w14:paraId="230E88B3" w14:textId="77777777" w:rsidR="00DE1EE1" w:rsidRPr="00E04CE4" w:rsidRDefault="3D1C0BEC" w:rsidP="00DE1EE1">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GOGA's impact is broad and covers several key areas:</w:t>
      </w:r>
    </w:p>
    <w:p w14:paraId="7F200EA2" w14:textId="2D96210D" w:rsidR="00402CB2" w:rsidRPr="00E04CE4" w:rsidRDefault="00402CB2" w:rsidP="00402CB2">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Reaching Inactive People: GOGA successfully reached people who are         not very active, whether they have disabilities or not. One in three participants had a disability and/or an LTHC, and one in five came from ethnically diverse communities.</w:t>
      </w:r>
    </w:p>
    <w:p w14:paraId="6D00C5E3" w14:textId="1F5365F4" w:rsidR="00CC5F26" w:rsidRPr="00E04CE4" w:rsidRDefault="00402CB2" w:rsidP="00DE1EE1">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W</w:t>
      </w:r>
      <w:r w:rsidR="3D1C0BEC" w:rsidRPr="00E04CE4">
        <w:rPr>
          <w:rFonts w:ascii="Times New Roman" w:eastAsia="system-ui" w:hAnsi="Times New Roman" w:cs="Times New Roman"/>
          <w:color w:val="000000" w:themeColor="text1"/>
          <w:sz w:val="28"/>
          <w:szCs w:val="28"/>
        </w:rPr>
        <w:t>ell-being: The program had a notably positive impact on the physical and mental well-being of participants, with 37% reporting feeling significantly better about their life and future due to GOGA.</w:t>
      </w:r>
    </w:p>
    <w:p w14:paraId="13B73963" w14:textId="72F7E34B" w:rsidR="00CC5F26" w:rsidRPr="00E04CE4" w:rsidRDefault="00DE1EE1" w:rsidP="00DE1EE1">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w:t>
      </w:r>
      <w:r w:rsidR="3D1C0BEC" w:rsidRPr="00E04CE4">
        <w:rPr>
          <w:rFonts w:ascii="Times New Roman" w:eastAsia="system-ui" w:hAnsi="Times New Roman" w:cs="Times New Roman"/>
          <w:color w:val="000000" w:themeColor="text1"/>
          <w:sz w:val="28"/>
          <w:szCs w:val="28"/>
        </w:rPr>
        <w:t>Reducing Isolation and Enhancing Community Engagement: GOGA led to positive trends in community engagement and involvement, especially among disabled people. Participants reported increased confidence in participating in community activities, and the program played a significant role in connecting individuals within their communities.</w:t>
      </w:r>
    </w:p>
    <w:p w14:paraId="6AD00C9D" w14:textId="2D86504E" w:rsidR="00CC5F26" w:rsidRPr="00E04CE4" w:rsidRDefault="00DE1EE1" w:rsidP="00DE1EE1">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w:t>
      </w:r>
      <w:r w:rsidR="3D1C0BEC" w:rsidRPr="00E04CE4">
        <w:rPr>
          <w:rFonts w:ascii="Times New Roman" w:eastAsia="system-ui" w:hAnsi="Times New Roman" w:cs="Times New Roman"/>
          <w:color w:val="000000" w:themeColor="text1"/>
          <w:sz w:val="28"/>
          <w:szCs w:val="28"/>
        </w:rPr>
        <w:t>Changing Perceptions of Disabled People: GOGA contributed to an improved perception of disabled individuals, as reported by participants who have had active experiences with disabled individuals.</w:t>
      </w:r>
    </w:p>
    <w:p w14:paraId="18270E02" w14:textId="2D7A737B" w:rsidR="00CC5F26" w:rsidRDefault="00DE1EE1" w:rsidP="00DE1EE1">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w:t>
      </w:r>
      <w:r w:rsidR="3D1C0BEC" w:rsidRPr="00E04CE4">
        <w:rPr>
          <w:rFonts w:ascii="Times New Roman" w:eastAsia="system-ui" w:hAnsi="Times New Roman" w:cs="Times New Roman"/>
          <w:color w:val="000000" w:themeColor="text1"/>
          <w:sz w:val="28"/>
          <w:szCs w:val="28"/>
        </w:rPr>
        <w:t>Organizational Improvement: Organizations that worked with GOGA improved their practices, promoting a more holistic approach to consultation and co-production within communities.</w:t>
      </w:r>
    </w:p>
    <w:p w14:paraId="3A4DC896" w14:textId="77777777" w:rsidR="00720459" w:rsidRDefault="00720459" w:rsidP="00DE1EE1">
      <w:pPr>
        <w:pStyle w:val="ListParagraph"/>
        <w:spacing w:after="0" w:line="257" w:lineRule="auto"/>
        <w:rPr>
          <w:rFonts w:ascii="Times New Roman" w:eastAsia="system-ui" w:hAnsi="Times New Roman" w:cs="Times New Roman"/>
          <w:color w:val="000000" w:themeColor="text1"/>
          <w:sz w:val="28"/>
          <w:szCs w:val="28"/>
        </w:rPr>
      </w:pPr>
    </w:p>
    <w:p w14:paraId="1F580F1E" w14:textId="77777777" w:rsidR="00720459" w:rsidRPr="00E04CE4" w:rsidRDefault="00720459" w:rsidP="00DE1EE1">
      <w:pPr>
        <w:pStyle w:val="ListParagraph"/>
        <w:spacing w:after="0" w:line="257" w:lineRule="auto"/>
        <w:rPr>
          <w:rFonts w:ascii="Times New Roman" w:eastAsia="system-ui" w:hAnsi="Times New Roman" w:cs="Times New Roman"/>
          <w:color w:val="000000" w:themeColor="text1"/>
          <w:sz w:val="28"/>
          <w:szCs w:val="28"/>
        </w:rPr>
      </w:pPr>
    </w:p>
    <w:p w14:paraId="14B6B5B1" w14:textId="441055CC"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GOGA: An Approach, Not Just a Program</w:t>
      </w:r>
    </w:p>
    <w:p w14:paraId="390F3546" w14:textId="68069E04"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One of the unique aspects of GOGA is that it's more than just a program; it's an approach to inclusivity and physical activity. GOGA is not limited to concerns </w:t>
      </w:r>
      <w:r w:rsidRPr="00E04CE4">
        <w:rPr>
          <w:rFonts w:ascii="Times New Roman" w:eastAsia="system-ui" w:hAnsi="Times New Roman" w:cs="Times New Roman"/>
          <w:color w:val="000000" w:themeColor="text1"/>
          <w:sz w:val="28"/>
          <w:szCs w:val="28"/>
        </w:rPr>
        <w:lastRenderedPageBreak/>
        <w:t>about disabilities but aims to make physical activity accessible to everyone through inclusive principles. The program promotes partnership building and collaborative delivery, inspiring and supporting change that extends beyond program delivery.</w:t>
      </w:r>
    </w:p>
    <w:p w14:paraId="1AC8674D" w14:textId="328E8608"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Effective Monitoring and Evaluation</w:t>
      </w:r>
    </w:p>
    <w:p w14:paraId="22CED6B2" w14:textId="41F4C3B7"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GOGA's evaluation, conducted by </w:t>
      </w:r>
      <w:proofErr w:type="spellStart"/>
      <w:r w:rsidRPr="00E04CE4">
        <w:rPr>
          <w:rFonts w:ascii="Times New Roman" w:eastAsia="system-ui" w:hAnsi="Times New Roman" w:cs="Times New Roman"/>
          <w:color w:val="000000" w:themeColor="text1"/>
          <w:sz w:val="28"/>
          <w:szCs w:val="28"/>
        </w:rPr>
        <w:t>Wavehill</w:t>
      </w:r>
      <w:proofErr w:type="spellEnd"/>
      <w:r w:rsidRPr="00E04CE4">
        <w:rPr>
          <w:rFonts w:ascii="Times New Roman" w:eastAsia="system-ui" w:hAnsi="Times New Roman" w:cs="Times New Roman"/>
          <w:color w:val="000000" w:themeColor="text1"/>
          <w:sz w:val="28"/>
          <w:szCs w:val="28"/>
        </w:rPr>
        <w:t>, is a crucial part of the program's success. It aims to understand what works to get inactive people, whether they have disabilities or not, active together. Additionally, it aims to build on evidence and learning, understand the combined impact of the GOGA approach, and generate evidence to guide future priorities and programs. It provides insights into how GOGA operates and how it can maximize investment and impact.</w:t>
      </w:r>
    </w:p>
    <w:p w14:paraId="212A5123" w14:textId="498E0C43"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Adapting to Change: Learning through COVID-19</w:t>
      </w:r>
    </w:p>
    <w:p w14:paraId="3E1B6159" w14:textId="46EE633A"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The COVID-19 pandemic affected the activities provided by GOGA partners. However, partners across the UK responded to the challenge by supporting disabled and non-disabled individuals in staying connected and active during the pandemic.</w:t>
      </w:r>
    </w:p>
    <w:p w14:paraId="643E4492" w14:textId="38249E5D"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The Future of GOGA</w:t>
      </w:r>
    </w:p>
    <w:p w14:paraId="20539A29" w14:textId="7E024163"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Looking ahead, GOGA has a clear vision for its future, which includes:</w:t>
      </w:r>
    </w:p>
    <w:p w14:paraId="57D2D376" w14:textId="608EAD88" w:rsidR="00CC5F26" w:rsidRPr="00E04CE4" w:rsidRDefault="3D1C0BEC" w:rsidP="014CC130">
      <w:pPr>
        <w:pStyle w:val="ListParagraph"/>
        <w:numPr>
          <w:ilvl w:val="0"/>
          <w:numId w:val="36"/>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Continuing to Reach Inactive People: GOGA remains dedicated to reaching inactive people, whether they have disabilities or not.</w:t>
      </w:r>
    </w:p>
    <w:p w14:paraId="25D91F3E" w14:textId="0670065B" w:rsidR="00CC5F26" w:rsidRPr="00E04CE4" w:rsidRDefault="3D1C0BEC" w:rsidP="014CC130">
      <w:pPr>
        <w:pStyle w:val="ListParagraph"/>
        <w:numPr>
          <w:ilvl w:val="0"/>
          <w:numId w:val="36"/>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Supporting GOGA Partners: The program aims to support both past and present partners in embedding and extending the reach and impact of GOGA.</w:t>
      </w:r>
    </w:p>
    <w:p w14:paraId="4E019EC8" w14:textId="75F127CD" w:rsidR="00CC5F26" w:rsidRPr="00E04CE4" w:rsidRDefault="3D1C0BEC" w:rsidP="014CC130">
      <w:pPr>
        <w:pStyle w:val="ListParagraph"/>
        <w:numPr>
          <w:ilvl w:val="0"/>
          <w:numId w:val="36"/>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Increasing and Diversifying the Workforce: GOGA envisions a broader and more diverse workforce to facilitate its inclusive physical activity initiatives.</w:t>
      </w:r>
    </w:p>
    <w:p w14:paraId="4DA46D50" w14:textId="77777777" w:rsidR="001A1A79" w:rsidRDefault="3D1C0BEC" w:rsidP="014CC130">
      <w:pPr>
        <w:pStyle w:val="ListParagraph"/>
        <w:numPr>
          <w:ilvl w:val="0"/>
          <w:numId w:val="36"/>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Tackling Inequalities: GOGA is committed to addressing various inequalities experienced in the sport and physical activity sector using its </w:t>
      </w:r>
    </w:p>
    <w:p w14:paraId="62AF330C" w14:textId="38026E1B" w:rsidR="00CC5F26" w:rsidRDefault="3D1C0BEC" w:rsidP="001A1A79">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inclusive approach.</w:t>
      </w:r>
    </w:p>
    <w:p w14:paraId="15E35E40" w14:textId="77777777" w:rsidR="001A1A79" w:rsidRDefault="001A1A79" w:rsidP="001A1A79">
      <w:pPr>
        <w:pStyle w:val="ListParagraph"/>
        <w:spacing w:after="0" w:line="257" w:lineRule="auto"/>
        <w:rPr>
          <w:rFonts w:ascii="Times New Roman" w:eastAsia="system-ui" w:hAnsi="Times New Roman" w:cs="Times New Roman"/>
          <w:color w:val="000000" w:themeColor="text1"/>
          <w:sz w:val="28"/>
          <w:szCs w:val="28"/>
        </w:rPr>
      </w:pPr>
    </w:p>
    <w:p w14:paraId="6E36EC1A" w14:textId="77777777" w:rsidR="001A1A79" w:rsidRDefault="001A1A79" w:rsidP="001A1A79">
      <w:pPr>
        <w:pStyle w:val="ListParagraph"/>
        <w:spacing w:after="0" w:line="257" w:lineRule="auto"/>
        <w:rPr>
          <w:rFonts w:ascii="Times New Roman" w:eastAsia="system-ui" w:hAnsi="Times New Roman" w:cs="Times New Roman"/>
          <w:color w:val="000000" w:themeColor="text1"/>
          <w:sz w:val="28"/>
          <w:szCs w:val="28"/>
        </w:rPr>
      </w:pPr>
    </w:p>
    <w:p w14:paraId="1BB36E47" w14:textId="77777777" w:rsidR="001A1A79" w:rsidRPr="00E04CE4" w:rsidRDefault="001A1A79" w:rsidP="001A1A79">
      <w:pPr>
        <w:pStyle w:val="ListParagraph"/>
        <w:spacing w:after="0" w:line="257" w:lineRule="auto"/>
        <w:rPr>
          <w:rFonts w:ascii="Times New Roman" w:eastAsia="system-ui" w:hAnsi="Times New Roman" w:cs="Times New Roman"/>
          <w:color w:val="000000" w:themeColor="text1"/>
          <w:sz w:val="28"/>
          <w:szCs w:val="28"/>
        </w:rPr>
      </w:pPr>
    </w:p>
    <w:p w14:paraId="5622ABEA" w14:textId="487E6EC2"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lastRenderedPageBreak/>
        <w:t>Recommendations for the Future</w:t>
      </w:r>
    </w:p>
    <w:p w14:paraId="44DC19C0" w14:textId="329FDCB1"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Based on the evidence of GOGA's success and impact, the following recommendations can be made to guide its future development:</w:t>
      </w:r>
    </w:p>
    <w:p w14:paraId="4EBCBE1B" w14:textId="54AEEC03"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Expansion and Replication: Encourage the replication of GOGA's inclusive approach in other regions, both within the UK and internationally, to reach more individuals in need.</w:t>
      </w:r>
    </w:p>
    <w:p w14:paraId="7D8029F4" w14:textId="51FCBC67"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Sustainability: Develop strategies to ensure the long-term sustainability of GOGA beyond the current funding and program periods.</w:t>
      </w:r>
    </w:p>
    <w:p w14:paraId="48CFB595" w14:textId="6C5FC38C" w:rsidR="00CC5F26" w:rsidRPr="00E04CE4" w:rsidRDefault="00402CB2" w:rsidP="00402CB2">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w:t>
      </w:r>
      <w:r w:rsidR="3D1C0BEC" w:rsidRPr="00E04CE4">
        <w:rPr>
          <w:rFonts w:ascii="Times New Roman" w:eastAsia="system-ui" w:hAnsi="Times New Roman" w:cs="Times New Roman"/>
          <w:color w:val="000000" w:themeColor="text1"/>
          <w:sz w:val="28"/>
          <w:szCs w:val="28"/>
        </w:rPr>
        <w:t>Community Engagement: Further enhance community engagement and partnerships to involve a broader range of organizations and individuals.</w:t>
      </w:r>
    </w:p>
    <w:p w14:paraId="1C325D7A" w14:textId="76DB4272" w:rsidR="00402CB2" w:rsidRPr="00E04CE4" w:rsidRDefault="00402CB2" w:rsidP="00402CB2">
      <w:pPr>
        <w:pStyle w:val="ListParagraph"/>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w:t>
      </w:r>
      <w:r w:rsidR="3D1C0BEC" w:rsidRPr="00E04CE4">
        <w:rPr>
          <w:rFonts w:ascii="Times New Roman" w:eastAsia="system-ui" w:hAnsi="Times New Roman" w:cs="Times New Roman"/>
          <w:color w:val="000000" w:themeColor="text1"/>
          <w:sz w:val="28"/>
          <w:szCs w:val="28"/>
        </w:rPr>
        <w:t>Research and Evaluation: Continue investing in research and evaluation to monitor and improve program effectiveness.</w:t>
      </w:r>
    </w:p>
    <w:p w14:paraId="5CFCA78A" w14:textId="77777777" w:rsidR="00402CB2" w:rsidRPr="00E04CE4" w:rsidRDefault="00402CB2" w:rsidP="00402CB2">
      <w:pPr>
        <w:pStyle w:val="ListParagraph"/>
        <w:spacing w:after="0" w:line="257" w:lineRule="auto"/>
        <w:rPr>
          <w:rFonts w:ascii="Times New Roman" w:eastAsia="system-ui" w:hAnsi="Times New Roman" w:cs="Times New Roman"/>
          <w:color w:val="000000" w:themeColor="text1"/>
          <w:sz w:val="28"/>
          <w:szCs w:val="28"/>
        </w:rPr>
      </w:pPr>
    </w:p>
    <w:p w14:paraId="0D1F7552" w14:textId="3D9BED27"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Diversity and Inclusion: Promote diversity and inclusion in all aspects of GOGA, ensuring that individuals from diverse backgrounds and communities have access to its activities.</w:t>
      </w:r>
    </w:p>
    <w:p w14:paraId="52573A57" w14:textId="01B1E2DD" w:rsidR="00CC5F26" w:rsidRPr="00E04CE4" w:rsidRDefault="3D1C0BEC" w:rsidP="00402CB2">
      <w:pPr>
        <w:spacing w:before="300" w:after="300" w:line="257" w:lineRule="auto"/>
        <w:rPr>
          <w:rFonts w:ascii="Times New Roman" w:hAnsi="Times New Roman" w:cs="Times New Roman"/>
          <w:b/>
          <w:bCs/>
          <w:color w:val="000000" w:themeColor="text1"/>
          <w:sz w:val="32"/>
          <w:szCs w:val="32"/>
        </w:rPr>
      </w:pPr>
      <w:r w:rsidRPr="00E04CE4">
        <w:rPr>
          <w:rFonts w:ascii="Times New Roman" w:eastAsia="system-ui" w:hAnsi="Times New Roman" w:cs="Times New Roman"/>
          <w:b/>
          <w:bCs/>
          <w:color w:val="000000" w:themeColor="text1"/>
          <w:sz w:val="32"/>
          <w:szCs w:val="32"/>
        </w:rPr>
        <w:t>Conclusion</w:t>
      </w:r>
    </w:p>
    <w:p w14:paraId="593DDC6E" w14:textId="232DAF74" w:rsidR="00CC5F26" w:rsidRPr="00E04CE4" w:rsidRDefault="3D1C0BEC" w:rsidP="014CC130">
      <w:pPr>
        <w:spacing w:before="300" w:after="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Get Out Get Active (GOGA) is a pioneering initiative that addresses physical inactivity by uniting individuals with and without disabilities through inclusive and enjoyable physical activities. It has made a significant impact on the physical and mental well-being of participants, reduced isolation, and improved community engagement. GOGA has effectively changed perceptions of disabled people and inspired organizational improvements. As it moves forward, GOGA is well-positioned to continue transforming communities and enhancing the lives of countless individuals.</w:t>
      </w:r>
    </w:p>
    <w:p w14:paraId="3F5E4CD3" w14:textId="372D28E0" w:rsidR="00CC5F26" w:rsidRPr="00E04CE4" w:rsidRDefault="3D1C0BEC" w:rsidP="014CC130">
      <w:pPr>
        <w:spacing w:after="300" w:line="257" w:lineRule="auto"/>
        <w:rPr>
          <w:rFonts w:ascii="Times New Roman" w:hAnsi="Times New Roman" w:cs="Times New Roman"/>
          <w:b/>
          <w:bCs/>
          <w:color w:val="000000" w:themeColor="text1"/>
          <w:sz w:val="32"/>
          <w:szCs w:val="32"/>
        </w:rPr>
      </w:pPr>
      <w:r w:rsidRPr="00E04CE4">
        <w:rPr>
          <w:rFonts w:ascii="Times New Roman" w:eastAsia="system-ui" w:hAnsi="Times New Roman" w:cs="Times New Roman"/>
          <w:color w:val="000000" w:themeColor="text1"/>
          <w:sz w:val="28"/>
          <w:szCs w:val="28"/>
        </w:rPr>
        <w:t xml:space="preserve"> </w:t>
      </w:r>
    </w:p>
    <w:p w14:paraId="502FFC6C" w14:textId="3D9F7293" w:rsidR="00CC5F26" w:rsidRDefault="3D1C0BEC" w:rsidP="014CC130">
      <w:pPr>
        <w:spacing w:after="300" w:line="257" w:lineRule="auto"/>
        <w:rPr>
          <w:rFonts w:ascii="Times New Roman" w:eastAsia="system-ui" w:hAnsi="Times New Roman" w:cs="Times New Roman"/>
          <w:b/>
          <w:bCs/>
          <w:color w:val="000000" w:themeColor="text1"/>
          <w:sz w:val="32"/>
          <w:szCs w:val="32"/>
        </w:rPr>
      </w:pPr>
      <w:r w:rsidRPr="00E04CE4">
        <w:rPr>
          <w:rFonts w:ascii="Times New Roman" w:eastAsia="system-ui" w:hAnsi="Times New Roman" w:cs="Times New Roman"/>
          <w:b/>
          <w:bCs/>
          <w:color w:val="000000" w:themeColor="text1"/>
          <w:sz w:val="32"/>
          <w:szCs w:val="32"/>
        </w:rPr>
        <w:t>Part 2: Promoting Mental Well-being through Physical Activity in Alignment with Government Priorities</w:t>
      </w:r>
    </w:p>
    <w:p w14:paraId="74FBD78B" w14:textId="77777777" w:rsidR="00720459" w:rsidRPr="00E04CE4" w:rsidRDefault="00720459" w:rsidP="014CC130">
      <w:pPr>
        <w:spacing w:after="300" w:line="257" w:lineRule="auto"/>
        <w:rPr>
          <w:rFonts w:ascii="Times New Roman" w:hAnsi="Times New Roman" w:cs="Times New Roman"/>
          <w:b/>
          <w:bCs/>
          <w:color w:val="000000" w:themeColor="text1"/>
          <w:sz w:val="32"/>
          <w:szCs w:val="32"/>
        </w:rPr>
      </w:pPr>
    </w:p>
    <w:p w14:paraId="1952E446" w14:textId="48D7A1D4" w:rsidR="00CC5F26" w:rsidRDefault="3D1C0BEC" w:rsidP="014CC130">
      <w:pPr>
        <w:spacing w:before="300" w:after="30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Physical activity is crucial not only for physical health but also for mental well-being. It plays a significant role in helping people manage stress, reduce the risk of mental health issues, and enhance their overall quality of life. The connection </w:t>
      </w:r>
      <w:r w:rsidRPr="00E04CE4">
        <w:rPr>
          <w:rFonts w:ascii="Times New Roman" w:eastAsia="system-ui" w:hAnsi="Times New Roman" w:cs="Times New Roman"/>
          <w:color w:val="000000" w:themeColor="text1"/>
          <w:sz w:val="28"/>
          <w:szCs w:val="28"/>
        </w:rPr>
        <w:lastRenderedPageBreak/>
        <w:t>between exercise and mental health is well-established, and it aligns with the current government's focus on improving the well-being of the population.</w:t>
      </w:r>
    </w:p>
    <w:p w14:paraId="544B4335" w14:textId="77777777" w:rsidR="00930DD7" w:rsidRPr="00E04CE4" w:rsidRDefault="00930DD7" w:rsidP="014CC130">
      <w:pPr>
        <w:spacing w:before="300" w:after="300" w:line="257" w:lineRule="auto"/>
        <w:rPr>
          <w:rFonts w:ascii="Times New Roman" w:hAnsi="Times New Roman" w:cs="Times New Roman"/>
          <w:color w:val="000000" w:themeColor="text1"/>
          <w:sz w:val="28"/>
          <w:szCs w:val="28"/>
        </w:rPr>
      </w:pPr>
    </w:p>
    <w:p w14:paraId="52FDA2FA" w14:textId="38E546AE"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The Benefits of Exercise on Mental Health</w:t>
      </w:r>
    </w:p>
    <w:p w14:paraId="705530C8" w14:textId="1ECA20BD"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Regular physical activity has a profound impact on mental health. It has been proven to alleviate symptoms of anxiety and depression, boost mood, and enhance overall psychological well-being. Here are some </w:t>
      </w:r>
      <w:proofErr w:type="gramStart"/>
      <w:r w:rsidRPr="00E04CE4">
        <w:rPr>
          <w:rFonts w:ascii="Times New Roman" w:eastAsia="system-ui" w:hAnsi="Times New Roman" w:cs="Times New Roman"/>
          <w:color w:val="000000" w:themeColor="text1"/>
          <w:sz w:val="28"/>
          <w:szCs w:val="28"/>
        </w:rPr>
        <w:t>key ways</w:t>
      </w:r>
      <w:proofErr w:type="gramEnd"/>
      <w:r w:rsidRPr="00E04CE4">
        <w:rPr>
          <w:rFonts w:ascii="Times New Roman" w:eastAsia="system-ui" w:hAnsi="Times New Roman" w:cs="Times New Roman"/>
          <w:color w:val="000000" w:themeColor="text1"/>
          <w:sz w:val="28"/>
          <w:szCs w:val="28"/>
        </w:rPr>
        <w:t xml:space="preserve"> in which physical activity supports mental health:</w:t>
      </w:r>
    </w:p>
    <w:p w14:paraId="42B2169F" w14:textId="00C1B179"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Stress Reduction: Physical activity triggers the release of endorphins, which are natural mood lifters. This helps reduce stress and enhances emotional resilience.</w:t>
      </w:r>
    </w:p>
    <w:p w14:paraId="1CA82910" w14:textId="2FE4A727"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Improved Mood: Exercise provides a sense of achievement and boosts self-esteem. It also combats feelings of sadness and low mood.</w:t>
      </w:r>
    </w:p>
    <w:p w14:paraId="546D4E06" w14:textId="0B3FC856"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Better Sleep: Engaging in regular physical activity can lead to improved sleep patterns, which are crucial for good mental health.</w:t>
      </w:r>
    </w:p>
    <w:p w14:paraId="6FABBFCC" w14:textId="05E11E32" w:rsidR="00CC5F26" w:rsidRPr="00E04CE4" w:rsidRDefault="00402CB2"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 En</w:t>
      </w:r>
      <w:r w:rsidR="3D1C0BEC" w:rsidRPr="00E04CE4">
        <w:rPr>
          <w:rFonts w:ascii="Times New Roman" w:eastAsia="system-ui" w:hAnsi="Times New Roman" w:cs="Times New Roman"/>
          <w:color w:val="000000" w:themeColor="text1"/>
          <w:sz w:val="28"/>
          <w:szCs w:val="28"/>
        </w:rPr>
        <w:t>hanced Cognitive Function: Exercise improves cognitive functions, including memory and problem-solving abilities, which are essential for overall well-being.</w:t>
      </w:r>
    </w:p>
    <w:p w14:paraId="6A418D2B" w14:textId="642AF1D9"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Social Interaction: Participating in group activities or team sports encourages social interaction, reducing feelings of isolation and loneliness.</w:t>
      </w:r>
    </w:p>
    <w:p w14:paraId="32F59789" w14:textId="58D793FB"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Mind-Body Connection: Mindful exercises like yoga and tai chi strengthen the mind-body connection, enhancing self-awareness and emotional regulation.</w:t>
      </w:r>
    </w:p>
    <w:p w14:paraId="31436B85" w14:textId="3B05A9F1" w:rsidR="00CC5F26" w:rsidRPr="00E04CE4" w:rsidRDefault="3D1C0BEC" w:rsidP="014CC130">
      <w:pPr>
        <w:spacing w:before="300" w:after="300" w:line="257" w:lineRule="auto"/>
        <w:rPr>
          <w:rFonts w:ascii="Times New Roman" w:hAnsi="Times New Roman" w:cs="Times New Roman"/>
          <w:b/>
          <w:bCs/>
          <w:color w:val="000000" w:themeColor="text1"/>
          <w:sz w:val="28"/>
          <w:szCs w:val="28"/>
        </w:rPr>
      </w:pPr>
      <w:r w:rsidRPr="00E04CE4">
        <w:rPr>
          <w:rFonts w:ascii="Times New Roman" w:eastAsia="system-ui" w:hAnsi="Times New Roman" w:cs="Times New Roman"/>
          <w:b/>
          <w:bCs/>
          <w:color w:val="000000" w:themeColor="text1"/>
          <w:sz w:val="28"/>
          <w:szCs w:val="28"/>
        </w:rPr>
        <w:t>Government Priorities and Physical Activity</w:t>
      </w:r>
    </w:p>
    <w:p w14:paraId="381081B1" w14:textId="7B77E0E5"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The UK government acknowledges the importance of physical activity in enhancing mental health and overall well-being. Several government initiatives and strategies underline the significance of exercise for mental well-being. The government's priorities, as outlined in the physical activity guidelines for adults aged 19 to 64, emphasize the following key points:</w:t>
      </w:r>
    </w:p>
    <w:p w14:paraId="388B7F1D" w14:textId="7C6435E8"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Daily Physical Activity: The guidelines recommend that adults engage in some form of physical activity every day. This supports the idea that regular exercise is crucial for maintaining mental well-being.</w:t>
      </w:r>
    </w:p>
    <w:p w14:paraId="2DF339D9" w14:textId="3D297613"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lastRenderedPageBreak/>
        <w:t>Reduced Risk of Heart Disease and Stroke: The guidelines emphasize that even exercising once or twice a week can significantly reduce the risk of heart disease and stroke. These conditions are often exacerbated by high stress levels, and physical activity is a proven stress-reliever.</w:t>
      </w:r>
    </w:p>
    <w:p w14:paraId="5C7837E7" w14:textId="2B47B956"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Personalized Exercise Plans: The guidelines highlight the importance of consulting with a GP, especially if individuals have not exercised for a while or have medical conditions or concerns. This personalized approach ensures that the intensity and type of activity are suitable for one's fitness level.</w:t>
      </w:r>
    </w:p>
    <w:p w14:paraId="0186615C" w14:textId="0F6B12A1"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Muscle Strengthening: To promote overall health, adults are encouraged to engage in activities that strengthen all major muscle groups at least twice a week. Muscle-strengthening exercises have been linked to improved mental health and cognitive function.</w:t>
      </w:r>
    </w:p>
    <w:p w14:paraId="72705FCF" w14:textId="1B99940B"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Moderate to Vigorous Intensity Activity: The guidelines recommend at least 150 minutes of moderate-intensity activity or 75 minutes of vigorous-intensity activity each week. Both moderate and vigorous activities have been associated with better mental health.</w:t>
      </w:r>
    </w:p>
    <w:p w14:paraId="55E698D2" w14:textId="27E02B2B" w:rsidR="00CC5F26" w:rsidRPr="00E04CE4"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Consistent Activity: It is suggested that individuals spread their exercise routine evenly over four to five days a week or engage in some form of physical activity every day. This consistent approach helps maintain a balanced mood and reduces stress.</w:t>
      </w:r>
    </w:p>
    <w:p w14:paraId="4E9B3C97" w14:textId="3E062DC1" w:rsidR="00CC5F26" w:rsidRDefault="3D1C0BEC" w:rsidP="00402CB2">
      <w:pPr>
        <w:pStyle w:val="ListParagraph"/>
        <w:numPr>
          <w:ilvl w:val="0"/>
          <w:numId w:val="37"/>
        </w:numPr>
        <w:spacing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Reduced Sedentary </w:t>
      </w:r>
      <w:proofErr w:type="spellStart"/>
      <w:r w:rsidRPr="00E04CE4">
        <w:rPr>
          <w:rFonts w:ascii="Times New Roman" w:eastAsia="system-ui" w:hAnsi="Times New Roman" w:cs="Times New Roman"/>
          <w:color w:val="000000" w:themeColor="text1"/>
          <w:sz w:val="28"/>
          <w:szCs w:val="28"/>
        </w:rPr>
        <w:t>Behavior</w:t>
      </w:r>
      <w:proofErr w:type="spellEnd"/>
      <w:r w:rsidRPr="00E04CE4">
        <w:rPr>
          <w:rFonts w:ascii="Times New Roman" w:eastAsia="system-ui" w:hAnsi="Times New Roman" w:cs="Times New Roman"/>
          <w:color w:val="000000" w:themeColor="text1"/>
          <w:sz w:val="28"/>
          <w:szCs w:val="28"/>
        </w:rPr>
        <w:t xml:space="preserve">: The guidelines also focus on reducing sedentary time and breaking up long periods of inactivity with physical activity. Prolonged sitting has been linked to poor mental </w:t>
      </w:r>
      <w:proofErr w:type="gramStart"/>
      <w:r w:rsidRPr="00E04CE4">
        <w:rPr>
          <w:rFonts w:ascii="Times New Roman" w:eastAsia="system-ui" w:hAnsi="Times New Roman" w:cs="Times New Roman"/>
          <w:color w:val="000000" w:themeColor="text1"/>
          <w:sz w:val="28"/>
          <w:szCs w:val="28"/>
        </w:rPr>
        <w:t>health, and</w:t>
      </w:r>
      <w:proofErr w:type="gramEnd"/>
      <w:r w:rsidRPr="00E04CE4">
        <w:rPr>
          <w:rFonts w:ascii="Times New Roman" w:eastAsia="system-ui" w:hAnsi="Times New Roman" w:cs="Times New Roman"/>
          <w:color w:val="000000" w:themeColor="text1"/>
          <w:sz w:val="28"/>
          <w:szCs w:val="28"/>
        </w:rPr>
        <w:t xml:space="preserve"> breaking it up can have significant benefits.</w:t>
      </w:r>
    </w:p>
    <w:p w14:paraId="34C7E98D" w14:textId="77777777" w:rsidR="00E04CE4" w:rsidRPr="00E04CE4" w:rsidRDefault="00E04CE4" w:rsidP="00E04CE4">
      <w:pPr>
        <w:pStyle w:val="ListParagraph"/>
        <w:spacing w:after="0" w:line="257" w:lineRule="auto"/>
        <w:ind w:left="1080"/>
        <w:rPr>
          <w:rFonts w:ascii="Times New Roman" w:eastAsia="system-ui" w:hAnsi="Times New Roman" w:cs="Times New Roman"/>
          <w:color w:val="000000" w:themeColor="text1"/>
          <w:sz w:val="28"/>
          <w:szCs w:val="28"/>
        </w:rPr>
      </w:pPr>
    </w:p>
    <w:p w14:paraId="5FEC5FC2" w14:textId="2CE2F5EC" w:rsidR="00E04CE4" w:rsidRPr="00E04CE4" w:rsidRDefault="00930DD7" w:rsidP="014CC130">
      <w:pPr>
        <w:spacing w:before="300" w:after="300" w:line="257" w:lineRule="auto"/>
        <w:rPr>
          <w:rFonts w:ascii="Times New Roman" w:eastAsia="system-ui" w:hAnsi="Times New Roman" w:cs="Times New Roman"/>
          <w:b/>
          <w:bCs/>
          <w:color w:val="000000" w:themeColor="text1"/>
          <w:sz w:val="28"/>
          <w:szCs w:val="28"/>
        </w:rPr>
      </w:pPr>
      <w:r>
        <w:rPr>
          <w:rFonts w:ascii="Times New Roman" w:eastAsia="system-ui" w:hAnsi="Times New Roman" w:cs="Times New Roman"/>
          <w:b/>
          <w:bCs/>
          <w:color w:val="000000" w:themeColor="text1"/>
          <w:sz w:val="28"/>
          <w:szCs w:val="28"/>
        </w:rPr>
        <w:t xml:space="preserve">Balancing </w:t>
      </w:r>
      <w:r w:rsidR="3D1C0BEC" w:rsidRPr="00E04CE4">
        <w:rPr>
          <w:rFonts w:ascii="Times New Roman" w:eastAsia="system-ui" w:hAnsi="Times New Roman" w:cs="Times New Roman"/>
          <w:b/>
          <w:bCs/>
          <w:color w:val="000000" w:themeColor="text1"/>
          <w:sz w:val="28"/>
          <w:szCs w:val="28"/>
        </w:rPr>
        <w:t>Mental Well-being with Physical Activity</w:t>
      </w:r>
    </w:p>
    <w:p w14:paraId="29274498" w14:textId="6D45EF26" w:rsidR="00CC5F26" w:rsidRPr="00E04CE4" w:rsidRDefault="3D1C0BEC" w:rsidP="014CC130">
      <w:pPr>
        <w:spacing w:before="300" w:after="300" w:line="257" w:lineRule="auto"/>
        <w:rPr>
          <w:rFonts w:ascii="Times New Roman"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t xml:space="preserve">To promote the </w:t>
      </w:r>
      <w:r w:rsidR="00930DD7">
        <w:rPr>
          <w:rFonts w:ascii="Times New Roman" w:eastAsia="system-ui" w:hAnsi="Times New Roman" w:cs="Times New Roman"/>
          <w:color w:val="000000" w:themeColor="text1"/>
          <w:sz w:val="28"/>
          <w:szCs w:val="28"/>
        </w:rPr>
        <w:t>balancing</w:t>
      </w:r>
      <w:r w:rsidRPr="00E04CE4">
        <w:rPr>
          <w:rFonts w:ascii="Times New Roman" w:eastAsia="system-ui" w:hAnsi="Times New Roman" w:cs="Times New Roman"/>
          <w:color w:val="000000" w:themeColor="text1"/>
          <w:sz w:val="28"/>
          <w:szCs w:val="28"/>
        </w:rPr>
        <w:t xml:space="preserve"> of mental well-being with physical activity, it is essential to spread awareness of these guidelines to the general population. Raising awareness about the benefits of exercise on mental health is crucial. Encouraging individuals to engage in activities they enjoy, whether it's brisk walking, dancing, gardening, or playing a sport, is a key step. Additionally, providing inclusive and affordable exercise options is vital to ensure that everyone, regardless of their background or ability, can participate in activities that promote mental well-being.</w:t>
      </w:r>
    </w:p>
    <w:p w14:paraId="6A2D2B1B" w14:textId="21CF171F" w:rsidR="00CC5F26" w:rsidRDefault="3D1C0BEC" w:rsidP="014CC130">
      <w:pPr>
        <w:spacing w:before="300" w:after="0" w:line="257" w:lineRule="auto"/>
        <w:rPr>
          <w:rFonts w:ascii="Times New Roman" w:eastAsia="system-ui" w:hAnsi="Times New Roman" w:cs="Times New Roman"/>
          <w:color w:val="000000" w:themeColor="text1"/>
          <w:sz w:val="28"/>
          <w:szCs w:val="28"/>
        </w:rPr>
      </w:pPr>
      <w:r w:rsidRPr="00E04CE4">
        <w:rPr>
          <w:rFonts w:ascii="Times New Roman" w:eastAsia="system-ui" w:hAnsi="Times New Roman" w:cs="Times New Roman"/>
          <w:color w:val="000000" w:themeColor="text1"/>
          <w:sz w:val="28"/>
          <w:szCs w:val="28"/>
        </w:rPr>
        <w:lastRenderedPageBreak/>
        <w:t xml:space="preserve">In conclusion, </w:t>
      </w:r>
      <w:r w:rsidR="00930DD7">
        <w:rPr>
          <w:rFonts w:ascii="Times New Roman" w:eastAsia="system-ui" w:hAnsi="Times New Roman" w:cs="Times New Roman"/>
          <w:color w:val="000000" w:themeColor="text1"/>
          <w:sz w:val="28"/>
          <w:szCs w:val="28"/>
        </w:rPr>
        <w:t>balancing</w:t>
      </w:r>
      <w:r w:rsidRPr="00E04CE4">
        <w:rPr>
          <w:rFonts w:ascii="Times New Roman" w:eastAsia="system-ui" w:hAnsi="Times New Roman" w:cs="Times New Roman"/>
          <w:color w:val="000000" w:themeColor="text1"/>
          <w:sz w:val="28"/>
          <w:szCs w:val="28"/>
        </w:rPr>
        <w:t xml:space="preserve"> mental well-being with physical activity corresponds with the government's priorities and guidelines. The documented benefits of exercise on mental health underscore the importance of encouraging individuals to incorporate regular physical activity into their lives. By raising awareness, offering accessible options, and emphasizing the significance of mental well-being, we can collaborate to create a healthier and happier society.</w:t>
      </w:r>
    </w:p>
    <w:p w14:paraId="36985EF3"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499DEC7E"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234E77B8"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64698361"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0103E342"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527B7FAB"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61666DB5"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55C53D63"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0828B360"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7A621697"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2861FFA7"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621B34A7" w14:textId="77777777" w:rsidR="001A1A79" w:rsidRDefault="001A1A79" w:rsidP="014CC130">
      <w:pPr>
        <w:spacing w:before="300" w:after="0" w:line="257" w:lineRule="auto"/>
        <w:rPr>
          <w:rFonts w:ascii="Times New Roman" w:eastAsia="system-ui" w:hAnsi="Times New Roman" w:cs="Times New Roman"/>
          <w:color w:val="000000" w:themeColor="text1"/>
          <w:sz w:val="28"/>
          <w:szCs w:val="28"/>
        </w:rPr>
      </w:pPr>
    </w:p>
    <w:p w14:paraId="120CA1B4" w14:textId="6F6721A3" w:rsidR="00402CB2" w:rsidRPr="00720459" w:rsidRDefault="00402CB2" w:rsidP="014CC130">
      <w:pPr>
        <w:spacing w:line="257" w:lineRule="auto"/>
        <w:rPr>
          <w:rFonts w:ascii="Times New Roman" w:eastAsia="Calibri" w:hAnsi="Times New Roman" w:cs="Times New Roman"/>
          <w:b/>
          <w:bCs/>
          <w:i/>
          <w:iCs/>
          <w:color w:val="000000" w:themeColor="text1"/>
          <w:sz w:val="32"/>
          <w:szCs w:val="32"/>
        </w:rPr>
      </w:pPr>
      <w:r w:rsidRPr="00720459">
        <w:rPr>
          <w:rFonts w:ascii="Times New Roman" w:eastAsia="Calibri" w:hAnsi="Times New Roman" w:cs="Times New Roman"/>
          <w:b/>
          <w:bCs/>
          <w:i/>
          <w:iCs/>
          <w:color w:val="000000" w:themeColor="text1"/>
          <w:sz w:val="32"/>
          <w:szCs w:val="32"/>
        </w:rPr>
        <w:t>REFERENCES:</w:t>
      </w:r>
    </w:p>
    <w:p w14:paraId="42ACF358" w14:textId="77777777" w:rsidR="00E04CE4" w:rsidRPr="00E04CE4" w:rsidRDefault="00E04CE4" w:rsidP="014CC130">
      <w:pPr>
        <w:spacing w:line="257" w:lineRule="auto"/>
        <w:rPr>
          <w:rFonts w:ascii="Times New Roman" w:eastAsia="Calibri" w:hAnsi="Times New Roman" w:cs="Times New Roman"/>
          <w:color w:val="000000" w:themeColor="text1"/>
          <w:sz w:val="28"/>
          <w:szCs w:val="28"/>
        </w:rPr>
      </w:pPr>
    </w:p>
    <w:p w14:paraId="725D24E7" w14:textId="581AA38B" w:rsidR="00CC5F26" w:rsidRPr="00E04CE4" w:rsidRDefault="3D1C0BEC" w:rsidP="014CC130">
      <w:pPr>
        <w:spacing w:line="257" w:lineRule="auto"/>
        <w:rPr>
          <w:rFonts w:ascii="Times New Roman" w:eastAsia="Roboto" w:hAnsi="Times New Roman" w:cs="Times New Roman"/>
          <w:color w:val="000000" w:themeColor="text1"/>
          <w:sz w:val="28"/>
          <w:szCs w:val="28"/>
        </w:rPr>
      </w:pPr>
      <w:r w:rsidRPr="00E04CE4">
        <w:rPr>
          <w:rFonts w:ascii="Times New Roman" w:eastAsia="Calibri" w:hAnsi="Times New Roman" w:cs="Times New Roman"/>
          <w:color w:val="000000" w:themeColor="text1"/>
          <w:sz w:val="28"/>
          <w:szCs w:val="28"/>
        </w:rPr>
        <w:t>Get Out Get Active. (n.d.).</w:t>
      </w:r>
      <w:r w:rsidR="00DE1EE1" w:rsidRPr="00E04CE4">
        <w:rPr>
          <w:rFonts w:ascii="Times New Roman" w:eastAsia="Calibri" w:hAnsi="Times New Roman" w:cs="Times New Roman"/>
          <w:color w:val="000000" w:themeColor="text1"/>
          <w:sz w:val="28"/>
          <w:szCs w:val="28"/>
        </w:rPr>
        <w:t xml:space="preserve"> </w:t>
      </w:r>
      <w:r w:rsidR="00DE1EE1" w:rsidRPr="00E04CE4">
        <w:rPr>
          <w:rFonts w:ascii="Times New Roman" w:eastAsia="Calibri" w:hAnsi="Times New Roman" w:cs="Times New Roman"/>
          <w:i/>
          <w:iCs/>
          <w:color w:val="000000" w:themeColor="text1"/>
          <w:sz w:val="28"/>
          <w:szCs w:val="28"/>
        </w:rPr>
        <w:t>About</w:t>
      </w:r>
      <w:r w:rsidRPr="00E04CE4">
        <w:rPr>
          <w:rFonts w:ascii="Times New Roman" w:eastAsia="Calibri" w:hAnsi="Times New Roman" w:cs="Times New Roman"/>
          <w:i/>
          <w:iCs/>
          <w:color w:val="000000" w:themeColor="text1"/>
          <w:sz w:val="28"/>
          <w:szCs w:val="28"/>
        </w:rPr>
        <w:t xml:space="preserve"> Get Out Get Active</w:t>
      </w:r>
      <w:r w:rsidRPr="00E04CE4">
        <w:rPr>
          <w:rFonts w:ascii="Times New Roman" w:eastAsia="Calibri" w:hAnsi="Times New Roman" w:cs="Times New Roman"/>
          <w:color w:val="000000" w:themeColor="text1"/>
          <w:sz w:val="28"/>
          <w:szCs w:val="28"/>
        </w:rPr>
        <w:t xml:space="preserve">. [online] Available at: </w:t>
      </w:r>
      <w:hyperlink r:id="rId5">
        <w:r w:rsidRPr="00E04CE4">
          <w:rPr>
            <w:rStyle w:val="Hyperlink"/>
            <w:rFonts w:ascii="Times New Roman" w:eastAsia="Calibri" w:hAnsi="Times New Roman" w:cs="Times New Roman"/>
            <w:color w:val="000000" w:themeColor="text1"/>
            <w:sz w:val="28"/>
            <w:szCs w:val="28"/>
          </w:rPr>
          <w:t>http://www.getoutgetactive.co.uk/about-us/learn-about-goga</w:t>
        </w:r>
      </w:hyperlink>
    </w:p>
    <w:p w14:paraId="027D3F01" w14:textId="77777777" w:rsidR="00402CB2" w:rsidRPr="00E04CE4" w:rsidRDefault="00402CB2" w:rsidP="014CC130">
      <w:pPr>
        <w:spacing w:line="257" w:lineRule="auto"/>
        <w:rPr>
          <w:rFonts w:ascii="Times New Roman" w:hAnsi="Times New Roman" w:cs="Times New Roman"/>
          <w:color w:val="000000" w:themeColor="text1"/>
          <w:sz w:val="28"/>
          <w:szCs w:val="28"/>
        </w:rPr>
      </w:pPr>
    </w:p>
    <w:p w14:paraId="434B1BB7" w14:textId="0633D12B" w:rsidR="00CC5F26" w:rsidRPr="00E04CE4" w:rsidRDefault="3D1C0BEC" w:rsidP="014CC130">
      <w:pPr>
        <w:spacing w:line="257" w:lineRule="auto"/>
        <w:rPr>
          <w:rFonts w:ascii="Times New Roman" w:hAnsi="Times New Roman" w:cs="Times New Roman"/>
          <w:color w:val="000000" w:themeColor="text1"/>
          <w:sz w:val="28"/>
          <w:szCs w:val="28"/>
        </w:rPr>
      </w:pPr>
      <w:r w:rsidRPr="00E04CE4">
        <w:rPr>
          <w:rFonts w:ascii="Times New Roman" w:eastAsia="Calibri" w:hAnsi="Times New Roman" w:cs="Times New Roman"/>
          <w:color w:val="000000" w:themeColor="text1"/>
          <w:sz w:val="28"/>
          <w:szCs w:val="28"/>
        </w:rPr>
        <w:t xml:space="preserve">National Health Service (2021). </w:t>
      </w:r>
      <w:r w:rsidRPr="00E04CE4">
        <w:rPr>
          <w:rFonts w:ascii="Times New Roman" w:eastAsia="Calibri" w:hAnsi="Times New Roman" w:cs="Times New Roman"/>
          <w:i/>
          <w:iCs/>
          <w:color w:val="000000" w:themeColor="text1"/>
          <w:sz w:val="28"/>
          <w:szCs w:val="28"/>
        </w:rPr>
        <w:t>Physical Activity Guidelines for Adults Aged 19 to 64</w:t>
      </w:r>
      <w:r w:rsidRPr="00E04CE4">
        <w:rPr>
          <w:rFonts w:ascii="Times New Roman" w:eastAsia="Calibri" w:hAnsi="Times New Roman" w:cs="Times New Roman"/>
          <w:color w:val="000000" w:themeColor="text1"/>
          <w:sz w:val="28"/>
          <w:szCs w:val="28"/>
        </w:rPr>
        <w:t xml:space="preserve">. [online] nhs.uk. Available at: </w:t>
      </w:r>
      <w:hyperlink r:id="rId6">
        <w:r w:rsidRPr="00E04CE4">
          <w:rPr>
            <w:rStyle w:val="Hyperlink"/>
            <w:rFonts w:ascii="Times New Roman" w:eastAsia="Calibri" w:hAnsi="Times New Roman" w:cs="Times New Roman"/>
            <w:color w:val="000000" w:themeColor="text1"/>
            <w:sz w:val="28"/>
            <w:szCs w:val="28"/>
          </w:rPr>
          <w:t>https://www.nhs.uk/live-well/exercise/exercise-guidelines/physical-activity-guidelines-for-adults-aged-19-to-64/</w:t>
        </w:r>
      </w:hyperlink>
    </w:p>
    <w:p w14:paraId="59A72D02" w14:textId="30F34982" w:rsidR="00CC5F26" w:rsidRPr="00E04CE4" w:rsidRDefault="3D1C0BEC" w:rsidP="014CC130">
      <w:pPr>
        <w:spacing w:line="257" w:lineRule="auto"/>
        <w:rPr>
          <w:rFonts w:ascii="Times New Roman" w:hAnsi="Times New Roman" w:cs="Times New Roman"/>
          <w:color w:val="000000" w:themeColor="text1"/>
          <w:sz w:val="28"/>
          <w:szCs w:val="28"/>
        </w:rPr>
      </w:pPr>
      <w:r w:rsidRPr="00E04CE4">
        <w:rPr>
          <w:rFonts w:ascii="Times New Roman" w:eastAsia="Calibri" w:hAnsi="Times New Roman" w:cs="Times New Roman"/>
          <w:color w:val="000000" w:themeColor="text1"/>
          <w:sz w:val="28"/>
          <w:szCs w:val="28"/>
        </w:rPr>
        <w:lastRenderedPageBreak/>
        <w:t xml:space="preserve"> </w:t>
      </w:r>
    </w:p>
    <w:p w14:paraId="5705D542" w14:textId="7D86AFF3" w:rsidR="00CC5F26" w:rsidRPr="00E04CE4" w:rsidRDefault="00CC5F26" w:rsidP="014CC130">
      <w:pPr>
        <w:spacing w:line="257" w:lineRule="auto"/>
        <w:rPr>
          <w:rFonts w:ascii="Times New Roman" w:eastAsia="Calibri" w:hAnsi="Times New Roman" w:cs="Times New Roman"/>
          <w:color w:val="000000" w:themeColor="text1"/>
          <w:sz w:val="27"/>
          <w:szCs w:val="27"/>
        </w:rPr>
      </w:pPr>
    </w:p>
    <w:p w14:paraId="5E5787A5" w14:textId="05738700" w:rsidR="00CC5F26" w:rsidRPr="00E04CE4" w:rsidRDefault="00CC5F26" w:rsidP="014CC130">
      <w:pPr>
        <w:rPr>
          <w:rFonts w:ascii="Times New Roman" w:hAnsi="Times New Roman" w:cs="Times New Roman"/>
          <w:color w:val="000000" w:themeColor="text1"/>
        </w:rPr>
      </w:pPr>
    </w:p>
    <w:sectPr w:rsidR="00CC5F26" w:rsidRPr="00E04CE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stem-u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8B9F3"/>
    <w:multiLevelType w:val="hybridMultilevel"/>
    <w:tmpl w:val="88467432"/>
    <w:lvl w:ilvl="0" w:tplc="2700A5D2">
      <w:start w:val="1"/>
      <w:numFmt w:val="bullet"/>
      <w:lvlText w:val="·"/>
      <w:lvlJc w:val="left"/>
      <w:pPr>
        <w:ind w:left="720" w:hanging="360"/>
      </w:pPr>
      <w:rPr>
        <w:rFonts w:ascii="Symbol" w:hAnsi="Symbol" w:hint="default"/>
      </w:rPr>
    </w:lvl>
    <w:lvl w:ilvl="1" w:tplc="EB0A6F5A">
      <w:start w:val="1"/>
      <w:numFmt w:val="bullet"/>
      <w:lvlText w:val="o"/>
      <w:lvlJc w:val="left"/>
      <w:pPr>
        <w:ind w:left="1440" w:hanging="360"/>
      </w:pPr>
      <w:rPr>
        <w:rFonts w:ascii="Courier New" w:hAnsi="Courier New" w:hint="default"/>
      </w:rPr>
    </w:lvl>
    <w:lvl w:ilvl="2" w:tplc="536839A2">
      <w:start w:val="1"/>
      <w:numFmt w:val="bullet"/>
      <w:lvlText w:val=""/>
      <w:lvlJc w:val="left"/>
      <w:pPr>
        <w:ind w:left="2160" w:hanging="360"/>
      </w:pPr>
      <w:rPr>
        <w:rFonts w:ascii="Wingdings" w:hAnsi="Wingdings" w:hint="default"/>
      </w:rPr>
    </w:lvl>
    <w:lvl w:ilvl="3" w:tplc="7D6C156A">
      <w:start w:val="1"/>
      <w:numFmt w:val="bullet"/>
      <w:lvlText w:val=""/>
      <w:lvlJc w:val="left"/>
      <w:pPr>
        <w:ind w:left="2880" w:hanging="360"/>
      </w:pPr>
      <w:rPr>
        <w:rFonts w:ascii="Symbol" w:hAnsi="Symbol" w:hint="default"/>
      </w:rPr>
    </w:lvl>
    <w:lvl w:ilvl="4" w:tplc="EB66655A">
      <w:start w:val="1"/>
      <w:numFmt w:val="bullet"/>
      <w:lvlText w:val="o"/>
      <w:lvlJc w:val="left"/>
      <w:pPr>
        <w:ind w:left="3600" w:hanging="360"/>
      </w:pPr>
      <w:rPr>
        <w:rFonts w:ascii="Courier New" w:hAnsi="Courier New" w:hint="default"/>
      </w:rPr>
    </w:lvl>
    <w:lvl w:ilvl="5" w:tplc="C7C8D13A">
      <w:start w:val="1"/>
      <w:numFmt w:val="bullet"/>
      <w:lvlText w:val=""/>
      <w:lvlJc w:val="left"/>
      <w:pPr>
        <w:ind w:left="4320" w:hanging="360"/>
      </w:pPr>
      <w:rPr>
        <w:rFonts w:ascii="Wingdings" w:hAnsi="Wingdings" w:hint="default"/>
      </w:rPr>
    </w:lvl>
    <w:lvl w:ilvl="6" w:tplc="3C48FE4A">
      <w:start w:val="1"/>
      <w:numFmt w:val="bullet"/>
      <w:lvlText w:val=""/>
      <w:lvlJc w:val="left"/>
      <w:pPr>
        <w:ind w:left="5040" w:hanging="360"/>
      </w:pPr>
      <w:rPr>
        <w:rFonts w:ascii="Symbol" w:hAnsi="Symbol" w:hint="default"/>
      </w:rPr>
    </w:lvl>
    <w:lvl w:ilvl="7" w:tplc="0F8CE9E6">
      <w:start w:val="1"/>
      <w:numFmt w:val="bullet"/>
      <w:lvlText w:val="o"/>
      <w:lvlJc w:val="left"/>
      <w:pPr>
        <w:ind w:left="5760" w:hanging="360"/>
      </w:pPr>
      <w:rPr>
        <w:rFonts w:ascii="Courier New" w:hAnsi="Courier New" w:hint="default"/>
      </w:rPr>
    </w:lvl>
    <w:lvl w:ilvl="8" w:tplc="B41E7D84">
      <w:start w:val="1"/>
      <w:numFmt w:val="bullet"/>
      <w:lvlText w:val=""/>
      <w:lvlJc w:val="left"/>
      <w:pPr>
        <w:ind w:left="6480" w:hanging="360"/>
      </w:pPr>
      <w:rPr>
        <w:rFonts w:ascii="Wingdings" w:hAnsi="Wingdings" w:hint="default"/>
      </w:rPr>
    </w:lvl>
  </w:abstractNum>
  <w:abstractNum w:abstractNumId="1" w15:restartNumberingAfterBreak="0">
    <w:nsid w:val="04CF9395"/>
    <w:multiLevelType w:val="hybridMultilevel"/>
    <w:tmpl w:val="EB50E606"/>
    <w:lvl w:ilvl="0" w:tplc="00E240CA">
      <w:start w:val="1"/>
      <w:numFmt w:val="bullet"/>
      <w:lvlText w:val="·"/>
      <w:lvlJc w:val="left"/>
      <w:pPr>
        <w:ind w:left="720" w:hanging="360"/>
      </w:pPr>
      <w:rPr>
        <w:rFonts w:ascii="Symbol" w:hAnsi="Symbol" w:hint="default"/>
      </w:rPr>
    </w:lvl>
    <w:lvl w:ilvl="1" w:tplc="17B28D06">
      <w:start w:val="1"/>
      <w:numFmt w:val="bullet"/>
      <w:lvlText w:val="o"/>
      <w:lvlJc w:val="left"/>
      <w:pPr>
        <w:ind w:left="1440" w:hanging="360"/>
      </w:pPr>
      <w:rPr>
        <w:rFonts w:ascii="Courier New" w:hAnsi="Courier New" w:hint="default"/>
      </w:rPr>
    </w:lvl>
    <w:lvl w:ilvl="2" w:tplc="BB16B71C">
      <w:start w:val="1"/>
      <w:numFmt w:val="bullet"/>
      <w:lvlText w:val=""/>
      <w:lvlJc w:val="left"/>
      <w:pPr>
        <w:ind w:left="2160" w:hanging="360"/>
      </w:pPr>
      <w:rPr>
        <w:rFonts w:ascii="Wingdings" w:hAnsi="Wingdings" w:hint="default"/>
      </w:rPr>
    </w:lvl>
    <w:lvl w:ilvl="3" w:tplc="1F206CBA">
      <w:start w:val="1"/>
      <w:numFmt w:val="bullet"/>
      <w:lvlText w:val=""/>
      <w:lvlJc w:val="left"/>
      <w:pPr>
        <w:ind w:left="2880" w:hanging="360"/>
      </w:pPr>
      <w:rPr>
        <w:rFonts w:ascii="Symbol" w:hAnsi="Symbol" w:hint="default"/>
      </w:rPr>
    </w:lvl>
    <w:lvl w:ilvl="4" w:tplc="80B05608">
      <w:start w:val="1"/>
      <w:numFmt w:val="bullet"/>
      <w:lvlText w:val="o"/>
      <w:lvlJc w:val="left"/>
      <w:pPr>
        <w:ind w:left="3600" w:hanging="360"/>
      </w:pPr>
      <w:rPr>
        <w:rFonts w:ascii="Courier New" w:hAnsi="Courier New" w:hint="default"/>
      </w:rPr>
    </w:lvl>
    <w:lvl w:ilvl="5" w:tplc="D79AB310">
      <w:start w:val="1"/>
      <w:numFmt w:val="bullet"/>
      <w:lvlText w:val=""/>
      <w:lvlJc w:val="left"/>
      <w:pPr>
        <w:ind w:left="4320" w:hanging="360"/>
      </w:pPr>
      <w:rPr>
        <w:rFonts w:ascii="Wingdings" w:hAnsi="Wingdings" w:hint="default"/>
      </w:rPr>
    </w:lvl>
    <w:lvl w:ilvl="6" w:tplc="0F9E69EE">
      <w:start w:val="1"/>
      <w:numFmt w:val="bullet"/>
      <w:lvlText w:val=""/>
      <w:lvlJc w:val="left"/>
      <w:pPr>
        <w:ind w:left="5040" w:hanging="360"/>
      </w:pPr>
      <w:rPr>
        <w:rFonts w:ascii="Symbol" w:hAnsi="Symbol" w:hint="default"/>
      </w:rPr>
    </w:lvl>
    <w:lvl w:ilvl="7" w:tplc="397EF4B4">
      <w:start w:val="1"/>
      <w:numFmt w:val="bullet"/>
      <w:lvlText w:val="o"/>
      <w:lvlJc w:val="left"/>
      <w:pPr>
        <w:ind w:left="5760" w:hanging="360"/>
      </w:pPr>
      <w:rPr>
        <w:rFonts w:ascii="Courier New" w:hAnsi="Courier New" w:hint="default"/>
      </w:rPr>
    </w:lvl>
    <w:lvl w:ilvl="8" w:tplc="5BBCAEAE">
      <w:start w:val="1"/>
      <w:numFmt w:val="bullet"/>
      <w:lvlText w:val=""/>
      <w:lvlJc w:val="left"/>
      <w:pPr>
        <w:ind w:left="6480" w:hanging="360"/>
      </w:pPr>
      <w:rPr>
        <w:rFonts w:ascii="Wingdings" w:hAnsi="Wingdings" w:hint="default"/>
      </w:rPr>
    </w:lvl>
  </w:abstractNum>
  <w:abstractNum w:abstractNumId="2" w15:restartNumberingAfterBreak="0">
    <w:nsid w:val="0A06566C"/>
    <w:multiLevelType w:val="hybridMultilevel"/>
    <w:tmpl w:val="D8281104"/>
    <w:lvl w:ilvl="0" w:tplc="265C05CE">
      <w:start w:val="1"/>
      <w:numFmt w:val="bullet"/>
      <w:lvlText w:val="·"/>
      <w:lvlJc w:val="left"/>
      <w:pPr>
        <w:ind w:left="720" w:hanging="360"/>
      </w:pPr>
      <w:rPr>
        <w:rFonts w:ascii="Symbol" w:hAnsi="Symbol" w:hint="default"/>
      </w:rPr>
    </w:lvl>
    <w:lvl w:ilvl="1" w:tplc="E9726A62">
      <w:start w:val="1"/>
      <w:numFmt w:val="bullet"/>
      <w:lvlText w:val="o"/>
      <w:lvlJc w:val="left"/>
      <w:pPr>
        <w:ind w:left="1440" w:hanging="360"/>
      </w:pPr>
      <w:rPr>
        <w:rFonts w:ascii="Courier New" w:hAnsi="Courier New" w:hint="default"/>
      </w:rPr>
    </w:lvl>
    <w:lvl w:ilvl="2" w:tplc="BFE2B410">
      <w:start w:val="1"/>
      <w:numFmt w:val="bullet"/>
      <w:lvlText w:val=""/>
      <w:lvlJc w:val="left"/>
      <w:pPr>
        <w:ind w:left="2160" w:hanging="360"/>
      </w:pPr>
      <w:rPr>
        <w:rFonts w:ascii="Wingdings" w:hAnsi="Wingdings" w:hint="default"/>
      </w:rPr>
    </w:lvl>
    <w:lvl w:ilvl="3" w:tplc="6DF83364">
      <w:start w:val="1"/>
      <w:numFmt w:val="bullet"/>
      <w:lvlText w:val=""/>
      <w:lvlJc w:val="left"/>
      <w:pPr>
        <w:ind w:left="2880" w:hanging="360"/>
      </w:pPr>
      <w:rPr>
        <w:rFonts w:ascii="Symbol" w:hAnsi="Symbol" w:hint="default"/>
      </w:rPr>
    </w:lvl>
    <w:lvl w:ilvl="4" w:tplc="DC880A74">
      <w:start w:val="1"/>
      <w:numFmt w:val="bullet"/>
      <w:lvlText w:val="o"/>
      <w:lvlJc w:val="left"/>
      <w:pPr>
        <w:ind w:left="3600" w:hanging="360"/>
      </w:pPr>
      <w:rPr>
        <w:rFonts w:ascii="Courier New" w:hAnsi="Courier New" w:hint="default"/>
      </w:rPr>
    </w:lvl>
    <w:lvl w:ilvl="5" w:tplc="6E6CA404">
      <w:start w:val="1"/>
      <w:numFmt w:val="bullet"/>
      <w:lvlText w:val=""/>
      <w:lvlJc w:val="left"/>
      <w:pPr>
        <w:ind w:left="4320" w:hanging="360"/>
      </w:pPr>
      <w:rPr>
        <w:rFonts w:ascii="Wingdings" w:hAnsi="Wingdings" w:hint="default"/>
      </w:rPr>
    </w:lvl>
    <w:lvl w:ilvl="6" w:tplc="DADA6932">
      <w:start w:val="1"/>
      <w:numFmt w:val="bullet"/>
      <w:lvlText w:val=""/>
      <w:lvlJc w:val="left"/>
      <w:pPr>
        <w:ind w:left="5040" w:hanging="360"/>
      </w:pPr>
      <w:rPr>
        <w:rFonts w:ascii="Symbol" w:hAnsi="Symbol" w:hint="default"/>
      </w:rPr>
    </w:lvl>
    <w:lvl w:ilvl="7" w:tplc="249A8274">
      <w:start w:val="1"/>
      <w:numFmt w:val="bullet"/>
      <w:lvlText w:val="o"/>
      <w:lvlJc w:val="left"/>
      <w:pPr>
        <w:ind w:left="5760" w:hanging="360"/>
      </w:pPr>
      <w:rPr>
        <w:rFonts w:ascii="Courier New" w:hAnsi="Courier New" w:hint="default"/>
      </w:rPr>
    </w:lvl>
    <w:lvl w:ilvl="8" w:tplc="2092D10A">
      <w:start w:val="1"/>
      <w:numFmt w:val="bullet"/>
      <w:lvlText w:val=""/>
      <w:lvlJc w:val="left"/>
      <w:pPr>
        <w:ind w:left="6480" w:hanging="360"/>
      </w:pPr>
      <w:rPr>
        <w:rFonts w:ascii="Wingdings" w:hAnsi="Wingdings" w:hint="default"/>
      </w:rPr>
    </w:lvl>
  </w:abstractNum>
  <w:abstractNum w:abstractNumId="3" w15:restartNumberingAfterBreak="0">
    <w:nsid w:val="0C767E04"/>
    <w:multiLevelType w:val="hybridMultilevel"/>
    <w:tmpl w:val="81CCE87A"/>
    <w:lvl w:ilvl="0" w:tplc="56DA5C38">
      <w:start w:val="1"/>
      <w:numFmt w:val="bullet"/>
      <w:lvlText w:val="·"/>
      <w:lvlJc w:val="left"/>
      <w:pPr>
        <w:ind w:left="720" w:hanging="360"/>
      </w:pPr>
      <w:rPr>
        <w:rFonts w:ascii="Symbol" w:hAnsi="Symbol" w:hint="default"/>
      </w:rPr>
    </w:lvl>
    <w:lvl w:ilvl="1" w:tplc="37B0EC9A">
      <w:start w:val="1"/>
      <w:numFmt w:val="bullet"/>
      <w:lvlText w:val="o"/>
      <w:lvlJc w:val="left"/>
      <w:pPr>
        <w:ind w:left="1440" w:hanging="360"/>
      </w:pPr>
      <w:rPr>
        <w:rFonts w:ascii="Courier New" w:hAnsi="Courier New" w:hint="default"/>
      </w:rPr>
    </w:lvl>
    <w:lvl w:ilvl="2" w:tplc="64601926">
      <w:start w:val="1"/>
      <w:numFmt w:val="bullet"/>
      <w:lvlText w:val=""/>
      <w:lvlJc w:val="left"/>
      <w:pPr>
        <w:ind w:left="2160" w:hanging="360"/>
      </w:pPr>
      <w:rPr>
        <w:rFonts w:ascii="Wingdings" w:hAnsi="Wingdings" w:hint="default"/>
      </w:rPr>
    </w:lvl>
    <w:lvl w:ilvl="3" w:tplc="15F83C62">
      <w:start w:val="1"/>
      <w:numFmt w:val="bullet"/>
      <w:lvlText w:val=""/>
      <w:lvlJc w:val="left"/>
      <w:pPr>
        <w:ind w:left="2880" w:hanging="360"/>
      </w:pPr>
      <w:rPr>
        <w:rFonts w:ascii="Symbol" w:hAnsi="Symbol" w:hint="default"/>
      </w:rPr>
    </w:lvl>
    <w:lvl w:ilvl="4" w:tplc="D16A5302">
      <w:start w:val="1"/>
      <w:numFmt w:val="bullet"/>
      <w:lvlText w:val="o"/>
      <w:lvlJc w:val="left"/>
      <w:pPr>
        <w:ind w:left="3600" w:hanging="360"/>
      </w:pPr>
      <w:rPr>
        <w:rFonts w:ascii="Courier New" w:hAnsi="Courier New" w:hint="default"/>
      </w:rPr>
    </w:lvl>
    <w:lvl w:ilvl="5" w:tplc="F14C9F1C">
      <w:start w:val="1"/>
      <w:numFmt w:val="bullet"/>
      <w:lvlText w:val=""/>
      <w:lvlJc w:val="left"/>
      <w:pPr>
        <w:ind w:left="4320" w:hanging="360"/>
      </w:pPr>
      <w:rPr>
        <w:rFonts w:ascii="Wingdings" w:hAnsi="Wingdings" w:hint="default"/>
      </w:rPr>
    </w:lvl>
    <w:lvl w:ilvl="6" w:tplc="81843026">
      <w:start w:val="1"/>
      <w:numFmt w:val="bullet"/>
      <w:lvlText w:val=""/>
      <w:lvlJc w:val="left"/>
      <w:pPr>
        <w:ind w:left="5040" w:hanging="360"/>
      </w:pPr>
      <w:rPr>
        <w:rFonts w:ascii="Symbol" w:hAnsi="Symbol" w:hint="default"/>
      </w:rPr>
    </w:lvl>
    <w:lvl w:ilvl="7" w:tplc="8C8E942E">
      <w:start w:val="1"/>
      <w:numFmt w:val="bullet"/>
      <w:lvlText w:val="o"/>
      <w:lvlJc w:val="left"/>
      <w:pPr>
        <w:ind w:left="5760" w:hanging="360"/>
      </w:pPr>
      <w:rPr>
        <w:rFonts w:ascii="Courier New" w:hAnsi="Courier New" w:hint="default"/>
      </w:rPr>
    </w:lvl>
    <w:lvl w:ilvl="8" w:tplc="1D4E86D8">
      <w:start w:val="1"/>
      <w:numFmt w:val="bullet"/>
      <w:lvlText w:val=""/>
      <w:lvlJc w:val="left"/>
      <w:pPr>
        <w:ind w:left="6480" w:hanging="360"/>
      </w:pPr>
      <w:rPr>
        <w:rFonts w:ascii="Wingdings" w:hAnsi="Wingdings" w:hint="default"/>
      </w:rPr>
    </w:lvl>
  </w:abstractNum>
  <w:abstractNum w:abstractNumId="4" w15:restartNumberingAfterBreak="0">
    <w:nsid w:val="1159292C"/>
    <w:multiLevelType w:val="hybridMultilevel"/>
    <w:tmpl w:val="6F3E25CC"/>
    <w:lvl w:ilvl="0" w:tplc="4A866C6C">
      <w:start w:val="1"/>
      <w:numFmt w:val="bullet"/>
      <w:lvlText w:val="·"/>
      <w:lvlJc w:val="left"/>
      <w:pPr>
        <w:ind w:left="720" w:hanging="360"/>
      </w:pPr>
      <w:rPr>
        <w:rFonts w:ascii="Symbol" w:hAnsi="Symbol" w:hint="default"/>
      </w:rPr>
    </w:lvl>
    <w:lvl w:ilvl="1" w:tplc="F7AE57C0">
      <w:start w:val="1"/>
      <w:numFmt w:val="bullet"/>
      <w:lvlText w:val="o"/>
      <w:lvlJc w:val="left"/>
      <w:pPr>
        <w:ind w:left="1440" w:hanging="360"/>
      </w:pPr>
      <w:rPr>
        <w:rFonts w:ascii="Courier New" w:hAnsi="Courier New" w:hint="default"/>
      </w:rPr>
    </w:lvl>
    <w:lvl w:ilvl="2" w:tplc="BFF0EB20">
      <w:start w:val="1"/>
      <w:numFmt w:val="bullet"/>
      <w:lvlText w:val=""/>
      <w:lvlJc w:val="left"/>
      <w:pPr>
        <w:ind w:left="2160" w:hanging="360"/>
      </w:pPr>
      <w:rPr>
        <w:rFonts w:ascii="Wingdings" w:hAnsi="Wingdings" w:hint="default"/>
      </w:rPr>
    </w:lvl>
    <w:lvl w:ilvl="3" w:tplc="D866626A">
      <w:start w:val="1"/>
      <w:numFmt w:val="bullet"/>
      <w:lvlText w:val=""/>
      <w:lvlJc w:val="left"/>
      <w:pPr>
        <w:ind w:left="2880" w:hanging="360"/>
      </w:pPr>
      <w:rPr>
        <w:rFonts w:ascii="Symbol" w:hAnsi="Symbol" w:hint="default"/>
      </w:rPr>
    </w:lvl>
    <w:lvl w:ilvl="4" w:tplc="0B24CE7C">
      <w:start w:val="1"/>
      <w:numFmt w:val="bullet"/>
      <w:lvlText w:val="o"/>
      <w:lvlJc w:val="left"/>
      <w:pPr>
        <w:ind w:left="3600" w:hanging="360"/>
      </w:pPr>
      <w:rPr>
        <w:rFonts w:ascii="Courier New" w:hAnsi="Courier New" w:hint="default"/>
      </w:rPr>
    </w:lvl>
    <w:lvl w:ilvl="5" w:tplc="FDC29A5C">
      <w:start w:val="1"/>
      <w:numFmt w:val="bullet"/>
      <w:lvlText w:val=""/>
      <w:lvlJc w:val="left"/>
      <w:pPr>
        <w:ind w:left="4320" w:hanging="360"/>
      </w:pPr>
      <w:rPr>
        <w:rFonts w:ascii="Wingdings" w:hAnsi="Wingdings" w:hint="default"/>
      </w:rPr>
    </w:lvl>
    <w:lvl w:ilvl="6" w:tplc="2F74C1F4">
      <w:start w:val="1"/>
      <w:numFmt w:val="bullet"/>
      <w:lvlText w:val=""/>
      <w:lvlJc w:val="left"/>
      <w:pPr>
        <w:ind w:left="5040" w:hanging="360"/>
      </w:pPr>
      <w:rPr>
        <w:rFonts w:ascii="Symbol" w:hAnsi="Symbol" w:hint="default"/>
      </w:rPr>
    </w:lvl>
    <w:lvl w:ilvl="7" w:tplc="3AF8B01E">
      <w:start w:val="1"/>
      <w:numFmt w:val="bullet"/>
      <w:lvlText w:val="o"/>
      <w:lvlJc w:val="left"/>
      <w:pPr>
        <w:ind w:left="5760" w:hanging="360"/>
      </w:pPr>
      <w:rPr>
        <w:rFonts w:ascii="Courier New" w:hAnsi="Courier New" w:hint="default"/>
      </w:rPr>
    </w:lvl>
    <w:lvl w:ilvl="8" w:tplc="0386918A">
      <w:start w:val="1"/>
      <w:numFmt w:val="bullet"/>
      <w:lvlText w:val=""/>
      <w:lvlJc w:val="left"/>
      <w:pPr>
        <w:ind w:left="6480" w:hanging="360"/>
      </w:pPr>
      <w:rPr>
        <w:rFonts w:ascii="Wingdings" w:hAnsi="Wingdings" w:hint="default"/>
      </w:rPr>
    </w:lvl>
  </w:abstractNum>
  <w:abstractNum w:abstractNumId="5" w15:restartNumberingAfterBreak="0">
    <w:nsid w:val="12A99E0D"/>
    <w:multiLevelType w:val="hybridMultilevel"/>
    <w:tmpl w:val="A456ED48"/>
    <w:lvl w:ilvl="0" w:tplc="A97A3F50">
      <w:start w:val="1"/>
      <w:numFmt w:val="bullet"/>
      <w:lvlText w:val="·"/>
      <w:lvlJc w:val="left"/>
      <w:pPr>
        <w:ind w:left="720" w:hanging="360"/>
      </w:pPr>
      <w:rPr>
        <w:rFonts w:ascii="Symbol" w:hAnsi="Symbol" w:hint="default"/>
      </w:rPr>
    </w:lvl>
    <w:lvl w:ilvl="1" w:tplc="701A3974">
      <w:start w:val="1"/>
      <w:numFmt w:val="bullet"/>
      <w:lvlText w:val="o"/>
      <w:lvlJc w:val="left"/>
      <w:pPr>
        <w:ind w:left="1440" w:hanging="360"/>
      </w:pPr>
      <w:rPr>
        <w:rFonts w:ascii="Courier New" w:hAnsi="Courier New" w:hint="default"/>
      </w:rPr>
    </w:lvl>
    <w:lvl w:ilvl="2" w:tplc="A23099BE">
      <w:start w:val="1"/>
      <w:numFmt w:val="bullet"/>
      <w:lvlText w:val=""/>
      <w:lvlJc w:val="left"/>
      <w:pPr>
        <w:ind w:left="2160" w:hanging="360"/>
      </w:pPr>
      <w:rPr>
        <w:rFonts w:ascii="Wingdings" w:hAnsi="Wingdings" w:hint="default"/>
      </w:rPr>
    </w:lvl>
    <w:lvl w:ilvl="3" w:tplc="A48401DA">
      <w:start w:val="1"/>
      <w:numFmt w:val="bullet"/>
      <w:lvlText w:val=""/>
      <w:lvlJc w:val="left"/>
      <w:pPr>
        <w:ind w:left="2880" w:hanging="360"/>
      </w:pPr>
      <w:rPr>
        <w:rFonts w:ascii="Symbol" w:hAnsi="Symbol" w:hint="default"/>
      </w:rPr>
    </w:lvl>
    <w:lvl w:ilvl="4" w:tplc="82C68204">
      <w:start w:val="1"/>
      <w:numFmt w:val="bullet"/>
      <w:lvlText w:val="o"/>
      <w:lvlJc w:val="left"/>
      <w:pPr>
        <w:ind w:left="3600" w:hanging="360"/>
      </w:pPr>
      <w:rPr>
        <w:rFonts w:ascii="Courier New" w:hAnsi="Courier New" w:hint="default"/>
      </w:rPr>
    </w:lvl>
    <w:lvl w:ilvl="5" w:tplc="4A5AE5E2">
      <w:start w:val="1"/>
      <w:numFmt w:val="bullet"/>
      <w:lvlText w:val=""/>
      <w:lvlJc w:val="left"/>
      <w:pPr>
        <w:ind w:left="4320" w:hanging="360"/>
      </w:pPr>
      <w:rPr>
        <w:rFonts w:ascii="Wingdings" w:hAnsi="Wingdings" w:hint="default"/>
      </w:rPr>
    </w:lvl>
    <w:lvl w:ilvl="6" w:tplc="D5B2ADC8">
      <w:start w:val="1"/>
      <w:numFmt w:val="bullet"/>
      <w:lvlText w:val=""/>
      <w:lvlJc w:val="left"/>
      <w:pPr>
        <w:ind w:left="5040" w:hanging="360"/>
      </w:pPr>
      <w:rPr>
        <w:rFonts w:ascii="Symbol" w:hAnsi="Symbol" w:hint="default"/>
      </w:rPr>
    </w:lvl>
    <w:lvl w:ilvl="7" w:tplc="636C861E">
      <w:start w:val="1"/>
      <w:numFmt w:val="bullet"/>
      <w:lvlText w:val="o"/>
      <w:lvlJc w:val="left"/>
      <w:pPr>
        <w:ind w:left="5760" w:hanging="360"/>
      </w:pPr>
      <w:rPr>
        <w:rFonts w:ascii="Courier New" w:hAnsi="Courier New" w:hint="default"/>
      </w:rPr>
    </w:lvl>
    <w:lvl w:ilvl="8" w:tplc="A1E44D2C">
      <w:start w:val="1"/>
      <w:numFmt w:val="bullet"/>
      <w:lvlText w:val=""/>
      <w:lvlJc w:val="left"/>
      <w:pPr>
        <w:ind w:left="6480" w:hanging="360"/>
      </w:pPr>
      <w:rPr>
        <w:rFonts w:ascii="Wingdings" w:hAnsi="Wingdings" w:hint="default"/>
      </w:rPr>
    </w:lvl>
  </w:abstractNum>
  <w:abstractNum w:abstractNumId="6" w15:restartNumberingAfterBreak="0">
    <w:nsid w:val="1A43EEAB"/>
    <w:multiLevelType w:val="hybridMultilevel"/>
    <w:tmpl w:val="2D3CD08A"/>
    <w:lvl w:ilvl="0" w:tplc="F57C255A">
      <w:start w:val="1"/>
      <w:numFmt w:val="bullet"/>
      <w:lvlText w:val="·"/>
      <w:lvlJc w:val="left"/>
      <w:pPr>
        <w:ind w:left="720" w:hanging="360"/>
      </w:pPr>
      <w:rPr>
        <w:rFonts w:ascii="Symbol" w:hAnsi="Symbol" w:hint="default"/>
      </w:rPr>
    </w:lvl>
    <w:lvl w:ilvl="1" w:tplc="6FB637FA">
      <w:start w:val="1"/>
      <w:numFmt w:val="bullet"/>
      <w:lvlText w:val="o"/>
      <w:lvlJc w:val="left"/>
      <w:pPr>
        <w:ind w:left="1440" w:hanging="360"/>
      </w:pPr>
      <w:rPr>
        <w:rFonts w:ascii="Courier New" w:hAnsi="Courier New" w:hint="default"/>
      </w:rPr>
    </w:lvl>
    <w:lvl w:ilvl="2" w:tplc="E2346BF8">
      <w:start w:val="1"/>
      <w:numFmt w:val="bullet"/>
      <w:lvlText w:val=""/>
      <w:lvlJc w:val="left"/>
      <w:pPr>
        <w:ind w:left="2160" w:hanging="360"/>
      </w:pPr>
      <w:rPr>
        <w:rFonts w:ascii="Wingdings" w:hAnsi="Wingdings" w:hint="default"/>
      </w:rPr>
    </w:lvl>
    <w:lvl w:ilvl="3" w:tplc="6E762662">
      <w:start w:val="1"/>
      <w:numFmt w:val="bullet"/>
      <w:lvlText w:val=""/>
      <w:lvlJc w:val="left"/>
      <w:pPr>
        <w:ind w:left="2880" w:hanging="360"/>
      </w:pPr>
      <w:rPr>
        <w:rFonts w:ascii="Symbol" w:hAnsi="Symbol" w:hint="default"/>
      </w:rPr>
    </w:lvl>
    <w:lvl w:ilvl="4" w:tplc="0B843508">
      <w:start w:val="1"/>
      <w:numFmt w:val="bullet"/>
      <w:lvlText w:val="o"/>
      <w:lvlJc w:val="left"/>
      <w:pPr>
        <w:ind w:left="3600" w:hanging="360"/>
      </w:pPr>
      <w:rPr>
        <w:rFonts w:ascii="Courier New" w:hAnsi="Courier New" w:hint="default"/>
      </w:rPr>
    </w:lvl>
    <w:lvl w:ilvl="5" w:tplc="C9F08002">
      <w:start w:val="1"/>
      <w:numFmt w:val="bullet"/>
      <w:lvlText w:val=""/>
      <w:lvlJc w:val="left"/>
      <w:pPr>
        <w:ind w:left="4320" w:hanging="360"/>
      </w:pPr>
      <w:rPr>
        <w:rFonts w:ascii="Wingdings" w:hAnsi="Wingdings" w:hint="default"/>
      </w:rPr>
    </w:lvl>
    <w:lvl w:ilvl="6" w:tplc="3A30B638">
      <w:start w:val="1"/>
      <w:numFmt w:val="bullet"/>
      <w:lvlText w:val=""/>
      <w:lvlJc w:val="left"/>
      <w:pPr>
        <w:ind w:left="5040" w:hanging="360"/>
      </w:pPr>
      <w:rPr>
        <w:rFonts w:ascii="Symbol" w:hAnsi="Symbol" w:hint="default"/>
      </w:rPr>
    </w:lvl>
    <w:lvl w:ilvl="7" w:tplc="32CE5FE6">
      <w:start w:val="1"/>
      <w:numFmt w:val="bullet"/>
      <w:lvlText w:val="o"/>
      <w:lvlJc w:val="left"/>
      <w:pPr>
        <w:ind w:left="5760" w:hanging="360"/>
      </w:pPr>
      <w:rPr>
        <w:rFonts w:ascii="Courier New" w:hAnsi="Courier New" w:hint="default"/>
      </w:rPr>
    </w:lvl>
    <w:lvl w:ilvl="8" w:tplc="7088AD48">
      <w:start w:val="1"/>
      <w:numFmt w:val="bullet"/>
      <w:lvlText w:val=""/>
      <w:lvlJc w:val="left"/>
      <w:pPr>
        <w:ind w:left="6480" w:hanging="360"/>
      </w:pPr>
      <w:rPr>
        <w:rFonts w:ascii="Wingdings" w:hAnsi="Wingdings" w:hint="default"/>
      </w:rPr>
    </w:lvl>
  </w:abstractNum>
  <w:abstractNum w:abstractNumId="7" w15:restartNumberingAfterBreak="0">
    <w:nsid w:val="1DEE174F"/>
    <w:multiLevelType w:val="hybridMultilevel"/>
    <w:tmpl w:val="7C66C9E8"/>
    <w:lvl w:ilvl="0" w:tplc="63D8B47E">
      <w:start w:val="1"/>
      <w:numFmt w:val="bullet"/>
      <w:lvlText w:val="·"/>
      <w:lvlJc w:val="left"/>
      <w:pPr>
        <w:ind w:left="720" w:hanging="360"/>
      </w:pPr>
      <w:rPr>
        <w:rFonts w:ascii="Symbol" w:hAnsi="Symbol" w:hint="default"/>
      </w:rPr>
    </w:lvl>
    <w:lvl w:ilvl="1" w:tplc="F808DBA2">
      <w:start w:val="1"/>
      <w:numFmt w:val="bullet"/>
      <w:lvlText w:val="o"/>
      <w:lvlJc w:val="left"/>
      <w:pPr>
        <w:ind w:left="1440" w:hanging="360"/>
      </w:pPr>
      <w:rPr>
        <w:rFonts w:ascii="Courier New" w:hAnsi="Courier New" w:hint="default"/>
      </w:rPr>
    </w:lvl>
    <w:lvl w:ilvl="2" w:tplc="70304C44">
      <w:start w:val="1"/>
      <w:numFmt w:val="bullet"/>
      <w:lvlText w:val=""/>
      <w:lvlJc w:val="left"/>
      <w:pPr>
        <w:ind w:left="2160" w:hanging="360"/>
      </w:pPr>
      <w:rPr>
        <w:rFonts w:ascii="Wingdings" w:hAnsi="Wingdings" w:hint="default"/>
      </w:rPr>
    </w:lvl>
    <w:lvl w:ilvl="3" w:tplc="48649830">
      <w:start w:val="1"/>
      <w:numFmt w:val="bullet"/>
      <w:lvlText w:val=""/>
      <w:lvlJc w:val="left"/>
      <w:pPr>
        <w:ind w:left="2880" w:hanging="360"/>
      </w:pPr>
      <w:rPr>
        <w:rFonts w:ascii="Symbol" w:hAnsi="Symbol" w:hint="default"/>
      </w:rPr>
    </w:lvl>
    <w:lvl w:ilvl="4" w:tplc="E536E2A2">
      <w:start w:val="1"/>
      <w:numFmt w:val="bullet"/>
      <w:lvlText w:val="o"/>
      <w:lvlJc w:val="left"/>
      <w:pPr>
        <w:ind w:left="3600" w:hanging="360"/>
      </w:pPr>
      <w:rPr>
        <w:rFonts w:ascii="Courier New" w:hAnsi="Courier New" w:hint="default"/>
      </w:rPr>
    </w:lvl>
    <w:lvl w:ilvl="5" w:tplc="221CFA2A">
      <w:start w:val="1"/>
      <w:numFmt w:val="bullet"/>
      <w:lvlText w:val=""/>
      <w:lvlJc w:val="left"/>
      <w:pPr>
        <w:ind w:left="4320" w:hanging="360"/>
      </w:pPr>
      <w:rPr>
        <w:rFonts w:ascii="Wingdings" w:hAnsi="Wingdings" w:hint="default"/>
      </w:rPr>
    </w:lvl>
    <w:lvl w:ilvl="6" w:tplc="C0D8BE64">
      <w:start w:val="1"/>
      <w:numFmt w:val="bullet"/>
      <w:lvlText w:val=""/>
      <w:lvlJc w:val="left"/>
      <w:pPr>
        <w:ind w:left="5040" w:hanging="360"/>
      </w:pPr>
      <w:rPr>
        <w:rFonts w:ascii="Symbol" w:hAnsi="Symbol" w:hint="default"/>
      </w:rPr>
    </w:lvl>
    <w:lvl w:ilvl="7" w:tplc="72B2A87A">
      <w:start w:val="1"/>
      <w:numFmt w:val="bullet"/>
      <w:lvlText w:val="o"/>
      <w:lvlJc w:val="left"/>
      <w:pPr>
        <w:ind w:left="5760" w:hanging="360"/>
      </w:pPr>
      <w:rPr>
        <w:rFonts w:ascii="Courier New" w:hAnsi="Courier New" w:hint="default"/>
      </w:rPr>
    </w:lvl>
    <w:lvl w:ilvl="8" w:tplc="E29ACA16">
      <w:start w:val="1"/>
      <w:numFmt w:val="bullet"/>
      <w:lvlText w:val=""/>
      <w:lvlJc w:val="left"/>
      <w:pPr>
        <w:ind w:left="6480" w:hanging="360"/>
      </w:pPr>
      <w:rPr>
        <w:rFonts w:ascii="Wingdings" w:hAnsi="Wingdings" w:hint="default"/>
      </w:rPr>
    </w:lvl>
  </w:abstractNum>
  <w:abstractNum w:abstractNumId="8" w15:restartNumberingAfterBreak="0">
    <w:nsid w:val="2547609B"/>
    <w:multiLevelType w:val="hybridMultilevel"/>
    <w:tmpl w:val="1ECCBAE6"/>
    <w:lvl w:ilvl="0" w:tplc="A9AE1E6C">
      <w:start w:val="1"/>
      <w:numFmt w:val="bullet"/>
      <w:lvlText w:val="·"/>
      <w:lvlJc w:val="left"/>
      <w:pPr>
        <w:ind w:left="720" w:hanging="360"/>
      </w:pPr>
      <w:rPr>
        <w:rFonts w:ascii="Symbol" w:hAnsi="Symbol" w:hint="default"/>
      </w:rPr>
    </w:lvl>
    <w:lvl w:ilvl="1" w:tplc="706C4E8C">
      <w:start w:val="1"/>
      <w:numFmt w:val="bullet"/>
      <w:lvlText w:val="o"/>
      <w:lvlJc w:val="left"/>
      <w:pPr>
        <w:ind w:left="1440" w:hanging="360"/>
      </w:pPr>
      <w:rPr>
        <w:rFonts w:ascii="Courier New" w:hAnsi="Courier New" w:hint="default"/>
      </w:rPr>
    </w:lvl>
    <w:lvl w:ilvl="2" w:tplc="B8E80DE2">
      <w:start w:val="1"/>
      <w:numFmt w:val="bullet"/>
      <w:lvlText w:val=""/>
      <w:lvlJc w:val="left"/>
      <w:pPr>
        <w:ind w:left="2160" w:hanging="360"/>
      </w:pPr>
      <w:rPr>
        <w:rFonts w:ascii="Wingdings" w:hAnsi="Wingdings" w:hint="default"/>
      </w:rPr>
    </w:lvl>
    <w:lvl w:ilvl="3" w:tplc="E8EAF388">
      <w:start w:val="1"/>
      <w:numFmt w:val="bullet"/>
      <w:lvlText w:val=""/>
      <w:lvlJc w:val="left"/>
      <w:pPr>
        <w:ind w:left="2880" w:hanging="360"/>
      </w:pPr>
      <w:rPr>
        <w:rFonts w:ascii="Symbol" w:hAnsi="Symbol" w:hint="default"/>
      </w:rPr>
    </w:lvl>
    <w:lvl w:ilvl="4" w:tplc="47DE6FE2">
      <w:start w:val="1"/>
      <w:numFmt w:val="bullet"/>
      <w:lvlText w:val="o"/>
      <w:lvlJc w:val="left"/>
      <w:pPr>
        <w:ind w:left="3600" w:hanging="360"/>
      </w:pPr>
      <w:rPr>
        <w:rFonts w:ascii="Courier New" w:hAnsi="Courier New" w:hint="default"/>
      </w:rPr>
    </w:lvl>
    <w:lvl w:ilvl="5" w:tplc="987C7342">
      <w:start w:val="1"/>
      <w:numFmt w:val="bullet"/>
      <w:lvlText w:val=""/>
      <w:lvlJc w:val="left"/>
      <w:pPr>
        <w:ind w:left="4320" w:hanging="360"/>
      </w:pPr>
      <w:rPr>
        <w:rFonts w:ascii="Wingdings" w:hAnsi="Wingdings" w:hint="default"/>
      </w:rPr>
    </w:lvl>
    <w:lvl w:ilvl="6" w:tplc="4B824B4C">
      <w:start w:val="1"/>
      <w:numFmt w:val="bullet"/>
      <w:lvlText w:val=""/>
      <w:lvlJc w:val="left"/>
      <w:pPr>
        <w:ind w:left="5040" w:hanging="360"/>
      </w:pPr>
      <w:rPr>
        <w:rFonts w:ascii="Symbol" w:hAnsi="Symbol" w:hint="default"/>
      </w:rPr>
    </w:lvl>
    <w:lvl w:ilvl="7" w:tplc="222652E2">
      <w:start w:val="1"/>
      <w:numFmt w:val="bullet"/>
      <w:lvlText w:val="o"/>
      <w:lvlJc w:val="left"/>
      <w:pPr>
        <w:ind w:left="5760" w:hanging="360"/>
      </w:pPr>
      <w:rPr>
        <w:rFonts w:ascii="Courier New" w:hAnsi="Courier New" w:hint="default"/>
      </w:rPr>
    </w:lvl>
    <w:lvl w:ilvl="8" w:tplc="3E18710A">
      <w:start w:val="1"/>
      <w:numFmt w:val="bullet"/>
      <w:lvlText w:val=""/>
      <w:lvlJc w:val="left"/>
      <w:pPr>
        <w:ind w:left="6480" w:hanging="360"/>
      </w:pPr>
      <w:rPr>
        <w:rFonts w:ascii="Wingdings" w:hAnsi="Wingdings" w:hint="default"/>
      </w:rPr>
    </w:lvl>
  </w:abstractNum>
  <w:abstractNum w:abstractNumId="9" w15:restartNumberingAfterBreak="0">
    <w:nsid w:val="2656BA4E"/>
    <w:multiLevelType w:val="hybridMultilevel"/>
    <w:tmpl w:val="DEC2677A"/>
    <w:lvl w:ilvl="0" w:tplc="3862689C">
      <w:start w:val="1"/>
      <w:numFmt w:val="bullet"/>
      <w:lvlText w:val="·"/>
      <w:lvlJc w:val="left"/>
      <w:pPr>
        <w:ind w:left="720" w:hanging="360"/>
      </w:pPr>
      <w:rPr>
        <w:rFonts w:ascii="Symbol" w:hAnsi="Symbol" w:hint="default"/>
      </w:rPr>
    </w:lvl>
    <w:lvl w:ilvl="1" w:tplc="AC7A5FF4">
      <w:start w:val="1"/>
      <w:numFmt w:val="bullet"/>
      <w:lvlText w:val="o"/>
      <w:lvlJc w:val="left"/>
      <w:pPr>
        <w:ind w:left="1440" w:hanging="360"/>
      </w:pPr>
      <w:rPr>
        <w:rFonts w:ascii="Courier New" w:hAnsi="Courier New" w:hint="default"/>
      </w:rPr>
    </w:lvl>
    <w:lvl w:ilvl="2" w:tplc="AFB8DB2E">
      <w:start w:val="1"/>
      <w:numFmt w:val="bullet"/>
      <w:lvlText w:val=""/>
      <w:lvlJc w:val="left"/>
      <w:pPr>
        <w:ind w:left="2160" w:hanging="360"/>
      </w:pPr>
      <w:rPr>
        <w:rFonts w:ascii="Wingdings" w:hAnsi="Wingdings" w:hint="default"/>
      </w:rPr>
    </w:lvl>
    <w:lvl w:ilvl="3" w:tplc="367CB6E8">
      <w:start w:val="1"/>
      <w:numFmt w:val="bullet"/>
      <w:lvlText w:val=""/>
      <w:lvlJc w:val="left"/>
      <w:pPr>
        <w:ind w:left="2880" w:hanging="360"/>
      </w:pPr>
      <w:rPr>
        <w:rFonts w:ascii="Symbol" w:hAnsi="Symbol" w:hint="default"/>
      </w:rPr>
    </w:lvl>
    <w:lvl w:ilvl="4" w:tplc="58FE9112">
      <w:start w:val="1"/>
      <w:numFmt w:val="bullet"/>
      <w:lvlText w:val="o"/>
      <w:lvlJc w:val="left"/>
      <w:pPr>
        <w:ind w:left="3600" w:hanging="360"/>
      </w:pPr>
      <w:rPr>
        <w:rFonts w:ascii="Courier New" w:hAnsi="Courier New" w:hint="default"/>
      </w:rPr>
    </w:lvl>
    <w:lvl w:ilvl="5" w:tplc="ED92A13E">
      <w:start w:val="1"/>
      <w:numFmt w:val="bullet"/>
      <w:lvlText w:val=""/>
      <w:lvlJc w:val="left"/>
      <w:pPr>
        <w:ind w:left="4320" w:hanging="360"/>
      </w:pPr>
      <w:rPr>
        <w:rFonts w:ascii="Wingdings" w:hAnsi="Wingdings" w:hint="default"/>
      </w:rPr>
    </w:lvl>
    <w:lvl w:ilvl="6" w:tplc="534276FA">
      <w:start w:val="1"/>
      <w:numFmt w:val="bullet"/>
      <w:lvlText w:val=""/>
      <w:lvlJc w:val="left"/>
      <w:pPr>
        <w:ind w:left="5040" w:hanging="360"/>
      </w:pPr>
      <w:rPr>
        <w:rFonts w:ascii="Symbol" w:hAnsi="Symbol" w:hint="default"/>
      </w:rPr>
    </w:lvl>
    <w:lvl w:ilvl="7" w:tplc="B27A9824">
      <w:start w:val="1"/>
      <w:numFmt w:val="bullet"/>
      <w:lvlText w:val="o"/>
      <w:lvlJc w:val="left"/>
      <w:pPr>
        <w:ind w:left="5760" w:hanging="360"/>
      </w:pPr>
      <w:rPr>
        <w:rFonts w:ascii="Courier New" w:hAnsi="Courier New" w:hint="default"/>
      </w:rPr>
    </w:lvl>
    <w:lvl w:ilvl="8" w:tplc="171A9B20">
      <w:start w:val="1"/>
      <w:numFmt w:val="bullet"/>
      <w:lvlText w:val=""/>
      <w:lvlJc w:val="left"/>
      <w:pPr>
        <w:ind w:left="6480" w:hanging="360"/>
      </w:pPr>
      <w:rPr>
        <w:rFonts w:ascii="Wingdings" w:hAnsi="Wingdings" w:hint="default"/>
      </w:rPr>
    </w:lvl>
  </w:abstractNum>
  <w:abstractNum w:abstractNumId="10" w15:restartNumberingAfterBreak="0">
    <w:nsid w:val="26BFBFD9"/>
    <w:multiLevelType w:val="hybridMultilevel"/>
    <w:tmpl w:val="88500574"/>
    <w:lvl w:ilvl="0" w:tplc="79342310">
      <w:start w:val="1"/>
      <w:numFmt w:val="bullet"/>
      <w:lvlText w:val="·"/>
      <w:lvlJc w:val="left"/>
      <w:pPr>
        <w:ind w:left="720" w:hanging="360"/>
      </w:pPr>
      <w:rPr>
        <w:rFonts w:ascii="Symbol" w:hAnsi="Symbol" w:hint="default"/>
      </w:rPr>
    </w:lvl>
    <w:lvl w:ilvl="1" w:tplc="7A76740A">
      <w:start w:val="1"/>
      <w:numFmt w:val="bullet"/>
      <w:lvlText w:val="o"/>
      <w:lvlJc w:val="left"/>
      <w:pPr>
        <w:ind w:left="1440" w:hanging="360"/>
      </w:pPr>
      <w:rPr>
        <w:rFonts w:ascii="Courier New" w:hAnsi="Courier New" w:hint="default"/>
      </w:rPr>
    </w:lvl>
    <w:lvl w:ilvl="2" w:tplc="1354CD74">
      <w:start w:val="1"/>
      <w:numFmt w:val="bullet"/>
      <w:lvlText w:val=""/>
      <w:lvlJc w:val="left"/>
      <w:pPr>
        <w:ind w:left="2160" w:hanging="360"/>
      </w:pPr>
      <w:rPr>
        <w:rFonts w:ascii="Wingdings" w:hAnsi="Wingdings" w:hint="default"/>
      </w:rPr>
    </w:lvl>
    <w:lvl w:ilvl="3" w:tplc="70B06A6A">
      <w:start w:val="1"/>
      <w:numFmt w:val="bullet"/>
      <w:lvlText w:val=""/>
      <w:lvlJc w:val="left"/>
      <w:pPr>
        <w:ind w:left="2880" w:hanging="360"/>
      </w:pPr>
      <w:rPr>
        <w:rFonts w:ascii="Symbol" w:hAnsi="Symbol" w:hint="default"/>
      </w:rPr>
    </w:lvl>
    <w:lvl w:ilvl="4" w:tplc="FF145E1E">
      <w:start w:val="1"/>
      <w:numFmt w:val="bullet"/>
      <w:lvlText w:val="o"/>
      <w:lvlJc w:val="left"/>
      <w:pPr>
        <w:ind w:left="3600" w:hanging="360"/>
      </w:pPr>
      <w:rPr>
        <w:rFonts w:ascii="Courier New" w:hAnsi="Courier New" w:hint="default"/>
      </w:rPr>
    </w:lvl>
    <w:lvl w:ilvl="5" w:tplc="2BE0BD0E">
      <w:start w:val="1"/>
      <w:numFmt w:val="bullet"/>
      <w:lvlText w:val=""/>
      <w:lvlJc w:val="left"/>
      <w:pPr>
        <w:ind w:left="4320" w:hanging="360"/>
      </w:pPr>
      <w:rPr>
        <w:rFonts w:ascii="Wingdings" w:hAnsi="Wingdings" w:hint="default"/>
      </w:rPr>
    </w:lvl>
    <w:lvl w:ilvl="6" w:tplc="77A808CA">
      <w:start w:val="1"/>
      <w:numFmt w:val="bullet"/>
      <w:lvlText w:val=""/>
      <w:lvlJc w:val="left"/>
      <w:pPr>
        <w:ind w:left="5040" w:hanging="360"/>
      </w:pPr>
      <w:rPr>
        <w:rFonts w:ascii="Symbol" w:hAnsi="Symbol" w:hint="default"/>
      </w:rPr>
    </w:lvl>
    <w:lvl w:ilvl="7" w:tplc="6CFECE00">
      <w:start w:val="1"/>
      <w:numFmt w:val="bullet"/>
      <w:lvlText w:val="o"/>
      <w:lvlJc w:val="left"/>
      <w:pPr>
        <w:ind w:left="5760" w:hanging="360"/>
      </w:pPr>
      <w:rPr>
        <w:rFonts w:ascii="Courier New" w:hAnsi="Courier New" w:hint="default"/>
      </w:rPr>
    </w:lvl>
    <w:lvl w:ilvl="8" w:tplc="759A2966">
      <w:start w:val="1"/>
      <w:numFmt w:val="bullet"/>
      <w:lvlText w:val=""/>
      <w:lvlJc w:val="left"/>
      <w:pPr>
        <w:ind w:left="6480" w:hanging="360"/>
      </w:pPr>
      <w:rPr>
        <w:rFonts w:ascii="Wingdings" w:hAnsi="Wingdings" w:hint="default"/>
      </w:rPr>
    </w:lvl>
  </w:abstractNum>
  <w:abstractNum w:abstractNumId="11" w15:restartNumberingAfterBreak="0">
    <w:nsid w:val="26EFE2D8"/>
    <w:multiLevelType w:val="hybridMultilevel"/>
    <w:tmpl w:val="AD7E41D4"/>
    <w:lvl w:ilvl="0" w:tplc="CFF46A60">
      <w:start w:val="1"/>
      <w:numFmt w:val="bullet"/>
      <w:lvlText w:val="·"/>
      <w:lvlJc w:val="left"/>
      <w:pPr>
        <w:ind w:left="720" w:hanging="360"/>
      </w:pPr>
      <w:rPr>
        <w:rFonts w:ascii="Symbol" w:hAnsi="Symbol" w:hint="default"/>
      </w:rPr>
    </w:lvl>
    <w:lvl w:ilvl="1" w:tplc="85A6C0AC">
      <w:start w:val="1"/>
      <w:numFmt w:val="bullet"/>
      <w:lvlText w:val="o"/>
      <w:lvlJc w:val="left"/>
      <w:pPr>
        <w:ind w:left="1440" w:hanging="360"/>
      </w:pPr>
      <w:rPr>
        <w:rFonts w:ascii="Courier New" w:hAnsi="Courier New" w:hint="default"/>
      </w:rPr>
    </w:lvl>
    <w:lvl w:ilvl="2" w:tplc="38743B56">
      <w:start w:val="1"/>
      <w:numFmt w:val="bullet"/>
      <w:lvlText w:val=""/>
      <w:lvlJc w:val="left"/>
      <w:pPr>
        <w:ind w:left="2160" w:hanging="360"/>
      </w:pPr>
      <w:rPr>
        <w:rFonts w:ascii="Wingdings" w:hAnsi="Wingdings" w:hint="default"/>
      </w:rPr>
    </w:lvl>
    <w:lvl w:ilvl="3" w:tplc="C33EAF86">
      <w:start w:val="1"/>
      <w:numFmt w:val="bullet"/>
      <w:lvlText w:val=""/>
      <w:lvlJc w:val="left"/>
      <w:pPr>
        <w:ind w:left="2880" w:hanging="360"/>
      </w:pPr>
      <w:rPr>
        <w:rFonts w:ascii="Symbol" w:hAnsi="Symbol" w:hint="default"/>
      </w:rPr>
    </w:lvl>
    <w:lvl w:ilvl="4" w:tplc="590C8102">
      <w:start w:val="1"/>
      <w:numFmt w:val="bullet"/>
      <w:lvlText w:val="o"/>
      <w:lvlJc w:val="left"/>
      <w:pPr>
        <w:ind w:left="3600" w:hanging="360"/>
      </w:pPr>
      <w:rPr>
        <w:rFonts w:ascii="Courier New" w:hAnsi="Courier New" w:hint="default"/>
      </w:rPr>
    </w:lvl>
    <w:lvl w:ilvl="5" w:tplc="A6B85450">
      <w:start w:val="1"/>
      <w:numFmt w:val="bullet"/>
      <w:lvlText w:val=""/>
      <w:lvlJc w:val="left"/>
      <w:pPr>
        <w:ind w:left="4320" w:hanging="360"/>
      </w:pPr>
      <w:rPr>
        <w:rFonts w:ascii="Wingdings" w:hAnsi="Wingdings" w:hint="default"/>
      </w:rPr>
    </w:lvl>
    <w:lvl w:ilvl="6" w:tplc="1AF48946">
      <w:start w:val="1"/>
      <w:numFmt w:val="bullet"/>
      <w:lvlText w:val=""/>
      <w:lvlJc w:val="left"/>
      <w:pPr>
        <w:ind w:left="5040" w:hanging="360"/>
      </w:pPr>
      <w:rPr>
        <w:rFonts w:ascii="Symbol" w:hAnsi="Symbol" w:hint="default"/>
      </w:rPr>
    </w:lvl>
    <w:lvl w:ilvl="7" w:tplc="D1C042B0">
      <w:start w:val="1"/>
      <w:numFmt w:val="bullet"/>
      <w:lvlText w:val="o"/>
      <w:lvlJc w:val="left"/>
      <w:pPr>
        <w:ind w:left="5760" w:hanging="360"/>
      </w:pPr>
      <w:rPr>
        <w:rFonts w:ascii="Courier New" w:hAnsi="Courier New" w:hint="default"/>
      </w:rPr>
    </w:lvl>
    <w:lvl w:ilvl="8" w:tplc="DADCD994">
      <w:start w:val="1"/>
      <w:numFmt w:val="bullet"/>
      <w:lvlText w:val=""/>
      <w:lvlJc w:val="left"/>
      <w:pPr>
        <w:ind w:left="6480" w:hanging="360"/>
      </w:pPr>
      <w:rPr>
        <w:rFonts w:ascii="Wingdings" w:hAnsi="Wingdings" w:hint="default"/>
      </w:rPr>
    </w:lvl>
  </w:abstractNum>
  <w:abstractNum w:abstractNumId="12" w15:restartNumberingAfterBreak="0">
    <w:nsid w:val="279B2E76"/>
    <w:multiLevelType w:val="hybridMultilevel"/>
    <w:tmpl w:val="80BC1596"/>
    <w:lvl w:ilvl="0" w:tplc="5DCA60A6">
      <w:start w:val="1"/>
      <w:numFmt w:val="bullet"/>
      <w:lvlText w:val="·"/>
      <w:lvlJc w:val="left"/>
      <w:pPr>
        <w:ind w:left="720" w:hanging="360"/>
      </w:pPr>
      <w:rPr>
        <w:rFonts w:ascii="Symbol" w:hAnsi="Symbol" w:hint="default"/>
      </w:rPr>
    </w:lvl>
    <w:lvl w:ilvl="1" w:tplc="48EABF2A">
      <w:start w:val="1"/>
      <w:numFmt w:val="bullet"/>
      <w:lvlText w:val="o"/>
      <w:lvlJc w:val="left"/>
      <w:pPr>
        <w:ind w:left="1440" w:hanging="360"/>
      </w:pPr>
      <w:rPr>
        <w:rFonts w:ascii="Courier New" w:hAnsi="Courier New" w:hint="default"/>
      </w:rPr>
    </w:lvl>
    <w:lvl w:ilvl="2" w:tplc="66CE5524">
      <w:start w:val="1"/>
      <w:numFmt w:val="bullet"/>
      <w:lvlText w:val=""/>
      <w:lvlJc w:val="left"/>
      <w:pPr>
        <w:ind w:left="2160" w:hanging="360"/>
      </w:pPr>
      <w:rPr>
        <w:rFonts w:ascii="Wingdings" w:hAnsi="Wingdings" w:hint="default"/>
      </w:rPr>
    </w:lvl>
    <w:lvl w:ilvl="3" w:tplc="9BFEC756">
      <w:start w:val="1"/>
      <w:numFmt w:val="bullet"/>
      <w:lvlText w:val=""/>
      <w:lvlJc w:val="left"/>
      <w:pPr>
        <w:ind w:left="2880" w:hanging="360"/>
      </w:pPr>
      <w:rPr>
        <w:rFonts w:ascii="Symbol" w:hAnsi="Symbol" w:hint="default"/>
      </w:rPr>
    </w:lvl>
    <w:lvl w:ilvl="4" w:tplc="A664D7A6">
      <w:start w:val="1"/>
      <w:numFmt w:val="bullet"/>
      <w:lvlText w:val="o"/>
      <w:lvlJc w:val="left"/>
      <w:pPr>
        <w:ind w:left="3600" w:hanging="360"/>
      </w:pPr>
      <w:rPr>
        <w:rFonts w:ascii="Courier New" w:hAnsi="Courier New" w:hint="default"/>
      </w:rPr>
    </w:lvl>
    <w:lvl w:ilvl="5" w:tplc="A182A77C">
      <w:start w:val="1"/>
      <w:numFmt w:val="bullet"/>
      <w:lvlText w:val=""/>
      <w:lvlJc w:val="left"/>
      <w:pPr>
        <w:ind w:left="4320" w:hanging="360"/>
      </w:pPr>
      <w:rPr>
        <w:rFonts w:ascii="Wingdings" w:hAnsi="Wingdings" w:hint="default"/>
      </w:rPr>
    </w:lvl>
    <w:lvl w:ilvl="6" w:tplc="AC502E6E">
      <w:start w:val="1"/>
      <w:numFmt w:val="bullet"/>
      <w:lvlText w:val=""/>
      <w:lvlJc w:val="left"/>
      <w:pPr>
        <w:ind w:left="5040" w:hanging="360"/>
      </w:pPr>
      <w:rPr>
        <w:rFonts w:ascii="Symbol" w:hAnsi="Symbol" w:hint="default"/>
      </w:rPr>
    </w:lvl>
    <w:lvl w:ilvl="7" w:tplc="B890F5E4">
      <w:start w:val="1"/>
      <w:numFmt w:val="bullet"/>
      <w:lvlText w:val="o"/>
      <w:lvlJc w:val="left"/>
      <w:pPr>
        <w:ind w:left="5760" w:hanging="360"/>
      </w:pPr>
      <w:rPr>
        <w:rFonts w:ascii="Courier New" w:hAnsi="Courier New" w:hint="default"/>
      </w:rPr>
    </w:lvl>
    <w:lvl w:ilvl="8" w:tplc="D17C1F34">
      <w:start w:val="1"/>
      <w:numFmt w:val="bullet"/>
      <w:lvlText w:val=""/>
      <w:lvlJc w:val="left"/>
      <w:pPr>
        <w:ind w:left="6480" w:hanging="360"/>
      </w:pPr>
      <w:rPr>
        <w:rFonts w:ascii="Wingdings" w:hAnsi="Wingdings" w:hint="default"/>
      </w:rPr>
    </w:lvl>
  </w:abstractNum>
  <w:abstractNum w:abstractNumId="13" w15:restartNumberingAfterBreak="0">
    <w:nsid w:val="29321812"/>
    <w:multiLevelType w:val="hybridMultilevel"/>
    <w:tmpl w:val="6AD2858C"/>
    <w:lvl w:ilvl="0" w:tplc="6898F952">
      <w:start w:val="3"/>
      <w:numFmt w:val="bullet"/>
      <w:lvlText w:val="-"/>
      <w:lvlJc w:val="left"/>
      <w:pPr>
        <w:ind w:left="1080" w:hanging="360"/>
      </w:pPr>
      <w:rPr>
        <w:rFonts w:ascii="Times New Roman" w:eastAsia="system-u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BDA5156"/>
    <w:multiLevelType w:val="hybridMultilevel"/>
    <w:tmpl w:val="898A1704"/>
    <w:lvl w:ilvl="0" w:tplc="3B1C31BC">
      <w:start w:val="1"/>
      <w:numFmt w:val="bullet"/>
      <w:lvlText w:val="·"/>
      <w:lvlJc w:val="left"/>
      <w:pPr>
        <w:ind w:left="720" w:hanging="360"/>
      </w:pPr>
      <w:rPr>
        <w:rFonts w:ascii="Symbol" w:hAnsi="Symbol" w:hint="default"/>
      </w:rPr>
    </w:lvl>
    <w:lvl w:ilvl="1" w:tplc="77CC547C">
      <w:start w:val="1"/>
      <w:numFmt w:val="bullet"/>
      <w:lvlText w:val="o"/>
      <w:lvlJc w:val="left"/>
      <w:pPr>
        <w:ind w:left="1440" w:hanging="360"/>
      </w:pPr>
      <w:rPr>
        <w:rFonts w:ascii="Courier New" w:hAnsi="Courier New" w:hint="default"/>
      </w:rPr>
    </w:lvl>
    <w:lvl w:ilvl="2" w:tplc="746CF26E">
      <w:start w:val="1"/>
      <w:numFmt w:val="bullet"/>
      <w:lvlText w:val=""/>
      <w:lvlJc w:val="left"/>
      <w:pPr>
        <w:ind w:left="2160" w:hanging="360"/>
      </w:pPr>
      <w:rPr>
        <w:rFonts w:ascii="Wingdings" w:hAnsi="Wingdings" w:hint="default"/>
      </w:rPr>
    </w:lvl>
    <w:lvl w:ilvl="3" w:tplc="243C61A4">
      <w:start w:val="1"/>
      <w:numFmt w:val="bullet"/>
      <w:lvlText w:val=""/>
      <w:lvlJc w:val="left"/>
      <w:pPr>
        <w:ind w:left="2880" w:hanging="360"/>
      </w:pPr>
      <w:rPr>
        <w:rFonts w:ascii="Symbol" w:hAnsi="Symbol" w:hint="default"/>
      </w:rPr>
    </w:lvl>
    <w:lvl w:ilvl="4" w:tplc="4E765552">
      <w:start w:val="1"/>
      <w:numFmt w:val="bullet"/>
      <w:lvlText w:val="o"/>
      <w:lvlJc w:val="left"/>
      <w:pPr>
        <w:ind w:left="3600" w:hanging="360"/>
      </w:pPr>
      <w:rPr>
        <w:rFonts w:ascii="Courier New" w:hAnsi="Courier New" w:hint="default"/>
      </w:rPr>
    </w:lvl>
    <w:lvl w:ilvl="5" w:tplc="9698BE40">
      <w:start w:val="1"/>
      <w:numFmt w:val="bullet"/>
      <w:lvlText w:val=""/>
      <w:lvlJc w:val="left"/>
      <w:pPr>
        <w:ind w:left="4320" w:hanging="360"/>
      </w:pPr>
      <w:rPr>
        <w:rFonts w:ascii="Wingdings" w:hAnsi="Wingdings" w:hint="default"/>
      </w:rPr>
    </w:lvl>
    <w:lvl w:ilvl="6" w:tplc="45B0C8B4">
      <w:start w:val="1"/>
      <w:numFmt w:val="bullet"/>
      <w:lvlText w:val=""/>
      <w:lvlJc w:val="left"/>
      <w:pPr>
        <w:ind w:left="5040" w:hanging="360"/>
      </w:pPr>
      <w:rPr>
        <w:rFonts w:ascii="Symbol" w:hAnsi="Symbol" w:hint="default"/>
      </w:rPr>
    </w:lvl>
    <w:lvl w:ilvl="7" w:tplc="4D90E18E">
      <w:start w:val="1"/>
      <w:numFmt w:val="bullet"/>
      <w:lvlText w:val="o"/>
      <w:lvlJc w:val="left"/>
      <w:pPr>
        <w:ind w:left="5760" w:hanging="360"/>
      </w:pPr>
      <w:rPr>
        <w:rFonts w:ascii="Courier New" w:hAnsi="Courier New" w:hint="default"/>
      </w:rPr>
    </w:lvl>
    <w:lvl w:ilvl="8" w:tplc="A1AE0BD2">
      <w:start w:val="1"/>
      <w:numFmt w:val="bullet"/>
      <w:lvlText w:val=""/>
      <w:lvlJc w:val="left"/>
      <w:pPr>
        <w:ind w:left="6480" w:hanging="360"/>
      </w:pPr>
      <w:rPr>
        <w:rFonts w:ascii="Wingdings" w:hAnsi="Wingdings" w:hint="default"/>
      </w:rPr>
    </w:lvl>
  </w:abstractNum>
  <w:abstractNum w:abstractNumId="15" w15:restartNumberingAfterBreak="0">
    <w:nsid w:val="31C7F4B6"/>
    <w:multiLevelType w:val="hybridMultilevel"/>
    <w:tmpl w:val="F5F0B21A"/>
    <w:lvl w:ilvl="0" w:tplc="1564FF76">
      <w:start w:val="1"/>
      <w:numFmt w:val="bullet"/>
      <w:lvlText w:val="·"/>
      <w:lvlJc w:val="left"/>
      <w:pPr>
        <w:ind w:left="720" w:hanging="360"/>
      </w:pPr>
      <w:rPr>
        <w:rFonts w:ascii="Symbol" w:hAnsi="Symbol" w:hint="default"/>
      </w:rPr>
    </w:lvl>
    <w:lvl w:ilvl="1" w:tplc="E408BFF8">
      <w:start w:val="1"/>
      <w:numFmt w:val="bullet"/>
      <w:lvlText w:val="o"/>
      <w:lvlJc w:val="left"/>
      <w:pPr>
        <w:ind w:left="1440" w:hanging="360"/>
      </w:pPr>
      <w:rPr>
        <w:rFonts w:ascii="Courier New" w:hAnsi="Courier New" w:hint="default"/>
      </w:rPr>
    </w:lvl>
    <w:lvl w:ilvl="2" w:tplc="3934E3F0">
      <w:start w:val="1"/>
      <w:numFmt w:val="bullet"/>
      <w:lvlText w:val=""/>
      <w:lvlJc w:val="left"/>
      <w:pPr>
        <w:ind w:left="2160" w:hanging="360"/>
      </w:pPr>
      <w:rPr>
        <w:rFonts w:ascii="Wingdings" w:hAnsi="Wingdings" w:hint="default"/>
      </w:rPr>
    </w:lvl>
    <w:lvl w:ilvl="3" w:tplc="113A2430">
      <w:start w:val="1"/>
      <w:numFmt w:val="bullet"/>
      <w:lvlText w:val=""/>
      <w:lvlJc w:val="left"/>
      <w:pPr>
        <w:ind w:left="2880" w:hanging="360"/>
      </w:pPr>
      <w:rPr>
        <w:rFonts w:ascii="Symbol" w:hAnsi="Symbol" w:hint="default"/>
      </w:rPr>
    </w:lvl>
    <w:lvl w:ilvl="4" w:tplc="B316EE92">
      <w:start w:val="1"/>
      <w:numFmt w:val="bullet"/>
      <w:lvlText w:val="o"/>
      <w:lvlJc w:val="left"/>
      <w:pPr>
        <w:ind w:left="3600" w:hanging="360"/>
      </w:pPr>
      <w:rPr>
        <w:rFonts w:ascii="Courier New" w:hAnsi="Courier New" w:hint="default"/>
      </w:rPr>
    </w:lvl>
    <w:lvl w:ilvl="5" w:tplc="F6E087C0">
      <w:start w:val="1"/>
      <w:numFmt w:val="bullet"/>
      <w:lvlText w:val=""/>
      <w:lvlJc w:val="left"/>
      <w:pPr>
        <w:ind w:left="4320" w:hanging="360"/>
      </w:pPr>
      <w:rPr>
        <w:rFonts w:ascii="Wingdings" w:hAnsi="Wingdings" w:hint="default"/>
      </w:rPr>
    </w:lvl>
    <w:lvl w:ilvl="6" w:tplc="72CA501C">
      <w:start w:val="1"/>
      <w:numFmt w:val="bullet"/>
      <w:lvlText w:val=""/>
      <w:lvlJc w:val="left"/>
      <w:pPr>
        <w:ind w:left="5040" w:hanging="360"/>
      </w:pPr>
      <w:rPr>
        <w:rFonts w:ascii="Symbol" w:hAnsi="Symbol" w:hint="default"/>
      </w:rPr>
    </w:lvl>
    <w:lvl w:ilvl="7" w:tplc="BA782C62">
      <w:start w:val="1"/>
      <w:numFmt w:val="bullet"/>
      <w:lvlText w:val="o"/>
      <w:lvlJc w:val="left"/>
      <w:pPr>
        <w:ind w:left="5760" w:hanging="360"/>
      </w:pPr>
      <w:rPr>
        <w:rFonts w:ascii="Courier New" w:hAnsi="Courier New" w:hint="default"/>
      </w:rPr>
    </w:lvl>
    <w:lvl w:ilvl="8" w:tplc="1388A724">
      <w:start w:val="1"/>
      <w:numFmt w:val="bullet"/>
      <w:lvlText w:val=""/>
      <w:lvlJc w:val="left"/>
      <w:pPr>
        <w:ind w:left="6480" w:hanging="360"/>
      </w:pPr>
      <w:rPr>
        <w:rFonts w:ascii="Wingdings" w:hAnsi="Wingdings" w:hint="default"/>
      </w:rPr>
    </w:lvl>
  </w:abstractNum>
  <w:abstractNum w:abstractNumId="16" w15:restartNumberingAfterBreak="0">
    <w:nsid w:val="3240A8FA"/>
    <w:multiLevelType w:val="hybridMultilevel"/>
    <w:tmpl w:val="1CAEC534"/>
    <w:lvl w:ilvl="0" w:tplc="EDA44456">
      <w:start w:val="1"/>
      <w:numFmt w:val="bullet"/>
      <w:lvlText w:val="·"/>
      <w:lvlJc w:val="left"/>
      <w:pPr>
        <w:ind w:left="720" w:hanging="360"/>
      </w:pPr>
      <w:rPr>
        <w:rFonts w:ascii="Symbol" w:hAnsi="Symbol" w:hint="default"/>
      </w:rPr>
    </w:lvl>
    <w:lvl w:ilvl="1" w:tplc="24CCEBE2">
      <w:start w:val="1"/>
      <w:numFmt w:val="bullet"/>
      <w:lvlText w:val="o"/>
      <w:lvlJc w:val="left"/>
      <w:pPr>
        <w:ind w:left="1440" w:hanging="360"/>
      </w:pPr>
      <w:rPr>
        <w:rFonts w:ascii="Courier New" w:hAnsi="Courier New" w:hint="default"/>
      </w:rPr>
    </w:lvl>
    <w:lvl w:ilvl="2" w:tplc="E3DE59D6">
      <w:start w:val="1"/>
      <w:numFmt w:val="bullet"/>
      <w:lvlText w:val=""/>
      <w:lvlJc w:val="left"/>
      <w:pPr>
        <w:ind w:left="2160" w:hanging="360"/>
      </w:pPr>
      <w:rPr>
        <w:rFonts w:ascii="Wingdings" w:hAnsi="Wingdings" w:hint="default"/>
      </w:rPr>
    </w:lvl>
    <w:lvl w:ilvl="3" w:tplc="BED6CD66">
      <w:start w:val="1"/>
      <w:numFmt w:val="bullet"/>
      <w:lvlText w:val=""/>
      <w:lvlJc w:val="left"/>
      <w:pPr>
        <w:ind w:left="2880" w:hanging="360"/>
      </w:pPr>
      <w:rPr>
        <w:rFonts w:ascii="Symbol" w:hAnsi="Symbol" w:hint="default"/>
      </w:rPr>
    </w:lvl>
    <w:lvl w:ilvl="4" w:tplc="79A2AB76">
      <w:start w:val="1"/>
      <w:numFmt w:val="bullet"/>
      <w:lvlText w:val="o"/>
      <w:lvlJc w:val="left"/>
      <w:pPr>
        <w:ind w:left="3600" w:hanging="360"/>
      </w:pPr>
      <w:rPr>
        <w:rFonts w:ascii="Courier New" w:hAnsi="Courier New" w:hint="default"/>
      </w:rPr>
    </w:lvl>
    <w:lvl w:ilvl="5" w:tplc="48EAC634">
      <w:start w:val="1"/>
      <w:numFmt w:val="bullet"/>
      <w:lvlText w:val=""/>
      <w:lvlJc w:val="left"/>
      <w:pPr>
        <w:ind w:left="4320" w:hanging="360"/>
      </w:pPr>
      <w:rPr>
        <w:rFonts w:ascii="Wingdings" w:hAnsi="Wingdings" w:hint="default"/>
      </w:rPr>
    </w:lvl>
    <w:lvl w:ilvl="6" w:tplc="3B520BA8">
      <w:start w:val="1"/>
      <w:numFmt w:val="bullet"/>
      <w:lvlText w:val=""/>
      <w:lvlJc w:val="left"/>
      <w:pPr>
        <w:ind w:left="5040" w:hanging="360"/>
      </w:pPr>
      <w:rPr>
        <w:rFonts w:ascii="Symbol" w:hAnsi="Symbol" w:hint="default"/>
      </w:rPr>
    </w:lvl>
    <w:lvl w:ilvl="7" w:tplc="AE3009E0">
      <w:start w:val="1"/>
      <w:numFmt w:val="bullet"/>
      <w:lvlText w:val="o"/>
      <w:lvlJc w:val="left"/>
      <w:pPr>
        <w:ind w:left="5760" w:hanging="360"/>
      </w:pPr>
      <w:rPr>
        <w:rFonts w:ascii="Courier New" w:hAnsi="Courier New" w:hint="default"/>
      </w:rPr>
    </w:lvl>
    <w:lvl w:ilvl="8" w:tplc="28328800">
      <w:start w:val="1"/>
      <w:numFmt w:val="bullet"/>
      <w:lvlText w:val=""/>
      <w:lvlJc w:val="left"/>
      <w:pPr>
        <w:ind w:left="6480" w:hanging="360"/>
      </w:pPr>
      <w:rPr>
        <w:rFonts w:ascii="Wingdings" w:hAnsi="Wingdings" w:hint="default"/>
      </w:rPr>
    </w:lvl>
  </w:abstractNum>
  <w:abstractNum w:abstractNumId="17" w15:restartNumberingAfterBreak="0">
    <w:nsid w:val="3921241E"/>
    <w:multiLevelType w:val="hybridMultilevel"/>
    <w:tmpl w:val="3BC8B8A0"/>
    <w:lvl w:ilvl="0" w:tplc="7D1C1722">
      <w:start w:val="1"/>
      <w:numFmt w:val="bullet"/>
      <w:lvlText w:val="·"/>
      <w:lvlJc w:val="left"/>
      <w:pPr>
        <w:ind w:left="720" w:hanging="360"/>
      </w:pPr>
      <w:rPr>
        <w:rFonts w:ascii="Symbol" w:hAnsi="Symbol" w:hint="default"/>
      </w:rPr>
    </w:lvl>
    <w:lvl w:ilvl="1" w:tplc="B6E85872">
      <w:start w:val="1"/>
      <w:numFmt w:val="bullet"/>
      <w:lvlText w:val="o"/>
      <w:lvlJc w:val="left"/>
      <w:pPr>
        <w:ind w:left="1440" w:hanging="360"/>
      </w:pPr>
      <w:rPr>
        <w:rFonts w:ascii="Courier New" w:hAnsi="Courier New" w:hint="default"/>
      </w:rPr>
    </w:lvl>
    <w:lvl w:ilvl="2" w:tplc="6A78E962">
      <w:start w:val="1"/>
      <w:numFmt w:val="bullet"/>
      <w:lvlText w:val=""/>
      <w:lvlJc w:val="left"/>
      <w:pPr>
        <w:ind w:left="2160" w:hanging="360"/>
      </w:pPr>
      <w:rPr>
        <w:rFonts w:ascii="Wingdings" w:hAnsi="Wingdings" w:hint="default"/>
      </w:rPr>
    </w:lvl>
    <w:lvl w:ilvl="3" w:tplc="180CCF0C">
      <w:start w:val="1"/>
      <w:numFmt w:val="bullet"/>
      <w:lvlText w:val=""/>
      <w:lvlJc w:val="left"/>
      <w:pPr>
        <w:ind w:left="2880" w:hanging="360"/>
      </w:pPr>
      <w:rPr>
        <w:rFonts w:ascii="Symbol" w:hAnsi="Symbol" w:hint="default"/>
      </w:rPr>
    </w:lvl>
    <w:lvl w:ilvl="4" w:tplc="A4225F28">
      <w:start w:val="1"/>
      <w:numFmt w:val="bullet"/>
      <w:lvlText w:val="o"/>
      <w:lvlJc w:val="left"/>
      <w:pPr>
        <w:ind w:left="3600" w:hanging="360"/>
      </w:pPr>
      <w:rPr>
        <w:rFonts w:ascii="Courier New" w:hAnsi="Courier New" w:hint="default"/>
      </w:rPr>
    </w:lvl>
    <w:lvl w:ilvl="5" w:tplc="DCAC6A6A">
      <w:start w:val="1"/>
      <w:numFmt w:val="bullet"/>
      <w:lvlText w:val=""/>
      <w:lvlJc w:val="left"/>
      <w:pPr>
        <w:ind w:left="4320" w:hanging="360"/>
      </w:pPr>
      <w:rPr>
        <w:rFonts w:ascii="Wingdings" w:hAnsi="Wingdings" w:hint="default"/>
      </w:rPr>
    </w:lvl>
    <w:lvl w:ilvl="6" w:tplc="CA70A970">
      <w:start w:val="1"/>
      <w:numFmt w:val="bullet"/>
      <w:lvlText w:val=""/>
      <w:lvlJc w:val="left"/>
      <w:pPr>
        <w:ind w:left="5040" w:hanging="360"/>
      </w:pPr>
      <w:rPr>
        <w:rFonts w:ascii="Symbol" w:hAnsi="Symbol" w:hint="default"/>
      </w:rPr>
    </w:lvl>
    <w:lvl w:ilvl="7" w:tplc="AB880A66">
      <w:start w:val="1"/>
      <w:numFmt w:val="bullet"/>
      <w:lvlText w:val="o"/>
      <w:lvlJc w:val="left"/>
      <w:pPr>
        <w:ind w:left="5760" w:hanging="360"/>
      </w:pPr>
      <w:rPr>
        <w:rFonts w:ascii="Courier New" w:hAnsi="Courier New" w:hint="default"/>
      </w:rPr>
    </w:lvl>
    <w:lvl w:ilvl="8" w:tplc="2D7C486A">
      <w:start w:val="1"/>
      <w:numFmt w:val="bullet"/>
      <w:lvlText w:val=""/>
      <w:lvlJc w:val="left"/>
      <w:pPr>
        <w:ind w:left="6480" w:hanging="360"/>
      </w:pPr>
      <w:rPr>
        <w:rFonts w:ascii="Wingdings" w:hAnsi="Wingdings" w:hint="default"/>
      </w:rPr>
    </w:lvl>
  </w:abstractNum>
  <w:abstractNum w:abstractNumId="18" w15:restartNumberingAfterBreak="0">
    <w:nsid w:val="3A2EAB12"/>
    <w:multiLevelType w:val="hybridMultilevel"/>
    <w:tmpl w:val="9874015C"/>
    <w:lvl w:ilvl="0" w:tplc="A36AC752">
      <w:start w:val="1"/>
      <w:numFmt w:val="bullet"/>
      <w:lvlText w:val="·"/>
      <w:lvlJc w:val="left"/>
      <w:pPr>
        <w:ind w:left="720" w:hanging="360"/>
      </w:pPr>
      <w:rPr>
        <w:rFonts w:ascii="Symbol" w:hAnsi="Symbol" w:hint="default"/>
      </w:rPr>
    </w:lvl>
    <w:lvl w:ilvl="1" w:tplc="29E47D1C">
      <w:start w:val="1"/>
      <w:numFmt w:val="bullet"/>
      <w:lvlText w:val="o"/>
      <w:lvlJc w:val="left"/>
      <w:pPr>
        <w:ind w:left="1440" w:hanging="360"/>
      </w:pPr>
      <w:rPr>
        <w:rFonts w:ascii="Courier New" w:hAnsi="Courier New" w:hint="default"/>
      </w:rPr>
    </w:lvl>
    <w:lvl w:ilvl="2" w:tplc="15D25848">
      <w:start w:val="1"/>
      <w:numFmt w:val="bullet"/>
      <w:lvlText w:val=""/>
      <w:lvlJc w:val="left"/>
      <w:pPr>
        <w:ind w:left="2160" w:hanging="360"/>
      </w:pPr>
      <w:rPr>
        <w:rFonts w:ascii="Wingdings" w:hAnsi="Wingdings" w:hint="default"/>
      </w:rPr>
    </w:lvl>
    <w:lvl w:ilvl="3" w:tplc="3DAE8E94">
      <w:start w:val="1"/>
      <w:numFmt w:val="bullet"/>
      <w:lvlText w:val=""/>
      <w:lvlJc w:val="left"/>
      <w:pPr>
        <w:ind w:left="2880" w:hanging="360"/>
      </w:pPr>
      <w:rPr>
        <w:rFonts w:ascii="Symbol" w:hAnsi="Symbol" w:hint="default"/>
      </w:rPr>
    </w:lvl>
    <w:lvl w:ilvl="4" w:tplc="3F7E2C66">
      <w:start w:val="1"/>
      <w:numFmt w:val="bullet"/>
      <w:lvlText w:val="o"/>
      <w:lvlJc w:val="left"/>
      <w:pPr>
        <w:ind w:left="3600" w:hanging="360"/>
      </w:pPr>
      <w:rPr>
        <w:rFonts w:ascii="Courier New" w:hAnsi="Courier New" w:hint="default"/>
      </w:rPr>
    </w:lvl>
    <w:lvl w:ilvl="5" w:tplc="927055DE">
      <w:start w:val="1"/>
      <w:numFmt w:val="bullet"/>
      <w:lvlText w:val=""/>
      <w:lvlJc w:val="left"/>
      <w:pPr>
        <w:ind w:left="4320" w:hanging="360"/>
      </w:pPr>
      <w:rPr>
        <w:rFonts w:ascii="Wingdings" w:hAnsi="Wingdings" w:hint="default"/>
      </w:rPr>
    </w:lvl>
    <w:lvl w:ilvl="6" w:tplc="AB5EB072">
      <w:start w:val="1"/>
      <w:numFmt w:val="bullet"/>
      <w:lvlText w:val=""/>
      <w:lvlJc w:val="left"/>
      <w:pPr>
        <w:ind w:left="5040" w:hanging="360"/>
      </w:pPr>
      <w:rPr>
        <w:rFonts w:ascii="Symbol" w:hAnsi="Symbol" w:hint="default"/>
      </w:rPr>
    </w:lvl>
    <w:lvl w:ilvl="7" w:tplc="79E234E0">
      <w:start w:val="1"/>
      <w:numFmt w:val="bullet"/>
      <w:lvlText w:val="o"/>
      <w:lvlJc w:val="left"/>
      <w:pPr>
        <w:ind w:left="5760" w:hanging="360"/>
      </w:pPr>
      <w:rPr>
        <w:rFonts w:ascii="Courier New" w:hAnsi="Courier New" w:hint="default"/>
      </w:rPr>
    </w:lvl>
    <w:lvl w:ilvl="8" w:tplc="02887ED2">
      <w:start w:val="1"/>
      <w:numFmt w:val="bullet"/>
      <w:lvlText w:val=""/>
      <w:lvlJc w:val="left"/>
      <w:pPr>
        <w:ind w:left="6480" w:hanging="360"/>
      </w:pPr>
      <w:rPr>
        <w:rFonts w:ascii="Wingdings" w:hAnsi="Wingdings" w:hint="default"/>
      </w:rPr>
    </w:lvl>
  </w:abstractNum>
  <w:abstractNum w:abstractNumId="19" w15:restartNumberingAfterBreak="0">
    <w:nsid w:val="3C6DC966"/>
    <w:multiLevelType w:val="hybridMultilevel"/>
    <w:tmpl w:val="9AF2D300"/>
    <w:lvl w:ilvl="0" w:tplc="45009062">
      <w:start w:val="1"/>
      <w:numFmt w:val="bullet"/>
      <w:lvlText w:val="·"/>
      <w:lvlJc w:val="left"/>
      <w:pPr>
        <w:ind w:left="720" w:hanging="360"/>
      </w:pPr>
      <w:rPr>
        <w:rFonts w:ascii="Symbol" w:hAnsi="Symbol" w:hint="default"/>
      </w:rPr>
    </w:lvl>
    <w:lvl w:ilvl="1" w:tplc="9B8CCB94">
      <w:start w:val="1"/>
      <w:numFmt w:val="bullet"/>
      <w:lvlText w:val="o"/>
      <w:lvlJc w:val="left"/>
      <w:pPr>
        <w:ind w:left="1440" w:hanging="360"/>
      </w:pPr>
      <w:rPr>
        <w:rFonts w:ascii="Courier New" w:hAnsi="Courier New" w:hint="default"/>
      </w:rPr>
    </w:lvl>
    <w:lvl w:ilvl="2" w:tplc="6CA6B5B4">
      <w:start w:val="1"/>
      <w:numFmt w:val="bullet"/>
      <w:lvlText w:val=""/>
      <w:lvlJc w:val="left"/>
      <w:pPr>
        <w:ind w:left="2160" w:hanging="360"/>
      </w:pPr>
      <w:rPr>
        <w:rFonts w:ascii="Wingdings" w:hAnsi="Wingdings" w:hint="default"/>
      </w:rPr>
    </w:lvl>
    <w:lvl w:ilvl="3" w:tplc="39B40FDE">
      <w:start w:val="1"/>
      <w:numFmt w:val="bullet"/>
      <w:lvlText w:val=""/>
      <w:lvlJc w:val="left"/>
      <w:pPr>
        <w:ind w:left="2880" w:hanging="360"/>
      </w:pPr>
      <w:rPr>
        <w:rFonts w:ascii="Symbol" w:hAnsi="Symbol" w:hint="default"/>
      </w:rPr>
    </w:lvl>
    <w:lvl w:ilvl="4" w:tplc="376478A0">
      <w:start w:val="1"/>
      <w:numFmt w:val="bullet"/>
      <w:lvlText w:val="o"/>
      <w:lvlJc w:val="left"/>
      <w:pPr>
        <w:ind w:left="3600" w:hanging="360"/>
      </w:pPr>
      <w:rPr>
        <w:rFonts w:ascii="Courier New" w:hAnsi="Courier New" w:hint="default"/>
      </w:rPr>
    </w:lvl>
    <w:lvl w:ilvl="5" w:tplc="19E25502">
      <w:start w:val="1"/>
      <w:numFmt w:val="bullet"/>
      <w:lvlText w:val=""/>
      <w:lvlJc w:val="left"/>
      <w:pPr>
        <w:ind w:left="4320" w:hanging="360"/>
      </w:pPr>
      <w:rPr>
        <w:rFonts w:ascii="Wingdings" w:hAnsi="Wingdings" w:hint="default"/>
      </w:rPr>
    </w:lvl>
    <w:lvl w:ilvl="6" w:tplc="95A43E08">
      <w:start w:val="1"/>
      <w:numFmt w:val="bullet"/>
      <w:lvlText w:val=""/>
      <w:lvlJc w:val="left"/>
      <w:pPr>
        <w:ind w:left="5040" w:hanging="360"/>
      </w:pPr>
      <w:rPr>
        <w:rFonts w:ascii="Symbol" w:hAnsi="Symbol" w:hint="default"/>
      </w:rPr>
    </w:lvl>
    <w:lvl w:ilvl="7" w:tplc="222680AE">
      <w:start w:val="1"/>
      <w:numFmt w:val="bullet"/>
      <w:lvlText w:val="o"/>
      <w:lvlJc w:val="left"/>
      <w:pPr>
        <w:ind w:left="5760" w:hanging="360"/>
      </w:pPr>
      <w:rPr>
        <w:rFonts w:ascii="Courier New" w:hAnsi="Courier New" w:hint="default"/>
      </w:rPr>
    </w:lvl>
    <w:lvl w:ilvl="8" w:tplc="39583F26">
      <w:start w:val="1"/>
      <w:numFmt w:val="bullet"/>
      <w:lvlText w:val=""/>
      <w:lvlJc w:val="left"/>
      <w:pPr>
        <w:ind w:left="6480" w:hanging="360"/>
      </w:pPr>
      <w:rPr>
        <w:rFonts w:ascii="Wingdings" w:hAnsi="Wingdings" w:hint="default"/>
      </w:rPr>
    </w:lvl>
  </w:abstractNum>
  <w:abstractNum w:abstractNumId="20" w15:restartNumberingAfterBreak="0">
    <w:nsid w:val="412F108A"/>
    <w:multiLevelType w:val="hybridMultilevel"/>
    <w:tmpl w:val="1AF484AA"/>
    <w:lvl w:ilvl="0" w:tplc="D8F27422">
      <w:start w:val="1"/>
      <w:numFmt w:val="bullet"/>
      <w:lvlText w:val="·"/>
      <w:lvlJc w:val="left"/>
      <w:pPr>
        <w:ind w:left="720" w:hanging="360"/>
      </w:pPr>
      <w:rPr>
        <w:rFonts w:ascii="Symbol" w:hAnsi="Symbol" w:hint="default"/>
      </w:rPr>
    </w:lvl>
    <w:lvl w:ilvl="1" w:tplc="A60CB064">
      <w:start w:val="1"/>
      <w:numFmt w:val="bullet"/>
      <w:lvlText w:val="o"/>
      <w:lvlJc w:val="left"/>
      <w:pPr>
        <w:ind w:left="1440" w:hanging="360"/>
      </w:pPr>
      <w:rPr>
        <w:rFonts w:ascii="Courier New" w:hAnsi="Courier New" w:hint="default"/>
      </w:rPr>
    </w:lvl>
    <w:lvl w:ilvl="2" w:tplc="5A90DAA8">
      <w:start w:val="1"/>
      <w:numFmt w:val="bullet"/>
      <w:lvlText w:val=""/>
      <w:lvlJc w:val="left"/>
      <w:pPr>
        <w:ind w:left="2160" w:hanging="360"/>
      </w:pPr>
      <w:rPr>
        <w:rFonts w:ascii="Wingdings" w:hAnsi="Wingdings" w:hint="default"/>
      </w:rPr>
    </w:lvl>
    <w:lvl w:ilvl="3" w:tplc="18CE20E2">
      <w:start w:val="1"/>
      <w:numFmt w:val="bullet"/>
      <w:lvlText w:val=""/>
      <w:lvlJc w:val="left"/>
      <w:pPr>
        <w:ind w:left="2880" w:hanging="360"/>
      </w:pPr>
      <w:rPr>
        <w:rFonts w:ascii="Symbol" w:hAnsi="Symbol" w:hint="default"/>
      </w:rPr>
    </w:lvl>
    <w:lvl w:ilvl="4" w:tplc="04BAC1CE">
      <w:start w:val="1"/>
      <w:numFmt w:val="bullet"/>
      <w:lvlText w:val="o"/>
      <w:lvlJc w:val="left"/>
      <w:pPr>
        <w:ind w:left="3600" w:hanging="360"/>
      </w:pPr>
      <w:rPr>
        <w:rFonts w:ascii="Courier New" w:hAnsi="Courier New" w:hint="default"/>
      </w:rPr>
    </w:lvl>
    <w:lvl w:ilvl="5" w:tplc="765074C4">
      <w:start w:val="1"/>
      <w:numFmt w:val="bullet"/>
      <w:lvlText w:val=""/>
      <w:lvlJc w:val="left"/>
      <w:pPr>
        <w:ind w:left="4320" w:hanging="360"/>
      </w:pPr>
      <w:rPr>
        <w:rFonts w:ascii="Wingdings" w:hAnsi="Wingdings" w:hint="default"/>
      </w:rPr>
    </w:lvl>
    <w:lvl w:ilvl="6" w:tplc="ED2A15A2">
      <w:start w:val="1"/>
      <w:numFmt w:val="bullet"/>
      <w:lvlText w:val=""/>
      <w:lvlJc w:val="left"/>
      <w:pPr>
        <w:ind w:left="5040" w:hanging="360"/>
      </w:pPr>
      <w:rPr>
        <w:rFonts w:ascii="Symbol" w:hAnsi="Symbol" w:hint="default"/>
      </w:rPr>
    </w:lvl>
    <w:lvl w:ilvl="7" w:tplc="52560FD6">
      <w:start w:val="1"/>
      <w:numFmt w:val="bullet"/>
      <w:lvlText w:val="o"/>
      <w:lvlJc w:val="left"/>
      <w:pPr>
        <w:ind w:left="5760" w:hanging="360"/>
      </w:pPr>
      <w:rPr>
        <w:rFonts w:ascii="Courier New" w:hAnsi="Courier New" w:hint="default"/>
      </w:rPr>
    </w:lvl>
    <w:lvl w:ilvl="8" w:tplc="D2E0905A">
      <w:start w:val="1"/>
      <w:numFmt w:val="bullet"/>
      <w:lvlText w:val=""/>
      <w:lvlJc w:val="left"/>
      <w:pPr>
        <w:ind w:left="6480" w:hanging="360"/>
      </w:pPr>
      <w:rPr>
        <w:rFonts w:ascii="Wingdings" w:hAnsi="Wingdings" w:hint="default"/>
      </w:rPr>
    </w:lvl>
  </w:abstractNum>
  <w:abstractNum w:abstractNumId="21" w15:restartNumberingAfterBreak="0">
    <w:nsid w:val="4141CE93"/>
    <w:multiLevelType w:val="hybridMultilevel"/>
    <w:tmpl w:val="4F0E34A8"/>
    <w:lvl w:ilvl="0" w:tplc="5DE80A06">
      <w:start w:val="1"/>
      <w:numFmt w:val="bullet"/>
      <w:lvlText w:val="·"/>
      <w:lvlJc w:val="left"/>
      <w:pPr>
        <w:ind w:left="720" w:hanging="360"/>
      </w:pPr>
      <w:rPr>
        <w:rFonts w:ascii="Symbol" w:hAnsi="Symbol" w:hint="default"/>
      </w:rPr>
    </w:lvl>
    <w:lvl w:ilvl="1" w:tplc="C7AA6A40">
      <w:start w:val="1"/>
      <w:numFmt w:val="bullet"/>
      <w:lvlText w:val="o"/>
      <w:lvlJc w:val="left"/>
      <w:pPr>
        <w:ind w:left="1440" w:hanging="360"/>
      </w:pPr>
      <w:rPr>
        <w:rFonts w:ascii="Courier New" w:hAnsi="Courier New" w:hint="default"/>
      </w:rPr>
    </w:lvl>
    <w:lvl w:ilvl="2" w:tplc="B3F8CF62">
      <w:start w:val="1"/>
      <w:numFmt w:val="bullet"/>
      <w:lvlText w:val=""/>
      <w:lvlJc w:val="left"/>
      <w:pPr>
        <w:ind w:left="2160" w:hanging="360"/>
      </w:pPr>
      <w:rPr>
        <w:rFonts w:ascii="Wingdings" w:hAnsi="Wingdings" w:hint="default"/>
      </w:rPr>
    </w:lvl>
    <w:lvl w:ilvl="3" w:tplc="69486C58">
      <w:start w:val="1"/>
      <w:numFmt w:val="bullet"/>
      <w:lvlText w:val=""/>
      <w:lvlJc w:val="left"/>
      <w:pPr>
        <w:ind w:left="2880" w:hanging="360"/>
      </w:pPr>
      <w:rPr>
        <w:rFonts w:ascii="Symbol" w:hAnsi="Symbol" w:hint="default"/>
      </w:rPr>
    </w:lvl>
    <w:lvl w:ilvl="4" w:tplc="D988CEFE">
      <w:start w:val="1"/>
      <w:numFmt w:val="bullet"/>
      <w:lvlText w:val="o"/>
      <w:lvlJc w:val="left"/>
      <w:pPr>
        <w:ind w:left="3600" w:hanging="360"/>
      </w:pPr>
      <w:rPr>
        <w:rFonts w:ascii="Courier New" w:hAnsi="Courier New" w:hint="default"/>
      </w:rPr>
    </w:lvl>
    <w:lvl w:ilvl="5" w:tplc="63D8BA3E">
      <w:start w:val="1"/>
      <w:numFmt w:val="bullet"/>
      <w:lvlText w:val=""/>
      <w:lvlJc w:val="left"/>
      <w:pPr>
        <w:ind w:left="4320" w:hanging="360"/>
      </w:pPr>
      <w:rPr>
        <w:rFonts w:ascii="Wingdings" w:hAnsi="Wingdings" w:hint="default"/>
      </w:rPr>
    </w:lvl>
    <w:lvl w:ilvl="6" w:tplc="6B70358C">
      <w:start w:val="1"/>
      <w:numFmt w:val="bullet"/>
      <w:lvlText w:val=""/>
      <w:lvlJc w:val="left"/>
      <w:pPr>
        <w:ind w:left="5040" w:hanging="360"/>
      </w:pPr>
      <w:rPr>
        <w:rFonts w:ascii="Symbol" w:hAnsi="Symbol" w:hint="default"/>
      </w:rPr>
    </w:lvl>
    <w:lvl w:ilvl="7" w:tplc="86F87A5A">
      <w:start w:val="1"/>
      <w:numFmt w:val="bullet"/>
      <w:lvlText w:val="o"/>
      <w:lvlJc w:val="left"/>
      <w:pPr>
        <w:ind w:left="5760" w:hanging="360"/>
      </w:pPr>
      <w:rPr>
        <w:rFonts w:ascii="Courier New" w:hAnsi="Courier New" w:hint="default"/>
      </w:rPr>
    </w:lvl>
    <w:lvl w:ilvl="8" w:tplc="29805B7A">
      <w:start w:val="1"/>
      <w:numFmt w:val="bullet"/>
      <w:lvlText w:val=""/>
      <w:lvlJc w:val="left"/>
      <w:pPr>
        <w:ind w:left="6480" w:hanging="360"/>
      </w:pPr>
      <w:rPr>
        <w:rFonts w:ascii="Wingdings" w:hAnsi="Wingdings" w:hint="default"/>
      </w:rPr>
    </w:lvl>
  </w:abstractNum>
  <w:abstractNum w:abstractNumId="22" w15:restartNumberingAfterBreak="0">
    <w:nsid w:val="43E9F8D5"/>
    <w:multiLevelType w:val="hybridMultilevel"/>
    <w:tmpl w:val="C2A49DF0"/>
    <w:lvl w:ilvl="0" w:tplc="78920172">
      <w:start w:val="1"/>
      <w:numFmt w:val="bullet"/>
      <w:lvlText w:val="·"/>
      <w:lvlJc w:val="left"/>
      <w:pPr>
        <w:ind w:left="720" w:hanging="360"/>
      </w:pPr>
      <w:rPr>
        <w:rFonts w:ascii="Symbol" w:hAnsi="Symbol" w:hint="default"/>
      </w:rPr>
    </w:lvl>
    <w:lvl w:ilvl="1" w:tplc="EEDC2DB4">
      <w:start w:val="1"/>
      <w:numFmt w:val="bullet"/>
      <w:lvlText w:val="o"/>
      <w:lvlJc w:val="left"/>
      <w:pPr>
        <w:ind w:left="1440" w:hanging="360"/>
      </w:pPr>
      <w:rPr>
        <w:rFonts w:ascii="Courier New" w:hAnsi="Courier New" w:hint="default"/>
      </w:rPr>
    </w:lvl>
    <w:lvl w:ilvl="2" w:tplc="CDD2AE3E">
      <w:start w:val="1"/>
      <w:numFmt w:val="bullet"/>
      <w:lvlText w:val=""/>
      <w:lvlJc w:val="left"/>
      <w:pPr>
        <w:ind w:left="2160" w:hanging="360"/>
      </w:pPr>
      <w:rPr>
        <w:rFonts w:ascii="Wingdings" w:hAnsi="Wingdings" w:hint="default"/>
      </w:rPr>
    </w:lvl>
    <w:lvl w:ilvl="3" w:tplc="F796C19C">
      <w:start w:val="1"/>
      <w:numFmt w:val="bullet"/>
      <w:lvlText w:val=""/>
      <w:lvlJc w:val="left"/>
      <w:pPr>
        <w:ind w:left="2880" w:hanging="360"/>
      </w:pPr>
      <w:rPr>
        <w:rFonts w:ascii="Symbol" w:hAnsi="Symbol" w:hint="default"/>
      </w:rPr>
    </w:lvl>
    <w:lvl w:ilvl="4" w:tplc="28E67A54">
      <w:start w:val="1"/>
      <w:numFmt w:val="bullet"/>
      <w:lvlText w:val="o"/>
      <w:lvlJc w:val="left"/>
      <w:pPr>
        <w:ind w:left="3600" w:hanging="360"/>
      </w:pPr>
      <w:rPr>
        <w:rFonts w:ascii="Courier New" w:hAnsi="Courier New" w:hint="default"/>
      </w:rPr>
    </w:lvl>
    <w:lvl w:ilvl="5" w:tplc="6734C0D8">
      <w:start w:val="1"/>
      <w:numFmt w:val="bullet"/>
      <w:lvlText w:val=""/>
      <w:lvlJc w:val="left"/>
      <w:pPr>
        <w:ind w:left="4320" w:hanging="360"/>
      </w:pPr>
      <w:rPr>
        <w:rFonts w:ascii="Wingdings" w:hAnsi="Wingdings" w:hint="default"/>
      </w:rPr>
    </w:lvl>
    <w:lvl w:ilvl="6" w:tplc="B30C48EE">
      <w:start w:val="1"/>
      <w:numFmt w:val="bullet"/>
      <w:lvlText w:val=""/>
      <w:lvlJc w:val="left"/>
      <w:pPr>
        <w:ind w:left="5040" w:hanging="360"/>
      </w:pPr>
      <w:rPr>
        <w:rFonts w:ascii="Symbol" w:hAnsi="Symbol" w:hint="default"/>
      </w:rPr>
    </w:lvl>
    <w:lvl w:ilvl="7" w:tplc="66703DE4">
      <w:start w:val="1"/>
      <w:numFmt w:val="bullet"/>
      <w:lvlText w:val="o"/>
      <w:lvlJc w:val="left"/>
      <w:pPr>
        <w:ind w:left="5760" w:hanging="360"/>
      </w:pPr>
      <w:rPr>
        <w:rFonts w:ascii="Courier New" w:hAnsi="Courier New" w:hint="default"/>
      </w:rPr>
    </w:lvl>
    <w:lvl w:ilvl="8" w:tplc="E5DE21D2">
      <w:start w:val="1"/>
      <w:numFmt w:val="bullet"/>
      <w:lvlText w:val=""/>
      <w:lvlJc w:val="left"/>
      <w:pPr>
        <w:ind w:left="6480" w:hanging="360"/>
      </w:pPr>
      <w:rPr>
        <w:rFonts w:ascii="Wingdings" w:hAnsi="Wingdings" w:hint="default"/>
      </w:rPr>
    </w:lvl>
  </w:abstractNum>
  <w:abstractNum w:abstractNumId="23" w15:restartNumberingAfterBreak="0">
    <w:nsid w:val="44B48B6F"/>
    <w:multiLevelType w:val="hybridMultilevel"/>
    <w:tmpl w:val="7C207808"/>
    <w:lvl w:ilvl="0" w:tplc="56A67FFA">
      <w:start w:val="1"/>
      <w:numFmt w:val="bullet"/>
      <w:lvlText w:val="·"/>
      <w:lvlJc w:val="left"/>
      <w:pPr>
        <w:ind w:left="720" w:hanging="360"/>
      </w:pPr>
      <w:rPr>
        <w:rFonts w:ascii="Symbol" w:hAnsi="Symbol" w:hint="default"/>
      </w:rPr>
    </w:lvl>
    <w:lvl w:ilvl="1" w:tplc="3B186A02">
      <w:start w:val="1"/>
      <w:numFmt w:val="bullet"/>
      <w:lvlText w:val="o"/>
      <w:lvlJc w:val="left"/>
      <w:pPr>
        <w:ind w:left="1440" w:hanging="360"/>
      </w:pPr>
      <w:rPr>
        <w:rFonts w:ascii="Courier New" w:hAnsi="Courier New" w:hint="default"/>
      </w:rPr>
    </w:lvl>
    <w:lvl w:ilvl="2" w:tplc="67CA3F40">
      <w:start w:val="1"/>
      <w:numFmt w:val="bullet"/>
      <w:lvlText w:val=""/>
      <w:lvlJc w:val="left"/>
      <w:pPr>
        <w:ind w:left="2160" w:hanging="360"/>
      </w:pPr>
      <w:rPr>
        <w:rFonts w:ascii="Wingdings" w:hAnsi="Wingdings" w:hint="default"/>
      </w:rPr>
    </w:lvl>
    <w:lvl w:ilvl="3" w:tplc="018A7CE4">
      <w:start w:val="1"/>
      <w:numFmt w:val="bullet"/>
      <w:lvlText w:val=""/>
      <w:lvlJc w:val="left"/>
      <w:pPr>
        <w:ind w:left="2880" w:hanging="360"/>
      </w:pPr>
      <w:rPr>
        <w:rFonts w:ascii="Symbol" w:hAnsi="Symbol" w:hint="default"/>
      </w:rPr>
    </w:lvl>
    <w:lvl w:ilvl="4" w:tplc="C180F572">
      <w:start w:val="1"/>
      <w:numFmt w:val="bullet"/>
      <w:lvlText w:val="o"/>
      <w:lvlJc w:val="left"/>
      <w:pPr>
        <w:ind w:left="3600" w:hanging="360"/>
      </w:pPr>
      <w:rPr>
        <w:rFonts w:ascii="Courier New" w:hAnsi="Courier New" w:hint="default"/>
      </w:rPr>
    </w:lvl>
    <w:lvl w:ilvl="5" w:tplc="AE800BC2">
      <w:start w:val="1"/>
      <w:numFmt w:val="bullet"/>
      <w:lvlText w:val=""/>
      <w:lvlJc w:val="left"/>
      <w:pPr>
        <w:ind w:left="4320" w:hanging="360"/>
      </w:pPr>
      <w:rPr>
        <w:rFonts w:ascii="Wingdings" w:hAnsi="Wingdings" w:hint="default"/>
      </w:rPr>
    </w:lvl>
    <w:lvl w:ilvl="6" w:tplc="8B6A0C44">
      <w:start w:val="1"/>
      <w:numFmt w:val="bullet"/>
      <w:lvlText w:val=""/>
      <w:lvlJc w:val="left"/>
      <w:pPr>
        <w:ind w:left="5040" w:hanging="360"/>
      </w:pPr>
      <w:rPr>
        <w:rFonts w:ascii="Symbol" w:hAnsi="Symbol" w:hint="default"/>
      </w:rPr>
    </w:lvl>
    <w:lvl w:ilvl="7" w:tplc="ECB466DE">
      <w:start w:val="1"/>
      <w:numFmt w:val="bullet"/>
      <w:lvlText w:val="o"/>
      <w:lvlJc w:val="left"/>
      <w:pPr>
        <w:ind w:left="5760" w:hanging="360"/>
      </w:pPr>
      <w:rPr>
        <w:rFonts w:ascii="Courier New" w:hAnsi="Courier New" w:hint="default"/>
      </w:rPr>
    </w:lvl>
    <w:lvl w:ilvl="8" w:tplc="AB3CAC9A">
      <w:start w:val="1"/>
      <w:numFmt w:val="bullet"/>
      <w:lvlText w:val=""/>
      <w:lvlJc w:val="left"/>
      <w:pPr>
        <w:ind w:left="6480" w:hanging="360"/>
      </w:pPr>
      <w:rPr>
        <w:rFonts w:ascii="Wingdings" w:hAnsi="Wingdings" w:hint="default"/>
      </w:rPr>
    </w:lvl>
  </w:abstractNum>
  <w:abstractNum w:abstractNumId="24" w15:restartNumberingAfterBreak="0">
    <w:nsid w:val="4A8BA904"/>
    <w:multiLevelType w:val="hybridMultilevel"/>
    <w:tmpl w:val="28B6271C"/>
    <w:lvl w:ilvl="0" w:tplc="E7A647F6">
      <w:start w:val="1"/>
      <w:numFmt w:val="bullet"/>
      <w:lvlText w:val="·"/>
      <w:lvlJc w:val="left"/>
      <w:pPr>
        <w:ind w:left="720" w:hanging="360"/>
      </w:pPr>
      <w:rPr>
        <w:rFonts w:ascii="Symbol" w:hAnsi="Symbol" w:hint="default"/>
      </w:rPr>
    </w:lvl>
    <w:lvl w:ilvl="1" w:tplc="FD3EEC94">
      <w:start w:val="1"/>
      <w:numFmt w:val="bullet"/>
      <w:lvlText w:val="o"/>
      <w:lvlJc w:val="left"/>
      <w:pPr>
        <w:ind w:left="1440" w:hanging="360"/>
      </w:pPr>
      <w:rPr>
        <w:rFonts w:ascii="Courier New" w:hAnsi="Courier New" w:hint="default"/>
      </w:rPr>
    </w:lvl>
    <w:lvl w:ilvl="2" w:tplc="A3EC0EA2">
      <w:start w:val="1"/>
      <w:numFmt w:val="bullet"/>
      <w:lvlText w:val=""/>
      <w:lvlJc w:val="left"/>
      <w:pPr>
        <w:ind w:left="2160" w:hanging="360"/>
      </w:pPr>
      <w:rPr>
        <w:rFonts w:ascii="Wingdings" w:hAnsi="Wingdings" w:hint="default"/>
      </w:rPr>
    </w:lvl>
    <w:lvl w:ilvl="3" w:tplc="99CA720A">
      <w:start w:val="1"/>
      <w:numFmt w:val="bullet"/>
      <w:lvlText w:val=""/>
      <w:lvlJc w:val="left"/>
      <w:pPr>
        <w:ind w:left="2880" w:hanging="360"/>
      </w:pPr>
      <w:rPr>
        <w:rFonts w:ascii="Symbol" w:hAnsi="Symbol" w:hint="default"/>
      </w:rPr>
    </w:lvl>
    <w:lvl w:ilvl="4" w:tplc="5CE88B74">
      <w:start w:val="1"/>
      <w:numFmt w:val="bullet"/>
      <w:lvlText w:val="o"/>
      <w:lvlJc w:val="left"/>
      <w:pPr>
        <w:ind w:left="3600" w:hanging="360"/>
      </w:pPr>
      <w:rPr>
        <w:rFonts w:ascii="Courier New" w:hAnsi="Courier New" w:hint="default"/>
      </w:rPr>
    </w:lvl>
    <w:lvl w:ilvl="5" w:tplc="4614004E">
      <w:start w:val="1"/>
      <w:numFmt w:val="bullet"/>
      <w:lvlText w:val=""/>
      <w:lvlJc w:val="left"/>
      <w:pPr>
        <w:ind w:left="4320" w:hanging="360"/>
      </w:pPr>
      <w:rPr>
        <w:rFonts w:ascii="Wingdings" w:hAnsi="Wingdings" w:hint="default"/>
      </w:rPr>
    </w:lvl>
    <w:lvl w:ilvl="6" w:tplc="FDD80F06">
      <w:start w:val="1"/>
      <w:numFmt w:val="bullet"/>
      <w:lvlText w:val=""/>
      <w:lvlJc w:val="left"/>
      <w:pPr>
        <w:ind w:left="5040" w:hanging="360"/>
      </w:pPr>
      <w:rPr>
        <w:rFonts w:ascii="Symbol" w:hAnsi="Symbol" w:hint="default"/>
      </w:rPr>
    </w:lvl>
    <w:lvl w:ilvl="7" w:tplc="998C07C0">
      <w:start w:val="1"/>
      <w:numFmt w:val="bullet"/>
      <w:lvlText w:val="o"/>
      <w:lvlJc w:val="left"/>
      <w:pPr>
        <w:ind w:left="5760" w:hanging="360"/>
      </w:pPr>
      <w:rPr>
        <w:rFonts w:ascii="Courier New" w:hAnsi="Courier New" w:hint="default"/>
      </w:rPr>
    </w:lvl>
    <w:lvl w:ilvl="8" w:tplc="BAA25916">
      <w:start w:val="1"/>
      <w:numFmt w:val="bullet"/>
      <w:lvlText w:val=""/>
      <w:lvlJc w:val="left"/>
      <w:pPr>
        <w:ind w:left="6480" w:hanging="360"/>
      </w:pPr>
      <w:rPr>
        <w:rFonts w:ascii="Wingdings" w:hAnsi="Wingdings" w:hint="default"/>
      </w:rPr>
    </w:lvl>
  </w:abstractNum>
  <w:abstractNum w:abstractNumId="25" w15:restartNumberingAfterBreak="0">
    <w:nsid w:val="4F1444C2"/>
    <w:multiLevelType w:val="hybridMultilevel"/>
    <w:tmpl w:val="5104750E"/>
    <w:lvl w:ilvl="0" w:tplc="2CCCD7E0">
      <w:start w:val="1"/>
      <w:numFmt w:val="bullet"/>
      <w:lvlText w:val="·"/>
      <w:lvlJc w:val="left"/>
      <w:pPr>
        <w:ind w:left="720" w:hanging="360"/>
      </w:pPr>
      <w:rPr>
        <w:rFonts w:ascii="Symbol" w:hAnsi="Symbol" w:hint="default"/>
      </w:rPr>
    </w:lvl>
    <w:lvl w:ilvl="1" w:tplc="5366D584">
      <w:start w:val="1"/>
      <w:numFmt w:val="bullet"/>
      <w:lvlText w:val="o"/>
      <w:lvlJc w:val="left"/>
      <w:pPr>
        <w:ind w:left="1440" w:hanging="360"/>
      </w:pPr>
      <w:rPr>
        <w:rFonts w:ascii="Courier New" w:hAnsi="Courier New" w:hint="default"/>
      </w:rPr>
    </w:lvl>
    <w:lvl w:ilvl="2" w:tplc="ACA4AFD6">
      <w:start w:val="1"/>
      <w:numFmt w:val="bullet"/>
      <w:lvlText w:val=""/>
      <w:lvlJc w:val="left"/>
      <w:pPr>
        <w:ind w:left="2160" w:hanging="360"/>
      </w:pPr>
      <w:rPr>
        <w:rFonts w:ascii="Wingdings" w:hAnsi="Wingdings" w:hint="default"/>
      </w:rPr>
    </w:lvl>
    <w:lvl w:ilvl="3" w:tplc="4D2CEAE0">
      <w:start w:val="1"/>
      <w:numFmt w:val="bullet"/>
      <w:lvlText w:val=""/>
      <w:lvlJc w:val="left"/>
      <w:pPr>
        <w:ind w:left="2880" w:hanging="360"/>
      </w:pPr>
      <w:rPr>
        <w:rFonts w:ascii="Symbol" w:hAnsi="Symbol" w:hint="default"/>
      </w:rPr>
    </w:lvl>
    <w:lvl w:ilvl="4" w:tplc="3A0ADE72">
      <w:start w:val="1"/>
      <w:numFmt w:val="bullet"/>
      <w:lvlText w:val="o"/>
      <w:lvlJc w:val="left"/>
      <w:pPr>
        <w:ind w:left="3600" w:hanging="360"/>
      </w:pPr>
      <w:rPr>
        <w:rFonts w:ascii="Courier New" w:hAnsi="Courier New" w:hint="default"/>
      </w:rPr>
    </w:lvl>
    <w:lvl w:ilvl="5" w:tplc="6B423E90">
      <w:start w:val="1"/>
      <w:numFmt w:val="bullet"/>
      <w:lvlText w:val=""/>
      <w:lvlJc w:val="left"/>
      <w:pPr>
        <w:ind w:left="4320" w:hanging="360"/>
      </w:pPr>
      <w:rPr>
        <w:rFonts w:ascii="Wingdings" w:hAnsi="Wingdings" w:hint="default"/>
      </w:rPr>
    </w:lvl>
    <w:lvl w:ilvl="6" w:tplc="9C62D6DC">
      <w:start w:val="1"/>
      <w:numFmt w:val="bullet"/>
      <w:lvlText w:val=""/>
      <w:lvlJc w:val="left"/>
      <w:pPr>
        <w:ind w:left="5040" w:hanging="360"/>
      </w:pPr>
      <w:rPr>
        <w:rFonts w:ascii="Symbol" w:hAnsi="Symbol" w:hint="default"/>
      </w:rPr>
    </w:lvl>
    <w:lvl w:ilvl="7" w:tplc="40B01EBE">
      <w:start w:val="1"/>
      <w:numFmt w:val="bullet"/>
      <w:lvlText w:val="o"/>
      <w:lvlJc w:val="left"/>
      <w:pPr>
        <w:ind w:left="5760" w:hanging="360"/>
      </w:pPr>
      <w:rPr>
        <w:rFonts w:ascii="Courier New" w:hAnsi="Courier New" w:hint="default"/>
      </w:rPr>
    </w:lvl>
    <w:lvl w:ilvl="8" w:tplc="CDF85D46">
      <w:start w:val="1"/>
      <w:numFmt w:val="bullet"/>
      <w:lvlText w:val=""/>
      <w:lvlJc w:val="left"/>
      <w:pPr>
        <w:ind w:left="6480" w:hanging="360"/>
      </w:pPr>
      <w:rPr>
        <w:rFonts w:ascii="Wingdings" w:hAnsi="Wingdings" w:hint="default"/>
      </w:rPr>
    </w:lvl>
  </w:abstractNum>
  <w:abstractNum w:abstractNumId="26" w15:restartNumberingAfterBreak="0">
    <w:nsid w:val="4F65D89D"/>
    <w:multiLevelType w:val="hybridMultilevel"/>
    <w:tmpl w:val="B036A23C"/>
    <w:lvl w:ilvl="0" w:tplc="5F9A22E6">
      <w:start w:val="1"/>
      <w:numFmt w:val="bullet"/>
      <w:lvlText w:val="·"/>
      <w:lvlJc w:val="left"/>
      <w:pPr>
        <w:ind w:left="720" w:hanging="360"/>
      </w:pPr>
      <w:rPr>
        <w:rFonts w:ascii="Symbol" w:hAnsi="Symbol" w:hint="default"/>
      </w:rPr>
    </w:lvl>
    <w:lvl w:ilvl="1" w:tplc="48AC6C86">
      <w:start w:val="1"/>
      <w:numFmt w:val="bullet"/>
      <w:lvlText w:val="o"/>
      <w:lvlJc w:val="left"/>
      <w:pPr>
        <w:ind w:left="1440" w:hanging="360"/>
      </w:pPr>
      <w:rPr>
        <w:rFonts w:ascii="Courier New" w:hAnsi="Courier New" w:hint="default"/>
      </w:rPr>
    </w:lvl>
    <w:lvl w:ilvl="2" w:tplc="B79C624A">
      <w:start w:val="1"/>
      <w:numFmt w:val="bullet"/>
      <w:lvlText w:val=""/>
      <w:lvlJc w:val="left"/>
      <w:pPr>
        <w:ind w:left="2160" w:hanging="360"/>
      </w:pPr>
      <w:rPr>
        <w:rFonts w:ascii="Wingdings" w:hAnsi="Wingdings" w:hint="default"/>
      </w:rPr>
    </w:lvl>
    <w:lvl w:ilvl="3" w:tplc="09F45608">
      <w:start w:val="1"/>
      <w:numFmt w:val="bullet"/>
      <w:lvlText w:val=""/>
      <w:lvlJc w:val="left"/>
      <w:pPr>
        <w:ind w:left="2880" w:hanging="360"/>
      </w:pPr>
      <w:rPr>
        <w:rFonts w:ascii="Symbol" w:hAnsi="Symbol" w:hint="default"/>
      </w:rPr>
    </w:lvl>
    <w:lvl w:ilvl="4" w:tplc="07CA4F12">
      <w:start w:val="1"/>
      <w:numFmt w:val="bullet"/>
      <w:lvlText w:val="o"/>
      <w:lvlJc w:val="left"/>
      <w:pPr>
        <w:ind w:left="3600" w:hanging="360"/>
      </w:pPr>
      <w:rPr>
        <w:rFonts w:ascii="Courier New" w:hAnsi="Courier New" w:hint="default"/>
      </w:rPr>
    </w:lvl>
    <w:lvl w:ilvl="5" w:tplc="E66EAFE6">
      <w:start w:val="1"/>
      <w:numFmt w:val="bullet"/>
      <w:lvlText w:val=""/>
      <w:lvlJc w:val="left"/>
      <w:pPr>
        <w:ind w:left="4320" w:hanging="360"/>
      </w:pPr>
      <w:rPr>
        <w:rFonts w:ascii="Wingdings" w:hAnsi="Wingdings" w:hint="default"/>
      </w:rPr>
    </w:lvl>
    <w:lvl w:ilvl="6" w:tplc="B52CD1C0">
      <w:start w:val="1"/>
      <w:numFmt w:val="bullet"/>
      <w:lvlText w:val=""/>
      <w:lvlJc w:val="left"/>
      <w:pPr>
        <w:ind w:left="5040" w:hanging="360"/>
      </w:pPr>
      <w:rPr>
        <w:rFonts w:ascii="Symbol" w:hAnsi="Symbol" w:hint="default"/>
      </w:rPr>
    </w:lvl>
    <w:lvl w:ilvl="7" w:tplc="650E2886">
      <w:start w:val="1"/>
      <w:numFmt w:val="bullet"/>
      <w:lvlText w:val="o"/>
      <w:lvlJc w:val="left"/>
      <w:pPr>
        <w:ind w:left="5760" w:hanging="360"/>
      </w:pPr>
      <w:rPr>
        <w:rFonts w:ascii="Courier New" w:hAnsi="Courier New" w:hint="default"/>
      </w:rPr>
    </w:lvl>
    <w:lvl w:ilvl="8" w:tplc="FF6A3BB8">
      <w:start w:val="1"/>
      <w:numFmt w:val="bullet"/>
      <w:lvlText w:val=""/>
      <w:lvlJc w:val="left"/>
      <w:pPr>
        <w:ind w:left="6480" w:hanging="360"/>
      </w:pPr>
      <w:rPr>
        <w:rFonts w:ascii="Wingdings" w:hAnsi="Wingdings" w:hint="default"/>
      </w:rPr>
    </w:lvl>
  </w:abstractNum>
  <w:abstractNum w:abstractNumId="27" w15:restartNumberingAfterBreak="0">
    <w:nsid w:val="5A5278AA"/>
    <w:multiLevelType w:val="hybridMultilevel"/>
    <w:tmpl w:val="B3A409F2"/>
    <w:lvl w:ilvl="0" w:tplc="0A7226B2">
      <w:start w:val="1"/>
      <w:numFmt w:val="bullet"/>
      <w:lvlText w:val="·"/>
      <w:lvlJc w:val="left"/>
      <w:pPr>
        <w:ind w:left="720" w:hanging="360"/>
      </w:pPr>
      <w:rPr>
        <w:rFonts w:ascii="Symbol" w:hAnsi="Symbol" w:hint="default"/>
      </w:rPr>
    </w:lvl>
    <w:lvl w:ilvl="1" w:tplc="CAFA88C6">
      <w:start w:val="1"/>
      <w:numFmt w:val="bullet"/>
      <w:lvlText w:val="o"/>
      <w:lvlJc w:val="left"/>
      <w:pPr>
        <w:ind w:left="1440" w:hanging="360"/>
      </w:pPr>
      <w:rPr>
        <w:rFonts w:ascii="Courier New" w:hAnsi="Courier New" w:hint="default"/>
      </w:rPr>
    </w:lvl>
    <w:lvl w:ilvl="2" w:tplc="B5FE8A92">
      <w:start w:val="1"/>
      <w:numFmt w:val="bullet"/>
      <w:lvlText w:val=""/>
      <w:lvlJc w:val="left"/>
      <w:pPr>
        <w:ind w:left="2160" w:hanging="360"/>
      </w:pPr>
      <w:rPr>
        <w:rFonts w:ascii="Wingdings" w:hAnsi="Wingdings" w:hint="default"/>
      </w:rPr>
    </w:lvl>
    <w:lvl w:ilvl="3" w:tplc="9000B78A">
      <w:start w:val="1"/>
      <w:numFmt w:val="bullet"/>
      <w:lvlText w:val=""/>
      <w:lvlJc w:val="left"/>
      <w:pPr>
        <w:ind w:left="2880" w:hanging="360"/>
      </w:pPr>
      <w:rPr>
        <w:rFonts w:ascii="Symbol" w:hAnsi="Symbol" w:hint="default"/>
      </w:rPr>
    </w:lvl>
    <w:lvl w:ilvl="4" w:tplc="DCA407A4">
      <w:start w:val="1"/>
      <w:numFmt w:val="bullet"/>
      <w:lvlText w:val="o"/>
      <w:lvlJc w:val="left"/>
      <w:pPr>
        <w:ind w:left="3600" w:hanging="360"/>
      </w:pPr>
      <w:rPr>
        <w:rFonts w:ascii="Courier New" w:hAnsi="Courier New" w:hint="default"/>
      </w:rPr>
    </w:lvl>
    <w:lvl w:ilvl="5" w:tplc="821C05F8">
      <w:start w:val="1"/>
      <w:numFmt w:val="bullet"/>
      <w:lvlText w:val=""/>
      <w:lvlJc w:val="left"/>
      <w:pPr>
        <w:ind w:left="4320" w:hanging="360"/>
      </w:pPr>
      <w:rPr>
        <w:rFonts w:ascii="Wingdings" w:hAnsi="Wingdings" w:hint="default"/>
      </w:rPr>
    </w:lvl>
    <w:lvl w:ilvl="6" w:tplc="67767D4C">
      <w:start w:val="1"/>
      <w:numFmt w:val="bullet"/>
      <w:lvlText w:val=""/>
      <w:lvlJc w:val="left"/>
      <w:pPr>
        <w:ind w:left="5040" w:hanging="360"/>
      </w:pPr>
      <w:rPr>
        <w:rFonts w:ascii="Symbol" w:hAnsi="Symbol" w:hint="default"/>
      </w:rPr>
    </w:lvl>
    <w:lvl w:ilvl="7" w:tplc="2F2E6F36">
      <w:start w:val="1"/>
      <w:numFmt w:val="bullet"/>
      <w:lvlText w:val="o"/>
      <w:lvlJc w:val="left"/>
      <w:pPr>
        <w:ind w:left="5760" w:hanging="360"/>
      </w:pPr>
      <w:rPr>
        <w:rFonts w:ascii="Courier New" w:hAnsi="Courier New" w:hint="default"/>
      </w:rPr>
    </w:lvl>
    <w:lvl w:ilvl="8" w:tplc="E5DCABCA">
      <w:start w:val="1"/>
      <w:numFmt w:val="bullet"/>
      <w:lvlText w:val=""/>
      <w:lvlJc w:val="left"/>
      <w:pPr>
        <w:ind w:left="6480" w:hanging="360"/>
      </w:pPr>
      <w:rPr>
        <w:rFonts w:ascii="Wingdings" w:hAnsi="Wingdings" w:hint="default"/>
      </w:rPr>
    </w:lvl>
  </w:abstractNum>
  <w:abstractNum w:abstractNumId="28" w15:restartNumberingAfterBreak="0">
    <w:nsid w:val="5F053CE9"/>
    <w:multiLevelType w:val="hybridMultilevel"/>
    <w:tmpl w:val="78167F38"/>
    <w:lvl w:ilvl="0" w:tplc="120EF9DE">
      <w:start w:val="1"/>
      <w:numFmt w:val="bullet"/>
      <w:lvlText w:val="·"/>
      <w:lvlJc w:val="left"/>
      <w:pPr>
        <w:ind w:left="720" w:hanging="360"/>
      </w:pPr>
      <w:rPr>
        <w:rFonts w:ascii="Symbol" w:hAnsi="Symbol" w:hint="default"/>
      </w:rPr>
    </w:lvl>
    <w:lvl w:ilvl="1" w:tplc="8722AF4A">
      <w:start w:val="1"/>
      <w:numFmt w:val="bullet"/>
      <w:lvlText w:val="o"/>
      <w:lvlJc w:val="left"/>
      <w:pPr>
        <w:ind w:left="1440" w:hanging="360"/>
      </w:pPr>
      <w:rPr>
        <w:rFonts w:ascii="Courier New" w:hAnsi="Courier New" w:hint="default"/>
      </w:rPr>
    </w:lvl>
    <w:lvl w:ilvl="2" w:tplc="4EE2BF2A">
      <w:start w:val="1"/>
      <w:numFmt w:val="bullet"/>
      <w:lvlText w:val=""/>
      <w:lvlJc w:val="left"/>
      <w:pPr>
        <w:ind w:left="2160" w:hanging="360"/>
      </w:pPr>
      <w:rPr>
        <w:rFonts w:ascii="Wingdings" w:hAnsi="Wingdings" w:hint="default"/>
      </w:rPr>
    </w:lvl>
    <w:lvl w:ilvl="3" w:tplc="49DCD034">
      <w:start w:val="1"/>
      <w:numFmt w:val="bullet"/>
      <w:lvlText w:val=""/>
      <w:lvlJc w:val="left"/>
      <w:pPr>
        <w:ind w:left="2880" w:hanging="360"/>
      </w:pPr>
      <w:rPr>
        <w:rFonts w:ascii="Symbol" w:hAnsi="Symbol" w:hint="default"/>
      </w:rPr>
    </w:lvl>
    <w:lvl w:ilvl="4" w:tplc="136E9FAA">
      <w:start w:val="1"/>
      <w:numFmt w:val="bullet"/>
      <w:lvlText w:val="o"/>
      <w:lvlJc w:val="left"/>
      <w:pPr>
        <w:ind w:left="3600" w:hanging="360"/>
      </w:pPr>
      <w:rPr>
        <w:rFonts w:ascii="Courier New" w:hAnsi="Courier New" w:hint="default"/>
      </w:rPr>
    </w:lvl>
    <w:lvl w:ilvl="5" w:tplc="B5B6A812">
      <w:start w:val="1"/>
      <w:numFmt w:val="bullet"/>
      <w:lvlText w:val=""/>
      <w:lvlJc w:val="left"/>
      <w:pPr>
        <w:ind w:left="4320" w:hanging="360"/>
      </w:pPr>
      <w:rPr>
        <w:rFonts w:ascii="Wingdings" w:hAnsi="Wingdings" w:hint="default"/>
      </w:rPr>
    </w:lvl>
    <w:lvl w:ilvl="6" w:tplc="4FF0090A">
      <w:start w:val="1"/>
      <w:numFmt w:val="bullet"/>
      <w:lvlText w:val=""/>
      <w:lvlJc w:val="left"/>
      <w:pPr>
        <w:ind w:left="5040" w:hanging="360"/>
      </w:pPr>
      <w:rPr>
        <w:rFonts w:ascii="Symbol" w:hAnsi="Symbol" w:hint="default"/>
      </w:rPr>
    </w:lvl>
    <w:lvl w:ilvl="7" w:tplc="04BACA9A">
      <w:start w:val="1"/>
      <w:numFmt w:val="bullet"/>
      <w:lvlText w:val="o"/>
      <w:lvlJc w:val="left"/>
      <w:pPr>
        <w:ind w:left="5760" w:hanging="360"/>
      </w:pPr>
      <w:rPr>
        <w:rFonts w:ascii="Courier New" w:hAnsi="Courier New" w:hint="default"/>
      </w:rPr>
    </w:lvl>
    <w:lvl w:ilvl="8" w:tplc="1D86EBCA">
      <w:start w:val="1"/>
      <w:numFmt w:val="bullet"/>
      <w:lvlText w:val=""/>
      <w:lvlJc w:val="left"/>
      <w:pPr>
        <w:ind w:left="6480" w:hanging="360"/>
      </w:pPr>
      <w:rPr>
        <w:rFonts w:ascii="Wingdings" w:hAnsi="Wingdings" w:hint="default"/>
      </w:rPr>
    </w:lvl>
  </w:abstractNum>
  <w:abstractNum w:abstractNumId="29" w15:restartNumberingAfterBreak="0">
    <w:nsid w:val="5FA70B7C"/>
    <w:multiLevelType w:val="hybridMultilevel"/>
    <w:tmpl w:val="63D65E5C"/>
    <w:lvl w:ilvl="0" w:tplc="55B092FA">
      <w:start w:val="1"/>
      <w:numFmt w:val="bullet"/>
      <w:lvlText w:val="·"/>
      <w:lvlJc w:val="left"/>
      <w:pPr>
        <w:ind w:left="720" w:hanging="360"/>
      </w:pPr>
      <w:rPr>
        <w:rFonts w:ascii="Symbol" w:hAnsi="Symbol" w:hint="default"/>
      </w:rPr>
    </w:lvl>
    <w:lvl w:ilvl="1" w:tplc="1E5AB5B4">
      <w:start w:val="1"/>
      <w:numFmt w:val="bullet"/>
      <w:lvlText w:val="o"/>
      <w:lvlJc w:val="left"/>
      <w:pPr>
        <w:ind w:left="1440" w:hanging="360"/>
      </w:pPr>
      <w:rPr>
        <w:rFonts w:ascii="Courier New" w:hAnsi="Courier New" w:hint="default"/>
      </w:rPr>
    </w:lvl>
    <w:lvl w:ilvl="2" w:tplc="5AC8307A">
      <w:start w:val="1"/>
      <w:numFmt w:val="bullet"/>
      <w:lvlText w:val=""/>
      <w:lvlJc w:val="left"/>
      <w:pPr>
        <w:ind w:left="2160" w:hanging="360"/>
      </w:pPr>
      <w:rPr>
        <w:rFonts w:ascii="Wingdings" w:hAnsi="Wingdings" w:hint="default"/>
      </w:rPr>
    </w:lvl>
    <w:lvl w:ilvl="3" w:tplc="03C4EBB4">
      <w:start w:val="1"/>
      <w:numFmt w:val="bullet"/>
      <w:lvlText w:val=""/>
      <w:lvlJc w:val="left"/>
      <w:pPr>
        <w:ind w:left="2880" w:hanging="360"/>
      </w:pPr>
      <w:rPr>
        <w:rFonts w:ascii="Symbol" w:hAnsi="Symbol" w:hint="default"/>
      </w:rPr>
    </w:lvl>
    <w:lvl w:ilvl="4" w:tplc="E6201156">
      <w:start w:val="1"/>
      <w:numFmt w:val="bullet"/>
      <w:lvlText w:val="o"/>
      <w:lvlJc w:val="left"/>
      <w:pPr>
        <w:ind w:left="3600" w:hanging="360"/>
      </w:pPr>
      <w:rPr>
        <w:rFonts w:ascii="Courier New" w:hAnsi="Courier New" w:hint="default"/>
      </w:rPr>
    </w:lvl>
    <w:lvl w:ilvl="5" w:tplc="66C8A5F0">
      <w:start w:val="1"/>
      <w:numFmt w:val="bullet"/>
      <w:lvlText w:val=""/>
      <w:lvlJc w:val="left"/>
      <w:pPr>
        <w:ind w:left="4320" w:hanging="360"/>
      </w:pPr>
      <w:rPr>
        <w:rFonts w:ascii="Wingdings" w:hAnsi="Wingdings" w:hint="default"/>
      </w:rPr>
    </w:lvl>
    <w:lvl w:ilvl="6" w:tplc="7798A404">
      <w:start w:val="1"/>
      <w:numFmt w:val="bullet"/>
      <w:lvlText w:val=""/>
      <w:lvlJc w:val="left"/>
      <w:pPr>
        <w:ind w:left="5040" w:hanging="360"/>
      </w:pPr>
      <w:rPr>
        <w:rFonts w:ascii="Symbol" w:hAnsi="Symbol" w:hint="default"/>
      </w:rPr>
    </w:lvl>
    <w:lvl w:ilvl="7" w:tplc="CA2C833E">
      <w:start w:val="1"/>
      <w:numFmt w:val="bullet"/>
      <w:lvlText w:val="o"/>
      <w:lvlJc w:val="left"/>
      <w:pPr>
        <w:ind w:left="5760" w:hanging="360"/>
      </w:pPr>
      <w:rPr>
        <w:rFonts w:ascii="Courier New" w:hAnsi="Courier New" w:hint="default"/>
      </w:rPr>
    </w:lvl>
    <w:lvl w:ilvl="8" w:tplc="4156E0F2">
      <w:start w:val="1"/>
      <w:numFmt w:val="bullet"/>
      <w:lvlText w:val=""/>
      <w:lvlJc w:val="left"/>
      <w:pPr>
        <w:ind w:left="6480" w:hanging="360"/>
      </w:pPr>
      <w:rPr>
        <w:rFonts w:ascii="Wingdings" w:hAnsi="Wingdings" w:hint="default"/>
      </w:rPr>
    </w:lvl>
  </w:abstractNum>
  <w:abstractNum w:abstractNumId="30" w15:restartNumberingAfterBreak="0">
    <w:nsid w:val="678784D6"/>
    <w:multiLevelType w:val="hybridMultilevel"/>
    <w:tmpl w:val="498E56B8"/>
    <w:lvl w:ilvl="0" w:tplc="4242385C">
      <w:start w:val="1"/>
      <w:numFmt w:val="bullet"/>
      <w:lvlText w:val="·"/>
      <w:lvlJc w:val="left"/>
      <w:pPr>
        <w:ind w:left="720" w:hanging="360"/>
      </w:pPr>
      <w:rPr>
        <w:rFonts w:ascii="Symbol" w:hAnsi="Symbol" w:hint="default"/>
      </w:rPr>
    </w:lvl>
    <w:lvl w:ilvl="1" w:tplc="8A8ED4D0">
      <w:start w:val="1"/>
      <w:numFmt w:val="bullet"/>
      <w:lvlText w:val="o"/>
      <w:lvlJc w:val="left"/>
      <w:pPr>
        <w:ind w:left="1440" w:hanging="360"/>
      </w:pPr>
      <w:rPr>
        <w:rFonts w:ascii="Courier New" w:hAnsi="Courier New" w:hint="default"/>
      </w:rPr>
    </w:lvl>
    <w:lvl w:ilvl="2" w:tplc="DFBCE008">
      <w:start w:val="1"/>
      <w:numFmt w:val="bullet"/>
      <w:lvlText w:val=""/>
      <w:lvlJc w:val="left"/>
      <w:pPr>
        <w:ind w:left="2160" w:hanging="360"/>
      </w:pPr>
      <w:rPr>
        <w:rFonts w:ascii="Wingdings" w:hAnsi="Wingdings" w:hint="default"/>
      </w:rPr>
    </w:lvl>
    <w:lvl w:ilvl="3" w:tplc="2CEA764A">
      <w:start w:val="1"/>
      <w:numFmt w:val="bullet"/>
      <w:lvlText w:val=""/>
      <w:lvlJc w:val="left"/>
      <w:pPr>
        <w:ind w:left="2880" w:hanging="360"/>
      </w:pPr>
      <w:rPr>
        <w:rFonts w:ascii="Symbol" w:hAnsi="Symbol" w:hint="default"/>
      </w:rPr>
    </w:lvl>
    <w:lvl w:ilvl="4" w:tplc="85CA0BC2">
      <w:start w:val="1"/>
      <w:numFmt w:val="bullet"/>
      <w:lvlText w:val="o"/>
      <w:lvlJc w:val="left"/>
      <w:pPr>
        <w:ind w:left="3600" w:hanging="360"/>
      </w:pPr>
      <w:rPr>
        <w:rFonts w:ascii="Courier New" w:hAnsi="Courier New" w:hint="default"/>
      </w:rPr>
    </w:lvl>
    <w:lvl w:ilvl="5" w:tplc="868C4750">
      <w:start w:val="1"/>
      <w:numFmt w:val="bullet"/>
      <w:lvlText w:val=""/>
      <w:lvlJc w:val="left"/>
      <w:pPr>
        <w:ind w:left="4320" w:hanging="360"/>
      </w:pPr>
      <w:rPr>
        <w:rFonts w:ascii="Wingdings" w:hAnsi="Wingdings" w:hint="default"/>
      </w:rPr>
    </w:lvl>
    <w:lvl w:ilvl="6" w:tplc="1A686C88">
      <w:start w:val="1"/>
      <w:numFmt w:val="bullet"/>
      <w:lvlText w:val=""/>
      <w:lvlJc w:val="left"/>
      <w:pPr>
        <w:ind w:left="5040" w:hanging="360"/>
      </w:pPr>
      <w:rPr>
        <w:rFonts w:ascii="Symbol" w:hAnsi="Symbol" w:hint="default"/>
      </w:rPr>
    </w:lvl>
    <w:lvl w:ilvl="7" w:tplc="F73426C4">
      <w:start w:val="1"/>
      <w:numFmt w:val="bullet"/>
      <w:lvlText w:val="o"/>
      <w:lvlJc w:val="left"/>
      <w:pPr>
        <w:ind w:left="5760" w:hanging="360"/>
      </w:pPr>
      <w:rPr>
        <w:rFonts w:ascii="Courier New" w:hAnsi="Courier New" w:hint="default"/>
      </w:rPr>
    </w:lvl>
    <w:lvl w:ilvl="8" w:tplc="7780FE04">
      <w:start w:val="1"/>
      <w:numFmt w:val="bullet"/>
      <w:lvlText w:val=""/>
      <w:lvlJc w:val="left"/>
      <w:pPr>
        <w:ind w:left="6480" w:hanging="360"/>
      </w:pPr>
      <w:rPr>
        <w:rFonts w:ascii="Wingdings" w:hAnsi="Wingdings" w:hint="default"/>
      </w:rPr>
    </w:lvl>
  </w:abstractNum>
  <w:abstractNum w:abstractNumId="31" w15:restartNumberingAfterBreak="0">
    <w:nsid w:val="6879ED08"/>
    <w:multiLevelType w:val="hybridMultilevel"/>
    <w:tmpl w:val="6EB6C002"/>
    <w:lvl w:ilvl="0" w:tplc="A26C771C">
      <w:start w:val="1"/>
      <w:numFmt w:val="bullet"/>
      <w:lvlText w:val="·"/>
      <w:lvlJc w:val="left"/>
      <w:pPr>
        <w:ind w:left="720" w:hanging="360"/>
      </w:pPr>
      <w:rPr>
        <w:rFonts w:ascii="Symbol" w:hAnsi="Symbol" w:hint="default"/>
      </w:rPr>
    </w:lvl>
    <w:lvl w:ilvl="1" w:tplc="D9506954">
      <w:start w:val="1"/>
      <w:numFmt w:val="bullet"/>
      <w:lvlText w:val="o"/>
      <w:lvlJc w:val="left"/>
      <w:pPr>
        <w:ind w:left="1440" w:hanging="360"/>
      </w:pPr>
      <w:rPr>
        <w:rFonts w:ascii="Courier New" w:hAnsi="Courier New" w:hint="default"/>
      </w:rPr>
    </w:lvl>
    <w:lvl w:ilvl="2" w:tplc="456CC4E6">
      <w:start w:val="1"/>
      <w:numFmt w:val="bullet"/>
      <w:lvlText w:val=""/>
      <w:lvlJc w:val="left"/>
      <w:pPr>
        <w:ind w:left="2160" w:hanging="360"/>
      </w:pPr>
      <w:rPr>
        <w:rFonts w:ascii="Wingdings" w:hAnsi="Wingdings" w:hint="default"/>
      </w:rPr>
    </w:lvl>
    <w:lvl w:ilvl="3" w:tplc="3590444A">
      <w:start w:val="1"/>
      <w:numFmt w:val="bullet"/>
      <w:lvlText w:val=""/>
      <w:lvlJc w:val="left"/>
      <w:pPr>
        <w:ind w:left="2880" w:hanging="360"/>
      </w:pPr>
      <w:rPr>
        <w:rFonts w:ascii="Symbol" w:hAnsi="Symbol" w:hint="default"/>
      </w:rPr>
    </w:lvl>
    <w:lvl w:ilvl="4" w:tplc="458A5146">
      <w:start w:val="1"/>
      <w:numFmt w:val="bullet"/>
      <w:lvlText w:val="o"/>
      <w:lvlJc w:val="left"/>
      <w:pPr>
        <w:ind w:left="3600" w:hanging="360"/>
      </w:pPr>
      <w:rPr>
        <w:rFonts w:ascii="Courier New" w:hAnsi="Courier New" w:hint="default"/>
      </w:rPr>
    </w:lvl>
    <w:lvl w:ilvl="5" w:tplc="41C81B78">
      <w:start w:val="1"/>
      <w:numFmt w:val="bullet"/>
      <w:lvlText w:val=""/>
      <w:lvlJc w:val="left"/>
      <w:pPr>
        <w:ind w:left="4320" w:hanging="360"/>
      </w:pPr>
      <w:rPr>
        <w:rFonts w:ascii="Wingdings" w:hAnsi="Wingdings" w:hint="default"/>
      </w:rPr>
    </w:lvl>
    <w:lvl w:ilvl="6" w:tplc="129EA760">
      <w:start w:val="1"/>
      <w:numFmt w:val="bullet"/>
      <w:lvlText w:val=""/>
      <w:lvlJc w:val="left"/>
      <w:pPr>
        <w:ind w:left="5040" w:hanging="360"/>
      </w:pPr>
      <w:rPr>
        <w:rFonts w:ascii="Symbol" w:hAnsi="Symbol" w:hint="default"/>
      </w:rPr>
    </w:lvl>
    <w:lvl w:ilvl="7" w:tplc="874E1BA0">
      <w:start w:val="1"/>
      <w:numFmt w:val="bullet"/>
      <w:lvlText w:val="o"/>
      <w:lvlJc w:val="left"/>
      <w:pPr>
        <w:ind w:left="5760" w:hanging="360"/>
      </w:pPr>
      <w:rPr>
        <w:rFonts w:ascii="Courier New" w:hAnsi="Courier New" w:hint="default"/>
      </w:rPr>
    </w:lvl>
    <w:lvl w:ilvl="8" w:tplc="3B8A66E6">
      <w:start w:val="1"/>
      <w:numFmt w:val="bullet"/>
      <w:lvlText w:val=""/>
      <w:lvlJc w:val="left"/>
      <w:pPr>
        <w:ind w:left="6480" w:hanging="360"/>
      </w:pPr>
      <w:rPr>
        <w:rFonts w:ascii="Wingdings" w:hAnsi="Wingdings" w:hint="default"/>
      </w:rPr>
    </w:lvl>
  </w:abstractNum>
  <w:abstractNum w:abstractNumId="32" w15:restartNumberingAfterBreak="0">
    <w:nsid w:val="68844905"/>
    <w:multiLevelType w:val="hybridMultilevel"/>
    <w:tmpl w:val="06B24430"/>
    <w:lvl w:ilvl="0" w:tplc="4D201734">
      <w:start w:val="1"/>
      <w:numFmt w:val="bullet"/>
      <w:lvlText w:val="·"/>
      <w:lvlJc w:val="left"/>
      <w:pPr>
        <w:ind w:left="720" w:hanging="360"/>
      </w:pPr>
      <w:rPr>
        <w:rFonts w:ascii="Symbol" w:hAnsi="Symbol" w:hint="default"/>
      </w:rPr>
    </w:lvl>
    <w:lvl w:ilvl="1" w:tplc="887A5848">
      <w:start w:val="1"/>
      <w:numFmt w:val="bullet"/>
      <w:lvlText w:val="o"/>
      <w:lvlJc w:val="left"/>
      <w:pPr>
        <w:ind w:left="1440" w:hanging="360"/>
      </w:pPr>
      <w:rPr>
        <w:rFonts w:ascii="Courier New" w:hAnsi="Courier New" w:hint="default"/>
      </w:rPr>
    </w:lvl>
    <w:lvl w:ilvl="2" w:tplc="1D66549C">
      <w:start w:val="1"/>
      <w:numFmt w:val="bullet"/>
      <w:lvlText w:val=""/>
      <w:lvlJc w:val="left"/>
      <w:pPr>
        <w:ind w:left="2160" w:hanging="360"/>
      </w:pPr>
      <w:rPr>
        <w:rFonts w:ascii="Wingdings" w:hAnsi="Wingdings" w:hint="default"/>
      </w:rPr>
    </w:lvl>
    <w:lvl w:ilvl="3" w:tplc="41FE1E18">
      <w:start w:val="1"/>
      <w:numFmt w:val="bullet"/>
      <w:lvlText w:val=""/>
      <w:lvlJc w:val="left"/>
      <w:pPr>
        <w:ind w:left="2880" w:hanging="360"/>
      </w:pPr>
      <w:rPr>
        <w:rFonts w:ascii="Symbol" w:hAnsi="Symbol" w:hint="default"/>
      </w:rPr>
    </w:lvl>
    <w:lvl w:ilvl="4" w:tplc="DEA87996">
      <w:start w:val="1"/>
      <w:numFmt w:val="bullet"/>
      <w:lvlText w:val="o"/>
      <w:lvlJc w:val="left"/>
      <w:pPr>
        <w:ind w:left="3600" w:hanging="360"/>
      </w:pPr>
      <w:rPr>
        <w:rFonts w:ascii="Courier New" w:hAnsi="Courier New" w:hint="default"/>
      </w:rPr>
    </w:lvl>
    <w:lvl w:ilvl="5" w:tplc="E8F6BB14">
      <w:start w:val="1"/>
      <w:numFmt w:val="bullet"/>
      <w:lvlText w:val=""/>
      <w:lvlJc w:val="left"/>
      <w:pPr>
        <w:ind w:left="4320" w:hanging="360"/>
      </w:pPr>
      <w:rPr>
        <w:rFonts w:ascii="Wingdings" w:hAnsi="Wingdings" w:hint="default"/>
      </w:rPr>
    </w:lvl>
    <w:lvl w:ilvl="6" w:tplc="80C2363A">
      <w:start w:val="1"/>
      <w:numFmt w:val="bullet"/>
      <w:lvlText w:val=""/>
      <w:lvlJc w:val="left"/>
      <w:pPr>
        <w:ind w:left="5040" w:hanging="360"/>
      </w:pPr>
      <w:rPr>
        <w:rFonts w:ascii="Symbol" w:hAnsi="Symbol" w:hint="default"/>
      </w:rPr>
    </w:lvl>
    <w:lvl w:ilvl="7" w:tplc="D3D8B822">
      <w:start w:val="1"/>
      <w:numFmt w:val="bullet"/>
      <w:lvlText w:val="o"/>
      <w:lvlJc w:val="left"/>
      <w:pPr>
        <w:ind w:left="5760" w:hanging="360"/>
      </w:pPr>
      <w:rPr>
        <w:rFonts w:ascii="Courier New" w:hAnsi="Courier New" w:hint="default"/>
      </w:rPr>
    </w:lvl>
    <w:lvl w:ilvl="8" w:tplc="8940DEC2">
      <w:start w:val="1"/>
      <w:numFmt w:val="bullet"/>
      <w:lvlText w:val=""/>
      <w:lvlJc w:val="left"/>
      <w:pPr>
        <w:ind w:left="6480" w:hanging="360"/>
      </w:pPr>
      <w:rPr>
        <w:rFonts w:ascii="Wingdings" w:hAnsi="Wingdings" w:hint="default"/>
      </w:rPr>
    </w:lvl>
  </w:abstractNum>
  <w:abstractNum w:abstractNumId="33" w15:restartNumberingAfterBreak="0">
    <w:nsid w:val="68BC48FD"/>
    <w:multiLevelType w:val="hybridMultilevel"/>
    <w:tmpl w:val="B3C8939C"/>
    <w:lvl w:ilvl="0" w:tplc="90E64642">
      <w:start w:val="1"/>
      <w:numFmt w:val="bullet"/>
      <w:lvlText w:val="·"/>
      <w:lvlJc w:val="left"/>
      <w:pPr>
        <w:ind w:left="720" w:hanging="360"/>
      </w:pPr>
      <w:rPr>
        <w:rFonts w:ascii="Symbol" w:hAnsi="Symbol" w:hint="default"/>
      </w:rPr>
    </w:lvl>
    <w:lvl w:ilvl="1" w:tplc="E31AEA0E">
      <w:start w:val="1"/>
      <w:numFmt w:val="bullet"/>
      <w:lvlText w:val="o"/>
      <w:lvlJc w:val="left"/>
      <w:pPr>
        <w:ind w:left="1440" w:hanging="360"/>
      </w:pPr>
      <w:rPr>
        <w:rFonts w:ascii="Courier New" w:hAnsi="Courier New" w:hint="default"/>
      </w:rPr>
    </w:lvl>
    <w:lvl w:ilvl="2" w:tplc="99E69756">
      <w:start w:val="1"/>
      <w:numFmt w:val="bullet"/>
      <w:lvlText w:val=""/>
      <w:lvlJc w:val="left"/>
      <w:pPr>
        <w:ind w:left="2160" w:hanging="360"/>
      </w:pPr>
      <w:rPr>
        <w:rFonts w:ascii="Wingdings" w:hAnsi="Wingdings" w:hint="default"/>
      </w:rPr>
    </w:lvl>
    <w:lvl w:ilvl="3" w:tplc="5D6C894E">
      <w:start w:val="1"/>
      <w:numFmt w:val="bullet"/>
      <w:lvlText w:val=""/>
      <w:lvlJc w:val="left"/>
      <w:pPr>
        <w:ind w:left="2880" w:hanging="360"/>
      </w:pPr>
      <w:rPr>
        <w:rFonts w:ascii="Symbol" w:hAnsi="Symbol" w:hint="default"/>
      </w:rPr>
    </w:lvl>
    <w:lvl w:ilvl="4" w:tplc="D5F80784">
      <w:start w:val="1"/>
      <w:numFmt w:val="bullet"/>
      <w:lvlText w:val="o"/>
      <w:lvlJc w:val="left"/>
      <w:pPr>
        <w:ind w:left="3600" w:hanging="360"/>
      </w:pPr>
      <w:rPr>
        <w:rFonts w:ascii="Courier New" w:hAnsi="Courier New" w:hint="default"/>
      </w:rPr>
    </w:lvl>
    <w:lvl w:ilvl="5" w:tplc="8FC29DA6">
      <w:start w:val="1"/>
      <w:numFmt w:val="bullet"/>
      <w:lvlText w:val=""/>
      <w:lvlJc w:val="left"/>
      <w:pPr>
        <w:ind w:left="4320" w:hanging="360"/>
      </w:pPr>
      <w:rPr>
        <w:rFonts w:ascii="Wingdings" w:hAnsi="Wingdings" w:hint="default"/>
      </w:rPr>
    </w:lvl>
    <w:lvl w:ilvl="6" w:tplc="92AEB152">
      <w:start w:val="1"/>
      <w:numFmt w:val="bullet"/>
      <w:lvlText w:val=""/>
      <w:lvlJc w:val="left"/>
      <w:pPr>
        <w:ind w:left="5040" w:hanging="360"/>
      </w:pPr>
      <w:rPr>
        <w:rFonts w:ascii="Symbol" w:hAnsi="Symbol" w:hint="default"/>
      </w:rPr>
    </w:lvl>
    <w:lvl w:ilvl="7" w:tplc="27F68E0E">
      <w:start w:val="1"/>
      <w:numFmt w:val="bullet"/>
      <w:lvlText w:val="o"/>
      <w:lvlJc w:val="left"/>
      <w:pPr>
        <w:ind w:left="5760" w:hanging="360"/>
      </w:pPr>
      <w:rPr>
        <w:rFonts w:ascii="Courier New" w:hAnsi="Courier New" w:hint="default"/>
      </w:rPr>
    </w:lvl>
    <w:lvl w:ilvl="8" w:tplc="50368CF8">
      <w:start w:val="1"/>
      <w:numFmt w:val="bullet"/>
      <w:lvlText w:val=""/>
      <w:lvlJc w:val="left"/>
      <w:pPr>
        <w:ind w:left="6480" w:hanging="360"/>
      </w:pPr>
      <w:rPr>
        <w:rFonts w:ascii="Wingdings" w:hAnsi="Wingdings" w:hint="default"/>
      </w:rPr>
    </w:lvl>
  </w:abstractNum>
  <w:abstractNum w:abstractNumId="34" w15:restartNumberingAfterBreak="0">
    <w:nsid w:val="6E1F4C45"/>
    <w:multiLevelType w:val="hybridMultilevel"/>
    <w:tmpl w:val="079E7E32"/>
    <w:lvl w:ilvl="0" w:tplc="C29A2A8A">
      <w:start w:val="1"/>
      <w:numFmt w:val="bullet"/>
      <w:lvlText w:val="·"/>
      <w:lvlJc w:val="left"/>
      <w:pPr>
        <w:ind w:left="720" w:hanging="360"/>
      </w:pPr>
      <w:rPr>
        <w:rFonts w:ascii="Symbol" w:hAnsi="Symbol" w:hint="default"/>
      </w:rPr>
    </w:lvl>
    <w:lvl w:ilvl="1" w:tplc="3E86EC4E">
      <w:start w:val="1"/>
      <w:numFmt w:val="bullet"/>
      <w:lvlText w:val="o"/>
      <w:lvlJc w:val="left"/>
      <w:pPr>
        <w:ind w:left="1440" w:hanging="360"/>
      </w:pPr>
      <w:rPr>
        <w:rFonts w:ascii="Courier New" w:hAnsi="Courier New" w:hint="default"/>
      </w:rPr>
    </w:lvl>
    <w:lvl w:ilvl="2" w:tplc="1F0A1F5A">
      <w:start w:val="1"/>
      <w:numFmt w:val="bullet"/>
      <w:lvlText w:val=""/>
      <w:lvlJc w:val="left"/>
      <w:pPr>
        <w:ind w:left="2160" w:hanging="360"/>
      </w:pPr>
      <w:rPr>
        <w:rFonts w:ascii="Wingdings" w:hAnsi="Wingdings" w:hint="default"/>
      </w:rPr>
    </w:lvl>
    <w:lvl w:ilvl="3" w:tplc="1046A3EE">
      <w:start w:val="1"/>
      <w:numFmt w:val="bullet"/>
      <w:lvlText w:val=""/>
      <w:lvlJc w:val="left"/>
      <w:pPr>
        <w:ind w:left="2880" w:hanging="360"/>
      </w:pPr>
      <w:rPr>
        <w:rFonts w:ascii="Symbol" w:hAnsi="Symbol" w:hint="default"/>
      </w:rPr>
    </w:lvl>
    <w:lvl w:ilvl="4" w:tplc="6CC8A3C4">
      <w:start w:val="1"/>
      <w:numFmt w:val="bullet"/>
      <w:lvlText w:val="o"/>
      <w:lvlJc w:val="left"/>
      <w:pPr>
        <w:ind w:left="3600" w:hanging="360"/>
      </w:pPr>
      <w:rPr>
        <w:rFonts w:ascii="Courier New" w:hAnsi="Courier New" w:hint="default"/>
      </w:rPr>
    </w:lvl>
    <w:lvl w:ilvl="5" w:tplc="4318673E">
      <w:start w:val="1"/>
      <w:numFmt w:val="bullet"/>
      <w:lvlText w:val=""/>
      <w:lvlJc w:val="left"/>
      <w:pPr>
        <w:ind w:left="4320" w:hanging="360"/>
      </w:pPr>
      <w:rPr>
        <w:rFonts w:ascii="Wingdings" w:hAnsi="Wingdings" w:hint="default"/>
      </w:rPr>
    </w:lvl>
    <w:lvl w:ilvl="6" w:tplc="128CE180">
      <w:start w:val="1"/>
      <w:numFmt w:val="bullet"/>
      <w:lvlText w:val=""/>
      <w:lvlJc w:val="left"/>
      <w:pPr>
        <w:ind w:left="5040" w:hanging="360"/>
      </w:pPr>
      <w:rPr>
        <w:rFonts w:ascii="Symbol" w:hAnsi="Symbol" w:hint="default"/>
      </w:rPr>
    </w:lvl>
    <w:lvl w:ilvl="7" w:tplc="A4F27388">
      <w:start w:val="1"/>
      <w:numFmt w:val="bullet"/>
      <w:lvlText w:val="o"/>
      <w:lvlJc w:val="left"/>
      <w:pPr>
        <w:ind w:left="5760" w:hanging="360"/>
      </w:pPr>
      <w:rPr>
        <w:rFonts w:ascii="Courier New" w:hAnsi="Courier New" w:hint="default"/>
      </w:rPr>
    </w:lvl>
    <w:lvl w:ilvl="8" w:tplc="8684DC5A">
      <w:start w:val="1"/>
      <w:numFmt w:val="bullet"/>
      <w:lvlText w:val=""/>
      <w:lvlJc w:val="left"/>
      <w:pPr>
        <w:ind w:left="6480" w:hanging="360"/>
      </w:pPr>
      <w:rPr>
        <w:rFonts w:ascii="Wingdings" w:hAnsi="Wingdings" w:hint="default"/>
      </w:rPr>
    </w:lvl>
  </w:abstractNum>
  <w:abstractNum w:abstractNumId="35" w15:restartNumberingAfterBreak="0">
    <w:nsid w:val="6FAE645E"/>
    <w:multiLevelType w:val="hybridMultilevel"/>
    <w:tmpl w:val="391AEDAC"/>
    <w:lvl w:ilvl="0" w:tplc="7B46C764">
      <w:start w:val="1"/>
      <w:numFmt w:val="bullet"/>
      <w:lvlText w:val="·"/>
      <w:lvlJc w:val="left"/>
      <w:pPr>
        <w:ind w:left="720" w:hanging="360"/>
      </w:pPr>
      <w:rPr>
        <w:rFonts w:ascii="Symbol" w:hAnsi="Symbol" w:hint="default"/>
      </w:rPr>
    </w:lvl>
    <w:lvl w:ilvl="1" w:tplc="C394A8F8">
      <w:start w:val="1"/>
      <w:numFmt w:val="bullet"/>
      <w:lvlText w:val="o"/>
      <w:lvlJc w:val="left"/>
      <w:pPr>
        <w:ind w:left="1440" w:hanging="360"/>
      </w:pPr>
      <w:rPr>
        <w:rFonts w:ascii="Courier New" w:hAnsi="Courier New" w:hint="default"/>
      </w:rPr>
    </w:lvl>
    <w:lvl w:ilvl="2" w:tplc="B8AC2902">
      <w:start w:val="1"/>
      <w:numFmt w:val="bullet"/>
      <w:lvlText w:val=""/>
      <w:lvlJc w:val="left"/>
      <w:pPr>
        <w:ind w:left="2160" w:hanging="360"/>
      </w:pPr>
      <w:rPr>
        <w:rFonts w:ascii="Wingdings" w:hAnsi="Wingdings" w:hint="default"/>
      </w:rPr>
    </w:lvl>
    <w:lvl w:ilvl="3" w:tplc="96B2A9E2">
      <w:start w:val="1"/>
      <w:numFmt w:val="bullet"/>
      <w:lvlText w:val=""/>
      <w:lvlJc w:val="left"/>
      <w:pPr>
        <w:ind w:left="2880" w:hanging="360"/>
      </w:pPr>
      <w:rPr>
        <w:rFonts w:ascii="Symbol" w:hAnsi="Symbol" w:hint="default"/>
      </w:rPr>
    </w:lvl>
    <w:lvl w:ilvl="4" w:tplc="BA3037BE">
      <w:start w:val="1"/>
      <w:numFmt w:val="bullet"/>
      <w:lvlText w:val="o"/>
      <w:lvlJc w:val="left"/>
      <w:pPr>
        <w:ind w:left="3600" w:hanging="360"/>
      </w:pPr>
      <w:rPr>
        <w:rFonts w:ascii="Courier New" w:hAnsi="Courier New" w:hint="default"/>
      </w:rPr>
    </w:lvl>
    <w:lvl w:ilvl="5" w:tplc="BE08ABA2">
      <w:start w:val="1"/>
      <w:numFmt w:val="bullet"/>
      <w:lvlText w:val=""/>
      <w:lvlJc w:val="left"/>
      <w:pPr>
        <w:ind w:left="4320" w:hanging="360"/>
      </w:pPr>
      <w:rPr>
        <w:rFonts w:ascii="Wingdings" w:hAnsi="Wingdings" w:hint="default"/>
      </w:rPr>
    </w:lvl>
    <w:lvl w:ilvl="6" w:tplc="EB9203EC">
      <w:start w:val="1"/>
      <w:numFmt w:val="bullet"/>
      <w:lvlText w:val=""/>
      <w:lvlJc w:val="left"/>
      <w:pPr>
        <w:ind w:left="5040" w:hanging="360"/>
      </w:pPr>
      <w:rPr>
        <w:rFonts w:ascii="Symbol" w:hAnsi="Symbol" w:hint="default"/>
      </w:rPr>
    </w:lvl>
    <w:lvl w:ilvl="7" w:tplc="B8A65CD4">
      <w:start w:val="1"/>
      <w:numFmt w:val="bullet"/>
      <w:lvlText w:val="o"/>
      <w:lvlJc w:val="left"/>
      <w:pPr>
        <w:ind w:left="5760" w:hanging="360"/>
      </w:pPr>
      <w:rPr>
        <w:rFonts w:ascii="Courier New" w:hAnsi="Courier New" w:hint="default"/>
      </w:rPr>
    </w:lvl>
    <w:lvl w:ilvl="8" w:tplc="92C6428C">
      <w:start w:val="1"/>
      <w:numFmt w:val="bullet"/>
      <w:lvlText w:val=""/>
      <w:lvlJc w:val="left"/>
      <w:pPr>
        <w:ind w:left="6480" w:hanging="360"/>
      </w:pPr>
      <w:rPr>
        <w:rFonts w:ascii="Wingdings" w:hAnsi="Wingdings" w:hint="default"/>
      </w:rPr>
    </w:lvl>
  </w:abstractNum>
  <w:abstractNum w:abstractNumId="36" w15:restartNumberingAfterBreak="0">
    <w:nsid w:val="7B55C1D9"/>
    <w:multiLevelType w:val="hybridMultilevel"/>
    <w:tmpl w:val="75605AFA"/>
    <w:lvl w:ilvl="0" w:tplc="B61CD988">
      <w:start w:val="1"/>
      <w:numFmt w:val="bullet"/>
      <w:lvlText w:val="·"/>
      <w:lvlJc w:val="left"/>
      <w:pPr>
        <w:ind w:left="720" w:hanging="360"/>
      </w:pPr>
      <w:rPr>
        <w:rFonts w:ascii="Symbol" w:hAnsi="Symbol" w:hint="default"/>
      </w:rPr>
    </w:lvl>
    <w:lvl w:ilvl="1" w:tplc="B9C438FC">
      <w:start w:val="1"/>
      <w:numFmt w:val="bullet"/>
      <w:lvlText w:val="o"/>
      <w:lvlJc w:val="left"/>
      <w:pPr>
        <w:ind w:left="1440" w:hanging="360"/>
      </w:pPr>
      <w:rPr>
        <w:rFonts w:ascii="Courier New" w:hAnsi="Courier New" w:hint="default"/>
      </w:rPr>
    </w:lvl>
    <w:lvl w:ilvl="2" w:tplc="953A4E84">
      <w:start w:val="1"/>
      <w:numFmt w:val="bullet"/>
      <w:lvlText w:val=""/>
      <w:lvlJc w:val="left"/>
      <w:pPr>
        <w:ind w:left="2160" w:hanging="360"/>
      </w:pPr>
      <w:rPr>
        <w:rFonts w:ascii="Wingdings" w:hAnsi="Wingdings" w:hint="default"/>
      </w:rPr>
    </w:lvl>
    <w:lvl w:ilvl="3" w:tplc="911C6BC4">
      <w:start w:val="1"/>
      <w:numFmt w:val="bullet"/>
      <w:lvlText w:val=""/>
      <w:lvlJc w:val="left"/>
      <w:pPr>
        <w:ind w:left="2880" w:hanging="360"/>
      </w:pPr>
      <w:rPr>
        <w:rFonts w:ascii="Symbol" w:hAnsi="Symbol" w:hint="default"/>
      </w:rPr>
    </w:lvl>
    <w:lvl w:ilvl="4" w:tplc="DED64B9A">
      <w:start w:val="1"/>
      <w:numFmt w:val="bullet"/>
      <w:lvlText w:val="o"/>
      <w:lvlJc w:val="left"/>
      <w:pPr>
        <w:ind w:left="3600" w:hanging="360"/>
      </w:pPr>
      <w:rPr>
        <w:rFonts w:ascii="Courier New" w:hAnsi="Courier New" w:hint="default"/>
      </w:rPr>
    </w:lvl>
    <w:lvl w:ilvl="5" w:tplc="D26C25B0">
      <w:start w:val="1"/>
      <w:numFmt w:val="bullet"/>
      <w:lvlText w:val=""/>
      <w:lvlJc w:val="left"/>
      <w:pPr>
        <w:ind w:left="4320" w:hanging="360"/>
      </w:pPr>
      <w:rPr>
        <w:rFonts w:ascii="Wingdings" w:hAnsi="Wingdings" w:hint="default"/>
      </w:rPr>
    </w:lvl>
    <w:lvl w:ilvl="6" w:tplc="12BC1C18">
      <w:start w:val="1"/>
      <w:numFmt w:val="bullet"/>
      <w:lvlText w:val=""/>
      <w:lvlJc w:val="left"/>
      <w:pPr>
        <w:ind w:left="5040" w:hanging="360"/>
      </w:pPr>
      <w:rPr>
        <w:rFonts w:ascii="Symbol" w:hAnsi="Symbol" w:hint="default"/>
      </w:rPr>
    </w:lvl>
    <w:lvl w:ilvl="7" w:tplc="0C149CBC">
      <w:start w:val="1"/>
      <w:numFmt w:val="bullet"/>
      <w:lvlText w:val="o"/>
      <w:lvlJc w:val="left"/>
      <w:pPr>
        <w:ind w:left="5760" w:hanging="360"/>
      </w:pPr>
      <w:rPr>
        <w:rFonts w:ascii="Courier New" w:hAnsi="Courier New" w:hint="default"/>
      </w:rPr>
    </w:lvl>
    <w:lvl w:ilvl="8" w:tplc="522CC92E">
      <w:start w:val="1"/>
      <w:numFmt w:val="bullet"/>
      <w:lvlText w:val=""/>
      <w:lvlJc w:val="left"/>
      <w:pPr>
        <w:ind w:left="6480" w:hanging="360"/>
      </w:pPr>
      <w:rPr>
        <w:rFonts w:ascii="Wingdings" w:hAnsi="Wingdings" w:hint="default"/>
      </w:rPr>
    </w:lvl>
  </w:abstractNum>
  <w:num w:numId="1" w16cid:durableId="524640744">
    <w:abstractNumId w:val="3"/>
  </w:num>
  <w:num w:numId="2" w16cid:durableId="1515338592">
    <w:abstractNumId w:val="18"/>
  </w:num>
  <w:num w:numId="3" w16cid:durableId="1500151377">
    <w:abstractNumId w:val="32"/>
  </w:num>
  <w:num w:numId="4" w16cid:durableId="35282402">
    <w:abstractNumId w:val="26"/>
  </w:num>
  <w:num w:numId="5" w16cid:durableId="147286772">
    <w:abstractNumId w:val="5"/>
  </w:num>
  <w:num w:numId="6" w16cid:durableId="460614223">
    <w:abstractNumId w:val="28"/>
  </w:num>
  <w:num w:numId="7" w16cid:durableId="371736687">
    <w:abstractNumId w:val="35"/>
  </w:num>
  <w:num w:numId="8" w16cid:durableId="101922409">
    <w:abstractNumId w:val="30"/>
  </w:num>
  <w:num w:numId="9" w16cid:durableId="363598319">
    <w:abstractNumId w:val="12"/>
  </w:num>
  <w:num w:numId="10" w16cid:durableId="950554922">
    <w:abstractNumId w:val="9"/>
  </w:num>
  <w:num w:numId="11" w16cid:durableId="2052342022">
    <w:abstractNumId w:val="8"/>
  </w:num>
  <w:num w:numId="12" w16cid:durableId="343364680">
    <w:abstractNumId w:val="21"/>
  </w:num>
  <w:num w:numId="13" w16cid:durableId="1939486665">
    <w:abstractNumId w:val="2"/>
  </w:num>
  <w:num w:numId="14" w16cid:durableId="1758596310">
    <w:abstractNumId w:val="17"/>
  </w:num>
  <w:num w:numId="15" w16cid:durableId="241989310">
    <w:abstractNumId w:val="6"/>
  </w:num>
  <w:num w:numId="16" w16cid:durableId="1532919333">
    <w:abstractNumId w:val="7"/>
  </w:num>
  <w:num w:numId="17" w16cid:durableId="643435943">
    <w:abstractNumId w:val="19"/>
  </w:num>
  <w:num w:numId="18" w16cid:durableId="176500485">
    <w:abstractNumId w:val="0"/>
  </w:num>
  <w:num w:numId="19" w16cid:durableId="1435829915">
    <w:abstractNumId w:val="31"/>
  </w:num>
  <w:num w:numId="20" w16cid:durableId="384988883">
    <w:abstractNumId w:val="4"/>
  </w:num>
  <w:num w:numId="21" w16cid:durableId="1878202167">
    <w:abstractNumId w:val="24"/>
  </w:num>
  <w:num w:numId="22" w16cid:durableId="407195650">
    <w:abstractNumId w:val="27"/>
  </w:num>
  <w:num w:numId="23" w16cid:durableId="566690979">
    <w:abstractNumId w:val="34"/>
  </w:num>
  <w:num w:numId="24" w16cid:durableId="880480446">
    <w:abstractNumId w:val="16"/>
  </w:num>
  <w:num w:numId="25" w16cid:durableId="2043548908">
    <w:abstractNumId w:val="14"/>
  </w:num>
  <w:num w:numId="26" w16cid:durableId="710959471">
    <w:abstractNumId w:val="29"/>
  </w:num>
  <w:num w:numId="27" w16cid:durableId="697200681">
    <w:abstractNumId w:val="23"/>
  </w:num>
  <w:num w:numId="28" w16cid:durableId="1422797668">
    <w:abstractNumId w:val="20"/>
  </w:num>
  <w:num w:numId="29" w16cid:durableId="248513370">
    <w:abstractNumId w:val="22"/>
  </w:num>
  <w:num w:numId="30" w16cid:durableId="1918392816">
    <w:abstractNumId w:val="15"/>
  </w:num>
  <w:num w:numId="31" w16cid:durableId="2045910519">
    <w:abstractNumId w:val="36"/>
  </w:num>
  <w:num w:numId="32" w16cid:durableId="1429891445">
    <w:abstractNumId w:val="25"/>
  </w:num>
  <w:num w:numId="33" w16cid:durableId="922840888">
    <w:abstractNumId w:val="10"/>
  </w:num>
  <w:num w:numId="34" w16cid:durableId="1719283685">
    <w:abstractNumId w:val="11"/>
  </w:num>
  <w:num w:numId="35" w16cid:durableId="1036927577">
    <w:abstractNumId w:val="1"/>
  </w:num>
  <w:num w:numId="36" w16cid:durableId="268392537">
    <w:abstractNumId w:val="33"/>
  </w:num>
  <w:num w:numId="37" w16cid:durableId="71828419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2478FC"/>
    <w:rsid w:val="001A1A79"/>
    <w:rsid w:val="001E5B76"/>
    <w:rsid w:val="00402CB2"/>
    <w:rsid w:val="00720459"/>
    <w:rsid w:val="008C6AA1"/>
    <w:rsid w:val="00930DD7"/>
    <w:rsid w:val="00A40931"/>
    <w:rsid w:val="00CC5F26"/>
    <w:rsid w:val="00DE1EE1"/>
    <w:rsid w:val="00E04CE4"/>
    <w:rsid w:val="014CC130"/>
    <w:rsid w:val="302478FC"/>
    <w:rsid w:val="3D1C0B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78FC"/>
  <w15:chartTrackingRefBased/>
  <w15:docId w15:val="{8298AB45-6E8A-454C-9E1A-A6A729B13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nhs.uk/live-well/exercise/exercise-guidelines/physical-activity-guidelines-for-adults-aged-19-to-64/" TargetMode="External"/><Relationship Id="rId5" Type="http://schemas.openxmlformats.org/officeDocument/2006/relationships/hyperlink" Target="http://www.getoutgetactive.co.uk/about-us/learn-about-gog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9</Pages>
  <Words>2145</Words>
  <Characters>12229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Adelaida Terente (2224223)</dc:creator>
  <cp:keywords/>
  <dc:description/>
  <cp:lastModifiedBy>Adelaida Terente</cp:lastModifiedBy>
  <cp:revision>4</cp:revision>
  <dcterms:created xsi:type="dcterms:W3CDTF">2023-11-24T12:40:00Z</dcterms:created>
  <dcterms:modified xsi:type="dcterms:W3CDTF">2023-11-27T13:14:00Z</dcterms:modified>
</cp:coreProperties>
</file>