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BB015" w14:textId="387E6B56" w:rsidR="00D803A2" w:rsidRDefault="00D803A2" w:rsidP="00D40481"/>
    <w:p w14:paraId="4625C322" w14:textId="31BBCAEA" w:rsidR="002B41B0" w:rsidRDefault="002B41B0" w:rsidP="00D40481"/>
    <w:p w14:paraId="0C644B80" w14:textId="45994341" w:rsidR="002B41B0" w:rsidRDefault="003A5EEA" w:rsidP="00D40481">
      <w:r>
        <w:t>Play is a fundamental element that all early ye</w:t>
      </w:r>
      <w:r w:rsidR="00C964C1">
        <w:t>a</w:t>
      </w:r>
      <w:r>
        <w:t xml:space="preserve">r children have the </w:t>
      </w:r>
      <w:r w:rsidR="00C964C1">
        <w:t xml:space="preserve">right to take part in. </w:t>
      </w:r>
      <w:r w:rsidR="00C964C1" w:rsidRPr="002B41B0">
        <w:t>Parent zone Scotland (2022</w:t>
      </w:r>
      <w:r w:rsidR="00C964C1">
        <w:t xml:space="preserve">) </w:t>
      </w:r>
      <w:r w:rsidR="002E0E6A">
        <w:t xml:space="preserve">explores </w:t>
      </w:r>
      <w:r w:rsidR="002670A1">
        <w:t xml:space="preserve">plays </w:t>
      </w:r>
      <w:r w:rsidR="00C65E58">
        <w:t>important</w:t>
      </w:r>
      <w:r w:rsidR="002670A1">
        <w:t xml:space="preserve"> to children as play allows infants to </w:t>
      </w:r>
      <w:r w:rsidR="00132D74">
        <w:t>create their own ideas</w:t>
      </w:r>
      <w:r w:rsidR="00FB0F4D">
        <w:t xml:space="preserve">, </w:t>
      </w:r>
      <w:r w:rsidR="00280A4F">
        <w:t>methods and builds their interests. Play can be indoors, outdoors</w:t>
      </w:r>
      <w:r w:rsidR="00957167">
        <w:t xml:space="preserve">, </w:t>
      </w:r>
      <w:r w:rsidR="00280A4F">
        <w:t xml:space="preserve">even done </w:t>
      </w:r>
      <w:r w:rsidR="00957167">
        <w:t>alongside</w:t>
      </w:r>
      <w:r w:rsidR="00280A4F">
        <w:t xml:space="preserve"> </w:t>
      </w:r>
      <w:r w:rsidR="00957167">
        <w:t xml:space="preserve">or with peers. Infants are </w:t>
      </w:r>
      <w:r w:rsidR="005A1A4E">
        <w:t xml:space="preserve">given the choice of how the play and when as </w:t>
      </w:r>
      <w:r w:rsidR="007A6C25">
        <w:t xml:space="preserve">the time spend on play develops their imagination, </w:t>
      </w:r>
      <w:r w:rsidR="00533C51">
        <w:t xml:space="preserve">building </w:t>
      </w:r>
      <w:r w:rsidR="00C77326">
        <w:t>confidence</w:t>
      </w:r>
      <w:r w:rsidR="00533C51">
        <w:t xml:space="preserve"> </w:t>
      </w:r>
      <w:r w:rsidR="00C77326">
        <w:t xml:space="preserve">and understanding how the word works. </w:t>
      </w:r>
    </w:p>
    <w:p w14:paraId="3DE7B324" w14:textId="0E99E650" w:rsidR="006A015D" w:rsidRDefault="00BB68C2" w:rsidP="00E34E5D">
      <w:pPr>
        <w:spacing w:before="100" w:beforeAutospacing="1" w:after="100" w:afterAutospacing="1"/>
        <w:textAlignment w:val="baseline"/>
        <w:rPr>
          <w:rFonts w:eastAsia="Times New Roman" w:cstheme="minorHAnsi"/>
          <w:color w:val="212121"/>
          <w:lang w:eastAsia="en-GB"/>
        </w:rPr>
      </w:pPr>
      <w:r>
        <w:rPr>
          <w:rFonts w:eastAsia="Times New Roman" w:cstheme="minorHAnsi"/>
          <w:color w:val="212121"/>
          <w:lang w:eastAsia="en-GB"/>
        </w:rPr>
        <w:t xml:space="preserve">There are many </w:t>
      </w:r>
      <w:r w:rsidR="00645F2F">
        <w:rPr>
          <w:rFonts w:eastAsia="Times New Roman" w:cstheme="minorHAnsi"/>
          <w:color w:val="212121"/>
          <w:lang w:eastAsia="en-GB"/>
        </w:rPr>
        <w:t>forms</w:t>
      </w:r>
      <w:r>
        <w:rPr>
          <w:rFonts w:eastAsia="Times New Roman" w:cstheme="minorHAnsi"/>
          <w:color w:val="212121"/>
          <w:lang w:eastAsia="en-GB"/>
        </w:rPr>
        <w:t xml:space="preserve"> of </w:t>
      </w:r>
      <w:r w:rsidR="00286551">
        <w:rPr>
          <w:rFonts w:eastAsia="Times New Roman" w:cstheme="minorHAnsi"/>
          <w:color w:val="212121"/>
          <w:lang w:eastAsia="en-GB"/>
        </w:rPr>
        <w:t>play children</w:t>
      </w:r>
      <w:r w:rsidR="00645F2F">
        <w:rPr>
          <w:rFonts w:eastAsia="Times New Roman" w:cstheme="minorHAnsi"/>
          <w:color w:val="212121"/>
          <w:lang w:eastAsia="en-GB"/>
        </w:rPr>
        <w:t xml:space="preserve"> are </w:t>
      </w:r>
      <w:r w:rsidR="001B1182">
        <w:rPr>
          <w:rFonts w:eastAsia="Times New Roman" w:cstheme="minorHAnsi"/>
          <w:color w:val="212121"/>
          <w:lang w:eastAsia="en-GB"/>
        </w:rPr>
        <w:t>encouraged</w:t>
      </w:r>
      <w:r w:rsidR="00645F2F">
        <w:rPr>
          <w:rFonts w:eastAsia="Times New Roman" w:cstheme="minorHAnsi"/>
          <w:color w:val="212121"/>
          <w:lang w:eastAsia="en-GB"/>
        </w:rPr>
        <w:t xml:space="preserve"> to </w:t>
      </w:r>
      <w:r w:rsidR="001B1182">
        <w:rPr>
          <w:rFonts w:eastAsia="Times New Roman" w:cstheme="minorHAnsi"/>
          <w:color w:val="212121"/>
          <w:lang w:eastAsia="en-GB"/>
        </w:rPr>
        <w:t>use</w:t>
      </w:r>
      <w:r w:rsidR="002902F5">
        <w:rPr>
          <w:rFonts w:eastAsia="Times New Roman" w:cstheme="minorHAnsi"/>
          <w:color w:val="212121"/>
          <w:lang w:eastAsia="en-GB"/>
        </w:rPr>
        <w:t xml:space="preserve"> to increase </w:t>
      </w:r>
      <w:r w:rsidR="00BB15BD">
        <w:rPr>
          <w:rFonts w:eastAsia="Times New Roman" w:cstheme="minorHAnsi"/>
          <w:color w:val="212121"/>
          <w:lang w:eastAsia="en-GB"/>
        </w:rPr>
        <w:t xml:space="preserve">a range of different </w:t>
      </w:r>
      <w:r w:rsidR="002902F5">
        <w:rPr>
          <w:rFonts w:eastAsia="Times New Roman" w:cstheme="minorHAnsi"/>
          <w:color w:val="212121"/>
          <w:lang w:eastAsia="en-GB"/>
        </w:rPr>
        <w:t xml:space="preserve">developments </w:t>
      </w:r>
      <w:r w:rsidR="0093488B">
        <w:rPr>
          <w:rFonts w:eastAsia="Times New Roman" w:cstheme="minorHAnsi"/>
          <w:color w:val="212121"/>
          <w:lang w:eastAsia="en-GB"/>
        </w:rPr>
        <w:t>in a</w:t>
      </w:r>
      <w:r w:rsidR="007A1649">
        <w:rPr>
          <w:rFonts w:eastAsia="Times New Roman" w:cstheme="minorHAnsi"/>
          <w:color w:val="212121"/>
          <w:lang w:eastAsia="en-GB"/>
        </w:rPr>
        <w:t>n</w:t>
      </w:r>
      <w:r w:rsidR="0093488B">
        <w:rPr>
          <w:rFonts w:eastAsia="Times New Roman" w:cstheme="minorHAnsi"/>
          <w:color w:val="212121"/>
          <w:lang w:eastAsia="en-GB"/>
        </w:rPr>
        <w:t xml:space="preserve"> </w:t>
      </w:r>
      <w:r w:rsidR="001A29D4">
        <w:rPr>
          <w:rFonts w:eastAsia="Times New Roman" w:cstheme="minorHAnsi"/>
          <w:color w:val="212121"/>
          <w:lang w:eastAsia="en-GB"/>
        </w:rPr>
        <w:t>infant’s</w:t>
      </w:r>
      <w:r w:rsidR="0093488B">
        <w:rPr>
          <w:rFonts w:eastAsia="Times New Roman" w:cstheme="minorHAnsi"/>
          <w:color w:val="212121"/>
          <w:lang w:eastAsia="en-GB"/>
        </w:rPr>
        <w:t xml:space="preserve"> life.</w:t>
      </w:r>
      <w:r w:rsidR="006A015D">
        <w:rPr>
          <w:rFonts w:eastAsia="Times New Roman" w:cstheme="minorHAnsi"/>
          <w:color w:val="212121"/>
          <w:lang w:eastAsia="en-GB"/>
        </w:rPr>
        <w:t xml:space="preserve"> </w:t>
      </w:r>
      <w:r w:rsidR="00AA06E0">
        <w:rPr>
          <w:rFonts w:eastAsia="Times New Roman" w:cstheme="minorHAnsi"/>
          <w:color w:val="212121"/>
          <w:lang w:eastAsia="en-GB"/>
        </w:rPr>
        <w:t>I’ll</w:t>
      </w:r>
      <w:r w:rsidR="006A015D">
        <w:rPr>
          <w:rFonts w:eastAsia="Times New Roman" w:cstheme="minorHAnsi"/>
          <w:color w:val="212121"/>
          <w:lang w:eastAsia="en-GB"/>
        </w:rPr>
        <w:t xml:space="preserve"> be exploring a range that help support holistic development and the importance </w:t>
      </w:r>
      <w:r w:rsidR="00AA06E0">
        <w:rPr>
          <w:rFonts w:eastAsia="Times New Roman" w:cstheme="minorHAnsi"/>
          <w:color w:val="212121"/>
          <w:lang w:eastAsia="en-GB"/>
        </w:rPr>
        <w:t>each play has on a child.</w:t>
      </w:r>
    </w:p>
    <w:p w14:paraId="79155E87" w14:textId="5FDAF3BA" w:rsidR="002F55CA" w:rsidRDefault="0093488B" w:rsidP="00E34E5D">
      <w:pPr>
        <w:spacing w:before="100" w:beforeAutospacing="1" w:after="100" w:afterAutospacing="1"/>
        <w:textAlignment w:val="baseline"/>
      </w:pPr>
      <w:r w:rsidRPr="00286551">
        <w:rPr>
          <w:rFonts w:eastAsia="Times New Roman" w:cstheme="minorHAnsi"/>
          <w:color w:val="212121"/>
          <w:lang w:eastAsia="en-GB"/>
        </w:rPr>
        <w:t>Unoccupied play</w:t>
      </w:r>
      <w:r w:rsidR="00F4599B">
        <w:rPr>
          <w:rFonts w:eastAsia="Times New Roman" w:cstheme="minorHAnsi"/>
          <w:color w:val="212121"/>
          <w:lang w:eastAsia="en-GB"/>
        </w:rPr>
        <w:t xml:space="preserve"> </w:t>
      </w:r>
      <w:r w:rsidR="00D47E71" w:rsidRPr="00D47E71">
        <w:rPr>
          <w:rFonts w:eastAsia="Times New Roman" w:cstheme="minorHAnsi"/>
          <w:color w:val="212121"/>
          <w:lang w:eastAsia="en-GB"/>
        </w:rPr>
        <w:t>illustrate</w:t>
      </w:r>
      <w:r w:rsidR="00D47E71">
        <w:rPr>
          <w:rFonts w:eastAsia="Times New Roman" w:cstheme="minorHAnsi"/>
          <w:color w:val="212121"/>
          <w:lang w:eastAsia="en-GB"/>
        </w:rPr>
        <w:t xml:space="preserve">d by </w:t>
      </w:r>
      <w:r w:rsidR="00F4599B" w:rsidRPr="001A29D4">
        <w:t>Harper</w:t>
      </w:r>
      <w:r w:rsidR="00F4599B">
        <w:t xml:space="preserve"> </w:t>
      </w:r>
      <w:r w:rsidR="00F4599B" w:rsidRPr="001A29D4">
        <w:t xml:space="preserve">(2022) </w:t>
      </w:r>
      <w:r w:rsidR="00F4599B" w:rsidRPr="00286551">
        <w:rPr>
          <w:rFonts w:eastAsia="Times New Roman" w:cstheme="minorHAnsi"/>
          <w:color w:val="212121"/>
          <w:lang w:eastAsia="en-GB"/>
        </w:rPr>
        <w:t>involves</w:t>
      </w:r>
      <w:r w:rsidR="002F55CA">
        <w:rPr>
          <w:rFonts w:eastAsia="Times New Roman" w:cstheme="minorHAnsi"/>
          <w:color w:val="212121"/>
          <w:lang w:eastAsia="en-GB"/>
        </w:rPr>
        <w:t xml:space="preserve"> children </w:t>
      </w:r>
      <w:r w:rsidR="00947C5D">
        <w:rPr>
          <w:rFonts w:eastAsia="Times New Roman" w:cstheme="minorHAnsi"/>
          <w:color w:val="212121"/>
          <w:lang w:eastAsia="en-GB"/>
        </w:rPr>
        <w:t xml:space="preserve">typically in the first few months of their life make a lot of unplanned </w:t>
      </w:r>
      <w:r w:rsidR="007A1649">
        <w:rPr>
          <w:rFonts w:eastAsia="Times New Roman" w:cstheme="minorHAnsi"/>
          <w:color w:val="212121"/>
          <w:lang w:eastAsia="en-GB"/>
        </w:rPr>
        <w:t>movements</w:t>
      </w:r>
      <w:r w:rsidR="00947C5D">
        <w:rPr>
          <w:rFonts w:eastAsia="Times New Roman" w:cstheme="minorHAnsi"/>
          <w:color w:val="212121"/>
          <w:lang w:eastAsia="en-GB"/>
        </w:rPr>
        <w:t xml:space="preserve"> that </w:t>
      </w:r>
      <w:r w:rsidR="007A1649">
        <w:rPr>
          <w:rFonts w:eastAsia="Times New Roman" w:cstheme="minorHAnsi"/>
          <w:color w:val="212121"/>
          <w:lang w:eastAsia="en-GB"/>
        </w:rPr>
        <w:t xml:space="preserve">lack </w:t>
      </w:r>
      <w:r w:rsidR="00A3223B">
        <w:rPr>
          <w:rFonts w:eastAsia="Times New Roman" w:cstheme="minorHAnsi"/>
          <w:color w:val="212121"/>
          <w:lang w:eastAsia="en-GB"/>
        </w:rPr>
        <w:t>any</w:t>
      </w:r>
      <w:r w:rsidR="007A1649">
        <w:rPr>
          <w:rFonts w:eastAsia="Times New Roman" w:cstheme="minorHAnsi"/>
          <w:color w:val="212121"/>
          <w:lang w:eastAsia="en-GB"/>
        </w:rPr>
        <w:t xml:space="preserve"> purpose. </w:t>
      </w:r>
      <w:r w:rsidR="005B03CF">
        <w:rPr>
          <w:rFonts w:eastAsia="Times New Roman" w:cstheme="minorHAnsi"/>
          <w:color w:val="212121"/>
          <w:lang w:eastAsia="en-GB"/>
        </w:rPr>
        <w:t xml:space="preserve">An article by </w:t>
      </w:r>
      <w:r w:rsidR="005B03CF" w:rsidRPr="00821D93">
        <w:t>Brightwheel (2023</w:t>
      </w:r>
      <w:r w:rsidR="005B03CF">
        <w:t>)</w:t>
      </w:r>
      <w:r w:rsidR="00DF3EE1">
        <w:t xml:space="preserve"> </w:t>
      </w:r>
      <w:r w:rsidR="00A0764A">
        <w:t xml:space="preserve">explores Mildred Parten’s </w:t>
      </w:r>
      <w:r w:rsidR="00A14EEA">
        <w:t xml:space="preserve">theory </w:t>
      </w:r>
      <w:r w:rsidR="00E530A2">
        <w:t xml:space="preserve">that explores </w:t>
      </w:r>
      <w:r w:rsidR="00BB4CD3">
        <w:t>unoccupied</w:t>
      </w:r>
      <w:r w:rsidR="00E530A2">
        <w:t xml:space="preserve"> play </w:t>
      </w:r>
      <w:r w:rsidR="00AD5494">
        <w:t>in terms of the ho</w:t>
      </w:r>
      <w:r w:rsidR="00BB4CD3">
        <w:t>list</w:t>
      </w:r>
      <w:r w:rsidR="00AD5494">
        <w:t xml:space="preserve">ic development the child grows those. </w:t>
      </w:r>
      <w:r w:rsidR="008760C2">
        <w:t>Unoccupied</w:t>
      </w:r>
      <w:r w:rsidR="009D573D">
        <w:t xml:space="preserve"> supports children’s holistic development</w:t>
      </w:r>
      <w:r w:rsidR="002B0D84">
        <w:t xml:space="preserve"> physically as</w:t>
      </w:r>
      <w:r w:rsidR="009D573D">
        <w:t xml:space="preserve"> through </w:t>
      </w:r>
      <w:r w:rsidR="008760C2">
        <w:t>activates</w:t>
      </w:r>
      <w:r w:rsidR="002B0D84">
        <w:t xml:space="preserve"> they can improve the infants motor skills development. </w:t>
      </w:r>
    </w:p>
    <w:p w14:paraId="1ED60D60" w14:textId="6142F030" w:rsidR="00286551" w:rsidRPr="00905F1B" w:rsidRDefault="006F71C9" w:rsidP="00E34E5D">
      <w:pPr>
        <w:spacing w:before="100" w:beforeAutospacing="1" w:after="100" w:afterAutospacing="1"/>
        <w:textAlignment w:val="baseline"/>
        <w:rPr>
          <w:rFonts w:eastAsia="Times New Roman" w:cstheme="minorHAnsi"/>
          <w:b/>
          <w:bCs/>
          <w:color w:val="212121"/>
          <w:lang w:eastAsia="en-GB"/>
        </w:rPr>
      </w:pPr>
      <w:r>
        <w:rPr>
          <w:rFonts w:eastAsia="Times New Roman" w:cstheme="minorHAnsi"/>
          <w:color w:val="212121"/>
          <w:lang w:eastAsia="en-GB"/>
        </w:rPr>
        <w:t xml:space="preserve">Through play such as </w:t>
      </w:r>
      <w:r w:rsidR="00402E6A">
        <w:rPr>
          <w:rFonts w:eastAsia="Times New Roman" w:cstheme="minorHAnsi"/>
          <w:color w:val="212121"/>
          <w:lang w:eastAsia="en-GB"/>
        </w:rPr>
        <w:t>Self-directed</w:t>
      </w:r>
      <w:r>
        <w:rPr>
          <w:rFonts w:eastAsia="Times New Roman" w:cstheme="minorHAnsi"/>
          <w:color w:val="212121"/>
          <w:lang w:eastAsia="en-GB"/>
        </w:rPr>
        <w:t xml:space="preserve"> play children </w:t>
      </w:r>
      <w:proofErr w:type="gramStart"/>
      <w:r>
        <w:rPr>
          <w:rFonts w:eastAsia="Times New Roman" w:cstheme="minorHAnsi"/>
          <w:color w:val="212121"/>
          <w:lang w:eastAsia="en-GB"/>
        </w:rPr>
        <w:t>are a</w:t>
      </w:r>
      <w:r w:rsidR="00E80067">
        <w:rPr>
          <w:rFonts w:eastAsia="Times New Roman" w:cstheme="minorHAnsi"/>
          <w:color w:val="212121"/>
          <w:lang w:eastAsia="en-GB"/>
        </w:rPr>
        <w:t>ble</w:t>
      </w:r>
      <w:r>
        <w:rPr>
          <w:rFonts w:eastAsia="Times New Roman" w:cstheme="minorHAnsi"/>
          <w:color w:val="212121"/>
          <w:lang w:eastAsia="en-GB"/>
        </w:rPr>
        <w:t xml:space="preserve"> to</w:t>
      </w:r>
      <w:proofErr w:type="gramEnd"/>
      <w:r>
        <w:rPr>
          <w:rFonts w:eastAsia="Times New Roman" w:cstheme="minorHAnsi"/>
          <w:color w:val="212121"/>
          <w:lang w:eastAsia="en-GB"/>
        </w:rPr>
        <w:t xml:space="preserve"> explore their </w:t>
      </w:r>
      <w:r w:rsidR="00905F1B">
        <w:rPr>
          <w:rFonts w:eastAsia="Times New Roman" w:cstheme="minorHAnsi"/>
          <w:color w:val="212121"/>
          <w:lang w:eastAsia="en-GB"/>
        </w:rPr>
        <w:t xml:space="preserve">own </w:t>
      </w:r>
      <w:r>
        <w:rPr>
          <w:rFonts w:eastAsia="Times New Roman" w:cstheme="minorHAnsi"/>
          <w:color w:val="212121"/>
          <w:lang w:eastAsia="en-GB"/>
        </w:rPr>
        <w:t xml:space="preserve">ideas and </w:t>
      </w:r>
      <w:r w:rsidR="00402E6A">
        <w:rPr>
          <w:rFonts w:eastAsia="Times New Roman" w:cstheme="minorHAnsi"/>
          <w:color w:val="212121"/>
          <w:lang w:eastAsia="en-GB"/>
        </w:rPr>
        <w:t>interests</w:t>
      </w:r>
      <w:r>
        <w:rPr>
          <w:rFonts w:eastAsia="Times New Roman" w:cstheme="minorHAnsi"/>
          <w:color w:val="212121"/>
          <w:lang w:eastAsia="en-GB"/>
        </w:rPr>
        <w:t xml:space="preserve"> </w:t>
      </w:r>
      <w:r w:rsidR="00402E6A">
        <w:rPr>
          <w:rFonts w:eastAsia="Times New Roman" w:cstheme="minorHAnsi"/>
          <w:color w:val="212121"/>
          <w:lang w:eastAsia="en-GB"/>
        </w:rPr>
        <w:t>without any guidance</w:t>
      </w:r>
      <w:r w:rsidR="00905F1B">
        <w:rPr>
          <w:rFonts w:eastAsia="Times New Roman" w:cstheme="minorHAnsi"/>
          <w:color w:val="212121"/>
          <w:lang w:eastAsia="en-GB"/>
        </w:rPr>
        <w:t xml:space="preserve">. </w:t>
      </w:r>
      <w:r w:rsidR="00B96B2D" w:rsidRPr="00B96B2D">
        <w:rPr>
          <w:rFonts w:eastAsia="Times New Roman" w:cstheme="minorHAnsi"/>
          <w:color w:val="212121"/>
          <w:lang w:eastAsia="en-GB"/>
        </w:rPr>
        <w:t xml:space="preserve">For </w:t>
      </w:r>
      <w:proofErr w:type="gramStart"/>
      <w:r w:rsidR="00B96B2D" w:rsidRPr="00B96B2D">
        <w:rPr>
          <w:rFonts w:eastAsia="Times New Roman" w:cstheme="minorHAnsi"/>
          <w:color w:val="212121"/>
          <w:lang w:eastAsia="en-GB"/>
        </w:rPr>
        <w:t>instance</w:t>
      </w:r>
      <w:proofErr w:type="gramEnd"/>
      <w:r w:rsidR="00B96B2D">
        <w:rPr>
          <w:rFonts w:eastAsia="Times New Roman" w:cstheme="minorHAnsi"/>
          <w:color w:val="212121"/>
          <w:lang w:eastAsia="en-GB"/>
        </w:rPr>
        <w:t xml:space="preserve"> </w:t>
      </w:r>
      <w:r w:rsidR="00905F1B" w:rsidRPr="009B2845">
        <w:t>Craycroft (2022)</w:t>
      </w:r>
      <w:r w:rsidR="00905F1B">
        <w:t xml:space="preserve"> </w:t>
      </w:r>
      <w:r w:rsidR="008B3389">
        <w:t xml:space="preserve">explains that children </w:t>
      </w:r>
      <w:r w:rsidR="0060058E">
        <w:t xml:space="preserve">choose their activities and use their own </w:t>
      </w:r>
      <w:r w:rsidR="00965C39">
        <w:t>experience</w:t>
      </w:r>
      <w:r w:rsidR="0060058E">
        <w:t xml:space="preserve"> </w:t>
      </w:r>
      <w:r w:rsidR="00965C39">
        <w:t xml:space="preserve">to develop their ideas and gain a sense of willingness to change. The holistic development </w:t>
      </w:r>
      <w:r w:rsidR="00712D3D">
        <w:t xml:space="preserve">through </w:t>
      </w:r>
      <w:r w:rsidR="0079519E">
        <w:t>self-directed</w:t>
      </w:r>
      <w:r w:rsidR="00712D3D">
        <w:t xml:space="preserve"> play aids </w:t>
      </w:r>
      <w:r w:rsidR="006272C6">
        <w:t>children</w:t>
      </w:r>
      <w:r w:rsidR="00712D3D">
        <w:t xml:space="preserve"> in t</w:t>
      </w:r>
      <w:r w:rsidR="006272C6">
        <w:t>heir</w:t>
      </w:r>
      <w:r w:rsidR="00712D3D">
        <w:t xml:space="preserve"> emotional </w:t>
      </w:r>
      <w:r w:rsidR="0079519E">
        <w:t>intelligence</w:t>
      </w:r>
      <w:r w:rsidR="00AE56E3">
        <w:t xml:space="preserve">. </w:t>
      </w:r>
    </w:p>
    <w:p w14:paraId="6717B740" w14:textId="3052A9CD" w:rsidR="003938AE" w:rsidRDefault="00AD331A" w:rsidP="008B3389">
      <w:pPr>
        <w:spacing w:before="100" w:beforeAutospacing="1" w:after="100" w:afterAutospacing="1"/>
        <w:textAlignment w:val="baseline"/>
      </w:pPr>
      <w:r w:rsidRPr="00AD331A">
        <w:t>In contrast to</w:t>
      </w:r>
      <w:r w:rsidR="003938AE">
        <w:t xml:space="preserve">, </w:t>
      </w:r>
      <w:r w:rsidR="0031441C" w:rsidRPr="003866C6">
        <w:t>Ledendecker (2020</w:t>
      </w:r>
      <w:r w:rsidR="0031441C">
        <w:t>)</w:t>
      </w:r>
      <w:r w:rsidR="00861364">
        <w:t xml:space="preserve"> suggests </w:t>
      </w:r>
      <w:r w:rsidR="00C902BB">
        <w:t>the benefits</w:t>
      </w:r>
      <w:r w:rsidR="001C47D2">
        <w:t xml:space="preserve"> f</w:t>
      </w:r>
      <w:r w:rsidR="00AB6EB4">
        <w:t>rom Self-directed play is</w:t>
      </w:r>
      <w:r w:rsidR="00C902BB">
        <w:t xml:space="preserve"> being confident as children </w:t>
      </w:r>
      <w:r w:rsidR="00B36E1F">
        <w:t xml:space="preserve">discover the </w:t>
      </w:r>
      <w:r w:rsidR="00C913F8">
        <w:t>realization</w:t>
      </w:r>
      <w:r w:rsidR="00B36E1F">
        <w:t xml:space="preserve"> of </w:t>
      </w:r>
      <w:r w:rsidR="00D060B4">
        <w:t xml:space="preserve">the </w:t>
      </w:r>
      <w:r w:rsidR="00C14311">
        <w:t>amount,</w:t>
      </w:r>
      <w:r w:rsidR="00D060B4">
        <w:t xml:space="preserve"> they can do themselves</w:t>
      </w:r>
      <w:r w:rsidR="001F4C17">
        <w:t xml:space="preserve">. Feeling successful </w:t>
      </w:r>
      <w:r w:rsidR="00810FFA">
        <w:t xml:space="preserve">as they </w:t>
      </w:r>
      <w:r w:rsidR="0032104B">
        <w:t>a</w:t>
      </w:r>
      <w:r w:rsidR="00FE65DB">
        <w:t>t</w:t>
      </w:r>
      <w:r w:rsidR="00CF690D">
        <w:t>tem</w:t>
      </w:r>
      <w:r w:rsidR="00FE65DB">
        <w:t>p</w:t>
      </w:r>
      <w:r w:rsidR="00CF690D">
        <w:t xml:space="preserve">t new things without the fear of failing or being wrong as they make the rules. </w:t>
      </w:r>
      <w:r w:rsidR="0030001C">
        <w:t xml:space="preserve"> </w:t>
      </w:r>
      <w:r w:rsidR="00AB6EB4">
        <w:t xml:space="preserve">Both </w:t>
      </w:r>
      <w:proofErr w:type="gramStart"/>
      <w:r w:rsidR="003938AE">
        <w:t>Craycoft</w:t>
      </w:r>
      <w:r w:rsidR="00011C74">
        <w:t>(</w:t>
      </w:r>
      <w:proofErr w:type="gramEnd"/>
      <w:r w:rsidR="00011C74">
        <w:t>2022)</w:t>
      </w:r>
      <w:r w:rsidR="003938AE">
        <w:t xml:space="preserve"> and Lednerdecker</w:t>
      </w:r>
      <w:r w:rsidR="00011C74">
        <w:t>(2020)</w:t>
      </w:r>
      <w:r w:rsidR="003938AE">
        <w:t xml:space="preserve"> </w:t>
      </w:r>
      <w:r w:rsidR="00953536">
        <w:t>presents</w:t>
      </w:r>
      <w:r w:rsidR="00D624EA">
        <w:t xml:space="preserve"> </w:t>
      </w:r>
      <w:r w:rsidR="00C91D07">
        <w:t xml:space="preserve">two different ways a child can develop by </w:t>
      </w:r>
      <w:r w:rsidR="00011C74">
        <w:t>self-directed</w:t>
      </w:r>
      <w:r w:rsidR="00C91D07">
        <w:t xml:space="preserve"> play</w:t>
      </w:r>
      <w:r w:rsidR="00011C74">
        <w:t xml:space="preserve"> that go in hand in hand.</w:t>
      </w:r>
      <w:r w:rsidR="00C91D07">
        <w:t xml:space="preserve"> </w:t>
      </w:r>
      <w:r w:rsidR="00011C74">
        <w:t>Both aids</w:t>
      </w:r>
      <w:r w:rsidR="00C91D07">
        <w:t xml:space="preserve"> </w:t>
      </w:r>
      <w:r w:rsidR="004C30E3">
        <w:t xml:space="preserve">emotional </w:t>
      </w:r>
      <w:r w:rsidR="00011C74">
        <w:t>development</w:t>
      </w:r>
      <w:r w:rsidR="00CD11C6">
        <w:t xml:space="preserve"> as</w:t>
      </w:r>
      <w:r w:rsidR="00011C74">
        <w:t xml:space="preserve"> a</w:t>
      </w:r>
      <w:r w:rsidR="00CD11C6">
        <w:t xml:space="preserve"> child growing their confidence </w:t>
      </w:r>
      <w:r w:rsidR="00A12FEB">
        <w:t xml:space="preserve">is a </w:t>
      </w:r>
      <w:r w:rsidR="00011C74">
        <w:t>steppingstone</w:t>
      </w:r>
      <w:r w:rsidR="00A12FEB">
        <w:t xml:space="preserve"> in </w:t>
      </w:r>
      <w:r w:rsidR="00E0074C">
        <w:t xml:space="preserve">the child accepting change as they </w:t>
      </w:r>
      <w:r w:rsidR="00011C74">
        <w:t>continuing</w:t>
      </w:r>
      <w:r w:rsidR="00E0074C">
        <w:t xml:space="preserve"> to develop. </w:t>
      </w:r>
    </w:p>
    <w:p w14:paraId="658683FD" w14:textId="6DD817B0" w:rsidR="005E294F" w:rsidRDefault="003C75A5" w:rsidP="005E294F">
      <w:pPr>
        <w:spacing w:before="100" w:beforeAutospacing="1" w:after="100" w:afterAutospacing="1"/>
        <w:textAlignment w:val="baseline"/>
      </w:pPr>
      <w:r>
        <w:rPr>
          <w:rFonts w:eastAsia="Times New Roman" w:cstheme="minorHAnsi"/>
          <w:lang w:eastAsia="en-GB"/>
        </w:rPr>
        <w:t>Constru</w:t>
      </w:r>
      <w:r w:rsidR="00310AED">
        <w:rPr>
          <w:rFonts w:eastAsia="Times New Roman" w:cstheme="minorHAnsi"/>
          <w:lang w:eastAsia="en-GB"/>
        </w:rPr>
        <w:t>ctive play</w:t>
      </w:r>
      <w:r w:rsidR="005E294F">
        <w:rPr>
          <w:rFonts w:eastAsia="Times New Roman" w:cstheme="minorHAnsi"/>
          <w:lang w:eastAsia="en-GB"/>
        </w:rPr>
        <w:t xml:space="preserve"> </w:t>
      </w:r>
      <w:r w:rsidR="00953536">
        <w:rPr>
          <w:rFonts w:eastAsia="Times New Roman" w:cstheme="minorHAnsi"/>
          <w:lang w:eastAsia="en-GB"/>
        </w:rPr>
        <w:t xml:space="preserve">demonstrated by </w:t>
      </w:r>
      <w:r w:rsidR="005E294F" w:rsidRPr="00375966">
        <w:t>Arnerich (2021)</w:t>
      </w:r>
      <w:r w:rsidR="00F159DB">
        <w:t xml:space="preserve"> is </w:t>
      </w:r>
      <w:r w:rsidR="00D76E53">
        <w:t xml:space="preserve">a play </w:t>
      </w:r>
      <w:r w:rsidR="00EC4216">
        <w:t>that</w:t>
      </w:r>
      <w:r w:rsidR="008E4F6C">
        <w:t xml:space="preserve"> involves children </w:t>
      </w:r>
      <w:r w:rsidR="00C17BD9">
        <w:t xml:space="preserve">playing </w:t>
      </w:r>
      <w:r w:rsidR="00EC4216">
        <w:t>together</w:t>
      </w:r>
      <w:r w:rsidR="00C17BD9">
        <w:t xml:space="preserve">. </w:t>
      </w:r>
      <w:r w:rsidR="00EC4216">
        <w:t>Activates</w:t>
      </w:r>
      <w:r w:rsidR="00107068">
        <w:t xml:space="preserve"> such as puzzle and </w:t>
      </w:r>
      <w:r w:rsidR="00EC4216">
        <w:t>board</w:t>
      </w:r>
      <w:r w:rsidR="00107068">
        <w:t xml:space="preserve"> games are played with a small group to aid children in their social </w:t>
      </w:r>
      <w:r w:rsidR="005E5791">
        <w:t xml:space="preserve">skills. It can also be </w:t>
      </w:r>
      <w:r w:rsidR="00EC4216">
        <w:t>achieved</w:t>
      </w:r>
      <w:r w:rsidR="005E5791">
        <w:t xml:space="preserve"> </w:t>
      </w:r>
      <w:r w:rsidR="00EC4216">
        <w:t>through</w:t>
      </w:r>
      <w:r w:rsidR="005E5791">
        <w:t xml:space="preserve"> adults </w:t>
      </w:r>
      <w:r w:rsidR="00EC4216">
        <w:t>playing similar games with children</w:t>
      </w:r>
      <w:r w:rsidR="001E66CE">
        <w:t xml:space="preserve"> as it promotes problem-solving skills</w:t>
      </w:r>
      <w:r w:rsidR="002058D8">
        <w:t xml:space="preserve"> and communications. </w:t>
      </w:r>
      <w:r w:rsidR="00C028A9">
        <w:t xml:space="preserve">These types of games </w:t>
      </w:r>
      <w:r w:rsidR="00683826">
        <w:t xml:space="preserve">being done with groups </w:t>
      </w:r>
      <w:r w:rsidR="00C028A9">
        <w:t>can</w:t>
      </w:r>
      <w:r w:rsidR="00683826">
        <w:t xml:space="preserve"> allow a child </w:t>
      </w:r>
      <w:r w:rsidR="00650A91">
        <w:t>to grow</w:t>
      </w:r>
      <w:r w:rsidR="00683826">
        <w:t xml:space="preserve"> their </w:t>
      </w:r>
      <w:r w:rsidR="00650A91">
        <w:t xml:space="preserve">relationships and begin their understanding of cooperation. </w:t>
      </w:r>
    </w:p>
    <w:p w14:paraId="59BEA4CA" w14:textId="77777777" w:rsidR="00411A0E" w:rsidRDefault="00041FB1" w:rsidP="002033C2">
      <w:pPr>
        <w:spacing w:before="100" w:beforeAutospacing="1" w:after="100" w:afterAutospacing="1"/>
        <w:textAlignment w:val="baseline"/>
      </w:pPr>
      <w:r>
        <w:t xml:space="preserve">This </w:t>
      </w:r>
      <w:r w:rsidR="00DA1FE0">
        <w:t xml:space="preserve">type of play focuses on </w:t>
      </w:r>
      <w:r w:rsidR="00B2747C">
        <w:t xml:space="preserve">the social aspect </w:t>
      </w:r>
      <w:r w:rsidR="00DA1FE0">
        <w:t xml:space="preserve">in terms of holistic </w:t>
      </w:r>
      <w:r w:rsidR="00EE3202">
        <w:t>development.</w:t>
      </w:r>
      <w:r w:rsidR="00B2747C">
        <w:t xml:space="preserve"> </w:t>
      </w:r>
      <w:r w:rsidR="005041E4" w:rsidRPr="005041E4">
        <w:t>Li (2022</w:t>
      </w:r>
      <w:r w:rsidR="000651BA" w:rsidRPr="005041E4">
        <w:t xml:space="preserve">) </w:t>
      </w:r>
      <w:r w:rsidR="002033C2" w:rsidRPr="002033C2">
        <w:t>is briefly outlined</w:t>
      </w:r>
      <w:r w:rsidR="002033C2">
        <w:t xml:space="preserve"> </w:t>
      </w:r>
      <w:r w:rsidR="005041E4">
        <w:t>that c</w:t>
      </w:r>
      <w:r w:rsidR="00775C7D">
        <w:t xml:space="preserve">hildren </w:t>
      </w:r>
      <w:r w:rsidR="00E377F8">
        <w:t xml:space="preserve">gain the knowledge of working in </w:t>
      </w:r>
      <w:r w:rsidR="0004146E">
        <w:t>groups</w:t>
      </w:r>
      <w:r w:rsidR="00E377F8">
        <w:t xml:space="preserve"> </w:t>
      </w:r>
      <w:r w:rsidR="003F2297">
        <w:t>and exploring bonds as with grow</w:t>
      </w:r>
      <w:r w:rsidR="00F052B5">
        <w:t xml:space="preserve"> as well as, </w:t>
      </w:r>
      <w:r w:rsidR="007F6673">
        <w:t xml:space="preserve">promoting </w:t>
      </w:r>
      <w:r w:rsidR="00F052B5">
        <w:t>problem</w:t>
      </w:r>
      <w:r w:rsidR="007F6673">
        <w:t>-</w:t>
      </w:r>
      <w:r w:rsidR="00F052B5">
        <w:t xml:space="preserve">solving skills </w:t>
      </w:r>
      <w:r w:rsidR="007F6673">
        <w:t xml:space="preserve">in terms of sharing and resolving any issues. </w:t>
      </w:r>
      <w:r w:rsidR="00670C6A">
        <w:t xml:space="preserve">It’s </w:t>
      </w:r>
      <w:proofErr w:type="spellStart"/>
      <w:proofErr w:type="gramStart"/>
      <w:r w:rsidR="00670C6A">
        <w:t>a</w:t>
      </w:r>
      <w:proofErr w:type="spellEnd"/>
      <w:proofErr w:type="gramEnd"/>
      <w:r w:rsidR="00670C6A">
        <w:t xml:space="preserve"> important life skills all children need in order to </w:t>
      </w:r>
      <w:r w:rsidR="000651BA">
        <w:t>further</w:t>
      </w:r>
      <w:r w:rsidR="00670C6A">
        <w:t xml:space="preserve"> develop</w:t>
      </w:r>
      <w:r w:rsidR="000651BA">
        <w:t xml:space="preserve"> social skills. </w:t>
      </w:r>
    </w:p>
    <w:p w14:paraId="5FAFC7E6" w14:textId="47BA864A" w:rsidR="00D47E71" w:rsidRPr="00411A0E" w:rsidRDefault="00ED1B85" w:rsidP="002033C2">
      <w:pPr>
        <w:spacing w:before="100" w:beforeAutospacing="1" w:after="100" w:afterAutospacing="1"/>
        <w:textAlignment w:val="baseline"/>
      </w:pPr>
      <w:r>
        <w:rPr>
          <w:rFonts w:eastAsia="Times New Roman" w:cstheme="minorHAnsi"/>
          <w:color w:val="212121"/>
          <w:lang w:eastAsia="en-GB"/>
        </w:rPr>
        <w:t xml:space="preserve">Onlooker </w:t>
      </w:r>
      <w:r w:rsidR="0043496C">
        <w:rPr>
          <w:rFonts w:eastAsia="Times New Roman" w:cstheme="minorHAnsi"/>
          <w:color w:val="212121"/>
          <w:lang w:eastAsia="en-GB"/>
        </w:rPr>
        <w:t>play</w:t>
      </w:r>
      <w:r>
        <w:rPr>
          <w:rFonts w:eastAsia="Times New Roman" w:cstheme="minorHAnsi"/>
          <w:color w:val="212121"/>
          <w:lang w:eastAsia="en-GB"/>
        </w:rPr>
        <w:t xml:space="preserve"> </w:t>
      </w:r>
      <w:r w:rsidR="007A46BB">
        <w:rPr>
          <w:rFonts w:eastAsia="Times New Roman" w:cstheme="minorHAnsi"/>
          <w:color w:val="212121"/>
          <w:lang w:eastAsia="en-GB"/>
        </w:rPr>
        <w:t xml:space="preserve">is whereby children </w:t>
      </w:r>
      <w:r w:rsidR="00893C4E">
        <w:rPr>
          <w:rFonts w:eastAsia="Times New Roman" w:cstheme="minorHAnsi"/>
          <w:color w:val="212121"/>
          <w:lang w:eastAsia="en-GB"/>
        </w:rPr>
        <w:t>observe</w:t>
      </w:r>
      <w:r w:rsidR="007A46BB">
        <w:rPr>
          <w:rFonts w:eastAsia="Times New Roman" w:cstheme="minorHAnsi"/>
          <w:color w:val="212121"/>
          <w:lang w:eastAsia="en-GB"/>
        </w:rPr>
        <w:t xml:space="preserve"> behaviour </w:t>
      </w:r>
      <w:r w:rsidR="00893C4E">
        <w:rPr>
          <w:rFonts w:eastAsia="Times New Roman" w:cstheme="minorHAnsi"/>
          <w:color w:val="212121"/>
          <w:lang w:eastAsia="en-GB"/>
        </w:rPr>
        <w:t>to get a</w:t>
      </w:r>
      <w:r w:rsidR="00642F1E">
        <w:rPr>
          <w:rFonts w:eastAsia="Times New Roman" w:cstheme="minorHAnsi"/>
          <w:color w:val="212121"/>
          <w:lang w:eastAsia="en-GB"/>
        </w:rPr>
        <w:t>n</w:t>
      </w:r>
      <w:r w:rsidR="00893C4E">
        <w:rPr>
          <w:rFonts w:eastAsia="Times New Roman" w:cstheme="minorHAnsi"/>
          <w:color w:val="212121"/>
          <w:lang w:eastAsia="en-GB"/>
        </w:rPr>
        <w:t xml:space="preserve"> understanding. </w:t>
      </w:r>
      <w:r w:rsidR="00D47B53" w:rsidRPr="00D47B53">
        <w:t>Onlooker play (2020)</w:t>
      </w:r>
      <w:r w:rsidR="00FC1558">
        <w:t xml:space="preserve"> </w:t>
      </w:r>
      <w:r w:rsidR="00FC1558" w:rsidRPr="00FC1558">
        <w:t>examin</w:t>
      </w:r>
      <w:r w:rsidR="00FC1558">
        <w:t xml:space="preserve">es </w:t>
      </w:r>
      <w:r w:rsidR="006B74BE">
        <w:t xml:space="preserve">the </w:t>
      </w:r>
      <w:r w:rsidR="006113DA">
        <w:t>importance’s</w:t>
      </w:r>
      <w:r w:rsidR="006B74BE">
        <w:t xml:space="preserve"> that play has in </w:t>
      </w:r>
      <w:r w:rsidR="006113DA">
        <w:t>child’s</w:t>
      </w:r>
      <w:r w:rsidR="006B74BE">
        <w:t xml:space="preserve"> life. As it does </w:t>
      </w:r>
      <w:r w:rsidR="006113DA">
        <w:t>affect</w:t>
      </w:r>
      <w:r w:rsidR="006B74BE">
        <w:t xml:space="preserve"> the way </w:t>
      </w:r>
      <w:r w:rsidR="006113DA">
        <w:t xml:space="preserve">how they interact and behave with others. </w:t>
      </w:r>
      <w:r w:rsidR="008920EA">
        <w:t xml:space="preserve">It encourages children to </w:t>
      </w:r>
      <w:r w:rsidR="00FC5214">
        <w:t>explore</w:t>
      </w:r>
      <w:r w:rsidR="008920EA">
        <w:t xml:space="preserve"> like most play but also allowing children </w:t>
      </w:r>
      <w:r w:rsidR="00421614">
        <w:t xml:space="preserve">to </w:t>
      </w:r>
      <w:r w:rsidR="00FC5214">
        <w:t>learn</w:t>
      </w:r>
      <w:r w:rsidR="00421614">
        <w:t xml:space="preserve"> further about </w:t>
      </w:r>
      <w:r w:rsidR="00FC5214">
        <w:t>socials</w:t>
      </w:r>
      <w:r w:rsidR="00421614">
        <w:t xml:space="preserve"> </w:t>
      </w:r>
      <w:r w:rsidR="00FC5214">
        <w:t xml:space="preserve">interactions </w:t>
      </w:r>
      <w:r w:rsidR="00421614">
        <w:t xml:space="preserve">and </w:t>
      </w:r>
      <w:r w:rsidR="00132B40">
        <w:t xml:space="preserve">can go off to develop their critical thinking skills. </w:t>
      </w:r>
    </w:p>
    <w:p w14:paraId="4A50C81F" w14:textId="77777777" w:rsidR="007603DC" w:rsidRDefault="002A7854" w:rsidP="007603DC">
      <w:r>
        <w:t xml:space="preserve">Onlooker play </w:t>
      </w:r>
      <w:r w:rsidR="00F26481">
        <w:t>promotes</w:t>
      </w:r>
      <w:r>
        <w:t xml:space="preserve"> </w:t>
      </w:r>
      <w:r w:rsidR="00F26481">
        <w:t>behavioural</w:t>
      </w:r>
      <w:r w:rsidR="00205511">
        <w:t xml:space="preserve"> development in terms of holistic development. </w:t>
      </w:r>
      <w:r w:rsidR="007E3218" w:rsidRPr="007E3218">
        <w:t xml:space="preserve">Understanding baby behaviour and awareness (2020) </w:t>
      </w:r>
      <w:r w:rsidR="007E3218" w:rsidRPr="006634EC">
        <w:t>justifies</w:t>
      </w:r>
      <w:r w:rsidR="006634EC">
        <w:t xml:space="preserve"> this as children when faced with challenging can </w:t>
      </w:r>
      <w:r w:rsidR="009F4917">
        <w:t>be encouraged to focus more on</w:t>
      </w:r>
      <w:r w:rsidR="00D14220">
        <w:t xml:space="preserve"> </w:t>
      </w:r>
      <w:r w:rsidR="00F26481">
        <w:t>independently</w:t>
      </w:r>
      <w:r w:rsidR="00D14220">
        <w:t xml:space="preserve">. </w:t>
      </w:r>
      <w:r w:rsidR="00BB115E">
        <w:t xml:space="preserve">This sort of play </w:t>
      </w:r>
      <w:r w:rsidR="00F26481">
        <w:t>s</w:t>
      </w:r>
      <w:r w:rsidR="00BB115E">
        <w:t xml:space="preserve">hapes the way children will grow to see the world </w:t>
      </w:r>
      <w:r w:rsidR="003A4EE9">
        <w:t xml:space="preserve">and how they </w:t>
      </w:r>
      <w:r w:rsidR="00F26481">
        <w:t>respond</w:t>
      </w:r>
      <w:r w:rsidR="003A4EE9">
        <w:t xml:space="preserve">. </w:t>
      </w:r>
      <w:r w:rsidR="00BC2F6A">
        <w:t xml:space="preserve">For </w:t>
      </w:r>
      <w:r w:rsidR="00F26481">
        <w:t>instance,</w:t>
      </w:r>
      <w:r w:rsidR="00BC2F6A">
        <w:t xml:space="preserve"> </w:t>
      </w:r>
      <w:r w:rsidR="00E34DF7">
        <w:t xml:space="preserve">bad </w:t>
      </w:r>
      <w:r w:rsidR="00F26481">
        <w:t>behaviour</w:t>
      </w:r>
      <w:r w:rsidR="00E34DF7">
        <w:t xml:space="preserve"> can </w:t>
      </w:r>
      <w:r w:rsidR="00724B33">
        <w:t xml:space="preserve">be harvested from boredom and frustration, so making sure a child is </w:t>
      </w:r>
      <w:r w:rsidR="00F26481">
        <w:t>interacting in activates is also key in promoting health behavioural development.</w:t>
      </w:r>
    </w:p>
    <w:p w14:paraId="1FB6CECF" w14:textId="77777777" w:rsidR="00411A0E" w:rsidRDefault="00880B3D" w:rsidP="007603DC">
      <w:pPr>
        <w:rPr>
          <w:rFonts w:cstheme="minorHAnsi"/>
          <w:color w:val="212121"/>
        </w:rPr>
      </w:pPr>
      <w:r w:rsidRPr="00880B3D">
        <w:rPr>
          <w:rFonts w:eastAsia="Times New Roman" w:cstheme="minorHAnsi"/>
          <w:color w:val="212121"/>
          <w:lang w:eastAsia="en-GB"/>
        </w:rPr>
        <w:t>Additionally</w:t>
      </w:r>
      <w:r>
        <w:rPr>
          <w:rFonts w:eastAsia="Times New Roman" w:cstheme="minorHAnsi"/>
          <w:color w:val="212121"/>
          <w:lang w:eastAsia="en-GB"/>
        </w:rPr>
        <w:t xml:space="preserve">, </w:t>
      </w:r>
      <w:r w:rsidRPr="00880B3D">
        <w:rPr>
          <w:rFonts w:eastAsia="Times New Roman" w:cstheme="minorHAnsi"/>
          <w:color w:val="212121"/>
          <w:lang w:eastAsia="en-GB"/>
        </w:rPr>
        <w:t>Dramatic play is important for children</w:t>
      </w:r>
      <w:r>
        <w:rPr>
          <w:rFonts w:eastAsia="Times New Roman" w:cstheme="minorHAnsi"/>
          <w:color w:val="212121"/>
          <w:lang w:eastAsia="en-GB"/>
        </w:rPr>
        <w:t xml:space="preserve"> as it builds on their </w:t>
      </w:r>
      <w:r w:rsidR="00132C74" w:rsidRPr="00132C74">
        <w:rPr>
          <w:rFonts w:eastAsia="Times New Roman" w:cstheme="minorHAnsi"/>
          <w:color w:val="212121"/>
          <w:lang w:eastAsia="en-GB"/>
        </w:rPr>
        <w:t>Linguistic</w:t>
      </w:r>
      <w:r w:rsidR="00132C74">
        <w:rPr>
          <w:rFonts w:eastAsia="Times New Roman" w:cstheme="minorHAnsi"/>
          <w:color w:val="212121"/>
          <w:lang w:eastAsia="en-GB"/>
        </w:rPr>
        <w:t xml:space="preserve"> abilities.</w:t>
      </w:r>
      <w:r w:rsidR="001016E2">
        <w:rPr>
          <w:rFonts w:eastAsia="Times New Roman" w:cstheme="minorHAnsi"/>
          <w:color w:val="212121"/>
          <w:lang w:eastAsia="en-GB"/>
        </w:rPr>
        <w:t xml:space="preserve"> </w:t>
      </w:r>
      <w:r w:rsidR="001016E2" w:rsidRPr="001016E2">
        <w:rPr>
          <w:rFonts w:cstheme="minorHAnsi"/>
          <w:color w:val="212121"/>
        </w:rPr>
        <w:t xml:space="preserve">Emphasised </w:t>
      </w:r>
      <w:r w:rsidR="001016E2">
        <w:rPr>
          <w:rFonts w:cstheme="minorHAnsi"/>
          <w:color w:val="212121"/>
        </w:rPr>
        <w:t xml:space="preserve">by </w:t>
      </w:r>
      <w:r w:rsidR="001016E2" w:rsidRPr="001016E2">
        <w:rPr>
          <w:rFonts w:cstheme="minorHAnsi"/>
          <w:color w:val="212121"/>
        </w:rPr>
        <w:t>British Council (2022)</w:t>
      </w:r>
      <w:r w:rsidR="001016E2">
        <w:rPr>
          <w:rFonts w:cstheme="minorHAnsi"/>
          <w:color w:val="212121"/>
        </w:rPr>
        <w:t xml:space="preserve">, </w:t>
      </w:r>
      <w:r w:rsidR="005348B6">
        <w:rPr>
          <w:rFonts w:cstheme="minorHAnsi"/>
          <w:color w:val="212121"/>
        </w:rPr>
        <w:t xml:space="preserve">role playing being a type of </w:t>
      </w:r>
      <w:r w:rsidR="005B17BF">
        <w:rPr>
          <w:rFonts w:cstheme="minorHAnsi"/>
          <w:color w:val="212121"/>
        </w:rPr>
        <w:t>dramatic</w:t>
      </w:r>
      <w:r w:rsidR="005348B6">
        <w:rPr>
          <w:rFonts w:cstheme="minorHAnsi"/>
          <w:color w:val="212121"/>
        </w:rPr>
        <w:t xml:space="preserve"> play </w:t>
      </w:r>
      <w:r w:rsidR="007E4722">
        <w:rPr>
          <w:rFonts w:cstheme="minorHAnsi"/>
          <w:color w:val="212121"/>
        </w:rPr>
        <w:t xml:space="preserve">is described as the most important stage in </w:t>
      </w:r>
      <w:r w:rsidR="005B17BF">
        <w:rPr>
          <w:rFonts w:cstheme="minorHAnsi"/>
          <w:color w:val="212121"/>
        </w:rPr>
        <w:t>a child</w:t>
      </w:r>
      <w:r w:rsidR="007E4722">
        <w:rPr>
          <w:rFonts w:cstheme="minorHAnsi"/>
          <w:color w:val="212121"/>
        </w:rPr>
        <w:t xml:space="preserve"> life. This i</w:t>
      </w:r>
      <w:r w:rsidR="00395FCA">
        <w:rPr>
          <w:rFonts w:cstheme="minorHAnsi"/>
          <w:color w:val="212121"/>
        </w:rPr>
        <w:t xml:space="preserve">s present as the </w:t>
      </w:r>
      <w:r w:rsidR="007E4722">
        <w:rPr>
          <w:rFonts w:cstheme="minorHAnsi"/>
          <w:color w:val="212121"/>
        </w:rPr>
        <w:t>child want</w:t>
      </w:r>
      <w:r w:rsidR="00395FCA">
        <w:rPr>
          <w:rFonts w:cstheme="minorHAnsi"/>
          <w:color w:val="212121"/>
        </w:rPr>
        <w:t>s</w:t>
      </w:r>
      <w:r w:rsidR="007E4722">
        <w:rPr>
          <w:rFonts w:cstheme="minorHAnsi"/>
          <w:color w:val="212121"/>
        </w:rPr>
        <w:t xml:space="preserve"> to </w:t>
      </w:r>
      <w:r w:rsidR="005B17BF">
        <w:rPr>
          <w:rFonts w:cstheme="minorHAnsi"/>
          <w:color w:val="212121"/>
        </w:rPr>
        <w:t>communicate</w:t>
      </w:r>
      <w:r w:rsidR="00FD0D6B">
        <w:rPr>
          <w:rFonts w:cstheme="minorHAnsi"/>
          <w:color w:val="212121"/>
        </w:rPr>
        <w:t xml:space="preserve"> with </w:t>
      </w:r>
      <w:r w:rsidR="00395FCA">
        <w:rPr>
          <w:rFonts w:cstheme="minorHAnsi"/>
          <w:color w:val="212121"/>
        </w:rPr>
        <w:t xml:space="preserve">their </w:t>
      </w:r>
      <w:r w:rsidR="005B17BF">
        <w:rPr>
          <w:rFonts w:cstheme="minorHAnsi"/>
          <w:color w:val="212121"/>
        </w:rPr>
        <w:t>parents</w:t>
      </w:r>
      <w:r w:rsidR="00FD0D6B">
        <w:rPr>
          <w:rFonts w:cstheme="minorHAnsi"/>
          <w:color w:val="212121"/>
        </w:rPr>
        <w:t xml:space="preserve"> and </w:t>
      </w:r>
      <w:r w:rsidR="005B17BF">
        <w:rPr>
          <w:rFonts w:cstheme="minorHAnsi"/>
          <w:color w:val="212121"/>
        </w:rPr>
        <w:t>caregivers</w:t>
      </w:r>
      <w:r w:rsidR="00FD0D6B">
        <w:rPr>
          <w:rFonts w:cstheme="minorHAnsi"/>
          <w:color w:val="212121"/>
        </w:rPr>
        <w:t xml:space="preserve"> which can only </w:t>
      </w:r>
      <w:r w:rsidR="00D85332">
        <w:rPr>
          <w:rFonts w:cstheme="minorHAnsi"/>
          <w:color w:val="212121"/>
        </w:rPr>
        <w:t xml:space="preserve">enhance their linguistic </w:t>
      </w:r>
      <w:r w:rsidR="005B17BF">
        <w:rPr>
          <w:rFonts w:cstheme="minorHAnsi"/>
          <w:color w:val="212121"/>
        </w:rPr>
        <w:t>ability</w:t>
      </w:r>
      <w:r w:rsidR="00D85332">
        <w:rPr>
          <w:rFonts w:cstheme="minorHAnsi"/>
          <w:color w:val="212121"/>
        </w:rPr>
        <w:t xml:space="preserve">. </w:t>
      </w:r>
    </w:p>
    <w:p w14:paraId="0B1DB92A" w14:textId="77777777" w:rsidR="00411A0E" w:rsidRDefault="00411A0E" w:rsidP="007603DC">
      <w:pPr>
        <w:rPr>
          <w:rFonts w:cstheme="minorHAnsi"/>
          <w:color w:val="212121"/>
        </w:rPr>
      </w:pPr>
    </w:p>
    <w:p w14:paraId="48BA8630" w14:textId="0E552786" w:rsidR="001016E2" w:rsidRPr="007603DC" w:rsidRDefault="00D85332" w:rsidP="007603DC">
      <w:r>
        <w:rPr>
          <w:rFonts w:cstheme="minorHAnsi"/>
          <w:color w:val="212121"/>
        </w:rPr>
        <w:t xml:space="preserve">Children </w:t>
      </w:r>
      <w:r w:rsidR="00953BA2">
        <w:rPr>
          <w:rFonts w:cstheme="minorHAnsi"/>
          <w:color w:val="212121"/>
        </w:rPr>
        <w:t xml:space="preserve">role playing their own </w:t>
      </w:r>
      <w:r w:rsidR="005B17BF">
        <w:rPr>
          <w:rFonts w:cstheme="minorHAnsi"/>
          <w:color w:val="212121"/>
        </w:rPr>
        <w:t>parents</w:t>
      </w:r>
      <w:r w:rsidR="00953BA2">
        <w:rPr>
          <w:rFonts w:cstheme="minorHAnsi"/>
          <w:color w:val="212121"/>
        </w:rPr>
        <w:t xml:space="preserve"> and </w:t>
      </w:r>
      <w:r w:rsidR="005B17BF">
        <w:rPr>
          <w:rFonts w:cstheme="minorHAnsi"/>
          <w:color w:val="212121"/>
        </w:rPr>
        <w:t>mimicking</w:t>
      </w:r>
      <w:r w:rsidR="00953BA2">
        <w:rPr>
          <w:rFonts w:cstheme="minorHAnsi"/>
          <w:color w:val="212121"/>
        </w:rPr>
        <w:t xml:space="preserve"> their speak and </w:t>
      </w:r>
      <w:r w:rsidR="005B17BF">
        <w:rPr>
          <w:rFonts w:cstheme="minorHAnsi"/>
          <w:color w:val="212121"/>
        </w:rPr>
        <w:t>behaviours</w:t>
      </w:r>
      <w:r w:rsidR="00953BA2">
        <w:rPr>
          <w:rFonts w:cstheme="minorHAnsi"/>
          <w:color w:val="212121"/>
        </w:rPr>
        <w:t xml:space="preserve"> only further enhances their understand of </w:t>
      </w:r>
      <w:r w:rsidR="0035434F">
        <w:rPr>
          <w:rFonts w:cstheme="minorHAnsi"/>
          <w:color w:val="212121"/>
        </w:rPr>
        <w:t xml:space="preserve">world and aid them to use phrases they may not understand. </w:t>
      </w:r>
    </w:p>
    <w:p w14:paraId="766D8E2F" w14:textId="77777777" w:rsidR="00411A0E" w:rsidRDefault="00132C74" w:rsidP="00411A0E">
      <w:r>
        <w:rPr>
          <w:rFonts w:eastAsia="Times New Roman" w:cstheme="minorHAnsi"/>
          <w:color w:val="212121"/>
          <w:lang w:eastAsia="en-GB"/>
        </w:rPr>
        <w:t xml:space="preserve"> </w:t>
      </w:r>
      <w:r w:rsidR="00411A0E">
        <w:t xml:space="preserve">Children should be allowed to choose their play. The importance of children having that choice arguably grows a child’s own thoughts and ideas. Twinkl (2020) claims that children should be given creative space to do what they want as this can give them the drive to want to explore.  Play is almost like second nature to so many children as they are usually wanting to play and are never given any incentives. </w:t>
      </w:r>
    </w:p>
    <w:p w14:paraId="63F48D0B" w14:textId="77777777" w:rsidR="00411A0E" w:rsidRDefault="00411A0E" w:rsidP="00411A0E"/>
    <w:p w14:paraId="37D3D575" w14:textId="77777777" w:rsidR="00411A0E" w:rsidRDefault="00411A0E" w:rsidP="00411A0E">
      <w:pPr>
        <w:rPr>
          <w:color w:val="000000"/>
        </w:rPr>
      </w:pPr>
    </w:p>
    <w:p w14:paraId="54B0CA03" w14:textId="77777777" w:rsidR="00411A0E" w:rsidRDefault="00411A0E" w:rsidP="00411A0E">
      <w:r>
        <w:rPr>
          <w:color w:val="000000"/>
        </w:rPr>
        <w:t>Children being able to choose their own type of play is very important from infants as having that choose can affect the child’s life. Homan, E. (2016)</w:t>
      </w:r>
      <w:r>
        <w:rPr>
          <w:rStyle w:val="apple-converted-space"/>
          <w:color w:val="000000"/>
        </w:rPr>
        <w:t xml:space="preserve"> implies that their social and emotional development can be hinder as play can bring people together to help a child build relationship positively. Without these healthy bonds being created this can affect their emotional development as they won’t have a healthy support system or get any experiences in life. This then can affect a child’s intellectual development. Each holistic development is link and without the other each type of development is affected.                                                                     </w:t>
      </w:r>
    </w:p>
    <w:p w14:paraId="1D42AD22" w14:textId="77777777" w:rsidR="00411A0E" w:rsidRDefault="00411A0E" w:rsidP="00411A0E">
      <w:pPr>
        <w:rPr>
          <w:color w:val="000000"/>
        </w:rPr>
      </w:pPr>
    </w:p>
    <w:p w14:paraId="21F8B53D" w14:textId="77777777" w:rsidR="00411A0E" w:rsidRPr="00D120E9" w:rsidRDefault="00411A0E" w:rsidP="00411A0E"/>
    <w:p w14:paraId="5D4DAE5D" w14:textId="77777777" w:rsidR="00411A0E" w:rsidRPr="001950EA" w:rsidRDefault="00411A0E" w:rsidP="00411A0E">
      <w:pPr>
        <w:pStyle w:val="NormalWeb"/>
        <w:spacing w:before="0" w:beforeAutospacing="0" w:after="225" w:afterAutospacing="0"/>
        <w:textAlignment w:val="baseline"/>
      </w:pPr>
      <w:r w:rsidRPr="00D120E9">
        <w:t>Despite, children being encouraged to choose their own play, Renae (2020)</w:t>
      </w:r>
      <w:r w:rsidRPr="00D120E9">
        <w:rPr>
          <w:rStyle w:val="apple-converted-space"/>
        </w:rPr>
        <w:t xml:space="preserve"> thinks </w:t>
      </w:r>
      <w:r w:rsidRPr="00D120E9">
        <w:t xml:space="preserve">play is stimulating the child’s brain which effects their critical thinking skills which form links from nerve to cell. This helps emotional skills, supports overall most development but adults been to be mindful of supporting play without being bias or intervene. </w:t>
      </w:r>
    </w:p>
    <w:p w14:paraId="08271163" w14:textId="77777777" w:rsidR="00411A0E" w:rsidRPr="00E26615" w:rsidRDefault="00411A0E" w:rsidP="00411A0E">
      <w:pPr>
        <w:rPr>
          <w:color w:val="FF0000"/>
        </w:rPr>
      </w:pPr>
    </w:p>
    <w:p w14:paraId="5DD2B025" w14:textId="77777777" w:rsidR="00411A0E" w:rsidRDefault="00411A0E" w:rsidP="00411A0E">
      <w:pPr>
        <w:rPr>
          <w:rStyle w:val="apple-converted-space"/>
          <w:color w:val="000000"/>
        </w:rPr>
      </w:pPr>
      <w:r>
        <w:rPr>
          <w:color w:val="000000"/>
        </w:rPr>
        <w:t>Being the adult in a child life can be changeling at times.  As an Adults we can appreciate the mental progress and as discussed by Sadovsky (2021)</w:t>
      </w:r>
      <w:r>
        <w:rPr>
          <w:rStyle w:val="apple-converted-space"/>
          <w:color w:val="000000"/>
        </w:rPr>
        <w:t xml:space="preserve"> we can see make a connect with concepts which help you identify and resolve problems that you may have not come across before. As adults we can achieve this as we have already gone through the stages the necessary experiences and engaged in the learning aspect to further develop those skills. </w:t>
      </w:r>
      <w:r w:rsidRPr="00DA2693">
        <w:rPr>
          <w:rStyle w:val="apple-converted-space"/>
          <w:color w:val="000000"/>
        </w:rPr>
        <w:t>Alternatively</w:t>
      </w:r>
      <w:r>
        <w:rPr>
          <w:rStyle w:val="apple-converted-space"/>
          <w:color w:val="000000"/>
        </w:rPr>
        <w:t xml:space="preserve">, adults now when children had support from adults in their life to develop and children need to go through a similar experience. </w:t>
      </w:r>
    </w:p>
    <w:p w14:paraId="76BC6995" w14:textId="77777777" w:rsidR="00411A0E" w:rsidRDefault="00411A0E" w:rsidP="00411A0E">
      <w:pPr>
        <w:rPr>
          <w:rStyle w:val="apple-converted-space"/>
          <w:color w:val="000000"/>
        </w:rPr>
      </w:pPr>
    </w:p>
    <w:p w14:paraId="352B79C8" w14:textId="77777777" w:rsidR="00411A0E" w:rsidRDefault="00411A0E" w:rsidP="00411A0E">
      <w:pPr>
        <w:rPr>
          <w:color w:val="5B9BD5" w:themeColor="accent5"/>
        </w:rPr>
      </w:pPr>
      <w:r>
        <w:rPr>
          <w:color w:val="000000"/>
        </w:rPr>
        <w:t>How parents are able support their children suggested by Craycroft (2022)</w:t>
      </w:r>
      <w:r>
        <w:rPr>
          <w:rStyle w:val="apple-converted-space"/>
          <w:color w:val="000000"/>
        </w:rPr>
        <w:t> </w:t>
      </w:r>
    </w:p>
    <w:p w14:paraId="5FEBC2D9" w14:textId="77777777" w:rsidR="00411A0E" w:rsidRDefault="00411A0E" w:rsidP="00411A0E">
      <w:pPr>
        <w:rPr>
          <w:color w:val="000000"/>
        </w:rPr>
      </w:pPr>
      <w:r>
        <w:rPr>
          <w:color w:val="000000"/>
        </w:rPr>
        <w:t xml:space="preserve">is by not judging yourself too harshly if you’re not self-directing play with your child. As self-directed can provided for the child through giving the child space to play, leaving them with any safe toys. There are many ways you can manage as self-directed play gives your child the platform to decide what they use and how they want to play. </w:t>
      </w:r>
    </w:p>
    <w:p w14:paraId="729EECD3" w14:textId="77777777" w:rsidR="00411A0E" w:rsidRDefault="00411A0E" w:rsidP="00411A0E">
      <w:pPr>
        <w:rPr>
          <w:color w:val="000000"/>
        </w:rPr>
      </w:pPr>
    </w:p>
    <w:p w14:paraId="55F04D5E" w14:textId="77777777" w:rsidR="00411A0E" w:rsidRDefault="00411A0E" w:rsidP="00411A0E">
      <w:pPr>
        <w:rPr>
          <w:color w:val="000000"/>
        </w:rPr>
      </w:pPr>
      <w:r>
        <w:rPr>
          <w:color w:val="000000"/>
        </w:rPr>
        <w:t>In terms of adults supporting children in self-directed play, Rymanowicz (2023)</w:t>
      </w:r>
      <w:r>
        <w:rPr>
          <w:rStyle w:val="apple-converted-space"/>
          <w:color w:val="000000"/>
        </w:rPr>
        <w:t xml:space="preserve"> emphases the distinction between supporting and leading/ Controlling. Children only benefit from the one during play as if, an adult lead or takes controls over the child’s play they are taking away important life skills from the child. They incur there learning and up-structed the principle of play being that freedom child get to explore and use their imagination. </w:t>
      </w:r>
    </w:p>
    <w:p w14:paraId="7ED4EC95" w14:textId="77777777" w:rsidR="00411A0E" w:rsidRDefault="00411A0E" w:rsidP="00411A0E">
      <w:pPr>
        <w:rPr>
          <w:color w:val="000000"/>
        </w:rPr>
      </w:pPr>
      <w:r>
        <w:rPr>
          <w:color w:val="000000"/>
        </w:rPr>
        <w:t xml:space="preserve">Sadovsky (2021) in a similar manner argues that children cannot learn by just being told too.  Experiences will be hindered as they begin to grow a sense of fear at a wider scale. This is due to the fact children are being restricted so may not want to stray away from the pathway that was created for them. </w:t>
      </w:r>
    </w:p>
    <w:p w14:paraId="4984FD60" w14:textId="77777777" w:rsidR="00411A0E" w:rsidRDefault="00411A0E" w:rsidP="00411A0E">
      <w:pPr>
        <w:rPr>
          <w:color w:val="000000"/>
        </w:rPr>
      </w:pPr>
    </w:p>
    <w:p w14:paraId="0DF91F6C" w14:textId="77777777" w:rsidR="00411A0E" w:rsidRDefault="00411A0E" w:rsidP="00411A0E">
      <w:r>
        <w:rPr>
          <w:color w:val="000000"/>
        </w:rPr>
        <w:t>The role in which self-directed play is used within the classroom by practitioner or care givers is deemed as a</w:t>
      </w:r>
      <w:r w:rsidRPr="00602997">
        <w:t xml:space="preserve"> crucial </w:t>
      </w:r>
      <w:r>
        <w:t xml:space="preserve">element in aiding a child’s development. </w:t>
      </w:r>
      <w:proofErr w:type="spellStart"/>
      <w:r>
        <w:t>Mclne</w:t>
      </w:r>
      <w:proofErr w:type="spellEnd"/>
      <w:r>
        <w:t xml:space="preserve">, elt (2013) explained that practitioners should use both self-directed play and directed play by adults, is more effective. However, there’s a problem with their being different beliefs in terms of play s many teachers are uncomfortable by play being led by children. This implies that self-directed play is seen as a risk, so children are given less choices. </w:t>
      </w:r>
    </w:p>
    <w:p w14:paraId="29373A04" w14:textId="5F104670" w:rsidR="00411A0E" w:rsidRPr="006F3485" w:rsidRDefault="00411A0E" w:rsidP="00411A0E">
      <w:r>
        <w:t xml:space="preserve">Additionally, the theorist, </w:t>
      </w:r>
      <w:r>
        <w:rPr>
          <w:rFonts w:ascii="AdvOT40514f85" w:hAnsi="AdvOT40514f85"/>
          <w:color w:val="211E1E"/>
          <w:sz w:val="22"/>
          <w:szCs w:val="22"/>
        </w:rPr>
        <w:t xml:space="preserve">Vygotsky (1976), further analyses that there has been an increase in </w:t>
      </w:r>
      <w:r w:rsidR="00D40C65">
        <w:rPr>
          <w:rFonts w:ascii="AdvOT40514f85" w:hAnsi="AdvOT40514f85"/>
          <w:color w:val="211E1E"/>
          <w:sz w:val="22"/>
          <w:szCs w:val="22"/>
        </w:rPr>
        <w:t xml:space="preserve">adults’ </w:t>
      </w:r>
      <w:r>
        <w:rPr>
          <w:rFonts w:ascii="AdvOT40514f85" w:hAnsi="AdvOT40514f85"/>
          <w:color w:val="211E1E"/>
          <w:sz w:val="22"/>
          <w:szCs w:val="22"/>
        </w:rPr>
        <w:t xml:space="preserve">involvement as practitioner are far more concerned with observations and monitoring more so than supporting the child with their own activities. </w:t>
      </w:r>
    </w:p>
    <w:p w14:paraId="46B985BE" w14:textId="5BFECCDC" w:rsidR="00411A0E" w:rsidRDefault="00411A0E" w:rsidP="00411A0E">
      <w:pPr>
        <w:rPr>
          <w:color w:val="000000"/>
        </w:rPr>
      </w:pPr>
    </w:p>
    <w:p w14:paraId="5905FE52" w14:textId="55FA66EE" w:rsidR="00EF6284" w:rsidRDefault="00EF6284" w:rsidP="00411A0E">
      <w:pPr>
        <w:rPr>
          <w:color w:val="000000"/>
        </w:rPr>
      </w:pPr>
    </w:p>
    <w:p w14:paraId="29A57539" w14:textId="77777777" w:rsidR="00EF6284" w:rsidRPr="002F6604" w:rsidRDefault="00EF6284" w:rsidP="00EF6284">
      <w:pPr>
        <w:pStyle w:val="NoSpacing"/>
      </w:pPr>
      <w:r>
        <w:t xml:space="preserve">As children play, observations are being used as there are many types of observation method for young children. I’ll begin by exploring running records as stated by </w:t>
      </w:r>
      <w:r>
        <w:rPr>
          <w:color w:val="000000"/>
        </w:rPr>
        <w:t>Marketing (2022) in tales lots of describing as you must describe everything that infant says at a particular moment in time. A running record is only written in present tense as you record it as the child is in the act. The benefits to type of observations G.O.S.A(2011)</w:t>
      </w:r>
      <w:r>
        <w:rPr>
          <w:rStyle w:val="apple-converted-space"/>
          <w:color w:val="000000"/>
        </w:rPr>
        <w:t> </w:t>
      </w:r>
      <w:r>
        <w:rPr>
          <w:color w:val="000000"/>
        </w:rPr>
        <w:t xml:space="preserve">argues that teachers and gain a more in depth understanding through assessing the student’s ability, this could be in reading or writing.   </w:t>
      </w:r>
    </w:p>
    <w:p w14:paraId="4B8ECC72" w14:textId="77777777" w:rsidR="00EF6284" w:rsidRDefault="00EF6284" w:rsidP="00EF6284">
      <w:pPr>
        <w:pStyle w:val="NoSpacing"/>
        <w:rPr>
          <w:color w:val="000000"/>
        </w:rPr>
      </w:pPr>
    </w:p>
    <w:p w14:paraId="40461FDC" w14:textId="77777777" w:rsidR="00EF6284" w:rsidRDefault="00EF6284" w:rsidP="00EF6284">
      <w:pPr>
        <w:pStyle w:val="NoSpacing"/>
      </w:pPr>
      <w:r>
        <w:t>Both Believe recording in the moment can help teachers over time understand why a child may behaviour in a curtain way Identify any changed over time in the child’s learning.</w:t>
      </w:r>
    </w:p>
    <w:p w14:paraId="5D410AB8" w14:textId="77777777" w:rsidR="00EF6284" w:rsidRDefault="00EF6284" w:rsidP="00EF6284">
      <w:pPr>
        <w:pStyle w:val="NoSpacing"/>
        <w:rPr>
          <w:rStyle w:val="apple-converted-space"/>
          <w:color w:val="000000"/>
        </w:rPr>
      </w:pPr>
      <w:r>
        <w:t>In contrast to G.O.S.A</w:t>
      </w:r>
      <w:r>
        <w:rPr>
          <w:color w:val="000000"/>
        </w:rPr>
        <w:t>(2011)</w:t>
      </w:r>
      <w:r>
        <w:rPr>
          <w:rStyle w:val="apple-converted-space"/>
          <w:color w:val="000000"/>
        </w:rPr>
        <w:t xml:space="preserve">, </w:t>
      </w:r>
      <w:r>
        <w:rPr>
          <w:color w:val="000000"/>
        </w:rPr>
        <w:t>Meltzer (2021)</w:t>
      </w:r>
      <w:r>
        <w:rPr>
          <w:rStyle w:val="apple-converted-space"/>
          <w:color w:val="000000"/>
        </w:rPr>
        <w:t xml:space="preserve"> believes that using running records can be seen as distraction and more so irrelevant research. As they can provided some insight in a child’s process, but it wouldn’t only be that that moment. For further effective alanyls is very limited as you only get few improvements from the </w:t>
      </w:r>
      <w:proofErr w:type="gramStart"/>
      <w:r>
        <w:rPr>
          <w:rStyle w:val="apple-converted-space"/>
          <w:color w:val="000000"/>
        </w:rPr>
        <w:t>child</w:t>
      </w:r>
      <w:proofErr w:type="gramEnd"/>
      <w:r>
        <w:rPr>
          <w:rStyle w:val="apple-converted-space"/>
          <w:color w:val="000000"/>
        </w:rPr>
        <w:t xml:space="preserve"> but you won’t see a drastic change. Children don’t become better readers making guesses on words could be or taking time to think what would make the most sense. So, using running records to decode why they don’t know how to read / pronoun phonetic words is usually down to not </w:t>
      </w:r>
      <w:r w:rsidRPr="006051CB">
        <w:rPr>
          <w:rStyle w:val="apple-converted-space"/>
          <w:color w:val="000000"/>
        </w:rPr>
        <w:t>yet mastered the necessary sound-letter patterns.</w:t>
      </w:r>
      <w:r>
        <w:rPr>
          <w:rStyle w:val="apple-converted-space"/>
          <w:color w:val="000000"/>
        </w:rPr>
        <w:t xml:space="preserve"> When teachers are too busy using running records and over analysing, time is taking away from that child</w:t>
      </w:r>
      <w:r w:rsidRPr="00F55DE7">
        <w:rPr>
          <w:rStyle w:val="apple-converted-space"/>
        </w:rPr>
        <w:t xml:space="preserve"> </w:t>
      </w:r>
      <w:r w:rsidRPr="00F55DE7">
        <w:t xml:space="preserve">crucial </w:t>
      </w:r>
      <w:r>
        <w:rPr>
          <w:rStyle w:val="apple-converted-space"/>
          <w:color w:val="000000"/>
        </w:rPr>
        <w:t xml:space="preserve">time that can be poured into supporting their learning development. </w:t>
      </w:r>
    </w:p>
    <w:p w14:paraId="23451FD8" w14:textId="77777777" w:rsidR="00EF6284" w:rsidRDefault="00EF6284" w:rsidP="00EF6284">
      <w:pPr>
        <w:pStyle w:val="NoSpacing"/>
        <w:rPr>
          <w:rStyle w:val="apple-converted-space"/>
          <w:color w:val="000000"/>
        </w:rPr>
      </w:pPr>
    </w:p>
    <w:p w14:paraId="2DE363A2" w14:textId="77777777" w:rsidR="00EF6284" w:rsidRDefault="00EF6284" w:rsidP="00EF6284">
      <w:pPr>
        <w:pStyle w:val="NoSpacing"/>
        <w:rPr>
          <w:rStyle w:val="apple-converted-space"/>
          <w:color w:val="000000"/>
        </w:rPr>
      </w:pPr>
      <w:r>
        <w:rPr>
          <w:rStyle w:val="apple-converted-space"/>
          <w:color w:val="000000"/>
        </w:rPr>
        <w:t xml:space="preserve">The use of Running records can only be used in one area </w:t>
      </w:r>
      <w:r w:rsidRPr="00846494">
        <w:rPr>
          <w:rStyle w:val="apple-converted-space"/>
          <w:color w:val="000000"/>
        </w:rPr>
        <w:t>Alternatively</w:t>
      </w:r>
      <w:r>
        <w:rPr>
          <w:rStyle w:val="apple-converted-space"/>
          <w:color w:val="000000"/>
        </w:rPr>
        <w:t xml:space="preserve">, you can argue it can benefit a child’s holistic approach. When teachers have spent time analysing, they can identify the areas in which the child thrives in and promote that to child. For instant, if the child is good with shapes and seems to enjoy it the teachers can then incorporate shapes into more advance play to support further physical development in motor-skills. </w:t>
      </w:r>
    </w:p>
    <w:p w14:paraId="0772003E" w14:textId="77777777" w:rsidR="00EF6284" w:rsidRDefault="00EF6284" w:rsidP="00EF6284">
      <w:pPr>
        <w:pStyle w:val="NoSpacing"/>
      </w:pPr>
    </w:p>
    <w:p w14:paraId="3B7FFB74" w14:textId="77777777" w:rsidR="00EF6284" w:rsidRDefault="00EF6284" w:rsidP="00EF6284">
      <w:pPr>
        <w:pStyle w:val="NoSpacing"/>
      </w:pPr>
      <w:r>
        <w:t xml:space="preserve">Another type of observation used to understand a child’s development is doing a </w:t>
      </w:r>
      <w:r w:rsidRPr="006A2A9E">
        <w:t>strengths and difficulties questionnaires</w:t>
      </w:r>
      <w:r>
        <w:t>.</w:t>
      </w:r>
      <w:r w:rsidRPr="00E8535A">
        <w:rPr>
          <w:color w:val="000000"/>
        </w:rPr>
        <w:t xml:space="preserve"> </w:t>
      </w:r>
      <w:r>
        <w:rPr>
          <w:color w:val="000000"/>
        </w:rPr>
        <w:t>Youthinmind (2020)</w:t>
      </w:r>
      <w:r>
        <w:rPr>
          <w:rStyle w:val="apple-converted-space"/>
          <w:color w:val="000000"/>
        </w:rPr>
        <w:t xml:space="preserve"> emphases that theses questionnaires can be </w:t>
      </w:r>
      <w:r>
        <w:t xml:space="preserve">done by teachers, parents, and the children themselves. In short it can used for many purposes such as evaluations on activates, research and even behavioural assessments. </w:t>
      </w:r>
    </w:p>
    <w:p w14:paraId="37DE5C12" w14:textId="77777777" w:rsidR="00EF6284" w:rsidRDefault="00EF6284" w:rsidP="00EF6284">
      <w:r>
        <w:t xml:space="preserve">The questionnaires according to </w:t>
      </w:r>
      <w:r>
        <w:rPr>
          <w:color w:val="000000"/>
        </w:rPr>
        <w:t xml:space="preserve">Youthinmind (2020) ask 25 attributes that include negative and positive questions but are derived in 5 sections that are like subheadings. Those sections are </w:t>
      </w:r>
      <w:r>
        <w:t xml:space="preserve">emotional symptoms, conduct problems, hyperactivity/inattention, peer relationship problems and prosocial behaviour. </w:t>
      </w:r>
    </w:p>
    <w:p w14:paraId="687EEA97" w14:textId="77777777" w:rsidR="00EF6284" w:rsidRDefault="00EF6284" w:rsidP="00EF6284"/>
    <w:p w14:paraId="67FA8AB4" w14:textId="77777777" w:rsidR="00EF6284" w:rsidRDefault="00EF6284" w:rsidP="00EF6284">
      <w:r>
        <w:t xml:space="preserve">The strengths of using this style of observation presented by </w:t>
      </w:r>
      <w:r>
        <w:rPr>
          <w:color w:val="000000"/>
        </w:rPr>
        <w:t>Cornell, J. (2022)</w:t>
      </w:r>
      <w:r>
        <w:rPr>
          <w:rStyle w:val="apple-converted-space"/>
          <w:color w:val="000000"/>
        </w:rPr>
        <w:t> </w:t>
      </w:r>
      <w:r>
        <w:t xml:space="preserve">says it provides a wider coverage and fast responds as it’s a set form what both teachers and parents can fill out. Also, it increases the involvement of parent and teachers as they can both get the full picture as to how the child is getting on. </w:t>
      </w:r>
    </w:p>
    <w:p w14:paraId="11A81228" w14:textId="77777777" w:rsidR="00EF6284" w:rsidRDefault="00EF6284" w:rsidP="00EF6284">
      <w:r>
        <w:t xml:space="preserve"> </w:t>
      </w:r>
    </w:p>
    <w:p w14:paraId="77CD382F" w14:textId="77777777" w:rsidR="00EF6284" w:rsidRDefault="00EF6284" w:rsidP="00EF6284">
      <w:r>
        <w:t xml:space="preserve">In contrast, </w:t>
      </w:r>
      <w:proofErr w:type="spellStart"/>
      <w:r>
        <w:t>Debois</w:t>
      </w:r>
      <w:proofErr w:type="spellEnd"/>
      <w:r>
        <w:t xml:space="preserve"> (2020) believes that questionnaires are not able to take into consideration fully the feelings of those answering the questions. When it comes to face-to-face you can see the concern, worried or even the joy in that persons face but, on a question, your able to fully grasp those emptions. Also, with the distinction of body language and expressions the data won’t be completely capture as one concern may have not been raised as a red flag from the teacher when reading a parent’s results. When in actual face is it. </w:t>
      </w:r>
      <w:proofErr w:type="spellStart"/>
      <w:r>
        <w:t>Dobois</w:t>
      </w:r>
      <w:proofErr w:type="spellEnd"/>
      <w:r>
        <w:t xml:space="preserve"> believes there are many barriers that can go in seen. </w:t>
      </w:r>
    </w:p>
    <w:p w14:paraId="16F150FF" w14:textId="77777777" w:rsidR="00EF6284" w:rsidRDefault="00EF6284" w:rsidP="00EF6284"/>
    <w:p w14:paraId="42BD0C18" w14:textId="77777777" w:rsidR="00EF6284" w:rsidRPr="002F6604" w:rsidRDefault="00EF6284" w:rsidP="00EF6284">
      <w:r>
        <w:t xml:space="preserve">With this understanding the use of questionnaires does support holistic developments such as, emotionally, social, and behavioural development. The questions are having sections that focuses on those developments and asks parents, teachers and even children to express the progression. </w:t>
      </w:r>
    </w:p>
    <w:p w14:paraId="6985DD2B" w14:textId="77777777" w:rsidR="00EF6284" w:rsidRDefault="00EF6284" w:rsidP="00EF6284">
      <w:pPr>
        <w:pStyle w:val="NoSpacing"/>
      </w:pPr>
    </w:p>
    <w:p w14:paraId="4F829C67" w14:textId="77777777" w:rsidR="00EF6284" w:rsidRDefault="00EF6284" w:rsidP="00EF6284">
      <w:pPr>
        <w:pStyle w:val="NoSpacing"/>
      </w:pPr>
      <w:r>
        <w:t xml:space="preserve">Lastly, I wanted to discuss Leuven scale as a form of observation, </w:t>
      </w:r>
      <w:r>
        <w:rPr>
          <w:color w:val="000000"/>
        </w:rPr>
        <w:t>Structural learning (2021)</w:t>
      </w:r>
      <w:r>
        <w:rPr>
          <w:rStyle w:val="apple-converted-space"/>
          <w:color w:val="000000"/>
        </w:rPr>
        <w:t xml:space="preserve"> demonstrates this assessment being created by </w:t>
      </w:r>
      <w:proofErr w:type="spellStart"/>
      <w:r>
        <w:t>Ferre</w:t>
      </w:r>
      <w:proofErr w:type="spellEnd"/>
      <w:r>
        <w:t xml:space="preserve"> </w:t>
      </w:r>
      <w:proofErr w:type="spellStart"/>
      <w:r>
        <w:t>Laevers</w:t>
      </w:r>
      <w:proofErr w:type="spellEnd"/>
      <w:r>
        <w:t xml:space="preserve">. What Leuven scale is, a five-point scale that gives teacher, caregivers, and practitioners the ability to measure a child’s emotional needs. This according to </w:t>
      </w:r>
      <w:r>
        <w:rPr>
          <w:color w:val="000000"/>
        </w:rPr>
        <w:t xml:space="preserve">Structural learning (2021) allows effective observation and put the child as the vocal focus of learning. </w:t>
      </w:r>
    </w:p>
    <w:p w14:paraId="60B6F6D4" w14:textId="77777777" w:rsidR="00EF6284" w:rsidRDefault="00EF6284" w:rsidP="00EF6284">
      <w:pPr>
        <w:pStyle w:val="NoSpacing"/>
      </w:pPr>
    </w:p>
    <w:p w14:paraId="662813EE" w14:textId="77777777" w:rsidR="00EF6284" w:rsidRDefault="00EF6284" w:rsidP="00EF6284">
      <w:pPr>
        <w:pStyle w:val="NoSpacing"/>
      </w:pPr>
      <w:r>
        <w:t xml:space="preserve">The limitations to this practise would be according to </w:t>
      </w:r>
      <w:r>
        <w:rPr>
          <w:color w:val="000000"/>
        </w:rPr>
        <w:t>Learning Journals (2022)</w:t>
      </w:r>
      <w:r>
        <w:t xml:space="preserve"> its lack of effectivities to support children special educational needs. It doesn’t accommodate to children who are non-verbal making these limitations inaccurate when used across all children. </w:t>
      </w:r>
    </w:p>
    <w:p w14:paraId="2A918766" w14:textId="77777777" w:rsidR="00EF6284" w:rsidRDefault="00EF6284" w:rsidP="00EF6284">
      <w:pPr>
        <w:pStyle w:val="NoSpacing"/>
      </w:pPr>
    </w:p>
    <w:p w14:paraId="2C042A26" w14:textId="77777777" w:rsidR="00EF6284" w:rsidRDefault="00EF6284" w:rsidP="00EF6284">
      <w:pPr>
        <w:pStyle w:val="NoSpacing"/>
      </w:pPr>
      <w:r>
        <w:t xml:space="preserve">The holistic development when using Leuven scale observation would be focused on the emotional development aspect. As stated by </w:t>
      </w:r>
      <w:r>
        <w:rPr>
          <w:color w:val="000000"/>
        </w:rPr>
        <w:t>Structural learning (2021)</w:t>
      </w:r>
      <w:r w:rsidRPr="00475B36">
        <w:rPr>
          <w:color w:val="000000"/>
        </w:rPr>
        <w:t xml:space="preserve"> </w:t>
      </w:r>
      <w:r>
        <w:rPr>
          <w:color w:val="000000"/>
        </w:rPr>
        <w:t xml:space="preserve">the centre point is the child’s emotional needs and what children react positive too. </w:t>
      </w:r>
    </w:p>
    <w:p w14:paraId="36D1C255" w14:textId="77777777" w:rsidR="00EF6284" w:rsidRDefault="00EF6284" w:rsidP="00EF6284">
      <w:pPr>
        <w:pStyle w:val="NoSpacing"/>
      </w:pPr>
    </w:p>
    <w:p w14:paraId="2818F825" w14:textId="77777777" w:rsidR="00EF6284" w:rsidRDefault="00EF6284" w:rsidP="00EF6284">
      <w:pPr>
        <w:pStyle w:val="NoSpacing"/>
      </w:pPr>
    </w:p>
    <w:p w14:paraId="3A77B669" w14:textId="2C177549" w:rsidR="002E7F43" w:rsidRDefault="002E7F43" w:rsidP="002E7F43">
      <w:r>
        <w:t xml:space="preserve">Observing play is the beneficial in many ways as through observations and doing assessments teachers and parents can become aware of the children can do and where the child falls short. </w:t>
      </w:r>
      <w:proofErr w:type="spellStart"/>
      <w:r w:rsidRPr="004B497D">
        <w:t>Spreeuwenberg</w:t>
      </w:r>
      <w:proofErr w:type="spellEnd"/>
      <w:r w:rsidRPr="004B497D">
        <w:t>, (2023)</w:t>
      </w:r>
      <w:r>
        <w:t xml:space="preserve"> expresses this when these observations are made teachers and parents </w:t>
      </w:r>
      <w:proofErr w:type="gramStart"/>
      <w:r>
        <w:t>are able to</w:t>
      </w:r>
      <w:proofErr w:type="gramEnd"/>
      <w:r>
        <w:t xml:space="preserve"> formulate a plan on how to help that child make improvements. It could down to changing </w:t>
      </w:r>
      <w:r w:rsidR="00602997">
        <w:t>their</w:t>
      </w:r>
      <w:r>
        <w:t xml:space="preserve"> play environment and facilitate learning. </w:t>
      </w:r>
    </w:p>
    <w:p w14:paraId="1D9DA5E6" w14:textId="77777777" w:rsidR="002E7F43" w:rsidRDefault="002E7F43" w:rsidP="002E7F43"/>
    <w:p w14:paraId="43F23488" w14:textId="77777777" w:rsidR="002E7F43" w:rsidRDefault="002E7F43" w:rsidP="002E7F43">
      <w:r>
        <w:t xml:space="preserve">Observation in children’s play suggested by </w:t>
      </w:r>
      <w:r>
        <w:rPr>
          <w:color w:val="000000"/>
        </w:rPr>
        <w:t>Kelly (2016)</w:t>
      </w:r>
      <w:r>
        <w:rPr>
          <w:rStyle w:val="apple-converted-space"/>
          <w:color w:val="000000"/>
        </w:rPr>
        <w:t xml:space="preserve"> </w:t>
      </w:r>
      <w:r>
        <w:t xml:space="preserve">is important as simply stepping back and letting the child do what they want and using a form of observation you can then determine what child is like and use as a form of reflection. </w:t>
      </w:r>
    </w:p>
    <w:p w14:paraId="3DD6264A" w14:textId="77777777" w:rsidR="002E7F43" w:rsidRDefault="002E7F43" w:rsidP="002E7F43">
      <w:r>
        <w:rPr>
          <w:color w:val="000000"/>
        </w:rPr>
        <w:t xml:space="preserve">Kelly further suggests, </w:t>
      </w:r>
      <w:r>
        <w:rPr>
          <w:rStyle w:val="apple-converted-space"/>
          <w:color w:val="000000"/>
        </w:rPr>
        <w:t xml:space="preserve">that observing play you can find out more able a child’s group of friends as well as, how children respond to certain activities. </w:t>
      </w:r>
    </w:p>
    <w:p w14:paraId="5B87B967" w14:textId="77777777" w:rsidR="002E7F43" w:rsidRDefault="002E7F43" w:rsidP="002E7F43"/>
    <w:p w14:paraId="00E07A11" w14:textId="77777777" w:rsidR="002E7F43" w:rsidRDefault="002E7F43" w:rsidP="002E7F43">
      <w:r>
        <w:t>According to</w:t>
      </w:r>
      <w:r w:rsidRPr="00B07E56">
        <w:t xml:space="preserve"> </w:t>
      </w:r>
      <w:r>
        <w:rPr>
          <w:color w:val="000000"/>
        </w:rPr>
        <w:t xml:space="preserve">West Sussex County council (2015) </w:t>
      </w:r>
      <w:r>
        <w:t xml:space="preserve">observing children in play give us a more accurate reflection of where they are in their development as you can be more accurate in your reflection and in identifying if there are any causes for concern. </w:t>
      </w:r>
    </w:p>
    <w:p w14:paraId="3EB782E4" w14:textId="77777777" w:rsidR="002E7F43" w:rsidRDefault="002E7F43" w:rsidP="002E7F43">
      <w:r>
        <w:rPr>
          <w:color w:val="000000"/>
        </w:rPr>
        <w:t>Louis, A. (2023)</w:t>
      </w:r>
      <w:r>
        <w:rPr>
          <w:rStyle w:val="apple-converted-space"/>
          <w:color w:val="000000"/>
        </w:rPr>
        <w:t xml:space="preserve"> argues we are both </w:t>
      </w:r>
      <w:r>
        <w:t xml:space="preserve">unconsciously and consciously we are observing our environment all the time. The way the environment is and the people who are around us. </w:t>
      </w:r>
    </w:p>
    <w:p w14:paraId="21253ED2" w14:textId="77777777" w:rsidR="002E7F43" w:rsidRDefault="002E7F43" w:rsidP="002E7F43">
      <w:r>
        <w:t xml:space="preserve"> The way in which know that observing children in play can give us a more accurate reflection of where they are in their development is by using the most actuate type of observation to get the best results. </w:t>
      </w:r>
    </w:p>
    <w:p w14:paraId="2CE7C300" w14:textId="77777777" w:rsidR="002E7F43" w:rsidRDefault="002E7F43" w:rsidP="002E7F43">
      <w:pPr>
        <w:rPr>
          <w:color w:val="000000"/>
        </w:rPr>
      </w:pPr>
    </w:p>
    <w:p w14:paraId="5230A021" w14:textId="77777777" w:rsidR="002E7F43" w:rsidRDefault="002E7F43" w:rsidP="002E7F43">
      <w:pPr>
        <w:rPr>
          <w:color w:val="000000"/>
        </w:rPr>
      </w:pPr>
      <w:r>
        <w:rPr>
          <w:color w:val="000000"/>
        </w:rPr>
        <w:t xml:space="preserve">Louis claims teachers should be continuously making observations of children s play both in and out of the classroom. As doing this can help you better understand the child as in most cases children at different at home and in school. Some children have a much calmer attitude at school and can be very expressive at home which does make it harder for teachers to fully understand that child’s wants and needs. This also make it harder to identify the child’s needs, interests, and skills as you do need to understand how a child responds to different types of play that can highlight teachers can increase amounts of activates or to change it all together. </w:t>
      </w:r>
    </w:p>
    <w:p w14:paraId="2E7BF69E" w14:textId="77777777" w:rsidR="002E7F43" w:rsidRDefault="002E7F43" w:rsidP="002E7F43"/>
    <w:p w14:paraId="64B0E310" w14:textId="77777777" w:rsidR="002E7F43" w:rsidRDefault="002E7F43" w:rsidP="002E7F43">
      <w:pPr>
        <w:tabs>
          <w:tab w:val="left" w:pos="1076"/>
        </w:tabs>
        <w:rPr>
          <w:rStyle w:val="apple-converted-space"/>
          <w:color w:val="000000"/>
        </w:rPr>
      </w:pPr>
      <w:r>
        <w:t xml:space="preserve">Working alongside both </w:t>
      </w:r>
      <w:r>
        <w:rPr>
          <w:color w:val="000000"/>
        </w:rPr>
        <w:t>West Sussex County council (2015) and Louis, A. (2023)</w:t>
      </w:r>
      <w:r>
        <w:rPr>
          <w:rStyle w:val="apple-converted-space"/>
          <w:color w:val="000000"/>
        </w:rPr>
        <w:t xml:space="preserve"> ideas of choosing the right type of observations as well as doing the observations at home and in school. This can drastically increase the chances of observing play can </w:t>
      </w:r>
      <w:proofErr w:type="gramStart"/>
      <w:r>
        <w:rPr>
          <w:rStyle w:val="apple-converted-space"/>
          <w:color w:val="000000"/>
        </w:rPr>
        <w:t>actually give</w:t>
      </w:r>
      <w:proofErr w:type="gramEnd"/>
      <w:r>
        <w:rPr>
          <w:rStyle w:val="apple-converted-space"/>
          <w:color w:val="000000"/>
        </w:rPr>
        <w:t xml:space="preserve"> much more accurate reflection on how much a child has been developing and see the difference of how far they have come. </w:t>
      </w:r>
    </w:p>
    <w:p w14:paraId="7103CA94" w14:textId="77777777" w:rsidR="002E7F43" w:rsidRDefault="002E7F43" w:rsidP="002E7F43">
      <w:pPr>
        <w:tabs>
          <w:tab w:val="left" w:pos="1076"/>
        </w:tabs>
        <w:rPr>
          <w:rStyle w:val="apple-converted-space"/>
          <w:color w:val="000000"/>
        </w:rPr>
      </w:pPr>
    </w:p>
    <w:p w14:paraId="397F93F1" w14:textId="77777777" w:rsidR="002E7F43" w:rsidRPr="006D6456" w:rsidRDefault="002E7F43" w:rsidP="002E7F43"/>
    <w:p w14:paraId="6E5B47E9" w14:textId="77777777" w:rsidR="002E7F43" w:rsidRPr="006D6456" w:rsidRDefault="002E7F43" w:rsidP="002E7F43">
      <w:pPr>
        <w:rPr>
          <w:rFonts w:cstheme="minorHAnsi"/>
        </w:rPr>
      </w:pPr>
      <w:r w:rsidRPr="006D6456">
        <w:t>“</w:t>
      </w:r>
      <w:r w:rsidRPr="006D6456">
        <w:rPr>
          <w:rFonts w:cstheme="minorHAnsi"/>
        </w:rPr>
        <w:t xml:space="preserve">Children appear to be less likely to define and approach an activity as play if an adult is present. It is hypothesised that the way adults interact with children may </w:t>
      </w:r>
      <w:proofErr w:type="gramStart"/>
      <w:r w:rsidRPr="006D6456">
        <w:rPr>
          <w:rFonts w:cstheme="minorHAnsi"/>
        </w:rPr>
        <w:t>have an effect on</w:t>
      </w:r>
      <w:proofErr w:type="gramEnd"/>
      <w:r w:rsidRPr="006D6456">
        <w:rPr>
          <w:rFonts w:cstheme="minorHAnsi"/>
        </w:rPr>
        <w:t xml:space="preserve"> children’s use of this cue”.  (McInnes elt, 20130</w:t>
      </w:r>
    </w:p>
    <w:p w14:paraId="3EE29ACC" w14:textId="77777777" w:rsidR="002E7F43" w:rsidRPr="006D6456" w:rsidRDefault="002E7F43" w:rsidP="002E7F43">
      <w:pPr>
        <w:rPr>
          <w:rFonts w:cstheme="minorHAnsi"/>
        </w:rPr>
      </w:pPr>
    </w:p>
    <w:p w14:paraId="16596658" w14:textId="77777777" w:rsidR="002E7F43" w:rsidRPr="006D6456" w:rsidRDefault="002E7F43" w:rsidP="002E7F43">
      <w:pPr>
        <w:rPr>
          <w:rFonts w:cstheme="minorHAnsi"/>
        </w:rPr>
      </w:pPr>
      <w:r w:rsidRPr="006D6456">
        <w:rPr>
          <w:rFonts w:cstheme="minorHAnsi"/>
        </w:rPr>
        <w:t xml:space="preserve">Here </w:t>
      </w:r>
      <w:proofErr w:type="gramStart"/>
      <w:r w:rsidRPr="006D6456">
        <w:rPr>
          <w:rFonts w:cstheme="minorHAnsi"/>
        </w:rPr>
        <w:t>McInnes</w:t>
      </w:r>
      <w:r>
        <w:rPr>
          <w:rFonts w:cstheme="minorHAnsi"/>
        </w:rPr>
        <w:t>(</w:t>
      </w:r>
      <w:proofErr w:type="gramEnd"/>
      <w:r>
        <w:rPr>
          <w:rFonts w:cstheme="minorHAnsi"/>
        </w:rPr>
        <w:t xml:space="preserve">2013) </w:t>
      </w:r>
      <w:r w:rsidRPr="006D6456">
        <w:rPr>
          <w:rFonts w:cstheme="minorHAnsi"/>
        </w:rPr>
        <w:t xml:space="preserve"> implies that</w:t>
      </w:r>
      <w:r>
        <w:rPr>
          <w:rFonts w:cstheme="minorHAnsi"/>
        </w:rPr>
        <w:t xml:space="preserve"> adults without knowing it can affect the child’s attitude towards play. This can happen due to the relationship between the adult and child. It’s easier for a teacher to have a more positive respond as child are aware they can play how they want.  However, at home a child and parent relationship have restrictions as parents are the main form of discipline in a child’s life. It can be hard for a child to be more freely without that fear of approval from parents.  </w:t>
      </w:r>
    </w:p>
    <w:p w14:paraId="7683A792" w14:textId="2D600AEE" w:rsidR="00121070" w:rsidRPr="00602997" w:rsidRDefault="002E7F43" w:rsidP="00602997">
      <w:pPr>
        <w:rPr>
          <w:rFonts w:cstheme="minorHAnsi"/>
        </w:rPr>
      </w:pPr>
      <w:r>
        <w:rPr>
          <w:rFonts w:cstheme="minorHAnsi"/>
        </w:rPr>
        <w:t xml:space="preserve"> McInnes goes on further to explain the adult and child interaction needs to reach a certain level of development </w:t>
      </w:r>
      <w:proofErr w:type="gramStart"/>
      <w:r>
        <w:rPr>
          <w:rFonts w:cstheme="minorHAnsi"/>
        </w:rPr>
        <w:t>in order to</w:t>
      </w:r>
      <w:proofErr w:type="gramEnd"/>
      <w:r>
        <w:rPr>
          <w:rFonts w:cstheme="minorHAnsi"/>
        </w:rPr>
        <w:t xml:space="preserve"> increase the potential development play can offer in learning for children. </w:t>
      </w:r>
    </w:p>
    <w:p w14:paraId="5C7F9E56" w14:textId="26EA227C" w:rsidR="002B41B0" w:rsidRDefault="002B41B0" w:rsidP="00D40481"/>
    <w:p w14:paraId="723F5DF2" w14:textId="0218EED2" w:rsidR="002B41B0" w:rsidRPr="00602997" w:rsidRDefault="002B41B0" w:rsidP="00D40481">
      <w:pPr>
        <w:rPr>
          <w:b/>
          <w:bCs/>
          <w:u w:val="single"/>
        </w:rPr>
      </w:pPr>
      <w:r w:rsidRPr="004A337F">
        <w:rPr>
          <w:b/>
          <w:bCs/>
          <w:u w:val="single"/>
        </w:rPr>
        <w:t xml:space="preserve">References </w:t>
      </w:r>
    </w:p>
    <w:p w14:paraId="484F8A59" w14:textId="77777777" w:rsidR="00602997" w:rsidRDefault="00602997" w:rsidP="00D40481"/>
    <w:p w14:paraId="2E7B4E0D" w14:textId="77777777" w:rsidR="00602997" w:rsidRDefault="00602997" w:rsidP="00D40481">
      <w:proofErr w:type="spellStart"/>
      <w:r w:rsidRPr="00375966">
        <w:t>Arnerich</w:t>
      </w:r>
      <w:proofErr w:type="spellEnd"/>
      <w:r w:rsidRPr="00375966">
        <w:t xml:space="preserve">, M. (2021) Constructive play: What and how: </w:t>
      </w:r>
      <w:proofErr w:type="spellStart"/>
      <w:r w:rsidRPr="00375966">
        <w:t>Famly</w:t>
      </w:r>
      <w:proofErr w:type="spellEnd"/>
      <w:r w:rsidRPr="00375966">
        <w:t>, RSS. Available at: https://www.famly.co/blog/encouraging-constructive-play (Accessed: March 1, 2023).</w:t>
      </w:r>
    </w:p>
    <w:p w14:paraId="4B6E1AC5" w14:textId="77777777" w:rsidR="00602997" w:rsidRDefault="00602997" w:rsidP="00D40481">
      <w:proofErr w:type="spellStart"/>
      <w:r w:rsidRPr="00821D93">
        <w:t>Brightwheel</w:t>
      </w:r>
      <w:proofErr w:type="spellEnd"/>
      <w:r w:rsidRPr="00821D93">
        <w:t xml:space="preserve"> (2023) Unoccupied play: What it is &amp;amp; why it's important to your </w:t>
      </w:r>
      <w:proofErr w:type="spellStart"/>
      <w:r w:rsidRPr="00821D93">
        <w:t>newborn</w:t>
      </w:r>
      <w:proofErr w:type="spellEnd"/>
      <w:r w:rsidRPr="00821D93">
        <w:t xml:space="preserve">, </w:t>
      </w:r>
      <w:proofErr w:type="spellStart"/>
      <w:r w:rsidRPr="00821D93">
        <w:t>brightwheel</w:t>
      </w:r>
      <w:proofErr w:type="spellEnd"/>
      <w:r w:rsidRPr="00821D93">
        <w:t xml:space="preserve"> blog. Available at: https://blog.mybrightwheel.com/unoccupied-play (Accessed: March 2, 2023).</w:t>
      </w:r>
    </w:p>
    <w:p w14:paraId="5A05CD6F" w14:textId="77777777" w:rsidR="00602997" w:rsidRDefault="00602997" w:rsidP="00653633">
      <w:r w:rsidRPr="005A7C43">
        <w:t xml:space="preserve">British Council (2022) How to facilitate language development through play, </w:t>
      </w:r>
      <w:proofErr w:type="gramStart"/>
      <w:r w:rsidRPr="005A7C43">
        <w:t>How</w:t>
      </w:r>
      <w:proofErr w:type="gramEnd"/>
      <w:r w:rsidRPr="005A7C43">
        <w:t xml:space="preserve"> to facilitate language development through play | British Council. Available at: https://www.britishcouncil.my/english/courses-children/resources/facilitate-language-development-through-play (Accessed: March 1, 2023).</w:t>
      </w:r>
    </w:p>
    <w:p w14:paraId="2BA6FB4F" w14:textId="77777777" w:rsidR="00602997" w:rsidRDefault="00602997" w:rsidP="004A3DCA">
      <w:pPr>
        <w:rPr>
          <w:rStyle w:val="apple-converted-space"/>
          <w:color w:val="000000"/>
        </w:rPr>
      </w:pPr>
      <w:r>
        <w:t>Cornell, J. (2022)</w:t>
      </w:r>
      <w:r>
        <w:rPr>
          <w:rStyle w:val="apple-converted-space"/>
          <w:color w:val="000000"/>
        </w:rPr>
        <w:t> </w:t>
      </w:r>
      <w:r>
        <w:rPr>
          <w:i/>
          <w:iCs/>
        </w:rPr>
        <w:t>12 advantages &amp; disadvantages of Questionnaires</w:t>
      </w:r>
      <w:r>
        <w:t>,</w:t>
      </w:r>
      <w:r>
        <w:rPr>
          <w:rStyle w:val="apple-converted-space"/>
          <w:color w:val="000000"/>
        </w:rPr>
        <w:t> </w:t>
      </w:r>
      <w:proofErr w:type="spellStart"/>
      <w:r>
        <w:rPr>
          <w:i/>
          <w:iCs/>
        </w:rPr>
        <w:t>ProProfs</w:t>
      </w:r>
      <w:proofErr w:type="spellEnd"/>
      <w:r>
        <w:rPr>
          <w:i/>
          <w:iCs/>
        </w:rPr>
        <w:t xml:space="preserve"> Survey Blog</w:t>
      </w:r>
      <w:r>
        <w:t>. Available at: https://www.proprofssurvey.com/blog/advantages-disadvantages-of-questionnaires/ (Accessed: March 1, 2023).</w:t>
      </w:r>
      <w:r>
        <w:rPr>
          <w:rStyle w:val="apple-converted-space"/>
          <w:color w:val="000000"/>
        </w:rPr>
        <w:t> </w:t>
      </w:r>
    </w:p>
    <w:p w14:paraId="4003D353" w14:textId="77777777" w:rsidR="00602997" w:rsidRDefault="00602997" w:rsidP="00D40481">
      <w:r w:rsidRPr="009B2845">
        <w:t>Craycroft, M. (2022) The importance of self-directed play, Carrots Are Orange. Available at: https://carrotsareorange.com/self-directed-play/ (Accessed: March 1, 2023).</w:t>
      </w:r>
    </w:p>
    <w:p w14:paraId="6DCEF7E2" w14:textId="77777777" w:rsidR="00602997" w:rsidRPr="0001587E" w:rsidRDefault="00602997" w:rsidP="004A3DCA">
      <w:pPr>
        <w:pStyle w:val="NoSpacing"/>
      </w:pPr>
      <w:r w:rsidRPr="0001587E">
        <w:t>Craycroft, M. (2022)</w:t>
      </w:r>
      <w:r w:rsidRPr="0001587E">
        <w:rPr>
          <w:rStyle w:val="apple-converted-space"/>
          <w:rFonts w:cstheme="minorHAnsi"/>
          <w:color w:val="000000"/>
        </w:rPr>
        <w:t> </w:t>
      </w:r>
      <w:r w:rsidRPr="0001587E">
        <w:rPr>
          <w:i/>
          <w:iCs/>
        </w:rPr>
        <w:t>The importance of self-directed play</w:t>
      </w:r>
      <w:r w:rsidRPr="0001587E">
        <w:t>,</w:t>
      </w:r>
      <w:r w:rsidRPr="0001587E">
        <w:rPr>
          <w:rStyle w:val="apple-converted-space"/>
          <w:rFonts w:cstheme="minorHAnsi"/>
          <w:color w:val="000000"/>
        </w:rPr>
        <w:t> </w:t>
      </w:r>
      <w:r w:rsidRPr="0001587E">
        <w:rPr>
          <w:i/>
          <w:iCs/>
        </w:rPr>
        <w:t>Carrots Are Orange</w:t>
      </w:r>
      <w:r w:rsidRPr="0001587E">
        <w:t>. Available at: https://carrotsareorange.com/self-directed-play/ (Accessed: March 1, 2023).</w:t>
      </w:r>
      <w:r w:rsidRPr="0001587E">
        <w:rPr>
          <w:rStyle w:val="apple-converted-space"/>
          <w:rFonts w:cstheme="minorHAnsi"/>
          <w:color w:val="000000"/>
        </w:rPr>
        <w:t> </w:t>
      </w:r>
    </w:p>
    <w:p w14:paraId="3808860C" w14:textId="77777777" w:rsidR="00602997" w:rsidRDefault="00602997" w:rsidP="004A3DCA">
      <w:proofErr w:type="spellStart"/>
      <w:r>
        <w:t>Debois</w:t>
      </w:r>
      <w:proofErr w:type="spellEnd"/>
      <w:r>
        <w:t>, S. (2023)</w:t>
      </w:r>
      <w:r>
        <w:rPr>
          <w:rStyle w:val="apple-converted-space"/>
          <w:color w:val="000000"/>
        </w:rPr>
        <w:t> </w:t>
      </w:r>
      <w:r>
        <w:rPr>
          <w:i/>
          <w:iCs/>
        </w:rPr>
        <w:t>10 advantages and disadvantages of questionnaires</w:t>
      </w:r>
      <w:r>
        <w:t>,</w:t>
      </w:r>
      <w:r>
        <w:rPr>
          <w:rStyle w:val="apple-converted-space"/>
          <w:color w:val="000000"/>
        </w:rPr>
        <w:t> </w:t>
      </w:r>
      <w:proofErr w:type="spellStart"/>
      <w:r>
        <w:rPr>
          <w:i/>
          <w:iCs/>
        </w:rPr>
        <w:t>Pointerpro</w:t>
      </w:r>
      <w:proofErr w:type="spellEnd"/>
      <w:r>
        <w:t>. Available at: https://pointerpro.com/blog/questionnaire-pros-and-cons/ (Accessed: March 1, 2023).</w:t>
      </w:r>
      <w:r>
        <w:rPr>
          <w:rStyle w:val="apple-converted-space"/>
          <w:color w:val="000000"/>
        </w:rPr>
        <w:t> </w:t>
      </w:r>
    </w:p>
    <w:p w14:paraId="3A0B5865" w14:textId="77777777" w:rsidR="00602997" w:rsidRDefault="00602997" w:rsidP="004A3DCA">
      <w:proofErr w:type="spellStart"/>
      <w:r>
        <w:t>Desjeux</w:t>
      </w:r>
      <w:proofErr w:type="spellEnd"/>
      <w:r>
        <w:t>, D. (2021)</w:t>
      </w:r>
      <w:r>
        <w:rPr>
          <w:rStyle w:val="apple-converted-space"/>
          <w:color w:val="000000"/>
        </w:rPr>
        <w:t> </w:t>
      </w:r>
      <w:r>
        <w:rPr>
          <w:i/>
          <w:iCs/>
        </w:rPr>
        <w:t>Scales of Observation</w:t>
      </w:r>
      <w:r>
        <w:t>,</w:t>
      </w:r>
      <w:r>
        <w:rPr>
          <w:rStyle w:val="apple-converted-space"/>
          <w:color w:val="000000"/>
        </w:rPr>
        <w:t> </w:t>
      </w:r>
      <w:r>
        <w:rPr>
          <w:i/>
          <w:iCs/>
        </w:rPr>
        <w:t xml:space="preserve">Oxford Research </w:t>
      </w:r>
      <w:proofErr w:type="spellStart"/>
      <w:r>
        <w:rPr>
          <w:i/>
          <w:iCs/>
        </w:rPr>
        <w:t>Encyclopedia</w:t>
      </w:r>
      <w:proofErr w:type="spellEnd"/>
      <w:r>
        <w:rPr>
          <w:i/>
          <w:iCs/>
        </w:rPr>
        <w:t xml:space="preserve"> of Anthropology</w:t>
      </w:r>
      <w:r>
        <w:t>. Available at: https://oxfordre.com/anthropology/display/10.1093/acrefore/9780190854584.001.0001/acrefore-9780190854584-e-120;jsessionid=0C10C6E4A6D7AF1292B633AD1C36B44C (Accessed: March 1, 2023).</w:t>
      </w:r>
      <w:r>
        <w:rPr>
          <w:rStyle w:val="apple-converted-space"/>
          <w:color w:val="000000"/>
        </w:rPr>
        <w:t> </w:t>
      </w:r>
    </w:p>
    <w:p w14:paraId="604AF2F5" w14:textId="77777777" w:rsidR="00602997" w:rsidRDefault="00602997" w:rsidP="004A3DCA">
      <w:r>
        <w:t>government of south Australia (2011)</w:t>
      </w:r>
      <w:r>
        <w:rPr>
          <w:rStyle w:val="apple-converted-space"/>
          <w:color w:val="000000"/>
        </w:rPr>
        <w:t> </w:t>
      </w:r>
      <w:r>
        <w:rPr>
          <w:i/>
          <w:iCs/>
        </w:rPr>
        <w:t>Engaging in and exploring running records - Sacramento City Unified ...</w:t>
      </w:r>
      <w:r>
        <w:t>,</w:t>
      </w:r>
      <w:r>
        <w:rPr>
          <w:rStyle w:val="apple-converted-space"/>
          <w:color w:val="000000"/>
        </w:rPr>
        <w:t> </w:t>
      </w:r>
      <w:r>
        <w:rPr>
          <w:i/>
          <w:iCs/>
        </w:rPr>
        <w:t>Engaging in and Exploring Running Records</w:t>
      </w:r>
      <w:r>
        <w:t>. Available at: https://www.scusd.edu/sites/main/files/file-attachments/decs_running_records_australia.pdf (Accessed: March 1, 2023).</w:t>
      </w:r>
      <w:r>
        <w:rPr>
          <w:rStyle w:val="apple-converted-space"/>
          <w:color w:val="000000"/>
        </w:rPr>
        <w:t> </w:t>
      </w:r>
    </w:p>
    <w:p w14:paraId="365779CB" w14:textId="77777777" w:rsidR="00602997" w:rsidRDefault="00602997" w:rsidP="004A3DCA">
      <w:pPr>
        <w:pStyle w:val="NoSpacing"/>
      </w:pPr>
      <w:r w:rsidRPr="001A29D4">
        <w:t>Harper, T.F. (2022) The 12 types of play that playgrounds should facilitate, T.F. Harper &amp;</w:t>
      </w:r>
      <w:proofErr w:type="gramStart"/>
      <w:r w:rsidRPr="001A29D4">
        <w:t>amp;</w:t>
      </w:r>
      <w:proofErr w:type="gramEnd"/>
      <w:r w:rsidRPr="001A29D4">
        <w:t xml:space="preserve"> Associates LP. T. F. Harper &amp;amp; Associates LP. Available at: https://www.tfharper.com/the-12-types-of-play-that-playgrounds-should-facilitate/ (Accessed: March 1, 2023).</w:t>
      </w:r>
    </w:p>
    <w:p w14:paraId="54E843F3" w14:textId="77777777" w:rsidR="00602997" w:rsidRPr="0001587E" w:rsidRDefault="00602997" w:rsidP="004A3DCA">
      <w:pPr>
        <w:pStyle w:val="NoSpacing"/>
        <w:rPr>
          <w:rStyle w:val="apple-converted-space"/>
          <w:rFonts w:cstheme="minorHAnsi"/>
          <w:color w:val="000000"/>
        </w:rPr>
      </w:pPr>
      <w:r w:rsidRPr="0001587E">
        <w:t>Homan, E. (2016)</w:t>
      </w:r>
      <w:r w:rsidRPr="0001587E">
        <w:rPr>
          <w:rStyle w:val="apple-converted-space"/>
          <w:rFonts w:cstheme="minorHAnsi"/>
          <w:color w:val="000000"/>
        </w:rPr>
        <w:t> </w:t>
      </w:r>
      <w:r w:rsidRPr="0001587E">
        <w:rPr>
          <w:i/>
          <w:iCs/>
        </w:rPr>
        <w:t>Why free play is crucial for early years children</w:t>
      </w:r>
      <w:r w:rsidRPr="0001587E">
        <w:t>,</w:t>
      </w:r>
      <w:r w:rsidRPr="0001587E">
        <w:rPr>
          <w:rStyle w:val="apple-converted-space"/>
          <w:rFonts w:cstheme="minorHAnsi"/>
          <w:color w:val="000000"/>
        </w:rPr>
        <w:t> </w:t>
      </w:r>
      <w:r w:rsidRPr="0001587E">
        <w:rPr>
          <w:i/>
          <w:iCs/>
        </w:rPr>
        <w:t>Pentagon Play</w:t>
      </w:r>
      <w:r w:rsidRPr="0001587E">
        <w:t>. Available at: https://www.pentagonplay.co.uk/news-and-info/why-free-play-is-crucial-for-early-years-children (Accessed: March 1, 2023).</w:t>
      </w:r>
      <w:r w:rsidRPr="0001587E">
        <w:rPr>
          <w:rStyle w:val="apple-converted-space"/>
          <w:rFonts w:cstheme="minorHAnsi"/>
          <w:color w:val="000000"/>
        </w:rPr>
        <w:t> </w:t>
      </w:r>
    </w:p>
    <w:p w14:paraId="6D83ADFF" w14:textId="77777777" w:rsidR="00602997" w:rsidRPr="0001587E" w:rsidRDefault="00602997" w:rsidP="004A3DCA">
      <w:pPr>
        <w:pStyle w:val="NoSpacing"/>
      </w:pPr>
      <w:r w:rsidRPr="0001587E">
        <w:t xml:space="preserve">Karen </w:t>
      </w:r>
      <w:proofErr w:type="gramStart"/>
      <w:r w:rsidRPr="0001587E">
        <w:t>McInnes ,</w:t>
      </w:r>
      <w:proofErr w:type="gramEnd"/>
      <w:r w:rsidRPr="0001587E">
        <w:t xml:space="preserve"> Justine Howard , Kevin Crowley &amp; Gareth Miles (2013) The nature of adult–child interaction in the early years classroom: Implications for children's perceptions of play and subsequent learning behaviour, European Early Childhood Education Research Journal, 21:2, 268-282, DOI: 10.1080/1350293X.2013.789194 </w:t>
      </w:r>
    </w:p>
    <w:p w14:paraId="6FB6FEFA" w14:textId="77777777" w:rsidR="00602997" w:rsidRDefault="00602997" w:rsidP="00602997">
      <w:pPr>
        <w:pStyle w:val="NoSpacing"/>
        <w:rPr>
          <w:color w:val="000000"/>
        </w:rPr>
      </w:pPr>
      <w:r>
        <w:rPr>
          <w:color w:val="000000"/>
        </w:rPr>
        <w:t>Kelly (2016)</w:t>
      </w:r>
      <w:r>
        <w:rPr>
          <w:rStyle w:val="apple-converted-space"/>
          <w:color w:val="000000"/>
        </w:rPr>
        <w:t> </w:t>
      </w:r>
      <w:r>
        <w:rPr>
          <w:i/>
          <w:iCs/>
          <w:color w:val="000000"/>
        </w:rPr>
        <w:t>Observing children's play</w:t>
      </w:r>
      <w:r>
        <w:rPr>
          <w:color w:val="000000"/>
        </w:rPr>
        <w:t>,</w:t>
      </w:r>
      <w:r>
        <w:rPr>
          <w:rStyle w:val="apple-converted-space"/>
          <w:color w:val="000000"/>
        </w:rPr>
        <w:t> </w:t>
      </w:r>
      <w:r>
        <w:rPr>
          <w:i/>
          <w:iCs/>
          <w:color w:val="000000"/>
        </w:rPr>
        <w:t>Early Years Careers</w:t>
      </w:r>
      <w:r>
        <w:rPr>
          <w:color w:val="000000"/>
        </w:rPr>
        <w:t>. Available at: https://www.earlyyearscareers.com/eyc/latest-news/observing-childrens-play/ (Accessed: March 1, 2023).</w:t>
      </w:r>
      <w:r>
        <w:rPr>
          <w:rStyle w:val="apple-converted-space"/>
          <w:color w:val="000000"/>
        </w:rPr>
        <w:t> </w:t>
      </w:r>
    </w:p>
    <w:p w14:paraId="5A60BA06" w14:textId="77777777" w:rsidR="00602997" w:rsidRDefault="00602997" w:rsidP="004A3DCA">
      <w:r>
        <w:t>Learning Journals (2022)</w:t>
      </w:r>
      <w:r>
        <w:rPr>
          <w:rStyle w:val="apple-converted-space"/>
          <w:color w:val="000000"/>
        </w:rPr>
        <w:t> </w:t>
      </w:r>
      <w:r>
        <w:rPr>
          <w:i/>
          <w:iCs/>
        </w:rPr>
        <w:t>What is the Leuven scale and how to use it</w:t>
      </w:r>
      <w:r>
        <w:t>,</w:t>
      </w:r>
      <w:r>
        <w:rPr>
          <w:rStyle w:val="apple-converted-space"/>
          <w:color w:val="000000"/>
        </w:rPr>
        <w:t> </w:t>
      </w:r>
      <w:r>
        <w:rPr>
          <w:i/>
          <w:iCs/>
        </w:rPr>
        <w:t>What Is the Leuven Scale and How to Use It</w:t>
      </w:r>
      <w:r>
        <w:t>. Available at: https://learningjournals.co.uk/what-is-the-leuven-scale-and-how-to-use-it/ (Accessed: March 1, 2023).</w:t>
      </w:r>
      <w:r>
        <w:rPr>
          <w:rStyle w:val="apple-converted-space"/>
          <w:color w:val="000000"/>
        </w:rPr>
        <w:t> </w:t>
      </w:r>
    </w:p>
    <w:p w14:paraId="4BCD6619" w14:textId="77777777" w:rsidR="00602997" w:rsidRDefault="00602997" w:rsidP="004A3DCA">
      <w:pPr>
        <w:pStyle w:val="NoSpacing"/>
      </w:pPr>
      <w:proofErr w:type="spellStart"/>
      <w:r w:rsidRPr="003866C6">
        <w:t>Ledendecker</w:t>
      </w:r>
      <w:proofErr w:type="spellEnd"/>
      <w:r w:rsidRPr="003866C6">
        <w:t xml:space="preserve">, M. (2020) Why encourage self-directed </w:t>
      </w:r>
      <w:proofErr w:type="gramStart"/>
      <w:r w:rsidRPr="003866C6">
        <w:t>play?,</w:t>
      </w:r>
      <w:proofErr w:type="gramEnd"/>
      <w:r w:rsidRPr="003866C6">
        <w:t xml:space="preserve"> Why Encourage Self-Directed Play? Available at: https://www.berkshiremontessori.org/msb-blog/self-directed-play (Accessed: March 1, 2023).</w:t>
      </w:r>
    </w:p>
    <w:p w14:paraId="21D2B8D5" w14:textId="77777777" w:rsidR="00602997" w:rsidRDefault="00602997" w:rsidP="004A3DCA">
      <w:pPr>
        <w:pStyle w:val="NoSpacing"/>
      </w:pPr>
      <w:r w:rsidRPr="005041E4">
        <w:t xml:space="preserve">Li, P. (2022) Parten's 6 social stages of play and why they are important, Parenting </w:t>
      </w:r>
      <w:proofErr w:type="gramStart"/>
      <w:r w:rsidRPr="005041E4">
        <w:t>For</w:t>
      </w:r>
      <w:proofErr w:type="gramEnd"/>
      <w:r w:rsidRPr="005041E4">
        <w:t xml:space="preserve"> Brain. Available at: https://www.parentingforbrain.com/stages-of-play/ (Accessed: March 1, 2023).</w:t>
      </w:r>
    </w:p>
    <w:p w14:paraId="2C097E80" w14:textId="77777777" w:rsidR="00602997" w:rsidRDefault="00602997" w:rsidP="00602997">
      <w:pPr>
        <w:pStyle w:val="NoSpacing"/>
        <w:rPr>
          <w:color w:val="000000"/>
        </w:rPr>
      </w:pPr>
      <w:r>
        <w:rPr>
          <w:color w:val="000000"/>
        </w:rPr>
        <w:t>Louis, A. (2023)</w:t>
      </w:r>
      <w:r>
        <w:rPr>
          <w:rStyle w:val="apple-converted-space"/>
          <w:color w:val="000000"/>
        </w:rPr>
        <w:t> </w:t>
      </w:r>
      <w:r>
        <w:rPr>
          <w:i/>
          <w:iCs/>
          <w:color w:val="000000"/>
        </w:rPr>
        <w:t xml:space="preserve">Why observe children at </w:t>
      </w:r>
      <w:proofErr w:type="gramStart"/>
      <w:r>
        <w:rPr>
          <w:i/>
          <w:iCs/>
          <w:color w:val="000000"/>
        </w:rPr>
        <w:t>play?</w:t>
      </w:r>
      <w:r>
        <w:rPr>
          <w:color w:val="000000"/>
        </w:rPr>
        <w:t>,</w:t>
      </w:r>
      <w:proofErr w:type="gramEnd"/>
      <w:r>
        <w:rPr>
          <w:rStyle w:val="apple-converted-space"/>
          <w:color w:val="000000"/>
        </w:rPr>
        <w:t> </w:t>
      </w:r>
      <w:proofErr w:type="spellStart"/>
      <w:r>
        <w:rPr>
          <w:i/>
          <w:iCs/>
          <w:color w:val="000000"/>
        </w:rPr>
        <w:t>HiMama</w:t>
      </w:r>
      <w:proofErr w:type="spellEnd"/>
      <w:r>
        <w:rPr>
          <w:i/>
          <w:iCs/>
          <w:color w:val="000000"/>
        </w:rPr>
        <w:t xml:space="preserve"> Blog - Resources for </w:t>
      </w:r>
      <w:proofErr w:type="spellStart"/>
      <w:r>
        <w:rPr>
          <w:i/>
          <w:iCs/>
          <w:color w:val="000000"/>
        </w:rPr>
        <w:t>Daycare</w:t>
      </w:r>
      <w:proofErr w:type="spellEnd"/>
      <w:r>
        <w:rPr>
          <w:i/>
          <w:iCs/>
          <w:color w:val="000000"/>
        </w:rPr>
        <w:t xml:space="preserve"> </w:t>
      </w:r>
      <w:proofErr w:type="spellStart"/>
      <w:r>
        <w:rPr>
          <w:i/>
          <w:iCs/>
          <w:color w:val="000000"/>
        </w:rPr>
        <w:t>Centers</w:t>
      </w:r>
      <w:proofErr w:type="spellEnd"/>
      <w:r>
        <w:rPr>
          <w:color w:val="000000"/>
        </w:rPr>
        <w:t>. Available at: https://www.himama.com/blog/why-observe-children-at-play/ (Accessed: March 1, 2023).</w:t>
      </w:r>
      <w:r>
        <w:rPr>
          <w:rStyle w:val="apple-converted-space"/>
          <w:color w:val="000000"/>
        </w:rPr>
        <w:t> </w:t>
      </w:r>
    </w:p>
    <w:p w14:paraId="0346B40B" w14:textId="77777777" w:rsidR="00602997" w:rsidRDefault="00602997" w:rsidP="004A3DCA">
      <w:r>
        <w:t>Marketing, G. (2022)</w:t>
      </w:r>
      <w:r>
        <w:rPr>
          <w:rStyle w:val="apple-converted-space"/>
          <w:color w:val="000000"/>
        </w:rPr>
        <w:t> </w:t>
      </w:r>
      <w:r>
        <w:rPr>
          <w:i/>
          <w:iCs/>
        </w:rPr>
        <w:t>Meaningful observations in early childhood education and care</w:t>
      </w:r>
      <w:r>
        <w:t>,</w:t>
      </w:r>
      <w:r>
        <w:rPr>
          <w:rStyle w:val="apple-converted-space"/>
          <w:color w:val="000000"/>
        </w:rPr>
        <w:t> </w:t>
      </w:r>
      <w:r>
        <w:rPr>
          <w:i/>
          <w:iCs/>
        </w:rPr>
        <w:t>Gowrie NSW</w:t>
      </w:r>
      <w:r>
        <w:t>. Available at: https://www.gowriensw.com.au/thought-leadership/observation-in-childcare (Accessed: March 5, 2023).</w:t>
      </w:r>
      <w:r>
        <w:rPr>
          <w:rStyle w:val="apple-converted-space"/>
          <w:color w:val="000000"/>
        </w:rPr>
        <w:t> </w:t>
      </w:r>
    </w:p>
    <w:p w14:paraId="4A75BEAC" w14:textId="77777777" w:rsidR="00602997" w:rsidRDefault="00602997" w:rsidP="004A3DCA">
      <w:pPr>
        <w:rPr>
          <w:rStyle w:val="apple-converted-space"/>
          <w:color w:val="000000"/>
        </w:rPr>
      </w:pPr>
      <w:r>
        <w:t>Meltzer, E. (2021)</w:t>
      </w:r>
      <w:r>
        <w:rPr>
          <w:rStyle w:val="apple-converted-space"/>
          <w:color w:val="000000"/>
        </w:rPr>
        <w:t> </w:t>
      </w:r>
      <w:r>
        <w:rPr>
          <w:i/>
          <w:iCs/>
        </w:rPr>
        <w:t xml:space="preserve">Why running records and </w:t>
      </w:r>
      <w:proofErr w:type="spellStart"/>
      <w:r>
        <w:rPr>
          <w:i/>
          <w:iCs/>
        </w:rPr>
        <w:t>leveled</w:t>
      </w:r>
      <w:proofErr w:type="spellEnd"/>
      <w:r>
        <w:rPr>
          <w:i/>
          <w:iCs/>
        </w:rPr>
        <w:t xml:space="preserve"> readers don't mix with phonics</w:t>
      </w:r>
      <w:r>
        <w:t>,</w:t>
      </w:r>
      <w:r>
        <w:rPr>
          <w:rStyle w:val="apple-converted-space"/>
          <w:color w:val="000000"/>
        </w:rPr>
        <w:t> </w:t>
      </w:r>
      <w:r>
        <w:rPr>
          <w:i/>
          <w:iCs/>
        </w:rPr>
        <w:t xml:space="preserve">Breaking </w:t>
      </w:r>
      <w:proofErr w:type="gramStart"/>
      <w:r>
        <w:rPr>
          <w:i/>
          <w:iCs/>
        </w:rPr>
        <w:t>The</w:t>
      </w:r>
      <w:proofErr w:type="gramEnd"/>
      <w:r>
        <w:rPr>
          <w:i/>
          <w:iCs/>
        </w:rPr>
        <w:t xml:space="preserve"> Code</w:t>
      </w:r>
      <w:r>
        <w:t>. Available at: https://www.breakingthecode.com/why-running-records-and-leveled-readers-dont-mix-with-phonics/ (Accessed: March 1, 2023).</w:t>
      </w:r>
      <w:r>
        <w:rPr>
          <w:rStyle w:val="apple-converted-space"/>
          <w:color w:val="000000"/>
        </w:rPr>
        <w:t> </w:t>
      </w:r>
    </w:p>
    <w:p w14:paraId="22209A90" w14:textId="77777777" w:rsidR="00602997" w:rsidRDefault="00602997" w:rsidP="004A3DCA">
      <w:pPr>
        <w:pStyle w:val="NoSpacing"/>
      </w:pPr>
      <w:r w:rsidRPr="00D47B53">
        <w:t xml:space="preserve">Onlooker play (2020) </w:t>
      </w:r>
      <w:proofErr w:type="spellStart"/>
      <w:r w:rsidRPr="00D47B53">
        <w:t>PGPedia</w:t>
      </w:r>
      <w:proofErr w:type="spellEnd"/>
      <w:r w:rsidRPr="00D47B53">
        <w:t xml:space="preserve">. Available at: https://www.pgpedia.com/o/onlooker-play (Accessed: March </w:t>
      </w:r>
      <w:r>
        <w:t>1</w:t>
      </w:r>
      <w:r w:rsidRPr="00D47B53">
        <w:t>, 2023).</w:t>
      </w:r>
    </w:p>
    <w:p w14:paraId="57D65B21" w14:textId="77777777" w:rsidR="00602997" w:rsidRDefault="00602997" w:rsidP="004A3DCA">
      <w:pPr>
        <w:pStyle w:val="NoSpacing"/>
      </w:pPr>
      <w:r w:rsidRPr="002B41B0">
        <w:t>Parent zone Scotland (2022) Learning through play, Learning through play | Learning at home | Parent Zone. Available at: https://education.gov.scot/parentzone/learning-at-home/learning-through-play/ (Accessed: February 25, 2023).</w:t>
      </w:r>
    </w:p>
    <w:p w14:paraId="5572F281" w14:textId="77777777" w:rsidR="00602997" w:rsidRPr="0001587E" w:rsidRDefault="00602997" w:rsidP="004A3DCA">
      <w:pPr>
        <w:pStyle w:val="NoSpacing"/>
      </w:pPr>
      <w:r w:rsidRPr="0001587E">
        <w:t>Renae (Seriously Kids) (2020)</w:t>
      </w:r>
      <w:r w:rsidRPr="0001587E">
        <w:rPr>
          <w:rStyle w:val="apple-converted-space"/>
          <w:rFonts w:cstheme="minorHAnsi"/>
          <w:color w:val="000000"/>
        </w:rPr>
        <w:t> </w:t>
      </w:r>
      <w:r w:rsidRPr="0001587E">
        <w:rPr>
          <w:i/>
          <w:iCs/>
        </w:rPr>
        <w:t>Seriously kids</w:t>
      </w:r>
      <w:r w:rsidRPr="0001587E">
        <w:t>,</w:t>
      </w:r>
      <w:r w:rsidRPr="0001587E">
        <w:rPr>
          <w:rStyle w:val="apple-converted-space"/>
          <w:rFonts w:cstheme="minorHAnsi"/>
          <w:color w:val="000000"/>
        </w:rPr>
        <w:t> </w:t>
      </w:r>
      <w:r w:rsidRPr="0001587E">
        <w:rPr>
          <w:i/>
          <w:iCs/>
        </w:rPr>
        <w:t>Seriously Kids</w:t>
      </w:r>
      <w:r w:rsidRPr="0001587E">
        <w:t>. Available at:</w:t>
      </w:r>
      <w:r>
        <w:t xml:space="preserve"> </w:t>
      </w:r>
      <w:r w:rsidRPr="0001587E">
        <w:t>https://www.seriouslykids.com.au/adult-role-in-childs-play/ (Accessed: March 5, 2023).</w:t>
      </w:r>
      <w:r w:rsidRPr="0001587E">
        <w:rPr>
          <w:rStyle w:val="apple-converted-space"/>
          <w:rFonts w:cstheme="minorHAnsi"/>
          <w:color w:val="000000"/>
        </w:rPr>
        <w:t> </w:t>
      </w:r>
    </w:p>
    <w:p w14:paraId="35CE1FD2" w14:textId="77777777" w:rsidR="00602997" w:rsidRPr="0001587E" w:rsidRDefault="00602997" w:rsidP="004A3DCA">
      <w:pPr>
        <w:pStyle w:val="NoSpacing"/>
        <w:rPr>
          <w:rStyle w:val="apple-converted-space"/>
          <w:rFonts w:cstheme="minorHAnsi"/>
          <w:color w:val="000000"/>
        </w:rPr>
      </w:pPr>
      <w:r w:rsidRPr="0001587E">
        <w:t>Rymanowicz, K. (2023)</w:t>
      </w:r>
      <w:r w:rsidRPr="0001587E">
        <w:rPr>
          <w:rStyle w:val="apple-converted-space"/>
          <w:rFonts w:cstheme="minorHAnsi"/>
          <w:color w:val="000000"/>
        </w:rPr>
        <w:t> </w:t>
      </w:r>
      <w:r w:rsidRPr="0001587E">
        <w:rPr>
          <w:i/>
          <w:iCs/>
        </w:rPr>
        <w:t>The power of play – part 5: Adult roles in Child's play</w:t>
      </w:r>
      <w:r w:rsidRPr="0001587E">
        <w:t>,</w:t>
      </w:r>
      <w:r w:rsidRPr="0001587E">
        <w:rPr>
          <w:rStyle w:val="apple-converted-space"/>
          <w:rFonts w:cstheme="minorHAnsi"/>
          <w:color w:val="000000"/>
        </w:rPr>
        <w:t> </w:t>
      </w:r>
      <w:r w:rsidRPr="0001587E">
        <w:rPr>
          <w:i/>
          <w:iCs/>
        </w:rPr>
        <w:t>MSU Extension</w:t>
      </w:r>
      <w:r w:rsidRPr="0001587E">
        <w:t>. Available at: https://www.canr.msu.edu/news/the_power_of_play_part_5_adult_roles_in_childs_play (Accessed: March 1, 2023).</w:t>
      </w:r>
      <w:r w:rsidRPr="0001587E">
        <w:rPr>
          <w:rStyle w:val="apple-converted-space"/>
          <w:rFonts w:cstheme="minorHAnsi"/>
          <w:color w:val="000000"/>
        </w:rPr>
        <w:t> </w:t>
      </w:r>
    </w:p>
    <w:p w14:paraId="3FA796C7" w14:textId="77777777" w:rsidR="00602997" w:rsidRPr="0001587E" w:rsidRDefault="00602997" w:rsidP="004A3DCA">
      <w:pPr>
        <w:pStyle w:val="NoSpacing"/>
      </w:pPr>
      <w:r w:rsidRPr="0001587E">
        <w:t>Sadovsky, H. (2021)</w:t>
      </w:r>
      <w:r w:rsidRPr="0001587E">
        <w:rPr>
          <w:rStyle w:val="apple-converted-space"/>
          <w:rFonts w:cstheme="minorHAnsi"/>
          <w:color w:val="000000"/>
        </w:rPr>
        <w:t> </w:t>
      </w:r>
      <w:r w:rsidRPr="0001587E">
        <w:rPr>
          <w:i/>
          <w:iCs/>
        </w:rPr>
        <w:t>Educational toy blog</w:t>
      </w:r>
      <w:r w:rsidRPr="0001587E">
        <w:t>,</w:t>
      </w:r>
      <w:r w:rsidRPr="0001587E">
        <w:rPr>
          <w:rStyle w:val="apple-converted-space"/>
          <w:rFonts w:cstheme="minorHAnsi"/>
          <w:color w:val="000000"/>
        </w:rPr>
        <w:t> </w:t>
      </w:r>
      <w:r w:rsidRPr="0001587E">
        <w:rPr>
          <w:i/>
          <w:iCs/>
        </w:rPr>
        <w:t>Toy Ideas</w:t>
      </w:r>
      <w:r w:rsidRPr="0001587E">
        <w:t>. Toy Ideas. Available at: https://www.toy-ideas.com/play/2021/10/11/what-is-self-directed-play-and-why-its-important (Accessed: March 1, 2023).</w:t>
      </w:r>
      <w:r w:rsidRPr="0001587E">
        <w:rPr>
          <w:rStyle w:val="apple-converted-space"/>
          <w:rFonts w:cstheme="minorHAnsi"/>
          <w:color w:val="000000"/>
        </w:rPr>
        <w:t> </w:t>
      </w:r>
    </w:p>
    <w:p w14:paraId="1B5021D1" w14:textId="77777777" w:rsidR="00602997" w:rsidRPr="00602997" w:rsidRDefault="00602997" w:rsidP="00602997">
      <w:pPr>
        <w:pStyle w:val="NoSpacing"/>
        <w:rPr>
          <w:color w:val="000000"/>
        </w:rPr>
      </w:pPr>
      <w:proofErr w:type="spellStart"/>
      <w:r>
        <w:rPr>
          <w:color w:val="000000"/>
        </w:rPr>
        <w:t>Spreeuwenberg</w:t>
      </w:r>
      <w:proofErr w:type="spellEnd"/>
      <w:r>
        <w:rPr>
          <w:color w:val="000000"/>
        </w:rPr>
        <w:t>, R. (2023)</w:t>
      </w:r>
      <w:r>
        <w:rPr>
          <w:rStyle w:val="apple-converted-space"/>
          <w:color w:val="000000"/>
        </w:rPr>
        <w:t> </w:t>
      </w:r>
      <w:r>
        <w:rPr>
          <w:i/>
          <w:iCs/>
          <w:color w:val="000000"/>
        </w:rPr>
        <w:t>The importance of observation in early childhood education</w:t>
      </w:r>
      <w:r>
        <w:rPr>
          <w:color w:val="000000"/>
        </w:rPr>
        <w:t>,</w:t>
      </w:r>
      <w:r>
        <w:rPr>
          <w:rStyle w:val="apple-converted-space"/>
          <w:color w:val="000000"/>
        </w:rPr>
        <w:t> </w:t>
      </w:r>
      <w:proofErr w:type="spellStart"/>
      <w:r>
        <w:rPr>
          <w:i/>
          <w:iCs/>
          <w:color w:val="000000"/>
        </w:rPr>
        <w:t>HiMama</w:t>
      </w:r>
      <w:proofErr w:type="spellEnd"/>
      <w:r>
        <w:rPr>
          <w:i/>
          <w:iCs/>
          <w:color w:val="000000"/>
        </w:rPr>
        <w:t xml:space="preserve"> Blog - Resources for </w:t>
      </w:r>
      <w:proofErr w:type="spellStart"/>
      <w:r>
        <w:rPr>
          <w:i/>
          <w:iCs/>
          <w:color w:val="000000"/>
        </w:rPr>
        <w:t>Daycare</w:t>
      </w:r>
      <w:proofErr w:type="spellEnd"/>
      <w:r>
        <w:rPr>
          <w:i/>
          <w:iCs/>
          <w:color w:val="000000"/>
        </w:rPr>
        <w:t xml:space="preserve"> </w:t>
      </w:r>
      <w:proofErr w:type="spellStart"/>
      <w:r>
        <w:rPr>
          <w:i/>
          <w:iCs/>
          <w:color w:val="000000"/>
        </w:rPr>
        <w:t>Centers</w:t>
      </w:r>
      <w:proofErr w:type="spellEnd"/>
      <w:r>
        <w:rPr>
          <w:color w:val="000000"/>
        </w:rPr>
        <w:t>. Available at: https://www.himama.com/blog/assessing-toddler-development-through-observation/ (Accessed: March 1, 2023).</w:t>
      </w:r>
      <w:r>
        <w:rPr>
          <w:rStyle w:val="apple-converted-space"/>
          <w:color w:val="000000"/>
        </w:rPr>
        <w:t> </w:t>
      </w:r>
    </w:p>
    <w:p w14:paraId="6C2E1A60" w14:textId="77777777" w:rsidR="00602997" w:rsidRDefault="00602997" w:rsidP="004A3DCA">
      <w:r>
        <w:t>structural learning (2021)</w:t>
      </w:r>
      <w:r>
        <w:rPr>
          <w:rStyle w:val="apple-converted-space"/>
          <w:color w:val="000000"/>
        </w:rPr>
        <w:t> </w:t>
      </w:r>
      <w:r>
        <w:rPr>
          <w:i/>
          <w:iCs/>
        </w:rPr>
        <w:t>Leuven Scale: A teacher's guide</w:t>
      </w:r>
      <w:r>
        <w:t>,</w:t>
      </w:r>
      <w:r>
        <w:rPr>
          <w:rStyle w:val="apple-converted-space"/>
          <w:color w:val="000000"/>
        </w:rPr>
        <w:t> </w:t>
      </w:r>
      <w:r>
        <w:rPr>
          <w:i/>
          <w:iCs/>
        </w:rPr>
        <w:t>RSS</w:t>
      </w:r>
      <w:r>
        <w:t>. Available at: https://www.structural-learning.com/post/leuven-scale-a-teachers-guide (Accessed: March 1, 2023).</w:t>
      </w:r>
      <w:r>
        <w:rPr>
          <w:rStyle w:val="apple-converted-space"/>
          <w:color w:val="000000"/>
        </w:rPr>
        <w:t> </w:t>
      </w:r>
    </w:p>
    <w:p w14:paraId="3FB6D1B5" w14:textId="77777777" w:rsidR="00602997" w:rsidRPr="0001587E" w:rsidRDefault="00602997" w:rsidP="004A3DCA">
      <w:pPr>
        <w:pStyle w:val="NoSpacing"/>
      </w:pPr>
      <w:r w:rsidRPr="0001587E">
        <w:t>Twinkl. (2020) Twinkl.co.uk. Available at: https://www.twinkl.co.uk/teaching-wiki/child-initiated-play (Accessed: March 1, 2023).</w:t>
      </w:r>
    </w:p>
    <w:p w14:paraId="6397D7E8" w14:textId="77777777" w:rsidR="00602997" w:rsidRDefault="00602997" w:rsidP="004A3DCA">
      <w:pPr>
        <w:pStyle w:val="NoSpacing"/>
      </w:pPr>
      <w:r w:rsidRPr="007E3218">
        <w:t>Understanding baby behaviour and awareness (2020) Raising Children Network. Available at: https://raisingchildren.net.au/babies/behaviour/understanding-behaviour/baby-behaviour-awareness (Accessed: March 1, 2023).</w:t>
      </w:r>
    </w:p>
    <w:p w14:paraId="5342C03D" w14:textId="77777777" w:rsidR="00602997" w:rsidRPr="004A3DCA" w:rsidRDefault="00602997" w:rsidP="004A3DCA">
      <w:pPr>
        <w:pStyle w:val="NoSpacing"/>
        <w:rPr>
          <w:color w:val="232323"/>
        </w:rPr>
      </w:pPr>
      <w:r w:rsidRPr="0001587E">
        <w:rPr>
          <w:color w:val="232323"/>
        </w:rPr>
        <w:t>Vygotsky, L. S. (1976). Play and Its Role in the Mental Development of the Child. In J. Bruner, A. Jolly, &amp; K. Sylva (Eds.). Play: Its Role in Development and Evolution (pp. 76-99). New York: Basic Books.</w:t>
      </w:r>
    </w:p>
    <w:p w14:paraId="42D5BFA6" w14:textId="77777777" w:rsidR="00602997" w:rsidRDefault="00602997" w:rsidP="00602997">
      <w:pPr>
        <w:pStyle w:val="NoSpacing"/>
        <w:rPr>
          <w:rStyle w:val="apple-converted-space"/>
          <w:color w:val="000000"/>
        </w:rPr>
      </w:pPr>
      <w:r>
        <w:rPr>
          <w:color w:val="000000"/>
        </w:rPr>
        <w:t xml:space="preserve">West </w:t>
      </w:r>
      <w:proofErr w:type="spellStart"/>
      <w:r>
        <w:rPr>
          <w:color w:val="000000"/>
        </w:rPr>
        <w:t>Sussexcounty</w:t>
      </w:r>
      <w:proofErr w:type="spellEnd"/>
      <w:r>
        <w:rPr>
          <w:color w:val="000000"/>
        </w:rPr>
        <w:t xml:space="preserve"> council (2015)</w:t>
      </w:r>
      <w:r>
        <w:rPr>
          <w:rStyle w:val="apple-converted-space"/>
          <w:color w:val="000000"/>
        </w:rPr>
        <w:t> </w:t>
      </w:r>
      <w:r>
        <w:rPr>
          <w:i/>
          <w:iCs/>
          <w:color w:val="000000"/>
        </w:rPr>
        <w:t>Effective practice: Observation, Assessment and Planning</w:t>
      </w:r>
      <w:r>
        <w:rPr>
          <w:color w:val="000000"/>
        </w:rPr>
        <w:t>,</w:t>
      </w:r>
      <w:r>
        <w:rPr>
          <w:rStyle w:val="apple-converted-space"/>
          <w:color w:val="000000"/>
        </w:rPr>
        <w:t> </w:t>
      </w:r>
      <w:r>
        <w:rPr>
          <w:i/>
          <w:iCs/>
          <w:color w:val="000000"/>
        </w:rPr>
        <w:t>Effective Practice: Observation, Assessment and Planning</w:t>
      </w:r>
      <w:r>
        <w:rPr>
          <w:color w:val="000000"/>
        </w:rPr>
        <w:t xml:space="preserve">. Available </w:t>
      </w:r>
      <w:proofErr w:type="gramStart"/>
      <w:r>
        <w:rPr>
          <w:color w:val="000000"/>
        </w:rPr>
        <w:t>at:https://www.westsussex.gov.uk/media/5555/effective_poa_and_planning.pdf</w:t>
      </w:r>
      <w:proofErr w:type="gramEnd"/>
      <w:r>
        <w:rPr>
          <w:color w:val="000000"/>
        </w:rPr>
        <w:t xml:space="preserve"> (Accessed: March 5, 2023).</w:t>
      </w:r>
      <w:r>
        <w:rPr>
          <w:rStyle w:val="apple-converted-space"/>
          <w:color w:val="000000"/>
        </w:rPr>
        <w:t> </w:t>
      </w:r>
    </w:p>
    <w:p w14:paraId="1D2614D4" w14:textId="77777777" w:rsidR="00602997" w:rsidRPr="00602997" w:rsidRDefault="00602997" w:rsidP="00602997">
      <w:pPr>
        <w:rPr>
          <w:color w:val="000000"/>
        </w:rPr>
      </w:pPr>
      <w:r>
        <w:t>Youthinmind (2020)</w:t>
      </w:r>
      <w:r>
        <w:rPr>
          <w:rStyle w:val="apple-converted-space"/>
          <w:color w:val="000000"/>
        </w:rPr>
        <w:t> </w:t>
      </w:r>
      <w:r>
        <w:rPr>
          <w:i/>
          <w:iCs/>
        </w:rPr>
        <w:t>The Strengths and Difficulties Questionnaire (SDQ</w:t>
      </w:r>
      <w:proofErr w:type="gramStart"/>
      <w:r>
        <w:rPr>
          <w:i/>
          <w:iCs/>
        </w:rPr>
        <w:t>) :</w:t>
      </w:r>
      <w:proofErr w:type="gramEnd"/>
      <w:r>
        <w:rPr>
          <w:i/>
          <w:iCs/>
        </w:rPr>
        <w:t xml:space="preserve"> Mentally healthy schools</w:t>
      </w:r>
      <w:r>
        <w:t>,</w:t>
      </w:r>
      <w:r>
        <w:rPr>
          <w:rStyle w:val="apple-converted-space"/>
          <w:color w:val="000000"/>
        </w:rPr>
        <w:t> </w:t>
      </w:r>
      <w:r>
        <w:rPr>
          <w:i/>
          <w:iCs/>
        </w:rPr>
        <w:t>Heads Together Mentally Healthy Schools</w:t>
      </w:r>
      <w:r>
        <w:t>. Available at: https://mentallyhealthyschools.org.uk/resources/the-strengths-and-difficulties-questionnaire-sdq/ (Accessed: March 1, 2023).</w:t>
      </w:r>
      <w:r>
        <w:rPr>
          <w:rStyle w:val="apple-converted-space"/>
          <w:color w:val="000000"/>
        </w:rPr>
        <w:t> </w:t>
      </w:r>
    </w:p>
    <w:p w14:paraId="36E7038B" w14:textId="77777777" w:rsidR="0001587E" w:rsidRDefault="0001587E" w:rsidP="00D40481"/>
    <w:p w14:paraId="58F7BF94" w14:textId="77777777" w:rsidR="0001587E" w:rsidRDefault="0001587E" w:rsidP="00D40481"/>
    <w:p w14:paraId="337D8116" w14:textId="77777777" w:rsidR="0001587E" w:rsidRDefault="0001587E" w:rsidP="00D40481"/>
    <w:p w14:paraId="70CDE72E" w14:textId="77777777" w:rsidR="0001587E" w:rsidRDefault="0001587E" w:rsidP="00D40481"/>
    <w:p w14:paraId="262AC6C6" w14:textId="77777777" w:rsidR="0001587E" w:rsidRDefault="0001587E" w:rsidP="00D40481"/>
    <w:p w14:paraId="52186588" w14:textId="77777777" w:rsidR="0001587E" w:rsidRDefault="0001587E" w:rsidP="00D40481"/>
    <w:p w14:paraId="0CFBF6D0" w14:textId="77777777" w:rsidR="0001587E" w:rsidRDefault="0001587E" w:rsidP="00653633"/>
    <w:p w14:paraId="39384C53" w14:textId="77777777" w:rsidR="0001587E" w:rsidRDefault="0001587E" w:rsidP="00653633"/>
    <w:p w14:paraId="3FD4DFEC" w14:textId="77777777" w:rsidR="0001587E" w:rsidRDefault="0001587E" w:rsidP="00653633"/>
    <w:p w14:paraId="667E0D50" w14:textId="0CD1A569" w:rsidR="0001587E" w:rsidRDefault="0001587E" w:rsidP="00653633"/>
    <w:p w14:paraId="61C35D79" w14:textId="77777777" w:rsidR="0001587E" w:rsidRDefault="0001587E" w:rsidP="00653633"/>
    <w:sectPr w:rsidR="00015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dvOT40514f85">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E6131"/>
    <w:multiLevelType w:val="multilevel"/>
    <w:tmpl w:val="AE2AF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6128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481"/>
    <w:rsid w:val="00000240"/>
    <w:rsid w:val="00011C74"/>
    <w:rsid w:val="0001587E"/>
    <w:rsid w:val="0004146E"/>
    <w:rsid w:val="00041FB1"/>
    <w:rsid w:val="000435DA"/>
    <w:rsid w:val="000651BA"/>
    <w:rsid w:val="00072A3F"/>
    <w:rsid w:val="000A7F88"/>
    <w:rsid w:val="000B2383"/>
    <w:rsid w:val="000D6CB5"/>
    <w:rsid w:val="001016E2"/>
    <w:rsid w:val="00107068"/>
    <w:rsid w:val="00121070"/>
    <w:rsid w:val="00124F5A"/>
    <w:rsid w:val="00132B40"/>
    <w:rsid w:val="00132C74"/>
    <w:rsid w:val="00132D74"/>
    <w:rsid w:val="001A29D4"/>
    <w:rsid w:val="001B1182"/>
    <w:rsid w:val="001B3878"/>
    <w:rsid w:val="001C47D2"/>
    <w:rsid w:val="001E66CE"/>
    <w:rsid w:val="001E6EF0"/>
    <w:rsid w:val="001F4C17"/>
    <w:rsid w:val="002033C2"/>
    <w:rsid w:val="00205511"/>
    <w:rsid w:val="002058D8"/>
    <w:rsid w:val="002670A1"/>
    <w:rsid w:val="00272604"/>
    <w:rsid w:val="00280A4F"/>
    <w:rsid w:val="00286551"/>
    <w:rsid w:val="002902F5"/>
    <w:rsid w:val="002A7854"/>
    <w:rsid w:val="002B0D84"/>
    <w:rsid w:val="002B41B0"/>
    <w:rsid w:val="002D6E5B"/>
    <w:rsid w:val="002E0E6A"/>
    <w:rsid w:val="002E7F43"/>
    <w:rsid w:val="002F55CA"/>
    <w:rsid w:val="0030001C"/>
    <w:rsid w:val="00303C2D"/>
    <w:rsid w:val="00310AED"/>
    <w:rsid w:val="0031441C"/>
    <w:rsid w:val="0032104B"/>
    <w:rsid w:val="00342711"/>
    <w:rsid w:val="0035434F"/>
    <w:rsid w:val="00375966"/>
    <w:rsid w:val="003866C6"/>
    <w:rsid w:val="00386B36"/>
    <w:rsid w:val="003938AE"/>
    <w:rsid w:val="00395FCA"/>
    <w:rsid w:val="00396D73"/>
    <w:rsid w:val="003A4EE9"/>
    <w:rsid w:val="003A5EEA"/>
    <w:rsid w:val="003C75A5"/>
    <w:rsid w:val="003F1072"/>
    <w:rsid w:val="003F2297"/>
    <w:rsid w:val="00402E6A"/>
    <w:rsid w:val="00411A0E"/>
    <w:rsid w:val="00421614"/>
    <w:rsid w:val="0043496C"/>
    <w:rsid w:val="004A337F"/>
    <w:rsid w:val="004A3DCA"/>
    <w:rsid w:val="004A76C0"/>
    <w:rsid w:val="004C30E3"/>
    <w:rsid w:val="004E65C5"/>
    <w:rsid w:val="005041E4"/>
    <w:rsid w:val="00533C51"/>
    <w:rsid w:val="005348B6"/>
    <w:rsid w:val="005A0D18"/>
    <w:rsid w:val="005A1A4E"/>
    <w:rsid w:val="005A2BA5"/>
    <w:rsid w:val="005A5708"/>
    <w:rsid w:val="005A7C43"/>
    <w:rsid w:val="005B03CF"/>
    <w:rsid w:val="005B17BF"/>
    <w:rsid w:val="005E07E3"/>
    <w:rsid w:val="005E294F"/>
    <w:rsid w:val="005E5791"/>
    <w:rsid w:val="005F1812"/>
    <w:rsid w:val="0060058E"/>
    <w:rsid w:val="00602997"/>
    <w:rsid w:val="006058AE"/>
    <w:rsid w:val="006113DA"/>
    <w:rsid w:val="006272C6"/>
    <w:rsid w:val="00642F1E"/>
    <w:rsid w:val="00645F2F"/>
    <w:rsid w:val="00650A91"/>
    <w:rsid w:val="00653633"/>
    <w:rsid w:val="006634EC"/>
    <w:rsid w:val="00670C6A"/>
    <w:rsid w:val="00683826"/>
    <w:rsid w:val="006A015D"/>
    <w:rsid w:val="006B1969"/>
    <w:rsid w:val="006B74BE"/>
    <w:rsid w:val="006D423F"/>
    <w:rsid w:val="006F0F18"/>
    <w:rsid w:val="006F71C9"/>
    <w:rsid w:val="00712D3D"/>
    <w:rsid w:val="00724B33"/>
    <w:rsid w:val="007575F3"/>
    <w:rsid w:val="007603DC"/>
    <w:rsid w:val="00775C7D"/>
    <w:rsid w:val="0079519E"/>
    <w:rsid w:val="007A1649"/>
    <w:rsid w:val="007A46BB"/>
    <w:rsid w:val="007A6C25"/>
    <w:rsid w:val="007E3218"/>
    <w:rsid w:val="007E4722"/>
    <w:rsid w:val="007F6673"/>
    <w:rsid w:val="00810FFA"/>
    <w:rsid w:val="008166F2"/>
    <w:rsid w:val="00821D93"/>
    <w:rsid w:val="00824745"/>
    <w:rsid w:val="00854952"/>
    <w:rsid w:val="00855F66"/>
    <w:rsid w:val="00861364"/>
    <w:rsid w:val="00867BFF"/>
    <w:rsid w:val="0087326C"/>
    <w:rsid w:val="008760C2"/>
    <w:rsid w:val="00880B3D"/>
    <w:rsid w:val="008920EA"/>
    <w:rsid w:val="00893C4E"/>
    <w:rsid w:val="008B3389"/>
    <w:rsid w:val="008C555F"/>
    <w:rsid w:val="008E4F6C"/>
    <w:rsid w:val="008F692E"/>
    <w:rsid w:val="00905F1B"/>
    <w:rsid w:val="00930602"/>
    <w:rsid w:val="0093488B"/>
    <w:rsid w:val="009427E3"/>
    <w:rsid w:val="00947C5D"/>
    <w:rsid w:val="009510F6"/>
    <w:rsid w:val="00953536"/>
    <w:rsid w:val="00953BA2"/>
    <w:rsid w:val="00957167"/>
    <w:rsid w:val="00965C39"/>
    <w:rsid w:val="009837D0"/>
    <w:rsid w:val="009A7207"/>
    <w:rsid w:val="009B2845"/>
    <w:rsid w:val="009D573D"/>
    <w:rsid w:val="009F4917"/>
    <w:rsid w:val="00A066DF"/>
    <w:rsid w:val="00A0764A"/>
    <w:rsid w:val="00A079B8"/>
    <w:rsid w:val="00A12FEB"/>
    <w:rsid w:val="00A14EEA"/>
    <w:rsid w:val="00A3223B"/>
    <w:rsid w:val="00AA06E0"/>
    <w:rsid w:val="00AA3D3D"/>
    <w:rsid w:val="00AB6EB4"/>
    <w:rsid w:val="00AD331A"/>
    <w:rsid w:val="00AD5494"/>
    <w:rsid w:val="00AE56E3"/>
    <w:rsid w:val="00B218DA"/>
    <w:rsid w:val="00B2747C"/>
    <w:rsid w:val="00B36E1F"/>
    <w:rsid w:val="00B93191"/>
    <w:rsid w:val="00B96B2D"/>
    <w:rsid w:val="00BB115E"/>
    <w:rsid w:val="00BB15BD"/>
    <w:rsid w:val="00BB4CD3"/>
    <w:rsid w:val="00BB68C2"/>
    <w:rsid w:val="00BC2F6A"/>
    <w:rsid w:val="00BF25F8"/>
    <w:rsid w:val="00C028A9"/>
    <w:rsid w:val="00C14311"/>
    <w:rsid w:val="00C17BD9"/>
    <w:rsid w:val="00C32D22"/>
    <w:rsid w:val="00C65E58"/>
    <w:rsid w:val="00C77326"/>
    <w:rsid w:val="00C902BB"/>
    <w:rsid w:val="00C913F8"/>
    <w:rsid w:val="00C91D07"/>
    <w:rsid w:val="00C964C1"/>
    <w:rsid w:val="00CB1A8E"/>
    <w:rsid w:val="00CD11C6"/>
    <w:rsid w:val="00CD5821"/>
    <w:rsid w:val="00CF690D"/>
    <w:rsid w:val="00D060B4"/>
    <w:rsid w:val="00D14220"/>
    <w:rsid w:val="00D40481"/>
    <w:rsid w:val="00D40C65"/>
    <w:rsid w:val="00D47B53"/>
    <w:rsid w:val="00D47E71"/>
    <w:rsid w:val="00D52118"/>
    <w:rsid w:val="00D624EA"/>
    <w:rsid w:val="00D76E53"/>
    <w:rsid w:val="00D803A2"/>
    <w:rsid w:val="00D85332"/>
    <w:rsid w:val="00DA1FE0"/>
    <w:rsid w:val="00DF3EE1"/>
    <w:rsid w:val="00E0074C"/>
    <w:rsid w:val="00E20DC4"/>
    <w:rsid w:val="00E34DF7"/>
    <w:rsid w:val="00E34E5D"/>
    <w:rsid w:val="00E377F8"/>
    <w:rsid w:val="00E530A2"/>
    <w:rsid w:val="00E60850"/>
    <w:rsid w:val="00E70CBE"/>
    <w:rsid w:val="00E80067"/>
    <w:rsid w:val="00EB08A5"/>
    <w:rsid w:val="00EC4216"/>
    <w:rsid w:val="00ED1B85"/>
    <w:rsid w:val="00EE3202"/>
    <w:rsid w:val="00EF47D4"/>
    <w:rsid w:val="00EF6284"/>
    <w:rsid w:val="00F052B5"/>
    <w:rsid w:val="00F159DB"/>
    <w:rsid w:val="00F26481"/>
    <w:rsid w:val="00F4599B"/>
    <w:rsid w:val="00F97B8D"/>
    <w:rsid w:val="00FB0572"/>
    <w:rsid w:val="00FB0F4D"/>
    <w:rsid w:val="00FC1558"/>
    <w:rsid w:val="00FC5214"/>
    <w:rsid w:val="00FD0D6B"/>
    <w:rsid w:val="00FE65DB"/>
    <w:rsid w:val="00FF0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FB3C29"/>
  <w15:chartTrackingRefBased/>
  <w15:docId w15:val="{E61F1D1A-2DCB-344E-9114-D854FB31C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634E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11A0E"/>
  </w:style>
  <w:style w:type="paragraph" w:styleId="NoSpacing">
    <w:name w:val="No Spacing"/>
    <w:uiPriority w:val="1"/>
    <w:qFormat/>
    <w:rsid w:val="00EF6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876852">
      <w:bodyDiv w:val="1"/>
      <w:marLeft w:val="0"/>
      <w:marRight w:val="0"/>
      <w:marTop w:val="0"/>
      <w:marBottom w:val="0"/>
      <w:divBdr>
        <w:top w:val="none" w:sz="0" w:space="0" w:color="auto"/>
        <w:left w:val="none" w:sz="0" w:space="0" w:color="auto"/>
        <w:bottom w:val="none" w:sz="0" w:space="0" w:color="auto"/>
        <w:right w:val="none" w:sz="0" w:space="0" w:color="auto"/>
      </w:divBdr>
    </w:div>
    <w:div w:id="260575430">
      <w:bodyDiv w:val="1"/>
      <w:marLeft w:val="0"/>
      <w:marRight w:val="0"/>
      <w:marTop w:val="0"/>
      <w:marBottom w:val="0"/>
      <w:divBdr>
        <w:top w:val="none" w:sz="0" w:space="0" w:color="auto"/>
        <w:left w:val="none" w:sz="0" w:space="0" w:color="auto"/>
        <w:bottom w:val="none" w:sz="0" w:space="0" w:color="auto"/>
        <w:right w:val="none" w:sz="0" w:space="0" w:color="auto"/>
      </w:divBdr>
      <w:divsChild>
        <w:div w:id="480737012">
          <w:marLeft w:val="0"/>
          <w:marRight w:val="0"/>
          <w:marTop w:val="0"/>
          <w:marBottom w:val="0"/>
          <w:divBdr>
            <w:top w:val="none" w:sz="0" w:space="0" w:color="auto"/>
            <w:left w:val="none" w:sz="0" w:space="0" w:color="auto"/>
            <w:bottom w:val="none" w:sz="0" w:space="0" w:color="auto"/>
            <w:right w:val="none" w:sz="0" w:space="0" w:color="auto"/>
          </w:divBdr>
          <w:divsChild>
            <w:div w:id="2013339050">
              <w:marLeft w:val="0"/>
              <w:marRight w:val="0"/>
              <w:marTop w:val="0"/>
              <w:marBottom w:val="0"/>
              <w:divBdr>
                <w:top w:val="none" w:sz="0" w:space="0" w:color="auto"/>
                <w:left w:val="none" w:sz="0" w:space="0" w:color="auto"/>
                <w:bottom w:val="none" w:sz="0" w:space="0" w:color="auto"/>
                <w:right w:val="none" w:sz="0" w:space="0" w:color="auto"/>
              </w:divBdr>
              <w:divsChild>
                <w:div w:id="61633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891028">
      <w:bodyDiv w:val="1"/>
      <w:marLeft w:val="0"/>
      <w:marRight w:val="0"/>
      <w:marTop w:val="0"/>
      <w:marBottom w:val="0"/>
      <w:divBdr>
        <w:top w:val="none" w:sz="0" w:space="0" w:color="auto"/>
        <w:left w:val="none" w:sz="0" w:space="0" w:color="auto"/>
        <w:bottom w:val="none" w:sz="0" w:space="0" w:color="auto"/>
        <w:right w:val="none" w:sz="0" w:space="0" w:color="auto"/>
      </w:divBdr>
    </w:div>
    <w:div w:id="368654642">
      <w:bodyDiv w:val="1"/>
      <w:marLeft w:val="0"/>
      <w:marRight w:val="0"/>
      <w:marTop w:val="0"/>
      <w:marBottom w:val="0"/>
      <w:divBdr>
        <w:top w:val="none" w:sz="0" w:space="0" w:color="auto"/>
        <w:left w:val="none" w:sz="0" w:space="0" w:color="auto"/>
        <w:bottom w:val="none" w:sz="0" w:space="0" w:color="auto"/>
        <w:right w:val="none" w:sz="0" w:space="0" w:color="auto"/>
      </w:divBdr>
    </w:div>
    <w:div w:id="482619591">
      <w:bodyDiv w:val="1"/>
      <w:marLeft w:val="0"/>
      <w:marRight w:val="0"/>
      <w:marTop w:val="0"/>
      <w:marBottom w:val="0"/>
      <w:divBdr>
        <w:top w:val="none" w:sz="0" w:space="0" w:color="auto"/>
        <w:left w:val="none" w:sz="0" w:space="0" w:color="auto"/>
        <w:bottom w:val="none" w:sz="0" w:space="0" w:color="auto"/>
        <w:right w:val="none" w:sz="0" w:space="0" w:color="auto"/>
      </w:divBdr>
    </w:div>
    <w:div w:id="544830366">
      <w:bodyDiv w:val="1"/>
      <w:marLeft w:val="0"/>
      <w:marRight w:val="0"/>
      <w:marTop w:val="0"/>
      <w:marBottom w:val="0"/>
      <w:divBdr>
        <w:top w:val="none" w:sz="0" w:space="0" w:color="auto"/>
        <w:left w:val="none" w:sz="0" w:space="0" w:color="auto"/>
        <w:bottom w:val="none" w:sz="0" w:space="0" w:color="auto"/>
        <w:right w:val="none" w:sz="0" w:space="0" w:color="auto"/>
      </w:divBdr>
      <w:divsChild>
        <w:div w:id="2108034393">
          <w:marLeft w:val="0"/>
          <w:marRight w:val="0"/>
          <w:marTop w:val="0"/>
          <w:marBottom w:val="0"/>
          <w:divBdr>
            <w:top w:val="none" w:sz="0" w:space="0" w:color="auto"/>
            <w:left w:val="none" w:sz="0" w:space="0" w:color="auto"/>
            <w:bottom w:val="none" w:sz="0" w:space="0" w:color="auto"/>
            <w:right w:val="none" w:sz="0" w:space="0" w:color="auto"/>
          </w:divBdr>
          <w:divsChild>
            <w:div w:id="2071154266">
              <w:marLeft w:val="0"/>
              <w:marRight w:val="0"/>
              <w:marTop w:val="0"/>
              <w:marBottom w:val="0"/>
              <w:divBdr>
                <w:top w:val="none" w:sz="0" w:space="0" w:color="auto"/>
                <w:left w:val="none" w:sz="0" w:space="0" w:color="auto"/>
                <w:bottom w:val="none" w:sz="0" w:space="0" w:color="auto"/>
                <w:right w:val="none" w:sz="0" w:space="0" w:color="auto"/>
              </w:divBdr>
              <w:divsChild>
                <w:div w:id="11209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189232">
      <w:bodyDiv w:val="1"/>
      <w:marLeft w:val="0"/>
      <w:marRight w:val="0"/>
      <w:marTop w:val="0"/>
      <w:marBottom w:val="0"/>
      <w:divBdr>
        <w:top w:val="none" w:sz="0" w:space="0" w:color="auto"/>
        <w:left w:val="none" w:sz="0" w:space="0" w:color="auto"/>
        <w:bottom w:val="none" w:sz="0" w:space="0" w:color="auto"/>
        <w:right w:val="none" w:sz="0" w:space="0" w:color="auto"/>
      </w:divBdr>
      <w:divsChild>
        <w:div w:id="1885209888">
          <w:marLeft w:val="0"/>
          <w:marRight w:val="0"/>
          <w:marTop w:val="0"/>
          <w:marBottom w:val="0"/>
          <w:divBdr>
            <w:top w:val="none" w:sz="0" w:space="0" w:color="auto"/>
            <w:left w:val="none" w:sz="0" w:space="0" w:color="auto"/>
            <w:bottom w:val="none" w:sz="0" w:space="0" w:color="auto"/>
            <w:right w:val="none" w:sz="0" w:space="0" w:color="auto"/>
          </w:divBdr>
          <w:divsChild>
            <w:div w:id="977957448">
              <w:marLeft w:val="0"/>
              <w:marRight w:val="0"/>
              <w:marTop w:val="0"/>
              <w:marBottom w:val="0"/>
              <w:divBdr>
                <w:top w:val="none" w:sz="0" w:space="0" w:color="auto"/>
                <w:left w:val="none" w:sz="0" w:space="0" w:color="auto"/>
                <w:bottom w:val="none" w:sz="0" w:space="0" w:color="auto"/>
                <w:right w:val="none" w:sz="0" w:space="0" w:color="auto"/>
              </w:divBdr>
              <w:divsChild>
                <w:div w:id="132385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741599">
      <w:bodyDiv w:val="1"/>
      <w:marLeft w:val="0"/>
      <w:marRight w:val="0"/>
      <w:marTop w:val="0"/>
      <w:marBottom w:val="0"/>
      <w:divBdr>
        <w:top w:val="none" w:sz="0" w:space="0" w:color="auto"/>
        <w:left w:val="none" w:sz="0" w:space="0" w:color="auto"/>
        <w:bottom w:val="none" w:sz="0" w:space="0" w:color="auto"/>
        <w:right w:val="none" w:sz="0" w:space="0" w:color="auto"/>
      </w:divBdr>
      <w:divsChild>
        <w:div w:id="1086071988">
          <w:marLeft w:val="0"/>
          <w:marRight w:val="0"/>
          <w:marTop w:val="0"/>
          <w:marBottom w:val="0"/>
          <w:divBdr>
            <w:top w:val="none" w:sz="0" w:space="0" w:color="auto"/>
            <w:left w:val="none" w:sz="0" w:space="0" w:color="auto"/>
            <w:bottom w:val="none" w:sz="0" w:space="0" w:color="auto"/>
            <w:right w:val="none" w:sz="0" w:space="0" w:color="auto"/>
          </w:divBdr>
          <w:divsChild>
            <w:div w:id="1845363634">
              <w:marLeft w:val="0"/>
              <w:marRight w:val="0"/>
              <w:marTop w:val="0"/>
              <w:marBottom w:val="0"/>
              <w:divBdr>
                <w:top w:val="none" w:sz="0" w:space="0" w:color="auto"/>
                <w:left w:val="none" w:sz="0" w:space="0" w:color="auto"/>
                <w:bottom w:val="none" w:sz="0" w:space="0" w:color="auto"/>
                <w:right w:val="none" w:sz="0" w:space="0" w:color="auto"/>
              </w:divBdr>
              <w:divsChild>
                <w:div w:id="193725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202730">
      <w:bodyDiv w:val="1"/>
      <w:marLeft w:val="0"/>
      <w:marRight w:val="0"/>
      <w:marTop w:val="0"/>
      <w:marBottom w:val="0"/>
      <w:divBdr>
        <w:top w:val="none" w:sz="0" w:space="0" w:color="auto"/>
        <w:left w:val="none" w:sz="0" w:space="0" w:color="auto"/>
        <w:bottom w:val="none" w:sz="0" w:space="0" w:color="auto"/>
        <w:right w:val="none" w:sz="0" w:space="0" w:color="auto"/>
      </w:divBdr>
    </w:div>
    <w:div w:id="658116052">
      <w:bodyDiv w:val="1"/>
      <w:marLeft w:val="0"/>
      <w:marRight w:val="0"/>
      <w:marTop w:val="0"/>
      <w:marBottom w:val="0"/>
      <w:divBdr>
        <w:top w:val="none" w:sz="0" w:space="0" w:color="auto"/>
        <w:left w:val="none" w:sz="0" w:space="0" w:color="auto"/>
        <w:bottom w:val="none" w:sz="0" w:space="0" w:color="auto"/>
        <w:right w:val="none" w:sz="0" w:space="0" w:color="auto"/>
      </w:divBdr>
    </w:div>
    <w:div w:id="730419697">
      <w:bodyDiv w:val="1"/>
      <w:marLeft w:val="0"/>
      <w:marRight w:val="0"/>
      <w:marTop w:val="0"/>
      <w:marBottom w:val="0"/>
      <w:divBdr>
        <w:top w:val="none" w:sz="0" w:space="0" w:color="auto"/>
        <w:left w:val="none" w:sz="0" w:space="0" w:color="auto"/>
        <w:bottom w:val="none" w:sz="0" w:space="0" w:color="auto"/>
        <w:right w:val="none" w:sz="0" w:space="0" w:color="auto"/>
      </w:divBdr>
    </w:div>
    <w:div w:id="742878518">
      <w:bodyDiv w:val="1"/>
      <w:marLeft w:val="0"/>
      <w:marRight w:val="0"/>
      <w:marTop w:val="0"/>
      <w:marBottom w:val="0"/>
      <w:divBdr>
        <w:top w:val="none" w:sz="0" w:space="0" w:color="auto"/>
        <w:left w:val="none" w:sz="0" w:space="0" w:color="auto"/>
        <w:bottom w:val="none" w:sz="0" w:space="0" w:color="auto"/>
        <w:right w:val="none" w:sz="0" w:space="0" w:color="auto"/>
      </w:divBdr>
      <w:divsChild>
        <w:div w:id="1309289229">
          <w:marLeft w:val="0"/>
          <w:marRight w:val="0"/>
          <w:marTop w:val="0"/>
          <w:marBottom w:val="0"/>
          <w:divBdr>
            <w:top w:val="none" w:sz="0" w:space="0" w:color="auto"/>
            <w:left w:val="none" w:sz="0" w:space="0" w:color="auto"/>
            <w:bottom w:val="none" w:sz="0" w:space="0" w:color="auto"/>
            <w:right w:val="none" w:sz="0" w:space="0" w:color="auto"/>
          </w:divBdr>
          <w:divsChild>
            <w:div w:id="588121297">
              <w:marLeft w:val="0"/>
              <w:marRight w:val="0"/>
              <w:marTop w:val="0"/>
              <w:marBottom w:val="0"/>
              <w:divBdr>
                <w:top w:val="none" w:sz="0" w:space="0" w:color="auto"/>
                <w:left w:val="none" w:sz="0" w:space="0" w:color="auto"/>
                <w:bottom w:val="none" w:sz="0" w:space="0" w:color="auto"/>
                <w:right w:val="none" w:sz="0" w:space="0" w:color="auto"/>
              </w:divBdr>
              <w:divsChild>
                <w:div w:id="205812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648641">
      <w:bodyDiv w:val="1"/>
      <w:marLeft w:val="0"/>
      <w:marRight w:val="0"/>
      <w:marTop w:val="0"/>
      <w:marBottom w:val="0"/>
      <w:divBdr>
        <w:top w:val="none" w:sz="0" w:space="0" w:color="auto"/>
        <w:left w:val="none" w:sz="0" w:space="0" w:color="auto"/>
        <w:bottom w:val="none" w:sz="0" w:space="0" w:color="auto"/>
        <w:right w:val="none" w:sz="0" w:space="0" w:color="auto"/>
      </w:divBdr>
    </w:div>
    <w:div w:id="813836642">
      <w:bodyDiv w:val="1"/>
      <w:marLeft w:val="0"/>
      <w:marRight w:val="0"/>
      <w:marTop w:val="0"/>
      <w:marBottom w:val="0"/>
      <w:divBdr>
        <w:top w:val="none" w:sz="0" w:space="0" w:color="auto"/>
        <w:left w:val="none" w:sz="0" w:space="0" w:color="auto"/>
        <w:bottom w:val="none" w:sz="0" w:space="0" w:color="auto"/>
        <w:right w:val="none" w:sz="0" w:space="0" w:color="auto"/>
      </w:divBdr>
    </w:div>
    <w:div w:id="892540998">
      <w:bodyDiv w:val="1"/>
      <w:marLeft w:val="0"/>
      <w:marRight w:val="0"/>
      <w:marTop w:val="0"/>
      <w:marBottom w:val="0"/>
      <w:divBdr>
        <w:top w:val="none" w:sz="0" w:space="0" w:color="auto"/>
        <w:left w:val="none" w:sz="0" w:space="0" w:color="auto"/>
        <w:bottom w:val="none" w:sz="0" w:space="0" w:color="auto"/>
        <w:right w:val="none" w:sz="0" w:space="0" w:color="auto"/>
      </w:divBdr>
    </w:div>
    <w:div w:id="901522927">
      <w:bodyDiv w:val="1"/>
      <w:marLeft w:val="0"/>
      <w:marRight w:val="0"/>
      <w:marTop w:val="0"/>
      <w:marBottom w:val="0"/>
      <w:divBdr>
        <w:top w:val="none" w:sz="0" w:space="0" w:color="auto"/>
        <w:left w:val="none" w:sz="0" w:space="0" w:color="auto"/>
        <w:bottom w:val="none" w:sz="0" w:space="0" w:color="auto"/>
        <w:right w:val="none" w:sz="0" w:space="0" w:color="auto"/>
      </w:divBdr>
    </w:div>
    <w:div w:id="1019351684">
      <w:bodyDiv w:val="1"/>
      <w:marLeft w:val="0"/>
      <w:marRight w:val="0"/>
      <w:marTop w:val="0"/>
      <w:marBottom w:val="0"/>
      <w:divBdr>
        <w:top w:val="none" w:sz="0" w:space="0" w:color="auto"/>
        <w:left w:val="none" w:sz="0" w:space="0" w:color="auto"/>
        <w:bottom w:val="none" w:sz="0" w:space="0" w:color="auto"/>
        <w:right w:val="none" w:sz="0" w:space="0" w:color="auto"/>
      </w:divBdr>
    </w:div>
    <w:div w:id="1095438483">
      <w:bodyDiv w:val="1"/>
      <w:marLeft w:val="0"/>
      <w:marRight w:val="0"/>
      <w:marTop w:val="0"/>
      <w:marBottom w:val="0"/>
      <w:divBdr>
        <w:top w:val="none" w:sz="0" w:space="0" w:color="auto"/>
        <w:left w:val="none" w:sz="0" w:space="0" w:color="auto"/>
        <w:bottom w:val="none" w:sz="0" w:space="0" w:color="auto"/>
        <w:right w:val="none" w:sz="0" w:space="0" w:color="auto"/>
      </w:divBdr>
      <w:divsChild>
        <w:div w:id="209525">
          <w:marLeft w:val="0"/>
          <w:marRight w:val="0"/>
          <w:marTop w:val="0"/>
          <w:marBottom w:val="0"/>
          <w:divBdr>
            <w:top w:val="none" w:sz="0" w:space="0" w:color="auto"/>
            <w:left w:val="none" w:sz="0" w:space="0" w:color="auto"/>
            <w:bottom w:val="none" w:sz="0" w:space="0" w:color="auto"/>
            <w:right w:val="none" w:sz="0" w:space="0" w:color="auto"/>
          </w:divBdr>
          <w:divsChild>
            <w:div w:id="2065836715">
              <w:marLeft w:val="0"/>
              <w:marRight w:val="0"/>
              <w:marTop w:val="0"/>
              <w:marBottom w:val="0"/>
              <w:divBdr>
                <w:top w:val="none" w:sz="0" w:space="0" w:color="auto"/>
                <w:left w:val="none" w:sz="0" w:space="0" w:color="auto"/>
                <w:bottom w:val="none" w:sz="0" w:space="0" w:color="auto"/>
                <w:right w:val="none" w:sz="0" w:space="0" w:color="auto"/>
              </w:divBdr>
              <w:divsChild>
                <w:div w:id="205835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254452">
      <w:bodyDiv w:val="1"/>
      <w:marLeft w:val="0"/>
      <w:marRight w:val="0"/>
      <w:marTop w:val="0"/>
      <w:marBottom w:val="0"/>
      <w:divBdr>
        <w:top w:val="none" w:sz="0" w:space="0" w:color="auto"/>
        <w:left w:val="none" w:sz="0" w:space="0" w:color="auto"/>
        <w:bottom w:val="none" w:sz="0" w:space="0" w:color="auto"/>
        <w:right w:val="none" w:sz="0" w:space="0" w:color="auto"/>
      </w:divBdr>
    </w:div>
    <w:div w:id="1209488069">
      <w:bodyDiv w:val="1"/>
      <w:marLeft w:val="0"/>
      <w:marRight w:val="0"/>
      <w:marTop w:val="0"/>
      <w:marBottom w:val="0"/>
      <w:divBdr>
        <w:top w:val="none" w:sz="0" w:space="0" w:color="auto"/>
        <w:left w:val="none" w:sz="0" w:space="0" w:color="auto"/>
        <w:bottom w:val="none" w:sz="0" w:space="0" w:color="auto"/>
        <w:right w:val="none" w:sz="0" w:space="0" w:color="auto"/>
      </w:divBdr>
    </w:div>
    <w:div w:id="1430348230">
      <w:bodyDiv w:val="1"/>
      <w:marLeft w:val="0"/>
      <w:marRight w:val="0"/>
      <w:marTop w:val="0"/>
      <w:marBottom w:val="0"/>
      <w:divBdr>
        <w:top w:val="none" w:sz="0" w:space="0" w:color="auto"/>
        <w:left w:val="none" w:sz="0" w:space="0" w:color="auto"/>
        <w:bottom w:val="none" w:sz="0" w:space="0" w:color="auto"/>
        <w:right w:val="none" w:sz="0" w:space="0" w:color="auto"/>
      </w:divBdr>
    </w:div>
    <w:div w:id="1668316256">
      <w:bodyDiv w:val="1"/>
      <w:marLeft w:val="0"/>
      <w:marRight w:val="0"/>
      <w:marTop w:val="0"/>
      <w:marBottom w:val="0"/>
      <w:divBdr>
        <w:top w:val="none" w:sz="0" w:space="0" w:color="auto"/>
        <w:left w:val="none" w:sz="0" w:space="0" w:color="auto"/>
        <w:bottom w:val="none" w:sz="0" w:space="0" w:color="auto"/>
        <w:right w:val="none" w:sz="0" w:space="0" w:color="auto"/>
      </w:divBdr>
      <w:divsChild>
        <w:div w:id="473528818">
          <w:marLeft w:val="0"/>
          <w:marRight w:val="0"/>
          <w:marTop w:val="0"/>
          <w:marBottom w:val="0"/>
          <w:divBdr>
            <w:top w:val="none" w:sz="0" w:space="0" w:color="auto"/>
            <w:left w:val="none" w:sz="0" w:space="0" w:color="auto"/>
            <w:bottom w:val="none" w:sz="0" w:space="0" w:color="auto"/>
            <w:right w:val="none" w:sz="0" w:space="0" w:color="auto"/>
          </w:divBdr>
          <w:divsChild>
            <w:div w:id="150368888">
              <w:marLeft w:val="0"/>
              <w:marRight w:val="0"/>
              <w:marTop w:val="0"/>
              <w:marBottom w:val="0"/>
              <w:divBdr>
                <w:top w:val="none" w:sz="0" w:space="0" w:color="auto"/>
                <w:left w:val="none" w:sz="0" w:space="0" w:color="auto"/>
                <w:bottom w:val="none" w:sz="0" w:space="0" w:color="auto"/>
                <w:right w:val="none" w:sz="0" w:space="0" w:color="auto"/>
              </w:divBdr>
              <w:divsChild>
                <w:div w:id="105416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933256">
      <w:bodyDiv w:val="1"/>
      <w:marLeft w:val="0"/>
      <w:marRight w:val="0"/>
      <w:marTop w:val="0"/>
      <w:marBottom w:val="0"/>
      <w:divBdr>
        <w:top w:val="none" w:sz="0" w:space="0" w:color="auto"/>
        <w:left w:val="none" w:sz="0" w:space="0" w:color="auto"/>
        <w:bottom w:val="none" w:sz="0" w:space="0" w:color="auto"/>
        <w:right w:val="none" w:sz="0" w:space="0" w:color="auto"/>
      </w:divBdr>
    </w:div>
    <w:div w:id="1735857902">
      <w:bodyDiv w:val="1"/>
      <w:marLeft w:val="0"/>
      <w:marRight w:val="0"/>
      <w:marTop w:val="0"/>
      <w:marBottom w:val="0"/>
      <w:divBdr>
        <w:top w:val="none" w:sz="0" w:space="0" w:color="auto"/>
        <w:left w:val="none" w:sz="0" w:space="0" w:color="auto"/>
        <w:bottom w:val="none" w:sz="0" w:space="0" w:color="auto"/>
        <w:right w:val="none" w:sz="0" w:space="0" w:color="auto"/>
      </w:divBdr>
    </w:div>
    <w:div w:id="1759983648">
      <w:bodyDiv w:val="1"/>
      <w:marLeft w:val="0"/>
      <w:marRight w:val="0"/>
      <w:marTop w:val="0"/>
      <w:marBottom w:val="0"/>
      <w:divBdr>
        <w:top w:val="none" w:sz="0" w:space="0" w:color="auto"/>
        <w:left w:val="none" w:sz="0" w:space="0" w:color="auto"/>
        <w:bottom w:val="none" w:sz="0" w:space="0" w:color="auto"/>
        <w:right w:val="none" w:sz="0" w:space="0" w:color="auto"/>
      </w:divBdr>
      <w:divsChild>
        <w:div w:id="1303774428">
          <w:marLeft w:val="0"/>
          <w:marRight w:val="0"/>
          <w:marTop w:val="0"/>
          <w:marBottom w:val="0"/>
          <w:divBdr>
            <w:top w:val="none" w:sz="0" w:space="0" w:color="auto"/>
            <w:left w:val="none" w:sz="0" w:space="0" w:color="auto"/>
            <w:bottom w:val="none" w:sz="0" w:space="0" w:color="auto"/>
            <w:right w:val="none" w:sz="0" w:space="0" w:color="auto"/>
          </w:divBdr>
          <w:divsChild>
            <w:div w:id="1855068427">
              <w:marLeft w:val="0"/>
              <w:marRight w:val="0"/>
              <w:marTop w:val="0"/>
              <w:marBottom w:val="0"/>
              <w:divBdr>
                <w:top w:val="none" w:sz="0" w:space="0" w:color="auto"/>
                <w:left w:val="none" w:sz="0" w:space="0" w:color="auto"/>
                <w:bottom w:val="none" w:sz="0" w:space="0" w:color="auto"/>
                <w:right w:val="none" w:sz="0" w:space="0" w:color="auto"/>
              </w:divBdr>
              <w:divsChild>
                <w:div w:id="160349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90484">
      <w:bodyDiv w:val="1"/>
      <w:marLeft w:val="0"/>
      <w:marRight w:val="0"/>
      <w:marTop w:val="0"/>
      <w:marBottom w:val="0"/>
      <w:divBdr>
        <w:top w:val="none" w:sz="0" w:space="0" w:color="auto"/>
        <w:left w:val="none" w:sz="0" w:space="0" w:color="auto"/>
        <w:bottom w:val="none" w:sz="0" w:space="0" w:color="auto"/>
        <w:right w:val="none" w:sz="0" w:space="0" w:color="auto"/>
      </w:divBdr>
    </w:div>
    <w:div w:id="1852067987">
      <w:bodyDiv w:val="1"/>
      <w:marLeft w:val="0"/>
      <w:marRight w:val="0"/>
      <w:marTop w:val="0"/>
      <w:marBottom w:val="0"/>
      <w:divBdr>
        <w:top w:val="none" w:sz="0" w:space="0" w:color="auto"/>
        <w:left w:val="none" w:sz="0" w:space="0" w:color="auto"/>
        <w:bottom w:val="none" w:sz="0" w:space="0" w:color="auto"/>
        <w:right w:val="none" w:sz="0" w:space="0" w:color="auto"/>
      </w:divBdr>
      <w:divsChild>
        <w:div w:id="2053996122">
          <w:marLeft w:val="0"/>
          <w:marRight w:val="0"/>
          <w:marTop w:val="0"/>
          <w:marBottom w:val="0"/>
          <w:divBdr>
            <w:top w:val="none" w:sz="0" w:space="0" w:color="auto"/>
            <w:left w:val="none" w:sz="0" w:space="0" w:color="auto"/>
            <w:bottom w:val="none" w:sz="0" w:space="0" w:color="auto"/>
            <w:right w:val="none" w:sz="0" w:space="0" w:color="auto"/>
          </w:divBdr>
          <w:divsChild>
            <w:div w:id="1561096456">
              <w:marLeft w:val="0"/>
              <w:marRight w:val="0"/>
              <w:marTop w:val="0"/>
              <w:marBottom w:val="0"/>
              <w:divBdr>
                <w:top w:val="none" w:sz="0" w:space="0" w:color="auto"/>
                <w:left w:val="none" w:sz="0" w:space="0" w:color="auto"/>
                <w:bottom w:val="none" w:sz="0" w:space="0" w:color="auto"/>
                <w:right w:val="none" w:sz="0" w:space="0" w:color="auto"/>
              </w:divBdr>
              <w:divsChild>
                <w:div w:id="59004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279798">
      <w:bodyDiv w:val="1"/>
      <w:marLeft w:val="0"/>
      <w:marRight w:val="0"/>
      <w:marTop w:val="0"/>
      <w:marBottom w:val="0"/>
      <w:divBdr>
        <w:top w:val="none" w:sz="0" w:space="0" w:color="auto"/>
        <w:left w:val="none" w:sz="0" w:space="0" w:color="auto"/>
        <w:bottom w:val="none" w:sz="0" w:space="0" w:color="auto"/>
        <w:right w:val="none" w:sz="0" w:space="0" w:color="auto"/>
      </w:divBdr>
    </w:div>
    <w:div w:id="1979452769">
      <w:bodyDiv w:val="1"/>
      <w:marLeft w:val="0"/>
      <w:marRight w:val="0"/>
      <w:marTop w:val="0"/>
      <w:marBottom w:val="0"/>
      <w:divBdr>
        <w:top w:val="none" w:sz="0" w:space="0" w:color="auto"/>
        <w:left w:val="none" w:sz="0" w:space="0" w:color="auto"/>
        <w:bottom w:val="none" w:sz="0" w:space="0" w:color="auto"/>
        <w:right w:val="none" w:sz="0" w:space="0" w:color="auto"/>
      </w:divBdr>
      <w:divsChild>
        <w:div w:id="2143185076">
          <w:marLeft w:val="0"/>
          <w:marRight w:val="0"/>
          <w:marTop w:val="0"/>
          <w:marBottom w:val="0"/>
          <w:divBdr>
            <w:top w:val="none" w:sz="0" w:space="0" w:color="auto"/>
            <w:left w:val="none" w:sz="0" w:space="0" w:color="auto"/>
            <w:bottom w:val="none" w:sz="0" w:space="0" w:color="auto"/>
            <w:right w:val="none" w:sz="0" w:space="0" w:color="auto"/>
          </w:divBdr>
          <w:divsChild>
            <w:div w:id="1394424849">
              <w:marLeft w:val="0"/>
              <w:marRight w:val="0"/>
              <w:marTop w:val="0"/>
              <w:marBottom w:val="0"/>
              <w:divBdr>
                <w:top w:val="none" w:sz="0" w:space="0" w:color="auto"/>
                <w:left w:val="none" w:sz="0" w:space="0" w:color="auto"/>
                <w:bottom w:val="none" w:sz="0" w:space="0" w:color="auto"/>
                <w:right w:val="none" w:sz="0" w:space="0" w:color="auto"/>
              </w:divBdr>
              <w:divsChild>
                <w:div w:id="190725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3501</Words>
  <Characters>19957</Characters>
  <Application>Microsoft Office Word</Application>
  <DocSecurity>0</DocSecurity>
  <Lines>166</Lines>
  <Paragraphs>46</Paragraphs>
  <ScaleCrop>false</ScaleCrop>
  <Company/>
  <LinksUpToDate>false</LinksUpToDate>
  <CharactersWithSpaces>23412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2</cp:revision>
  <dcterms:created xsi:type="dcterms:W3CDTF">2023-03-05T23:38:00Z</dcterms:created>
  <dcterms:modified xsi:type="dcterms:W3CDTF">2023-03-05T23:38:00Z</dcterms:modified>
</cp:coreProperties>
</file>