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F148C" w:rsidRPr="00126EF6" w:rsidRDefault="00DF148C" w:rsidP="005863EC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126EF6" w:rsidRPr="00126EF6" w:rsidRDefault="00126EF6" w:rsidP="00126EF6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126EF6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:rsidR="00126EF6" w:rsidRPr="00126EF6" w:rsidRDefault="00126EF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BBC. (2019). </w:t>
      </w:r>
      <w:proofErr w:type="gramStart"/>
      <w:r w:rsidRPr="00126EF6">
        <w:rPr>
          <w:rFonts w:ascii="Times New Roman" w:hAnsi="Times New Roman" w:cs="Times New Roman"/>
          <w:i/>
          <w:sz w:val="24"/>
          <w:szCs w:val="24"/>
        </w:rPr>
        <w:t>Severely</w:t>
      </w:r>
      <w:proofErr w:type="gramEnd"/>
      <w:r w:rsidRPr="00126EF6">
        <w:rPr>
          <w:rFonts w:ascii="Times New Roman" w:hAnsi="Times New Roman" w:cs="Times New Roman"/>
          <w:i/>
          <w:sz w:val="24"/>
          <w:szCs w:val="24"/>
        </w:rPr>
        <w:t xml:space="preserve"> obese Welsh children numbers reach 1,000, figures show.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https://www.bbc.co.uk/news/uk-wales-47483203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1st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British Nutrition Foundation. (2018). </w:t>
      </w:r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 xml:space="preserve">Healthy Weight in Pregnancy. 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Available at: </w:t>
      </w:r>
      <w:hyperlink r:id="rId5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https://www.nutrition.org.uk/healthyliving/nutritionforpregnancy/pregnancyweight.html</w:t>
        </w:r>
      </w:hyperlink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(Accessed 7th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Child in the City. (2018). </w:t>
      </w:r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 xml:space="preserve">Children spend half the time playing outside compared to their parents. 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Available at: </w:t>
      </w:r>
      <w:hyperlink r:id="rId6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https://www.childinthecity.org/2018/01/15/children-spend-half-the-time-playing-outside-in-comparison-to-their-parents/?gdpr=accept</w:t>
        </w:r>
      </w:hyperlink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(Accessed 7</w:t>
      </w:r>
      <w:r w:rsidRPr="00126EF6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>Cooke, L. (2007). The importance of exposure for healthy eating in childhood: a review.</w:t>
      </w:r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 xml:space="preserve"> Journal of Human Nutrition and Dietetics.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20</w:t>
      </w:r>
      <w:r w:rsidR="00A80BBD" w:rsidRPr="00126EF6">
        <w:rPr>
          <w:rFonts w:ascii="Times New Roman" w:hAnsi="Times New Roman" w:cs="Times New Roman"/>
          <w:sz w:val="24"/>
          <w:szCs w:val="24"/>
          <w:lang w:val="en"/>
        </w:rPr>
        <w:t>, 294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>-301.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126EF6" w:rsidRPr="00126EF6" w:rsidRDefault="00126EF6" w:rsidP="00126EF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Department of Health. (2014). </w:t>
      </w:r>
      <w:proofErr w:type="gramStart"/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</w:t>
      </w:r>
      <w:proofErr w:type="gramEnd"/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Relationship Between Wellbeing and Health. 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.uk/url?sa=t&amp;rct=j&amp;q=&amp;esrc=s&amp;source=web&amp;cd=3&amp;cad=rja&amp;uact=8&amp;ved=2ahUKEwiPjtPw66jjAhXhThUIHcr2C0wQFjACegQIBBAC&amp;url=https%3A%2F%2Fassets.publishing.service.gov.uk%2Fgovernment%2Fuploads%2Fsystem%2Fuploads%2Fattachment_data%2Ffile%2F295474%2FThe_relationship_between_wellbeing_and_health.pdf&amp;usg=AOvVaw1wZjQ2C3a5yMjVMj77upeL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9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July 2019).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Diabetes UK. (2018).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Type II Diabetes rates in children and young people under 25. 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www.diabetes.co.uk/news/2018/nov/more-than-7,000-under-25s-in-england-and-wales-have-type-2-diabetes,-report-shows-98360464.html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17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June 2019).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G, J. Hollands. </w:t>
      </w:r>
      <w:proofErr w:type="gramStart"/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>et</w:t>
      </w:r>
      <w:proofErr w:type="gramEnd"/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al. (2015)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Portion, package or tableware size for changing selection and consumption of food, alcohol and Tobacco. Cochrane review. 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9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www.cochranelibrary.com/cdsr/doi/10.1002/14651858.CD011045.pub2/full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17th June 2019).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</w:p>
    <w:p w:rsidR="00126EF6" w:rsidRPr="00126EF6" w:rsidRDefault="00126EF6" w:rsidP="005863EC">
      <w:pPr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M, Simmonds. </w:t>
      </w:r>
      <w:proofErr w:type="gramStart"/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>et</w:t>
      </w:r>
      <w:proofErr w:type="gramEnd"/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al. (2016). Predicting adult obesity from childhood obesity: a systematic review and meta-analysis.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Obesity Reviews.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17(2), 95-107.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Mental Health Organisation. (2015). </w:t>
      </w:r>
      <w:proofErr w:type="gramStart"/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>What</w:t>
      </w:r>
      <w:proofErr w:type="gramEnd"/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 xml:space="preserve"> is wellbeing, how can we measure it and how can we support people to improve it?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Available at: </w:t>
      </w:r>
      <w:hyperlink r:id="rId10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https://www.mentalhealth.org.uk/blog/what-wellbeing-how-can-we-measure-it-and-how-can-we-support-people-improve-it</w:t>
        </w:r>
      </w:hyperlink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(Accessed 7th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NHS Wales. (2019).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Every Child: Helping Children to be a Healthy Weight.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1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http://everychildwales.co.uk/professionals/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7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July 2019).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NHS.  (Date Unknown). </w:t>
      </w:r>
      <w:r w:rsidRPr="00126EF6">
        <w:rPr>
          <w:rFonts w:ascii="Times New Roman" w:hAnsi="Times New Roman" w:cs="Times New Roman"/>
          <w:i/>
          <w:sz w:val="24"/>
          <w:szCs w:val="24"/>
        </w:rPr>
        <w:t xml:space="preserve">Healthy Start.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https://www.healthystart.nhs.uk/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</w:t>
      </w:r>
      <w:r w:rsidRPr="00126EF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126EF6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26EF6">
        <w:rPr>
          <w:rStyle w:val="authorbyline"/>
          <w:rFonts w:ascii="Times New Roman" w:hAnsi="Times New Roman" w:cs="Times New Roman"/>
          <w:color w:val="231F20"/>
          <w:sz w:val="24"/>
          <w:szCs w:val="24"/>
          <w:lang w:val="en"/>
        </w:rPr>
        <w:t>Nordqvist</w:t>
      </w:r>
      <w:proofErr w:type="spellEnd"/>
      <w:r w:rsidRPr="00126EF6">
        <w:rPr>
          <w:rStyle w:val="authorbyline"/>
          <w:rFonts w:ascii="Times New Roman" w:hAnsi="Times New Roman" w:cs="Times New Roman"/>
          <w:color w:val="231F20"/>
          <w:sz w:val="24"/>
          <w:szCs w:val="24"/>
          <w:lang w:val="en"/>
        </w:rPr>
        <w:t xml:space="preserve">, C. (2017). </w:t>
      </w:r>
      <w:r w:rsidRPr="00126EF6">
        <w:rPr>
          <w:rStyle w:val="authorbyline"/>
          <w:rFonts w:ascii="Times New Roman" w:hAnsi="Times New Roman" w:cs="Times New Roman"/>
          <w:i/>
          <w:color w:val="231F20"/>
          <w:sz w:val="24"/>
          <w:szCs w:val="24"/>
          <w:lang w:val="en"/>
        </w:rPr>
        <w:t>Health What Does Good Health Really Mean.</w:t>
      </w:r>
      <w:r w:rsidRPr="00126EF6">
        <w:rPr>
          <w:rStyle w:val="authorbyline"/>
          <w:rFonts w:ascii="Times New Roman" w:hAnsi="Times New Roman" w:cs="Times New Roman"/>
          <w:color w:val="231F20"/>
          <w:sz w:val="24"/>
          <w:szCs w:val="24"/>
          <w:lang w:val="en"/>
        </w:rPr>
        <w:t xml:space="preserve"> Available at: </w:t>
      </w:r>
      <w:hyperlink r:id="rId13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https://www.medicalnewstoday.com/articles/150999.php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5th July 2019).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Public Health NHS Wales Trust. (2016). </w:t>
      </w:r>
      <w:r w:rsidRPr="00126EF6">
        <w:rPr>
          <w:rFonts w:ascii="Times New Roman" w:hAnsi="Times New Roman" w:cs="Times New Roman"/>
          <w:i/>
          <w:sz w:val="24"/>
          <w:szCs w:val="24"/>
        </w:rPr>
        <w:t xml:space="preserve">Take our 10 steps to a healthy weight to help beat childhood obesity.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www.wales.nhs.uk/sitesplus/888/news/40753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16th June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Public Health NHS Wales Trust. (2019). </w:t>
      </w:r>
      <w:r w:rsidRPr="00126EF6">
        <w:rPr>
          <w:rFonts w:ascii="Times New Roman" w:hAnsi="Times New Roman" w:cs="Times New Roman"/>
          <w:i/>
          <w:sz w:val="24"/>
          <w:szCs w:val="24"/>
        </w:rPr>
        <w:t xml:space="preserve">Child Measurement Programme for Wales: Current Annual Report.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www.wales.nhs.uk/sitesplus/888/page/67795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16th June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Public Health Wales NHS Trust. (2019). </w:t>
      </w:r>
      <w:r w:rsidRPr="00126EF6">
        <w:rPr>
          <w:rFonts w:ascii="Times New Roman" w:hAnsi="Times New Roman" w:cs="Times New Roman"/>
          <w:i/>
          <w:sz w:val="24"/>
          <w:szCs w:val="24"/>
        </w:rPr>
        <w:t>Child Measurement Programme for Wales 2017/2018.</w:t>
      </w:r>
      <w:r w:rsidRPr="00126EF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www.publichealthwales.org/childmeasurement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13th June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Public Health Wales. (2016).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Making a Difference. 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7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www.wales.nhs.uk/siteplus/documents/888/PHW%20Making%20a%20difference%20ES%28Web_2%29.pdf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17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June 2019).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Public Health Wales. (2018). </w:t>
      </w:r>
      <w:proofErr w:type="gramStart"/>
      <w:r w:rsidRPr="00126EF6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126EF6">
        <w:rPr>
          <w:rFonts w:ascii="Times New Roman" w:hAnsi="Times New Roman" w:cs="Times New Roman"/>
          <w:i/>
          <w:sz w:val="24"/>
          <w:szCs w:val="24"/>
        </w:rPr>
        <w:t xml:space="preserve"> case for action on obesity in Wales.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http://www.wales.nhs.uk/sitesplus/888/page/97832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1st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Royal College of Paediatrics and Child Health. (2018). </w:t>
      </w:r>
      <w:r w:rsidRPr="00126EF6">
        <w:rPr>
          <w:rFonts w:ascii="Times New Roman" w:hAnsi="Times New Roman" w:cs="Times New Roman"/>
          <w:i/>
          <w:sz w:val="24"/>
          <w:szCs w:val="24"/>
        </w:rPr>
        <w:t xml:space="preserve">State of Child Health: Wales – One Year on.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https://www.rcpch.ac.uk/resources/state-child-health-wales-one-year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13th June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 w:rsidRPr="00126EF6">
        <w:rPr>
          <w:rFonts w:ascii="Times New Roman" w:hAnsi="Times New Roman" w:cs="Times New Roman"/>
          <w:sz w:val="24"/>
          <w:szCs w:val="24"/>
          <w:lang w:val="en"/>
        </w:rPr>
        <w:lastRenderedPageBreak/>
        <w:t>Selbie</w:t>
      </w:r>
      <w:proofErr w:type="spellEnd"/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, D., 2018. Reducing childhood obesity in the UK. </w:t>
      </w:r>
      <w:r w:rsidRPr="00126EF6"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The Lancet. </w:t>
      </w:r>
      <w:r w:rsidRPr="00126EF6">
        <w:rPr>
          <w:rFonts w:ascii="Times New Roman" w:hAnsi="Times New Roman" w:cs="Times New Roman"/>
          <w:bCs/>
          <w:sz w:val="24"/>
          <w:szCs w:val="24"/>
          <w:lang w:val="en"/>
        </w:rPr>
        <w:t>391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>(10115), pp. 26.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Tapper, K., Murphy, S., Moore, L., Lynch, R. and Clark, R., 2007. Evaluating the free school breakfast initiative in Wales: methodological issues. </w:t>
      </w:r>
      <w:r w:rsidRPr="00126EF6"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British Food Journal, </w:t>
      </w:r>
      <w:r w:rsidRPr="00126EF6">
        <w:rPr>
          <w:rFonts w:ascii="Times New Roman" w:hAnsi="Times New Roman" w:cs="Times New Roman"/>
          <w:bCs/>
          <w:sz w:val="24"/>
          <w:szCs w:val="24"/>
          <w:lang w:val="en"/>
        </w:rPr>
        <w:t>109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>(3), pp. 206.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Teach Early Years. (Date Unknown).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How Your Early Years Settings Can Help Combat Childhood Obesity. 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0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https://www.teachearlyyears.com/a-unique-child/view/childhood-obesity</w:t>
        </w:r>
      </w:hyperlink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9th July 2019).</w:t>
      </w:r>
    </w:p>
    <w:p w:rsidR="00126EF6" w:rsidRPr="00126EF6" w:rsidRDefault="00126EF6" w:rsidP="005863E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The Association of UK Dieticians. (2018). </w:t>
      </w:r>
      <w:r w:rsidRPr="00126EF6">
        <w:rPr>
          <w:rFonts w:ascii="Times New Roman" w:hAnsi="Times New Roman" w:cs="Times New Roman"/>
          <w:bCs/>
          <w:i/>
          <w:color w:val="000000" w:themeColor="text1"/>
          <w:sz w:val="24"/>
          <w:szCs w:val="24"/>
        </w:rPr>
        <w:t xml:space="preserve">Policy Statement - UK Government's Childhood Obesity Strategy. </w:t>
      </w:r>
      <w:r w:rsidRPr="00126EF6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Available at: </w:t>
      </w:r>
      <w:hyperlink r:id="rId21" w:history="1">
        <w:r w:rsidRPr="00126EF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https://www.bda.uk.com/improvinghealth/healthprofessionals/policy_statements/policy_statement_-_uk_governments_childhood_obesity_strategy</w:t>
        </w:r>
      </w:hyperlink>
      <w:r w:rsidRPr="00126EF6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(Accessed 2nd July 2019).</w:t>
      </w:r>
    </w:p>
    <w:p w:rsidR="00126EF6" w:rsidRPr="00126EF6" w:rsidRDefault="00126EF6" w:rsidP="005863EC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The Guardian. (2018). </w:t>
      </w:r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>Children's lack of sleep is 'hidden health crisis', experts say.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Available at: </w:t>
      </w:r>
      <w:hyperlink r:id="rId22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https://www.theguardian.com/lifeandstyle/2018/sep/30/childrens-lack-of-sleep-is-hidden-health-crisis-experts-say</w:t>
        </w:r>
      </w:hyperlink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 (Accessed 7th July 2019). 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bookmarkStart w:id="0" w:name="_GoBack"/>
      <w:bookmarkEnd w:id="0"/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UK Government. (2018). </w:t>
      </w:r>
      <w:r w:rsidRPr="00126EF6">
        <w:rPr>
          <w:rFonts w:ascii="Times New Roman" w:hAnsi="Times New Roman" w:cs="Times New Roman"/>
          <w:i/>
          <w:sz w:val="24"/>
          <w:szCs w:val="24"/>
        </w:rPr>
        <w:t>Childhood Obesity: A Plan for Action Chapter 2.</w:t>
      </w:r>
      <w:r w:rsidRPr="00126EF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3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https://www.gov.uk/government/publications/childhood-obesity-a-plan-for-action-chapter-2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1st July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Government. (2011). </w:t>
      </w:r>
      <w:r w:rsidRPr="00126E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 Summary of the United Nations Convention on the Rights of the Child.</w:t>
      </w:r>
      <w:r w:rsidRPr="00126E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Wales: Crown Copyright.</w:t>
      </w:r>
    </w:p>
    <w:p w:rsidR="00126EF6" w:rsidRPr="00126EF6" w:rsidRDefault="00126EF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Welsh Government. (2017). </w:t>
      </w:r>
      <w:r w:rsidRPr="00126EF6">
        <w:rPr>
          <w:rFonts w:ascii="Times New Roman" w:hAnsi="Times New Roman" w:cs="Times New Roman"/>
          <w:i/>
          <w:sz w:val="24"/>
          <w:szCs w:val="24"/>
        </w:rPr>
        <w:t>New School Curriculum: Overview</w:t>
      </w:r>
      <w:r w:rsidRPr="00126EF6">
        <w:rPr>
          <w:rFonts w:ascii="Times New Roman" w:hAnsi="Times New Roman" w:cs="Times New Roman"/>
          <w:sz w:val="24"/>
          <w:szCs w:val="24"/>
        </w:rPr>
        <w:t xml:space="preserve">. Available at </w:t>
      </w:r>
      <w:hyperlink r:id="rId24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https://gov.wales/new-school-curriculum-overview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1st July 2019). 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t xml:space="preserve">Welsh Government. (2018). </w:t>
      </w:r>
      <w:r w:rsidRPr="00126EF6">
        <w:rPr>
          <w:rFonts w:ascii="Times New Roman" w:hAnsi="Times New Roman" w:cs="Times New Roman"/>
          <w:i/>
          <w:sz w:val="24"/>
          <w:szCs w:val="24"/>
        </w:rPr>
        <w:t xml:space="preserve">National Diet and Nutrition Survey Rolling Programme: Results from Years 2-5 (combined) for Wales (2009/10 – 2012/13).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www.gov.wales/statistics-and-research/national-diet-nutrition-survey-rolling-programme/?lang=en</w:t>
        </w:r>
      </w:hyperlink>
      <w:r w:rsidRPr="00126EF6">
        <w:rPr>
          <w:rFonts w:ascii="Times New Roman" w:hAnsi="Times New Roman" w:cs="Times New Roman"/>
          <w:sz w:val="24"/>
          <w:szCs w:val="24"/>
        </w:rPr>
        <w:t xml:space="preserve"> (Accessed 17</w:t>
      </w:r>
      <w:r w:rsidRPr="00126E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26EF6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</w:rPr>
      </w:pPr>
    </w:p>
    <w:p w:rsidR="00126EF6" w:rsidRPr="00126EF6" w:rsidRDefault="00126EF6" w:rsidP="005863EC">
      <w:pPr>
        <w:rPr>
          <w:rFonts w:ascii="Times New Roman" w:hAnsi="Times New Roman" w:cs="Times New Roman"/>
          <w:sz w:val="24"/>
          <w:szCs w:val="24"/>
          <w:lang w:val="en"/>
        </w:rPr>
      </w:pPr>
      <w:r w:rsidRPr="00126EF6">
        <w:rPr>
          <w:rFonts w:ascii="Times New Roman" w:hAnsi="Times New Roman" w:cs="Times New Roman"/>
          <w:sz w:val="24"/>
          <w:szCs w:val="24"/>
          <w:lang w:val="en"/>
        </w:rPr>
        <w:t xml:space="preserve">Welsh Government. (2019). </w:t>
      </w:r>
      <w:r w:rsidRPr="00126EF6">
        <w:rPr>
          <w:rFonts w:ascii="Times New Roman" w:hAnsi="Times New Roman" w:cs="Times New Roman"/>
          <w:i/>
          <w:sz w:val="24"/>
          <w:szCs w:val="24"/>
          <w:lang w:val="en"/>
        </w:rPr>
        <w:t xml:space="preserve">Food &amp; Nutrition for Childcare settings. </w:t>
      </w:r>
      <w:r w:rsidRPr="00126EF6">
        <w:rPr>
          <w:rFonts w:ascii="Times New Roman" w:hAnsi="Times New Roman" w:cs="Times New Roman"/>
          <w:sz w:val="24"/>
          <w:szCs w:val="24"/>
          <w:lang w:val="en"/>
        </w:rPr>
        <w:t>Wales: Crown Copyright.</w:t>
      </w:r>
    </w:p>
    <w:p w:rsidR="00126EF6" w:rsidRPr="00126EF6" w:rsidRDefault="00126EF6" w:rsidP="005863EC">
      <w:pPr>
        <w:rPr>
          <w:rFonts w:ascii="Times New Roman" w:hAnsi="Times New Roman" w:cs="Times New Roman"/>
          <w:i/>
          <w:color w:val="FF0000"/>
          <w:sz w:val="24"/>
          <w:szCs w:val="24"/>
        </w:rPr>
      </w:pPr>
      <w:r w:rsidRPr="00126EF6">
        <w:rPr>
          <w:rFonts w:ascii="Times New Roman" w:hAnsi="Times New Roman" w:cs="Times New Roman"/>
          <w:sz w:val="24"/>
          <w:szCs w:val="24"/>
        </w:rPr>
        <w:lastRenderedPageBreak/>
        <w:t xml:space="preserve">Welsh Government. (2019). </w:t>
      </w:r>
      <w:r w:rsidRPr="00126EF6">
        <w:rPr>
          <w:rFonts w:ascii="Times New Roman" w:hAnsi="Times New Roman" w:cs="Times New Roman"/>
          <w:i/>
          <w:sz w:val="24"/>
          <w:szCs w:val="24"/>
        </w:rPr>
        <w:t xml:space="preserve">Healthy Weight: Healthy Wales. Consultation Document. </w:t>
      </w:r>
      <w:r w:rsidRPr="00126EF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126EF6">
          <w:rPr>
            <w:rStyle w:val="Hyperlink"/>
            <w:rFonts w:ascii="Times New Roman" w:hAnsi="Times New Roman" w:cs="Times New Roman"/>
            <w:sz w:val="24"/>
            <w:szCs w:val="24"/>
          </w:rPr>
          <w:t>https://gov.wales/healthy-weight-healthy-wales</w:t>
        </w:r>
      </w:hyperlink>
      <w:r w:rsidRPr="00126EF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126EF6">
        <w:rPr>
          <w:rFonts w:ascii="Times New Roman" w:hAnsi="Times New Roman" w:cs="Times New Roman"/>
          <w:sz w:val="24"/>
          <w:szCs w:val="24"/>
        </w:rPr>
        <w:t>(Accessed 18th June 2019).</w:t>
      </w:r>
    </w:p>
    <w:sectPr w:rsidR="00126EF6" w:rsidRPr="00126E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3EC"/>
    <w:rsid w:val="00027819"/>
    <w:rsid w:val="00091AB8"/>
    <w:rsid w:val="0010007D"/>
    <w:rsid w:val="00105715"/>
    <w:rsid w:val="00105FA1"/>
    <w:rsid w:val="00126EF6"/>
    <w:rsid w:val="00165508"/>
    <w:rsid w:val="00197A9B"/>
    <w:rsid w:val="001A7872"/>
    <w:rsid w:val="001C17CD"/>
    <w:rsid w:val="00294999"/>
    <w:rsid w:val="003214E8"/>
    <w:rsid w:val="005863EC"/>
    <w:rsid w:val="005E69BC"/>
    <w:rsid w:val="006417DD"/>
    <w:rsid w:val="006562CA"/>
    <w:rsid w:val="006A74C2"/>
    <w:rsid w:val="006C2205"/>
    <w:rsid w:val="00703099"/>
    <w:rsid w:val="007C7448"/>
    <w:rsid w:val="007C77A7"/>
    <w:rsid w:val="0089061B"/>
    <w:rsid w:val="00906E8D"/>
    <w:rsid w:val="00967881"/>
    <w:rsid w:val="009B34E3"/>
    <w:rsid w:val="00A7386C"/>
    <w:rsid w:val="00A80BBD"/>
    <w:rsid w:val="00B13879"/>
    <w:rsid w:val="00BE2DA7"/>
    <w:rsid w:val="00CC7341"/>
    <w:rsid w:val="00D10879"/>
    <w:rsid w:val="00D2771C"/>
    <w:rsid w:val="00D4298E"/>
    <w:rsid w:val="00D76BB7"/>
    <w:rsid w:val="00DE624D"/>
    <w:rsid w:val="00DF148C"/>
    <w:rsid w:val="00F249FC"/>
    <w:rsid w:val="00F71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4344C95-318E-49FC-9E14-8F99798CD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63EC"/>
    <w:rPr>
      <w:color w:val="0563C1" w:themeColor="hyperlink"/>
      <w:u w:val="single"/>
    </w:rPr>
  </w:style>
  <w:style w:type="character" w:customStyle="1" w:styleId="authorbyline">
    <w:name w:val="author_byline"/>
    <w:basedOn w:val="DefaultParagraphFont"/>
    <w:rsid w:val="007C77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iabetes.co.uk/news/2018/nov/more-than-7,000-under-25s-in-england-and-wales-have-type-2-diabetes,-report-shows-98360464.html" TargetMode="External"/><Relationship Id="rId13" Type="http://schemas.openxmlformats.org/officeDocument/2006/relationships/hyperlink" Target="https://www.medicalnewstoday.com/articles/150999.php" TargetMode="External"/><Relationship Id="rId18" Type="http://schemas.openxmlformats.org/officeDocument/2006/relationships/hyperlink" Target="http://www.wales.nhs.uk/sitesplus/888/page/97832" TargetMode="External"/><Relationship Id="rId26" Type="http://schemas.openxmlformats.org/officeDocument/2006/relationships/hyperlink" Target="https://gov.wales/healthy-weight-healthy-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bda.uk.com/improvinghealth/healthprofessionals/policy_statements/policy_statement_-_uk_governments_childhood_obesity_strategy" TargetMode="External"/><Relationship Id="rId7" Type="http://schemas.openxmlformats.org/officeDocument/2006/relationships/hyperlink" Target="https://www.google.co.uk/url?sa=t&amp;rct=j&amp;q=&amp;esrc=s&amp;source=web&amp;cd=3&amp;cad=rja&amp;uact=8&amp;ved=2ahUKEwiPjtPw66jjAhXhThUIHcr2C0wQFjACegQIBBAC&amp;url=https%3A%2F%2Fassets.publishing.service.gov.uk%2Fgovernment%2Fuploads%2Fsystem%2Fuploads%2Fattachment_data%2Ffile%2F295474%2FThe_relationship_between_wellbeing_and_health.pdf&amp;usg=AOvVaw1wZjQ2C3a5yMjVMj77upeL" TargetMode="External"/><Relationship Id="rId12" Type="http://schemas.openxmlformats.org/officeDocument/2006/relationships/hyperlink" Target="https://www.healthystart.nhs.uk/" TargetMode="External"/><Relationship Id="rId17" Type="http://schemas.openxmlformats.org/officeDocument/2006/relationships/hyperlink" Target="http://www.wales.nhs.uk/siteplus/documents/888/PHW%20Making%20a%20difference%20ES%28Web_2%29.pdf" TargetMode="External"/><Relationship Id="rId25" Type="http://schemas.openxmlformats.org/officeDocument/2006/relationships/hyperlink" Target="http://www.gov.wales/statistics-and-research/national-diet-nutrition-survey-rolling-programme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publichealthwales.org/childmeasurement" TargetMode="External"/><Relationship Id="rId20" Type="http://schemas.openxmlformats.org/officeDocument/2006/relationships/hyperlink" Target="https://www.teachearlyyears.com/a-unique-child/view/childhood-obesity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inthecity.org/2018/01/15/children-spend-half-the-time-playing-outside-in-comparison-to-their-parents/?gdpr=accept" TargetMode="External"/><Relationship Id="rId11" Type="http://schemas.openxmlformats.org/officeDocument/2006/relationships/hyperlink" Target="http://everychildwales.co.uk/professionals/" TargetMode="External"/><Relationship Id="rId24" Type="http://schemas.openxmlformats.org/officeDocument/2006/relationships/hyperlink" Target="https://gov.wales/new-school-curriculum-overview" TargetMode="External"/><Relationship Id="rId5" Type="http://schemas.openxmlformats.org/officeDocument/2006/relationships/hyperlink" Target="https://www.nutrition.org.uk/healthyliving/nutritionforpregnancy/pregnancyweight.html" TargetMode="External"/><Relationship Id="rId15" Type="http://schemas.openxmlformats.org/officeDocument/2006/relationships/hyperlink" Target="http://www.wales.nhs.uk/sitesplus/888/page/67795" TargetMode="External"/><Relationship Id="rId23" Type="http://schemas.openxmlformats.org/officeDocument/2006/relationships/hyperlink" Target="https://www.gov.uk/government/publications/childhood-obesity-a-plan-for-action-chapter-2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mentalhealth.org.uk/blog/what-wellbeing-how-can-we-measure-it-and-how-can-we-support-people-improve-it" TargetMode="External"/><Relationship Id="rId19" Type="http://schemas.openxmlformats.org/officeDocument/2006/relationships/hyperlink" Target="https://www.rcpch.ac.uk/resources/state-child-health-wales-one-year" TargetMode="External"/><Relationship Id="rId4" Type="http://schemas.openxmlformats.org/officeDocument/2006/relationships/hyperlink" Target="https://www.bbc.co.uk/news/uk-wales-47483203" TargetMode="External"/><Relationship Id="rId9" Type="http://schemas.openxmlformats.org/officeDocument/2006/relationships/hyperlink" Target="http://www.cochranelibrary.com/cdsr/doi/10.1002/14651858.CD011045.pub2/full" TargetMode="External"/><Relationship Id="rId14" Type="http://schemas.openxmlformats.org/officeDocument/2006/relationships/hyperlink" Target="http://www.wales.nhs.uk/sitesplus/888/news/40753" TargetMode="External"/><Relationship Id="rId22" Type="http://schemas.openxmlformats.org/officeDocument/2006/relationships/hyperlink" Target="https://www.theguardian.com/lifeandstyle/2018/sep/30/childrens-lack-of-sleep-is-hidden-health-crisis-experts-say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1216</Words>
  <Characters>6935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of Cardiff Council - Cyngor Dinas Caerdydd</Company>
  <LinksUpToDate>false</LinksUpToDate>
  <CharactersWithSpaces>8135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Bruton, Rachel</dc:creator>
  <cp:keywords/>
  <dc:description/>
  <cp:lastModifiedBy>Bruton, Rachel</cp:lastModifiedBy>
  <cp:revision>32</cp:revision>
  <dcterms:created xsi:type="dcterms:W3CDTF">2019-07-01T08:43:00Z</dcterms:created>
  <dcterms:modified xsi:type="dcterms:W3CDTF">2019-07-10T20:05:00Z</dcterms:modified>
</cp:coreProperties>
</file>