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25C37C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i/>
          <w:iCs/>
          <w:sz w:val="28"/>
        </w:rPr>
      </w:pPr>
      <w:r w:rsidRPr="00F011CB">
        <w:rPr>
          <w:rFonts w:ascii="Calibri" w:hAnsi="Calibri" w:cs="Calibri"/>
          <w:b/>
          <w:bCs/>
          <w:i/>
          <w:iCs/>
          <w:sz w:val="28"/>
        </w:rPr>
        <w:t>An analysis of the utilisation of dogs within the police service: Evaluating the efficiency and ethical implications of working police dogs in modern day policing.</w:t>
      </w:r>
    </w:p>
    <w:p w14:paraId="76C9461C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02ADB1BD" w14:textId="3F73C37F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  <w:szCs w:val="28"/>
        </w:rPr>
      </w:pPr>
      <w:r w:rsidRPr="00F011CB">
        <w:rPr>
          <w:rFonts w:ascii="Calibri" w:hAnsi="Calibri" w:cs="Calibri"/>
          <w:b/>
          <w:bCs/>
          <w:sz w:val="28"/>
          <w:szCs w:val="28"/>
        </w:rPr>
        <w:t>Findings &amp; Conclusion</w:t>
      </w:r>
      <w:r w:rsidR="000669DF" w:rsidRPr="00F011CB">
        <w:rPr>
          <w:rFonts w:ascii="Calibri" w:hAnsi="Calibri" w:cs="Calibri"/>
          <w:b/>
          <w:bCs/>
          <w:sz w:val="28"/>
          <w:szCs w:val="28"/>
        </w:rPr>
        <w:t xml:space="preserve"> chapter</w:t>
      </w:r>
    </w:p>
    <w:p w14:paraId="10A540DB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2EB5C184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  <w:r w:rsidRPr="00F011CB">
        <w:rPr>
          <w:rFonts w:ascii="Calibri" w:hAnsi="Calibri" w:cs="Calibri"/>
          <w:b/>
          <w:bCs/>
          <w:sz w:val="28"/>
        </w:rPr>
        <w:t>Cerys Morgan</w:t>
      </w:r>
    </w:p>
    <w:p w14:paraId="0DCDA206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  <w:r w:rsidRPr="00F011CB">
        <w:rPr>
          <w:rFonts w:ascii="Calibri" w:hAnsi="Calibri" w:cs="Calibri"/>
          <w:b/>
          <w:bCs/>
          <w:sz w:val="28"/>
        </w:rPr>
        <w:t>2134358</w:t>
      </w:r>
    </w:p>
    <w:p w14:paraId="24CD7515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7911633E" w14:textId="59DE0CCC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  <w:r w:rsidRPr="00F011CB">
        <w:rPr>
          <w:rFonts w:ascii="Calibri" w:hAnsi="Calibri" w:cs="Calibri"/>
          <w:b/>
          <w:bCs/>
          <w:sz w:val="28"/>
        </w:rPr>
        <w:t xml:space="preserve">Word Count: </w:t>
      </w:r>
      <w:r w:rsidRPr="00F011CB">
        <w:rPr>
          <w:rFonts w:ascii="Calibri" w:hAnsi="Calibri" w:cs="Calibri"/>
          <w:b/>
          <w:bCs/>
          <w:sz w:val="28"/>
        </w:rPr>
        <w:t>10</w:t>
      </w:r>
      <w:r w:rsidR="00127EEF">
        <w:rPr>
          <w:rFonts w:ascii="Calibri" w:hAnsi="Calibri" w:cs="Calibri"/>
          <w:b/>
          <w:bCs/>
          <w:sz w:val="28"/>
        </w:rPr>
        <w:t>2</w:t>
      </w:r>
      <w:r w:rsidRPr="00F011CB">
        <w:rPr>
          <w:rFonts w:ascii="Calibri" w:hAnsi="Calibri" w:cs="Calibri"/>
          <w:b/>
          <w:bCs/>
          <w:sz w:val="28"/>
        </w:rPr>
        <w:t>3</w:t>
      </w:r>
    </w:p>
    <w:p w14:paraId="61480CB2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61620BC5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51A042D9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5D2C0442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759B299C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59D167B5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5E421654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74DF13C4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60F3A1B4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7DEBDA44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079CF2E1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4308EF90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17C31E20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2358E8B1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4C0CA661" w14:textId="77777777" w:rsidR="00E76A0D" w:rsidRPr="00F011CB" w:rsidRDefault="00E76A0D" w:rsidP="00E76A0D">
      <w:pPr>
        <w:jc w:val="center"/>
        <w:rPr>
          <w:rFonts w:ascii="Calibri" w:hAnsi="Calibri" w:cs="Calibri"/>
          <w:b/>
          <w:bCs/>
          <w:sz w:val="28"/>
        </w:rPr>
      </w:pPr>
    </w:p>
    <w:p w14:paraId="55D4A056" w14:textId="77777777" w:rsidR="000C3019" w:rsidRPr="00F011CB" w:rsidRDefault="000C3019" w:rsidP="00522E8D">
      <w:pPr>
        <w:jc w:val="both"/>
        <w:rPr>
          <w:rFonts w:ascii="Calibri" w:hAnsi="Calibri" w:cs="Calibri"/>
          <w:sz w:val="24"/>
          <w:szCs w:val="24"/>
        </w:rPr>
      </w:pPr>
    </w:p>
    <w:p w14:paraId="3CFDFD08" w14:textId="77777777" w:rsidR="000C3019" w:rsidRPr="00F011CB" w:rsidRDefault="000C3019" w:rsidP="00522E8D">
      <w:pPr>
        <w:jc w:val="both"/>
        <w:rPr>
          <w:rFonts w:ascii="Calibri" w:hAnsi="Calibri" w:cs="Calibri"/>
          <w:sz w:val="24"/>
          <w:szCs w:val="24"/>
        </w:rPr>
      </w:pPr>
    </w:p>
    <w:p w14:paraId="72A5517C" w14:textId="1AA301CE" w:rsidR="00B16177" w:rsidRPr="00F011CB" w:rsidRDefault="00B16177" w:rsidP="00522E8D">
      <w:pPr>
        <w:jc w:val="both"/>
        <w:rPr>
          <w:rFonts w:ascii="Calibri" w:hAnsi="Calibri" w:cs="Calibri"/>
          <w:b/>
          <w:bCs/>
          <w:sz w:val="24"/>
          <w:szCs w:val="24"/>
        </w:rPr>
      </w:pPr>
      <w:r w:rsidRPr="00F011CB">
        <w:rPr>
          <w:rFonts w:ascii="Calibri" w:hAnsi="Calibri" w:cs="Calibri"/>
          <w:b/>
          <w:bCs/>
          <w:sz w:val="24"/>
          <w:szCs w:val="24"/>
        </w:rPr>
        <w:lastRenderedPageBreak/>
        <w:t>Introduction:</w:t>
      </w:r>
    </w:p>
    <w:p w14:paraId="222806F4" w14:textId="77777777" w:rsidR="00B16177" w:rsidRPr="00F011CB" w:rsidRDefault="00B16177" w:rsidP="00522E8D">
      <w:pPr>
        <w:jc w:val="both"/>
        <w:rPr>
          <w:rFonts w:ascii="Calibri" w:hAnsi="Calibri" w:cs="Calibri"/>
          <w:sz w:val="24"/>
          <w:szCs w:val="24"/>
        </w:rPr>
      </w:pPr>
    </w:p>
    <w:p w14:paraId="6BA7B152" w14:textId="4B33ED6B" w:rsidR="00522E8D" w:rsidRPr="00F011CB" w:rsidRDefault="000C3019" w:rsidP="00522E8D">
      <w:pPr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 xml:space="preserve">This dissertation </w:t>
      </w:r>
      <w:r w:rsidR="00FB0DCC" w:rsidRPr="00F011CB">
        <w:rPr>
          <w:rFonts w:ascii="Calibri" w:hAnsi="Calibri" w:cs="Calibri"/>
          <w:sz w:val="24"/>
          <w:szCs w:val="24"/>
        </w:rPr>
        <w:t xml:space="preserve">has studied the nexus of </w:t>
      </w:r>
      <w:r w:rsidR="007C5F0C" w:rsidRPr="00F011CB">
        <w:rPr>
          <w:rFonts w:ascii="Calibri" w:hAnsi="Calibri" w:cs="Calibri"/>
          <w:sz w:val="24"/>
          <w:szCs w:val="24"/>
        </w:rPr>
        <w:t>dogs within the police service, including their roles and responsibilities, and has pr</w:t>
      </w:r>
      <w:r w:rsidR="00F63EC6" w:rsidRPr="00F011CB">
        <w:rPr>
          <w:rFonts w:ascii="Calibri" w:hAnsi="Calibri" w:cs="Calibri"/>
          <w:sz w:val="24"/>
          <w:szCs w:val="24"/>
        </w:rPr>
        <w:t>esented a thorough discussion into the ethical principles of operational police dogs.</w:t>
      </w:r>
      <w:r w:rsidR="00BF42EA" w:rsidRPr="00F011CB">
        <w:rPr>
          <w:rFonts w:ascii="Calibri" w:hAnsi="Calibri" w:cs="Calibri"/>
          <w:sz w:val="24"/>
          <w:szCs w:val="24"/>
        </w:rPr>
        <w:t xml:space="preserve">  All </w:t>
      </w:r>
      <w:r w:rsidR="001412D0" w:rsidRPr="00F011CB">
        <w:rPr>
          <w:rFonts w:ascii="Calibri" w:hAnsi="Calibri" w:cs="Calibri"/>
          <w:sz w:val="24"/>
          <w:szCs w:val="24"/>
        </w:rPr>
        <w:t xml:space="preserve">investigative measures </w:t>
      </w:r>
      <w:proofErr w:type="gramStart"/>
      <w:r w:rsidR="001412D0" w:rsidRPr="00F011CB">
        <w:rPr>
          <w:rFonts w:ascii="Calibri" w:hAnsi="Calibri" w:cs="Calibri"/>
          <w:sz w:val="24"/>
          <w:szCs w:val="24"/>
        </w:rPr>
        <w:t>were conducted</w:t>
      </w:r>
      <w:proofErr w:type="gramEnd"/>
      <w:r w:rsidR="001412D0" w:rsidRPr="00F011CB">
        <w:rPr>
          <w:rFonts w:ascii="Calibri" w:hAnsi="Calibri" w:cs="Calibri"/>
          <w:sz w:val="24"/>
          <w:szCs w:val="24"/>
        </w:rPr>
        <w:t xml:space="preserve"> through gathering and analysing academic literature, and through</w:t>
      </w:r>
      <w:r w:rsidR="00A44A8F" w:rsidRPr="00F011CB">
        <w:rPr>
          <w:rFonts w:ascii="Calibri" w:hAnsi="Calibri" w:cs="Calibri"/>
          <w:sz w:val="24"/>
          <w:szCs w:val="24"/>
        </w:rPr>
        <w:t xml:space="preserve"> conducting</w:t>
      </w:r>
      <w:r w:rsidR="001412D0" w:rsidRPr="00F011CB">
        <w:rPr>
          <w:rFonts w:ascii="Calibri" w:hAnsi="Calibri" w:cs="Calibri"/>
          <w:sz w:val="24"/>
          <w:szCs w:val="24"/>
        </w:rPr>
        <w:t xml:space="preserve"> primary research techniques.  Such methods included the design and distribution of a survey to operational police officers, police staff, retired officers and to persons who are not associated with the police service.</w:t>
      </w:r>
      <w:r w:rsidR="00CF3B8A" w:rsidRPr="00F011CB">
        <w:rPr>
          <w:rFonts w:ascii="Calibri" w:hAnsi="Calibri" w:cs="Calibri"/>
          <w:sz w:val="24"/>
          <w:szCs w:val="24"/>
        </w:rPr>
        <w:t xml:space="preserve">  </w:t>
      </w:r>
      <w:r w:rsidR="00A45907" w:rsidRPr="00F011CB">
        <w:rPr>
          <w:rFonts w:ascii="Calibri" w:hAnsi="Calibri" w:cs="Calibri"/>
          <w:sz w:val="24"/>
          <w:szCs w:val="24"/>
        </w:rPr>
        <w:t xml:space="preserve">This manner of primary research </w:t>
      </w:r>
      <w:proofErr w:type="gramStart"/>
      <w:r w:rsidR="00A45907" w:rsidRPr="00F011CB">
        <w:rPr>
          <w:rFonts w:ascii="Calibri" w:hAnsi="Calibri" w:cs="Calibri"/>
          <w:sz w:val="24"/>
          <w:szCs w:val="24"/>
        </w:rPr>
        <w:t>was chosen</w:t>
      </w:r>
      <w:proofErr w:type="gramEnd"/>
      <w:r w:rsidR="00A45907" w:rsidRPr="00F011CB">
        <w:rPr>
          <w:rFonts w:ascii="Calibri" w:hAnsi="Calibri" w:cs="Calibri"/>
          <w:sz w:val="24"/>
          <w:szCs w:val="24"/>
        </w:rPr>
        <w:t xml:space="preserve">, as according to Kadam (2023, p.195) it is a direct way of establishing the attitudes and views of an individual.  </w:t>
      </w:r>
      <w:r w:rsidR="00CF3B8A" w:rsidRPr="00F011CB">
        <w:rPr>
          <w:rFonts w:ascii="Calibri" w:hAnsi="Calibri" w:cs="Calibri"/>
          <w:sz w:val="24"/>
          <w:szCs w:val="24"/>
        </w:rPr>
        <w:t>T</w:t>
      </w:r>
      <w:r w:rsidR="00522E8D" w:rsidRPr="00F011CB">
        <w:rPr>
          <w:rFonts w:ascii="Calibri" w:hAnsi="Calibri" w:cs="Calibri"/>
          <w:sz w:val="24"/>
          <w:szCs w:val="24"/>
        </w:rPr>
        <w:t xml:space="preserve">wo research objectives </w:t>
      </w:r>
      <w:proofErr w:type="gramStart"/>
      <w:r w:rsidR="00522E8D" w:rsidRPr="00F011CB">
        <w:rPr>
          <w:rFonts w:ascii="Calibri" w:hAnsi="Calibri" w:cs="Calibri"/>
          <w:sz w:val="24"/>
          <w:szCs w:val="24"/>
        </w:rPr>
        <w:t>were incorporated</w:t>
      </w:r>
      <w:proofErr w:type="gramEnd"/>
      <w:r w:rsidR="00522E8D" w:rsidRPr="00F011CB">
        <w:rPr>
          <w:rFonts w:ascii="Calibri" w:hAnsi="Calibri" w:cs="Calibri"/>
          <w:sz w:val="24"/>
          <w:szCs w:val="24"/>
        </w:rPr>
        <w:t xml:space="preserve"> within t</w:t>
      </w:r>
      <w:r w:rsidR="00A83664" w:rsidRPr="00F011CB">
        <w:rPr>
          <w:rFonts w:ascii="Calibri" w:hAnsi="Calibri" w:cs="Calibri"/>
          <w:sz w:val="24"/>
          <w:szCs w:val="24"/>
        </w:rPr>
        <w:t>his academic study</w:t>
      </w:r>
      <w:r w:rsidR="00522E8D" w:rsidRPr="00F011CB">
        <w:rPr>
          <w:rFonts w:ascii="Calibri" w:hAnsi="Calibri" w:cs="Calibri"/>
          <w:sz w:val="24"/>
          <w:szCs w:val="24"/>
        </w:rPr>
        <w:t>:</w:t>
      </w:r>
    </w:p>
    <w:p w14:paraId="173643F5" w14:textId="77777777" w:rsidR="00522E8D" w:rsidRPr="00F011CB" w:rsidRDefault="00522E8D">
      <w:pPr>
        <w:rPr>
          <w:rFonts w:ascii="Calibri" w:hAnsi="Calibri" w:cs="Calibri"/>
          <w:sz w:val="28"/>
          <w:szCs w:val="28"/>
        </w:rPr>
      </w:pPr>
    </w:p>
    <w:p w14:paraId="0855B796" w14:textId="2801A7AF" w:rsidR="003C31C0" w:rsidRPr="00F011CB" w:rsidRDefault="00995362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i/>
          <w:iCs/>
          <w:sz w:val="24"/>
          <w:szCs w:val="24"/>
        </w:rPr>
        <w:t>“</w:t>
      </w:r>
      <w:r w:rsidR="00522E8D" w:rsidRPr="00F011CB">
        <w:rPr>
          <w:rFonts w:ascii="Calibri" w:hAnsi="Calibri" w:cs="Calibri"/>
          <w:i/>
          <w:iCs/>
          <w:sz w:val="24"/>
          <w:szCs w:val="24"/>
        </w:rPr>
        <w:t>To explore and analyse contemporary research, which entails the utilisation of dogs within policing, whilst identifying the main advantages and disadvantages of using dogs for working, and for therapeutic purposes within a police organisation</w:t>
      </w:r>
      <w:proofErr w:type="gramStart"/>
      <w:r>
        <w:rPr>
          <w:rFonts w:ascii="Calibri" w:hAnsi="Calibri" w:cs="Calibri"/>
          <w:i/>
          <w:iCs/>
          <w:sz w:val="24"/>
          <w:szCs w:val="24"/>
        </w:rPr>
        <w:t>”.</w:t>
      </w:r>
      <w:proofErr w:type="gramEnd"/>
    </w:p>
    <w:p w14:paraId="0E3CAAAE" w14:textId="77777777" w:rsidR="003C31C0" w:rsidRPr="00F011CB" w:rsidRDefault="003C31C0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441F485" w14:textId="02F9BB7C" w:rsidR="000337E6" w:rsidRPr="00F011CB" w:rsidRDefault="00995362" w:rsidP="00522E8D">
      <w:pPr>
        <w:spacing w:line="360" w:lineRule="auto"/>
        <w:jc w:val="both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sz w:val="24"/>
          <w:szCs w:val="24"/>
        </w:rPr>
        <w:t>“</w:t>
      </w:r>
      <w:r w:rsidR="003C31C0" w:rsidRPr="00F011CB">
        <w:rPr>
          <w:rFonts w:ascii="Calibri" w:hAnsi="Calibri" w:cs="Calibri"/>
          <w:i/>
          <w:iCs/>
          <w:sz w:val="24"/>
          <w:szCs w:val="24"/>
        </w:rPr>
        <w:t xml:space="preserve">To identify </w:t>
      </w:r>
      <w:r w:rsidR="004A7272" w:rsidRPr="00F011CB">
        <w:rPr>
          <w:rFonts w:ascii="Calibri" w:hAnsi="Calibri" w:cs="Calibri"/>
          <w:i/>
          <w:iCs/>
          <w:sz w:val="24"/>
          <w:szCs w:val="24"/>
        </w:rPr>
        <w:t>if utilising dogs for policing purposes is moral and justified, by gathering and obtaining</w:t>
      </w:r>
      <w:r w:rsidR="003C31C0" w:rsidRPr="00F011CB">
        <w:rPr>
          <w:rFonts w:ascii="Calibri" w:hAnsi="Calibri" w:cs="Calibri"/>
          <w:i/>
          <w:iCs/>
          <w:sz w:val="24"/>
          <w:szCs w:val="24"/>
        </w:rPr>
        <w:t xml:space="preserve"> public opinion</w:t>
      </w:r>
      <w:proofErr w:type="gramStart"/>
      <w:r>
        <w:rPr>
          <w:rFonts w:ascii="Calibri" w:hAnsi="Calibri" w:cs="Calibri"/>
          <w:i/>
          <w:iCs/>
          <w:sz w:val="24"/>
          <w:szCs w:val="24"/>
        </w:rPr>
        <w:t>”.</w:t>
      </w:r>
      <w:proofErr w:type="gram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241A9860" w14:textId="77777777" w:rsidR="00B16177" w:rsidRPr="00F011CB" w:rsidRDefault="00B16177" w:rsidP="00522E8D">
      <w:pPr>
        <w:spacing w:line="360" w:lineRule="auto"/>
        <w:jc w:val="both"/>
        <w:rPr>
          <w:rFonts w:ascii="Calibri" w:hAnsi="Calibri" w:cs="Calibri"/>
          <w:i/>
          <w:iCs/>
        </w:rPr>
      </w:pPr>
    </w:p>
    <w:p w14:paraId="5D401981" w14:textId="19563103" w:rsidR="00B16177" w:rsidRPr="00F011CB" w:rsidRDefault="00B16177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F011CB">
        <w:rPr>
          <w:rFonts w:ascii="Calibri" w:hAnsi="Calibri" w:cs="Calibri"/>
          <w:b/>
          <w:bCs/>
          <w:sz w:val="24"/>
          <w:szCs w:val="24"/>
        </w:rPr>
        <w:t>Main Findings:</w:t>
      </w:r>
    </w:p>
    <w:p w14:paraId="39306559" w14:textId="77777777" w:rsidR="000337E6" w:rsidRPr="00F011CB" w:rsidRDefault="000337E6" w:rsidP="00522E8D">
      <w:pPr>
        <w:spacing w:line="360" w:lineRule="auto"/>
        <w:jc w:val="both"/>
        <w:rPr>
          <w:rFonts w:ascii="Calibri" w:hAnsi="Calibri" w:cs="Calibri"/>
          <w:i/>
          <w:iCs/>
        </w:rPr>
      </w:pPr>
    </w:p>
    <w:p w14:paraId="2F98E316" w14:textId="1444E4C3" w:rsidR="00BF42EA" w:rsidRPr="00F011CB" w:rsidRDefault="000337E6" w:rsidP="0004777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 xml:space="preserve">This paper has accomplished </w:t>
      </w:r>
      <w:r w:rsidR="00EE1B73" w:rsidRPr="00F011CB">
        <w:rPr>
          <w:rFonts w:ascii="Calibri" w:hAnsi="Calibri" w:cs="Calibri"/>
          <w:sz w:val="24"/>
          <w:szCs w:val="24"/>
        </w:rPr>
        <w:t xml:space="preserve">both </w:t>
      </w:r>
      <w:r w:rsidRPr="00F011CB">
        <w:rPr>
          <w:rFonts w:ascii="Calibri" w:hAnsi="Calibri" w:cs="Calibri"/>
          <w:sz w:val="24"/>
          <w:szCs w:val="24"/>
        </w:rPr>
        <w:t>objective</w:t>
      </w:r>
      <w:r w:rsidR="00EE1B73" w:rsidRPr="00F011CB">
        <w:rPr>
          <w:rFonts w:ascii="Calibri" w:hAnsi="Calibri" w:cs="Calibri"/>
          <w:sz w:val="24"/>
          <w:szCs w:val="24"/>
        </w:rPr>
        <w:t>s</w:t>
      </w:r>
      <w:r w:rsidRPr="00F011CB">
        <w:rPr>
          <w:rFonts w:ascii="Calibri" w:hAnsi="Calibri" w:cs="Calibri"/>
          <w:sz w:val="24"/>
          <w:szCs w:val="24"/>
        </w:rPr>
        <w:t xml:space="preserve"> of the study</w:t>
      </w:r>
      <w:r w:rsidR="000C7D0A" w:rsidRPr="00F011CB">
        <w:rPr>
          <w:rFonts w:ascii="Calibri" w:hAnsi="Calibri" w:cs="Calibri"/>
          <w:sz w:val="24"/>
          <w:szCs w:val="24"/>
        </w:rPr>
        <w:t xml:space="preserve">.  </w:t>
      </w:r>
      <w:r w:rsidR="001F62DC" w:rsidRPr="00F011CB">
        <w:rPr>
          <w:rFonts w:ascii="Calibri" w:hAnsi="Calibri" w:cs="Calibri"/>
          <w:sz w:val="24"/>
          <w:szCs w:val="24"/>
        </w:rPr>
        <w:t xml:space="preserve">It is evident that from existing literature that dogs have a profound role and contribution within policing, even from </w:t>
      </w:r>
      <w:r w:rsidR="000E23CB" w:rsidRPr="00F011CB">
        <w:rPr>
          <w:rFonts w:ascii="Calibri" w:hAnsi="Calibri" w:cs="Calibri"/>
          <w:sz w:val="24"/>
          <w:szCs w:val="24"/>
        </w:rPr>
        <w:t xml:space="preserve">historical periods within time.  Authors such as Allsopp (2012, no pagination) describe how dogs </w:t>
      </w:r>
      <w:proofErr w:type="gramStart"/>
      <w:r w:rsidR="000E23CB" w:rsidRPr="00F011CB">
        <w:rPr>
          <w:rFonts w:ascii="Calibri" w:hAnsi="Calibri" w:cs="Calibri"/>
          <w:sz w:val="24"/>
          <w:szCs w:val="24"/>
        </w:rPr>
        <w:t>wer</w:t>
      </w:r>
      <w:r w:rsidR="00795FEB">
        <w:rPr>
          <w:rFonts w:ascii="Calibri" w:hAnsi="Calibri" w:cs="Calibri"/>
          <w:sz w:val="24"/>
          <w:szCs w:val="24"/>
        </w:rPr>
        <w:t xml:space="preserve">e </w:t>
      </w:r>
      <w:r w:rsidR="000E23CB" w:rsidRPr="00F011CB">
        <w:rPr>
          <w:rFonts w:ascii="Calibri" w:hAnsi="Calibri" w:cs="Calibri"/>
          <w:sz w:val="24"/>
          <w:szCs w:val="24"/>
        </w:rPr>
        <w:t>use</w:t>
      </w:r>
      <w:r w:rsidR="00795FEB">
        <w:rPr>
          <w:rFonts w:ascii="Calibri" w:hAnsi="Calibri" w:cs="Calibri"/>
          <w:sz w:val="24"/>
          <w:szCs w:val="24"/>
        </w:rPr>
        <w:t>d</w:t>
      </w:r>
      <w:proofErr w:type="gramEnd"/>
      <w:r w:rsidR="000E23CB" w:rsidRPr="00F011CB">
        <w:rPr>
          <w:rFonts w:ascii="Calibri" w:hAnsi="Calibri" w:cs="Calibri"/>
          <w:sz w:val="24"/>
          <w:szCs w:val="24"/>
        </w:rPr>
        <w:t xml:space="preserve"> as guard dogs i</w:t>
      </w:r>
      <w:r w:rsidR="00795FEB">
        <w:rPr>
          <w:rFonts w:ascii="Calibri" w:hAnsi="Calibri" w:cs="Calibri"/>
          <w:sz w:val="24"/>
          <w:szCs w:val="24"/>
        </w:rPr>
        <w:t xml:space="preserve">n </w:t>
      </w:r>
      <w:r w:rsidR="000E23CB" w:rsidRPr="00F011CB">
        <w:rPr>
          <w:rFonts w:ascii="Calibri" w:hAnsi="Calibri" w:cs="Calibri"/>
          <w:sz w:val="24"/>
          <w:szCs w:val="24"/>
        </w:rPr>
        <w:t xml:space="preserve">fourteenth century France, leading to the creation of an official Police Dog Unit (PDU) in 1908 within the British Transport Police (BTP) </w:t>
      </w:r>
      <w:r w:rsidR="000E23CB" w:rsidRPr="00F011CB">
        <w:rPr>
          <w:rFonts w:ascii="Calibri" w:hAnsi="Calibri" w:cs="Calibri"/>
          <w:sz w:val="24"/>
          <w:szCs w:val="24"/>
        </w:rPr>
        <w:t>(Layton and Rogerson 2016, p.19).</w:t>
      </w:r>
      <w:r w:rsidR="00ED5691" w:rsidRPr="00F011CB">
        <w:rPr>
          <w:rFonts w:ascii="Calibri" w:hAnsi="Calibri" w:cs="Calibri"/>
          <w:sz w:val="24"/>
          <w:szCs w:val="24"/>
        </w:rPr>
        <w:t xml:space="preserve">  </w:t>
      </w:r>
    </w:p>
    <w:p w14:paraId="28BE4D78" w14:textId="17E4F8A0" w:rsidR="0004777C" w:rsidRPr="00F011CB" w:rsidRDefault="0019785B" w:rsidP="0004777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 xml:space="preserve">In the present climate, Barberi et al. 2019 (p.88) describes how </w:t>
      </w:r>
      <w:r w:rsidR="003A4917" w:rsidRPr="00F011CB">
        <w:rPr>
          <w:rFonts w:ascii="Calibri" w:hAnsi="Calibri" w:cs="Calibri"/>
          <w:sz w:val="24"/>
          <w:szCs w:val="24"/>
        </w:rPr>
        <w:t xml:space="preserve">police dogs (PDs) </w:t>
      </w:r>
      <w:proofErr w:type="gramStart"/>
      <w:r w:rsidR="003A4917" w:rsidRPr="00F011CB">
        <w:rPr>
          <w:rFonts w:ascii="Calibri" w:hAnsi="Calibri" w:cs="Calibri"/>
          <w:sz w:val="24"/>
          <w:szCs w:val="24"/>
        </w:rPr>
        <w:t>are used</w:t>
      </w:r>
      <w:proofErr w:type="gramEnd"/>
      <w:r w:rsidR="003A4917" w:rsidRPr="00F011CB">
        <w:rPr>
          <w:rFonts w:ascii="Calibri" w:hAnsi="Calibri" w:cs="Calibri"/>
          <w:sz w:val="24"/>
          <w:szCs w:val="24"/>
        </w:rPr>
        <w:t xml:space="preserve"> to apprehend offenders and discover explosives, alongside pinpointing narcotics (Hughes et al. 2016, p.360).</w:t>
      </w:r>
      <w:r w:rsidR="003A5ECA" w:rsidRPr="00F011CB">
        <w:rPr>
          <w:rFonts w:ascii="Calibri" w:hAnsi="Calibri" w:cs="Calibri"/>
          <w:sz w:val="24"/>
          <w:szCs w:val="24"/>
        </w:rPr>
        <w:t xml:space="preserve">  PDs are often </w:t>
      </w:r>
      <w:proofErr w:type="gramStart"/>
      <w:r w:rsidR="00260545" w:rsidRPr="00F011CB">
        <w:rPr>
          <w:rFonts w:ascii="Calibri" w:hAnsi="Calibri" w:cs="Calibri"/>
          <w:sz w:val="24"/>
          <w:szCs w:val="24"/>
        </w:rPr>
        <w:t>u</w:t>
      </w:r>
      <w:r w:rsidR="00260545">
        <w:rPr>
          <w:rFonts w:ascii="Calibri" w:hAnsi="Calibri" w:cs="Calibri"/>
          <w:sz w:val="24"/>
          <w:szCs w:val="24"/>
        </w:rPr>
        <w:t>tilised</w:t>
      </w:r>
      <w:proofErr w:type="gramEnd"/>
      <w:r w:rsidR="00260545">
        <w:rPr>
          <w:rFonts w:ascii="Calibri" w:hAnsi="Calibri" w:cs="Calibri"/>
          <w:sz w:val="24"/>
          <w:szCs w:val="24"/>
        </w:rPr>
        <w:t xml:space="preserve"> </w:t>
      </w:r>
      <w:r w:rsidR="003A5ECA" w:rsidRPr="00F011CB">
        <w:rPr>
          <w:rFonts w:ascii="Calibri" w:hAnsi="Calibri" w:cs="Calibri"/>
          <w:sz w:val="24"/>
          <w:szCs w:val="24"/>
        </w:rPr>
        <w:t>for locating missing people and for controlling crowds (Dyfed Powys Police, 2024);</w:t>
      </w:r>
      <w:r w:rsidR="002F016D" w:rsidRPr="00F011CB">
        <w:rPr>
          <w:rFonts w:ascii="Calibri" w:hAnsi="Calibri" w:cs="Calibri"/>
          <w:sz w:val="24"/>
          <w:szCs w:val="24"/>
        </w:rPr>
        <w:t xml:space="preserve"> Diederich et al. (2020, p.1) also explains </w:t>
      </w:r>
      <w:r w:rsidR="00110F57">
        <w:rPr>
          <w:rFonts w:ascii="Calibri" w:hAnsi="Calibri" w:cs="Calibri"/>
          <w:sz w:val="24"/>
          <w:szCs w:val="24"/>
        </w:rPr>
        <w:t xml:space="preserve">how </w:t>
      </w:r>
      <w:r w:rsidR="002F016D" w:rsidRPr="00F011CB">
        <w:rPr>
          <w:rFonts w:ascii="Calibri" w:hAnsi="Calibri" w:cs="Calibri"/>
          <w:sz w:val="24"/>
          <w:szCs w:val="24"/>
        </w:rPr>
        <w:t xml:space="preserve">human remains can </w:t>
      </w:r>
      <w:r w:rsidR="002F016D" w:rsidRPr="00F011CB">
        <w:rPr>
          <w:rFonts w:ascii="Calibri" w:hAnsi="Calibri" w:cs="Calibri"/>
          <w:sz w:val="24"/>
          <w:szCs w:val="24"/>
        </w:rPr>
        <w:lastRenderedPageBreak/>
        <w:t xml:space="preserve">be detected through a </w:t>
      </w:r>
      <w:r w:rsidR="00EC1368" w:rsidRPr="00F011CB">
        <w:rPr>
          <w:rFonts w:ascii="Calibri" w:hAnsi="Calibri" w:cs="Calibri"/>
          <w:sz w:val="24"/>
          <w:szCs w:val="24"/>
        </w:rPr>
        <w:t>dog’s</w:t>
      </w:r>
      <w:r w:rsidR="002F016D" w:rsidRPr="00F011CB">
        <w:rPr>
          <w:rFonts w:ascii="Calibri" w:hAnsi="Calibri" w:cs="Calibri"/>
          <w:sz w:val="24"/>
          <w:szCs w:val="24"/>
        </w:rPr>
        <w:t xml:space="preserve"> sense of smell.</w:t>
      </w:r>
      <w:r w:rsidR="00C738F4" w:rsidRPr="00F011CB">
        <w:rPr>
          <w:rFonts w:ascii="Calibri" w:hAnsi="Calibri" w:cs="Calibri"/>
          <w:sz w:val="24"/>
          <w:szCs w:val="24"/>
        </w:rPr>
        <w:t xml:space="preserve">  PDs </w:t>
      </w:r>
      <w:r w:rsidR="00D12CB8" w:rsidRPr="00F011CB">
        <w:rPr>
          <w:rFonts w:ascii="Calibri" w:hAnsi="Calibri" w:cs="Calibri"/>
          <w:sz w:val="24"/>
          <w:szCs w:val="24"/>
        </w:rPr>
        <w:t xml:space="preserve">provide advantages </w:t>
      </w:r>
      <w:r w:rsidR="00C738F4" w:rsidRPr="00F011CB">
        <w:rPr>
          <w:rFonts w:ascii="Calibri" w:hAnsi="Calibri" w:cs="Calibri"/>
          <w:sz w:val="24"/>
          <w:szCs w:val="24"/>
        </w:rPr>
        <w:t xml:space="preserve">to </w:t>
      </w:r>
      <w:r w:rsidR="00D12CB8" w:rsidRPr="00F011CB">
        <w:rPr>
          <w:rFonts w:ascii="Calibri" w:hAnsi="Calibri" w:cs="Calibri"/>
          <w:sz w:val="24"/>
          <w:szCs w:val="24"/>
        </w:rPr>
        <w:t xml:space="preserve">police </w:t>
      </w:r>
      <w:r w:rsidR="00C738F4" w:rsidRPr="00F011CB">
        <w:rPr>
          <w:rFonts w:ascii="Calibri" w:hAnsi="Calibri" w:cs="Calibri"/>
          <w:sz w:val="24"/>
          <w:szCs w:val="24"/>
        </w:rPr>
        <w:t>investigations</w:t>
      </w:r>
      <w:r w:rsidR="005703DE" w:rsidRPr="00F011CB">
        <w:rPr>
          <w:rFonts w:ascii="Calibri" w:hAnsi="Calibri" w:cs="Calibri"/>
          <w:sz w:val="24"/>
          <w:szCs w:val="24"/>
        </w:rPr>
        <w:t xml:space="preserve"> </w:t>
      </w:r>
      <w:r w:rsidR="00482EC3" w:rsidRPr="00F011CB">
        <w:rPr>
          <w:rFonts w:ascii="Calibri" w:hAnsi="Calibri" w:cs="Calibri"/>
          <w:sz w:val="24"/>
          <w:szCs w:val="24"/>
        </w:rPr>
        <w:t xml:space="preserve">due to their impeccable scent detecting, this </w:t>
      </w:r>
      <w:r w:rsidR="005703DE" w:rsidRPr="00F011CB">
        <w:rPr>
          <w:rFonts w:ascii="Calibri" w:hAnsi="Calibri" w:cs="Calibri"/>
          <w:sz w:val="24"/>
          <w:szCs w:val="24"/>
        </w:rPr>
        <w:t xml:space="preserve">skill </w:t>
      </w:r>
      <w:r w:rsidR="00482EC3" w:rsidRPr="00F011CB">
        <w:rPr>
          <w:rFonts w:ascii="Calibri" w:hAnsi="Calibri" w:cs="Calibri"/>
          <w:sz w:val="24"/>
          <w:szCs w:val="24"/>
        </w:rPr>
        <w:t>reduces the amount of time taken during a search period</w:t>
      </w:r>
      <w:r w:rsidR="00744435" w:rsidRPr="00F011CB">
        <w:rPr>
          <w:rFonts w:ascii="Calibri" w:hAnsi="Calibri" w:cs="Calibri"/>
          <w:sz w:val="24"/>
          <w:szCs w:val="24"/>
        </w:rPr>
        <w:t xml:space="preserve"> (Hoyt, 202</w:t>
      </w:r>
      <w:r w:rsidR="001C405D" w:rsidRPr="00F011CB">
        <w:rPr>
          <w:rFonts w:ascii="Calibri" w:hAnsi="Calibri" w:cs="Calibri"/>
          <w:sz w:val="24"/>
          <w:szCs w:val="24"/>
        </w:rPr>
        <w:t>4</w:t>
      </w:r>
      <w:r w:rsidR="00744435" w:rsidRPr="00F011CB">
        <w:rPr>
          <w:rFonts w:ascii="Calibri" w:hAnsi="Calibri" w:cs="Calibri"/>
          <w:sz w:val="24"/>
          <w:szCs w:val="24"/>
        </w:rPr>
        <w:t>, p.16).</w:t>
      </w:r>
      <w:r w:rsidR="0004777C" w:rsidRPr="00F011CB">
        <w:rPr>
          <w:rFonts w:ascii="Calibri" w:hAnsi="Calibri" w:cs="Calibri"/>
          <w:sz w:val="24"/>
          <w:szCs w:val="24"/>
        </w:rPr>
        <w:t xml:space="preserve">  Additionally, a</w:t>
      </w:r>
      <w:r w:rsidR="0004777C" w:rsidRPr="00F011CB">
        <w:rPr>
          <w:rFonts w:ascii="Calibri" w:hAnsi="Calibri" w:cs="Calibri"/>
          <w:sz w:val="24"/>
          <w:szCs w:val="24"/>
        </w:rPr>
        <w:t xml:space="preserve">ccording to Oscar Kilo (2024) dogs are key components within well-being settings, police employees who encounter traumatic circumstances </w:t>
      </w:r>
      <w:proofErr w:type="gramStart"/>
      <w:r w:rsidR="0004777C" w:rsidRPr="00F011CB">
        <w:rPr>
          <w:rFonts w:ascii="Calibri" w:hAnsi="Calibri" w:cs="Calibri"/>
          <w:sz w:val="24"/>
          <w:szCs w:val="24"/>
        </w:rPr>
        <w:t>are benefitted</w:t>
      </w:r>
      <w:proofErr w:type="gramEnd"/>
      <w:r w:rsidR="0004777C" w:rsidRPr="00F011CB">
        <w:rPr>
          <w:rFonts w:ascii="Calibri" w:hAnsi="Calibri" w:cs="Calibri"/>
          <w:sz w:val="24"/>
          <w:szCs w:val="24"/>
        </w:rPr>
        <w:t xml:space="preserve"> by bonding with dogs.  Birdsall et al. (2022, p.24) state that poor mental health (MH) </w:t>
      </w:r>
      <w:proofErr w:type="gramStart"/>
      <w:r w:rsidR="0004777C" w:rsidRPr="00F011CB">
        <w:rPr>
          <w:rFonts w:ascii="Calibri" w:hAnsi="Calibri" w:cs="Calibri"/>
          <w:sz w:val="24"/>
          <w:szCs w:val="24"/>
        </w:rPr>
        <w:t>is often seen</w:t>
      </w:r>
      <w:proofErr w:type="gramEnd"/>
      <w:r w:rsidR="0004777C" w:rsidRPr="00F011CB">
        <w:rPr>
          <w:rFonts w:ascii="Calibri" w:hAnsi="Calibri" w:cs="Calibri"/>
          <w:sz w:val="24"/>
          <w:szCs w:val="24"/>
        </w:rPr>
        <w:t xml:space="preserve"> in policing due to </w:t>
      </w:r>
      <w:r w:rsidR="00750043" w:rsidRPr="00F011CB">
        <w:rPr>
          <w:rFonts w:ascii="Calibri" w:hAnsi="Calibri" w:cs="Calibri"/>
          <w:sz w:val="24"/>
          <w:szCs w:val="24"/>
        </w:rPr>
        <w:t>elevated levels</w:t>
      </w:r>
      <w:r w:rsidR="0004777C" w:rsidRPr="00F011CB">
        <w:rPr>
          <w:rFonts w:ascii="Calibri" w:hAnsi="Calibri" w:cs="Calibri"/>
          <w:sz w:val="24"/>
          <w:szCs w:val="24"/>
        </w:rPr>
        <w:t xml:space="preserve"> of stress and pressure.  </w:t>
      </w:r>
    </w:p>
    <w:p w14:paraId="56213F00" w14:textId="0E21B14E" w:rsidR="00927545" w:rsidRPr="00F011CB" w:rsidRDefault="001A740E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 xml:space="preserve">As previously stated, not only was academic literature examined as part of this study.  Sixty-three individuals from within policing backgrounds and non-policing settings participated within a survey which aimed to gather the public opinion on utilising dogs for policing purposes.  It </w:t>
      </w:r>
      <w:proofErr w:type="gramStart"/>
      <w:r w:rsidRPr="00F011CB">
        <w:rPr>
          <w:rFonts w:ascii="Calibri" w:hAnsi="Calibri" w:cs="Calibri"/>
          <w:sz w:val="24"/>
          <w:szCs w:val="24"/>
        </w:rPr>
        <w:t>was concluded</w:t>
      </w:r>
      <w:proofErr w:type="gramEnd"/>
      <w:r w:rsidRPr="00F011CB">
        <w:rPr>
          <w:rFonts w:ascii="Calibri" w:hAnsi="Calibri" w:cs="Calibri"/>
          <w:sz w:val="24"/>
          <w:szCs w:val="24"/>
        </w:rPr>
        <w:t xml:space="preserve"> from this survey that the public approved the use of PDs, with 98.4% of respondents believing that the method was suitable.</w:t>
      </w:r>
      <w:r w:rsidR="002C6A41" w:rsidRPr="00F011CB">
        <w:rPr>
          <w:rFonts w:ascii="Calibri" w:hAnsi="Calibri" w:cs="Calibri"/>
          <w:sz w:val="24"/>
          <w:szCs w:val="24"/>
        </w:rPr>
        <w:t xml:space="preserve">  </w:t>
      </w:r>
      <w:r w:rsidR="002E3347" w:rsidRPr="00F011CB">
        <w:rPr>
          <w:rFonts w:ascii="Calibri" w:hAnsi="Calibri" w:cs="Calibri"/>
          <w:sz w:val="24"/>
          <w:szCs w:val="24"/>
        </w:rPr>
        <w:t xml:space="preserve">Most participants praised PDs for their fine sense of </w:t>
      </w:r>
      <w:r w:rsidR="00FC087E" w:rsidRPr="00F011CB">
        <w:rPr>
          <w:rFonts w:ascii="Calibri" w:hAnsi="Calibri" w:cs="Calibri"/>
          <w:sz w:val="24"/>
          <w:szCs w:val="24"/>
        </w:rPr>
        <w:t>smell and</w:t>
      </w:r>
      <w:r w:rsidR="002E3347" w:rsidRPr="00F011CB">
        <w:rPr>
          <w:rFonts w:ascii="Calibri" w:hAnsi="Calibri" w:cs="Calibri"/>
          <w:sz w:val="24"/>
          <w:szCs w:val="24"/>
        </w:rPr>
        <w:t xml:space="preserve"> stated that dogs outshine their human counterparts in locating missing persons, detecting illegal substances, and apprehending subjects.</w:t>
      </w:r>
      <w:r w:rsidR="00FB197A" w:rsidRPr="00F011CB">
        <w:rPr>
          <w:rFonts w:ascii="Calibri" w:hAnsi="Calibri" w:cs="Calibri"/>
          <w:sz w:val="24"/>
          <w:szCs w:val="24"/>
        </w:rPr>
        <w:t xml:space="preserve">  </w:t>
      </w:r>
      <w:r w:rsidR="00D03BBE" w:rsidRPr="00F011CB">
        <w:rPr>
          <w:rFonts w:ascii="Calibri" w:hAnsi="Calibri" w:cs="Calibri"/>
          <w:sz w:val="24"/>
          <w:szCs w:val="24"/>
        </w:rPr>
        <w:t>South Yorkshire Police (2024)</w:t>
      </w:r>
      <w:r w:rsidR="00D03BBE" w:rsidRPr="00F011CB">
        <w:rPr>
          <w:rFonts w:ascii="Calibri" w:hAnsi="Calibri" w:cs="Calibri"/>
          <w:sz w:val="24"/>
          <w:szCs w:val="24"/>
        </w:rPr>
        <w:t xml:space="preserve"> </w:t>
      </w:r>
      <w:r w:rsidR="004E4D23" w:rsidRPr="00F011CB">
        <w:rPr>
          <w:rFonts w:ascii="Calibri" w:hAnsi="Calibri" w:cs="Calibri"/>
          <w:sz w:val="24"/>
          <w:szCs w:val="24"/>
        </w:rPr>
        <w:t xml:space="preserve">concur with public opinion and </w:t>
      </w:r>
      <w:r w:rsidR="00D03BBE" w:rsidRPr="00F011CB">
        <w:rPr>
          <w:rFonts w:ascii="Calibri" w:hAnsi="Calibri" w:cs="Calibri"/>
          <w:sz w:val="24"/>
          <w:szCs w:val="24"/>
        </w:rPr>
        <w:t>describe</w:t>
      </w:r>
      <w:r w:rsidR="008109DE" w:rsidRPr="00F011CB">
        <w:rPr>
          <w:rFonts w:ascii="Calibri" w:hAnsi="Calibri" w:cs="Calibri"/>
          <w:sz w:val="24"/>
          <w:szCs w:val="24"/>
        </w:rPr>
        <w:t xml:space="preserve"> </w:t>
      </w:r>
      <w:r w:rsidR="00D03BBE" w:rsidRPr="00F011CB">
        <w:rPr>
          <w:rFonts w:ascii="Calibri" w:hAnsi="Calibri" w:cs="Calibri"/>
          <w:sz w:val="24"/>
          <w:szCs w:val="24"/>
        </w:rPr>
        <w:t xml:space="preserve">PDs </w:t>
      </w:r>
      <w:r w:rsidR="008109DE" w:rsidRPr="00F011CB">
        <w:rPr>
          <w:rFonts w:ascii="Calibri" w:hAnsi="Calibri" w:cs="Calibri"/>
          <w:sz w:val="24"/>
          <w:szCs w:val="24"/>
        </w:rPr>
        <w:t xml:space="preserve">as a “huge asset” </w:t>
      </w:r>
      <w:r w:rsidR="00D03BBE" w:rsidRPr="00F011CB">
        <w:rPr>
          <w:rFonts w:ascii="Calibri" w:hAnsi="Calibri" w:cs="Calibri"/>
          <w:sz w:val="24"/>
          <w:szCs w:val="24"/>
        </w:rPr>
        <w:t>to the police</w:t>
      </w:r>
      <w:r w:rsidR="004E4D23" w:rsidRPr="00F011CB">
        <w:rPr>
          <w:rFonts w:ascii="Calibri" w:hAnsi="Calibri" w:cs="Calibri"/>
          <w:sz w:val="24"/>
          <w:szCs w:val="24"/>
        </w:rPr>
        <w:t>.  A</w:t>
      </w:r>
      <w:r w:rsidR="00D03BBE" w:rsidRPr="00F011CB">
        <w:rPr>
          <w:rFonts w:ascii="Calibri" w:hAnsi="Calibri" w:cs="Calibri"/>
          <w:sz w:val="24"/>
          <w:szCs w:val="24"/>
        </w:rPr>
        <w:t>side from detaining offenders, Adams et al. (2023, p.</w:t>
      </w:r>
      <w:proofErr w:type="gramStart"/>
      <w:r w:rsidR="00D03BBE" w:rsidRPr="00F011CB">
        <w:rPr>
          <w:rFonts w:ascii="Calibri" w:hAnsi="Calibri" w:cs="Calibri"/>
          <w:sz w:val="24"/>
          <w:szCs w:val="24"/>
        </w:rPr>
        <w:t>700</w:t>
      </w:r>
      <w:proofErr w:type="gramEnd"/>
      <w:r w:rsidR="00D03BBE" w:rsidRPr="00F011CB">
        <w:rPr>
          <w:rFonts w:ascii="Calibri" w:hAnsi="Calibri" w:cs="Calibri"/>
          <w:sz w:val="24"/>
          <w:szCs w:val="24"/>
        </w:rPr>
        <w:t xml:space="preserve">) </w:t>
      </w:r>
      <w:r w:rsidR="007545F6" w:rsidRPr="00F011CB">
        <w:rPr>
          <w:rFonts w:ascii="Calibri" w:hAnsi="Calibri" w:cs="Calibri"/>
          <w:sz w:val="24"/>
          <w:szCs w:val="24"/>
        </w:rPr>
        <w:t>refers</w:t>
      </w:r>
      <w:r w:rsidR="00D03BBE" w:rsidRPr="00F011CB">
        <w:rPr>
          <w:rFonts w:ascii="Calibri" w:hAnsi="Calibri" w:cs="Calibri"/>
          <w:sz w:val="24"/>
          <w:szCs w:val="24"/>
        </w:rPr>
        <w:t xml:space="preserve"> to the protection of officers by dogs.</w:t>
      </w:r>
      <w:r w:rsidR="0074563D" w:rsidRPr="00F011CB">
        <w:rPr>
          <w:rFonts w:ascii="Calibri" w:hAnsi="Calibri" w:cs="Calibri"/>
          <w:sz w:val="24"/>
          <w:szCs w:val="24"/>
        </w:rPr>
        <w:t xml:space="preserve">  Leeson (2024)</w:t>
      </w:r>
      <w:r w:rsidR="00A31EB5" w:rsidRPr="00F011CB">
        <w:rPr>
          <w:rFonts w:ascii="Calibri" w:hAnsi="Calibri" w:cs="Calibri"/>
          <w:sz w:val="24"/>
          <w:szCs w:val="24"/>
        </w:rPr>
        <w:t xml:space="preserve"> also draws attention to the summer rioting within the United Kingdom (U.K) in 2024, where officers </w:t>
      </w:r>
      <w:proofErr w:type="gramStart"/>
      <w:r w:rsidR="00A31EB5" w:rsidRPr="00F011CB">
        <w:rPr>
          <w:rFonts w:ascii="Calibri" w:hAnsi="Calibri" w:cs="Calibri"/>
          <w:sz w:val="24"/>
          <w:szCs w:val="24"/>
        </w:rPr>
        <w:t>were protected</w:t>
      </w:r>
      <w:proofErr w:type="gramEnd"/>
      <w:r w:rsidR="00A31EB5" w:rsidRPr="00F011CB">
        <w:rPr>
          <w:rFonts w:ascii="Calibri" w:hAnsi="Calibri" w:cs="Calibri"/>
          <w:sz w:val="24"/>
          <w:szCs w:val="24"/>
        </w:rPr>
        <w:t xml:space="preserve"> by a PD from a male offender.</w:t>
      </w:r>
      <w:r w:rsidR="008E0DC6" w:rsidRPr="00F011CB">
        <w:rPr>
          <w:rFonts w:ascii="Calibri" w:hAnsi="Calibri" w:cs="Calibri"/>
          <w:sz w:val="24"/>
          <w:szCs w:val="24"/>
        </w:rPr>
        <w:t xml:space="preserve">  </w:t>
      </w:r>
      <w:r w:rsidR="00994C7B">
        <w:rPr>
          <w:rFonts w:ascii="Calibri" w:hAnsi="Calibri" w:cs="Calibri"/>
          <w:sz w:val="24"/>
          <w:szCs w:val="24"/>
        </w:rPr>
        <w:t>On the other hand, i</w:t>
      </w:r>
      <w:r w:rsidR="008E0DC6" w:rsidRPr="00F011CB">
        <w:rPr>
          <w:rFonts w:ascii="Calibri" w:hAnsi="Calibri" w:cs="Calibri"/>
          <w:sz w:val="24"/>
          <w:szCs w:val="24"/>
        </w:rPr>
        <w:t xml:space="preserve">n the opinion of </w:t>
      </w:r>
      <w:r w:rsidR="008E0DC6" w:rsidRPr="00F011CB">
        <w:rPr>
          <w:rFonts w:ascii="Calibri" w:hAnsi="Calibri" w:cs="Calibri"/>
          <w:sz w:val="24"/>
          <w:szCs w:val="24"/>
        </w:rPr>
        <w:t>Wasilczuk (2023, p.1210)</w:t>
      </w:r>
      <w:r w:rsidR="008E0DC6" w:rsidRPr="00F011CB">
        <w:rPr>
          <w:rFonts w:ascii="Calibri" w:hAnsi="Calibri" w:cs="Calibri"/>
          <w:sz w:val="24"/>
          <w:szCs w:val="24"/>
        </w:rPr>
        <w:t xml:space="preserve">, there is no physical proof that dogs reduce crime and decrease the </w:t>
      </w:r>
      <w:r w:rsidR="003C14A7" w:rsidRPr="00F011CB">
        <w:rPr>
          <w:rFonts w:ascii="Calibri" w:hAnsi="Calibri" w:cs="Calibri"/>
          <w:sz w:val="24"/>
          <w:szCs w:val="24"/>
        </w:rPr>
        <w:t>number</w:t>
      </w:r>
      <w:r w:rsidR="008E0DC6" w:rsidRPr="00F011CB">
        <w:rPr>
          <w:rFonts w:ascii="Calibri" w:hAnsi="Calibri" w:cs="Calibri"/>
          <w:sz w:val="24"/>
          <w:szCs w:val="24"/>
        </w:rPr>
        <w:t xml:space="preserve"> of injuries sustained by police officers.</w:t>
      </w:r>
    </w:p>
    <w:p w14:paraId="615FE497" w14:textId="72F2092B" w:rsidR="00B16177" w:rsidRPr="00F011CB" w:rsidRDefault="00215DF8" w:rsidP="007D7D74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>Sachkova</w:t>
      </w:r>
      <w:r w:rsidR="00AA181A" w:rsidRPr="00F011CB">
        <w:rPr>
          <w:rFonts w:ascii="Calibri" w:hAnsi="Calibri" w:cs="Calibri"/>
          <w:sz w:val="24"/>
          <w:szCs w:val="24"/>
        </w:rPr>
        <w:t xml:space="preserve"> (2024) calls for PDs to </w:t>
      </w:r>
      <w:proofErr w:type="gramStart"/>
      <w:r w:rsidR="00AA181A" w:rsidRPr="00F011CB">
        <w:rPr>
          <w:rFonts w:ascii="Calibri" w:hAnsi="Calibri" w:cs="Calibri"/>
          <w:sz w:val="24"/>
          <w:szCs w:val="24"/>
        </w:rPr>
        <w:t>be removed</w:t>
      </w:r>
      <w:proofErr w:type="gramEnd"/>
      <w:r w:rsidR="00AA181A" w:rsidRPr="00F011CB">
        <w:rPr>
          <w:rFonts w:ascii="Calibri" w:hAnsi="Calibri" w:cs="Calibri"/>
          <w:sz w:val="24"/>
          <w:szCs w:val="24"/>
        </w:rPr>
        <w:t xml:space="preserve"> from operational police duties due to unethical treatment</w:t>
      </w:r>
      <w:r w:rsidR="0008670F" w:rsidRPr="00F011CB">
        <w:rPr>
          <w:rFonts w:ascii="Calibri" w:hAnsi="Calibri" w:cs="Calibri"/>
          <w:sz w:val="24"/>
          <w:szCs w:val="24"/>
        </w:rPr>
        <w:t>.</w:t>
      </w:r>
      <w:r w:rsidR="00DE1291" w:rsidRPr="00F011CB">
        <w:rPr>
          <w:rFonts w:ascii="Calibri" w:hAnsi="Calibri" w:cs="Calibri"/>
          <w:sz w:val="24"/>
          <w:szCs w:val="24"/>
        </w:rPr>
        <w:t xml:space="preserve">  Merseyside Police (2024) announced that three of their PDs came to harm whilst deployed within the Southport, U.K riots in 2024, with the animals being </w:t>
      </w:r>
      <w:r w:rsidR="007D7D74" w:rsidRPr="00F011CB">
        <w:rPr>
          <w:rFonts w:ascii="Calibri" w:hAnsi="Calibri" w:cs="Calibri"/>
          <w:sz w:val="24"/>
          <w:szCs w:val="24"/>
        </w:rPr>
        <w:t>susceptible</w:t>
      </w:r>
      <w:r w:rsidR="007D7D74" w:rsidRPr="00F011CB">
        <w:rPr>
          <w:rFonts w:ascii="Calibri" w:hAnsi="Calibri" w:cs="Calibri"/>
          <w:sz w:val="24"/>
          <w:szCs w:val="24"/>
        </w:rPr>
        <w:t xml:space="preserve"> to burns, bites, assault by strangulation, kicks, and from objects </w:t>
      </w:r>
      <w:proofErr w:type="gramStart"/>
      <w:r w:rsidR="007D7D74" w:rsidRPr="00F011CB">
        <w:rPr>
          <w:rFonts w:ascii="Calibri" w:hAnsi="Calibri" w:cs="Calibri"/>
          <w:sz w:val="24"/>
          <w:szCs w:val="24"/>
        </w:rPr>
        <w:t>being thrown</w:t>
      </w:r>
      <w:proofErr w:type="gramEnd"/>
      <w:r w:rsidR="007D7D74" w:rsidRPr="00F011CB">
        <w:rPr>
          <w:rFonts w:ascii="Calibri" w:hAnsi="Calibri" w:cs="Calibri"/>
          <w:sz w:val="24"/>
          <w:szCs w:val="24"/>
        </w:rPr>
        <w:t xml:space="preserve"> at their bodies.  Despite this, </w:t>
      </w:r>
      <w:r w:rsidR="007D7D74" w:rsidRPr="00F011CB">
        <w:rPr>
          <w:rFonts w:ascii="Calibri" w:hAnsi="Calibri" w:cs="Calibri"/>
          <w:sz w:val="24"/>
          <w:szCs w:val="24"/>
        </w:rPr>
        <w:t xml:space="preserve">when reviewing the primary research survey, 61.9% of participants believed that it is suitable for PDs to be </w:t>
      </w:r>
      <w:proofErr w:type="gramStart"/>
      <w:r w:rsidR="007D7D74" w:rsidRPr="00F011CB">
        <w:rPr>
          <w:rFonts w:ascii="Calibri" w:hAnsi="Calibri" w:cs="Calibri"/>
          <w:sz w:val="24"/>
          <w:szCs w:val="24"/>
        </w:rPr>
        <w:t>utilised</w:t>
      </w:r>
      <w:proofErr w:type="gramEnd"/>
      <w:r w:rsidR="007D7D74" w:rsidRPr="00F011CB">
        <w:rPr>
          <w:rFonts w:ascii="Calibri" w:hAnsi="Calibri" w:cs="Calibri"/>
          <w:sz w:val="24"/>
          <w:szCs w:val="24"/>
        </w:rPr>
        <w:t xml:space="preserve"> for rioting events, compared to the 28.6% who stated it is unsuitable, and 9.5% who were unsure on the matter.</w:t>
      </w:r>
      <w:r w:rsidR="00BA279B" w:rsidRPr="00F011CB">
        <w:rPr>
          <w:rFonts w:ascii="Calibri" w:hAnsi="Calibri" w:cs="Calibri"/>
          <w:sz w:val="24"/>
          <w:szCs w:val="24"/>
        </w:rPr>
        <w:t xml:space="preserve">  Bischoff (2018, p.396) provides insight into how PDs sustain injuries from exposure to narcotics such as cocaine</w:t>
      </w:r>
      <w:r w:rsidR="00210778" w:rsidRPr="00F011CB">
        <w:rPr>
          <w:rFonts w:ascii="Calibri" w:hAnsi="Calibri" w:cs="Calibri"/>
          <w:sz w:val="24"/>
          <w:szCs w:val="24"/>
        </w:rPr>
        <w:t>.  However, 91.9% of respondents to the primary survey believe that using dogs for policing purposes is ethical compared to 8.1% who were unsure.</w:t>
      </w:r>
      <w:r w:rsidR="003B45CA" w:rsidRPr="00F011CB">
        <w:rPr>
          <w:rFonts w:ascii="Calibri" w:hAnsi="Calibri" w:cs="Calibri"/>
          <w:sz w:val="24"/>
          <w:szCs w:val="24"/>
        </w:rPr>
        <w:t xml:space="preserve">  In the opinion of Hoyt (2024, p.2), further study </w:t>
      </w:r>
      <w:proofErr w:type="gramStart"/>
      <w:r w:rsidR="003B45CA" w:rsidRPr="00F011CB">
        <w:rPr>
          <w:rFonts w:ascii="Calibri" w:hAnsi="Calibri" w:cs="Calibri"/>
          <w:sz w:val="24"/>
          <w:szCs w:val="24"/>
        </w:rPr>
        <w:t>is needed</w:t>
      </w:r>
      <w:proofErr w:type="gramEnd"/>
      <w:r w:rsidR="003B45CA" w:rsidRPr="00F011CB">
        <w:rPr>
          <w:rFonts w:ascii="Calibri" w:hAnsi="Calibri" w:cs="Calibri"/>
          <w:sz w:val="24"/>
          <w:szCs w:val="24"/>
        </w:rPr>
        <w:t xml:space="preserve"> on whether dogs should be withdrawn from policing as there is a lack of evidence.  </w:t>
      </w:r>
      <w:r w:rsidR="00831E82">
        <w:rPr>
          <w:rFonts w:ascii="Calibri" w:hAnsi="Calibri" w:cs="Calibri"/>
          <w:sz w:val="24"/>
          <w:szCs w:val="24"/>
        </w:rPr>
        <w:t xml:space="preserve">The primary survey conducted as part of this dissertation has provided such further evidence, </w:t>
      </w:r>
      <w:r w:rsidR="00831E82">
        <w:rPr>
          <w:rFonts w:ascii="Calibri" w:hAnsi="Calibri" w:cs="Calibri"/>
          <w:sz w:val="24"/>
          <w:szCs w:val="24"/>
        </w:rPr>
        <w:lastRenderedPageBreak/>
        <w:t xml:space="preserve">with </w:t>
      </w:r>
      <w:r w:rsidR="003B45CA" w:rsidRPr="00F011CB">
        <w:rPr>
          <w:rFonts w:ascii="Calibri" w:hAnsi="Calibri" w:cs="Calibri"/>
          <w:sz w:val="24"/>
          <w:szCs w:val="24"/>
        </w:rPr>
        <w:t xml:space="preserve">98.4% of survey participants </w:t>
      </w:r>
      <w:r w:rsidR="00831E82">
        <w:rPr>
          <w:rFonts w:ascii="Calibri" w:hAnsi="Calibri" w:cs="Calibri"/>
          <w:sz w:val="24"/>
          <w:szCs w:val="24"/>
        </w:rPr>
        <w:t xml:space="preserve">stating that they </w:t>
      </w:r>
      <w:r w:rsidR="003B45CA" w:rsidRPr="00F011CB">
        <w:rPr>
          <w:rFonts w:ascii="Calibri" w:hAnsi="Calibri" w:cs="Calibri"/>
          <w:sz w:val="24"/>
          <w:szCs w:val="24"/>
        </w:rPr>
        <w:t xml:space="preserve">did not wish for PDs to </w:t>
      </w:r>
      <w:proofErr w:type="gramStart"/>
      <w:r w:rsidR="003B45CA" w:rsidRPr="00F011CB">
        <w:rPr>
          <w:rFonts w:ascii="Calibri" w:hAnsi="Calibri" w:cs="Calibri"/>
          <w:sz w:val="24"/>
          <w:szCs w:val="24"/>
        </w:rPr>
        <w:t>be removed</w:t>
      </w:r>
      <w:proofErr w:type="gramEnd"/>
      <w:r w:rsidR="003B45CA" w:rsidRPr="00F011CB">
        <w:rPr>
          <w:rFonts w:ascii="Calibri" w:hAnsi="Calibri" w:cs="Calibri"/>
          <w:sz w:val="24"/>
          <w:szCs w:val="24"/>
        </w:rPr>
        <w:t xml:space="preserve"> from their police duties</w:t>
      </w:r>
      <w:r w:rsidR="00831E82">
        <w:rPr>
          <w:rFonts w:ascii="Calibri" w:hAnsi="Calibri" w:cs="Calibri"/>
          <w:sz w:val="24"/>
          <w:szCs w:val="24"/>
        </w:rPr>
        <w:t xml:space="preserve">.  </w:t>
      </w:r>
      <w:r w:rsidR="003B45CA" w:rsidRPr="00F011CB">
        <w:rPr>
          <w:rFonts w:ascii="Calibri" w:hAnsi="Calibri" w:cs="Calibri"/>
          <w:sz w:val="24"/>
          <w:szCs w:val="24"/>
        </w:rPr>
        <w:t>1.6%</w:t>
      </w:r>
      <w:r w:rsidR="00831E82">
        <w:rPr>
          <w:rFonts w:ascii="Calibri" w:hAnsi="Calibri" w:cs="Calibri"/>
          <w:sz w:val="24"/>
          <w:szCs w:val="24"/>
        </w:rPr>
        <w:t xml:space="preserve"> of respondents</w:t>
      </w:r>
      <w:r w:rsidR="003B45CA" w:rsidRPr="00F011CB">
        <w:rPr>
          <w:rFonts w:ascii="Calibri" w:hAnsi="Calibri" w:cs="Calibri"/>
          <w:sz w:val="24"/>
          <w:szCs w:val="24"/>
        </w:rPr>
        <w:t xml:space="preserve"> were no</w:t>
      </w:r>
      <w:r w:rsidR="00831E82">
        <w:rPr>
          <w:rFonts w:ascii="Calibri" w:hAnsi="Calibri" w:cs="Calibri"/>
          <w:sz w:val="24"/>
          <w:szCs w:val="24"/>
        </w:rPr>
        <w:t xml:space="preserve">t sure on the matter.  </w:t>
      </w:r>
    </w:p>
    <w:p w14:paraId="1C22D685" w14:textId="77777777" w:rsidR="00B16177" w:rsidRPr="00F011CB" w:rsidRDefault="00B16177" w:rsidP="007D7D74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06C455D" w14:textId="682044CC" w:rsidR="00B16177" w:rsidRPr="00F011CB" w:rsidRDefault="005E38D2" w:rsidP="007D7D74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F011CB">
        <w:rPr>
          <w:rFonts w:ascii="Calibri" w:hAnsi="Calibri" w:cs="Calibri"/>
          <w:b/>
          <w:bCs/>
          <w:sz w:val="24"/>
          <w:szCs w:val="24"/>
        </w:rPr>
        <w:t>Limitations:</w:t>
      </w:r>
    </w:p>
    <w:p w14:paraId="3E4DDD53" w14:textId="77777777" w:rsidR="005E38D2" w:rsidRPr="00F011CB" w:rsidRDefault="005E38D2" w:rsidP="007D7D74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20873E91" w14:textId="75380660" w:rsidR="00B22E1F" w:rsidRPr="00F011CB" w:rsidRDefault="005E38D2" w:rsidP="007D7D74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F011CB">
        <w:rPr>
          <w:rFonts w:ascii="Calibri" w:hAnsi="Calibri" w:cs="Calibri"/>
          <w:sz w:val="24"/>
          <w:szCs w:val="24"/>
        </w:rPr>
        <w:t xml:space="preserve">Throughout this study there were </w:t>
      </w:r>
      <w:proofErr w:type="gramStart"/>
      <w:r w:rsidRPr="00F011CB">
        <w:rPr>
          <w:rFonts w:ascii="Calibri" w:hAnsi="Calibri" w:cs="Calibri"/>
          <w:sz w:val="24"/>
          <w:szCs w:val="24"/>
        </w:rPr>
        <w:t>several</w:t>
      </w:r>
      <w:proofErr w:type="gramEnd"/>
      <w:r w:rsidRPr="00F011CB">
        <w:rPr>
          <w:rFonts w:ascii="Calibri" w:hAnsi="Calibri" w:cs="Calibri"/>
          <w:sz w:val="24"/>
          <w:szCs w:val="24"/>
        </w:rPr>
        <w:t xml:space="preserve"> limitations</w:t>
      </w:r>
      <w:r w:rsidR="00170558" w:rsidRPr="00F011CB">
        <w:rPr>
          <w:rFonts w:ascii="Calibri" w:hAnsi="Calibri" w:cs="Calibri"/>
          <w:sz w:val="24"/>
          <w:szCs w:val="24"/>
        </w:rPr>
        <w:t xml:space="preserve"> which proved to be difficult.  An example of this would be the word count, where in certain segments of </w:t>
      </w:r>
      <w:r w:rsidR="001A3371">
        <w:rPr>
          <w:rFonts w:ascii="Calibri" w:hAnsi="Calibri" w:cs="Calibri"/>
          <w:sz w:val="24"/>
          <w:szCs w:val="24"/>
        </w:rPr>
        <w:t xml:space="preserve">this </w:t>
      </w:r>
      <w:r w:rsidR="00170558" w:rsidRPr="00F011CB">
        <w:rPr>
          <w:rFonts w:ascii="Calibri" w:hAnsi="Calibri" w:cs="Calibri"/>
          <w:sz w:val="24"/>
          <w:szCs w:val="24"/>
        </w:rPr>
        <w:t xml:space="preserve">dissertation this </w:t>
      </w:r>
      <w:proofErr w:type="gramStart"/>
      <w:r w:rsidR="00170558" w:rsidRPr="00F011CB">
        <w:rPr>
          <w:rFonts w:ascii="Calibri" w:hAnsi="Calibri" w:cs="Calibri"/>
          <w:sz w:val="24"/>
          <w:szCs w:val="24"/>
        </w:rPr>
        <w:t>was limited</w:t>
      </w:r>
      <w:proofErr w:type="gramEnd"/>
      <w:r w:rsidR="00170558" w:rsidRPr="00F011CB">
        <w:rPr>
          <w:rFonts w:ascii="Calibri" w:hAnsi="Calibri" w:cs="Calibri"/>
          <w:sz w:val="24"/>
          <w:szCs w:val="24"/>
        </w:rPr>
        <w:t xml:space="preserve">.  For </w:t>
      </w:r>
      <w:r w:rsidR="00BD0F69" w:rsidRPr="00F011CB">
        <w:rPr>
          <w:rFonts w:ascii="Calibri" w:hAnsi="Calibri" w:cs="Calibri"/>
          <w:sz w:val="24"/>
          <w:szCs w:val="24"/>
        </w:rPr>
        <w:t>example,</w:t>
      </w:r>
      <w:r w:rsidR="00A63B96">
        <w:rPr>
          <w:rFonts w:ascii="Calibri" w:hAnsi="Calibri" w:cs="Calibri"/>
          <w:sz w:val="24"/>
          <w:szCs w:val="24"/>
        </w:rPr>
        <w:t xml:space="preserve"> </w:t>
      </w:r>
      <w:r w:rsidR="00170558" w:rsidRPr="00F011CB">
        <w:rPr>
          <w:rFonts w:ascii="Calibri" w:hAnsi="Calibri" w:cs="Calibri"/>
          <w:sz w:val="24"/>
          <w:szCs w:val="24"/>
        </w:rPr>
        <w:t>in the analysis of results chapter</w:t>
      </w:r>
      <w:r w:rsidR="00A63B96">
        <w:rPr>
          <w:rFonts w:ascii="Calibri" w:hAnsi="Calibri" w:cs="Calibri"/>
          <w:sz w:val="24"/>
          <w:szCs w:val="24"/>
        </w:rPr>
        <w:t>,</w:t>
      </w:r>
      <w:r w:rsidR="00170558" w:rsidRPr="00F011CB">
        <w:rPr>
          <w:rFonts w:ascii="Calibri" w:hAnsi="Calibri" w:cs="Calibri"/>
          <w:sz w:val="24"/>
          <w:szCs w:val="24"/>
        </w:rPr>
        <w:t xml:space="preserve"> only a small fragment of the results collated from the research survey could </w:t>
      </w:r>
      <w:proofErr w:type="gramStart"/>
      <w:r w:rsidR="00170558" w:rsidRPr="00F011CB">
        <w:rPr>
          <w:rFonts w:ascii="Calibri" w:hAnsi="Calibri" w:cs="Calibri"/>
          <w:sz w:val="24"/>
          <w:szCs w:val="24"/>
        </w:rPr>
        <w:t>be discussed</w:t>
      </w:r>
      <w:proofErr w:type="gramEnd"/>
      <w:r w:rsidR="00170558" w:rsidRPr="00F011CB">
        <w:rPr>
          <w:rFonts w:ascii="Calibri" w:hAnsi="Calibri" w:cs="Calibri"/>
          <w:sz w:val="24"/>
          <w:szCs w:val="24"/>
        </w:rPr>
        <w:t>.</w:t>
      </w:r>
      <w:r w:rsidR="00166408" w:rsidRPr="00F011CB">
        <w:rPr>
          <w:rFonts w:ascii="Calibri" w:hAnsi="Calibri" w:cs="Calibri"/>
          <w:sz w:val="24"/>
          <w:szCs w:val="24"/>
        </w:rPr>
        <w:t xml:space="preserve">  In addition to this, another challenge faced within this dissertation was time management</w:t>
      </w:r>
      <w:proofErr w:type="gramStart"/>
      <w:r w:rsidR="00166408" w:rsidRPr="00F011CB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="00166408" w:rsidRPr="00F011CB">
        <w:rPr>
          <w:rFonts w:ascii="Calibri" w:hAnsi="Calibri" w:cs="Calibri"/>
          <w:sz w:val="24"/>
          <w:szCs w:val="24"/>
        </w:rPr>
        <w:t xml:space="preserve">Conducting this research whilst employed as a </w:t>
      </w:r>
      <w:r w:rsidR="002D41CC" w:rsidRPr="00F011CB">
        <w:rPr>
          <w:rFonts w:ascii="Calibri" w:hAnsi="Calibri" w:cs="Calibri"/>
          <w:sz w:val="24"/>
          <w:szCs w:val="24"/>
        </w:rPr>
        <w:t>full-time</w:t>
      </w:r>
      <w:r w:rsidR="00166408" w:rsidRPr="00F011CB">
        <w:rPr>
          <w:rFonts w:ascii="Calibri" w:hAnsi="Calibri" w:cs="Calibri"/>
          <w:sz w:val="24"/>
          <w:szCs w:val="24"/>
        </w:rPr>
        <w:t xml:space="preserve"> operational response police officer proved difficult</w:t>
      </w:r>
      <w:r w:rsidR="002D41CC" w:rsidRPr="00F011CB">
        <w:rPr>
          <w:rFonts w:ascii="Calibri" w:hAnsi="Calibri" w:cs="Calibri"/>
          <w:sz w:val="24"/>
          <w:szCs w:val="24"/>
        </w:rPr>
        <w:t>, due to a working shift pattern that includes early and late shifts, and whilst managing stressful situations at work.</w:t>
      </w:r>
    </w:p>
    <w:p w14:paraId="5C21B1CE" w14:textId="77777777" w:rsidR="00B22E1F" w:rsidRPr="00F011CB" w:rsidRDefault="00B22E1F" w:rsidP="007D7D74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13F388E" w14:textId="37D24FD4" w:rsidR="00B22E1F" w:rsidRPr="00F011CB" w:rsidRDefault="00B22E1F" w:rsidP="007D7D74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F011CB">
        <w:rPr>
          <w:rFonts w:ascii="Calibri" w:hAnsi="Calibri" w:cs="Calibri"/>
          <w:b/>
          <w:bCs/>
          <w:sz w:val="24"/>
          <w:szCs w:val="24"/>
        </w:rPr>
        <w:t>Conclusion of results:</w:t>
      </w:r>
    </w:p>
    <w:p w14:paraId="22305CE8" w14:textId="77777777" w:rsidR="00B22E1F" w:rsidRPr="00F011CB" w:rsidRDefault="00B22E1F" w:rsidP="007D7D74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4A67C508" w14:textId="7AA775AA" w:rsidR="00B22E1F" w:rsidRPr="00F011CB" w:rsidRDefault="00B22E1F" w:rsidP="00E56272">
      <w:pPr>
        <w:jc w:val="both"/>
        <w:rPr>
          <w:rFonts w:ascii="Calibri" w:hAnsi="Calibri" w:cs="Calibri"/>
          <w:sz w:val="24"/>
          <w:szCs w:val="20"/>
        </w:rPr>
      </w:pPr>
      <w:r w:rsidRPr="00F011CB">
        <w:rPr>
          <w:rFonts w:ascii="Calibri" w:hAnsi="Calibri" w:cs="Calibri"/>
          <w:sz w:val="24"/>
          <w:szCs w:val="24"/>
        </w:rPr>
        <w:t>This dissertation has</w:t>
      </w:r>
      <w:r w:rsidR="00E56272" w:rsidRPr="00F011CB">
        <w:rPr>
          <w:rFonts w:ascii="Calibri" w:hAnsi="Calibri" w:cs="Calibri"/>
          <w:sz w:val="24"/>
          <w:szCs w:val="24"/>
        </w:rPr>
        <w:t xml:space="preserve"> provided</w:t>
      </w:r>
      <w:r w:rsidRPr="00F011CB">
        <w:rPr>
          <w:rFonts w:ascii="Calibri" w:hAnsi="Calibri" w:cs="Calibri"/>
          <w:sz w:val="24"/>
          <w:szCs w:val="24"/>
        </w:rPr>
        <w:t xml:space="preserve"> </w:t>
      </w:r>
      <w:r w:rsidR="00E56272" w:rsidRPr="00F011CB">
        <w:rPr>
          <w:rFonts w:ascii="Calibri" w:hAnsi="Calibri" w:cs="Calibri"/>
          <w:sz w:val="24"/>
          <w:szCs w:val="20"/>
        </w:rPr>
        <w:t>a</w:t>
      </w:r>
      <w:r w:rsidRPr="00F011CB">
        <w:rPr>
          <w:rFonts w:ascii="Calibri" w:hAnsi="Calibri" w:cs="Calibri"/>
          <w:sz w:val="24"/>
          <w:szCs w:val="20"/>
        </w:rPr>
        <w:t xml:space="preserve">n analysis of the utilisation of dogs within the police </w:t>
      </w:r>
      <w:r w:rsidR="00E56272" w:rsidRPr="00F011CB">
        <w:rPr>
          <w:rFonts w:ascii="Calibri" w:hAnsi="Calibri" w:cs="Calibri"/>
          <w:sz w:val="24"/>
          <w:szCs w:val="20"/>
        </w:rPr>
        <w:t>service and has e</w:t>
      </w:r>
      <w:r w:rsidRPr="00F011CB">
        <w:rPr>
          <w:rFonts w:ascii="Calibri" w:hAnsi="Calibri" w:cs="Calibri"/>
          <w:sz w:val="24"/>
          <w:szCs w:val="20"/>
        </w:rPr>
        <w:t>valuat</w:t>
      </w:r>
      <w:r w:rsidR="00E56272" w:rsidRPr="00F011CB">
        <w:rPr>
          <w:rFonts w:ascii="Calibri" w:hAnsi="Calibri" w:cs="Calibri"/>
          <w:sz w:val="24"/>
          <w:szCs w:val="20"/>
        </w:rPr>
        <w:t xml:space="preserve">ed </w:t>
      </w:r>
      <w:r w:rsidRPr="00F011CB">
        <w:rPr>
          <w:rFonts w:ascii="Calibri" w:hAnsi="Calibri" w:cs="Calibri"/>
          <w:sz w:val="24"/>
          <w:szCs w:val="20"/>
        </w:rPr>
        <w:t>the efficiency and ethical implications of working police dogs in modern day policing.</w:t>
      </w:r>
      <w:r w:rsidR="00E56272" w:rsidRPr="00F011CB">
        <w:rPr>
          <w:rFonts w:ascii="Calibri" w:hAnsi="Calibri" w:cs="Calibri"/>
          <w:sz w:val="24"/>
          <w:szCs w:val="20"/>
        </w:rPr>
        <w:t xml:space="preserve">  Such research has discussed how dogs </w:t>
      </w:r>
      <w:proofErr w:type="gramStart"/>
      <w:r w:rsidR="00E56272" w:rsidRPr="00F011CB">
        <w:rPr>
          <w:rFonts w:ascii="Calibri" w:hAnsi="Calibri" w:cs="Calibri"/>
          <w:sz w:val="24"/>
          <w:szCs w:val="20"/>
        </w:rPr>
        <w:t>are used</w:t>
      </w:r>
      <w:proofErr w:type="gramEnd"/>
      <w:r w:rsidR="00E56272" w:rsidRPr="00F011CB">
        <w:rPr>
          <w:rFonts w:ascii="Calibri" w:hAnsi="Calibri" w:cs="Calibri"/>
          <w:sz w:val="24"/>
          <w:szCs w:val="20"/>
        </w:rPr>
        <w:t xml:space="preserve"> for policing purposes, and how they provide positive attributes to the police service.  Furthermore, this study has additionally revealed how dogs can </w:t>
      </w:r>
      <w:proofErr w:type="gramStart"/>
      <w:r w:rsidR="00E56272" w:rsidRPr="00F011CB">
        <w:rPr>
          <w:rFonts w:ascii="Calibri" w:hAnsi="Calibri" w:cs="Calibri"/>
          <w:sz w:val="24"/>
          <w:szCs w:val="20"/>
        </w:rPr>
        <w:t>be negatively impacted</w:t>
      </w:r>
      <w:proofErr w:type="gramEnd"/>
      <w:r w:rsidR="00E56272" w:rsidRPr="00F011CB">
        <w:rPr>
          <w:rFonts w:ascii="Calibri" w:hAnsi="Calibri" w:cs="Calibri"/>
          <w:sz w:val="24"/>
          <w:szCs w:val="20"/>
        </w:rPr>
        <w:t xml:space="preserve"> </w:t>
      </w:r>
      <w:r w:rsidR="00750043">
        <w:rPr>
          <w:rFonts w:ascii="Calibri" w:hAnsi="Calibri" w:cs="Calibri"/>
          <w:sz w:val="24"/>
          <w:szCs w:val="20"/>
        </w:rPr>
        <w:t xml:space="preserve">or harmed </w:t>
      </w:r>
      <w:r w:rsidR="00E56272" w:rsidRPr="00F011CB">
        <w:rPr>
          <w:rFonts w:ascii="Calibri" w:hAnsi="Calibri" w:cs="Calibri"/>
          <w:sz w:val="24"/>
          <w:szCs w:val="20"/>
        </w:rPr>
        <w:t xml:space="preserve">by the harsh difficulties of the operational </w:t>
      </w:r>
      <w:r w:rsidR="002220AF">
        <w:rPr>
          <w:rFonts w:ascii="Calibri" w:hAnsi="Calibri" w:cs="Calibri"/>
          <w:sz w:val="24"/>
          <w:szCs w:val="20"/>
        </w:rPr>
        <w:t xml:space="preserve">policing </w:t>
      </w:r>
      <w:r w:rsidR="00E56272" w:rsidRPr="00F011CB">
        <w:rPr>
          <w:rFonts w:ascii="Calibri" w:hAnsi="Calibri" w:cs="Calibri"/>
          <w:sz w:val="24"/>
          <w:szCs w:val="20"/>
        </w:rPr>
        <w:t xml:space="preserve">role.  Academic writing has provided certain insight into the opinions of authors regarding the moral principles surrounding utilising dogs within the police, however </w:t>
      </w:r>
      <w:r w:rsidR="00750043" w:rsidRPr="00F011CB">
        <w:rPr>
          <w:rFonts w:ascii="Calibri" w:hAnsi="Calibri" w:cs="Calibri"/>
          <w:sz w:val="24"/>
          <w:szCs w:val="20"/>
        </w:rPr>
        <w:t>there</w:t>
      </w:r>
      <w:r w:rsidR="00E56272" w:rsidRPr="00F011CB">
        <w:rPr>
          <w:rFonts w:ascii="Calibri" w:hAnsi="Calibri" w:cs="Calibri"/>
          <w:sz w:val="24"/>
          <w:szCs w:val="20"/>
        </w:rPr>
        <w:t xml:space="preserve"> were unexplored areas within such literature</w:t>
      </w:r>
      <w:proofErr w:type="gramStart"/>
      <w:r w:rsidR="00E56272" w:rsidRPr="00F011CB">
        <w:rPr>
          <w:rFonts w:ascii="Calibri" w:hAnsi="Calibri" w:cs="Calibri"/>
          <w:sz w:val="24"/>
          <w:szCs w:val="20"/>
        </w:rPr>
        <w:t>.</w:t>
      </w:r>
      <w:r w:rsidR="00CD42FC" w:rsidRPr="00F011CB">
        <w:rPr>
          <w:rFonts w:ascii="Calibri" w:hAnsi="Calibri" w:cs="Calibri"/>
          <w:sz w:val="24"/>
          <w:szCs w:val="20"/>
        </w:rPr>
        <w:t xml:space="preserve"> </w:t>
      </w:r>
      <w:proofErr w:type="gramEnd"/>
      <w:r w:rsidR="00CD42FC" w:rsidRPr="00F011CB">
        <w:rPr>
          <w:rFonts w:ascii="Calibri" w:hAnsi="Calibri" w:cs="Calibri"/>
          <w:sz w:val="24"/>
          <w:szCs w:val="20"/>
        </w:rPr>
        <w:t xml:space="preserve">Primary research conducted within this dissertation has investigated the </w:t>
      </w:r>
      <w:r w:rsidR="00F55284" w:rsidRPr="00F011CB">
        <w:rPr>
          <w:rFonts w:ascii="Calibri" w:hAnsi="Calibri" w:cs="Calibri"/>
          <w:sz w:val="24"/>
          <w:szCs w:val="20"/>
        </w:rPr>
        <w:t>gaps and</w:t>
      </w:r>
      <w:r w:rsidR="00CD42FC" w:rsidRPr="00F011CB">
        <w:rPr>
          <w:rFonts w:ascii="Calibri" w:hAnsi="Calibri" w:cs="Calibri"/>
          <w:sz w:val="24"/>
          <w:szCs w:val="20"/>
        </w:rPr>
        <w:t xml:space="preserve"> has revealed that utilising dogs within policing </w:t>
      </w:r>
      <w:proofErr w:type="gramStart"/>
      <w:r w:rsidR="00CD42FC" w:rsidRPr="00F011CB">
        <w:rPr>
          <w:rFonts w:ascii="Calibri" w:hAnsi="Calibri" w:cs="Calibri"/>
          <w:sz w:val="24"/>
          <w:szCs w:val="20"/>
        </w:rPr>
        <w:t>is believed</w:t>
      </w:r>
      <w:proofErr w:type="gramEnd"/>
      <w:r w:rsidR="00CD42FC" w:rsidRPr="00F011CB">
        <w:rPr>
          <w:rFonts w:ascii="Calibri" w:hAnsi="Calibri" w:cs="Calibri"/>
          <w:sz w:val="24"/>
          <w:szCs w:val="20"/>
        </w:rPr>
        <w:t xml:space="preserve"> to be ethical</w:t>
      </w:r>
      <w:r w:rsidR="00AB2730">
        <w:rPr>
          <w:rFonts w:ascii="Calibri" w:hAnsi="Calibri" w:cs="Calibri"/>
          <w:sz w:val="24"/>
          <w:szCs w:val="20"/>
        </w:rPr>
        <w:t xml:space="preserve"> by the public</w:t>
      </w:r>
      <w:r w:rsidR="00CD42FC" w:rsidRPr="00F011CB">
        <w:rPr>
          <w:rFonts w:ascii="Calibri" w:hAnsi="Calibri" w:cs="Calibri"/>
          <w:sz w:val="24"/>
          <w:szCs w:val="20"/>
        </w:rPr>
        <w:t xml:space="preserve">, and that dogs should continue to </w:t>
      </w:r>
      <w:r w:rsidR="00750043" w:rsidRPr="00F011CB">
        <w:rPr>
          <w:rFonts w:ascii="Calibri" w:hAnsi="Calibri" w:cs="Calibri"/>
          <w:sz w:val="24"/>
          <w:szCs w:val="20"/>
        </w:rPr>
        <w:t>function as</w:t>
      </w:r>
      <w:r w:rsidR="00CD42FC" w:rsidRPr="00F011CB">
        <w:rPr>
          <w:rFonts w:ascii="Calibri" w:hAnsi="Calibri" w:cs="Calibri"/>
          <w:sz w:val="24"/>
          <w:szCs w:val="20"/>
        </w:rPr>
        <w:t xml:space="preserve"> serving members of the police service. </w:t>
      </w:r>
    </w:p>
    <w:p w14:paraId="39ED3902" w14:textId="09FE8F10" w:rsidR="00B22E1F" w:rsidRPr="00F011CB" w:rsidRDefault="00B22E1F" w:rsidP="00E56272">
      <w:pPr>
        <w:spacing w:line="360" w:lineRule="auto"/>
        <w:jc w:val="both"/>
        <w:rPr>
          <w:rFonts w:ascii="Calibri" w:hAnsi="Calibri" w:cs="Calibri"/>
        </w:rPr>
      </w:pPr>
    </w:p>
    <w:p w14:paraId="3AFE1269" w14:textId="7E775E0F" w:rsidR="00407279" w:rsidRDefault="00407279" w:rsidP="0013524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FA75ABF" w14:textId="77777777" w:rsidR="009C5CD7" w:rsidRPr="009C5CD7" w:rsidRDefault="009C5CD7" w:rsidP="0013524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4047EFE" w14:textId="4D045A03" w:rsidR="00135249" w:rsidRDefault="00E629F9" w:rsidP="00135249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135249">
        <w:rPr>
          <w:rFonts w:ascii="Calibri" w:hAnsi="Calibri" w:cs="Calibri"/>
          <w:b/>
          <w:bCs/>
          <w:sz w:val="24"/>
          <w:szCs w:val="24"/>
        </w:rPr>
        <w:lastRenderedPageBreak/>
        <w:t xml:space="preserve">Bibliography </w:t>
      </w:r>
    </w:p>
    <w:p w14:paraId="2506F654" w14:textId="77777777" w:rsidR="00CD23D3" w:rsidRDefault="00CD23D3" w:rsidP="00135249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0BF89AF9" w14:textId="3D57B304" w:rsidR="00407279" w:rsidRDefault="00273A5F" w:rsidP="00407279">
      <w:pPr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Adams, I.T., Alpert, G.P., McLean, K., and Mourtgos, S. (2023) ‘De-fanged’, </w:t>
      </w:r>
      <w:r w:rsidRPr="00135249">
        <w:rPr>
          <w:rFonts w:ascii="Calibri" w:hAnsi="Calibri" w:cs="Calibri"/>
          <w:i/>
          <w:iCs/>
          <w:sz w:val="24"/>
          <w:szCs w:val="24"/>
        </w:rPr>
        <w:t>Journal of Experimental Criminology</w:t>
      </w:r>
      <w:r w:rsidRPr="00135249">
        <w:rPr>
          <w:rFonts w:ascii="Calibri" w:hAnsi="Calibri" w:cs="Calibri"/>
          <w:sz w:val="24"/>
          <w:szCs w:val="24"/>
        </w:rPr>
        <w:t>, 20, pp. 695-716</w:t>
      </w:r>
      <w:proofErr w:type="gramStart"/>
      <w:r w:rsidRPr="00135249">
        <w:rPr>
          <w:rFonts w:ascii="Calibri" w:hAnsi="Calibri" w:cs="Calibri"/>
          <w:sz w:val="24"/>
          <w:szCs w:val="24"/>
        </w:rPr>
        <w:t>.</w:t>
      </w:r>
      <w:r w:rsidR="00407279">
        <w:rPr>
          <w:rFonts w:ascii="Calibri" w:hAnsi="Calibri" w:cs="Calibri"/>
          <w:sz w:val="24"/>
          <w:szCs w:val="24"/>
        </w:rPr>
        <w:t xml:space="preserve">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5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file:///C:/Users/408582/Downloads/s11292-023-09553-1.pdf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13</w:t>
      </w:r>
      <w:r w:rsidRPr="00135249">
        <w:rPr>
          <w:rFonts w:ascii="Calibri" w:hAnsi="Calibri" w:cs="Calibri"/>
          <w:sz w:val="24"/>
          <w:szCs w:val="24"/>
          <w:vertAlign w:val="superscript"/>
        </w:rPr>
        <w:t xml:space="preserve"> </w:t>
      </w:r>
      <w:r w:rsidRPr="00135249">
        <w:rPr>
          <w:rFonts w:ascii="Calibri" w:hAnsi="Calibri" w:cs="Calibri"/>
          <w:sz w:val="24"/>
          <w:szCs w:val="24"/>
        </w:rPr>
        <w:t>October 2024).</w:t>
      </w:r>
    </w:p>
    <w:p w14:paraId="1DE577C3" w14:textId="058CF751" w:rsidR="00E629F9" w:rsidRPr="00407279" w:rsidRDefault="00E629F9" w:rsidP="00407279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Allsopp, N. (2012) </w:t>
      </w:r>
      <w:r w:rsidRPr="00135249">
        <w:rPr>
          <w:rFonts w:ascii="Calibri" w:hAnsi="Calibri" w:cs="Calibri"/>
          <w:i/>
          <w:iCs/>
          <w:sz w:val="24"/>
          <w:szCs w:val="24"/>
        </w:rPr>
        <w:t>K9 Cops: Police Dogs of the World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>Newport, New South Wales: Big Sky Publishing.</w:t>
      </w:r>
    </w:p>
    <w:p w14:paraId="2F07B845" w14:textId="77777777" w:rsidR="00165057" w:rsidRPr="00135249" w:rsidRDefault="00165057" w:rsidP="00165057">
      <w:pPr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Barberi, D., Gibbs, J.C. and Schally, J. L. (2019) ‘K9s killed in the line of duty’, </w:t>
      </w:r>
      <w:r w:rsidRPr="00135249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Contemporary Justice Review</w:t>
      </w:r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22(1), pp. 86–100</w:t>
      </w:r>
      <w:proofErr w:type="gramStart"/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gramEnd"/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6" w:history="1">
        <w:r w:rsidRPr="00135249">
          <w:rPr>
            <w:rStyle w:val="Hyperlink"/>
            <w:rFonts w:ascii="Calibri" w:hAnsi="Calibri" w:cs="Calibri"/>
            <w:sz w:val="24"/>
            <w:szCs w:val="24"/>
            <w:shd w:val="clear" w:color="auto" w:fill="FFFFFF"/>
          </w:rPr>
          <w:t>https://www.tandfonline.com/doi/epdf/10.1080/10282580.2019.1576128?needAccess=true</w:t>
        </w:r>
      </w:hyperlink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 (Accessed: 14 October 2024).</w:t>
      </w:r>
    </w:p>
    <w:p w14:paraId="03D9797C" w14:textId="77777777" w:rsidR="006022F1" w:rsidRPr="00135249" w:rsidRDefault="006022F1" w:rsidP="006022F1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Birdsall, N., Boulton, L., </w:t>
      </w:r>
      <w:proofErr w:type="gramStart"/>
      <w:r w:rsidRPr="00135249">
        <w:rPr>
          <w:rFonts w:ascii="Calibri" w:hAnsi="Calibri" w:cs="Calibri"/>
          <w:sz w:val="24"/>
          <w:szCs w:val="24"/>
        </w:rPr>
        <w:t>Cooper,E.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, Kirby, S., Phythian, R., and Posner, Z. (2022) ‘Developments in UK police wellbeing: A review of blue light wellbeing frameworks’, </w:t>
      </w:r>
      <w:r w:rsidRPr="00135249">
        <w:rPr>
          <w:rFonts w:ascii="Calibri" w:hAnsi="Calibri" w:cs="Calibri"/>
          <w:i/>
          <w:iCs/>
          <w:sz w:val="24"/>
          <w:szCs w:val="24"/>
        </w:rPr>
        <w:t>Police Journal: Theory, Practice and Principles</w:t>
      </w:r>
      <w:r w:rsidRPr="00135249">
        <w:rPr>
          <w:rFonts w:ascii="Calibri" w:hAnsi="Calibri" w:cs="Calibri"/>
          <w:sz w:val="24"/>
          <w:szCs w:val="24"/>
        </w:rPr>
        <w:t xml:space="preserve"> 95(1), pp. 24-49. Available at: </w:t>
      </w:r>
      <w:hyperlink r:id="rId7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https://journals.sagepub.com/doi/epdf/10.1177/0032258X211073003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18 October 2024).</w:t>
      </w:r>
    </w:p>
    <w:p w14:paraId="0A9D0E2E" w14:textId="77777777" w:rsidR="005E05F7" w:rsidRPr="00135249" w:rsidRDefault="005E05F7" w:rsidP="005E05F7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Diederich, C., Martin, C., and Verheggen, F. (2020) ‘Cadaver Dogs and the Dealthy Hallows – A Survey and Literature Review on Selection and Training Procedure’, </w:t>
      </w:r>
      <w:r w:rsidRPr="00135249">
        <w:rPr>
          <w:rFonts w:ascii="Calibri" w:hAnsi="Calibri" w:cs="Calibri"/>
          <w:i/>
          <w:iCs/>
          <w:sz w:val="24"/>
          <w:szCs w:val="24"/>
        </w:rPr>
        <w:t>Animals</w:t>
      </w:r>
      <w:r w:rsidRPr="00135249">
        <w:rPr>
          <w:rFonts w:ascii="Calibri" w:hAnsi="Calibri" w:cs="Calibri"/>
          <w:sz w:val="24"/>
          <w:szCs w:val="24"/>
        </w:rPr>
        <w:t>, 10(7), pp.1-19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8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https://www.ncbi.nlm.nih.gov/pmc/articles/PMC7401519/pdf/animals-10-01219.pdf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 October 2024).  </w:t>
      </w:r>
    </w:p>
    <w:p w14:paraId="4635A56C" w14:textId="77777777" w:rsidR="005E05F7" w:rsidRPr="00135249" w:rsidRDefault="005E05F7" w:rsidP="005E05F7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Dyfed Powys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>Dog Section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9" w:anchor=":~:text=Police%20dogs%20are%20a%20very,selecting%20dogs%20for%20police%20work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https://www.dyfed-powys.police.uk/police-forces/dyfed-powys-police/areas/about-us/about-us/dog-section/#:~:text=Police%20dogs%20are%20a%20very,selecting%20dogs%20for%20police%20work</w:t>
        </w:r>
      </w:hyperlink>
      <w:r w:rsidRPr="00135249">
        <w:rPr>
          <w:rFonts w:ascii="Calibri" w:hAnsi="Calibri" w:cs="Calibri"/>
          <w:sz w:val="24"/>
          <w:szCs w:val="24"/>
        </w:rPr>
        <w:t>. (Accessed: 14 October 2024).</w:t>
      </w:r>
    </w:p>
    <w:p w14:paraId="68A81BBD" w14:textId="77777777" w:rsidR="00384CC0" w:rsidRPr="00135249" w:rsidRDefault="00384CC0" w:rsidP="00384CC0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Hughes, C., Lancaster, K., and Ritter, A. (2016) “Drug dogs unleashed’: An historical and political account of drug detection dogs for street-level policing of illicit drugs in New South Wales, Australia’, </w:t>
      </w:r>
      <w:r w:rsidRPr="00135249">
        <w:rPr>
          <w:rFonts w:ascii="Calibri" w:hAnsi="Calibri" w:cs="Calibri"/>
          <w:i/>
          <w:iCs/>
          <w:sz w:val="24"/>
          <w:szCs w:val="24"/>
        </w:rPr>
        <w:t>Australian &amp; New Zealand Journal of Criminology</w:t>
      </w:r>
      <w:r w:rsidRPr="00135249">
        <w:rPr>
          <w:rFonts w:ascii="Calibri" w:hAnsi="Calibri" w:cs="Calibri"/>
          <w:sz w:val="24"/>
          <w:szCs w:val="24"/>
        </w:rPr>
        <w:t>, 50(3), pp.360-378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0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https://journals.sagepub.com/doi/epub/10.1177/0004865816642826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 October 2024).</w:t>
      </w:r>
    </w:p>
    <w:p w14:paraId="7687CED2" w14:textId="35271A12" w:rsidR="00E629F9" w:rsidRPr="00135249" w:rsidRDefault="00E629F9" w:rsidP="00E629F9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Layton, M., and Rogerson, B. (2016) </w:t>
      </w:r>
      <w:r w:rsidRPr="00135249">
        <w:rPr>
          <w:rFonts w:ascii="Calibri" w:hAnsi="Calibri" w:cs="Calibri"/>
          <w:i/>
          <w:iCs/>
          <w:sz w:val="24"/>
          <w:szCs w:val="24"/>
        </w:rPr>
        <w:t>Police Dog Heroes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>Stroud: Amberley Publishing.</w:t>
      </w:r>
    </w:p>
    <w:p w14:paraId="4C32B5B2" w14:textId="77777777" w:rsidR="00F4689F" w:rsidRPr="00135249" w:rsidRDefault="00F4689F" w:rsidP="00F4689F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Leeson, L. (2024) ‘Watch: Rioter bitten on backside by police dog after telling officers ‘I pay your wages’’, </w:t>
      </w:r>
      <w:r w:rsidRPr="00135249">
        <w:rPr>
          <w:rFonts w:ascii="Calibri" w:hAnsi="Calibri" w:cs="Calibri"/>
          <w:i/>
          <w:iCs/>
          <w:sz w:val="24"/>
          <w:szCs w:val="24"/>
        </w:rPr>
        <w:t>The Independent</w:t>
      </w:r>
      <w:r w:rsidRPr="00135249">
        <w:rPr>
          <w:rFonts w:ascii="Calibri" w:hAnsi="Calibri" w:cs="Calibri"/>
          <w:sz w:val="24"/>
          <w:szCs w:val="24"/>
        </w:rPr>
        <w:t>, 9</w:t>
      </w:r>
      <w:r w:rsidRPr="00135249">
        <w:rPr>
          <w:rFonts w:ascii="Calibri" w:hAnsi="Calibri" w:cs="Calibri"/>
          <w:sz w:val="24"/>
          <w:szCs w:val="24"/>
          <w:vertAlign w:val="superscript"/>
        </w:rPr>
        <w:t>th</w:t>
      </w:r>
      <w:r w:rsidRPr="00135249">
        <w:rPr>
          <w:rFonts w:ascii="Calibri" w:hAnsi="Calibri" w:cs="Calibri"/>
          <w:sz w:val="24"/>
          <w:szCs w:val="24"/>
        </w:rPr>
        <w:t xml:space="preserve"> August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1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https://www.the-independent.com/tv/news/police-dog-bites-thug-riots-hartlepool-video-b2593781.html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</w:t>
      </w:r>
      <w:r w:rsidRPr="00135249">
        <w:rPr>
          <w:rFonts w:ascii="Calibri" w:hAnsi="Calibri" w:cs="Calibri"/>
          <w:sz w:val="24"/>
          <w:szCs w:val="24"/>
          <w:vertAlign w:val="superscript"/>
        </w:rPr>
        <w:t xml:space="preserve"> </w:t>
      </w:r>
      <w:r w:rsidRPr="00135249">
        <w:rPr>
          <w:rFonts w:ascii="Calibri" w:hAnsi="Calibri" w:cs="Calibri"/>
          <w:sz w:val="24"/>
          <w:szCs w:val="24"/>
        </w:rPr>
        <w:t>October 2024).</w:t>
      </w:r>
    </w:p>
    <w:p w14:paraId="6A31FAD2" w14:textId="77777777" w:rsidR="0008670F" w:rsidRPr="00135249" w:rsidRDefault="0008670F" w:rsidP="0008670F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lastRenderedPageBreak/>
        <w:t xml:space="preserve">Merseyside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Total of </w:t>
      </w:r>
      <w:proofErr w:type="gramStart"/>
      <w:r w:rsidRPr="00135249">
        <w:rPr>
          <w:rFonts w:ascii="Calibri" w:hAnsi="Calibri" w:cs="Calibri"/>
          <w:i/>
          <w:iCs/>
          <w:sz w:val="24"/>
          <w:szCs w:val="24"/>
        </w:rPr>
        <w:t>22</w:t>
      </w:r>
      <w:proofErr w:type="gramEnd"/>
      <w:r w:rsidRPr="00135249">
        <w:rPr>
          <w:rFonts w:ascii="Calibri" w:hAnsi="Calibri" w:cs="Calibri"/>
          <w:i/>
          <w:iCs/>
          <w:sz w:val="24"/>
          <w:szCs w:val="24"/>
        </w:rPr>
        <w:t xml:space="preserve"> officers injured in Southport disorder</w:t>
      </w:r>
      <w:r w:rsidRPr="00135249">
        <w:rPr>
          <w:rFonts w:ascii="Calibri" w:hAnsi="Calibri" w:cs="Calibri"/>
          <w:sz w:val="24"/>
          <w:szCs w:val="24"/>
        </w:rPr>
        <w:t xml:space="preserve">. Available at: </w:t>
      </w:r>
      <w:hyperlink r:id="rId12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https://www.merseyside.police.uk/news/merseyside/news/2024/july/total-of-22-officers-injured-in-southport-disorder/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20 October 2024).  </w:t>
      </w:r>
    </w:p>
    <w:p w14:paraId="5EFD6D32" w14:textId="77777777" w:rsidR="00927545" w:rsidRPr="00135249" w:rsidRDefault="000A6BC2" w:rsidP="000A6BC2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Oscar Kilo (2024) </w:t>
      </w:r>
      <w:r w:rsidRPr="00135249">
        <w:rPr>
          <w:rFonts w:ascii="Calibri" w:hAnsi="Calibri" w:cs="Calibri"/>
          <w:i/>
          <w:iCs/>
          <w:sz w:val="24"/>
          <w:szCs w:val="24"/>
        </w:rPr>
        <w:t>Oscar Kilo 9: Wellbeing and trauma support dogs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3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https://www.oscarkilo.org.uk/services/wellbeing-dogs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14 October 2024).</w:t>
      </w:r>
    </w:p>
    <w:p w14:paraId="705A8A5C" w14:textId="77777777" w:rsidR="00927545" w:rsidRPr="00135249" w:rsidRDefault="00927545" w:rsidP="008109DE">
      <w:pPr>
        <w:rPr>
          <w:rFonts w:ascii="Calibri" w:hAnsi="Calibri" w:cs="Calibri"/>
          <w:i/>
          <w:iCs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Sachkova, M. (2024)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Injuries and Deaths: </w:t>
      </w:r>
      <w:proofErr w:type="gramStart"/>
      <w:r w:rsidRPr="00135249">
        <w:rPr>
          <w:rFonts w:ascii="Calibri" w:hAnsi="Calibri" w:cs="Calibri"/>
          <w:i/>
          <w:iCs/>
          <w:sz w:val="24"/>
          <w:szCs w:val="24"/>
        </w:rPr>
        <w:t>It’s</w:t>
      </w:r>
      <w:proofErr w:type="gramEnd"/>
      <w:r w:rsidRPr="00135249">
        <w:rPr>
          <w:rFonts w:ascii="Calibri" w:hAnsi="Calibri" w:cs="Calibri"/>
          <w:i/>
          <w:iCs/>
          <w:sz w:val="24"/>
          <w:szCs w:val="24"/>
        </w:rPr>
        <w:t xml:space="preserve"> Time to End the Use of Dogs in policing</w:t>
      </w:r>
      <w:r w:rsidRPr="00135249">
        <w:rPr>
          <w:rFonts w:ascii="Calibri" w:hAnsi="Calibri" w:cs="Calibri"/>
          <w:sz w:val="24"/>
          <w:szCs w:val="24"/>
        </w:rPr>
        <w:t xml:space="preserve">. Available at: </w:t>
      </w:r>
      <w:hyperlink r:id="rId14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https://www.peta.org.uk/blog/dogs-policing/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20 October 2024). 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2326588B" w14:textId="65D325B5" w:rsidR="008109DE" w:rsidRPr="00135249" w:rsidRDefault="008109DE" w:rsidP="008109DE">
      <w:pPr>
        <w:rPr>
          <w:rFonts w:ascii="Calibri" w:hAnsi="Calibri" w:cs="Calibri"/>
          <w:i/>
          <w:iCs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South Yorkshire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>PD Vinnie detains man in Rotherham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5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https://www.southyorkshire.police.uk/news/south-yorkshire/news/news/september-2024/pd-vinnie-detains-man-in-rotherham/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4 October 2024).</w:t>
      </w:r>
    </w:p>
    <w:p w14:paraId="4EF915B7" w14:textId="77777777" w:rsidR="00F01365" w:rsidRPr="00135249" w:rsidRDefault="00F01365" w:rsidP="00F01365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Wasilczuk, M. (2023) ‘The racialized Violence of Police Canine Force’, </w:t>
      </w:r>
      <w:r w:rsidRPr="00135249">
        <w:rPr>
          <w:rFonts w:ascii="Calibri" w:hAnsi="Calibri" w:cs="Calibri"/>
          <w:i/>
          <w:iCs/>
          <w:sz w:val="24"/>
          <w:szCs w:val="24"/>
        </w:rPr>
        <w:t>Georgetown Law Journal</w:t>
      </w:r>
      <w:r w:rsidRPr="00135249">
        <w:rPr>
          <w:rFonts w:ascii="Calibri" w:hAnsi="Calibri" w:cs="Calibri"/>
          <w:sz w:val="24"/>
          <w:szCs w:val="24"/>
        </w:rPr>
        <w:t>, 111(5) p.1125-1210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6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https://papers.ssrn.com/sol3/papers.cfm?abstract_id=4532414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13 October 2024).      </w:t>
      </w:r>
    </w:p>
    <w:p w14:paraId="44C2DD34" w14:textId="77777777" w:rsidR="00F01365" w:rsidRPr="00135249" w:rsidRDefault="00F01365" w:rsidP="00F01365">
      <w:pPr>
        <w:rPr>
          <w:rFonts w:ascii="Calibri" w:hAnsi="Calibri" w:cs="Calibri"/>
          <w:sz w:val="24"/>
          <w:szCs w:val="24"/>
        </w:rPr>
      </w:pPr>
    </w:p>
    <w:p w14:paraId="4E63351A" w14:textId="77777777" w:rsidR="00F01365" w:rsidRPr="00135249" w:rsidRDefault="00F01365" w:rsidP="008109DE">
      <w:pPr>
        <w:rPr>
          <w:rFonts w:ascii="Calibri" w:hAnsi="Calibri" w:cs="Calibri"/>
          <w:sz w:val="24"/>
          <w:szCs w:val="24"/>
        </w:rPr>
      </w:pPr>
    </w:p>
    <w:p w14:paraId="7E113E16" w14:textId="77777777" w:rsidR="00E629F9" w:rsidRPr="00135249" w:rsidRDefault="00E629F9" w:rsidP="00E629F9">
      <w:pPr>
        <w:rPr>
          <w:rFonts w:ascii="Calibri" w:hAnsi="Calibri" w:cs="Calibri"/>
          <w:sz w:val="24"/>
          <w:szCs w:val="24"/>
        </w:rPr>
      </w:pPr>
    </w:p>
    <w:p w14:paraId="2CDA2BE5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7A37D57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0424A13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800DEE1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2F8C395" w14:textId="77777777" w:rsidR="00A63DEF" w:rsidRPr="00135249" w:rsidRDefault="00A63DEF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DD6C145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1DAE2542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46648057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412D0EC5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246DD2AC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0D22E67D" w14:textId="77777777" w:rsidR="00135249" w:rsidRDefault="0013524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4C731E95" w14:textId="77777777" w:rsidR="009C5CD7" w:rsidRDefault="009C5CD7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</w:p>
    <w:p w14:paraId="50568FED" w14:textId="12511A85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135249">
        <w:rPr>
          <w:rFonts w:ascii="Calibri" w:hAnsi="Calibri" w:cs="Calibri"/>
          <w:b/>
          <w:bCs/>
          <w:sz w:val="24"/>
          <w:szCs w:val="24"/>
        </w:rPr>
        <w:lastRenderedPageBreak/>
        <w:t>References</w:t>
      </w:r>
    </w:p>
    <w:p w14:paraId="2601D74C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6FD383F" w14:textId="77777777" w:rsidR="00273A5F" w:rsidRPr="00135249" w:rsidRDefault="00273A5F" w:rsidP="00273A5F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Adams, I.T., Alpert, G.P., McLean, K., and Mourtgos, S. (2023) ‘De-fanged’, </w:t>
      </w:r>
      <w:r w:rsidRPr="00135249">
        <w:rPr>
          <w:rFonts w:ascii="Calibri" w:hAnsi="Calibri" w:cs="Calibri"/>
          <w:i/>
          <w:iCs/>
          <w:sz w:val="24"/>
          <w:szCs w:val="24"/>
        </w:rPr>
        <w:t>Journal of Experimental Criminology</w:t>
      </w:r>
      <w:r w:rsidRPr="00135249">
        <w:rPr>
          <w:rFonts w:ascii="Calibri" w:hAnsi="Calibri" w:cs="Calibri"/>
          <w:sz w:val="24"/>
          <w:szCs w:val="24"/>
        </w:rPr>
        <w:t>, 20, pp. 695-716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17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file:///C:/Users/408582/Downloads/s11292-023-09553-1.pdf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13</w:t>
      </w:r>
      <w:r w:rsidRPr="00135249">
        <w:rPr>
          <w:rFonts w:ascii="Calibri" w:hAnsi="Calibri" w:cs="Calibri"/>
          <w:sz w:val="24"/>
          <w:szCs w:val="24"/>
          <w:vertAlign w:val="superscript"/>
        </w:rPr>
        <w:t xml:space="preserve"> </w:t>
      </w:r>
      <w:r w:rsidRPr="00135249">
        <w:rPr>
          <w:rFonts w:ascii="Calibri" w:hAnsi="Calibri" w:cs="Calibri"/>
          <w:sz w:val="24"/>
          <w:szCs w:val="24"/>
        </w:rPr>
        <w:t>October 2024).</w:t>
      </w:r>
    </w:p>
    <w:p w14:paraId="797CEEF8" w14:textId="77777777" w:rsidR="00E629F9" w:rsidRPr="00135249" w:rsidRDefault="00E629F9" w:rsidP="00E629F9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Allsopp, N. (2012) </w:t>
      </w:r>
      <w:r w:rsidRPr="00135249">
        <w:rPr>
          <w:rFonts w:ascii="Calibri" w:hAnsi="Calibri" w:cs="Calibri"/>
          <w:i/>
          <w:iCs/>
          <w:sz w:val="24"/>
          <w:szCs w:val="24"/>
        </w:rPr>
        <w:t>K9 Cops: Police Dogs of the World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>Newport, New South Wales: Big Sky Publishing.</w:t>
      </w:r>
    </w:p>
    <w:p w14:paraId="4A778EA1" w14:textId="77777777" w:rsidR="00165057" w:rsidRPr="00135249" w:rsidRDefault="00165057" w:rsidP="00165057">
      <w:pPr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</w:pPr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Barberi, D., Gibbs, J.C. and Schally, J. L. (2019) ‘K9s killed in the line of duty’, </w:t>
      </w:r>
      <w:r w:rsidRPr="00135249">
        <w:rPr>
          <w:rFonts w:ascii="Calibri" w:hAnsi="Calibri" w:cs="Calibri"/>
          <w:i/>
          <w:iCs/>
          <w:color w:val="000000" w:themeColor="text1"/>
          <w:sz w:val="24"/>
          <w:szCs w:val="24"/>
          <w:shd w:val="clear" w:color="auto" w:fill="FFFFFF"/>
        </w:rPr>
        <w:t>Contemporary Justice Review</w:t>
      </w:r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>, 22(1), pp. 86–100</w:t>
      </w:r>
      <w:proofErr w:type="gramStart"/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gramEnd"/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135249">
          <w:rPr>
            <w:rStyle w:val="Hyperlink"/>
            <w:rFonts w:ascii="Calibri" w:hAnsi="Calibri" w:cs="Calibri"/>
            <w:sz w:val="24"/>
            <w:szCs w:val="24"/>
            <w:shd w:val="clear" w:color="auto" w:fill="FFFFFF"/>
          </w:rPr>
          <w:t>https://www.tandfonline.com/doi/epdf/10.1080/10282580.2019.1576128?needAccess=true</w:t>
        </w:r>
      </w:hyperlink>
      <w:r w:rsidRPr="00135249">
        <w:rPr>
          <w:rFonts w:ascii="Calibri" w:hAnsi="Calibri" w:cs="Calibri"/>
          <w:color w:val="000000" w:themeColor="text1"/>
          <w:sz w:val="24"/>
          <w:szCs w:val="24"/>
          <w:shd w:val="clear" w:color="auto" w:fill="FFFFFF"/>
        </w:rPr>
        <w:t xml:space="preserve"> (Accessed: 14 October 2024).</w:t>
      </w:r>
    </w:p>
    <w:p w14:paraId="6B888CC9" w14:textId="77777777" w:rsidR="006022F1" w:rsidRPr="00135249" w:rsidRDefault="006022F1" w:rsidP="006022F1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Birdsall, N., Boulton, L., </w:t>
      </w:r>
      <w:proofErr w:type="gramStart"/>
      <w:r w:rsidRPr="00135249">
        <w:rPr>
          <w:rFonts w:ascii="Calibri" w:hAnsi="Calibri" w:cs="Calibri"/>
          <w:sz w:val="24"/>
          <w:szCs w:val="24"/>
        </w:rPr>
        <w:t>Cooper,E.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, Kirby, S., Phythian, R., and Posner, Z. (2022) ‘Developments in UK police wellbeing: A review of blue light wellbeing frameworks’, </w:t>
      </w:r>
      <w:r w:rsidRPr="00135249">
        <w:rPr>
          <w:rFonts w:ascii="Calibri" w:hAnsi="Calibri" w:cs="Calibri"/>
          <w:i/>
          <w:iCs/>
          <w:sz w:val="24"/>
          <w:szCs w:val="24"/>
        </w:rPr>
        <w:t>Police Journal: Theory, Practice and Principles</w:t>
      </w:r>
      <w:r w:rsidRPr="00135249">
        <w:rPr>
          <w:rFonts w:ascii="Calibri" w:hAnsi="Calibri" w:cs="Calibri"/>
          <w:sz w:val="24"/>
          <w:szCs w:val="24"/>
        </w:rPr>
        <w:t xml:space="preserve"> 95(1), pp. 24-49. Available at: </w:t>
      </w:r>
      <w:hyperlink r:id="rId19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https://journals.sagepub.com/doi/epdf/10.1177/0032258X211073003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18 October 2024).</w:t>
      </w:r>
    </w:p>
    <w:p w14:paraId="7FD4249D" w14:textId="77777777" w:rsidR="0011037B" w:rsidRPr="00135249" w:rsidRDefault="0011037B" w:rsidP="0011037B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Diederich, C., Martin, C., and Verheggen, F. (2020) ‘Cadaver Dogs and the Dealthy Hallows – A Survey and Literature Review on Selection and Training Procedure’, </w:t>
      </w:r>
      <w:r w:rsidRPr="00135249">
        <w:rPr>
          <w:rFonts w:ascii="Calibri" w:hAnsi="Calibri" w:cs="Calibri"/>
          <w:i/>
          <w:iCs/>
          <w:sz w:val="24"/>
          <w:szCs w:val="24"/>
        </w:rPr>
        <w:t>Animals</w:t>
      </w:r>
      <w:r w:rsidRPr="00135249">
        <w:rPr>
          <w:rFonts w:ascii="Calibri" w:hAnsi="Calibri" w:cs="Calibri"/>
          <w:sz w:val="24"/>
          <w:szCs w:val="24"/>
        </w:rPr>
        <w:t>, 10(7), pp.1-19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0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https://www.ncbi.nlm.nih.gov/pmc/articles/PMC7401519/pdf/animals-10-01219.pdf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 October 2024).  </w:t>
      </w:r>
    </w:p>
    <w:p w14:paraId="088DA67B" w14:textId="77777777" w:rsidR="0011037B" w:rsidRPr="00135249" w:rsidRDefault="0011037B" w:rsidP="0011037B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Dyfed Powys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>Dog Section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1" w:anchor=":~:text=Police%20dogs%20are%20a%20very,selecting%20dogs%20for%20police%20work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https://www.dyfed-powys.police.uk/police-forces/dyfed-powys-police/areas/about-us/about-us/dog-section/#:~:text=Police%20dogs%20are%20a%20very,selecting%20dogs%20for%20police%20work</w:t>
        </w:r>
      </w:hyperlink>
      <w:r w:rsidRPr="00135249">
        <w:rPr>
          <w:rFonts w:ascii="Calibri" w:hAnsi="Calibri" w:cs="Calibri"/>
          <w:sz w:val="24"/>
          <w:szCs w:val="24"/>
        </w:rPr>
        <w:t>. (Accessed: 14 October 2024).</w:t>
      </w:r>
    </w:p>
    <w:p w14:paraId="4BAFAED9" w14:textId="77777777" w:rsidR="0017668C" w:rsidRPr="00135249" w:rsidRDefault="0017668C" w:rsidP="0017668C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Hoyt, M. (2024) ‘Police Dogs: A Useful Tool or Expensive legal nightmare’, </w:t>
      </w:r>
      <w:r w:rsidRPr="00135249">
        <w:rPr>
          <w:rFonts w:ascii="Calibri" w:hAnsi="Calibri" w:cs="Calibri"/>
          <w:i/>
          <w:iCs/>
          <w:sz w:val="24"/>
          <w:szCs w:val="24"/>
        </w:rPr>
        <w:t>Themis: Research Journal of Justice Studies and Forensic Science</w:t>
      </w:r>
      <w:r w:rsidRPr="00135249">
        <w:rPr>
          <w:rFonts w:ascii="Calibri" w:hAnsi="Calibri" w:cs="Calibri"/>
          <w:sz w:val="24"/>
          <w:szCs w:val="24"/>
        </w:rPr>
        <w:t>, 12(1), pp. 1-22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2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https://scholarworks.sjsu.edu/cgi/viewcontent.cgi?article=1130&amp;context=themis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4 October 2024).</w:t>
      </w:r>
    </w:p>
    <w:p w14:paraId="5A39DA34" w14:textId="4E7D5419" w:rsidR="00384CC0" w:rsidRPr="00135249" w:rsidRDefault="00384CC0" w:rsidP="00384CC0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Hughes, C., Lancaster, K., and Ritter, A. (2016) “Drug dogs unleashed’: An historical and political account of drug detection dogs for street-level policing of illicit drugs in New South Wales, Australia’, </w:t>
      </w:r>
      <w:r w:rsidRPr="00135249">
        <w:rPr>
          <w:rFonts w:ascii="Calibri" w:hAnsi="Calibri" w:cs="Calibri"/>
          <w:i/>
          <w:iCs/>
          <w:sz w:val="24"/>
          <w:szCs w:val="24"/>
        </w:rPr>
        <w:t>Australian &amp; New Zealand Journal of Criminology</w:t>
      </w:r>
      <w:r w:rsidRPr="00135249">
        <w:rPr>
          <w:rFonts w:ascii="Calibri" w:hAnsi="Calibri" w:cs="Calibri"/>
          <w:sz w:val="24"/>
          <w:szCs w:val="24"/>
        </w:rPr>
        <w:t>, 50(3), pp.360-378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3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https://journals.sagepub.com/doi/epub/10.1177/0004865816642826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 October 2024).</w:t>
      </w:r>
    </w:p>
    <w:p w14:paraId="1B9480D0" w14:textId="77777777" w:rsidR="00E629F9" w:rsidRPr="00135249" w:rsidRDefault="00E629F9" w:rsidP="00E629F9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Layton, M., and Rogerson, B. (2016) </w:t>
      </w:r>
      <w:r w:rsidRPr="00135249">
        <w:rPr>
          <w:rFonts w:ascii="Calibri" w:hAnsi="Calibri" w:cs="Calibri"/>
          <w:i/>
          <w:iCs/>
          <w:sz w:val="24"/>
          <w:szCs w:val="24"/>
        </w:rPr>
        <w:t>Police Dog Heroes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>Stroud: Amberley Publishing.</w:t>
      </w:r>
    </w:p>
    <w:p w14:paraId="4C22C629" w14:textId="77777777" w:rsidR="00AE7D94" w:rsidRDefault="00AE7D94" w:rsidP="00F4689F">
      <w:pPr>
        <w:rPr>
          <w:rFonts w:ascii="Calibri" w:hAnsi="Calibri" w:cs="Calibri"/>
          <w:sz w:val="24"/>
          <w:szCs w:val="24"/>
        </w:rPr>
      </w:pPr>
    </w:p>
    <w:p w14:paraId="71FF25CB" w14:textId="77777777" w:rsidR="00AE7D94" w:rsidRDefault="00AE7D94" w:rsidP="00F4689F">
      <w:pPr>
        <w:rPr>
          <w:rFonts w:ascii="Calibri" w:hAnsi="Calibri" w:cs="Calibri"/>
          <w:sz w:val="24"/>
          <w:szCs w:val="24"/>
        </w:rPr>
      </w:pPr>
    </w:p>
    <w:p w14:paraId="4065B21D" w14:textId="6D18F86C" w:rsidR="00F4689F" w:rsidRPr="00135249" w:rsidRDefault="00F4689F" w:rsidP="00F4689F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lastRenderedPageBreak/>
        <w:t xml:space="preserve">Leeson, L. (2024) ‘Watch: Rioter bitten on backside by police dog after telling officers ‘I pay your wages’’, </w:t>
      </w:r>
      <w:r w:rsidRPr="00135249">
        <w:rPr>
          <w:rFonts w:ascii="Calibri" w:hAnsi="Calibri" w:cs="Calibri"/>
          <w:i/>
          <w:iCs/>
          <w:sz w:val="24"/>
          <w:szCs w:val="24"/>
        </w:rPr>
        <w:t>The Independent</w:t>
      </w:r>
      <w:r w:rsidRPr="00135249">
        <w:rPr>
          <w:rFonts w:ascii="Calibri" w:hAnsi="Calibri" w:cs="Calibri"/>
          <w:sz w:val="24"/>
          <w:szCs w:val="24"/>
        </w:rPr>
        <w:t>, 9</w:t>
      </w:r>
      <w:r w:rsidRPr="00135249">
        <w:rPr>
          <w:rFonts w:ascii="Calibri" w:hAnsi="Calibri" w:cs="Calibri"/>
          <w:sz w:val="24"/>
          <w:szCs w:val="24"/>
          <w:vertAlign w:val="superscript"/>
        </w:rPr>
        <w:t>th</w:t>
      </w:r>
      <w:r w:rsidRPr="00135249">
        <w:rPr>
          <w:rFonts w:ascii="Calibri" w:hAnsi="Calibri" w:cs="Calibri"/>
          <w:sz w:val="24"/>
          <w:szCs w:val="24"/>
        </w:rPr>
        <w:t xml:space="preserve"> August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4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https://www.the-independent.com/tv/news/police-dog-bites-thug-riots-hartlepool-video-b2593781.html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15</w:t>
      </w:r>
      <w:r w:rsidRPr="00135249">
        <w:rPr>
          <w:rFonts w:ascii="Calibri" w:hAnsi="Calibri" w:cs="Calibri"/>
          <w:sz w:val="24"/>
          <w:szCs w:val="24"/>
          <w:vertAlign w:val="superscript"/>
        </w:rPr>
        <w:t xml:space="preserve"> </w:t>
      </w:r>
      <w:r w:rsidRPr="00135249">
        <w:rPr>
          <w:rFonts w:ascii="Calibri" w:hAnsi="Calibri" w:cs="Calibri"/>
          <w:sz w:val="24"/>
          <w:szCs w:val="24"/>
        </w:rPr>
        <w:t>October 2024).</w:t>
      </w:r>
    </w:p>
    <w:p w14:paraId="495D5850" w14:textId="77777777" w:rsidR="0008670F" w:rsidRPr="00135249" w:rsidRDefault="0008670F" w:rsidP="0008670F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Merseyside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Total of </w:t>
      </w:r>
      <w:proofErr w:type="gramStart"/>
      <w:r w:rsidRPr="00135249">
        <w:rPr>
          <w:rFonts w:ascii="Calibri" w:hAnsi="Calibri" w:cs="Calibri"/>
          <w:i/>
          <w:iCs/>
          <w:sz w:val="24"/>
          <w:szCs w:val="24"/>
        </w:rPr>
        <w:t>22</w:t>
      </w:r>
      <w:proofErr w:type="gramEnd"/>
      <w:r w:rsidRPr="00135249">
        <w:rPr>
          <w:rFonts w:ascii="Calibri" w:hAnsi="Calibri" w:cs="Calibri"/>
          <w:i/>
          <w:iCs/>
          <w:sz w:val="24"/>
          <w:szCs w:val="24"/>
        </w:rPr>
        <w:t xml:space="preserve"> officers injured in Southport disorder</w:t>
      </w:r>
      <w:r w:rsidRPr="00135249">
        <w:rPr>
          <w:rFonts w:ascii="Calibri" w:hAnsi="Calibri" w:cs="Calibri"/>
          <w:sz w:val="24"/>
          <w:szCs w:val="24"/>
        </w:rPr>
        <w:t xml:space="preserve">. Available at: </w:t>
      </w:r>
      <w:hyperlink r:id="rId25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https://www.merseyside.police.uk/news/merseyside/news/2024/july/total-of-22-officers-injured-in-southport-disorder/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20 October 2024).  </w:t>
      </w:r>
    </w:p>
    <w:p w14:paraId="718BD802" w14:textId="77777777" w:rsidR="00927545" w:rsidRPr="00135249" w:rsidRDefault="000A6BC2" w:rsidP="000A6BC2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Oscar Kilo (2024) </w:t>
      </w:r>
      <w:r w:rsidRPr="00135249">
        <w:rPr>
          <w:rFonts w:ascii="Calibri" w:hAnsi="Calibri" w:cs="Calibri"/>
          <w:i/>
          <w:iCs/>
          <w:sz w:val="24"/>
          <w:szCs w:val="24"/>
        </w:rPr>
        <w:t>Oscar Kilo 9: Wellbeing and trauma support dogs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6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https://www.oscarkilo.org.uk/services/wellbeing-dogs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14 October 2024). </w:t>
      </w:r>
    </w:p>
    <w:p w14:paraId="1CEAA649" w14:textId="77777777" w:rsidR="00927545" w:rsidRPr="00135249" w:rsidRDefault="00927545" w:rsidP="00927545">
      <w:pPr>
        <w:rPr>
          <w:rFonts w:ascii="Calibri" w:hAnsi="Calibri" w:cs="Calibri"/>
          <w:i/>
          <w:iCs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Sachkova, M. (2024)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Injuries and Deaths: </w:t>
      </w:r>
      <w:proofErr w:type="gramStart"/>
      <w:r w:rsidRPr="00135249">
        <w:rPr>
          <w:rFonts w:ascii="Calibri" w:hAnsi="Calibri" w:cs="Calibri"/>
          <w:i/>
          <w:iCs/>
          <w:sz w:val="24"/>
          <w:szCs w:val="24"/>
        </w:rPr>
        <w:t>It’s</w:t>
      </w:r>
      <w:proofErr w:type="gramEnd"/>
      <w:r w:rsidRPr="00135249">
        <w:rPr>
          <w:rFonts w:ascii="Calibri" w:hAnsi="Calibri" w:cs="Calibri"/>
          <w:i/>
          <w:iCs/>
          <w:sz w:val="24"/>
          <w:szCs w:val="24"/>
        </w:rPr>
        <w:t xml:space="preserve"> Time to End the Use of Dogs in policing</w:t>
      </w:r>
      <w:r w:rsidRPr="00135249">
        <w:rPr>
          <w:rFonts w:ascii="Calibri" w:hAnsi="Calibri" w:cs="Calibri"/>
          <w:sz w:val="24"/>
          <w:szCs w:val="24"/>
        </w:rPr>
        <w:t xml:space="preserve">. Available at: </w:t>
      </w:r>
      <w:hyperlink r:id="rId27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https://www.peta.org.uk/blog/dogs-policing/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20 October 2024).  </w:t>
      </w:r>
      <w:r w:rsidRPr="00135249"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60631378" w14:textId="1184AB21" w:rsidR="008109DE" w:rsidRPr="00135249" w:rsidRDefault="008109DE" w:rsidP="008109DE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South Yorkshire Police (2024) </w:t>
      </w:r>
      <w:r w:rsidRPr="00135249">
        <w:rPr>
          <w:rFonts w:ascii="Calibri" w:hAnsi="Calibri" w:cs="Calibri"/>
          <w:i/>
          <w:iCs/>
          <w:sz w:val="24"/>
          <w:szCs w:val="24"/>
        </w:rPr>
        <w:t>PD Vinnie detains man in Rotherham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8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https://www.southyorkshire.police.uk/news/south-yorkshire/news/news/september-2024/pd-vinnie-detains-man-in-rotherham/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4 October 2024).</w:t>
      </w:r>
    </w:p>
    <w:p w14:paraId="08ED83DA" w14:textId="77777777" w:rsidR="00F01365" w:rsidRPr="00135249" w:rsidRDefault="00F01365" w:rsidP="00F01365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Wasilczuk, M. (2023) ‘The racialized Violence of Police Canine Force’, </w:t>
      </w:r>
      <w:r w:rsidRPr="00135249">
        <w:rPr>
          <w:rFonts w:ascii="Calibri" w:hAnsi="Calibri" w:cs="Calibri"/>
          <w:i/>
          <w:iCs/>
          <w:sz w:val="24"/>
          <w:szCs w:val="24"/>
        </w:rPr>
        <w:t>Georgetown Law Journal</w:t>
      </w:r>
      <w:r w:rsidRPr="00135249">
        <w:rPr>
          <w:rFonts w:ascii="Calibri" w:hAnsi="Calibri" w:cs="Calibri"/>
          <w:sz w:val="24"/>
          <w:szCs w:val="24"/>
        </w:rPr>
        <w:t>, 111(5) p.1125-1210</w:t>
      </w:r>
      <w:proofErr w:type="gramStart"/>
      <w:r w:rsidRPr="00135249">
        <w:rPr>
          <w:rFonts w:ascii="Calibri" w:hAnsi="Calibri" w:cs="Calibri"/>
          <w:sz w:val="24"/>
          <w:szCs w:val="24"/>
        </w:rPr>
        <w:t xml:space="preserve">. </w:t>
      </w:r>
      <w:proofErr w:type="gramEnd"/>
      <w:r w:rsidRPr="00135249">
        <w:rPr>
          <w:rFonts w:ascii="Calibri" w:hAnsi="Calibri" w:cs="Calibri"/>
          <w:sz w:val="24"/>
          <w:szCs w:val="24"/>
        </w:rPr>
        <w:t xml:space="preserve">Available at: </w:t>
      </w:r>
      <w:hyperlink r:id="rId29" w:history="1">
        <w:r w:rsidRPr="00135249">
          <w:rPr>
            <w:rStyle w:val="Hyperlink"/>
            <w:rFonts w:ascii="Calibri" w:hAnsi="Calibri" w:cs="Calibri"/>
            <w:sz w:val="24"/>
            <w:szCs w:val="24"/>
          </w:rPr>
          <w:t>https://papers.ssrn.com/sol3/papers.cfm?abstract_id=4532414</w:t>
        </w:r>
      </w:hyperlink>
      <w:r w:rsidRPr="00135249">
        <w:rPr>
          <w:rFonts w:ascii="Calibri" w:hAnsi="Calibri" w:cs="Calibri"/>
          <w:sz w:val="24"/>
          <w:szCs w:val="24"/>
        </w:rPr>
        <w:t xml:space="preserve"> (Accessed: 13 October 2024).      </w:t>
      </w:r>
    </w:p>
    <w:p w14:paraId="1AE7E6FD" w14:textId="77777777" w:rsidR="00F01365" w:rsidRPr="00135249" w:rsidRDefault="00F01365" w:rsidP="00F01365">
      <w:pPr>
        <w:rPr>
          <w:rFonts w:ascii="Calibri" w:hAnsi="Calibri" w:cs="Calibri"/>
          <w:sz w:val="24"/>
          <w:szCs w:val="24"/>
        </w:rPr>
      </w:pPr>
    </w:p>
    <w:p w14:paraId="72F3AAD4" w14:textId="77777777" w:rsidR="00F01365" w:rsidRPr="00135249" w:rsidRDefault="00F01365" w:rsidP="008109DE">
      <w:pPr>
        <w:rPr>
          <w:rFonts w:ascii="Calibri" w:hAnsi="Calibri" w:cs="Calibri"/>
          <w:sz w:val="24"/>
          <w:szCs w:val="24"/>
        </w:rPr>
      </w:pPr>
    </w:p>
    <w:p w14:paraId="4EE5C929" w14:textId="77777777" w:rsidR="008109DE" w:rsidRPr="00135249" w:rsidRDefault="008109DE" w:rsidP="00E629F9">
      <w:pPr>
        <w:rPr>
          <w:rFonts w:ascii="Calibri" w:hAnsi="Calibri" w:cs="Calibri"/>
          <w:sz w:val="24"/>
          <w:szCs w:val="24"/>
        </w:rPr>
      </w:pPr>
    </w:p>
    <w:p w14:paraId="2B1E6928" w14:textId="77777777" w:rsidR="00E629F9" w:rsidRPr="00135249" w:rsidRDefault="00E629F9" w:rsidP="00E629F9">
      <w:pPr>
        <w:rPr>
          <w:rFonts w:ascii="Calibri" w:hAnsi="Calibri" w:cs="Calibri"/>
          <w:sz w:val="24"/>
          <w:szCs w:val="24"/>
        </w:rPr>
      </w:pPr>
    </w:p>
    <w:p w14:paraId="48B4E2D8" w14:textId="77777777" w:rsidR="00E629F9" w:rsidRPr="00135249" w:rsidRDefault="00E629F9" w:rsidP="00E629F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E6F64F7" w14:textId="77777777" w:rsidR="00E629F9" w:rsidRPr="00135249" w:rsidRDefault="00E629F9" w:rsidP="00E629F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3C8D7C2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AB6B77F" w14:textId="77777777" w:rsidR="00E629F9" w:rsidRPr="00135249" w:rsidRDefault="00E629F9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CFD1BF6" w14:textId="77777777" w:rsidR="003C31C0" w:rsidRPr="00135249" w:rsidRDefault="003C31C0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2CF073A" w14:textId="77777777" w:rsidR="003C31C0" w:rsidRPr="00135249" w:rsidRDefault="003C31C0" w:rsidP="00522E8D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3A993C9" w14:textId="1B4A94AC" w:rsidR="00FB0DCC" w:rsidRPr="00135249" w:rsidRDefault="00522E8D">
      <w:pPr>
        <w:rPr>
          <w:rFonts w:ascii="Calibri" w:hAnsi="Calibri" w:cs="Calibri"/>
          <w:sz w:val="24"/>
          <w:szCs w:val="24"/>
        </w:rPr>
      </w:pPr>
      <w:r w:rsidRPr="00135249">
        <w:rPr>
          <w:rFonts w:ascii="Calibri" w:hAnsi="Calibri" w:cs="Calibri"/>
          <w:sz w:val="24"/>
          <w:szCs w:val="24"/>
        </w:rPr>
        <w:t xml:space="preserve"> </w:t>
      </w:r>
    </w:p>
    <w:sectPr w:rsidR="00FB0DCC" w:rsidRPr="001352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DCC"/>
    <w:rsid w:val="000337E6"/>
    <w:rsid w:val="0004777C"/>
    <w:rsid w:val="00057312"/>
    <w:rsid w:val="000669DF"/>
    <w:rsid w:val="0008670F"/>
    <w:rsid w:val="00087A3F"/>
    <w:rsid w:val="000A6BC2"/>
    <w:rsid w:val="000C3019"/>
    <w:rsid w:val="000C7D0A"/>
    <w:rsid w:val="000E23CB"/>
    <w:rsid w:val="0011037B"/>
    <w:rsid w:val="00110F57"/>
    <w:rsid w:val="00125B38"/>
    <w:rsid w:val="00127EEF"/>
    <w:rsid w:val="00135249"/>
    <w:rsid w:val="001412D0"/>
    <w:rsid w:val="00144849"/>
    <w:rsid w:val="00165057"/>
    <w:rsid w:val="00166408"/>
    <w:rsid w:val="00170558"/>
    <w:rsid w:val="00170B16"/>
    <w:rsid w:val="0017668C"/>
    <w:rsid w:val="0019785B"/>
    <w:rsid w:val="001A3371"/>
    <w:rsid w:val="001A740E"/>
    <w:rsid w:val="001B205F"/>
    <w:rsid w:val="001C2640"/>
    <w:rsid w:val="001C405D"/>
    <w:rsid w:val="001E5C7C"/>
    <w:rsid w:val="001F62DC"/>
    <w:rsid w:val="00210778"/>
    <w:rsid w:val="00215DF8"/>
    <w:rsid w:val="002220AF"/>
    <w:rsid w:val="00234D78"/>
    <w:rsid w:val="00260545"/>
    <w:rsid w:val="00273A5F"/>
    <w:rsid w:val="00282494"/>
    <w:rsid w:val="002A5392"/>
    <w:rsid w:val="002C6A41"/>
    <w:rsid w:val="002D41CC"/>
    <w:rsid w:val="002E3347"/>
    <w:rsid w:val="002F016D"/>
    <w:rsid w:val="00384CC0"/>
    <w:rsid w:val="00385D11"/>
    <w:rsid w:val="003A4917"/>
    <w:rsid w:val="003A5ECA"/>
    <w:rsid w:val="003B45CA"/>
    <w:rsid w:val="003C14A7"/>
    <w:rsid w:val="003C31C0"/>
    <w:rsid w:val="00407279"/>
    <w:rsid w:val="00416685"/>
    <w:rsid w:val="00471E38"/>
    <w:rsid w:val="00482EC3"/>
    <w:rsid w:val="004A7272"/>
    <w:rsid w:val="004D5A4D"/>
    <w:rsid w:val="004E4D23"/>
    <w:rsid w:val="00521DC8"/>
    <w:rsid w:val="00522E8D"/>
    <w:rsid w:val="005703DE"/>
    <w:rsid w:val="005820F5"/>
    <w:rsid w:val="005924BA"/>
    <w:rsid w:val="005B2C88"/>
    <w:rsid w:val="005E05F7"/>
    <w:rsid w:val="005E38D2"/>
    <w:rsid w:val="006022F1"/>
    <w:rsid w:val="006F0EFE"/>
    <w:rsid w:val="00723AF6"/>
    <w:rsid w:val="00744435"/>
    <w:rsid w:val="0074563D"/>
    <w:rsid w:val="00750043"/>
    <w:rsid w:val="007545F6"/>
    <w:rsid w:val="00767742"/>
    <w:rsid w:val="00795FEB"/>
    <w:rsid w:val="007C5F0C"/>
    <w:rsid w:val="007D7D74"/>
    <w:rsid w:val="007E6B96"/>
    <w:rsid w:val="008077B5"/>
    <w:rsid w:val="008109DE"/>
    <w:rsid w:val="008121E1"/>
    <w:rsid w:val="00831E82"/>
    <w:rsid w:val="00863982"/>
    <w:rsid w:val="008C3C1E"/>
    <w:rsid w:val="008E0DC6"/>
    <w:rsid w:val="00927545"/>
    <w:rsid w:val="00994C7B"/>
    <w:rsid w:val="00995362"/>
    <w:rsid w:val="009971E4"/>
    <w:rsid w:val="009B235C"/>
    <w:rsid w:val="009C5CD7"/>
    <w:rsid w:val="00A31EB5"/>
    <w:rsid w:val="00A3737A"/>
    <w:rsid w:val="00A44A8F"/>
    <w:rsid w:val="00A45907"/>
    <w:rsid w:val="00A63B96"/>
    <w:rsid w:val="00A63DEF"/>
    <w:rsid w:val="00A83664"/>
    <w:rsid w:val="00A93667"/>
    <w:rsid w:val="00A942E0"/>
    <w:rsid w:val="00AA181A"/>
    <w:rsid w:val="00AB2730"/>
    <w:rsid w:val="00AC2E53"/>
    <w:rsid w:val="00AE7D94"/>
    <w:rsid w:val="00AF2D1A"/>
    <w:rsid w:val="00B16177"/>
    <w:rsid w:val="00B22E1F"/>
    <w:rsid w:val="00BA279B"/>
    <w:rsid w:val="00BD0F69"/>
    <w:rsid w:val="00BF42EA"/>
    <w:rsid w:val="00BF78FA"/>
    <w:rsid w:val="00C02DC3"/>
    <w:rsid w:val="00C738F4"/>
    <w:rsid w:val="00C93B78"/>
    <w:rsid w:val="00CC3C25"/>
    <w:rsid w:val="00CC5A67"/>
    <w:rsid w:val="00CD23D3"/>
    <w:rsid w:val="00CD42FC"/>
    <w:rsid w:val="00CF29E1"/>
    <w:rsid w:val="00CF3B8A"/>
    <w:rsid w:val="00D03BBE"/>
    <w:rsid w:val="00D12CB8"/>
    <w:rsid w:val="00DE1291"/>
    <w:rsid w:val="00E56272"/>
    <w:rsid w:val="00E629F9"/>
    <w:rsid w:val="00E64A33"/>
    <w:rsid w:val="00E76A0D"/>
    <w:rsid w:val="00E83FD7"/>
    <w:rsid w:val="00EC1368"/>
    <w:rsid w:val="00ED5691"/>
    <w:rsid w:val="00EE1B73"/>
    <w:rsid w:val="00F011CB"/>
    <w:rsid w:val="00F01365"/>
    <w:rsid w:val="00F4689F"/>
    <w:rsid w:val="00F55284"/>
    <w:rsid w:val="00F63EC6"/>
    <w:rsid w:val="00FB0DCC"/>
    <w:rsid w:val="00FB197A"/>
    <w:rsid w:val="00FC0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8C5DF"/>
  <w15:chartTrackingRefBased/>
  <w15:docId w15:val="{08E01587-B7A0-43E4-B4A9-B17A0F8F7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0D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D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D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D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D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D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D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D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D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D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D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D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D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D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D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D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D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D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D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D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D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D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D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D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D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D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D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D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D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505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39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1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7401519/pdf/animals-10-01219.pdf" TargetMode="External"/><Relationship Id="rId13" Type="http://schemas.openxmlformats.org/officeDocument/2006/relationships/hyperlink" Target="https://www.oscarkilo.org.uk/services/wellbeing-dogs" TargetMode="External"/><Relationship Id="rId18" Type="http://schemas.openxmlformats.org/officeDocument/2006/relationships/hyperlink" Target="https://www.tandfonline.com/doi/epdf/10.1080/10282580.2019.1576128?needAccess=true" TargetMode="External"/><Relationship Id="rId26" Type="http://schemas.openxmlformats.org/officeDocument/2006/relationships/hyperlink" Target="https://www.oscarkilo.org.uk/services/wellbeing-dog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dyfed-powys.police.uk/police-forces/dyfed-powys-police/areas/about-us/about-us/dog-section/" TargetMode="External"/><Relationship Id="rId7" Type="http://schemas.openxmlformats.org/officeDocument/2006/relationships/hyperlink" Target="https://journals.sagepub.com/doi/epdf/10.1177/0032258X211073003" TargetMode="External"/><Relationship Id="rId12" Type="http://schemas.openxmlformats.org/officeDocument/2006/relationships/hyperlink" Target="https://www.merseyside.police.uk/news/merseyside/news/2024/july/total-of-22-officers-injured-in-southport-disorder/" TargetMode="External"/><Relationship Id="rId17" Type="http://schemas.openxmlformats.org/officeDocument/2006/relationships/hyperlink" Target="file:///C:/Users/408582/Downloads/s11292-023-09553-1.pdf" TargetMode="External"/><Relationship Id="rId25" Type="http://schemas.openxmlformats.org/officeDocument/2006/relationships/hyperlink" Target="https://www.merseyside.police.uk/news/merseyside/news/2024/july/total-of-22-officers-injured-in-southport-disorder/" TargetMode="External"/><Relationship Id="rId2" Type="http://schemas.openxmlformats.org/officeDocument/2006/relationships/styles" Target="styles.xml"/><Relationship Id="rId16" Type="http://schemas.openxmlformats.org/officeDocument/2006/relationships/hyperlink" Target="https://papers.ssrn.com/sol3/papers.cfm?abstract_id=4532414" TargetMode="External"/><Relationship Id="rId20" Type="http://schemas.openxmlformats.org/officeDocument/2006/relationships/hyperlink" Target="https://www.ncbi.nlm.nih.gov/pmc/articles/PMC7401519/pdf/animals-10-01219.pdf" TargetMode="External"/><Relationship Id="rId29" Type="http://schemas.openxmlformats.org/officeDocument/2006/relationships/hyperlink" Target="https://papers.ssrn.com/sol3/papers.cfm?abstract_id=453241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tandfonline.com/doi/epdf/10.1080/10282580.2019.1576128?needAccess=true" TargetMode="External"/><Relationship Id="rId11" Type="http://schemas.openxmlformats.org/officeDocument/2006/relationships/hyperlink" Target="https://www.the-independent.com/tv/news/police-dog-bites-thug-riots-hartlepool-video-b2593781.html" TargetMode="External"/><Relationship Id="rId24" Type="http://schemas.openxmlformats.org/officeDocument/2006/relationships/hyperlink" Target="https://www.the-independent.com/tv/news/police-dog-bites-thug-riots-hartlepool-video-b2593781.html" TargetMode="External"/><Relationship Id="rId5" Type="http://schemas.openxmlformats.org/officeDocument/2006/relationships/hyperlink" Target="file:///C:/Users/408582/Downloads/s11292-023-09553-1.pdf" TargetMode="External"/><Relationship Id="rId15" Type="http://schemas.openxmlformats.org/officeDocument/2006/relationships/hyperlink" Target="https://www.southyorkshire.police.uk/news/south-yorkshire/news/news/september-2024/pd-vinnie-detains-man-in-rotherham/" TargetMode="External"/><Relationship Id="rId23" Type="http://schemas.openxmlformats.org/officeDocument/2006/relationships/hyperlink" Target="https://journals.sagepub.com/doi/epub/10.1177/0004865816642826" TargetMode="External"/><Relationship Id="rId28" Type="http://schemas.openxmlformats.org/officeDocument/2006/relationships/hyperlink" Target="https://www.southyorkshire.police.uk/news/south-yorkshire/news/news/september-2024/pd-vinnie-detains-man-in-rotherham/" TargetMode="External"/><Relationship Id="rId10" Type="http://schemas.openxmlformats.org/officeDocument/2006/relationships/hyperlink" Target="https://journals.sagepub.com/doi/epub/10.1177/0004865816642826" TargetMode="External"/><Relationship Id="rId19" Type="http://schemas.openxmlformats.org/officeDocument/2006/relationships/hyperlink" Target="https://journals.sagepub.com/doi/epdf/10.1177/0032258X211073003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dyfed-powys.police.uk/police-forces/dyfed-powys-police/areas/about-us/about-us/dog-section/" TargetMode="External"/><Relationship Id="rId14" Type="http://schemas.openxmlformats.org/officeDocument/2006/relationships/hyperlink" Target="https://www.peta.org.uk/blog/dogs-policing/" TargetMode="External"/><Relationship Id="rId22" Type="http://schemas.openxmlformats.org/officeDocument/2006/relationships/hyperlink" Target="https://scholarworks.sjsu.edu/cgi/viewcontent.cgi?article=1130&amp;context=themis" TargetMode="External"/><Relationship Id="rId27" Type="http://schemas.openxmlformats.org/officeDocument/2006/relationships/hyperlink" Target="https://www.peta.org.uk/blog/dogs-policing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ECD59E-E9A6-4E54-9834-8307642956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2438</Words>
  <Characters>13898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16304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Morgan, Cerys</dc:creator>
  <cp:keywords/>
  <dc:description/>
  <cp:lastModifiedBy>Morgan, Cerys</cp:lastModifiedBy>
  <cp:revision>2</cp:revision>
  <dcterms:created xsi:type="dcterms:W3CDTF">2025-03-10T22:33:00Z</dcterms:created>
  <dcterms:modified xsi:type="dcterms:W3CDTF">2025-03-10T22:33:00Z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2025-03-10T17:17:12Z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0bce0906-e8d8-4fbd-9c6e-500a8c82782c</vt:lpwstr>
  </property>
  <property fmtid="{D5CDD505-2E9C-101B-9397-08002B2CF9AE}" pid="8" name="MSIP_Label_f2acd28b-79a3-4a0f-b0ff-4b75658b1549_ContentBits">
    <vt:lpwstr>0</vt:lpwstr>
  </property>
</Properties>
</file>