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sz w:val="28"/>
          <w:szCs w:val="28"/>
          <w:u w:val="single"/>
        </w:rPr>
      </w:pPr>
      <w:r w:rsidDel="00000000" w:rsidR="00000000" w:rsidRPr="00000000">
        <w:rPr>
          <w:sz w:val="28"/>
          <w:szCs w:val="28"/>
          <w:u w:val="single"/>
          <w:rtl w:val="0"/>
        </w:rPr>
        <w:t xml:space="preserve">Future generations act 2015</w:t>
      </w:r>
    </w:p>
    <w:p w:rsidR="00000000" w:rsidDel="00000000" w:rsidP="00000000" w:rsidRDefault="00000000" w:rsidRPr="00000000" w14:paraId="00000002">
      <w:pPr>
        <w:rPr>
          <w:sz w:val="28"/>
          <w:szCs w:val="28"/>
          <w:u w:val="single"/>
        </w:rPr>
      </w:pPr>
      <w:r w:rsidDel="00000000" w:rsidR="00000000" w:rsidRPr="00000000">
        <w:rPr>
          <w:sz w:val="28"/>
          <w:szCs w:val="28"/>
          <w:u w:val="single"/>
          <w:rtl w:val="0"/>
        </w:rPr>
        <w:t xml:space="preserve">3000</w:t>
      </w:r>
    </w:p>
    <w:p w:rsidR="00000000" w:rsidDel="00000000" w:rsidP="00000000" w:rsidRDefault="00000000" w:rsidRPr="00000000" w14:paraId="00000003">
      <w:pPr>
        <w:rPr>
          <w:sz w:val="28"/>
          <w:szCs w:val="28"/>
          <w:u w:val="single"/>
        </w:rPr>
      </w:pPr>
      <w:r w:rsidDel="00000000" w:rsidR="00000000" w:rsidRPr="00000000">
        <w:rPr>
          <w:rtl w:val="0"/>
        </w:rPr>
      </w:r>
    </w:p>
    <w:p w:rsidR="00000000" w:rsidDel="00000000" w:rsidP="00000000" w:rsidRDefault="00000000" w:rsidRPr="00000000" w14:paraId="00000004">
      <w:pPr>
        <w:spacing w:line="360" w:lineRule="auto"/>
        <w:rPr>
          <w:sz w:val="24"/>
          <w:szCs w:val="24"/>
        </w:rPr>
      </w:pPr>
      <w:r w:rsidDel="00000000" w:rsidR="00000000" w:rsidRPr="00000000">
        <w:rPr>
          <w:sz w:val="24"/>
          <w:szCs w:val="24"/>
          <w:rtl w:val="0"/>
        </w:rPr>
        <w:t xml:space="preserve">The future generations act 2015 is an act that gives ambition, permission and gives people legal obligations to improve cultural, social, environmental, and economic well-being, (Future generations commissioner for Wales, 2020).  The future generation act is made up of seven well-being goals all in place to ensure that goals are achieved. The seven goals include a globally responsible Wales, a prosperous Wales, a resilient Wales, a healthier Wales, a more equal Wales, a Wales of cohesive communities, and a Wales of vibrant culture and thriving Welsh language, there is also five main ways of working which include prevention, integration, involvement, collaboration, and long term, (Wales council for voluntary action, 2019).   </w:t>
      </w:r>
    </w:p>
    <w:p w:rsidR="00000000" w:rsidDel="00000000" w:rsidP="00000000" w:rsidRDefault="00000000" w:rsidRPr="00000000" w14:paraId="00000005">
      <w:pPr>
        <w:spacing w:line="360" w:lineRule="auto"/>
        <w:rPr>
          <w:sz w:val="24"/>
          <w:szCs w:val="24"/>
        </w:rPr>
      </w:pPr>
      <w:r w:rsidDel="00000000" w:rsidR="00000000" w:rsidRPr="00000000">
        <w:rPr>
          <w:sz w:val="24"/>
          <w:szCs w:val="24"/>
          <w:rtl w:val="0"/>
        </w:rPr>
        <w:t xml:space="preserve">       The future generations act covers main bodies within wales, these include Welsh ministers, natural resources Wales, local authorities, the higher education funding council for wales, local health boards, the arts council of Wales, public health NHS trust, sports council Wales, velindre trust, national library, national park authorities, national museum and  fire and rescue authorities, (Corbyn, C, 2016). </w:t>
      </w:r>
    </w:p>
    <w:p w:rsidR="00000000" w:rsidDel="00000000" w:rsidP="00000000" w:rsidRDefault="00000000" w:rsidRPr="00000000" w14:paraId="00000006">
      <w:pPr>
        <w:spacing w:line="360" w:lineRule="auto"/>
        <w:rPr>
          <w:sz w:val="24"/>
          <w:szCs w:val="24"/>
        </w:rPr>
      </w:pPr>
      <w:r w:rsidDel="00000000" w:rsidR="00000000" w:rsidRPr="00000000">
        <w:rPr>
          <w:rtl w:val="0"/>
        </w:rPr>
      </w:r>
    </w:p>
    <w:p w:rsidR="00000000" w:rsidDel="00000000" w:rsidP="00000000" w:rsidRDefault="00000000" w:rsidRPr="00000000" w14:paraId="00000007">
      <w:pPr>
        <w:spacing w:line="360" w:lineRule="auto"/>
        <w:rPr>
          <w:sz w:val="24"/>
          <w:szCs w:val="24"/>
        </w:rPr>
      </w:pPr>
      <w:r w:rsidDel="00000000" w:rsidR="00000000" w:rsidRPr="00000000">
        <w:rPr>
          <w:sz w:val="24"/>
          <w:szCs w:val="24"/>
          <w:rtl w:val="0"/>
        </w:rPr>
        <w:t xml:space="preserve">The future generations act is important because it was implemented to help ensure that issues around society were addressed and so that solutions could be made. The Aim of this act is for Wales to develop long term solutions and ideas to certain issues like poverty, ill health, poor air quality or even poor job opportunities and to do this in a long term non party political way, (Dickens, S, 2018). The future generations act is important as it is about improving social, economic and cultural well- being to help people within the community and the people within it (Swansea Council, 2020). This suggests that the aim of this act is to protect the needs of people and provide communities with the correct support and services. </w:t>
      </w:r>
    </w:p>
    <w:p w:rsidR="00000000" w:rsidDel="00000000" w:rsidP="00000000" w:rsidRDefault="00000000" w:rsidRPr="00000000" w14:paraId="00000008">
      <w:pPr>
        <w:pBdr>
          <w:top w:color="auto" w:space="0" w:sz="0" w:val="none"/>
          <w:left w:color="auto" w:space="0" w:sz="0" w:val="none"/>
          <w:bottom w:color="auto" w:space="0" w:sz="0" w:val="none"/>
          <w:right w:color="auto" w:space="0" w:sz="0" w:val="none"/>
          <w:between w:color="auto" w:space="0" w:sz="0" w:val="none"/>
        </w:pBdr>
        <w:shd w:fill="ffffff" w:val="clear"/>
        <w:spacing w:after="220" w:before="220" w:line="360" w:lineRule="auto"/>
        <w:rPr>
          <w:sz w:val="21"/>
          <w:szCs w:val="21"/>
        </w:rPr>
      </w:pPr>
      <w:r w:rsidDel="00000000" w:rsidR="00000000" w:rsidRPr="00000000">
        <w:rPr>
          <w:sz w:val="21"/>
          <w:szCs w:val="21"/>
          <w:rtl w:val="0"/>
        </w:rPr>
        <w:t xml:space="preserve"> </w:t>
      </w:r>
    </w:p>
    <w:p w:rsidR="00000000" w:rsidDel="00000000" w:rsidP="00000000" w:rsidRDefault="00000000" w:rsidRPr="00000000" w14:paraId="00000009">
      <w:pPr>
        <w:spacing w:line="360" w:lineRule="auto"/>
        <w:rPr>
          <w:sz w:val="24"/>
          <w:szCs w:val="24"/>
        </w:rPr>
      </w:pPr>
      <w:r w:rsidDel="00000000" w:rsidR="00000000" w:rsidRPr="00000000">
        <w:rPr>
          <w:rtl w:val="0"/>
        </w:rPr>
      </w:r>
    </w:p>
    <w:p w:rsidR="00000000" w:rsidDel="00000000" w:rsidP="00000000" w:rsidRDefault="00000000" w:rsidRPr="00000000" w14:paraId="0000000A">
      <w:pPr>
        <w:spacing w:line="360" w:lineRule="auto"/>
        <w:rPr>
          <w:sz w:val="24"/>
          <w:szCs w:val="24"/>
        </w:rPr>
      </w:pPr>
      <w:r w:rsidDel="00000000" w:rsidR="00000000" w:rsidRPr="00000000">
        <w:rPr>
          <w:rtl w:val="0"/>
        </w:rPr>
      </w:r>
    </w:p>
    <w:p w:rsidR="00000000" w:rsidDel="00000000" w:rsidP="00000000" w:rsidRDefault="00000000" w:rsidRPr="00000000" w14:paraId="0000000B">
      <w:pPr>
        <w:spacing w:line="360" w:lineRule="auto"/>
        <w:rPr>
          <w:sz w:val="24"/>
          <w:szCs w:val="24"/>
        </w:rPr>
      </w:pPr>
      <w:r w:rsidDel="00000000" w:rsidR="00000000" w:rsidRPr="00000000">
        <w:rPr>
          <w:sz w:val="24"/>
          <w:szCs w:val="24"/>
          <w:rtl w:val="0"/>
        </w:rPr>
        <w:t xml:space="preserve">Within the act there are parts of research that are important and make the act stand out more. One part of the act that does this is the 13 health bodies that it includes, as this stands out because it is illustrating that all of the bodies provided need to work together in order to improve the well-being of people. Welsh Government (2016) explains that there are 44 public bodies that must work together to make things better. This shows that in order for the act to work effectively all of the public bodies need to ensure that each works together and comes up with ideas to improve services. </w:t>
      </w:r>
    </w:p>
    <w:p w:rsidR="00000000" w:rsidDel="00000000" w:rsidP="00000000" w:rsidRDefault="00000000" w:rsidRPr="00000000" w14:paraId="0000000C">
      <w:pPr>
        <w:spacing w:line="360" w:lineRule="auto"/>
        <w:rPr>
          <w:sz w:val="24"/>
          <w:szCs w:val="24"/>
        </w:rPr>
      </w:pPr>
      <w:r w:rsidDel="00000000" w:rsidR="00000000" w:rsidRPr="00000000">
        <w:rPr>
          <w:rtl w:val="0"/>
        </w:rPr>
      </w:r>
    </w:p>
    <w:p w:rsidR="00000000" w:rsidDel="00000000" w:rsidP="00000000" w:rsidRDefault="00000000" w:rsidRPr="00000000" w14:paraId="0000000D">
      <w:pPr>
        <w:spacing w:line="360" w:lineRule="auto"/>
        <w:rPr>
          <w:sz w:val="24"/>
          <w:szCs w:val="24"/>
        </w:rPr>
      </w:pPr>
      <w:r w:rsidDel="00000000" w:rsidR="00000000" w:rsidRPr="00000000">
        <w:rPr>
          <w:sz w:val="24"/>
          <w:szCs w:val="24"/>
          <w:rtl w:val="0"/>
        </w:rPr>
        <w:t xml:space="preserve">Sophie Howe is a public servant whose job is to advise the Welshgovernment and the wider public sector of what statutory obligations entail (Balch, 2019).  Sophie Howe was appointed the role of commissioner in 2016 and is in charge of ensuring that political decisions made each day do not compromise the interests of Welsh citizens (Greenhouse Pioneer, 2019). This illustrates that Howe’s job is to ensure that all decisions that are being made are in the public’s best interests so that individuals can be protected and health can be improved. </w:t>
      </w:r>
    </w:p>
    <w:p w:rsidR="00000000" w:rsidDel="00000000" w:rsidP="00000000" w:rsidRDefault="00000000" w:rsidRPr="00000000" w14:paraId="0000000E">
      <w:pPr>
        <w:spacing w:line="360" w:lineRule="auto"/>
        <w:rPr>
          <w:sz w:val="24"/>
          <w:szCs w:val="24"/>
        </w:rPr>
      </w:pPr>
      <w:r w:rsidDel="00000000" w:rsidR="00000000" w:rsidRPr="00000000">
        <w:rPr>
          <w:sz w:val="24"/>
          <w:szCs w:val="24"/>
          <w:rtl w:val="0"/>
        </w:rPr>
        <w:t xml:space="preserve">       Howe has also served the government as a special adviser in providing policy and political advice on different communities, local governments, community safety, housing, regeneration and equality (SOIF, 2020). This suggests that Howe is in charge of many things including ensuring the safety of communities and the people within them by making sure that the provisions and services that are in place are successful and are fit for being released and tested. Howe plays an important role within the act as it is howe’s job to ensure that proper policies and advice is given to different communities in order to improve the act’s services and care towards vulnerable people, this will also enure that in the future Howe can look back on current policies and rules and make decisions as to whether or not the policies need changing in order to improve care for people later on in the future. </w:t>
      </w:r>
    </w:p>
    <w:p w:rsidR="00000000" w:rsidDel="00000000" w:rsidP="00000000" w:rsidRDefault="00000000" w:rsidRPr="00000000" w14:paraId="0000000F">
      <w:pPr>
        <w:spacing w:line="360" w:lineRule="auto"/>
        <w:rPr>
          <w:sz w:val="24"/>
          <w:szCs w:val="24"/>
        </w:rPr>
      </w:pPr>
      <w:r w:rsidDel="00000000" w:rsidR="00000000" w:rsidRPr="00000000">
        <w:rPr>
          <w:rtl w:val="0"/>
        </w:rPr>
      </w:r>
    </w:p>
    <w:p w:rsidR="00000000" w:rsidDel="00000000" w:rsidP="00000000" w:rsidRDefault="00000000" w:rsidRPr="00000000" w14:paraId="00000010">
      <w:pPr>
        <w:spacing w:line="360" w:lineRule="auto"/>
        <w:rPr>
          <w:sz w:val="24"/>
          <w:szCs w:val="24"/>
        </w:rPr>
      </w:pPr>
      <w:r w:rsidDel="00000000" w:rsidR="00000000" w:rsidRPr="00000000">
        <w:rPr>
          <w:rtl w:val="0"/>
        </w:rPr>
      </w:r>
    </w:p>
    <w:p w:rsidR="00000000" w:rsidDel="00000000" w:rsidP="00000000" w:rsidRDefault="00000000" w:rsidRPr="00000000" w14:paraId="00000011">
      <w:pPr>
        <w:spacing w:line="360" w:lineRule="auto"/>
        <w:rPr>
          <w:sz w:val="24"/>
          <w:szCs w:val="24"/>
        </w:rPr>
      </w:pPr>
      <w:r w:rsidDel="00000000" w:rsidR="00000000" w:rsidRPr="00000000">
        <w:rPr>
          <w:rtl w:val="0"/>
        </w:rPr>
      </w:r>
    </w:p>
    <w:p w:rsidR="00000000" w:rsidDel="00000000" w:rsidP="00000000" w:rsidRDefault="00000000" w:rsidRPr="00000000" w14:paraId="00000012">
      <w:pPr>
        <w:spacing w:line="360" w:lineRule="auto"/>
        <w:rPr>
          <w:sz w:val="24"/>
          <w:szCs w:val="24"/>
        </w:rPr>
      </w:pPr>
      <w:r w:rsidDel="00000000" w:rsidR="00000000" w:rsidRPr="00000000">
        <w:rPr>
          <w:rtl w:val="0"/>
        </w:rPr>
      </w:r>
    </w:p>
    <w:p w:rsidR="00000000" w:rsidDel="00000000" w:rsidP="00000000" w:rsidRDefault="00000000" w:rsidRPr="00000000" w14:paraId="00000013">
      <w:pPr>
        <w:spacing w:line="360" w:lineRule="auto"/>
        <w:rPr>
          <w:sz w:val="24"/>
          <w:szCs w:val="24"/>
        </w:rPr>
      </w:pPr>
      <w:r w:rsidDel="00000000" w:rsidR="00000000" w:rsidRPr="00000000">
        <w:rPr>
          <w:rtl w:val="0"/>
        </w:rPr>
      </w:r>
    </w:p>
    <w:p w:rsidR="00000000" w:rsidDel="00000000" w:rsidP="00000000" w:rsidRDefault="00000000" w:rsidRPr="00000000" w14:paraId="00000014">
      <w:pPr>
        <w:spacing w:line="360" w:lineRule="auto"/>
        <w:rPr>
          <w:sz w:val="24"/>
          <w:szCs w:val="24"/>
        </w:rPr>
      </w:pPr>
      <w:r w:rsidDel="00000000" w:rsidR="00000000" w:rsidRPr="00000000">
        <w:rPr>
          <w:rtl w:val="0"/>
        </w:rPr>
      </w:r>
    </w:p>
    <w:p w:rsidR="00000000" w:rsidDel="00000000" w:rsidP="00000000" w:rsidRDefault="00000000" w:rsidRPr="00000000" w14:paraId="00000015">
      <w:pPr>
        <w:spacing w:line="360" w:lineRule="auto"/>
        <w:rPr>
          <w:sz w:val="24"/>
          <w:szCs w:val="24"/>
        </w:rPr>
      </w:pPr>
      <w:r w:rsidDel="00000000" w:rsidR="00000000" w:rsidRPr="00000000">
        <w:rPr>
          <w:rtl w:val="0"/>
        </w:rPr>
      </w:r>
    </w:p>
    <w:p w:rsidR="00000000" w:rsidDel="00000000" w:rsidP="00000000" w:rsidRDefault="00000000" w:rsidRPr="00000000" w14:paraId="00000016">
      <w:pPr>
        <w:spacing w:line="360" w:lineRule="auto"/>
        <w:rPr>
          <w:sz w:val="24"/>
          <w:szCs w:val="24"/>
        </w:rPr>
      </w:pPr>
      <w:r w:rsidDel="00000000" w:rsidR="00000000" w:rsidRPr="00000000">
        <w:rPr>
          <w:rtl w:val="0"/>
        </w:rPr>
      </w:r>
    </w:p>
    <w:p w:rsidR="00000000" w:rsidDel="00000000" w:rsidP="00000000" w:rsidRDefault="00000000" w:rsidRPr="00000000" w14:paraId="00000017">
      <w:pPr>
        <w:spacing w:line="360" w:lineRule="auto"/>
        <w:rPr>
          <w:sz w:val="24"/>
          <w:szCs w:val="24"/>
        </w:rPr>
      </w:pPr>
      <w:r w:rsidDel="00000000" w:rsidR="00000000" w:rsidRPr="00000000">
        <w:rPr>
          <w:sz w:val="24"/>
          <w:szCs w:val="24"/>
          <w:rtl w:val="0"/>
        </w:rPr>
        <w:t xml:space="preserve">Funding is an important part of any organisation as every project needs to have the appropriate funding in order to run and develop. A business without funding will go under or be stopped because of debt, and a business can take different avenues in order to attain funding in order to stay in business including launching events (Francis, 2020). This illustrates that in order for a business or event to continue running organisations will need to be able to fund and provide funds to ensure that the chosen events or projects can be run and developed. </w:t>
      </w:r>
      <w:r w:rsidDel="00000000" w:rsidR="00000000" w:rsidRPr="00000000">
        <w:rPr>
          <w:rtl w:val="0"/>
        </w:rPr>
      </w:r>
    </w:p>
    <w:p w:rsidR="00000000" w:rsidDel="00000000" w:rsidP="00000000" w:rsidRDefault="00000000" w:rsidRPr="00000000" w14:paraId="00000018">
      <w:pPr>
        <w:spacing w:line="360" w:lineRule="auto"/>
        <w:rPr>
          <w:sz w:val="24"/>
          <w:szCs w:val="24"/>
        </w:rPr>
      </w:pPr>
      <w:r w:rsidDel="00000000" w:rsidR="00000000" w:rsidRPr="00000000">
        <w:rPr>
          <w:sz w:val="24"/>
          <w:szCs w:val="24"/>
          <w:rtl w:val="0"/>
        </w:rPr>
        <w:t xml:space="preserve">The future generations act is something that needs funding in order to be able to progress and develop over time in order to support people. The Welsh government budget strategy and decision making process is a fundamental part of changing the future (Future generations commissioner 2020). This means that the government are already looking for ways to improve the areas involving funding so that future projects and organisations are able to start projects easier and not have so many issues with funding. </w:t>
      </w:r>
    </w:p>
    <w:p w:rsidR="00000000" w:rsidDel="00000000" w:rsidP="00000000" w:rsidRDefault="00000000" w:rsidRPr="00000000" w14:paraId="00000019">
      <w:pPr>
        <w:spacing w:line="360" w:lineRule="auto"/>
        <w:rPr>
          <w:sz w:val="24"/>
          <w:szCs w:val="24"/>
        </w:rPr>
      </w:pPr>
      <w:r w:rsidDel="00000000" w:rsidR="00000000" w:rsidRPr="00000000">
        <w:rPr>
          <w:rtl w:val="0"/>
        </w:rPr>
      </w:r>
    </w:p>
    <w:p w:rsidR="00000000" w:rsidDel="00000000" w:rsidP="00000000" w:rsidRDefault="00000000" w:rsidRPr="00000000" w14:paraId="0000001A">
      <w:pPr>
        <w:spacing w:line="360" w:lineRule="auto"/>
        <w:rPr>
          <w:sz w:val="24"/>
          <w:szCs w:val="24"/>
        </w:rPr>
      </w:pPr>
      <w:r w:rsidDel="00000000" w:rsidR="00000000" w:rsidRPr="00000000">
        <w:rPr>
          <w:sz w:val="24"/>
          <w:szCs w:val="24"/>
          <w:rtl w:val="0"/>
        </w:rPr>
        <w:t xml:space="preserve">The future generations act has had an impact within society as the government has told people that everyone has to take decisions into account before coming to a final conclusion in order to provide the best services and the main aim was to develop solutions that would last long term. So far this act has had an impact on people and society as new public boards have been set up for local authorities within Wales and there is a new local wellbeing plan that will help people achieve goals that have been set (Dickins, 2018). This suggests that this act has already started to have an impact on people within society and will continue to do so in the future. </w:t>
      </w:r>
    </w:p>
    <w:p w:rsidR="00000000" w:rsidDel="00000000" w:rsidP="00000000" w:rsidRDefault="00000000" w:rsidRPr="00000000" w14:paraId="0000001B">
      <w:pPr>
        <w:spacing w:line="36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1C">
      <w:pPr>
        <w:spacing w:line="360" w:lineRule="auto"/>
        <w:rPr>
          <w:sz w:val="24"/>
          <w:szCs w:val="24"/>
        </w:rPr>
      </w:pPr>
      <w:r w:rsidDel="00000000" w:rsidR="00000000" w:rsidRPr="00000000">
        <w:rPr>
          <w:sz w:val="24"/>
          <w:szCs w:val="24"/>
          <w:rtl w:val="0"/>
        </w:rPr>
        <w:t xml:space="preserve">   There will be a £22.7 million funding investment announcement towards delivering a healthier Wales, and all the funding will be used to help expand projects and improve care provided to people (Gov.Wales, 2019). This shows that the government has enforced funding in many different areas in order to help projects small and large become successful in order to help provide care to communities and people. </w:t>
      </w:r>
    </w:p>
    <w:p w:rsidR="00000000" w:rsidDel="00000000" w:rsidP="00000000" w:rsidRDefault="00000000" w:rsidRPr="00000000" w14:paraId="0000001D">
      <w:pPr>
        <w:spacing w:line="360" w:lineRule="auto"/>
        <w:rPr>
          <w:sz w:val="24"/>
          <w:szCs w:val="24"/>
        </w:rPr>
      </w:pPr>
      <w:r w:rsidDel="00000000" w:rsidR="00000000" w:rsidRPr="00000000">
        <w:rPr>
          <w:rtl w:val="0"/>
        </w:rPr>
      </w:r>
    </w:p>
    <w:p w:rsidR="00000000" w:rsidDel="00000000" w:rsidP="00000000" w:rsidRDefault="00000000" w:rsidRPr="00000000" w14:paraId="0000001E">
      <w:pPr>
        <w:spacing w:line="360" w:lineRule="auto"/>
        <w:rPr>
          <w:sz w:val="24"/>
          <w:szCs w:val="24"/>
        </w:rPr>
      </w:pPr>
      <w:r w:rsidDel="00000000" w:rsidR="00000000" w:rsidRPr="00000000">
        <w:rPr>
          <w:sz w:val="24"/>
          <w:szCs w:val="24"/>
          <w:rtl w:val="0"/>
        </w:rPr>
        <w:t xml:space="preserve">Goals are important as the setting of goals have been identified to help increase employee motivation and organisational commitment, and the more difficult and valued goals are the more intense people’s efforts will be in order to help reach that certain goal to ensure success (Houston, 2020). This shows that having goals in place are important to ensure that employees put every effort into completing and reaching goals to ensure that projects and organisations continue to develop and support communities and the services provided to vulnerable people. </w:t>
      </w:r>
    </w:p>
    <w:p w:rsidR="00000000" w:rsidDel="00000000" w:rsidP="00000000" w:rsidRDefault="00000000" w:rsidRPr="00000000" w14:paraId="0000001F">
      <w:pPr>
        <w:spacing w:line="360" w:lineRule="auto"/>
        <w:rPr>
          <w:sz w:val="24"/>
          <w:szCs w:val="24"/>
        </w:rPr>
      </w:pPr>
      <w:r w:rsidDel="00000000" w:rsidR="00000000" w:rsidRPr="00000000">
        <w:rPr>
          <w:rtl w:val="0"/>
        </w:rPr>
      </w:r>
    </w:p>
    <w:p w:rsidR="00000000" w:rsidDel="00000000" w:rsidP="00000000" w:rsidRDefault="00000000" w:rsidRPr="00000000" w14:paraId="00000020">
      <w:pPr>
        <w:spacing w:line="360" w:lineRule="auto"/>
        <w:rPr>
          <w:sz w:val="24"/>
          <w:szCs w:val="24"/>
        </w:rPr>
      </w:pPr>
      <w:r w:rsidDel="00000000" w:rsidR="00000000" w:rsidRPr="00000000">
        <w:rPr>
          <w:sz w:val="24"/>
          <w:szCs w:val="24"/>
          <w:rtl w:val="0"/>
        </w:rPr>
        <w:t xml:space="preserve">For this paper the main goal that will be researched and looked into is a healthier Wales. A healthier Wales involves 4 main areas which include: a compassionate nation, an active nation, a place- making and designing in community health and well- being, and a seamless preventative organisations and services and the main aim of this goal is to live in a society in which people’s physical and mental well- being is maximised (Future generations commissioner for Wales, 2020). This shows that this goal is in place to provide people with services that maximises individuals health and well- being and is in place to help people find the support that is needed. </w:t>
      </w:r>
    </w:p>
    <w:p w:rsidR="00000000" w:rsidDel="00000000" w:rsidP="00000000" w:rsidRDefault="00000000" w:rsidRPr="00000000" w14:paraId="00000021">
      <w:pPr>
        <w:spacing w:line="360" w:lineRule="auto"/>
        <w:rPr>
          <w:sz w:val="24"/>
          <w:szCs w:val="24"/>
        </w:rPr>
      </w:pPr>
      <w:r w:rsidDel="00000000" w:rsidR="00000000" w:rsidRPr="00000000">
        <w:rPr>
          <w:sz w:val="24"/>
          <w:szCs w:val="24"/>
          <w:rtl w:val="0"/>
        </w:rPr>
        <w:t xml:space="preserve">          A similar statement made by Public health Wales (2020) provides a different overview of the areas involved explaining that there are 5 key areas including: tackling the wider determinants, ensuring the best start in life, enabling healthy behaviours, minimising the the impact of clinical risk factors and burden of disease and finally enabling transformational change. This suggests that although a healthier Wales is one big area of the act and that there are different key areas that people develop and change in order to provide care to certain areas of communities. </w:t>
      </w:r>
    </w:p>
    <w:p w:rsidR="00000000" w:rsidDel="00000000" w:rsidP="00000000" w:rsidRDefault="00000000" w:rsidRPr="00000000" w14:paraId="00000022">
      <w:pPr>
        <w:spacing w:line="360" w:lineRule="auto"/>
        <w:rPr>
          <w:sz w:val="24"/>
          <w:szCs w:val="24"/>
        </w:rPr>
      </w:pPr>
      <w:r w:rsidDel="00000000" w:rsidR="00000000" w:rsidRPr="00000000">
        <w:rPr>
          <w:rtl w:val="0"/>
        </w:rPr>
      </w:r>
    </w:p>
    <w:p w:rsidR="00000000" w:rsidDel="00000000" w:rsidP="00000000" w:rsidRDefault="00000000" w:rsidRPr="00000000" w14:paraId="00000023">
      <w:pPr>
        <w:spacing w:line="360" w:lineRule="auto"/>
        <w:rPr>
          <w:sz w:val="24"/>
          <w:szCs w:val="24"/>
        </w:rPr>
      </w:pPr>
      <w:r w:rsidDel="00000000" w:rsidR="00000000" w:rsidRPr="00000000">
        <w:rPr>
          <w:sz w:val="24"/>
          <w:szCs w:val="24"/>
          <w:rtl w:val="0"/>
        </w:rPr>
        <w:t xml:space="preserve">The Welsh Government (2020)  explains that the aim of this goal is that everyone in Wales should have longer healthier lives, able to remain active and independent and improve the physical and mental well- being of all. This is similar to the statement above as both talk about how supporting people and providing the correct services is  important in ensuring that people’s needs are met. </w:t>
      </w:r>
    </w:p>
    <w:p w:rsidR="00000000" w:rsidDel="00000000" w:rsidP="00000000" w:rsidRDefault="00000000" w:rsidRPr="00000000" w14:paraId="00000024">
      <w:pPr>
        <w:spacing w:line="360" w:lineRule="auto"/>
        <w:rPr>
          <w:sz w:val="24"/>
          <w:szCs w:val="24"/>
        </w:rPr>
      </w:pPr>
      <w:r w:rsidDel="00000000" w:rsidR="00000000" w:rsidRPr="00000000">
        <w:rPr>
          <w:rtl w:val="0"/>
        </w:rPr>
      </w:r>
    </w:p>
    <w:p w:rsidR="00000000" w:rsidDel="00000000" w:rsidP="00000000" w:rsidRDefault="00000000" w:rsidRPr="00000000" w14:paraId="00000025">
      <w:pPr>
        <w:spacing w:line="360" w:lineRule="auto"/>
        <w:rPr>
          <w:sz w:val="24"/>
          <w:szCs w:val="24"/>
        </w:rPr>
      </w:pPr>
      <w:r w:rsidDel="00000000" w:rsidR="00000000" w:rsidRPr="00000000">
        <w:rPr>
          <w:sz w:val="24"/>
          <w:szCs w:val="24"/>
          <w:rtl w:val="0"/>
        </w:rPr>
        <w:t xml:space="preserve">A healthier Wales is a goal that is in place to ensure that people in the future are supported and looked after. The services in the future are what need to be supported in order to help make changes now and help people’s needs. Future services include supporting people to stay well, to make sure health and social services work with people to make decisions, to provide more services outside hospitals closer to homes and finally to use the latest technologies and medicines in order to help improve people’s health (Welsh Government, 2018). This illustrates that there are new services that are being put into place in order to support the needs and health of people within society now and for people in the future.</w:t>
      </w:r>
    </w:p>
    <w:p w:rsidR="00000000" w:rsidDel="00000000" w:rsidP="00000000" w:rsidRDefault="00000000" w:rsidRPr="00000000" w14:paraId="00000026">
      <w:pPr>
        <w:spacing w:line="360" w:lineRule="auto"/>
        <w:rPr>
          <w:sz w:val="24"/>
          <w:szCs w:val="24"/>
        </w:rPr>
      </w:pPr>
      <w:r w:rsidDel="00000000" w:rsidR="00000000" w:rsidRPr="00000000">
        <w:rPr>
          <w:sz w:val="24"/>
          <w:szCs w:val="24"/>
          <w:rtl w:val="0"/>
        </w:rPr>
        <w:t xml:space="preserve">      Although this goal is in place to help support people and provide services to secure that communities and individuals are cared for, there are advantages and disadvantages which are included which could either increase the success of the goal or cause more problems. One advantage of this goal is that provisions and support has been introduced and services have come together to work on new strategies in order to help people. (The Welsh agenda, 2018) explains that social partners have been able to contribute to the development of the thinking on this strategy and delivery will be underpinned by strong social partnership. This is an advantage because it shows that the government has ensured that companies have worked together to come up with the best ways to support people’s health and well-being needs.</w:t>
      </w:r>
    </w:p>
    <w:p w:rsidR="00000000" w:rsidDel="00000000" w:rsidP="00000000" w:rsidRDefault="00000000" w:rsidRPr="00000000" w14:paraId="00000027">
      <w:pPr>
        <w:spacing w:line="360" w:lineRule="auto"/>
        <w:rPr>
          <w:sz w:val="24"/>
          <w:szCs w:val="24"/>
        </w:rPr>
      </w:pPr>
      <w:r w:rsidDel="00000000" w:rsidR="00000000" w:rsidRPr="00000000">
        <w:rPr>
          <w:rtl w:val="0"/>
        </w:rPr>
      </w:r>
    </w:p>
    <w:p w:rsidR="00000000" w:rsidDel="00000000" w:rsidP="00000000" w:rsidRDefault="00000000" w:rsidRPr="00000000" w14:paraId="00000028">
      <w:pPr>
        <w:spacing w:line="360" w:lineRule="auto"/>
        <w:rPr>
          <w:sz w:val="24"/>
          <w:szCs w:val="24"/>
        </w:rPr>
      </w:pPr>
      <w:r w:rsidDel="00000000" w:rsidR="00000000" w:rsidRPr="00000000">
        <w:rPr>
          <w:rtl w:val="0"/>
        </w:rPr>
      </w:r>
    </w:p>
    <w:p w:rsidR="00000000" w:rsidDel="00000000" w:rsidP="00000000" w:rsidRDefault="00000000" w:rsidRPr="00000000" w14:paraId="00000029">
      <w:pPr>
        <w:spacing w:line="360" w:lineRule="auto"/>
        <w:rPr>
          <w:sz w:val="24"/>
          <w:szCs w:val="24"/>
        </w:rPr>
      </w:pPr>
      <w:r w:rsidDel="00000000" w:rsidR="00000000" w:rsidRPr="00000000">
        <w:rPr>
          <w:rtl w:val="0"/>
        </w:rPr>
      </w:r>
    </w:p>
    <w:p w:rsidR="00000000" w:rsidDel="00000000" w:rsidP="00000000" w:rsidRDefault="00000000" w:rsidRPr="00000000" w14:paraId="0000002A">
      <w:pPr>
        <w:spacing w:line="360" w:lineRule="auto"/>
        <w:rPr>
          <w:sz w:val="24"/>
          <w:szCs w:val="24"/>
        </w:rPr>
      </w:pPr>
      <w:r w:rsidDel="00000000" w:rsidR="00000000" w:rsidRPr="00000000">
        <w:rPr>
          <w:rtl w:val="0"/>
        </w:rPr>
      </w:r>
    </w:p>
    <w:p w:rsidR="00000000" w:rsidDel="00000000" w:rsidP="00000000" w:rsidRDefault="00000000" w:rsidRPr="00000000" w14:paraId="0000002B">
      <w:pPr>
        <w:spacing w:line="360" w:lineRule="auto"/>
        <w:rPr>
          <w:sz w:val="24"/>
          <w:szCs w:val="24"/>
        </w:rPr>
      </w:pPr>
      <w:r w:rsidDel="00000000" w:rsidR="00000000" w:rsidRPr="00000000">
        <w:rPr>
          <w:rtl w:val="0"/>
        </w:rPr>
      </w:r>
    </w:p>
    <w:p w:rsidR="00000000" w:rsidDel="00000000" w:rsidP="00000000" w:rsidRDefault="00000000" w:rsidRPr="00000000" w14:paraId="0000002C">
      <w:pPr>
        <w:spacing w:line="360" w:lineRule="auto"/>
        <w:rPr>
          <w:sz w:val="24"/>
          <w:szCs w:val="24"/>
        </w:rPr>
      </w:pPr>
      <w:r w:rsidDel="00000000" w:rsidR="00000000" w:rsidRPr="00000000">
        <w:rPr>
          <w:sz w:val="24"/>
          <w:szCs w:val="24"/>
          <w:rtl w:val="0"/>
        </w:rPr>
        <w:t xml:space="preserve"> Another advantage is that this goal has already made a list of success goals that are in place to be achieved these include: very high levels of staff engagement, motivations and well- being, a better recruitment of staff, increased levels of Welsh language skills, intelligence led workforce planning and compassionate culture, role modelled by excellent leaders and managers (NHS Wales, 2019). This shows that this act and goal has made further adjustments in order to ensure that the success goals are met in the future which will mean that people can be protected. </w:t>
      </w:r>
    </w:p>
    <w:p w:rsidR="00000000" w:rsidDel="00000000" w:rsidP="00000000" w:rsidRDefault="00000000" w:rsidRPr="00000000" w14:paraId="0000002D">
      <w:pPr>
        <w:spacing w:line="360" w:lineRule="auto"/>
        <w:rPr>
          <w:sz w:val="24"/>
          <w:szCs w:val="24"/>
        </w:rPr>
      </w:pPr>
      <w:r w:rsidDel="00000000" w:rsidR="00000000" w:rsidRPr="00000000">
        <w:rPr>
          <w:sz w:val="24"/>
          <w:szCs w:val="24"/>
          <w:rtl w:val="0"/>
        </w:rPr>
        <w:t xml:space="preserve">However the disadvantages for this goal are that a lot of the services and medications provided cost a lot of money which means that a lot of companies will need to apply for loans in order to be able to fund projects. Health and social care services and provisions cost a lot of money and the money that is provided by the government is not enough to provide people with the services and support mechanisms that are needed to improve health and well- being (Welsh government, 2018). This shows that although this act and goal has been put in place and is having an  impact there are issues that stop and cause problems and money is one of those as if companies and services are not able to fund the projects it will stop people from receiving the care and support that is needed. </w:t>
      </w:r>
    </w:p>
    <w:p w:rsidR="00000000" w:rsidDel="00000000" w:rsidP="00000000" w:rsidRDefault="00000000" w:rsidRPr="00000000" w14:paraId="0000002E">
      <w:pPr>
        <w:spacing w:line="360" w:lineRule="auto"/>
        <w:rPr>
          <w:sz w:val="24"/>
          <w:szCs w:val="24"/>
        </w:rPr>
      </w:pPr>
      <w:r w:rsidDel="00000000" w:rsidR="00000000" w:rsidRPr="00000000">
        <w:rPr>
          <w:rtl w:val="0"/>
        </w:rPr>
      </w:r>
    </w:p>
    <w:p w:rsidR="00000000" w:rsidDel="00000000" w:rsidP="00000000" w:rsidRDefault="00000000" w:rsidRPr="00000000" w14:paraId="0000002F">
      <w:pPr>
        <w:spacing w:line="360" w:lineRule="auto"/>
        <w:rPr>
          <w:sz w:val="24"/>
          <w:szCs w:val="24"/>
        </w:rPr>
      </w:pPr>
      <w:r w:rsidDel="00000000" w:rsidR="00000000" w:rsidRPr="00000000">
        <w:rPr>
          <w:rtl w:val="0"/>
        </w:rPr>
      </w:r>
    </w:p>
    <w:p w:rsidR="00000000" w:rsidDel="00000000" w:rsidP="00000000" w:rsidRDefault="00000000" w:rsidRPr="00000000" w14:paraId="00000030">
      <w:pPr>
        <w:spacing w:line="360" w:lineRule="auto"/>
        <w:rPr>
          <w:sz w:val="24"/>
          <w:szCs w:val="24"/>
        </w:rPr>
      </w:pPr>
      <w:r w:rsidDel="00000000" w:rsidR="00000000" w:rsidRPr="00000000">
        <w:rPr>
          <w:sz w:val="24"/>
          <w:szCs w:val="24"/>
          <w:rtl w:val="0"/>
        </w:rPr>
        <w:t xml:space="preserve">Advantages and disadvantages are important because when coming up with pros and cons of a certain project or organisation it enables people to make quick, and simple ways to make objectives which ensure that better decisions are made for the improvement of future services (mind Tools, 2020). This illustrates that by having pros and cons brought up within organisations and projects it enables people to come up with ideas to help improve services which will improve the project and later improve the care and services provided to the public and future services will also have a better chance of success. </w:t>
      </w:r>
    </w:p>
    <w:p w:rsidR="00000000" w:rsidDel="00000000" w:rsidP="00000000" w:rsidRDefault="00000000" w:rsidRPr="00000000" w14:paraId="00000031">
      <w:pPr>
        <w:spacing w:line="360" w:lineRule="auto"/>
        <w:rPr>
          <w:sz w:val="24"/>
          <w:szCs w:val="24"/>
        </w:rPr>
      </w:pPr>
      <w:r w:rsidDel="00000000" w:rsidR="00000000" w:rsidRPr="00000000">
        <w:rPr>
          <w:rtl w:val="0"/>
        </w:rPr>
      </w:r>
    </w:p>
    <w:p w:rsidR="00000000" w:rsidDel="00000000" w:rsidP="00000000" w:rsidRDefault="00000000" w:rsidRPr="00000000" w14:paraId="00000032">
      <w:pPr>
        <w:spacing w:line="360" w:lineRule="auto"/>
        <w:rPr>
          <w:sz w:val="24"/>
          <w:szCs w:val="24"/>
        </w:rPr>
      </w:pPr>
      <w:r w:rsidDel="00000000" w:rsidR="00000000" w:rsidRPr="00000000">
        <w:rPr>
          <w:rtl w:val="0"/>
        </w:rPr>
      </w:r>
    </w:p>
    <w:p w:rsidR="00000000" w:rsidDel="00000000" w:rsidP="00000000" w:rsidRDefault="00000000" w:rsidRPr="00000000" w14:paraId="00000033">
      <w:pPr>
        <w:spacing w:line="360" w:lineRule="auto"/>
        <w:rPr>
          <w:sz w:val="24"/>
          <w:szCs w:val="24"/>
        </w:rPr>
      </w:pPr>
      <w:r w:rsidDel="00000000" w:rsidR="00000000" w:rsidRPr="00000000">
        <w:rPr>
          <w:rtl w:val="0"/>
        </w:rPr>
      </w:r>
    </w:p>
    <w:p w:rsidR="00000000" w:rsidDel="00000000" w:rsidP="00000000" w:rsidRDefault="00000000" w:rsidRPr="00000000" w14:paraId="00000034">
      <w:pPr>
        <w:spacing w:line="360" w:lineRule="auto"/>
        <w:rPr>
          <w:sz w:val="24"/>
          <w:szCs w:val="24"/>
        </w:rPr>
      </w:pPr>
      <w:r w:rsidDel="00000000" w:rsidR="00000000" w:rsidRPr="00000000">
        <w:rPr>
          <w:rtl w:val="0"/>
        </w:rPr>
      </w:r>
    </w:p>
    <w:p w:rsidR="00000000" w:rsidDel="00000000" w:rsidP="00000000" w:rsidRDefault="00000000" w:rsidRPr="00000000" w14:paraId="00000035">
      <w:pPr>
        <w:spacing w:line="360" w:lineRule="auto"/>
        <w:rPr>
          <w:sz w:val="24"/>
          <w:szCs w:val="24"/>
        </w:rPr>
      </w:pPr>
      <w:r w:rsidDel="00000000" w:rsidR="00000000" w:rsidRPr="00000000">
        <w:rPr>
          <w:rtl w:val="0"/>
        </w:rPr>
      </w:r>
    </w:p>
    <w:p w:rsidR="00000000" w:rsidDel="00000000" w:rsidP="00000000" w:rsidRDefault="00000000" w:rsidRPr="00000000" w14:paraId="00000036">
      <w:pPr>
        <w:spacing w:line="360" w:lineRule="auto"/>
        <w:rPr>
          <w:sz w:val="24"/>
          <w:szCs w:val="24"/>
        </w:rPr>
      </w:pPr>
      <w:r w:rsidDel="00000000" w:rsidR="00000000" w:rsidRPr="00000000">
        <w:rPr>
          <w:rtl w:val="0"/>
        </w:rPr>
      </w:r>
    </w:p>
    <w:p w:rsidR="00000000" w:rsidDel="00000000" w:rsidP="00000000" w:rsidRDefault="00000000" w:rsidRPr="00000000" w14:paraId="00000037">
      <w:pPr>
        <w:spacing w:line="360" w:lineRule="auto"/>
        <w:rPr>
          <w:sz w:val="24"/>
          <w:szCs w:val="24"/>
        </w:rPr>
      </w:pPr>
      <w:r w:rsidDel="00000000" w:rsidR="00000000" w:rsidRPr="00000000">
        <w:rPr>
          <w:rtl w:val="0"/>
        </w:rPr>
      </w:r>
    </w:p>
    <w:p w:rsidR="00000000" w:rsidDel="00000000" w:rsidP="00000000" w:rsidRDefault="00000000" w:rsidRPr="00000000" w14:paraId="00000038">
      <w:pPr>
        <w:spacing w:line="360" w:lineRule="auto"/>
        <w:rPr>
          <w:sz w:val="24"/>
          <w:szCs w:val="24"/>
        </w:rPr>
      </w:pPr>
      <w:r w:rsidDel="00000000" w:rsidR="00000000" w:rsidRPr="00000000">
        <w:rPr>
          <w:rtl w:val="0"/>
        </w:rPr>
      </w:r>
    </w:p>
    <w:p w:rsidR="00000000" w:rsidDel="00000000" w:rsidP="00000000" w:rsidRDefault="00000000" w:rsidRPr="00000000" w14:paraId="00000039">
      <w:pPr>
        <w:spacing w:line="360" w:lineRule="auto"/>
        <w:rPr>
          <w:sz w:val="24"/>
          <w:szCs w:val="24"/>
        </w:rPr>
      </w:pPr>
      <w:r w:rsidDel="00000000" w:rsidR="00000000" w:rsidRPr="00000000">
        <w:rPr>
          <w:sz w:val="24"/>
          <w:szCs w:val="24"/>
          <w:rtl w:val="0"/>
        </w:rPr>
        <w:t xml:space="preserve">To conclude A healthier Wales is effective in ensuring the care and support of others as this goal has already made sure that people within different committees are cared for and new services have been implemented to ensure that the needs of the public are met and has been introduced to improve care for future use. This goal has also been effective as some of the goals already introduced have already been successful which shows that this goal has the potential to improved the care of the public in the future and has the means and services to change the way care is provided to ensure that every member of the public has a chance to receive help and support from the services provided. A healthier Wales is also effective as this goal is only one of many so in order to stand out this goal needs to have shown progress which it has already demonstrated it has as reached some of the goals implemented which shows that this goal can continue to improve and meet goals in order to ensure that a healthier Wales continues to progress and become more improved for future use alongside the other main goals to help change the way people are cared for within the community. </w:t>
      </w:r>
    </w:p>
    <w:p w:rsidR="00000000" w:rsidDel="00000000" w:rsidP="00000000" w:rsidRDefault="00000000" w:rsidRPr="00000000" w14:paraId="0000003A">
      <w:pPr>
        <w:spacing w:line="360" w:lineRule="auto"/>
        <w:rPr>
          <w:sz w:val="24"/>
          <w:szCs w:val="24"/>
        </w:rPr>
      </w:pPr>
      <w:r w:rsidDel="00000000" w:rsidR="00000000" w:rsidRPr="00000000">
        <w:rPr>
          <w:rtl w:val="0"/>
        </w:rPr>
      </w:r>
    </w:p>
    <w:p w:rsidR="00000000" w:rsidDel="00000000" w:rsidP="00000000" w:rsidRDefault="00000000" w:rsidRPr="00000000" w14:paraId="0000003B">
      <w:pPr>
        <w:spacing w:line="360" w:lineRule="auto"/>
        <w:rPr>
          <w:sz w:val="24"/>
          <w:szCs w:val="24"/>
        </w:rPr>
      </w:pPr>
      <w:r w:rsidDel="00000000" w:rsidR="00000000" w:rsidRPr="00000000">
        <w:rPr>
          <w:rtl w:val="0"/>
        </w:rPr>
      </w:r>
    </w:p>
    <w:p w:rsidR="00000000" w:rsidDel="00000000" w:rsidP="00000000" w:rsidRDefault="00000000" w:rsidRPr="00000000" w14:paraId="0000003C">
      <w:pPr>
        <w:spacing w:line="360" w:lineRule="auto"/>
        <w:rPr>
          <w:sz w:val="24"/>
          <w:szCs w:val="24"/>
        </w:rPr>
      </w:pPr>
      <w:r w:rsidDel="00000000" w:rsidR="00000000" w:rsidRPr="00000000">
        <w:rPr>
          <w:rtl w:val="0"/>
        </w:rPr>
      </w:r>
    </w:p>
    <w:p w:rsidR="00000000" w:rsidDel="00000000" w:rsidP="00000000" w:rsidRDefault="00000000" w:rsidRPr="00000000" w14:paraId="0000003D">
      <w:pPr>
        <w:spacing w:line="360" w:lineRule="auto"/>
        <w:rPr>
          <w:sz w:val="24"/>
          <w:szCs w:val="24"/>
        </w:rPr>
      </w:pPr>
      <w:r w:rsidDel="00000000" w:rsidR="00000000" w:rsidRPr="00000000">
        <w:rPr>
          <w:rtl w:val="0"/>
        </w:rPr>
      </w:r>
    </w:p>
    <w:p w:rsidR="00000000" w:rsidDel="00000000" w:rsidP="00000000" w:rsidRDefault="00000000" w:rsidRPr="00000000" w14:paraId="0000003E">
      <w:pPr>
        <w:spacing w:line="360" w:lineRule="auto"/>
        <w:rPr>
          <w:sz w:val="24"/>
          <w:szCs w:val="24"/>
        </w:rPr>
      </w:pPr>
      <w:r w:rsidDel="00000000" w:rsidR="00000000" w:rsidRPr="00000000">
        <w:rPr>
          <w:rtl w:val="0"/>
        </w:rPr>
      </w:r>
    </w:p>
    <w:p w:rsidR="00000000" w:rsidDel="00000000" w:rsidP="00000000" w:rsidRDefault="00000000" w:rsidRPr="00000000" w14:paraId="0000003F">
      <w:pPr>
        <w:spacing w:line="360" w:lineRule="auto"/>
        <w:rPr>
          <w:sz w:val="24"/>
          <w:szCs w:val="24"/>
        </w:rPr>
      </w:pPr>
      <w:r w:rsidDel="00000000" w:rsidR="00000000" w:rsidRPr="00000000">
        <w:rPr>
          <w:rtl w:val="0"/>
        </w:rPr>
      </w:r>
    </w:p>
    <w:p w:rsidR="00000000" w:rsidDel="00000000" w:rsidP="00000000" w:rsidRDefault="00000000" w:rsidRPr="00000000" w14:paraId="00000040">
      <w:pPr>
        <w:spacing w:line="360" w:lineRule="auto"/>
        <w:rPr>
          <w:sz w:val="24"/>
          <w:szCs w:val="24"/>
        </w:rPr>
      </w:pPr>
      <w:r w:rsidDel="00000000" w:rsidR="00000000" w:rsidRPr="00000000">
        <w:rPr>
          <w:sz w:val="24"/>
          <w:szCs w:val="24"/>
          <w:rtl w:val="0"/>
        </w:rPr>
        <w:t xml:space="preserve">Working together is important within today's society as people need to be able to come together and ensure that everyone works together to come up with plans to ensure the development of communities and improve services provided to the public. The importance of teamwork is essential within society and the diverse skills of different teams are needed for reaching success and for making use of every opportunity that arises to engage in teamwork and develop communication skills (Wehbe, 2017). This shows that working together is an important part of improving communities and services provided to individuals. Teamwork and working together have many advantages including increased productivity, innovative solutions, and a committed workforce as well as this teamwork can be promoted by setting goals, building trust, and by communicating clearly (Bossart, 2017). This illustrates that working together as a team is important to ensure that different solutions and services are put in place to help promote health and improve the care of the public within communities. </w:t>
      </w:r>
    </w:p>
    <w:p w:rsidR="00000000" w:rsidDel="00000000" w:rsidP="00000000" w:rsidRDefault="00000000" w:rsidRPr="00000000" w14:paraId="00000041">
      <w:pPr>
        <w:rPr>
          <w:sz w:val="24"/>
          <w:szCs w:val="24"/>
        </w:rPr>
      </w:pPr>
      <w:r w:rsidDel="00000000" w:rsidR="00000000" w:rsidRPr="00000000">
        <w:rPr>
          <w:rtl w:val="0"/>
        </w:rPr>
      </w:r>
    </w:p>
    <w:p w:rsidR="00000000" w:rsidDel="00000000" w:rsidP="00000000" w:rsidRDefault="00000000" w:rsidRPr="00000000" w14:paraId="00000042">
      <w:pPr>
        <w:spacing w:line="360" w:lineRule="auto"/>
        <w:rPr>
          <w:sz w:val="24"/>
          <w:szCs w:val="24"/>
        </w:rPr>
      </w:pPr>
      <w:r w:rsidDel="00000000" w:rsidR="00000000" w:rsidRPr="00000000">
        <w:rPr>
          <w:sz w:val="24"/>
          <w:szCs w:val="24"/>
          <w:rtl w:val="0"/>
        </w:rPr>
        <w:t xml:space="preserve">This paper has analysed the future generations act 2015, and has gone into detail on what the act is and what the main aim of the act is. This paper has also gone into detail on one of the goals presented within the act and had broken down what that goal is, what is it and the main aim of the goal, and has explained the advantages and disadvantages of that goal in order to make a formal conclusion as to whether or not that goal is effective in ensuring the care and support of people and the needs that are needed to be met. This critique has also gone into detail on Sophie Howe and what role Howe plays within the act in order to improve services provided. The critique has listed the impacts the act has on the public and future plans and has also explained the importance of funding and how funding is a major part of any organisation or project. The critique that has been written has been revolved around the future generations act and the main aim was to break the act down and make sense of the different areas and aims that the act has in order to understand the act better and ensure that in the future people can provide people with better care and services in order to ensure that the act continues to run and develop. </w:t>
      </w:r>
    </w:p>
    <w:p w:rsidR="00000000" w:rsidDel="00000000" w:rsidP="00000000" w:rsidRDefault="00000000" w:rsidRPr="00000000" w14:paraId="00000043">
      <w:pPr>
        <w:spacing w:line="360" w:lineRule="auto"/>
        <w:rPr>
          <w:sz w:val="24"/>
          <w:szCs w:val="24"/>
        </w:rPr>
      </w:pPr>
      <w:r w:rsidDel="00000000" w:rsidR="00000000" w:rsidRPr="00000000">
        <w:rPr>
          <w:rtl w:val="0"/>
        </w:rPr>
      </w:r>
    </w:p>
    <w:p w:rsidR="00000000" w:rsidDel="00000000" w:rsidP="00000000" w:rsidRDefault="00000000" w:rsidRPr="00000000" w14:paraId="00000044">
      <w:pPr>
        <w:spacing w:line="360" w:lineRule="auto"/>
        <w:rPr>
          <w:sz w:val="24"/>
          <w:szCs w:val="24"/>
        </w:rPr>
      </w:pPr>
      <w:r w:rsidDel="00000000" w:rsidR="00000000" w:rsidRPr="00000000">
        <w:rPr>
          <w:sz w:val="24"/>
          <w:szCs w:val="24"/>
          <w:rtl w:val="0"/>
        </w:rPr>
        <w:t xml:space="preserve">The recommendations being made for this critique are that more research needs to be conducted on the funding side of the act as not much has been said in terms of what the funding is now and if the act is struggling with managing to provide services with the current funds. The Future Generations Commissioner for Wales  (2019) explains that the budget shows signs of improvement but it is some way off the investment needed to tackle the climate and nature crisis. This proves that more funds are needed to improve the act and improve services. Another recommendation being made for this critique is that the goals provided within the act need to provide more information as even though each provides some information some of the goals have more research and information compared to others. Public bodies should be providing a more complete picture of how the whole organisation sees things maximising the contribution to the goals now and the goals over the coming years (Future Generations Commissioner for Wales, 2019). The recommendations provided have been stated in hopes that in the future the act will be able to make improvements in order to ensure the best care and support is provided to the public in order to also improve future knowledge and future skills. The recommendations have also been made in order to show the public that this act will continue to change and improve the services that are provided and it is also showing people that the public's views and opinions are being taken into account in order to improve the services that are less effective in the public's eyes. </w:t>
      </w:r>
    </w:p>
    <w:p w:rsidR="00000000" w:rsidDel="00000000" w:rsidP="00000000" w:rsidRDefault="00000000" w:rsidRPr="00000000" w14:paraId="00000045">
      <w:pPr>
        <w:rPr>
          <w:sz w:val="24"/>
          <w:szCs w:val="24"/>
        </w:rPr>
      </w:pPr>
      <w:r w:rsidDel="00000000" w:rsidR="00000000" w:rsidRPr="00000000">
        <w:rPr>
          <w:rtl w:val="0"/>
        </w:rPr>
      </w:r>
    </w:p>
    <w:p w:rsidR="00000000" w:rsidDel="00000000" w:rsidP="00000000" w:rsidRDefault="00000000" w:rsidRPr="00000000" w14:paraId="00000046">
      <w:pPr>
        <w:rPr>
          <w:sz w:val="24"/>
          <w:szCs w:val="24"/>
        </w:rPr>
      </w:pPr>
      <w:r w:rsidDel="00000000" w:rsidR="00000000" w:rsidRPr="00000000">
        <w:rPr>
          <w:rtl w:val="0"/>
        </w:rPr>
      </w:r>
    </w:p>
    <w:p w:rsidR="00000000" w:rsidDel="00000000" w:rsidP="00000000" w:rsidRDefault="00000000" w:rsidRPr="00000000" w14:paraId="00000047">
      <w:pPr>
        <w:rPr>
          <w:sz w:val="24"/>
          <w:szCs w:val="24"/>
        </w:rPr>
      </w:pPr>
      <w:r w:rsidDel="00000000" w:rsidR="00000000" w:rsidRPr="00000000">
        <w:rPr>
          <w:rtl w:val="0"/>
        </w:rPr>
      </w:r>
    </w:p>
    <w:p w:rsidR="00000000" w:rsidDel="00000000" w:rsidP="00000000" w:rsidRDefault="00000000" w:rsidRPr="00000000" w14:paraId="00000048">
      <w:pPr>
        <w:rPr>
          <w:sz w:val="24"/>
          <w:szCs w:val="24"/>
        </w:rPr>
      </w:pPr>
      <w:r w:rsidDel="00000000" w:rsidR="00000000" w:rsidRPr="00000000">
        <w:rPr>
          <w:rtl w:val="0"/>
        </w:rPr>
      </w:r>
    </w:p>
    <w:p w:rsidR="00000000" w:rsidDel="00000000" w:rsidP="00000000" w:rsidRDefault="00000000" w:rsidRPr="00000000" w14:paraId="00000049">
      <w:pPr>
        <w:rPr>
          <w:sz w:val="24"/>
          <w:szCs w:val="24"/>
          <w:u w:val="single"/>
        </w:rPr>
      </w:pPr>
      <w:r w:rsidDel="00000000" w:rsidR="00000000" w:rsidRPr="00000000">
        <w:rPr>
          <w:rtl w:val="0"/>
        </w:rPr>
      </w:r>
    </w:p>
    <w:p w:rsidR="00000000" w:rsidDel="00000000" w:rsidP="00000000" w:rsidRDefault="00000000" w:rsidRPr="00000000" w14:paraId="0000004A">
      <w:pPr>
        <w:rPr>
          <w:sz w:val="24"/>
          <w:szCs w:val="24"/>
          <w:u w:val="single"/>
        </w:rPr>
      </w:pPr>
      <w:r w:rsidDel="00000000" w:rsidR="00000000" w:rsidRPr="00000000">
        <w:rPr>
          <w:rtl w:val="0"/>
        </w:rPr>
      </w:r>
    </w:p>
    <w:p w:rsidR="00000000" w:rsidDel="00000000" w:rsidP="00000000" w:rsidRDefault="00000000" w:rsidRPr="00000000" w14:paraId="0000004B">
      <w:pPr>
        <w:rPr>
          <w:sz w:val="24"/>
          <w:szCs w:val="24"/>
          <w:u w:val="single"/>
        </w:rPr>
      </w:pPr>
      <w:r w:rsidDel="00000000" w:rsidR="00000000" w:rsidRPr="00000000">
        <w:rPr>
          <w:rtl w:val="0"/>
        </w:rPr>
      </w:r>
    </w:p>
    <w:p w:rsidR="00000000" w:rsidDel="00000000" w:rsidP="00000000" w:rsidRDefault="00000000" w:rsidRPr="00000000" w14:paraId="0000004C">
      <w:pPr>
        <w:rPr>
          <w:sz w:val="24"/>
          <w:szCs w:val="24"/>
          <w:u w:val="single"/>
        </w:rPr>
      </w:pPr>
      <w:r w:rsidDel="00000000" w:rsidR="00000000" w:rsidRPr="00000000">
        <w:rPr>
          <w:rtl w:val="0"/>
        </w:rPr>
      </w:r>
    </w:p>
    <w:p w:rsidR="00000000" w:rsidDel="00000000" w:rsidP="00000000" w:rsidRDefault="00000000" w:rsidRPr="00000000" w14:paraId="0000004D">
      <w:pPr>
        <w:rPr>
          <w:sz w:val="24"/>
          <w:szCs w:val="24"/>
          <w:u w:val="single"/>
        </w:rPr>
      </w:pPr>
      <w:r w:rsidDel="00000000" w:rsidR="00000000" w:rsidRPr="00000000">
        <w:rPr>
          <w:rtl w:val="0"/>
        </w:rPr>
      </w:r>
    </w:p>
    <w:p w:rsidR="00000000" w:rsidDel="00000000" w:rsidP="00000000" w:rsidRDefault="00000000" w:rsidRPr="00000000" w14:paraId="0000004E">
      <w:pPr>
        <w:rPr>
          <w:sz w:val="24"/>
          <w:szCs w:val="24"/>
          <w:u w:val="single"/>
        </w:rPr>
      </w:pPr>
      <w:r w:rsidDel="00000000" w:rsidR="00000000" w:rsidRPr="00000000">
        <w:rPr>
          <w:rtl w:val="0"/>
        </w:rPr>
      </w:r>
    </w:p>
    <w:p w:rsidR="00000000" w:rsidDel="00000000" w:rsidP="00000000" w:rsidRDefault="00000000" w:rsidRPr="00000000" w14:paraId="0000004F">
      <w:pPr>
        <w:rPr>
          <w:sz w:val="24"/>
          <w:szCs w:val="24"/>
          <w:u w:val="single"/>
        </w:rPr>
      </w:pPr>
      <w:r w:rsidDel="00000000" w:rsidR="00000000" w:rsidRPr="00000000">
        <w:rPr>
          <w:rtl w:val="0"/>
        </w:rPr>
      </w:r>
    </w:p>
    <w:p w:rsidR="00000000" w:rsidDel="00000000" w:rsidP="00000000" w:rsidRDefault="00000000" w:rsidRPr="00000000" w14:paraId="00000050">
      <w:pPr>
        <w:rPr>
          <w:sz w:val="24"/>
          <w:szCs w:val="24"/>
          <w:u w:val="single"/>
        </w:rPr>
      </w:pPr>
      <w:r w:rsidDel="00000000" w:rsidR="00000000" w:rsidRPr="00000000">
        <w:rPr>
          <w:rtl w:val="0"/>
        </w:rPr>
      </w:r>
    </w:p>
    <w:p w:rsidR="00000000" w:rsidDel="00000000" w:rsidP="00000000" w:rsidRDefault="00000000" w:rsidRPr="00000000" w14:paraId="00000051">
      <w:pPr>
        <w:rPr>
          <w:sz w:val="24"/>
          <w:szCs w:val="24"/>
          <w:u w:val="single"/>
        </w:rPr>
      </w:pPr>
      <w:r w:rsidDel="00000000" w:rsidR="00000000" w:rsidRPr="00000000">
        <w:rPr>
          <w:rtl w:val="0"/>
        </w:rPr>
      </w:r>
    </w:p>
    <w:p w:rsidR="00000000" w:rsidDel="00000000" w:rsidP="00000000" w:rsidRDefault="00000000" w:rsidRPr="00000000" w14:paraId="00000052">
      <w:pPr>
        <w:rPr>
          <w:sz w:val="24"/>
          <w:szCs w:val="24"/>
          <w:u w:val="single"/>
        </w:rPr>
      </w:pPr>
      <w:r w:rsidDel="00000000" w:rsidR="00000000" w:rsidRPr="00000000">
        <w:rPr>
          <w:sz w:val="24"/>
          <w:szCs w:val="24"/>
          <w:u w:val="single"/>
          <w:rtl w:val="0"/>
        </w:rPr>
        <w:t xml:space="preserve">Reference list</w:t>
      </w:r>
    </w:p>
    <w:p w:rsidR="00000000" w:rsidDel="00000000" w:rsidP="00000000" w:rsidRDefault="00000000" w:rsidRPr="00000000" w14:paraId="00000053">
      <w:pPr>
        <w:rPr>
          <w:sz w:val="24"/>
          <w:szCs w:val="24"/>
        </w:rPr>
      </w:pPr>
      <w:r w:rsidDel="00000000" w:rsidR="00000000" w:rsidRPr="00000000">
        <w:rPr>
          <w:sz w:val="24"/>
          <w:szCs w:val="24"/>
          <w:rtl w:val="0"/>
        </w:rPr>
        <w:t xml:space="preserve">Balch, O, (2019). Meet the world’s first minister for future generations. [online] Available at: </w:t>
      </w:r>
    </w:p>
    <w:p w:rsidR="00000000" w:rsidDel="00000000" w:rsidP="00000000" w:rsidRDefault="00000000" w:rsidRPr="00000000" w14:paraId="00000054">
      <w:pPr>
        <w:rPr>
          <w:sz w:val="24"/>
          <w:szCs w:val="24"/>
        </w:rPr>
      </w:pPr>
      <w:hyperlink r:id="rId6">
        <w:r w:rsidDel="00000000" w:rsidR="00000000" w:rsidRPr="00000000">
          <w:rPr>
            <w:color w:val="1155cc"/>
            <w:sz w:val="24"/>
            <w:szCs w:val="24"/>
            <w:u w:val="single"/>
            <w:rtl w:val="0"/>
          </w:rPr>
          <w:t xml:space="preserve">https://www.theguardian.com/world/2019/mar/02/meet-the-worlds-first-future-generations-commissioner</w:t>
        </w:r>
      </w:hyperlink>
      <w:r w:rsidDel="00000000" w:rsidR="00000000" w:rsidRPr="00000000">
        <w:rPr>
          <w:rtl w:val="0"/>
        </w:rPr>
      </w:r>
    </w:p>
    <w:p w:rsidR="00000000" w:rsidDel="00000000" w:rsidP="00000000" w:rsidRDefault="00000000" w:rsidRPr="00000000" w14:paraId="00000055">
      <w:pPr>
        <w:rPr>
          <w:sz w:val="24"/>
          <w:szCs w:val="24"/>
        </w:rPr>
      </w:pPr>
      <w:r w:rsidDel="00000000" w:rsidR="00000000" w:rsidRPr="00000000">
        <w:rPr>
          <w:sz w:val="24"/>
          <w:szCs w:val="24"/>
          <w:rtl w:val="0"/>
        </w:rPr>
        <w:t xml:space="preserve">Accessed 24th April 2020</w:t>
      </w:r>
    </w:p>
    <w:p w:rsidR="00000000" w:rsidDel="00000000" w:rsidP="00000000" w:rsidRDefault="00000000" w:rsidRPr="00000000" w14:paraId="00000056">
      <w:pPr>
        <w:rPr>
          <w:sz w:val="24"/>
          <w:szCs w:val="24"/>
          <w:u w:val="single"/>
        </w:rPr>
      </w:pPr>
      <w:r w:rsidDel="00000000" w:rsidR="00000000" w:rsidRPr="00000000">
        <w:rPr>
          <w:rtl w:val="0"/>
        </w:rPr>
      </w:r>
    </w:p>
    <w:p w:rsidR="00000000" w:rsidDel="00000000" w:rsidP="00000000" w:rsidRDefault="00000000" w:rsidRPr="00000000" w14:paraId="00000057">
      <w:pPr>
        <w:rPr>
          <w:sz w:val="24"/>
          <w:szCs w:val="24"/>
        </w:rPr>
      </w:pPr>
      <w:r w:rsidDel="00000000" w:rsidR="00000000" w:rsidRPr="00000000">
        <w:rPr>
          <w:sz w:val="24"/>
          <w:szCs w:val="24"/>
          <w:rtl w:val="0"/>
        </w:rPr>
        <w:t xml:space="preserve">Bossart, M, (2017). The importance of teamwork in an organization. [online] Available at: </w:t>
      </w:r>
    </w:p>
    <w:p w:rsidR="00000000" w:rsidDel="00000000" w:rsidP="00000000" w:rsidRDefault="00000000" w:rsidRPr="00000000" w14:paraId="00000058">
      <w:pPr>
        <w:rPr>
          <w:sz w:val="24"/>
          <w:szCs w:val="24"/>
        </w:rPr>
      </w:pPr>
      <w:hyperlink r:id="rId7">
        <w:r w:rsidDel="00000000" w:rsidR="00000000" w:rsidRPr="00000000">
          <w:rPr>
            <w:color w:val="1155cc"/>
            <w:sz w:val="24"/>
            <w:szCs w:val="24"/>
            <w:u w:val="single"/>
            <w:rtl w:val="0"/>
          </w:rPr>
          <w:t xml:space="preserve">https://smallbusiness.patriotsoftware.com/importance-teamwork-organization-motivation-connection/</w:t>
        </w:r>
      </w:hyperlink>
      <w:r w:rsidDel="00000000" w:rsidR="00000000" w:rsidRPr="00000000">
        <w:rPr>
          <w:rtl w:val="0"/>
        </w:rPr>
      </w:r>
    </w:p>
    <w:p w:rsidR="00000000" w:rsidDel="00000000" w:rsidP="00000000" w:rsidRDefault="00000000" w:rsidRPr="00000000" w14:paraId="00000059">
      <w:pPr>
        <w:rPr>
          <w:sz w:val="24"/>
          <w:szCs w:val="24"/>
        </w:rPr>
      </w:pPr>
      <w:r w:rsidDel="00000000" w:rsidR="00000000" w:rsidRPr="00000000">
        <w:rPr>
          <w:sz w:val="24"/>
          <w:szCs w:val="24"/>
          <w:rtl w:val="0"/>
        </w:rPr>
        <w:t xml:space="preserve">Accessed 28th May 2020</w:t>
      </w:r>
    </w:p>
    <w:p w:rsidR="00000000" w:rsidDel="00000000" w:rsidP="00000000" w:rsidRDefault="00000000" w:rsidRPr="00000000" w14:paraId="0000005A">
      <w:pPr>
        <w:rPr>
          <w:sz w:val="24"/>
          <w:szCs w:val="24"/>
        </w:rPr>
      </w:pPr>
      <w:r w:rsidDel="00000000" w:rsidR="00000000" w:rsidRPr="00000000">
        <w:rPr>
          <w:rtl w:val="0"/>
        </w:rPr>
      </w:r>
    </w:p>
    <w:p w:rsidR="00000000" w:rsidDel="00000000" w:rsidP="00000000" w:rsidRDefault="00000000" w:rsidRPr="00000000" w14:paraId="0000005B">
      <w:pPr>
        <w:rPr>
          <w:sz w:val="24"/>
          <w:szCs w:val="24"/>
        </w:rPr>
      </w:pPr>
      <w:r w:rsidDel="00000000" w:rsidR="00000000" w:rsidRPr="00000000">
        <w:rPr>
          <w:sz w:val="24"/>
          <w:szCs w:val="24"/>
          <w:rtl w:val="0"/>
        </w:rPr>
        <w:t xml:space="preserve">Corbyn, C, (2016). The well-being of future generations (Wales) act 2015: What is it and what does it mean for wales?. National assembly for Wales research service. [online] Available at: </w:t>
      </w:r>
    </w:p>
    <w:p w:rsidR="00000000" w:rsidDel="00000000" w:rsidP="00000000" w:rsidRDefault="00000000" w:rsidRPr="00000000" w14:paraId="0000005C">
      <w:pPr>
        <w:rPr>
          <w:sz w:val="24"/>
          <w:szCs w:val="24"/>
        </w:rPr>
      </w:pPr>
      <w:hyperlink r:id="rId8">
        <w:r w:rsidDel="00000000" w:rsidR="00000000" w:rsidRPr="00000000">
          <w:rPr>
            <w:color w:val="1155cc"/>
            <w:sz w:val="24"/>
            <w:szCs w:val="24"/>
            <w:u w:val="single"/>
            <w:rtl w:val="0"/>
          </w:rPr>
          <w:t xml:space="preserve">https://seneddresearch.blog/2016/03/22/the-well-being-of-future-generations-wales-act-2015-what-is-it-and-what-does-it-mean-for-wales/</w:t>
        </w:r>
      </w:hyperlink>
      <w:r w:rsidDel="00000000" w:rsidR="00000000" w:rsidRPr="00000000">
        <w:rPr>
          <w:rtl w:val="0"/>
        </w:rPr>
      </w:r>
    </w:p>
    <w:p w:rsidR="00000000" w:rsidDel="00000000" w:rsidP="00000000" w:rsidRDefault="00000000" w:rsidRPr="00000000" w14:paraId="0000005D">
      <w:pPr>
        <w:rPr>
          <w:sz w:val="24"/>
          <w:szCs w:val="24"/>
        </w:rPr>
      </w:pPr>
      <w:r w:rsidDel="00000000" w:rsidR="00000000" w:rsidRPr="00000000">
        <w:rPr>
          <w:sz w:val="24"/>
          <w:szCs w:val="24"/>
          <w:rtl w:val="0"/>
        </w:rPr>
        <w:t xml:space="preserve">Accessed 7th January 2020</w:t>
      </w:r>
    </w:p>
    <w:p w:rsidR="00000000" w:rsidDel="00000000" w:rsidP="00000000" w:rsidRDefault="00000000" w:rsidRPr="00000000" w14:paraId="0000005E">
      <w:pPr>
        <w:rPr>
          <w:sz w:val="24"/>
          <w:szCs w:val="24"/>
        </w:rPr>
      </w:pPr>
      <w:r w:rsidDel="00000000" w:rsidR="00000000" w:rsidRPr="00000000">
        <w:rPr>
          <w:rtl w:val="0"/>
        </w:rPr>
      </w:r>
    </w:p>
    <w:p w:rsidR="00000000" w:rsidDel="00000000" w:rsidP="00000000" w:rsidRDefault="00000000" w:rsidRPr="00000000" w14:paraId="0000005F">
      <w:pPr>
        <w:rPr>
          <w:sz w:val="24"/>
          <w:szCs w:val="24"/>
        </w:rPr>
      </w:pPr>
      <w:r w:rsidDel="00000000" w:rsidR="00000000" w:rsidRPr="00000000">
        <w:rPr>
          <w:sz w:val="24"/>
          <w:szCs w:val="24"/>
          <w:rtl w:val="0"/>
        </w:rPr>
        <w:t xml:space="preserve">Dickens, S, (2018). What has the future generations act done for Wales?. BBC news. [online] Available at: </w:t>
      </w:r>
    </w:p>
    <w:p w:rsidR="00000000" w:rsidDel="00000000" w:rsidP="00000000" w:rsidRDefault="00000000" w:rsidRPr="00000000" w14:paraId="00000060">
      <w:pPr>
        <w:rPr>
          <w:sz w:val="24"/>
          <w:szCs w:val="24"/>
        </w:rPr>
      </w:pPr>
      <w:hyperlink r:id="rId9">
        <w:r w:rsidDel="00000000" w:rsidR="00000000" w:rsidRPr="00000000">
          <w:rPr>
            <w:color w:val="1155cc"/>
            <w:sz w:val="24"/>
            <w:szCs w:val="24"/>
            <w:u w:val="single"/>
            <w:rtl w:val="0"/>
          </w:rPr>
          <w:t xml:space="preserve">https://www.bbc.co.uk/news/uk-wales-44073725</w:t>
        </w:r>
      </w:hyperlink>
      <w:r w:rsidDel="00000000" w:rsidR="00000000" w:rsidRPr="00000000">
        <w:rPr>
          <w:rtl w:val="0"/>
        </w:rPr>
      </w:r>
    </w:p>
    <w:p w:rsidR="00000000" w:rsidDel="00000000" w:rsidP="00000000" w:rsidRDefault="00000000" w:rsidRPr="00000000" w14:paraId="00000061">
      <w:pPr>
        <w:rPr>
          <w:sz w:val="24"/>
          <w:szCs w:val="24"/>
        </w:rPr>
      </w:pPr>
      <w:r w:rsidDel="00000000" w:rsidR="00000000" w:rsidRPr="00000000">
        <w:rPr>
          <w:sz w:val="24"/>
          <w:szCs w:val="24"/>
          <w:rtl w:val="0"/>
        </w:rPr>
        <w:t xml:space="preserve">Accessed 7th January 2020</w:t>
      </w:r>
    </w:p>
    <w:p w:rsidR="00000000" w:rsidDel="00000000" w:rsidP="00000000" w:rsidRDefault="00000000" w:rsidRPr="00000000" w14:paraId="00000062">
      <w:pPr>
        <w:rPr>
          <w:sz w:val="24"/>
          <w:szCs w:val="24"/>
        </w:rPr>
      </w:pPr>
      <w:r w:rsidDel="00000000" w:rsidR="00000000" w:rsidRPr="00000000">
        <w:rPr>
          <w:rtl w:val="0"/>
        </w:rPr>
      </w:r>
    </w:p>
    <w:p w:rsidR="00000000" w:rsidDel="00000000" w:rsidP="00000000" w:rsidRDefault="00000000" w:rsidRPr="00000000" w14:paraId="00000063">
      <w:pPr>
        <w:rPr>
          <w:sz w:val="24"/>
          <w:szCs w:val="24"/>
        </w:rPr>
      </w:pPr>
      <w:r w:rsidDel="00000000" w:rsidR="00000000" w:rsidRPr="00000000">
        <w:rPr>
          <w:sz w:val="24"/>
          <w:szCs w:val="24"/>
          <w:rtl w:val="0"/>
        </w:rPr>
        <w:t xml:space="preserve">Dickins, S, (2018). What has the future generations act done for Wales?. [online] Available at: </w:t>
      </w:r>
    </w:p>
    <w:p w:rsidR="00000000" w:rsidDel="00000000" w:rsidP="00000000" w:rsidRDefault="00000000" w:rsidRPr="00000000" w14:paraId="00000064">
      <w:pPr>
        <w:rPr>
          <w:sz w:val="24"/>
          <w:szCs w:val="24"/>
        </w:rPr>
      </w:pPr>
      <w:hyperlink r:id="rId10">
        <w:r w:rsidDel="00000000" w:rsidR="00000000" w:rsidRPr="00000000">
          <w:rPr>
            <w:color w:val="1155cc"/>
            <w:sz w:val="24"/>
            <w:szCs w:val="24"/>
            <w:u w:val="single"/>
            <w:rtl w:val="0"/>
          </w:rPr>
          <w:t xml:space="preserve">https://www.bbc.co.uk/news/uk-wales-44073725</w:t>
        </w:r>
      </w:hyperlink>
      <w:r w:rsidDel="00000000" w:rsidR="00000000" w:rsidRPr="00000000">
        <w:rPr>
          <w:rtl w:val="0"/>
        </w:rPr>
      </w:r>
    </w:p>
    <w:p w:rsidR="00000000" w:rsidDel="00000000" w:rsidP="00000000" w:rsidRDefault="00000000" w:rsidRPr="00000000" w14:paraId="00000065">
      <w:pPr>
        <w:rPr>
          <w:sz w:val="24"/>
          <w:szCs w:val="24"/>
        </w:rPr>
      </w:pPr>
      <w:r w:rsidDel="00000000" w:rsidR="00000000" w:rsidRPr="00000000">
        <w:rPr>
          <w:sz w:val="24"/>
          <w:szCs w:val="24"/>
          <w:rtl w:val="0"/>
        </w:rPr>
        <w:t xml:space="preserve">Accessed 23rd April 2020</w:t>
      </w:r>
    </w:p>
    <w:p w:rsidR="00000000" w:rsidDel="00000000" w:rsidP="00000000" w:rsidRDefault="00000000" w:rsidRPr="00000000" w14:paraId="00000066">
      <w:pPr>
        <w:rPr>
          <w:sz w:val="24"/>
          <w:szCs w:val="24"/>
        </w:rPr>
      </w:pPr>
      <w:r w:rsidDel="00000000" w:rsidR="00000000" w:rsidRPr="00000000">
        <w:rPr>
          <w:rtl w:val="0"/>
        </w:rPr>
      </w:r>
    </w:p>
    <w:p w:rsidR="00000000" w:rsidDel="00000000" w:rsidP="00000000" w:rsidRDefault="00000000" w:rsidRPr="00000000" w14:paraId="00000067">
      <w:pPr>
        <w:rPr>
          <w:rFonts w:ascii="Roboto" w:cs="Roboto" w:eastAsia="Roboto" w:hAnsi="Roboto"/>
          <w:sz w:val="24"/>
          <w:szCs w:val="24"/>
        </w:rPr>
      </w:pPr>
      <w:r w:rsidDel="00000000" w:rsidR="00000000" w:rsidRPr="00000000">
        <w:rPr>
          <w:sz w:val="24"/>
          <w:szCs w:val="24"/>
          <w:rtl w:val="0"/>
        </w:rPr>
        <w:t xml:space="preserve">Future generations commissioner for Wales, (2019). </w:t>
      </w:r>
      <w:r w:rsidDel="00000000" w:rsidR="00000000" w:rsidRPr="00000000">
        <w:rPr>
          <w:rFonts w:ascii="Roboto" w:cs="Roboto" w:eastAsia="Roboto" w:hAnsi="Roboto"/>
          <w:sz w:val="24"/>
          <w:szCs w:val="24"/>
          <w:rtl w:val="0"/>
        </w:rPr>
        <w:t xml:space="preserve">Budget shows signs of improvement but is some way off the investment needed to tackle the climate and nature crisis, says Future Generations Commissioner for Wales. [Online] Available at:</w:t>
      </w:r>
    </w:p>
    <w:p w:rsidR="00000000" w:rsidDel="00000000" w:rsidP="00000000" w:rsidRDefault="00000000" w:rsidRPr="00000000" w14:paraId="00000068">
      <w:pPr>
        <w:rPr>
          <w:sz w:val="24"/>
          <w:szCs w:val="24"/>
        </w:rPr>
      </w:pPr>
      <w:hyperlink r:id="rId11">
        <w:r w:rsidDel="00000000" w:rsidR="00000000" w:rsidRPr="00000000">
          <w:rPr>
            <w:color w:val="1155cc"/>
            <w:sz w:val="24"/>
            <w:szCs w:val="24"/>
            <w:u w:val="single"/>
            <w:rtl w:val="0"/>
          </w:rPr>
          <w:t xml:space="preserve">https://futuregenerations.wales/news/budget-shows-signs-of-improvement-but-is-some-way-off-the-investment-needed-to-tackle-the-climate-and-nature-crisis-says-future-generations-commissioner-for-wales/</w:t>
        </w:r>
      </w:hyperlink>
      <w:r w:rsidDel="00000000" w:rsidR="00000000" w:rsidRPr="00000000">
        <w:rPr>
          <w:rtl w:val="0"/>
        </w:rPr>
      </w:r>
    </w:p>
    <w:p w:rsidR="00000000" w:rsidDel="00000000" w:rsidP="00000000" w:rsidRDefault="00000000" w:rsidRPr="00000000" w14:paraId="00000069">
      <w:pPr>
        <w:rPr>
          <w:sz w:val="24"/>
          <w:szCs w:val="24"/>
        </w:rPr>
      </w:pPr>
      <w:r w:rsidDel="00000000" w:rsidR="00000000" w:rsidRPr="00000000">
        <w:rPr>
          <w:sz w:val="24"/>
          <w:szCs w:val="24"/>
          <w:rtl w:val="0"/>
        </w:rPr>
        <w:t xml:space="preserve">Accessed 28th May 2020</w:t>
      </w:r>
    </w:p>
    <w:p w:rsidR="00000000" w:rsidDel="00000000" w:rsidP="00000000" w:rsidRDefault="00000000" w:rsidRPr="00000000" w14:paraId="0000006A">
      <w:pPr>
        <w:rPr>
          <w:sz w:val="24"/>
          <w:szCs w:val="24"/>
        </w:rPr>
      </w:pPr>
      <w:r w:rsidDel="00000000" w:rsidR="00000000" w:rsidRPr="00000000">
        <w:rPr>
          <w:rtl w:val="0"/>
        </w:rPr>
      </w:r>
    </w:p>
    <w:p w:rsidR="00000000" w:rsidDel="00000000" w:rsidP="00000000" w:rsidRDefault="00000000" w:rsidRPr="00000000" w14:paraId="0000006B">
      <w:pPr>
        <w:rPr>
          <w:sz w:val="24"/>
          <w:szCs w:val="24"/>
        </w:rPr>
      </w:pPr>
      <w:r w:rsidDel="00000000" w:rsidR="00000000" w:rsidRPr="00000000">
        <w:rPr>
          <w:rtl w:val="0"/>
        </w:rPr>
      </w:r>
    </w:p>
    <w:p w:rsidR="00000000" w:rsidDel="00000000" w:rsidP="00000000" w:rsidRDefault="00000000" w:rsidRPr="00000000" w14:paraId="0000006C">
      <w:pPr>
        <w:rPr>
          <w:sz w:val="24"/>
          <w:szCs w:val="24"/>
        </w:rPr>
      </w:pPr>
      <w:r w:rsidDel="00000000" w:rsidR="00000000" w:rsidRPr="00000000">
        <w:rPr>
          <w:sz w:val="24"/>
          <w:szCs w:val="24"/>
          <w:rtl w:val="0"/>
        </w:rPr>
        <w:t xml:space="preserve">Future generations commissioner for Wales, (2019). Progress towards the Well-being of Future Generations Act. [Online] Available at: </w:t>
      </w:r>
    </w:p>
    <w:p w:rsidR="00000000" w:rsidDel="00000000" w:rsidP="00000000" w:rsidRDefault="00000000" w:rsidRPr="00000000" w14:paraId="0000006D">
      <w:pPr>
        <w:rPr>
          <w:sz w:val="24"/>
          <w:szCs w:val="24"/>
        </w:rPr>
      </w:pPr>
      <w:hyperlink r:id="rId12">
        <w:r w:rsidDel="00000000" w:rsidR="00000000" w:rsidRPr="00000000">
          <w:rPr>
            <w:color w:val="1155cc"/>
            <w:sz w:val="24"/>
            <w:szCs w:val="24"/>
            <w:u w:val="single"/>
            <w:rtl w:val="0"/>
          </w:rPr>
          <w:t xml:space="preserve">https://futuregenerations.wales/wp-content/uploads/2019/12/FINAL-Progress-towards-the-Well-being-of-Future-Generations-Act.pdf</w:t>
        </w:r>
      </w:hyperlink>
      <w:r w:rsidDel="00000000" w:rsidR="00000000" w:rsidRPr="00000000">
        <w:rPr>
          <w:rtl w:val="0"/>
        </w:rPr>
      </w:r>
    </w:p>
    <w:p w:rsidR="00000000" w:rsidDel="00000000" w:rsidP="00000000" w:rsidRDefault="00000000" w:rsidRPr="00000000" w14:paraId="0000006E">
      <w:pPr>
        <w:rPr>
          <w:sz w:val="24"/>
          <w:szCs w:val="24"/>
        </w:rPr>
      </w:pPr>
      <w:r w:rsidDel="00000000" w:rsidR="00000000" w:rsidRPr="00000000">
        <w:rPr>
          <w:sz w:val="24"/>
          <w:szCs w:val="24"/>
          <w:rtl w:val="0"/>
        </w:rPr>
        <w:t xml:space="preserve">Accessed 28th May 2020</w:t>
      </w:r>
    </w:p>
    <w:p w:rsidR="00000000" w:rsidDel="00000000" w:rsidP="00000000" w:rsidRDefault="00000000" w:rsidRPr="00000000" w14:paraId="0000006F">
      <w:pPr>
        <w:rPr>
          <w:sz w:val="24"/>
          <w:szCs w:val="24"/>
        </w:rPr>
      </w:pPr>
      <w:r w:rsidDel="00000000" w:rsidR="00000000" w:rsidRPr="00000000">
        <w:rPr>
          <w:rtl w:val="0"/>
        </w:rPr>
      </w:r>
    </w:p>
    <w:p w:rsidR="00000000" w:rsidDel="00000000" w:rsidP="00000000" w:rsidRDefault="00000000" w:rsidRPr="00000000" w14:paraId="00000070">
      <w:pPr>
        <w:rPr>
          <w:sz w:val="24"/>
          <w:szCs w:val="24"/>
        </w:rPr>
      </w:pPr>
      <w:r w:rsidDel="00000000" w:rsidR="00000000" w:rsidRPr="00000000">
        <w:rPr>
          <w:sz w:val="24"/>
          <w:szCs w:val="24"/>
          <w:rtl w:val="0"/>
        </w:rPr>
        <w:t xml:space="preserve">Future generations commissioner for Wales, (2020). Well-being of future generations (Wales) act 2015. [online] Available at:  </w:t>
      </w:r>
    </w:p>
    <w:p w:rsidR="00000000" w:rsidDel="00000000" w:rsidP="00000000" w:rsidRDefault="00000000" w:rsidRPr="00000000" w14:paraId="00000071">
      <w:pPr>
        <w:rPr>
          <w:sz w:val="24"/>
          <w:szCs w:val="24"/>
        </w:rPr>
      </w:pPr>
      <w:hyperlink r:id="rId13">
        <w:r w:rsidDel="00000000" w:rsidR="00000000" w:rsidRPr="00000000">
          <w:rPr>
            <w:color w:val="1155cc"/>
            <w:sz w:val="24"/>
            <w:szCs w:val="24"/>
            <w:u w:val="single"/>
            <w:rtl w:val="0"/>
          </w:rPr>
          <w:t xml:space="preserve">https://futuregenerations.wales/about-us/future-generations-act/</w:t>
        </w:r>
      </w:hyperlink>
      <w:r w:rsidDel="00000000" w:rsidR="00000000" w:rsidRPr="00000000">
        <w:rPr>
          <w:rtl w:val="0"/>
        </w:rPr>
      </w:r>
    </w:p>
    <w:p w:rsidR="00000000" w:rsidDel="00000000" w:rsidP="00000000" w:rsidRDefault="00000000" w:rsidRPr="00000000" w14:paraId="00000072">
      <w:pPr>
        <w:rPr>
          <w:sz w:val="24"/>
          <w:szCs w:val="24"/>
        </w:rPr>
      </w:pPr>
      <w:r w:rsidDel="00000000" w:rsidR="00000000" w:rsidRPr="00000000">
        <w:rPr>
          <w:sz w:val="24"/>
          <w:szCs w:val="24"/>
          <w:rtl w:val="0"/>
        </w:rPr>
        <w:t xml:space="preserve">Accessed 4th January 2020</w:t>
      </w:r>
    </w:p>
    <w:p w:rsidR="00000000" w:rsidDel="00000000" w:rsidP="00000000" w:rsidRDefault="00000000" w:rsidRPr="00000000" w14:paraId="00000073">
      <w:pPr>
        <w:rPr>
          <w:sz w:val="24"/>
          <w:szCs w:val="24"/>
        </w:rPr>
      </w:pPr>
      <w:r w:rsidDel="00000000" w:rsidR="00000000" w:rsidRPr="00000000">
        <w:rPr>
          <w:rtl w:val="0"/>
        </w:rPr>
      </w:r>
    </w:p>
    <w:p w:rsidR="00000000" w:rsidDel="00000000" w:rsidP="00000000" w:rsidRDefault="00000000" w:rsidRPr="00000000" w14:paraId="00000074">
      <w:pPr>
        <w:rPr>
          <w:sz w:val="24"/>
          <w:szCs w:val="24"/>
        </w:rPr>
      </w:pPr>
      <w:r w:rsidDel="00000000" w:rsidR="00000000" w:rsidRPr="00000000">
        <w:rPr>
          <w:sz w:val="24"/>
          <w:szCs w:val="24"/>
          <w:rtl w:val="0"/>
        </w:rPr>
        <w:t xml:space="preserve">Francis, K.A, (2020). The importance of funding for business. [Online] Available at: </w:t>
      </w:r>
    </w:p>
    <w:p w:rsidR="00000000" w:rsidDel="00000000" w:rsidP="00000000" w:rsidRDefault="00000000" w:rsidRPr="00000000" w14:paraId="00000075">
      <w:pPr>
        <w:rPr>
          <w:sz w:val="24"/>
          <w:szCs w:val="24"/>
        </w:rPr>
      </w:pPr>
      <w:hyperlink r:id="rId14">
        <w:r w:rsidDel="00000000" w:rsidR="00000000" w:rsidRPr="00000000">
          <w:rPr>
            <w:color w:val="1155cc"/>
            <w:sz w:val="24"/>
            <w:szCs w:val="24"/>
            <w:u w:val="single"/>
            <w:rtl w:val="0"/>
          </w:rPr>
          <w:t xml:space="preserve">https://smallbusiness.chron.com/importance-funding-business-59.html</w:t>
        </w:r>
      </w:hyperlink>
      <w:r w:rsidDel="00000000" w:rsidR="00000000" w:rsidRPr="00000000">
        <w:rPr>
          <w:rtl w:val="0"/>
        </w:rPr>
      </w:r>
    </w:p>
    <w:p w:rsidR="00000000" w:rsidDel="00000000" w:rsidP="00000000" w:rsidRDefault="00000000" w:rsidRPr="00000000" w14:paraId="00000076">
      <w:pPr>
        <w:rPr>
          <w:sz w:val="24"/>
          <w:szCs w:val="24"/>
        </w:rPr>
      </w:pPr>
      <w:r w:rsidDel="00000000" w:rsidR="00000000" w:rsidRPr="00000000">
        <w:rPr>
          <w:sz w:val="24"/>
          <w:szCs w:val="24"/>
          <w:rtl w:val="0"/>
        </w:rPr>
        <w:t xml:space="preserve">Accessed 28th May 2020</w:t>
      </w:r>
    </w:p>
    <w:p w:rsidR="00000000" w:rsidDel="00000000" w:rsidP="00000000" w:rsidRDefault="00000000" w:rsidRPr="00000000" w14:paraId="00000077">
      <w:pPr>
        <w:rPr>
          <w:sz w:val="24"/>
          <w:szCs w:val="24"/>
        </w:rPr>
      </w:pPr>
      <w:r w:rsidDel="00000000" w:rsidR="00000000" w:rsidRPr="00000000">
        <w:rPr>
          <w:rtl w:val="0"/>
        </w:rPr>
      </w:r>
    </w:p>
    <w:p w:rsidR="00000000" w:rsidDel="00000000" w:rsidP="00000000" w:rsidRDefault="00000000" w:rsidRPr="00000000" w14:paraId="00000078">
      <w:pPr>
        <w:rPr>
          <w:sz w:val="24"/>
          <w:szCs w:val="24"/>
        </w:rPr>
      </w:pPr>
      <w:r w:rsidDel="00000000" w:rsidR="00000000" w:rsidRPr="00000000">
        <w:rPr>
          <w:sz w:val="24"/>
          <w:szCs w:val="24"/>
          <w:rtl w:val="0"/>
        </w:rPr>
        <w:t xml:space="preserve">Wales council for voluntary action, (2019). The well-being of future generations (Wales) act- all you need to know. [online] Available at: </w:t>
      </w:r>
    </w:p>
    <w:p w:rsidR="00000000" w:rsidDel="00000000" w:rsidP="00000000" w:rsidRDefault="00000000" w:rsidRPr="00000000" w14:paraId="00000079">
      <w:pPr>
        <w:rPr>
          <w:sz w:val="24"/>
          <w:szCs w:val="24"/>
        </w:rPr>
      </w:pPr>
      <w:hyperlink r:id="rId15">
        <w:r w:rsidDel="00000000" w:rsidR="00000000" w:rsidRPr="00000000">
          <w:rPr>
            <w:color w:val="1155cc"/>
            <w:sz w:val="24"/>
            <w:szCs w:val="24"/>
            <w:u w:val="single"/>
            <w:rtl w:val="0"/>
          </w:rPr>
          <w:t xml:space="preserve">https://www.wcva.org.uk/what-we-do/the-future-generations-(wales)-act-all-you-need-to-know</w:t>
        </w:r>
      </w:hyperlink>
      <w:r w:rsidDel="00000000" w:rsidR="00000000" w:rsidRPr="00000000">
        <w:rPr>
          <w:rtl w:val="0"/>
        </w:rPr>
      </w:r>
    </w:p>
    <w:p w:rsidR="00000000" w:rsidDel="00000000" w:rsidP="00000000" w:rsidRDefault="00000000" w:rsidRPr="00000000" w14:paraId="0000007A">
      <w:pPr>
        <w:rPr>
          <w:sz w:val="24"/>
          <w:szCs w:val="24"/>
        </w:rPr>
      </w:pPr>
      <w:r w:rsidDel="00000000" w:rsidR="00000000" w:rsidRPr="00000000">
        <w:rPr>
          <w:sz w:val="24"/>
          <w:szCs w:val="24"/>
          <w:rtl w:val="0"/>
        </w:rPr>
        <w:t xml:space="preserve">Accessed 4th January 2020</w:t>
      </w:r>
    </w:p>
    <w:p w:rsidR="00000000" w:rsidDel="00000000" w:rsidP="00000000" w:rsidRDefault="00000000" w:rsidRPr="00000000" w14:paraId="0000007B">
      <w:pPr>
        <w:rPr>
          <w:sz w:val="24"/>
          <w:szCs w:val="24"/>
        </w:rPr>
      </w:pPr>
      <w:r w:rsidDel="00000000" w:rsidR="00000000" w:rsidRPr="00000000">
        <w:rPr>
          <w:rtl w:val="0"/>
        </w:rPr>
      </w:r>
    </w:p>
    <w:p w:rsidR="00000000" w:rsidDel="00000000" w:rsidP="00000000" w:rsidRDefault="00000000" w:rsidRPr="00000000" w14:paraId="0000007C">
      <w:pPr>
        <w:rPr>
          <w:sz w:val="24"/>
          <w:szCs w:val="24"/>
        </w:rPr>
      </w:pPr>
      <w:r w:rsidDel="00000000" w:rsidR="00000000" w:rsidRPr="00000000">
        <w:rPr>
          <w:sz w:val="24"/>
          <w:szCs w:val="24"/>
          <w:rtl w:val="0"/>
        </w:rPr>
        <w:t xml:space="preserve">Welsh Government, (2016). A Guide to the Wellbeing of Future Generations Act. [online] Available at: </w:t>
      </w:r>
    </w:p>
    <w:p w:rsidR="00000000" w:rsidDel="00000000" w:rsidP="00000000" w:rsidRDefault="00000000" w:rsidRPr="00000000" w14:paraId="0000007D">
      <w:pPr>
        <w:rPr>
          <w:sz w:val="24"/>
          <w:szCs w:val="24"/>
        </w:rPr>
      </w:pPr>
      <w:hyperlink r:id="rId16">
        <w:r w:rsidDel="00000000" w:rsidR="00000000" w:rsidRPr="00000000">
          <w:rPr>
            <w:color w:val="1155cc"/>
            <w:sz w:val="24"/>
            <w:szCs w:val="24"/>
            <w:u w:val="single"/>
            <w:rtl w:val="0"/>
          </w:rPr>
          <w:t xml:space="preserve">https://gov.wales/sites/default/files/publications/2019-06/easy-read-a-guide-to-the-wellbeing-of-future-generations-act.pdf</w:t>
        </w:r>
      </w:hyperlink>
      <w:r w:rsidDel="00000000" w:rsidR="00000000" w:rsidRPr="00000000">
        <w:rPr>
          <w:rtl w:val="0"/>
        </w:rPr>
      </w:r>
    </w:p>
    <w:p w:rsidR="00000000" w:rsidDel="00000000" w:rsidP="00000000" w:rsidRDefault="00000000" w:rsidRPr="00000000" w14:paraId="0000007E">
      <w:pPr>
        <w:rPr>
          <w:sz w:val="24"/>
          <w:szCs w:val="24"/>
        </w:rPr>
      </w:pPr>
      <w:r w:rsidDel="00000000" w:rsidR="00000000" w:rsidRPr="00000000">
        <w:rPr>
          <w:sz w:val="24"/>
          <w:szCs w:val="24"/>
          <w:rtl w:val="0"/>
        </w:rPr>
        <w:t xml:space="preserve">Accessed 12th March 2020</w:t>
      </w:r>
    </w:p>
    <w:p w:rsidR="00000000" w:rsidDel="00000000" w:rsidP="00000000" w:rsidRDefault="00000000" w:rsidRPr="00000000" w14:paraId="0000007F">
      <w:pPr>
        <w:rPr>
          <w:sz w:val="24"/>
          <w:szCs w:val="24"/>
        </w:rPr>
      </w:pPr>
      <w:r w:rsidDel="00000000" w:rsidR="00000000" w:rsidRPr="00000000">
        <w:rPr>
          <w:rtl w:val="0"/>
        </w:rPr>
      </w:r>
    </w:p>
    <w:p w:rsidR="00000000" w:rsidDel="00000000" w:rsidP="00000000" w:rsidRDefault="00000000" w:rsidRPr="00000000" w14:paraId="00000080">
      <w:pPr>
        <w:rPr>
          <w:sz w:val="24"/>
          <w:szCs w:val="24"/>
        </w:rPr>
      </w:pPr>
      <w:r w:rsidDel="00000000" w:rsidR="00000000" w:rsidRPr="00000000">
        <w:rPr>
          <w:sz w:val="24"/>
          <w:szCs w:val="24"/>
          <w:rtl w:val="0"/>
        </w:rPr>
        <w:t xml:space="preserve">Swansea Council, (2020). Well- being of future generations. [online] Available at: </w:t>
      </w:r>
    </w:p>
    <w:p w:rsidR="00000000" w:rsidDel="00000000" w:rsidP="00000000" w:rsidRDefault="00000000" w:rsidRPr="00000000" w14:paraId="00000081">
      <w:pPr>
        <w:rPr>
          <w:sz w:val="24"/>
          <w:szCs w:val="24"/>
        </w:rPr>
      </w:pPr>
      <w:hyperlink r:id="rId17">
        <w:r w:rsidDel="00000000" w:rsidR="00000000" w:rsidRPr="00000000">
          <w:rPr>
            <w:color w:val="1155cc"/>
            <w:sz w:val="24"/>
            <w:szCs w:val="24"/>
            <w:u w:val="single"/>
            <w:rtl w:val="0"/>
          </w:rPr>
          <w:t xml:space="preserve">https://www.swansea.gov.uk/wellbeingfuturegenerations</w:t>
        </w:r>
      </w:hyperlink>
      <w:r w:rsidDel="00000000" w:rsidR="00000000" w:rsidRPr="00000000">
        <w:rPr>
          <w:rtl w:val="0"/>
        </w:rPr>
      </w:r>
    </w:p>
    <w:p w:rsidR="00000000" w:rsidDel="00000000" w:rsidP="00000000" w:rsidRDefault="00000000" w:rsidRPr="00000000" w14:paraId="00000082">
      <w:pPr>
        <w:rPr>
          <w:sz w:val="24"/>
          <w:szCs w:val="24"/>
        </w:rPr>
      </w:pPr>
      <w:r w:rsidDel="00000000" w:rsidR="00000000" w:rsidRPr="00000000">
        <w:rPr>
          <w:sz w:val="24"/>
          <w:szCs w:val="24"/>
          <w:rtl w:val="0"/>
        </w:rPr>
        <w:t xml:space="preserve">Accessed 24th April 2020</w:t>
      </w:r>
    </w:p>
    <w:p w:rsidR="00000000" w:rsidDel="00000000" w:rsidP="00000000" w:rsidRDefault="00000000" w:rsidRPr="00000000" w14:paraId="00000083">
      <w:pPr>
        <w:rPr>
          <w:sz w:val="24"/>
          <w:szCs w:val="24"/>
        </w:rPr>
      </w:pPr>
      <w:r w:rsidDel="00000000" w:rsidR="00000000" w:rsidRPr="00000000">
        <w:rPr>
          <w:rtl w:val="0"/>
        </w:rPr>
      </w:r>
    </w:p>
    <w:p w:rsidR="00000000" w:rsidDel="00000000" w:rsidP="00000000" w:rsidRDefault="00000000" w:rsidRPr="00000000" w14:paraId="00000084">
      <w:pPr>
        <w:rPr>
          <w:sz w:val="24"/>
          <w:szCs w:val="24"/>
        </w:rPr>
      </w:pPr>
      <w:r w:rsidDel="00000000" w:rsidR="00000000" w:rsidRPr="00000000">
        <w:rPr>
          <w:sz w:val="24"/>
          <w:szCs w:val="24"/>
          <w:rtl w:val="0"/>
        </w:rPr>
        <w:t xml:space="preserve">Future generations commissioner for Wales, (2020). A healthier Wales. [online] Available at: </w:t>
      </w:r>
    </w:p>
    <w:p w:rsidR="00000000" w:rsidDel="00000000" w:rsidP="00000000" w:rsidRDefault="00000000" w:rsidRPr="00000000" w14:paraId="00000085">
      <w:pPr>
        <w:rPr>
          <w:sz w:val="24"/>
          <w:szCs w:val="24"/>
        </w:rPr>
      </w:pPr>
      <w:hyperlink r:id="rId18">
        <w:r w:rsidDel="00000000" w:rsidR="00000000" w:rsidRPr="00000000">
          <w:rPr>
            <w:color w:val="1155cc"/>
            <w:sz w:val="24"/>
            <w:szCs w:val="24"/>
            <w:u w:val="single"/>
            <w:rtl w:val="0"/>
          </w:rPr>
          <w:t xml:space="preserve">https://futuregenerations.wales/a-healthier-wales/</w:t>
        </w:r>
      </w:hyperlink>
      <w:r w:rsidDel="00000000" w:rsidR="00000000" w:rsidRPr="00000000">
        <w:rPr>
          <w:rtl w:val="0"/>
        </w:rPr>
      </w:r>
    </w:p>
    <w:p w:rsidR="00000000" w:rsidDel="00000000" w:rsidP="00000000" w:rsidRDefault="00000000" w:rsidRPr="00000000" w14:paraId="00000086">
      <w:pPr>
        <w:rPr>
          <w:sz w:val="24"/>
          <w:szCs w:val="24"/>
        </w:rPr>
      </w:pPr>
      <w:r w:rsidDel="00000000" w:rsidR="00000000" w:rsidRPr="00000000">
        <w:rPr>
          <w:sz w:val="24"/>
          <w:szCs w:val="24"/>
          <w:rtl w:val="0"/>
        </w:rPr>
        <w:t xml:space="preserve">Accessed 24th April 2020</w:t>
      </w:r>
    </w:p>
    <w:p w:rsidR="00000000" w:rsidDel="00000000" w:rsidP="00000000" w:rsidRDefault="00000000" w:rsidRPr="00000000" w14:paraId="00000087">
      <w:pPr>
        <w:rPr>
          <w:sz w:val="24"/>
          <w:szCs w:val="24"/>
        </w:rPr>
      </w:pPr>
      <w:r w:rsidDel="00000000" w:rsidR="00000000" w:rsidRPr="00000000">
        <w:rPr>
          <w:rtl w:val="0"/>
        </w:rPr>
      </w:r>
    </w:p>
    <w:p w:rsidR="00000000" w:rsidDel="00000000" w:rsidP="00000000" w:rsidRDefault="00000000" w:rsidRPr="00000000" w14:paraId="00000088">
      <w:pPr>
        <w:rPr>
          <w:sz w:val="24"/>
          <w:szCs w:val="24"/>
        </w:rPr>
      </w:pPr>
      <w:r w:rsidDel="00000000" w:rsidR="00000000" w:rsidRPr="00000000">
        <w:rPr>
          <w:rtl w:val="0"/>
        </w:rPr>
      </w:r>
    </w:p>
    <w:p w:rsidR="00000000" w:rsidDel="00000000" w:rsidP="00000000" w:rsidRDefault="00000000" w:rsidRPr="00000000" w14:paraId="00000089">
      <w:pPr>
        <w:rPr>
          <w:sz w:val="24"/>
          <w:szCs w:val="24"/>
        </w:rPr>
      </w:pPr>
      <w:r w:rsidDel="00000000" w:rsidR="00000000" w:rsidRPr="00000000">
        <w:rPr>
          <w:rtl w:val="0"/>
        </w:rPr>
      </w:r>
    </w:p>
    <w:p w:rsidR="00000000" w:rsidDel="00000000" w:rsidP="00000000" w:rsidRDefault="00000000" w:rsidRPr="00000000" w14:paraId="0000008A">
      <w:pPr>
        <w:rPr>
          <w:sz w:val="24"/>
          <w:szCs w:val="24"/>
        </w:rPr>
      </w:pPr>
      <w:r w:rsidDel="00000000" w:rsidR="00000000" w:rsidRPr="00000000">
        <w:rPr>
          <w:rtl w:val="0"/>
        </w:rPr>
      </w:r>
    </w:p>
    <w:p w:rsidR="00000000" w:rsidDel="00000000" w:rsidP="00000000" w:rsidRDefault="00000000" w:rsidRPr="00000000" w14:paraId="0000008B">
      <w:pPr>
        <w:rPr>
          <w:sz w:val="24"/>
          <w:szCs w:val="24"/>
        </w:rPr>
      </w:pPr>
      <w:r w:rsidDel="00000000" w:rsidR="00000000" w:rsidRPr="00000000">
        <w:rPr>
          <w:sz w:val="24"/>
          <w:szCs w:val="24"/>
          <w:rtl w:val="0"/>
        </w:rPr>
        <w:t xml:space="preserve">Gov.Wales, (2019). £22.7 million funding announced towards delivering a healthier Wales. [online] Available at: </w:t>
      </w:r>
    </w:p>
    <w:p w:rsidR="00000000" w:rsidDel="00000000" w:rsidP="00000000" w:rsidRDefault="00000000" w:rsidRPr="00000000" w14:paraId="0000008C">
      <w:pPr>
        <w:rPr>
          <w:sz w:val="24"/>
          <w:szCs w:val="24"/>
        </w:rPr>
      </w:pPr>
      <w:hyperlink r:id="rId19">
        <w:r w:rsidDel="00000000" w:rsidR="00000000" w:rsidRPr="00000000">
          <w:rPr>
            <w:color w:val="1155cc"/>
            <w:sz w:val="24"/>
            <w:szCs w:val="24"/>
            <w:u w:val="single"/>
            <w:rtl w:val="0"/>
          </w:rPr>
          <w:t xml:space="preserve">https://gov.wales/funding-announced-towards-delivering-healthier-wales</w:t>
        </w:r>
      </w:hyperlink>
      <w:r w:rsidDel="00000000" w:rsidR="00000000" w:rsidRPr="00000000">
        <w:rPr>
          <w:rtl w:val="0"/>
        </w:rPr>
      </w:r>
    </w:p>
    <w:p w:rsidR="00000000" w:rsidDel="00000000" w:rsidP="00000000" w:rsidRDefault="00000000" w:rsidRPr="00000000" w14:paraId="0000008D">
      <w:pPr>
        <w:rPr>
          <w:sz w:val="24"/>
          <w:szCs w:val="24"/>
        </w:rPr>
      </w:pPr>
      <w:r w:rsidDel="00000000" w:rsidR="00000000" w:rsidRPr="00000000">
        <w:rPr>
          <w:sz w:val="24"/>
          <w:szCs w:val="24"/>
          <w:rtl w:val="0"/>
        </w:rPr>
        <w:t xml:space="preserve">Accessed 27th April 2020</w:t>
      </w:r>
    </w:p>
    <w:p w:rsidR="00000000" w:rsidDel="00000000" w:rsidP="00000000" w:rsidRDefault="00000000" w:rsidRPr="00000000" w14:paraId="0000008E">
      <w:pPr>
        <w:rPr>
          <w:sz w:val="24"/>
          <w:szCs w:val="24"/>
        </w:rPr>
      </w:pPr>
      <w:r w:rsidDel="00000000" w:rsidR="00000000" w:rsidRPr="00000000">
        <w:rPr>
          <w:rtl w:val="0"/>
        </w:rPr>
      </w:r>
    </w:p>
    <w:p w:rsidR="00000000" w:rsidDel="00000000" w:rsidP="00000000" w:rsidRDefault="00000000" w:rsidRPr="00000000" w14:paraId="0000008F">
      <w:pPr>
        <w:rPr>
          <w:sz w:val="24"/>
          <w:szCs w:val="24"/>
        </w:rPr>
      </w:pPr>
      <w:r w:rsidDel="00000000" w:rsidR="00000000" w:rsidRPr="00000000">
        <w:rPr>
          <w:sz w:val="24"/>
          <w:szCs w:val="24"/>
          <w:rtl w:val="0"/>
        </w:rPr>
        <w:t xml:space="preserve">Greenhouse pioneer, (2019). Greenhouse pioneer: Sophie Howe, future generations Wales. [online] Available at:</w:t>
      </w:r>
    </w:p>
    <w:p w:rsidR="00000000" w:rsidDel="00000000" w:rsidP="00000000" w:rsidRDefault="00000000" w:rsidRPr="00000000" w14:paraId="00000090">
      <w:pPr>
        <w:rPr>
          <w:sz w:val="24"/>
          <w:szCs w:val="24"/>
        </w:rPr>
      </w:pPr>
      <w:hyperlink r:id="rId20">
        <w:r w:rsidDel="00000000" w:rsidR="00000000" w:rsidRPr="00000000">
          <w:rPr>
            <w:color w:val="1155cc"/>
            <w:sz w:val="24"/>
            <w:szCs w:val="24"/>
            <w:u w:val="single"/>
            <w:rtl w:val="0"/>
          </w:rPr>
          <w:t xml:space="preserve">https://www.greenhousepr.co.uk/greenhouse-pioneer-sophie-howe/</w:t>
        </w:r>
      </w:hyperlink>
      <w:r w:rsidDel="00000000" w:rsidR="00000000" w:rsidRPr="00000000">
        <w:rPr>
          <w:rtl w:val="0"/>
        </w:rPr>
      </w:r>
    </w:p>
    <w:p w:rsidR="00000000" w:rsidDel="00000000" w:rsidP="00000000" w:rsidRDefault="00000000" w:rsidRPr="00000000" w14:paraId="00000091">
      <w:pPr>
        <w:rPr>
          <w:sz w:val="24"/>
          <w:szCs w:val="24"/>
        </w:rPr>
      </w:pPr>
      <w:r w:rsidDel="00000000" w:rsidR="00000000" w:rsidRPr="00000000">
        <w:rPr>
          <w:sz w:val="24"/>
          <w:szCs w:val="24"/>
          <w:rtl w:val="0"/>
        </w:rPr>
        <w:t xml:space="preserve">Accessed 24th April 2020</w:t>
      </w:r>
    </w:p>
    <w:p w:rsidR="00000000" w:rsidDel="00000000" w:rsidP="00000000" w:rsidRDefault="00000000" w:rsidRPr="00000000" w14:paraId="00000092">
      <w:pPr>
        <w:rPr>
          <w:sz w:val="24"/>
          <w:szCs w:val="24"/>
        </w:rPr>
      </w:pPr>
      <w:r w:rsidDel="00000000" w:rsidR="00000000" w:rsidRPr="00000000">
        <w:rPr>
          <w:rtl w:val="0"/>
        </w:rPr>
      </w:r>
    </w:p>
    <w:p w:rsidR="00000000" w:rsidDel="00000000" w:rsidP="00000000" w:rsidRDefault="00000000" w:rsidRPr="00000000" w14:paraId="00000093">
      <w:pPr>
        <w:rPr>
          <w:sz w:val="24"/>
          <w:szCs w:val="24"/>
        </w:rPr>
      </w:pPr>
      <w:r w:rsidDel="00000000" w:rsidR="00000000" w:rsidRPr="00000000">
        <w:rPr>
          <w:sz w:val="24"/>
          <w:szCs w:val="24"/>
          <w:rtl w:val="0"/>
        </w:rPr>
        <w:t xml:space="preserve">Houston, E, (2020). What is goal setting and how to do it well?. [Online] Available at: </w:t>
      </w:r>
    </w:p>
    <w:p w:rsidR="00000000" w:rsidDel="00000000" w:rsidP="00000000" w:rsidRDefault="00000000" w:rsidRPr="00000000" w14:paraId="00000094">
      <w:pPr>
        <w:rPr>
          <w:sz w:val="24"/>
          <w:szCs w:val="24"/>
        </w:rPr>
      </w:pPr>
      <w:hyperlink r:id="rId21">
        <w:r w:rsidDel="00000000" w:rsidR="00000000" w:rsidRPr="00000000">
          <w:rPr>
            <w:color w:val="1155cc"/>
            <w:sz w:val="24"/>
            <w:szCs w:val="24"/>
            <w:u w:val="single"/>
            <w:rtl w:val="0"/>
          </w:rPr>
          <w:t xml:space="preserve">https://positivepsychology.com/goal-setting/</w:t>
        </w:r>
      </w:hyperlink>
      <w:r w:rsidDel="00000000" w:rsidR="00000000" w:rsidRPr="00000000">
        <w:rPr>
          <w:rtl w:val="0"/>
        </w:rPr>
      </w:r>
    </w:p>
    <w:p w:rsidR="00000000" w:rsidDel="00000000" w:rsidP="00000000" w:rsidRDefault="00000000" w:rsidRPr="00000000" w14:paraId="00000095">
      <w:pPr>
        <w:rPr>
          <w:sz w:val="24"/>
          <w:szCs w:val="24"/>
        </w:rPr>
      </w:pPr>
      <w:r w:rsidDel="00000000" w:rsidR="00000000" w:rsidRPr="00000000">
        <w:rPr>
          <w:sz w:val="24"/>
          <w:szCs w:val="24"/>
          <w:rtl w:val="0"/>
        </w:rPr>
        <w:t xml:space="preserve">Accessed 28th May 2020</w:t>
      </w:r>
    </w:p>
    <w:p w:rsidR="00000000" w:rsidDel="00000000" w:rsidP="00000000" w:rsidRDefault="00000000" w:rsidRPr="00000000" w14:paraId="00000096">
      <w:pPr>
        <w:rPr>
          <w:sz w:val="24"/>
          <w:szCs w:val="24"/>
        </w:rPr>
      </w:pPr>
      <w:r w:rsidDel="00000000" w:rsidR="00000000" w:rsidRPr="00000000">
        <w:rPr>
          <w:rtl w:val="0"/>
        </w:rPr>
      </w:r>
    </w:p>
    <w:p w:rsidR="00000000" w:rsidDel="00000000" w:rsidP="00000000" w:rsidRDefault="00000000" w:rsidRPr="00000000" w14:paraId="00000097">
      <w:pPr>
        <w:rPr>
          <w:sz w:val="24"/>
          <w:szCs w:val="24"/>
        </w:rPr>
      </w:pPr>
      <w:r w:rsidDel="00000000" w:rsidR="00000000" w:rsidRPr="00000000">
        <w:rPr>
          <w:sz w:val="24"/>
          <w:szCs w:val="24"/>
          <w:rtl w:val="0"/>
        </w:rPr>
        <w:t xml:space="preserve">Mind tools, (2020). Quantitative pros abd cons. [Online] Available at: </w:t>
      </w:r>
    </w:p>
    <w:p w:rsidR="00000000" w:rsidDel="00000000" w:rsidP="00000000" w:rsidRDefault="00000000" w:rsidRPr="00000000" w14:paraId="00000098">
      <w:pPr>
        <w:rPr>
          <w:sz w:val="24"/>
          <w:szCs w:val="24"/>
        </w:rPr>
      </w:pPr>
      <w:hyperlink r:id="rId22">
        <w:r w:rsidDel="00000000" w:rsidR="00000000" w:rsidRPr="00000000">
          <w:rPr>
            <w:color w:val="1155cc"/>
            <w:sz w:val="24"/>
            <w:szCs w:val="24"/>
            <w:u w:val="single"/>
            <w:rtl w:val="0"/>
          </w:rPr>
          <w:t xml:space="preserve">https://www.mindtools.com/pages/article/newTED_05.htm</w:t>
        </w:r>
      </w:hyperlink>
      <w:r w:rsidDel="00000000" w:rsidR="00000000" w:rsidRPr="00000000">
        <w:rPr>
          <w:rtl w:val="0"/>
        </w:rPr>
      </w:r>
    </w:p>
    <w:p w:rsidR="00000000" w:rsidDel="00000000" w:rsidP="00000000" w:rsidRDefault="00000000" w:rsidRPr="00000000" w14:paraId="00000099">
      <w:pPr>
        <w:rPr>
          <w:sz w:val="24"/>
          <w:szCs w:val="24"/>
        </w:rPr>
      </w:pPr>
      <w:r w:rsidDel="00000000" w:rsidR="00000000" w:rsidRPr="00000000">
        <w:rPr>
          <w:sz w:val="24"/>
          <w:szCs w:val="24"/>
          <w:rtl w:val="0"/>
        </w:rPr>
        <w:t xml:space="preserve">Accessed 28th May 2020</w:t>
      </w:r>
    </w:p>
    <w:p w:rsidR="00000000" w:rsidDel="00000000" w:rsidP="00000000" w:rsidRDefault="00000000" w:rsidRPr="00000000" w14:paraId="0000009A">
      <w:pPr>
        <w:rPr>
          <w:sz w:val="24"/>
          <w:szCs w:val="24"/>
        </w:rPr>
      </w:pPr>
      <w:r w:rsidDel="00000000" w:rsidR="00000000" w:rsidRPr="00000000">
        <w:rPr>
          <w:rtl w:val="0"/>
        </w:rPr>
      </w:r>
    </w:p>
    <w:p w:rsidR="00000000" w:rsidDel="00000000" w:rsidP="00000000" w:rsidRDefault="00000000" w:rsidRPr="00000000" w14:paraId="0000009B">
      <w:pPr>
        <w:rPr>
          <w:sz w:val="24"/>
          <w:szCs w:val="24"/>
        </w:rPr>
      </w:pPr>
      <w:r w:rsidDel="00000000" w:rsidR="00000000" w:rsidRPr="00000000">
        <w:rPr>
          <w:sz w:val="24"/>
          <w:szCs w:val="24"/>
          <w:rtl w:val="0"/>
        </w:rPr>
        <w:t xml:space="preserve">NHS Wales, (2019). A healthier Wales: our workforce for health and social care. [online] Available at: </w:t>
      </w:r>
    </w:p>
    <w:p w:rsidR="00000000" w:rsidDel="00000000" w:rsidP="00000000" w:rsidRDefault="00000000" w:rsidRPr="00000000" w14:paraId="0000009C">
      <w:pPr>
        <w:rPr>
          <w:sz w:val="24"/>
          <w:szCs w:val="24"/>
        </w:rPr>
      </w:pPr>
      <w:hyperlink r:id="rId23">
        <w:r w:rsidDel="00000000" w:rsidR="00000000" w:rsidRPr="00000000">
          <w:rPr>
            <w:color w:val="1155cc"/>
            <w:sz w:val="24"/>
            <w:szCs w:val="24"/>
            <w:u w:val="single"/>
            <w:rtl w:val="0"/>
          </w:rPr>
          <w:t xml:space="preserve">https://heiw.nhs.wales/files/workforce-strategy-for-health-and-social-care/workforce-strategy-for-health-and-social-care-final-draft/</w:t>
        </w:r>
      </w:hyperlink>
      <w:r w:rsidDel="00000000" w:rsidR="00000000" w:rsidRPr="00000000">
        <w:rPr>
          <w:rtl w:val="0"/>
        </w:rPr>
      </w:r>
    </w:p>
    <w:p w:rsidR="00000000" w:rsidDel="00000000" w:rsidP="00000000" w:rsidRDefault="00000000" w:rsidRPr="00000000" w14:paraId="0000009D">
      <w:pPr>
        <w:rPr>
          <w:sz w:val="24"/>
          <w:szCs w:val="24"/>
        </w:rPr>
      </w:pPr>
      <w:r w:rsidDel="00000000" w:rsidR="00000000" w:rsidRPr="00000000">
        <w:rPr>
          <w:sz w:val="24"/>
          <w:szCs w:val="24"/>
          <w:rtl w:val="0"/>
        </w:rPr>
        <w:t xml:space="preserve">Accessed 24th April 2020</w:t>
      </w:r>
    </w:p>
    <w:p w:rsidR="00000000" w:rsidDel="00000000" w:rsidP="00000000" w:rsidRDefault="00000000" w:rsidRPr="00000000" w14:paraId="0000009E">
      <w:pPr>
        <w:rPr>
          <w:sz w:val="24"/>
          <w:szCs w:val="24"/>
        </w:rPr>
      </w:pPr>
      <w:r w:rsidDel="00000000" w:rsidR="00000000" w:rsidRPr="00000000">
        <w:rPr>
          <w:rtl w:val="0"/>
        </w:rPr>
      </w:r>
    </w:p>
    <w:p w:rsidR="00000000" w:rsidDel="00000000" w:rsidP="00000000" w:rsidRDefault="00000000" w:rsidRPr="00000000" w14:paraId="0000009F">
      <w:pPr>
        <w:rPr>
          <w:sz w:val="24"/>
          <w:szCs w:val="24"/>
        </w:rPr>
      </w:pPr>
      <w:r w:rsidDel="00000000" w:rsidR="00000000" w:rsidRPr="00000000">
        <w:rPr>
          <w:sz w:val="24"/>
          <w:szCs w:val="24"/>
          <w:rtl w:val="0"/>
        </w:rPr>
        <w:t xml:space="preserve">Public health Wales, (2020). Building a healthier Wales board update January 2020. [online] Available at: </w:t>
      </w:r>
    </w:p>
    <w:p w:rsidR="00000000" w:rsidDel="00000000" w:rsidP="00000000" w:rsidRDefault="00000000" w:rsidRPr="00000000" w14:paraId="000000A0">
      <w:pPr>
        <w:rPr>
          <w:sz w:val="24"/>
          <w:szCs w:val="24"/>
        </w:rPr>
      </w:pPr>
      <w:hyperlink r:id="rId24">
        <w:r w:rsidDel="00000000" w:rsidR="00000000" w:rsidRPr="00000000">
          <w:rPr>
            <w:color w:val="1155cc"/>
            <w:sz w:val="24"/>
            <w:szCs w:val="24"/>
            <w:u w:val="single"/>
            <w:rtl w:val="0"/>
          </w:rPr>
          <w:t xml:space="preserve">https://phw.nhs.wales/about-us/board-and-executive-team/board-papers/board-meetings/2019-2020/23-january-2020/board-23-january-2020-agenda-and-papers/5-4-230120-building-a-healthier-wales/</w:t>
        </w:r>
      </w:hyperlink>
      <w:r w:rsidDel="00000000" w:rsidR="00000000" w:rsidRPr="00000000">
        <w:rPr>
          <w:rtl w:val="0"/>
        </w:rPr>
      </w:r>
    </w:p>
    <w:p w:rsidR="00000000" w:rsidDel="00000000" w:rsidP="00000000" w:rsidRDefault="00000000" w:rsidRPr="00000000" w14:paraId="000000A1">
      <w:pPr>
        <w:rPr>
          <w:sz w:val="24"/>
          <w:szCs w:val="24"/>
        </w:rPr>
      </w:pPr>
      <w:r w:rsidDel="00000000" w:rsidR="00000000" w:rsidRPr="00000000">
        <w:rPr>
          <w:sz w:val="24"/>
          <w:szCs w:val="24"/>
          <w:rtl w:val="0"/>
        </w:rPr>
        <w:t xml:space="preserve">Accessed 27th April 2020</w:t>
      </w:r>
    </w:p>
    <w:p w:rsidR="00000000" w:rsidDel="00000000" w:rsidP="00000000" w:rsidRDefault="00000000" w:rsidRPr="00000000" w14:paraId="000000A2">
      <w:pPr>
        <w:rPr>
          <w:sz w:val="24"/>
          <w:szCs w:val="24"/>
        </w:rPr>
      </w:pPr>
      <w:r w:rsidDel="00000000" w:rsidR="00000000" w:rsidRPr="00000000">
        <w:rPr>
          <w:rtl w:val="0"/>
        </w:rPr>
      </w:r>
    </w:p>
    <w:p w:rsidR="00000000" w:rsidDel="00000000" w:rsidP="00000000" w:rsidRDefault="00000000" w:rsidRPr="00000000" w14:paraId="000000A3">
      <w:pPr>
        <w:rPr>
          <w:sz w:val="24"/>
          <w:szCs w:val="24"/>
        </w:rPr>
      </w:pPr>
      <w:r w:rsidDel="00000000" w:rsidR="00000000" w:rsidRPr="00000000">
        <w:rPr>
          <w:sz w:val="24"/>
          <w:szCs w:val="24"/>
          <w:rtl w:val="0"/>
        </w:rPr>
        <w:t xml:space="preserve">SOIF, (2020). Sophie Howe. [online] Available at: </w:t>
      </w:r>
    </w:p>
    <w:p w:rsidR="00000000" w:rsidDel="00000000" w:rsidP="00000000" w:rsidRDefault="00000000" w:rsidRPr="00000000" w14:paraId="000000A4">
      <w:pPr>
        <w:rPr>
          <w:sz w:val="24"/>
          <w:szCs w:val="24"/>
        </w:rPr>
      </w:pPr>
      <w:hyperlink r:id="rId25">
        <w:r w:rsidDel="00000000" w:rsidR="00000000" w:rsidRPr="00000000">
          <w:rPr>
            <w:color w:val="1155cc"/>
            <w:sz w:val="24"/>
            <w:szCs w:val="24"/>
            <w:u w:val="single"/>
            <w:rtl w:val="0"/>
          </w:rPr>
          <w:t xml:space="preserve">https://soif.org.uk/speakers/sophie-howe/</w:t>
        </w:r>
      </w:hyperlink>
      <w:r w:rsidDel="00000000" w:rsidR="00000000" w:rsidRPr="00000000">
        <w:rPr>
          <w:rtl w:val="0"/>
        </w:rPr>
      </w:r>
    </w:p>
    <w:p w:rsidR="00000000" w:rsidDel="00000000" w:rsidP="00000000" w:rsidRDefault="00000000" w:rsidRPr="00000000" w14:paraId="000000A5">
      <w:pPr>
        <w:rPr>
          <w:sz w:val="24"/>
          <w:szCs w:val="24"/>
        </w:rPr>
      </w:pPr>
      <w:r w:rsidDel="00000000" w:rsidR="00000000" w:rsidRPr="00000000">
        <w:rPr>
          <w:sz w:val="24"/>
          <w:szCs w:val="24"/>
          <w:rtl w:val="0"/>
        </w:rPr>
        <w:t xml:space="preserve">Accessed 24th April 2020</w:t>
      </w:r>
    </w:p>
    <w:p w:rsidR="00000000" w:rsidDel="00000000" w:rsidP="00000000" w:rsidRDefault="00000000" w:rsidRPr="00000000" w14:paraId="000000A6">
      <w:pPr>
        <w:rPr>
          <w:sz w:val="24"/>
          <w:szCs w:val="24"/>
        </w:rPr>
      </w:pPr>
      <w:r w:rsidDel="00000000" w:rsidR="00000000" w:rsidRPr="00000000">
        <w:rPr>
          <w:rtl w:val="0"/>
        </w:rPr>
      </w:r>
    </w:p>
    <w:p w:rsidR="00000000" w:rsidDel="00000000" w:rsidP="00000000" w:rsidRDefault="00000000" w:rsidRPr="00000000" w14:paraId="000000A7">
      <w:pPr>
        <w:rPr>
          <w:sz w:val="24"/>
          <w:szCs w:val="24"/>
        </w:rPr>
      </w:pPr>
      <w:r w:rsidDel="00000000" w:rsidR="00000000" w:rsidRPr="00000000">
        <w:rPr>
          <w:rtl w:val="0"/>
        </w:rPr>
      </w:r>
    </w:p>
    <w:p w:rsidR="00000000" w:rsidDel="00000000" w:rsidP="00000000" w:rsidRDefault="00000000" w:rsidRPr="00000000" w14:paraId="000000A8">
      <w:pPr>
        <w:rPr>
          <w:sz w:val="24"/>
          <w:szCs w:val="24"/>
        </w:rPr>
      </w:pPr>
      <w:r w:rsidDel="00000000" w:rsidR="00000000" w:rsidRPr="00000000">
        <w:rPr>
          <w:rtl w:val="0"/>
        </w:rPr>
      </w:r>
    </w:p>
    <w:p w:rsidR="00000000" w:rsidDel="00000000" w:rsidP="00000000" w:rsidRDefault="00000000" w:rsidRPr="00000000" w14:paraId="000000A9">
      <w:pPr>
        <w:rPr>
          <w:sz w:val="24"/>
          <w:szCs w:val="24"/>
        </w:rPr>
      </w:pPr>
      <w:r w:rsidDel="00000000" w:rsidR="00000000" w:rsidRPr="00000000">
        <w:rPr>
          <w:rtl w:val="0"/>
        </w:rPr>
      </w:r>
    </w:p>
    <w:p w:rsidR="00000000" w:rsidDel="00000000" w:rsidP="00000000" w:rsidRDefault="00000000" w:rsidRPr="00000000" w14:paraId="000000AA">
      <w:pPr>
        <w:rPr>
          <w:sz w:val="24"/>
          <w:szCs w:val="24"/>
        </w:rPr>
      </w:pPr>
      <w:r w:rsidDel="00000000" w:rsidR="00000000" w:rsidRPr="00000000">
        <w:rPr>
          <w:rtl w:val="0"/>
        </w:rPr>
      </w:r>
    </w:p>
    <w:p w:rsidR="00000000" w:rsidDel="00000000" w:rsidP="00000000" w:rsidRDefault="00000000" w:rsidRPr="00000000" w14:paraId="000000AB">
      <w:pPr>
        <w:rPr>
          <w:sz w:val="24"/>
          <w:szCs w:val="24"/>
        </w:rPr>
      </w:pPr>
      <w:r w:rsidDel="00000000" w:rsidR="00000000" w:rsidRPr="00000000">
        <w:rPr>
          <w:sz w:val="24"/>
          <w:szCs w:val="24"/>
          <w:rtl w:val="0"/>
        </w:rPr>
        <w:t xml:space="preserve">The Welsh agenda, ( 2018). A healthier Wales- yes please. [online] Available at: </w:t>
      </w:r>
    </w:p>
    <w:p w:rsidR="00000000" w:rsidDel="00000000" w:rsidP="00000000" w:rsidRDefault="00000000" w:rsidRPr="00000000" w14:paraId="000000AC">
      <w:pPr>
        <w:rPr>
          <w:sz w:val="24"/>
          <w:szCs w:val="24"/>
        </w:rPr>
      </w:pPr>
      <w:hyperlink r:id="rId26">
        <w:r w:rsidDel="00000000" w:rsidR="00000000" w:rsidRPr="00000000">
          <w:rPr>
            <w:color w:val="1155cc"/>
            <w:sz w:val="24"/>
            <w:szCs w:val="24"/>
            <w:u w:val="single"/>
            <w:rtl w:val="0"/>
          </w:rPr>
          <w:t xml:space="preserve">https://www.iwa.wales/agenda/2018/07/healthier-wales-yes-please/</w:t>
        </w:r>
      </w:hyperlink>
      <w:r w:rsidDel="00000000" w:rsidR="00000000" w:rsidRPr="00000000">
        <w:rPr>
          <w:rtl w:val="0"/>
        </w:rPr>
      </w:r>
    </w:p>
    <w:p w:rsidR="00000000" w:rsidDel="00000000" w:rsidP="00000000" w:rsidRDefault="00000000" w:rsidRPr="00000000" w14:paraId="000000AD">
      <w:pPr>
        <w:rPr>
          <w:sz w:val="24"/>
          <w:szCs w:val="24"/>
        </w:rPr>
      </w:pPr>
      <w:r w:rsidDel="00000000" w:rsidR="00000000" w:rsidRPr="00000000">
        <w:rPr>
          <w:sz w:val="24"/>
          <w:szCs w:val="24"/>
          <w:rtl w:val="0"/>
        </w:rPr>
        <w:t xml:space="preserve">Accessed 24th April 2020</w:t>
      </w:r>
    </w:p>
    <w:p w:rsidR="00000000" w:rsidDel="00000000" w:rsidP="00000000" w:rsidRDefault="00000000" w:rsidRPr="00000000" w14:paraId="000000AE">
      <w:pPr>
        <w:rPr>
          <w:sz w:val="24"/>
          <w:szCs w:val="24"/>
        </w:rPr>
      </w:pPr>
      <w:r w:rsidDel="00000000" w:rsidR="00000000" w:rsidRPr="00000000">
        <w:rPr>
          <w:rtl w:val="0"/>
        </w:rPr>
      </w:r>
    </w:p>
    <w:p w:rsidR="00000000" w:rsidDel="00000000" w:rsidP="00000000" w:rsidRDefault="00000000" w:rsidRPr="00000000" w14:paraId="000000AF">
      <w:pPr>
        <w:rPr>
          <w:sz w:val="24"/>
          <w:szCs w:val="24"/>
        </w:rPr>
      </w:pPr>
      <w:r w:rsidDel="00000000" w:rsidR="00000000" w:rsidRPr="00000000">
        <w:rPr>
          <w:sz w:val="24"/>
          <w:szCs w:val="24"/>
          <w:rtl w:val="0"/>
        </w:rPr>
        <w:t xml:space="preserve">Welsh Government, (2018). In brief- A healthier Wales: our plan for health and social care. [online] Available at: </w:t>
      </w:r>
    </w:p>
    <w:p w:rsidR="00000000" w:rsidDel="00000000" w:rsidP="00000000" w:rsidRDefault="00000000" w:rsidRPr="00000000" w14:paraId="000000B0">
      <w:pPr>
        <w:rPr>
          <w:sz w:val="24"/>
          <w:szCs w:val="24"/>
        </w:rPr>
      </w:pPr>
      <w:hyperlink r:id="rId27">
        <w:r w:rsidDel="00000000" w:rsidR="00000000" w:rsidRPr="00000000">
          <w:rPr>
            <w:color w:val="1155cc"/>
            <w:sz w:val="24"/>
            <w:szCs w:val="24"/>
            <w:u w:val="single"/>
            <w:rtl w:val="0"/>
          </w:rPr>
          <w:t xml:space="preserve">https://gov.wales/sites/default/files/publications/2019-04/in-brief-a-healthier-wales-our-plan-for-health-and-social-care.pdf</w:t>
        </w:r>
      </w:hyperlink>
      <w:r w:rsidDel="00000000" w:rsidR="00000000" w:rsidRPr="00000000">
        <w:rPr>
          <w:rtl w:val="0"/>
        </w:rPr>
      </w:r>
    </w:p>
    <w:p w:rsidR="00000000" w:rsidDel="00000000" w:rsidP="00000000" w:rsidRDefault="00000000" w:rsidRPr="00000000" w14:paraId="000000B1">
      <w:pPr>
        <w:rPr>
          <w:sz w:val="24"/>
          <w:szCs w:val="24"/>
        </w:rPr>
      </w:pPr>
      <w:r w:rsidDel="00000000" w:rsidR="00000000" w:rsidRPr="00000000">
        <w:rPr>
          <w:sz w:val="24"/>
          <w:szCs w:val="24"/>
          <w:rtl w:val="0"/>
        </w:rPr>
        <w:t xml:space="preserve">Accessed 24th April 2020</w:t>
      </w:r>
    </w:p>
    <w:p w:rsidR="00000000" w:rsidDel="00000000" w:rsidP="00000000" w:rsidRDefault="00000000" w:rsidRPr="00000000" w14:paraId="000000B2">
      <w:pPr>
        <w:rPr>
          <w:sz w:val="24"/>
          <w:szCs w:val="24"/>
        </w:rPr>
      </w:pPr>
      <w:r w:rsidDel="00000000" w:rsidR="00000000" w:rsidRPr="00000000">
        <w:rPr>
          <w:rtl w:val="0"/>
        </w:rPr>
      </w:r>
    </w:p>
    <w:p w:rsidR="00000000" w:rsidDel="00000000" w:rsidP="00000000" w:rsidRDefault="00000000" w:rsidRPr="00000000" w14:paraId="000000B3">
      <w:pPr>
        <w:rPr>
          <w:sz w:val="24"/>
          <w:szCs w:val="24"/>
        </w:rPr>
      </w:pPr>
      <w:r w:rsidDel="00000000" w:rsidR="00000000" w:rsidRPr="00000000">
        <w:rPr>
          <w:sz w:val="24"/>
          <w:szCs w:val="24"/>
          <w:rtl w:val="0"/>
        </w:rPr>
        <w:t xml:space="preserve">Wehbe, S, (2017). 5 important reasons why teamwork matters!. [Online] Available at: </w:t>
      </w:r>
    </w:p>
    <w:p w:rsidR="00000000" w:rsidDel="00000000" w:rsidP="00000000" w:rsidRDefault="00000000" w:rsidRPr="00000000" w14:paraId="000000B4">
      <w:pPr>
        <w:rPr>
          <w:sz w:val="24"/>
          <w:szCs w:val="24"/>
        </w:rPr>
      </w:pPr>
      <w:hyperlink r:id="rId28">
        <w:r w:rsidDel="00000000" w:rsidR="00000000" w:rsidRPr="00000000">
          <w:rPr>
            <w:color w:val="1155cc"/>
            <w:sz w:val="24"/>
            <w:szCs w:val="24"/>
            <w:u w:val="single"/>
            <w:rtl w:val="0"/>
          </w:rPr>
          <w:t xml:space="preserve">https://www.potential.com/articles/5-important-reasons-why-teamwork-matters/</w:t>
        </w:r>
      </w:hyperlink>
      <w:r w:rsidDel="00000000" w:rsidR="00000000" w:rsidRPr="00000000">
        <w:rPr>
          <w:rtl w:val="0"/>
        </w:rPr>
      </w:r>
    </w:p>
    <w:p w:rsidR="00000000" w:rsidDel="00000000" w:rsidP="00000000" w:rsidRDefault="00000000" w:rsidRPr="00000000" w14:paraId="000000B5">
      <w:pPr>
        <w:rPr>
          <w:sz w:val="24"/>
          <w:szCs w:val="24"/>
        </w:rPr>
      </w:pPr>
      <w:r w:rsidDel="00000000" w:rsidR="00000000" w:rsidRPr="00000000">
        <w:rPr>
          <w:sz w:val="24"/>
          <w:szCs w:val="24"/>
          <w:rtl w:val="0"/>
        </w:rPr>
        <w:t xml:space="preserve">Accessed 28th May 2020</w:t>
      </w:r>
    </w:p>
    <w:p w:rsidR="00000000" w:rsidDel="00000000" w:rsidP="00000000" w:rsidRDefault="00000000" w:rsidRPr="00000000" w14:paraId="000000B6">
      <w:pPr>
        <w:rPr>
          <w:sz w:val="24"/>
          <w:szCs w:val="24"/>
        </w:rPr>
      </w:pPr>
      <w:r w:rsidDel="00000000" w:rsidR="00000000" w:rsidRPr="00000000">
        <w:rPr>
          <w:rtl w:val="0"/>
        </w:rPr>
      </w:r>
    </w:p>
    <w:p w:rsidR="00000000" w:rsidDel="00000000" w:rsidP="00000000" w:rsidRDefault="00000000" w:rsidRPr="00000000" w14:paraId="000000B7">
      <w:pPr>
        <w:rPr>
          <w:sz w:val="24"/>
          <w:szCs w:val="24"/>
        </w:rPr>
      </w:pPr>
      <w:r w:rsidDel="00000000" w:rsidR="00000000" w:rsidRPr="00000000">
        <w:rPr>
          <w:rtl w:val="0"/>
        </w:rPr>
      </w:r>
    </w:p>
    <w:p w:rsidR="00000000" w:rsidDel="00000000" w:rsidP="00000000" w:rsidRDefault="00000000" w:rsidRPr="00000000" w14:paraId="000000B8">
      <w:pPr>
        <w:rPr>
          <w:sz w:val="24"/>
          <w:szCs w:val="24"/>
        </w:rPr>
      </w:pP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greenhousepr.co.uk/greenhouse-pioneer-sophie-howe/" TargetMode="External"/><Relationship Id="rId22" Type="http://schemas.openxmlformats.org/officeDocument/2006/relationships/hyperlink" Target="https://www.mindtools.com/pages/article/newTED_05.htm" TargetMode="External"/><Relationship Id="rId21" Type="http://schemas.openxmlformats.org/officeDocument/2006/relationships/hyperlink" Target="https://positivepsychology.com/goal-setting/" TargetMode="External"/><Relationship Id="rId24" Type="http://schemas.openxmlformats.org/officeDocument/2006/relationships/hyperlink" Target="https://phw.nhs.wales/about-us/board-and-executive-team/board-papers/board-meetings/2019-2020/23-january-2020/board-23-january-2020-agenda-and-papers/5-4-230120-building-a-healthier-wales/" TargetMode="External"/><Relationship Id="rId23" Type="http://schemas.openxmlformats.org/officeDocument/2006/relationships/hyperlink" Target="https://heiw.nhs.wales/files/workforce-strategy-for-health-and-social-care/workforce-strategy-for-health-and-social-care-final-draft/"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bbc.co.uk/news/uk-wales-44073725" TargetMode="External"/><Relationship Id="rId26" Type="http://schemas.openxmlformats.org/officeDocument/2006/relationships/hyperlink" Target="https://www.iwa.wales/agenda/2018/07/healthier-wales-yes-please/" TargetMode="External"/><Relationship Id="rId25" Type="http://schemas.openxmlformats.org/officeDocument/2006/relationships/hyperlink" Target="https://soif.org.uk/speakers/sophie-howe/" TargetMode="External"/><Relationship Id="rId28" Type="http://schemas.openxmlformats.org/officeDocument/2006/relationships/hyperlink" Target="https://www.potential.com/articles/5-important-reasons-why-teamwork-matters/" TargetMode="External"/><Relationship Id="rId27" Type="http://schemas.openxmlformats.org/officeDocument/2006/relationships/hyperlink" Target="https://gov.wales/sites/default/files/publications/2019-04/in-brief-a-healthier-wales-our-plan-for-health-and-social-care.pdf" TargetMode="External"/><Relationship Id="rId5" Type="http://schemas.openxmlformats.org/officeDocument/2006/relationships/styles" Target="styles.xml"/><Relationship Id="rId6" Type="http://schemas.openxmlformats.org/officeDocument/2006/relationships/hyperlink" Target="https://www.theguardian.com/world/2019/mar/02/meet-the-worlds-first-future-generations-commissioner" TargetMode="External"/><Relationship Id="rId7" Type="http://schemas.openxmlformats.org/officeDocument/2006/relationships/hyperlink" Target="https://smallbusiness.patriotsoftware.com/importance-teamwork-organization-motivation-connection/" TargetMode="External"/><Relationship Id="rId8" Type="http://schemas.openxmlformats.org/officeDocument/2006/relationships/hyperlink" Target="https://seneddresearch.blog/2016/03/22/the-well-being-of-future-generations-wales-act-2015-what-is-it-and-what-does-it-mean-for-wales/" TargetMode="External"/><Relationship Id="rId11" Type="http://schemas.openxmlformats.org/officeDocument/2006/relationships/hyperlink" Target="https://futuregenerations.wales/news/budget-shows-signs-of-improvement-but-is-some-way-off-the-investment-needed-to-tackle-the-climate-and-nature-crisis-says-future-generations-commissioner-for-wales/" TargetMode="External"/><Relationship Id="rId10" Type="http://schemas.openxmlformats.org/officeDocument/2006/relationships/hyperlink" Target="https://www.bbc.co.uk/news/uk-wales-44073725" TargetMode="External"/><Relationship Id="rId13" Type="http://schemas.openxmlformats.org/officeDocument/2006/relationships/hyperlink" Target="https://futuregenerations.wales/about-us/future-generations-act/" TargetMode="External"/><Relationship Id="rId12" Type="http://schemas.openxmlformats.org/officeDocument/2006/relationships/hyperlink" Target="https://futuregenerations.wales/wp-content/uploads/2019/12/FINAL-Progress-towards-the-Well-being-of-Future-Generations-Act.pdf" TargetMode="External"/><Relationship Id="rId15" Type="http://schemas.openxmlformats.org/officeDocument/2006/relationships/hyperlink" Target="https://www.wcva.org.uk/what-we-do/the-future-generations-(wales)-act-all-you-need-to-know" TargetMode="External"/><Relationship Id="rId14" Type="http://schemas.openxmlformats.org/officeDocument/2006/relationships/hyperlink" Target="https://smallbusiness.chron.com/importance-funding-business-59.html" TargetMode="External"/><Relationship Id="rId17" Type="http://schemas.openxmlformats.org/officeDocument/2006/relationships/hyperlink" Target="https://www.swansea.gov.uk/wellbeingfuturegenerations" TargetMode="External"/><Relationship Id="rId16" Type="http://schemas.openxmlformats.org/officeDocument/2006/relationships/hyperlink" Target="https://gov.wales/sites/default/files/publications/2019-06/easy-read-a-guide-to-the-wellbeing-of-future-generations-act.pdf" TargetMode="External"/><Relationship Id="rId19" Type="http://schemas.openxmlformats.org/officeDocument/2006/relationships/hyperlink" Target="https://gov.wales/funding-announced-towards-delivering-healthier-wales" TargetMode="External"/><Relationship Id="rId18" Type="http://schemas.openxmlformats.org/officeDocument/2006/relationships/hyperlink" Target="https://futuregenerations.wales/a-healthier-wales/"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