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color w:val="5B9BD5" w:themeColor="accent1"/>
          <w:sz w:val="24"/>
          <w:lang w:val="en-GB"/>
        </w:rPr>
        <w:id w:val="1187796312"/>
        <w:docPartObj>
          <w:docPartGallery w:val="Cover Pages"/>
          <w:docPartUnique/>
        </w:docPartObj>
      </w:sdtPr>
      <w:sdtEndPr>
        <w:rPr>
          <w:color w:val="auto"/>
        </w:rPr>
      </w:sdtEndPr>
      <w:sdtContent>
        <w:p w14:paraId="38EA3A86" w14:textId="6E5A58E5" w:rsidR="000C778F" w:rsidRPr="00B26E95" w:rsidRDefault="000C778F" w:rsidP="0008436E">
          <w:pPr>
            <w:pStyle w:val="NoSpacing"/>
            <w:spacing w:before="1540" w:after="240" w:line="360" w:lineRule="auto"/>
            <w:rPr>
              <w:rFonts w:ascii="Arial" w:hAnsi="Arial" w:cs="Arial"/>
              <w:color w:val="5B9BD5" w:themeColor="accent1"/>
              <w:sz w:val="32"/>
              <w:szCs w:val="32"/>
            </w:rPr>
          </w:pPr>
        </w:p>
        <w:p w14:paraId="0CD3FC1A" w14:textId="77777777" w:rsidR="003872CF" w:rsidRPr="00B26E95" w:rsidRDefault="003872CF" w:rsidP="0008436E">
          <w:pPr>
            <w:spacing w:line="360" w:lineRule="auto"/>
            <w:jc w:val="center"/>
            <w:rPr>
              <w:rFonts w:ascii="Arial" w:hAnsi="Arial" w:cs="Arial"/>
              <w:sz w:val="32"/>
              <w:szCs w:val="32"/>
            </w:rPr>
          </w:pPr>
        </w:p>
        <w:p w14:paraId="3B7B279E" w14:textId="7C40CE3C" w:rsidR="00F8090B" w:rsidRPr="00B26E95" w:rsidRDefault="000C778F" w:rsidP="0008436E">
          <w:pPr>
            <w:spacing w:line="360" w:lineRule="auto"/>
            <w:jc w:val="center"/>
            <w:rPr>
              <w:rFonts w:ascii="Arial" w:hAnsi="Arial" w:cs="Arial"/>
              <w:sz w:val="32"/>
              <w:szCs w:val="32"/>
            </w:rPr>
          </w:pPr>
          <w:r w:rsidRPr="00B26E95">
            <w:rPr>
              <w:rFonts w:ascii="Arial" w:hAnsi="Arial" w:cs="Arial"/>
              <w:sz w:val="32"/>
              <w:szCs w:val="32"/>
            </w:rPr>
            <w:t>EFFECTIVE TEAM AND COMMUNICATION</w:t>
          </w:r>
        </w:p>
        <w:p w14:paraId="5D34C4B6" w14:textId="30C1440E" w:rsidR="00B26E95" w:rsidRPr="00B26E95" w:rsidRDefault="00B26E95" w:rsidP="0008436E">
          <w:pPr>
            <w:spacing w:line="360" w:lineRule="auto"/>
            <w:jc w:val="center"/>
            <w:rPr>
              <w:rFonts w:ascii="Arial" w:hAnsi="Arial" w:cs="Arial"/>
              <w:sz w:val="32"/>
              <w:szCs w:val="32"/>
            </w:rPr>
          </w:pPr>
          <w:r w:rsidRPr="00B26E95">
            <w:rPr>
              <w:rFonts w:ascii="Arial" w:hAnsi="Arial" w:cs="Arial"/>
              <w:sz w:val="32"/>
              <w:szCs w:val="32"/>
            </w:rPr>
            <w:t>BMSW 4002</w:t>
          </w:r>
        </w:p>
        <w:p w14:paraId="015C9DA3" w14:textId="15F24163" w:rsidR="00B26E95" w:rsidRPr="00B26E95" w:rsidRDefault="00B26E95" w:rsidP="0008436E">
          <w:pPr>
            <w:spacing w:line="360" w:lineRule="auto"/>
            <w:jc w:val="center"/>
            <w:rPr>
              <w:rFonts w:ascii="Arial" w:hAnsi="Arial" w:cs="Arial"/>
              <w:sz w:val="32"/>
              <w:szCs w:val="32"/>
            </w:rPr>
          </w:pPr>
          <w:r w:rsidRPr="00B26E95">
            <w:rPr>
              <w:rFonts w:ascii="Arial" w:hAnsi="Arial" w:cs="Arial"/>
              <w:sz w:val="32"/>
              <w:szCs w:val="32"/>
            </w:rPr>
            <w:t xml:space="preserve">Name: Nicole </w:t>
          </w:r>
          <w:proofErr w:type="spellStart"/>
          <w:r w:rsidRPr="00B26E95">
            <w:rPr>
              <w:rFonts w:ascii="Arial" w:hAnsi="Arial" w:cs="Arial"/>
              <w:sz w:val="32"/>
              <w:szCs w:val="32"/>
            </w:rPr>
            <w:t>Yango</w:t>
          </w:r>
          <w:proofErr w:type="spellEnd"/>
        </w:p>
        <w:p w14:paraId="09C32BD7" w14:textId="1DF96EFF" w:rsidR="00B26E95" w:rsidRPr="00B26E95" w:rsidRDefault="00B26E95" w:rsidP="0008436E">
          <w:pPr>
            <w:spacing w:line="360" w:lineRule="auto"/>
            <w:jc w:val="center"/>
            <w:rPr>
              <w:rFonts w:ascii="Arial" w:hAnsi="Arial" w:cs="Arial"/>
              <w:sz w:val="32"/>
              <w:szCs w:val="32"/>
            </w:rPr>
          </w:pPr>
          <w:r w:rsidRPr="00B26E95">
            <w:rPr>
              <w:rFonts w:ascii="Arial" w:hAnsi="Arial" w:cs="Arial"/>
              <w:sz w:val="32"/>
              <w:szCs w:val="32"/>
            </w:rPr>
            <w:t>ID: 1912732</w:t>
          </w:r>
        </w:p>
        <w:p w14:paraId="0523F505" w14:textId="11FC4699" w:rsidR="00B26E95" w:rsidRPr="00B26E95" w:rsidRDefault="00B26E95" w:rsidP="0008436E">
          <w:pPr>
            <w:spacing w:line="360" w:lineRule="auto"/>
            <w:jc w:val="center"/>
            <w:rPr>
              <w:rFonts w:ascii="Arial" w:hAnsi="Arial" w:cs="Arial"/>
              <w:sz w:val="32"/>
              <w:szCs w:val="32"/>
            </w:rPr>
          </w:pPr>
          <w:r w:rsidRPr="00B26E95">
            <w:rPr>
              <w:rFonts w:ascii="Arial" w:hAnsi="Arial" w:cs="Arial"/>
              <w:sz w:val="32"/>
              <w:szCs w:val="32"/>
            </w:rPr>
            <w:t xml:space="preserve">Lecturer: Toyin </w:t>
          </w:r>
          <w:proofErr w:type="spellStart"/>
          <w:r w:rsidRPr="00B26E95">
            <w:rPr>
              <w:rFonts w:ascii="Arial" w:hAnsi="Arial" w:cs="Arial"/>
              <w:sz w:val="32"/>
              <w:szCs w:val="32"/>
            </w:rPr>
            <w:t>Adisa</w:t>
          </w:r>
          <w:proofErr w:type="spellEnd"/>
        </w:p>
        <w:p w14:paraId="7EABBEBF" w14:textId="77777777" w:rsidR="003872CF" w:rsidRPr="0008436E" w:rsidRDefault="003872CF" w:rsidP="0008436E">
          <w:pPr>
            <w:spacing w:line="360" w:lineRule="auto"/>
            <w:jc w:val="both"/>
            <w:rPr>
              <w:rFonts w:ascii="Arial" w:hAnsi="Arial" w:cs="Arial"/>
              <w:sz w:val="22"/>
            </w:rPr>
          </w:pPr>
        </w:p>
        <w:p w14:paraId="29AC9B96" w14:textId="73E3344D" w:rsidR="00F8090B" w:rsidRPr="0008436E" w:rsidRDefault="00F8090B" w:rsidP="0008436E">
          <w:pPr>
            <w:spacing w:line="360" w:lineRule="auto"/>
            <w:jc w:val="both"/>
            <w:rPr>
              <w:rFonts w:ascii="Arial" w:eastAsiaTheme="majorEastAsia" w:hAnsi="Arial" w:cs="Arial"/>
              <w:color w:val="2E74B5" w:themeColor="accent1" w:themeShade="BF"/>
              <w:sz w:val="22"/>
              <w:lang w:val="en-US"/>
            </w:rPr>
          </w:pPr>
          <w:r w:rsidRPr="0008436E">
            <w:rPr>
              <w:rFonts w:ascii="Arial" w:hAnsi="Arial" w:cs="Arial"/>
              <w:sz w:val="22"/>
            </w:rPr>
            <w:br w:type="page"/>
          </w:r>
        </w:p>
      </w:sdtContent>
    </w:sdt>
    <w:sdt>
      <w:sdtPr>
        <w:rPr>
          <w:rFonts w:ascii="Arial" w:eastAsiaTheme="minorHAnsi" w:hAnsi="Arial" w:cs="Arial"/>
          <w:color w:val="auto"/>
          <w:sz w:val="22"/>
          <w:szCs w:val="22"/>
          <w:lang w:val="en-GB"/>
        </w:rPr>
        <w:id w:val="1349675232"/>
        <w:docPartObj>
          <w:docPartGallery w:val="Table of Contents"/>
          <w:docPartUnique/>
        </w:docPartObj>
      </w:sdtPr>
      <w:sdtEndPr>
        <w:rPr>
          <w:b/>
          <w:bCs/>
          <w:noProof/>
        </w:rPr>
      </w:sdtEndPr>
      <w:sdtContent>
        <w:p w14:paraId="5DD99086" w14:textId="77777777" w:rsidR="002563AB" w:rsidRPr="0008436E" w:rsidRDefault="002563AB" w:rsidP="0008436E">
          <w:pPr>
            <w:pStyle w:val="TOCHeading"/>
            <w:rPr>
              <w:rFonts w:ascii="Arial" w:hAnsi="Arial" w:cs="Arial"/>
              <w:sz w:val="22"/>
              <w:szCs w:val="22"/>
            </w:rPr>
          </w:pPr>
          <w:r w:rsidRPr="0008436E">
            <w:rPr>
              <w:rFonts w:ascii="Arial" w:hAnsi="Arial" w:cs="Arial"/>
              <w:sz w:val="22"/>
              <w:szCs w:val="22"/>
            </w:rPr>
            <w:t>Table of Contents</w:t>
          </w:r>
        </w:p>
        <w:p w14:paraId="7E8A4602" w14:textId="490D53B0" w:rsidR="00771019" w:rsidRPr="0008436E" w:rsidRDefault="002563AB" w:rsidP="0008436E">
          <w:pPr>
            <w:pStyle w:val="TOC1"/>
            <w:tabs>
              <w:tab w:val="right" w:leader="dot" w:pos="9016"/>
            </w:tabs>
            <w:spacing w:line="360" w:lineRule="auto"/>
            <w:jc w:val="both"/>
            <w:rPr>
              <w:rFonts w:ascii="Arial" w:eastAsiaTheme="minorEastAsia" w:hAnsi="Arial" w:cs="Arial"/>
              <w:noProof/>
              <w:sz w:val="22"/>
              <w:lang w:val="en-US"/>
            </w:rPr>
          </w:pPr>
          <w:r w:rsidRPr="0008436E">
            <w:rPr>
              <w:rFonts w:ascii="Arial" w:hAnsi="Arial" w:cs="Arial"/>
              <w:sz w:val="22"/>
            </w:rPr>
            <w:fldChar w:fldCharType="begin"/>
          </w:r>
          <w:r w:rsidRPr="0008436E">
            <w:rPr>
              <w:rFonts w:ascii="Arial" w:hAnsi="Arial" w:cs="Arial"/>
              <w:sz w:val="22"/>
            </w:rPr>
            <w:instrText xml:space="preserve"> TOC \o "1-3" \h \z \u </w:instrText>
          </w:r>
          <w:r w:rsidRPr="0008436E">
            <w:rPr>
              <w:rFonts w:ascii="Arial" w:hAnsi="Arial" w:cs="Arial"/>
              <w:sz w:val="22"/>
            </w:rPr>
            <w:fldChar w:fldCharType="separate"/>
          </w:r>
          <w:hyperlink w:anchor="_Toc38217072" w:history="1">
            <w:r w:rsidR="00771019" w:rsidRPr="0008436E">
              <w:rPr>
                <w:rStyle w:val="Hyperlink"/>
                <w:rFonts w:ascii="Arial" w:hAnsi="Arial" w:cs="Arial"/>
                <w:noProof/>
                <w:sz w:val="22"/>
              </w:rPr>
              <w:t>Introduction:</w:t>
            </w:r>
            <w:r w:rsidR="00771019" w:rsidRPr="0008436E">
              <w:rPr>
                <w:rFonts w:ascii="Arial" w:hAnsi="Arial" w:cs="Arial"/>
                <w:noProof/>
                <w:webHidden/>
                <w:sz w:val="22"/>
              </w:rPr>
              <w:tab/>
            </w:r>
            <w:r w:rsidR="00771019" w:rsidRPr="0008436E">
              <w:rPr>
                <w:rFonts w:ascii="Arial" w:hAnsi="Arial" w:cs="Arial"/>
                <w:noProof/>
                <w:webHidden/>
                <w:sz w:val="22"/>
              </w:rPr>
              <w:fldChar w:fldCharType="begin"/>
            </w:r>
            <w:r w:rsidR="00771019" w:rsidRPr="0008436E">
              <w:rPr>
                <w:rFonts w:ascii="Arial" w:hAnsi="Arial" w:cs="Arial"/>
                <w:noProof/>
                <w:webHidden/>
                <w:sz w:val="22"/>
              </w:rPr>
              <w:instrText xml:space="preserve"> PAGEREF _Toc38217072 \h </w:instrText>
            </w:r>
            <w:r w:rsidR="00771019" w:rsidRPr="0008436E">
              <w:rPr>
                <w:rFonts w:ascii="Arial" w:hAnsi="Arial" w:cs="Arial"/>
                <w:noProof/>
                <w:webHidden/>
                <w:sz w:val="22"/>
              </w:rPr>
            </w:r>
            <w:r w:rsidR="00771019" w:rsidRPr="0008436E">
              <w:rPr>
                <w:rFonts w:ascii="Arial" w:hAnsi="Arial" w:cs="Arial"/>
                <w:noProof/>
                <w:webHidden/>
                <w:sz w:val="22"/>
              </w:rPr>
              <w:fldChar w:fldCharType="separate"/>
            </w:r>
            <w:r w:rsidR="0008436E">
              <w:rPr>
                <w:rFonts w:ascii="Arial" w:hAnsi="Arial" w:cs="Arial"/>
                <w:noProof/>
                <w:webHidden/>
                <w:sz w:val="22"/>
              </w:rPr>
              <w:t>2</w:t>
            </w:r>
            <w:r w:rsidR="00771019" w:rsidRPr="0008436E">
              <w:rPr>
                <w:rFonts w:ascii="Arial" w:hAnsi="Arial" w:cs="Arial"/>
                <w:noProof/>
                <w:webHidden/>
                <w:sz w:val="22"/>
              </w:rPr>
              <w:fldChar w:fldCharType="end"/>
            </w:r>
          </w:hyperlink>
        </w:p>
        <w:p w14:paraId="19ACB90F" w14:textId="645EE870" w:rsidR="00771019" w:rsidRPr="0008436E" w:rsidRDefault="005141F2" w:rsidP="0008436E">
          <w:pPr>
            <w:pStyle w:val="TOC1"/>
            <w:tabs>
              <w:tab w:val="right" w:leader="dot" w:pos="9016"/>
            </w:tabs>
            <w:spacing w:line="360" w:lineRule="auto"/>
            <w:jc w:val="both"/>
            <w:rPr>
              <w:rFonts w:ascii="Arial" w:eastAsiaTheme="minorEastAsia" w:hAnsi="Arial" w:cs="Arial"/>
              <w:noProof/>
              <w:sz w:val="22"/>
              <w:lang w:val="en-US"/>
            </w:rPr>
          </w:pPr>
          <w:hyperlink w:anchor="_Toc38217073" w:history="1">
            <w:r w:rsidR="00771019" w:rsidRPr="0008436E">
              <w:rPr>
                <w:rStyle w:val="Hyperlink"/>
                <w:rFonts w:ascii="Arial" w:hAnsi="Arial" w:cs="Arial"/>
                <w:noProof/>
                <w:sz w:val="22"/>
                <w:lang w:val="en-SG"/>
              </w:rPr>
              <w:t>Different types of Communication systems:</w:t>
            </w:r>
            <w:r w:rsidR="00771019" w:rsidRPr="0008436E">
              <w:rPr>
                <w:rFonts w:ascii="Arial" w:hAnsi="Arial" w:cs="Arial"/>
                <w:noProof/>
                <w:webHidden/>
                <w:sz w:val="22"/>
              </w:rPr>
              <w:tab/>
            </w:r>
            <w:r w:rsidR="00771019" w:rsidRPr="0008436E">
              <w:rPr>
                <w:rFonts w:ascii="Arial" w:hAnsi="Arial" w:cs="Arial"/>
                <w:noProof/>
                <w:webHidden/>
                <w:sz w:val="22"/>
              </w:rPr>
              <w:fldChar w:fldCharType="begin"/>
            </w:r>
            <w:r w:rsidR="00771019" w:rsidRPr="0008436E">
              <w:rPr>
                <w:rFonts w:ascii="Arial" w:hAnsi="Arial" w:cs="Arial"/>
                <w:noProof/>
                <w:webHidden/>
                <w:sz w:val="22"/>
              </w:rPr>
              <w:instrText xml:space="preserve"> PAGEREF _Toc38217073 \h </w:instrText>
            </w:r>
            <w:r w:rsidR="00771019" w:rsidRPr="0008436E">
              <w:rPr>
                <w:rFonts w:ascii="Arial" w:hAnsi="Arial" w:cs="Arial"/>
                <w:noProof/>
                <w:webHidden/>
                <w:sz w:val="22"/>
              </w:rPr>
            </w:r>
            <w:r w:rsidR="00771019" w:rsidRPr="0008436E">
              <w:rPr>
                <w:rFonts w:ascii="Arial" w:hAnsi="Arial" w:cs="Arial"/>
                <w:noProof/>
                <w:webHidden/>
                <w:sz w:val="22"/>
              </w:rPr>
              <w:fldChar w:fldCharType="separate"/>
            </w:r>
            <w:r w:rsidR="0008436E">
              <w:rPr>
                <w:rFonts w:ascii="Arial" w:hAnsi="Arial" w:cs="Arial"/>
                <w:noProof/>
                <w:webHidden/>
                <w:sz w:val="22"/>
              </w:rPr>
              <w:t>4</w:t>
            </w:r>
            <w:r w:rsidR="00771019" w:rsidRPr="0008436E">
              <w:rPr>
                <w:rFonts w:ascii="Arial" w:hAnsi="Arial" w:cs="Arial"/>
                <w:noProof/>
                <w:webHidden/>
                <w:sz w:val="22"/>
              </w:rPr>
              <w:fldChar w:fldCharType="end"/>
            </w:r>
          </w:hyperlink>
        </w:p>
        <w:p w14:paraId="12443185" w14:textId="0647264A" w:rsidR="00771019" w:rsidRPr="0008436E" w:rsidRDefault="005141F2" w:rsidP="0008436E">
          <w:pPr>
            <w:pStyle w:val="TOC1"/>
            <w:tabs>
              <w:tab w:val="right" w:leader="dot" w:pos="9016"/>
            </w:tabs>
            <w:spacing w:line="360" w:lineRule="auto"/>
            <w:jc w:val="both"/>
            <w:rPr>
              <w:rFonts w:ascii="Arial" w:eastAsiaTheme="minorEastAsia" w:hAnsi="Arial" w:cs="Arial"/>
              <w:noProof/>
              <w:sz w:val="22"/>
              <w:lang w:val="en-US"/>
            </w:rPr>
          </w:pPr>
          <w:hyperlink w:anchor="_Toc38217074" w:history="1">
            <w:r w:rsidR="00771019" w:rsidRPr="0008436E">
              <w:rPr>
                <w:rStyle w:val="Hyperlink"/>
                <w:rFonts w:ascii="Arial" w:hAnsi="Arial" w:cs="Arial"/>
                <w:noProof/>
                <w:sz w:val="22"/>
                <w:lang w:val="en-SG"/>
              </w:rPr>
              <w:t>Application of Verbal and Nonverbal:</w:t>
            </w:r>
            <w:r w:rsidR="00771019" w:rsidRPr="0008436E">
              <w:rPr>
                <w:rFonts w:ascii="Arial" w:hAnsi="Arial" w:cs="Arial"/>
                <w:noProof/>
                <w:webHidden/>
                <w:sz w:val="22"/>
              </w:rPr>
              <w:tab/>
            </w:r>
            <w:r w:rsidR="00771019" w:rsidRPr="0008436E">
              <w:rPr>
                <w:rFonts w:ascii="Arial" w:hAnsi="Arial" w:cs="Arial"/>
                <w:noProof/>
                <w:webHidden/>
                <w:sz w:val="22"/>
              </w:rPr>
              <w:fldChar w:fldCharType="begin"/>
            </w:r>
            <w:r w:rsidR="00771019" w:rsidRPr="0008436E">
              <w:rPr>
                <w:rFonts w:ascii="Arial" w:hAnsi="Arial" w:cs="Arial"/>
                <w:noProof/>
                <w:webHidden/>
                <w:sz w:val="22"/>
              </w:rPr>
              <w:instrText xml:space="preserve"> PAGEREF _Toc38217074 \h </w:instrText>
            </w:r>
            <w:r w:rsidR="00771019" w:rsidRPr="0008436E">
              <w:rPr>
                <w:rFonts w:ascii="Arial" w:hAnsi="Arial" w:cs="Arial"/>
                <w:noProof/>
                <w:webHidden/>
                <w:sz w:val="22"/>
              </w:rPr>
            </w:r>
            <w:r w:rsidR="00771019" w:rsidRPr="0008436E">
              <w:rPr>
                <w:rFonts w:ascii="Arial" w:hAnsi="Arial" w:cs="Arial"/>
                <w:noProof/>
                <w:webHidden/>
                <w:sz w:val="22"/>
              </w:rPr>
              <w:fldChar w:fldCharType="separate"/>
            </w:r>
            <w:r w:rsidR="0008436E">
              <w:rPr>
                <w:rFonts w:ascii="Arial" w:hAnsi="Arial" w:cs="Arial"/>
                <w:noProof/>
                <w:webHidden/>
                <w:sz w:val="22"/>
              </w:rPr>
              <w:t>5</w:t>
            </w:r>
            <w:r w:rsidR="00771019" w:rsidRPr="0008436E">
              <w:rPr>
                <w:rFonts w:ascii="Arial" w:hAnsi="Arial" w:cs="Arial"/>
                <w:noProof/>
                <w:webHidden/>
                <w:sz w:val="22"/>
              </w:rPr>
              <w:fldChar w:fldCharType="end"/>
            </w:r>
          </w:hyperlink>
        </w:p>
        <w:p w14:paraId="5D2C7037" w14:textId="1926602B" w:rsidR="00771019" w:rsidRPr="0008436E" w:rsidRDefault="005141F2" w:rsidP="0008436E">
          <w:pPr>
            <w:pStyle w:val="TOC1"/>
            <w:tabs>
              <w:tab w:val="right" w:leader="dot" w:pos="9016"/>
            </w:tabs>
            <w:spacing w:line="360" w:lineRule="auto"/>
            <w:jc w:val="both"/>
            <w:rPr>
              <w:rFonts w:ascii="Arial" w:eastAsiaTheme="minorEastAsia" w:hAnsi="Arial" w:cs="Arial"/>
              <w:noProof/>
              <w:sz w:val="22"/>
              <w:lang w:val="en-US"/>
            </w:rPr>
          </w:pPr>
          <w:hyperlink w:anchor="_Toc38217075" w:history="1">
            <w:r w:rsidR="00771019" w:rsidRPr="0008436E">
              <w:rPr>
                <w:rStyle w:val="Hyperlink"/>
                <w:rFonts w:ascii="Arial" w:hAnsi="Arial" w:cs="Arial"/>
                <w:noProof/>
                <w:sz w:val="22"/>
                <w:lang w:val="en-SG"/>
              </w:rPr>
              <w:t>Different type of communication theories:</w:t>
            </w:r>
            <w:r w:rsidR="00771019" w:rsidRPr="0008436E">
              <w:rPr>
                <w:rFonts w:ascii="Arial" w:hAnsi="Arial" w:cs="Arial"/>
                <w:noProof/>
                <w:webHidden/>
                <w:sz w:val="22"/>
              </w:rPr>
              <w:tab/>
            </w:r>
            <w:r w:rsidR="00771019" w:rsidRPr="0008436E">
              <w:rPr>
                <w:rFonts w:ascii="Arial" w:hAnsi="Arial" w:cs="Arial"/>
                <w:noProof/>
                <w:webHidden/>
                <w:sz w:val="22"/>
              </w:rPr>
              <w:fldChar w:fldCharType="begin"/>
            </w:r>
            <w:r w:rsidR="00771019" w:rsidRPr="0008436E">
              <w:rPr>
                <w:rFonts w:ascii="Arial" w:hAnsi="Arial" w:cs="Arial"/>
                <w:noProof/>
                <w:webHidden/>
                <w:sz w:val="22"/>
              </w:rPr>
              <w:instrText xml:space="preserve"> PAGEREF _Toc38217075 \h </w:instrText>
            </w:r>
            <w:r w:rsidR="00771019" w:rsidRPr="0008436E">
              <w:rPr>
                <w:rFonts w:ascii="Arial" w:hAnsi="Arial" w:cs="Arial"/>
                <w:noProof/>
                <w:webHidden/>
                <w:sz w:val="22"/>
              </w:rPr>
            </w:r>
            <w:r w:rsidR="00771019" w:rsidRPr="0008436E">
              <w:rPr>
                <w:rFonts w:ascii="Arial" w:hAnsi="Arial" w:cs="Arial"/>
                <w:noProof/>
                <w:webHidden/>
                <w:sz w:val="22"/>
              </w:rPr>
              <w:fldChar w:fldCharType="separate"/>
            </w:r>
            <w:r w:rsidR="0008436E">
              <w:rPr>
                <w:rFonts w:ascii="Arial" w:hAnsi="Arial" w:cs="Arial"/>
                <w:noProof/>
                <w:webHidden/>
                <w:sz w:val="22"/>
              </w:rPr>
              <w:t>7</w:t>
            </w:r>
            <w:r w:rsidR="00771019" w:rsidRPr="0008436E">
              <w:rPr>
                <w:rFonts w:ascii="Arial" w:hAnsi="Arial" w:cs="Arial"/>
                <w:noProof/>
                <w:webHidden/>
                <w:sz w:val="22"/>
              </w:rPr>
              <w:fldChar w:fldCharType="end"/>
            </w:r>
          </w:hyperlink>
        </w:p>
        <w:p w14:paraId="0CD9D0F7" w14:textId="730C884B" w:rsidR="00771019" w:rsidRPr="0008436E" w:rsidRDefault="005141F2" w:rsidP="0008436E">
          <w:pPr>
            <w:pStyle w:val="TOC1"/>
            <w:tabs>
              <w:tab w:val="right" w:leader="dot" w:pos="9016"/>
            </w:tabs>
            <w:spacing w:line="360" w:lineRule="auto"/>
            <w:jc w:val="both"/>
            <w:rPr>
              <w:rFonts w:ascii="Arial" w:eastAsiaTheme="minorEastAsia" w:hAnsi="Arial" w:cs="Arial"/>
              <w:noProof/>
              <w:sz w:val="22"/>
              <w:lang w:val="en-US"/>
            </w:rPr>
          </w:pPr>
          <w:hyperlink w:anchor="_Toc38217076" w:history="1">
            <w:r w:rsidR="00771019" w:rsidRPr="0008436E">
              <w:rPr>
                <w:rStyle w:val="Hyperlink"/>
                <w:rFonts w:ascii="Arial" w:hAnsi="Arial" w:cs="Arial"/>
                <w:noProof/>
                <w:sz w:val="22"/>
                <w:shd w:val="clear" w:color="auto" w:fill="FFFFFF"/>
              </w:rPr>
              <w:t>Use of communication style in Primark:</w:t>
            </w:r>
            <w:r w:rsidR="00771019" w:rsidRPr="0008436E">
              <w:rPr>
                <w:rFonts w:ascii="Arial" w:hAnsi="Arial" w:cs="Arial"/>
                <w:noProof/>
                <w:webHidden/>
                <w:sz w:val="22"/>
              </w:rPr>
              <w:tab/>
            </w:r>
            <w:r w:rsidR="00771019" w:rsidRPr="0008436E">
              <w:rPr>
                <w:rFonts w:ascii="Arial" w:hAnsi="Arial" w:cs="Arial"/>
                <w:noProof/>
                <w:webHidden/>
                <w:sz w:val="22"/>
              </w:rPr>
              <w:fldChar w:fldCharType="begin"/>
            </w:r>
            <w:r w:rsidR="00771019" w:rsidRPr="0008436E">
              <w:rPr>
                <w:rFonts w:ascii="Arial" w:hAnsi="Arial" w:cs="Arial"/>
                <w:noProof/>
                <w:webHidden/>
                <w:sz w:val="22"/>
              </w:rPr>
              <w:instrText xml:space="preserve"> PAGEREF _Toc38217076 \h </w:instrText>
            </w:r>
            <w:r w:rsidR="00771019" w:rsidRPr="0008436E">
              <w:rPr>
                <w:rFonts w:ascii="Arial" w:hAnsi="Arial" w:cs="Arial"/>
                <w:noProof/>
                <w:webHidden/>
                <w:sz w:val="22"/>
              </w:rPr>
            </w:r>
            <w:r w:rsidR="00771019" w:rsidRPr="0008436E">
              <w:rPr>
                <w:rFonts w:ascii="Arial" w:hAnsi="Arial" w:cs="Arial"/>
                <w:noProof/>
                <w:webHidden/>
                <w:sz w:val="22"/>
              </w:rPr>
              <w:fldChar w:fldCharType="separate"/>
            </w:r>
            <w:r w:rsidR="0008436E">
              <w:rPr>
                <w:rFonts w:ascii="Arial" w:hAnsi="Arial" w:cs="Arial"/>
                <w:noProof/>
                <w:webHidden/>
                <w:sz w:val="22"/>
              </w:rPr>
              <w:t>9</w:t>
            </w:r>
            <w:r w:rsidR="00771019" w:rsidRPr="0008436E">
              <w:rPr>
                <w:rFonts w:ascii="Arial" w:hAnsi="Arial" w:cs="Arial"/>
                <w:noProof/>
                <w:webHidden/>
                <w:sz w:val="22"/>
              </w:rPr>
              <w:fldChar w:fldCharType="end"/>
            </w:r>
          </w:hyperlink>
        </w:p>
        <w:p w14:paraId="1B324530" w14:textId="1EDFDE8C" w:rsidR="00771019" w:rsidRPr="0008436E" w:rsidRDefault="005141F2" w:rsidP="0008436E">
          <w:pPr>
            <w:pStyle w:val="TOC1"/>
            <w:tabs>
              <w:tab w:val="right" w:leader="dot" w:pos="9016"/>
            </w:tabs>
            <w:spacing w:line="360" w:lineRule="auto"/>
            <w:jc w:val="both"/>
            <w:rPr>
              <w:rFonts w:ascii="Arial" w:eastAsiaTheme="minorEastAsia" w:hAnsi="Arial" w:cs="Arial"/>
              <w:noProof/>
              <w:sz w:val="22"/>
              <w:lang w:val="en-US"/>
            </w:rPr>
          </w:pPr>
          <w:hyperlink w:anchor="_Toc38217077" w:history="1">
            <w:r w:rsidR="00771019" w:rsidRPr="0008436E">
              <w:rPr>
                <w:rStyle w:val="Hyperlink"/>
                <w:rFonts w:ascii="Arial" w:hAnsi="Arial" w:cs="Arial"/>
                <w:noProof/>
                <w:sz w:val="22"/>
              </w:rPr>
              <w:t>Conclusion:</w:t>
            </w:r>
            <w:r w:rsidR="00771019" w:rsidRPr="0008436E">
              <w:rPr>
                <w:rFonts w:ascii="Arial" w:hAnsi="Arial" w:cs="Arial"/>
                <w:noProof/>
                <w:webHidden/>
                <w:sz w:val="22"/>
              </w:rPr>
              <w:tab/>
            </w:r>
            <w:r w:rsidR="00771019" w:rsidRPr="0008436E">
              <w:rPr>
                <w:rFonts w:ascii="Arial" w:hAnsi="Arial" w:cs="Arial"/>
                <w:noProof/>
                <w:webHidden/>
                <w:sz w:val="22"/>
              </w:rPr>
              <w:fldChar w:fldCharType="begin"/>
            </w:r>
            <w:r w:rsidR="00771019" w:rsidRPr="0008436E">
              <w:rPr>
                <w:rFonts w:ascii="Arial" w:hAnsi="Arial" w:cs="Arial"/>
                <w:noProof/>
                <w:webHidden/>
                <w:sz w:val="22"/>
              </w:rPr>
              <w:instrText xml:space="preserve"> PAGEREF _Toc38217077 \h </w:instrText>
            </w:r>
            <w:r w:rsidR="00771019" w:rsidRPr="0008436E">
              <w:rPr>
                <w:rFonts w:ascii="Arial" w:hAnsi="Arial" w:cs="Arial"/>
                <w:noProof/>
                <w:webHidden/>
                <w:sz w:val="22"/>
              </w:rPr>
            </w:r>
            <w:r w:rsidR="00771019" w:rsidRPr="0008436E">
              <w:rPr>
                <w:rFonts w:ascii="Arial" w:hAnsi="Arial" w:cs="Arial"/>
                <w:noProof/>
                <w:webHidden/>
                <w:sz w:val="22"/>
              </w:rPr>
              <w:fldChar w:fldCharType="separate"/>
            </w:r>
            <w:r w:rsidR="0008436E">
              <w:rPr>
                <w:rFonts w:ascii="Arial" w:hAnsi="Arial" w:cs="Arial"/>
                <w:noProof/>
                <w:webHidden/>
                <w:sz w:val="22"/>
              </w:rPr>
              <w:t>9</w:t>
            </w:r>
            <w:r w:rsidR="00771019" w:rsidRPr="0008436E">
              <w:rPr>
                <w:rFonts w:ascii="Arial" w:hAnsi="Arial" w:cs="Arial"/>
                <w:noProof/>
                <w:webHidden/>
                <w:sz w:val="22"/>
              </w:rPr>
              <w:fldChar w:fldCharType="end"/>
            </w:r>
          </w:hyperlink>
        </w:p>
        <w:p w14:paraId="7294F16A" w14:textId="3C9DEC3F" w:rsidR="00771019" w:rsidRPr="0008436E" w:rsidRDefault="005141F2" w:rsidP="0008436E">
          <w:pPr>
            <w:pStyle w:val="TOC1"/>
            <w:tabs>
              <w:tab w:val="right" w:leader="dot" w:pos="9016"/>
            </w:tabs>
            <w:spacing w:line="360" w:lineRule="auto"/>
            <w:jc w:val="both"/>
            <w:rPr>
              <w:rFonts w:ascii="Arial" w:eastAsiaTheme="minorEastAsia" w:hAnsi="Arial" w:cs="Arial"/>
              <w:noProof/>
              <w:sz w:val="22"/>
              <w:lang w:val="en-US"/>
            </w:rPr>
          </w:pPr>
          <w:hyperlink w:anchor="_Toc38217078" w:history="1">
            <w:r w:rsidR="00771019" w:rsidRPr="0008436E">
              <w:rPr>
                <w:rStyle w:val="Hyperlink"/>
                <w:rFonts w:ascii="Arial" w:hAnsi="Arial" w:cs="Arial"/>
                <w:noProof/>
                <w:sz w:val="22"/>
                <w:shd w:val="clear" w:color="auto" w:fill="FFFFFF"/>
              </w:rPr>
              <w:t>Reference:</w:t>
            </w:r>
            <w:r w:rsidR="00771019" w:rsidRPr="0008436E">
              <w:rPr>
                <w:rFonts w:ascii="Arial" w:hAnsi="Arial" w:cs="Arial"/>
                <w:noProof/>
                <w:webHidden/>
                <w:sz w:val="22"/>
              </w:rPr>
              <w:tab/>
            </w:r>
            <w:r w:rsidR="00771019" w:rsidRPr="0008436E">
              <w:rPr>
                <w:rFonts w:ascii="Arial" w:hAnsi="Arial" w:cs="Arial"/>
                <w:noProof/>
                <w:webHidden/>
                <w:sz w:val="22"/>
              </w:rPr>
              <w:fldChar w:fldCharType="begin"/>
            </w:r>
            <w:r w:rsidR="00771019" w:rsidRPr="0008436E">
              <w:rPr>
                <w:rFonts w:ascii="Arial" w:hAnsi="Arial" w:cs="Arial"/>
                <w:noProof/>
                <w:webHidden/>
                <w:sz w:val="22"/>
              </w:rPr>
              <w:instrText xml:space="preserve"> PAGEREF _Toc38217078 \h </w:instrText>
            </w:r>
            <w:r w:rsidR="00771019" w:rsidRPr="0008436E">
              <w:rPr>
                <w:rFonts w:ascii="Arial" w:hAnsi="Arial" w:cs="Arial"/>
                <w:noProof/>
                <w:webHidden/>
                <w:sz w:val="22"/>
              </w:rPr>
            </w:r>
            <w:r w:rsidR="00771019" w:rsidRPr="0008436E">
              <w:rPr>
                <w:rFonts w:ascii="Arial" w:hAnsi="Arial" w:cs="Arial"/>
                <w:noProof/>
                <w:webHidden/>
                <w:sz w:val="22"/>
              </w:rPr>
              <w:fldChar w:fldCharType="separate"/>
            </w:r>
            <w:r w:rsidR="0008436E">
              <w:rPr>
                <w:rFonts w:ascii="Arial" w:hAnsi="Arial" w:cs="Arial"/>
                <w:noProof/>
                <w:webHidden/>
                <w:sz w:val="22"/>
              </w:rPr>
              <w:t>10</w:t>
            </w:r>
            <w:r w:rsidR="00771019" w:rsidRPr="0008436E">
              <w:rPr>
                <w:rFonts w:ascii="Arial" w:hAnsi="Arial" w:cs="Arial"/>
                <w:noProof/>
                <w:webHidden/>
                <w:sz w:val="22"/>
              </w:rPr>
              <w:fldChar w:fldCharType="end"/>
            </w:r>
          </w:hyperlink>
        </w:p>
        <w:p w14:paraId="56FE6B70" w14:textId="77777777" w:rsidR="002563AB" w:rsidRPr="0008436E" w:rsidRDefault="002563AB" w:rsidP="0008436E">
          <w:pPr>
            <w:spacing w:line="360" w:lineRule="auto"/>
            <w:jc w:val="both"/>
            <w:rPr>
              <w:rFonts w:ascii="Arial" w:hAnsi="Arial" w:cs="Arial"/>
              <w:sz w:val="22"/>
            </w:rPr>
          </w:pPr>
          <w:r w:rsidRPr="0008436E">
            <w:rPr>
              <w:rFonts w:ascii="Arial" w:hAnsi="Arial" w:cs="Arial"/>
              <w:b/>
              <w:bCs/>
              <w:noProof/>
              <w:sz w:val="22"/>
            </w:rPr>
            <w:fldChar w:fldCharType="end"/>
          </w:r>
        </w:p>
      </w:sdtContent>
    </w:sdt>
    <w:p w14:paraId="796C924F" w14:textId="77777777" w:rsidR="002563AB" w:rsidRPr="0008436E" w:rsidRDefault="002563AB" w:rsidP="0008436E">
      <w:pPr>
        <w:pStyle w:val="Heading1"/>
        <w:rPr>
          <w:rFonts w:ascii="Arial" w:hAnsi="Arial" w:cs="Arial"/>
          <w:sz w:val="22"/>
          <w:szCs w:val="22"/>
        </w:rPr>
        <w:sectPr w:rsidR="002563AB" w:rsidRPr="0008436E" w:rsidSect="00F8090B">
          <w:footerReference w:type="default" r:id="rId8"/>
          <w:pgSz w:w="11906" w:h="16838"/>
          <w:pgMar w:top="1440" w:right="1440" w:bottom="1440" w:left="1440" w:header="708" w:footer="708" w:gutter="0"/>
          <w:pgNumType w:start="0"/>
          <w:cols w:space="708"/>
          <w:titlePg/>
          <w:docGrid w:linePitch="360"/>
        </w:sectPr>
      </w:pPr>
    </w:p>
    <w:p w14:paraId="5535CCBF" w14:textId="77777777" w:rsidR="00901D0C" w:rsidRPr="0008436E" w:rsidRDefault="0013601C" w:rsidP="0008436E">
      <w:pPr>
        <w:pStyle w:val="Heading1"/>
        <w:rPr>
          <w:rFonts w:ascii="Arial" w:hAnsi="Arial" w:cs="Arial"/>
          <w:sz w:val="22"/>
          <w:szCs w:val="22"/>
        </w:rPr>
      </w:pPr>
      <w:bookmarkStart w:id="0" w:name="_Toc38217072"/>
      <w:r w:rsidRPr="0008436E">
        <w:rPr>
          <w:rFonts w:ascii="Arial" w:hAnsi="Arial" w:cs="Arial"/>
          <w:sz w:val="22"/>
          <w:szCs w:val="22"/>
        </w:rPr>
        <w:t>Introduction:</w:t>
      </w:r>
      <w:bookmarkEnd w:id="0"/>
    </w:p>
    <w:p w14:paraId="0BFC9288" w14:textId="77777777" w:rsidR="0013601C" w:rsidRPr="0008436E" w:rsidRDefault="0013601C" w:rsidP="0008436E">
      <w:pPr>
        <w:spacing w:line="360" w:lineRule="auto"/>
        <w:jc w:val="both"/>
        <w:rPr>
          <w:rFonts w:ascii="Arial" w:hAnsi="Arial" w:cs="Arial"/>
          <w:sz w:val="22"/>
        </w:rPr>
      </w:pPr>
      <w:r w:rsidRPr="0008436E">
        <w:rPr>
          <w:rFonts w:ascii="Arial" w:hAnsi="Arial" w:cs="Arial"/>
          <w:b/>
          <w:bCs/>
          <w:sz w:val="22"/>
        </w:rPr>
        <w:t>Communication</w:t>
      </w:r>
      <w:r w:rsidR="001370E5" w:rsidRPr="0008436E">
        <w:rPr>
          <w:rFonts w:ascii="Arial" w:hAnsi="Arial" w:cs="Arial"/>
          <w:b/>
          <w:bCs/>
          <w:sz w:val="22"/>
        </w:rPr>
        <w:t>:</w:t>
      </w:r>
      <w:r w:rsidRPr="0008436E">
        <w:rPr>
          <w:rFonts w:ascii="Arial" w:hAnsi="Arial" w:cs="Arial"/>
          <w:sz w:val="22"/>
        </w:rPr>
        <w:t xml:space="preserve"> </w:t>
      </w:r>
      <w:r w:rsidR="001370E5" w:rsidRPr="0008436E">
        <w:rPr>
          <w:rFonts w:ascii="Arial" w:hAnsi="Arial" w:cs="Arial"/>
          <w:sz w:val="22"/>
        </w:rPr>
        <w:t xml:space="preserve">It </w:t>
      </w:r>
      <w:r w:rsidRPr="0008436E">
        <w:rPr>
          <w:rFonts w:ascii="Arial" w:hAnsi="Arial" w:cs="Arial"/>
          <w:sz w:val="22"/>
        </w:rPr>
        <w:t>means transferring information from the sender to the receiver or receiver to the sender. The effectiveness of communication depends on various factors such as language, culture, facial expression emotion, etc.</w:t>
      </w:r>
      <w:r w:rsidR="009A3186" w:rsidRPr="0008436E">
        <w:rPr>
          <w:rFonts w:ascii="Arial" w:hAnsi="Arial" w:cs="Arial"/>
          <w:sz w:val="22"/>
        </w:rPr>
        <w:t xml:space="preserve"> (</w:t>
      </w:r>
      <w:proofErr w:type="spellStart"/>
      <w:r w:rsidR="009A3186" w:rsidRPr="0008436E">
        <w:rPr>
          <w:rFonts w:ascii="Arial" w:hAnsi="Arial" w:cs="Arial"/>
          <w:color w:val="222222"/>
          <w:sz w:val="22"/>
          <w:shd w:val="clear" w:color="auto" w:fill="FFFFFF"/>
        </w:rPr>
        <w:t>Windahl</w:t>
      </w:r>
      <w:proofErr w:type="spellEnd"/>
      <w:r w:rsidR="009A3186" w:rsidRPr="0008436E">
        <w:rPr>
          <w:rFonts w:ascii="Arial" w:hAnsi="Arial" w:cs="Arial"/>
          <w:color w:val="222222"/>
          <w:sz w:val="22"/>
          <w:shd w:val="clear" w:color="auto" w:fill="FFFFFF"/>
        </w:rPr>
        <w:t>, 2018).</w:t>
      </w:r>
      <w:r w:rsidRPr="0008436E">
        <w:rPr>
          <w:rFonts w:ascii="Arial" w:hAnsi="Arial" w:cs="Arial"/>
          <w:sz w:val="22"/>
        </w:rPr>
        <w:t xml:space="preserve"> Communication can be defined as pervasive activities in the 21st Century. Communication also is known as "Exchange of emotion”. Effective communication brings transparency in an organization and provides enough information to the sales assistant of Primark. When we negotiate with others, it can be defined as communication. As a sales assistant at Primark when I interact with customers, I want to know about the choice and another demand of the customer. The success of Primark depends on the abilities and active performance of the sales assistant and other employees. </w:t>
      </w:r>
    </w:p>
    <w:p w14:paraId="738E2865" w14:textId="77777777" w:rsidR="0013601C" w:rsidRPr="0008436E" w:rsidRDefault="001370E5" w:rsidP="0008436E">
      <w:pPr>
        <w:spacing w:line="360" w:lineRule="auto"/>
        <w:jc w:val="both"/>
        <w:rPr>
          <w:rFonts w:ascii="Arial" w:hAnsi="Arial" w:cs="Arial"/>
          <w:sz w:val="22"/>
        </w:rPr>
      </w:pPr>
      <w:r w:rsidRPr="0008436E">
        <w:rPr>
          <w:rFonts w:ascii="Arial" w:hAnsi="Arial" w:cs="Arial"/>
          <w:b/>
          <w:bCs/>
          <w:sz w:val="22"/>
        </w:rPr>
        <w:t>Importance of communication at my workplace:</w:t>
      </w:r>
      <w:r w:rsidRPr="0008436E">
        <w:rPr>
          <w:rFonts w:ascii="Arial" w:hAnsi="Arial" w:cs="Arial"/>
          <w:sz w:val="22"/>
        </w:rPr>
        <w:t xml:space="preserve"> </w:t>
      </w:r>
      <w:r w:rsidR="0013601C" w:rsidRPr="0008436E">
        <w:rPr>
          <w:rFonts w:ascii="Arial" w:hAnsi="Arial" w:cs="Arial"/>
          <w:sz w:val="22"/>
        </w:rPr>
        <w:t xml:space="preserve">Communication help in a different way in my workplace. Such as ensuring greater relationships with the customers. When we ensure well communication with our customers that increase the </w:t>
      </w:r>
      <w:r w:rsidR="00901D0C" w:rsidRPr="0008436E">
        <w:rPr>
          <w:rFonts w:ascii="Arial" w:hAnsi="Arial" w:cs="Arial"/>
          <w:sz w:val="22"/>
        </w:rPr>
        <w:t>sales</w:t>
      </w:r>
      <w:r w:rsidR="0013601C" w:rsidRPr="0008436E">
        <w:rPr>
          <w:rFonts w:ascii="Arial" w:hAnsi="Arial" w:cs="Arial"/>
          <w:sz w:val="22"/>
        </w:rPr>
        <w:t xml:space="preserve"> of the mentioned organization. Through proper communication, the retention rate of customer</w:t>
      </w:r>
      <w:r w:rsidR="00F0047B" w:rsidRPr="0008436E">
        <w:rPr>
          <w:rFonts w:ascii="Arial" w:hAnsi="Arial" w:cs="Arial"/>
          <w:sz w:val="22"/>
        </w:rPr>
        <w:t>s</w:t>
      </w:r>
      <w:r w:rsidR="0013601C" w:rsidRPr="0008436E">
        <w:rPr>
          <w:rFonts w:ascii="Arial" w:hAnsi="Arial" w:cs="Arial"/>
          <w:sz w:val="22"/>
        </w:rPr>
        <w:t xml:space="preserve"> also </w:t>
      </w:r>
      <w:r w:rsidR="00235A8F" w:rsidRPr="0008436E">
        <w:rPr>
          <w:rFonts w:ascii="Arial" w:hAnsi="Arial" w:cs="Arial"/>
          <w:sz w:val="22"/>
        </w:rPr>
        <w:t>increases</w:t>
      </w:r>
      <w:r w:rsidR="0013601C" w:rsidRPr="0008436E">
        <w:rPr>
          <w:rFonts w:ascii="Arial" w:hAnsi="Arial" w:cs="Arial"/>
          <w:sz w:val="22"/>
        </w:rPr>
        <w:t>. Almost 65% of customers become loyal after purchasing a product from the Primark</w:t>
      </w:r>
      <w:r w:rsidR="009C177D" w:rsidRPr="0008436E">
        <w:rPr>
          <w:rFonts w:ascii="Arial" w:hAnsi="Arial" w:cs="Arial"/>
          <w:sz w:val="22"/>
        </w:rPr>
        <w:t xml:space="preserve"> (</w:t>
      </w:r>
      <w:r w:rsidR="009C177D" w:rsidRPr="0008436E">
        <w:rPr>
          <w:rFonts w:ascii="Arial" w:hAnsi="Arial" w:cs="Arial"/>
          <w:color w:val="222222"/>
          <w:sz w:val="22"/>
          <w:shd w:val="clear" w:color="auto" w:fill="FFFFFF"/>
        </w:rPr>
        <w:t>Shaw, 2019)</w:t>
      </w:r>
      <w:r w:rsidR="0013601C" w:rsidRPr="0008436E">
        <w:rPr>
          <w:rFonts w:ascii="Arial" w:hAnsi="Arial" w:cs="Arial"/>
          <w:sz w:val="22"/>
        </w:rPr>
        <w:t xml:space="preserve">. For implementing any strategies communications also help us in different ways. Through proper communication, we can ensure proper management in our workplace. Moreover, through proper communication, our manager ensures motivation for us. </w:t>
      </w:r>
      <w:r w:rsidR="0071572F" w:rsidRPr="0008436E">
        <w:rPr>
          <w:rFonts w:ascii="Arial" w:hAnsi="Arial" w:cs="Arial"/>
          <w:sz w:val="22"/>
        </w:rPr>
        <w:t>By having proper communication channel</w:t>
      </w:r>
      <w:r w:rsidR="00F0047B" w:rsidRPr="0008436E">
        <w:rPr>
          <w:rFonts w:ascii="Arial" w:hAnsi="Arial" w:cs="Arial"/>
          <w:sz w:val="22"/>
        </w:rPr>
        <w:t>s</w:t>
      </w:r>
      <w:r w:rsidR="0071572F" w:rsidRPr="0008436E">
        <w:rPr>
          <w:rFonts w:ascii="Arial" w:hAnsi="Arial" w:cs="Arial"/>
          <w:sz w:val="22"/>
        </w:rPr>
        <w:t>, employ</w:t>
      </w:r>
      <w:r w:rsidR="00F0047B" w:rsidRPr="0008436E">
        <w:rPr>
          <w:rFonts w:ascii="Arial" w:hAnsi="Arial" w:cs="Arial"/>
          <w:sz w:val="22"/>
        </w:rPr>
        <w:t>e</w:t>
      </w:r>
      <w:r w:rsidR="0071572F" w:rsidRPr="0008436E">
        <w:rPr>
          <w:rFonts w:ascii="Arial" w:hAnsi="Arial" w:cs="Arial"/>
          <w:sz w:val="22"/>
        </w:rPr>
        <w:t>es and managers of the mentioned or</w:t>
      </w:r>
      <w:r w:rsidR="00F0047B" w:rsidRPr="0008436E">
        <w:rPr>
          <w:rFonts w:ascii="Arial" w:hAnsi="Arial" w:cs="Arial"/>
          <w:sz w:val="22"/>
        </w:rPr>
        <w:t>ga</w:t>
      </w:r>
      <w:r w:rsidR="0071572F" w:rsidRPr="0008436E">
        <w:rPr>
          <w:rFonts w:ascii="Arial" w:hAnsi="Arial" w:cs="Arial"/>
          <w:sz w:val="22"/>
        </w:rPr>
        <w:t>nization ensure collaboration of work. Proper communication also ensure</w:t>
      </w:r>
      <w:r w:rsidR="00F0047B" w:rsidRPr="0008436E">
        <w:rPr>
          <w:rFonts w:ascii="Arial" w:hAnsi="Arial" w:cs="Arial"/>
          <w:sz w:val="22"/>
        </w:rPr>
        <w:t>s</w:t>
      </w:r>
      <w:r w:rsidR="0071572F" w:rsidRPr="0008436E">
        <w:rPr>
          <w:rFonts w:ascii="Arial" w:hAnsi="Arial" w:cs="Arial"/>
          <w:sz w:val="22"/>
        </w:rPr>
        <w:t xml:space="preserve"> proper responsibility distributions among employees. We are clear enough regarding our responsibility in </w:t>
      </w:r>
      <w:r w:rsidR="00F0047B" w:rsidRPr="0008436E">
        <w:rPr>
          <w:rFonts w:ascii="Arial" w:hAnsi="Arial" w:cs="Arial"/>
          <w:sz w:val="22"/>
        </w:rPr>
        <w:t>P</w:t>
      </w:r>
      <w:r w:rsidR="0071572F" w:rsidRPr="0008436E">
        <w:rPr>
          <w:rFonts w:ascii="Arial" w:hAnsi="Arial" w:cs="Arial"/>
          <w:sz w:val="22"/>
        </w:rPr>
        <w:t xml:space="preserve">rimark. Moreover, </w:t>
      </w:r>
      <w:r w:rsidR="00F0047B" w:rsidRPr="0008436E">
        <w:rPr>
          <w:rFonts w:ascii="Arial" w:hAnsi="Arial" w:cs="Arial"/>
          <w:sz w:val="22"/>
        </w:rPr>
        <w:t xml:space="preserve">a </w:t>
      </w:r>
      <w:r w:rsidR="0071572F" w:rsidRPr="0008436E">
        <w:rPr>
          <w:rFonts w:ascii="Arial" w:hAnsi="Arial" w:cs="Arial"/>
          <w:sz w:val="22"/>
        </w:rPr>
        <w:t>strong communication channel ensure</w:t>
      </w:r>
      <w:r w:rsidR="00F0047B" w:rsidRPr="0008436E">
        <w:rPr>
          <w:rFonts w:ascii="Arial" w:hAnsi="Arial" w:cs="Arial"/>
          <w:sz w:val="22"/>
        </w:rPr>
        <w:t>s</w:t>
      </w:r>
      <w:r w:rsidR="0071572F" w:rsidRPr="0008436E">
        <w:rPr>
          <w:rFonts w:ascii="Arial" w:hAnsi="Arial" w:cs="Arial"/>
          <w:sz w:val="22"/>
        </w:rPr>
        <w:t xml:space="preserve"> information confidentiality in my workplace. We can negotiate regarding our </w:t>
      </w:r>
      <w:r w:rsidR="00C97A22" w:rsidRPr="0008436E">
        <w:rPr>
          <w:rFonts w:ascii="Arial" w:hAnsi="Arial" w:cs="Arial"/>
          <w:sz w:val="22"/>
        </w:rPr>
        <w:t xml:space="preserve">rights to </w:t>
      </w:r>
      <w:r w:rsidR="00F0047B" w:rsidRPr="0008436E">
        <w:rPr>
          <w:rFonts w:ascii="Arial" w:hAnsi="Arial" w:cs="Arial"/>
          <w:sz w:val="22"/>
        </w:rPr>
        <w:t xml:space="preserve">a </w:t>
      </w:r>
      <w:r w:rsidR="00C97A22" w:rsidRPr="0008436E">
        <w:rPr>
          <w:rFonts w:ascii="Arial" w:hAnsi="Arial" w:cs="Arial"/>
          <w:sz w:val="22"/>
        </w:rPr>
        <w:t xml:space="preserve">higher authority by using </w:t>
      </w:r>
      <w:r w:rsidR="00F0047B" w:rsidRPr="0008436E">
        <w:rPr>
          <w:rFonts w:ascii="Arial" w:hAnsi="Arial" w:cs="Arial"/>
          <w:sz w:val="22"/>
        </w:rPr>
        <w:t xml:space="preserve">a </w:t>
      </w:r>
      <w:r w:rsidR="00C97A22" w:rsidRPr="0008436E">
        <w:rPr>
          <w:rFonts w:ascii="Arial" w:hAnsi="Arial" w:cs="Arial"/>
          <w:sz w:val="22"/>
        </w:rPr>
        <w:t>proper communication channel. Finally</w:t>
      </w:r>
      <w:r w:rsidR="00F0047B" w:rsidRPr="0008436E">
        <w:rPr>
          <w:rFonts w:ascii="Arial" w:hAnsi="Arial" w:cs="Arial"/>
          <w:sz w:val="22"/>
        </w:rPr>
        <w:t>,</w:t>
      </w:r>
      <w:r w:rsidR="00C97A22" w:rsidRPr="0008436E">
        <w:rPr>
          <w:rFonts w:ascii="Arial" w:hAnsi="Arial" w:cs="Arial"/>
          <w:sz w:val="22"/>
        </w:rPr>
        <w:t xml:space="preserve"> communication ensure</w:t>
      </w:r>
      <w:r w:rsidR="00F0047B" w:rsidRPr="0008436E">
        <w:rPr>
          <w:rFonts w:ascii="Arial" w:hAnsi="Arial" w:cs="Arial"/>
          <w:sz w:val="22"/>
        </w:rPr>
        <w:t>s</w:t>
      </w:r>
      <w:r w:rsidR="00C97A22" w:rsidRPr="0008436E">
        <w:rPr>
          <w:rFonts w:ascii="Arial" w:hAnsi="Arial" w:cs="Arial"/>
          <w:sz w:val="22"/>
        </w:rPr>
        <w:t xml:space="preserve"> </w:t>
      </w:r>
      <w:r w:rsidR="00F0047B" w:rsidRPr="0008436E">
        <w:rPr>
          <w:rFonts w:ascii="Arial" w:hAnsi="Arial" w:cs="Arial"/>
          <w:sz w:val="22"/>
        </w:rPr>
        <w:t xml:space="preserve">the </w:t>
      </w:r>
      <w:r w:rsidR="00C97A22" w:rsidRPr="0008436E">
        <w:rPr>
          <w:rFonts w:ascii="Arial" w:hAnsi="Arial" w:cs="Arial"/>
          <w:sz w:val="22"/>
        </w:rPr>
        <w:t xml:space="preserve">proper development of our ideas as we can share our ideas </w:t>
      </w:r>
      <w:r w:rsidR="00F0047B" w:rsidRPr="0008436E">
        <w:rPr>
          <w:rFonts w:ascii="Arial" w:hAnsi="Arial" w:cs="Arial"/>
          <w:sz w:val="22"/>
        </w:rPr>
        <w:t>by</w:t>
      </w:r>
      <w:r w:rsidR="00C97A22" w:rsidRPr="0008436E">
        <w:rPr>
          <w:rFonts w:ascii="Arial" w:hAnsi="Arial" w:cs="Arial"/>
          <w:sz w:val="22"/>
        </w:rPr>
        <w:t xml:space="preserve"> using verbal and written communication. </w:t>
      </w:r>
    </w:p>
    <w:p w14:paraId="2FB0A55A" w14:textId="77777777" w:rsidR="0013601C" w:rsidRPr="0008436E" w:rsidRDefault="001370E5" w:rsidP="0008436E">
      <w:pPr>
        <w:spacing w:line="360" w:lineRule="auto"/>
        <w:jc w:val="both"/>
        <w:rPr>
          <w:rFonts w:ascii="Arial" w:hAnsi="Arial" w:cs="Arial"/>
          <w:sz w:val="22"/>
        </w:rPr>
      </w:pPr>
      <w:r w:rsidRPr="0008436E">
        <w:rPr>
          <w:rFonts w:ascii="Arial" w:hAnsi="Arial" w:cs="Arial"/>
          <w:b/>
          <w:bCs/>
          <w:sz w:val="22"/>
        </w:rPr>
        <w:t>Nature of my work:</w:t>
      </w:r>
      <w:r w:rsidRPr="0008436E">
        <w:rPr>
          <w:rFonts w:ascii="Arial" w:hAnsi="Arial" w:cs="Arial"/>
          <w:sz w:val="22"/>
        </w:rPr>
        <w:t xml:space="preserve"> </w:t>
      </w:r>
      <w:r w:rsidR="0013601C" w:rsidRPr="0008436E">
        <w:rPr>
          <w:rFonts w:ascii="Arial" w:hAnsi="Arial" w:cs="Arial"/>
          <w:sz w:val="22"/>
        </w:rPr>
        <w:t xml:space="preserve">As I am a sales assistant at Primark, most of the time I interact with customers. For my work, I show different cloth to my customers. I try to solve any problem regarding the products. Besides that, I help the customers to find out their beloved cloth. </w:t>
      </w:r>
    </w:p>
    <w:p w14:paraId="26C42E83" w14:textId="77777777" w:rsidR="0013601C" w:rsidRPr="0008436E" w:rsidRDefault="001370E5" w:rsidP="0008436E">
      <w:pPr>
        <w:spacing w:line="360" w:lineRule="auto"/>
        <w:jc w:val="both"/>
        <w:rPr>
          <w:rFonts w:ascii="Arial" w:hAnsi="Arial" w:cs="Arial"/>
          <w:sz w:val="22"/>
        </w:rPr>
      </w:pPr>
      <w:r w:rsidRPr="0008436E">
        <w:rPr>
          <w:rFonts w:ascii="Arial" w:hAnsi="Arial" w:cs="Arial"/>
          <w:b/>
          <w:bCs/>
          <w:sz w:val="22"/>
        </w:rPr>
        <w:t>Communication Strategy:</w:t>
      </w:r>
      <w:r w:rsidRPr="0008436E">
        <w:rPr>
          <w:rFonts w:ascii="Arial" w:hAnsi="Arial" w:cs="Arial"/>
          <w:sz w:val="22"/>
        </w:rPr>
        <w:t xml:space="preserve"> </w:t>
      </w:r>
      <w:r w:rsidR="005B6911" w:rsidRPr="0008436E">
        <w:rPr>
          <w:rFonts w:ascii="Arial" w:hAnsi="Arial" w:cs="Arial"/>
          <w:sz w:val="22"/>
        </w:rPr>
        <w:t xml:space="preserve">I use </w:t>
      </w:r>
      <w:r w:rsidR="00060B0F" w:rsidRPr="0008436E">
        <w:rPr>
          <w:rFonts w:ascii="Arial" w:hAnsi="Arial" w:cs="Arial"/>
          <w:sz w:val="22"/>
        </w:rPr>
        <w:t xml:space="preserve">the </w:t>
      </w:r>
      <w:r w:rsidR="005B6911" w:rsidRPr="0008436E">
        <w:rPr>
          <w:rFonts w:ascii="Arial" w:hAnsi="Arial" w:cs="Arial"/>
          <w:sz w:val="22"/>
        </w:rPr>
        <w:t>Shannon weaver communication model in my workplace. Though there are no encoding and decoding criteria exists. When any customer come</w:t>
      </w:r>
      <w:r w:rsidR="00060B0F" w:rsidRPr="0008436E">
        <w:rPr>
          <w:rFonts w:ascii="Arial" w:hAnsi="Arial" w:cs="Arial"/>
          <w:sz w:val="22"/>
        </w:rPr>
        <w:t>s</w:t>
      </w:r>
      <w:r w:rsidR="005B6911" w:rsidRPr="0008436E">
        <w:rPr>
          <w:rFonts w:ascii="Arial" w:hAnsi="Arial" w:cs="Arial"/>
          <w:sz w:val="22"/>
        </w:rPr>
        <w:t xml:space="preserve"> to my </w:t>
      </w:r>
      <w:proofErr w:type="gramStart"/>
      <w:r w:rsidR="005B6911" w:rsidRPr="0008436E">
        <w:rPr>
          <w:rFonts w:ascii="Arial" w:hAnsi="Arial" w:cs="Arial"/>
          <w:sz w:val="22"/>
        </w:rPr>
        <w:t>showroom</w:t>
      </w:r>
      <w:proofErr w:type="gramEnd"/>
      <w:r w:rsidR="005B6911" w:rsidRPr="0008436E">
        <w:rPr>
          <w:rFonts w:ascii="Arial" w:hAnsi="Arial" w:cs="Arial"/>
          <w:sz w:val="22"/>
        </w:rPr>
        <w:t xml:space="preserve"> </w:t>
      </w:r>
      <w:r w:rsidR="00060B0F" w:rsidRPr="0008436E">
        <w:rPr>
          <w:rFonts w:ascii="Arial" w:hAnsi="Arial" w:cs="Arial"/>
          <w:sz w:val="22"/>
        </w:rPr>
        <w:t xml:space="preserve">I use a verbal communication style and talk to him or her. Here the media is talking and there are no data loss exists and any type of encoder and decoder also does not </w:t>
      </w:r>
      <w:proofErr w:type="gramStart"/>
      <w:r w:rsidR="00060B0F" w:rsidRPr="0008436E">
        <w:rPr>
          <w:rFonts w:ascii="Arial" w:hAnsi="Arial" w:cs="Arial"/>
          <w:sz w:val="22"/>
        </w:rPr>
        <w:t>exists</w:t>
      </w:r>
      <w:proofErr w:type="gramEnd"/>
      <w:r w:rsidR="00060B0F" w:rsidRPr="0008436E">
        <w:rPr>
          <w:rFonts w:ascii="Arial" w:hAnsi="Arial" w:cs="Arial"/>
          <w:sz w:val="22"/>
        </w:rPr>
        <w:t xml:space="preserve">. Sometimes I also have to communicate with the shop manager, the same process would repeat. As a </w:t>
      </w:r>
      <w:proofErr w:type="gramStart"/>
      <w:r w:rsidR="00060B0F" w:rsidRPr="0008436E">
        <w:rPr>
          <w:rFonts w:ascii="Arial" w:hAnsi="Arial" w:cs="Arial"/>
          <w:sz w:val="22"/>
        </w:rPr>
        <w:t>seals</w:t>
      </w:r>
      <w:proofErr w:type="gramEnd"/>
      <w:r w:rsidR="00060B0F" w:rsidRPr="0008436E">
        <w:rPr>
          <w:rFonts w:ascii="Arial" w:hAnsi="Arial" w:cs="Arial"/>
          <w:sz w:val="22"/>
        </w:rPr>
        <w:t xml:space="preserve"> manager of Primark, I do not have to use any kind of written communication style. But in training we use virtual communication as most of the training is through Virtual media and Primark uses encoder and decoder system in that communication. </w:t>
      </w:r>
    </w:p>
    <w:p w14:paraId="4F390FA3" w14:textId="77777777" w:rsidR="00901D0C" w:rsidRPr="0008436E" w:rsidRDefault="00060B0F" w:rsidP="0008436E">
      <w:pPr>
        <w:spacing w:line="360" w:lineRule="auto"/>
        <w:jc w:val="both"/>
        <w:rPr>
          <w:rFonts w:ascii="Arial" w:hAnsi="Arial" w:cs="Arial"/>
          <w:noProof/>
          <w:sz w:val="22"/>
          <w:lang w:val="en-SG" w:eastAsia="en-SG"/>
        </w:rPr>
      </w:pPr>
      <w:r w:rsidRPr="0008436E">
        <w:rPr>
          <w:rFonts w:ascii="Arial" w:hAnsi="Arial" w:cs="Arial"/>
          <w:noProof/>
          <w:sz w:val="22"/>
          <w:lang w:val="en-SG" w:eastAsia="en-SG"/>
        </w:rPr>
        <w:t xml:space="preserve">                 </w:t>
      </w:r>
      <w:r w:rsidRPr="0008436E">
        <w:rPr>
          <w:rFonts w:ascii="Arial" w:hAnsi="Arial" w:cs="Arial"/>
          <w:noProof/>
          <w:sz w:val="22"/>
          <w:lang w:val="en-US"/>
        </w:rPr>
        <w:drawing>
          <wp:inline distT="0" distB="0" distL="0" distR="0" wp14:anchorId="222EFDEC" wp14:editId="7FCFFF74">
            <wp:extent cx="3870960" cy="2105039"/>
            <wp:effectExtent l="0" t="0" r="0" b="9525"/>
            <wp:docPr id="13" name="Picture 13" descr="Communication Cycle model by Shannon and Weaver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cation Cycle model by Shannon and Weaver | ToolsHero"/>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886" b="28379"/>
                    <a:stretch/>
                  </pic:blipFill>
                  <pic:spPr bwMode="auto">
                    <a:xfrm>
                      <a:off x="0" y="0"/>
                      <a:ext cx="3894829" cy="2118019"/>
                    </a:xfrm>
                    <a:prstGeom prst="rect">
                      <a:avLst/>
                    </a:prstGeom>
                    <a:noFill/>
                    <a:ln>
                      <a:noFill/>
                    </a:ln>
                    <a:extLst>
                      <a:ext uri="{53640926-AAD7-44D8-BBD7-CCE9431645EC}">
                        <a14:shadowObscured xmlns:a14="http://schemas.microsoft.com/office/drawing/2010/main"/>
                      </a:ext>
                    </a:extLst>
                  </pic:spPr>
                </pic:pic>
              </a:graphicData>
            </a:graphic>
          </wp:inline>
        </w:drawing>
      </w:r>
    </w:p>
    <w:p w14:paraId="5B19B4F5" w14:textId="77777777" w:rsidR="00B12552" w:rsidRPr="0008436E" w:rsidRDefault="00B12552" w:rsidP="0008436E">
      <w:pPr>
        <w:pStyle w:val="Caption"/>
        <w:spacing w:line="360" w:lineRule="auto"/>
        <w:jc w:val="both"/>
        <w:rPr>
          <w:rFonts w:ascii="Arial" w:hAnsi="Arial" w:cs="Arial"/>
          <w:sz w:val="22"/>
          <w:szCs w:val="22"/>
          <w:lang w:val="en-SG"/>
        </w:rPr>
      </w:pPr>
      <w:r w:rsidRPr="0008436E">
        <w:rPr>
          <w:rFonts w:ascii="Arial" w:hAnsi="Arial" w:cs="Arial"/>
          <w:sz w:val="22"/>
          <w:szCs w:val="22"/>
        </w:rPr>
        <w:t xml:space="preserve">Figure </w:t>
      </w:r>
      <w:r w:rsidRPr="0008436E">
        <w:rPr>
          <w:rFonts w:ascii="Arial" w:hAnsi="Arial" w:cs="Arial"/>
          <w:sz w:val="22"/>
          <w:szCs w:val="22"/>
        </w:rPr>
        <w:fldChar w:fldCharType="begin"/>
      </w:r>
      <w:r w:rsidRPr="0008436E">
        <w:rPr>
          <w:rFonts w:ascii="Arial" w:hAnsi="Arial" w:cs="Arial"/>
          <w:sz w:val="22"/>
          <w:szCs w:val="22"/>
        </w:rPr>
        <w:instrText xml:space="preserve"> SEQ Figure \* ARABIC </w:instrText>
      </w:r>
      <w:r w:rsidRPr="0008436E">
        <w:rPr>
          <w:rFonts w:ascii="Arial" w:hAnsi="Arial" w:cs="Arial"/>
          <w:sz w:val="22"/>
          <w:szCs w:val="22"/>
        </w:rPr>
        <w:fldChar w:fldCharType="separate"/>
      </w:r>
      <w:r w:rsidRPr="0008436E">
        <w:rPr>
          <w:rFonts w:ascii="Arial" w:hAnsi="Arial" w:cs="Arial"/>
          <w:noProof/>
          <w:sz w:val="22"/>
          <w:szCs w:val="22"/>
        </w:rPr>
        <w:t>1</w:t>
      </w:r>
      <w:r w:rsidRPr="0008436E">
        <w:rPr>
          <w:rFonts w:ascii="Arial" w:hAnsi="Arial" w:cs="Arial"/>
          <w:sz w:val="22"/>
          <w:szCs w:val="22"/>
        </w:rPr>
        <w:fldChar w:fldCharType="end"/>
      </w:r>
      <w:r w:rsidR="003872CF" w:rsidRPr="0008436E">
        <w:rPr>
          <w:rFonts w:ascii="Arial" w:hAnsi="Arial" w:cs="Arial"/>
          <w:sz w:val="22"/>
          <w:szCs w:val="22"/>
        </w:rPr>
        <w:t xml:space="preserve"> </w:t>
      </w:r>
      <w:r w:rsidRPr="0008436E">
        <w:rPr>
          <w:rFonts w:ascii="Arial" w:hAnsi="Arial" w:cs="Arial"/>
          <w:sz w:val="22"/>
          <w:szCs w:val="22"/>
          <w:lang w:val="en-SG"/>
        </w:rPr>
        <w:t>Shannon and Weaver Model (Source: Hecht et. al., 2015)</w:t>
      </w:r>
    </w:p>
    <w:p w14:paraId="0440058E" w14:textId="77777777" w:rsidR="00046DDA" w:rsidRPr="0008436E" w:rsidRDefault="00046DDA" w:rsidP="0008436E">
      <w:pPr>
        <w:spacing w:line="360" w:lineRule="auto"/>
        <w:jc w:val="both"/>
        <w:rPr>
          <w:rFonts w:ascii="Arial" w:eastAsiaTheme="majorEastAsia" w:hAnsi="Arial" w:cs="Arial"/>
          <w:color w:val="2E74B5" w:themeColor="accent1" w:themeShade="BF"/>
          <w:sz w:val="22"/>
          <w:lang w:val="en-SG"/>
        </w:rPr>
      </w:pPr>
      <w:r w:rsidRPr="0008436E">
        <w:rPr>
          <w:rFonts w:ascii="Arial" w:hAnsi="Arial" w:cs="Arial"/>
          <w:sz w:val="22"/>
          <w:lang w:val="en-SG"/>
        </w:rPr>
        <w:br w:type="page"/>
      </w:r>
    </w:p>
    <w:p w14:paraId="2721D74E" w14:textId="77777777" w:rsidR="00C82320" w:rsidRPr="0008436E" w:rsidRDefault="00C82320" w:rsidP="0008436E">
      <w:pPr>
        <w:pStyle w:val="Heading1"/>
        <w:rPr>
          <w:rFonts w:ascii="Arial" w:hAnsi="Arial" w:cs="Arial"/>
          <w:sz w:val="22"/>
          <w:szCs w:val="22"/>
          <w:lang w:val="en-SG"/>
        </w:rPr>
      </w:pPr>
      <w:bookmarkStart w:id="1" w:name="_Toc38217073"/>
      <w:r w:rsidRPr="0008436E">
        <w:rPr>
          <w:rFonts w:ascii="Arial" w:hAnsi="Arial" w:cs="Arial"/>
          <w:sz w:val="22"/>
          <w:szCs w:val="22"/>
          <w:lang w:val="en-SG"/>
        </w:rPr>
        <w:t>Different type</w:t>
      </w:r>
      <w:r w:rsidR="00046DDA" w:rsidRPr="0008436E">
        <w:rPr>
          <w:rFonts w:ascii="Arial" w:hAnsi="Arial" w:cs="Arial"/>
          <w:sz w:val="22"/>
          <w:szCs w:val="22"/>
          <w:lang w:val="en-SG"/>
        </w:rPr>
        <w:t>s</w:t>
      </w:r>
      <w:r w:rsidRPr="0008436E">
        <w:rPr>
          <w:rFonts w:ascii="Arial" w:hAnsi="Arial" w:cs="Arial"/>
          <w:sz w:val="22"/>
          <w:szCs w:val="22"/>
          <w:lang w:val="en-SG"/>
        </w:rPr>
        <w:t xml:space="preserve"> of Communication</w:t>
      </w:r>
      <w:r w:rsidR="00046DDA" w:rsidRPr="0008436E">
        <w:rPr>
          <w:rFonts w:ascii="Arial" w:hAnsi="Arial" w:cs="Arial"/>
          <w:sz w:val="22"/>
          <w:szCs w:val="22"/>
          <w:lang w:val="en-SG"/>
        </w:rPr>
        <w:t xml:space="preserve"> systems</w:t>
      </w:r>
      <w:r w:rsidRPr="0008436E">
        <w:rPr>
          <w:rFonts w:ascii="Arial" w:hAnsi="Arial" w:cs="Arial"/>
          <w:sz w:val="22"/>
          <w:szCs w:val="22"/>
          <w:lang w:val="en-SG"/>
        </w:rPr>
        <w:t>:</w:t>
      </w:r>
      <w:bookmarkEnd w:id="1"/>
    </w:p>
    <w:p w14:paraId="584D8016" w14:textId="77777777" w:rsidR="00C63828" w:rsidRPr="0008436E" w:rsidRDefault="00901D0C" w:rsidP="0008436E">
      <w:pPr>
        <w:spacing w:line="360" w:lineRule="auto"/>
        <w:jc w:val="both"/>
        <w:rPr>
          <w:rFonts w:ascii="Arial" w:hAnsi="Arial" w:cs="Arial"/>
          <w:sz w:val="22"/>
          <w:lang w:val="en-SG"/>
        </w:rPr>
      </w:pPr>
      <w:r w:rsidRPr="0008436E">
        <w:rPr>
          <w:rFonts w:ascii="Arial" w:hAnsi="Arial" w:cs="Arial"/>
          <w:b/>
          <w:bCs/>
          <w:sz w:val="22"/>
          <w:lang w:val="en-SG"/>
        </w:rPr>
        <w:t>Verbal communication:</w:t>
      </w:r>
      <w:r w:rsidRPr="0008436E">
        <w:rPr>
          <w:rFonts w:ascii="Arial" w:hAnsi="Arial" w:cs="Arial"/>
          <w:sz w:val="22"/>
          <w:lang w:val="en-SG"/>
        </w:rPr>
        <w:t xml:space="preserve"> </w:t>
      </w:r>
      <w:r w:rsidR="000522F0" w:rsidRPr="0008436E">
        <w:rPr>
          <w:rFonts w:ascii="Arial" w:hAnsi="Arial" w:cs="Arial"/>
          <w:sz w:val="22"/>
          <w:lang w:val="en-SG"/>
        </w:rPr>
        <w:t>V</w:t>
      </w:r>
      <w:r w:rsidR="00C82320" w:rsidRPr="0008436E">
        <w:rPr>
          <w:rFonts w:ascii="Arial" w:hAnsi="Arial" w:cs="Arial"/>
          <w:sz w:val="22"/>
          <w:lang w:val="en-SG"/>
        </w:rPr>
        <w:t xml:space="preserve">erbal communication is the medium of oral messag.it can be happened face to face or over the telephone. Verbal communication is also known as "Informal Communication” but it takes a short time to communicate and instants feedback is possible in this communication.  </w:t>
      </w:r>
    </w:p>
    <w:p w14:paraId="3037A109" w14:textId="77777777" w:rsidR="00C63828" w:rsidRPr="0008436E" w:rsidRDefault="00C63828" w:rsidP="0008436E">
      <w:pPr>
        <w:spacing w:line="360" w:lineRule="auto"/>
        <w:jc w:val="both"/>
        <w:rPr>
          <w:rFonts w:ascii="Arial" w:hAnsi="Arial" w:cs="Arial"/>
          <w:sz w:val="22"/>
          <w:lang w:val="en-SG"/>
        </w:rPr>
      </w:pPr>
      <w:r w:rsidRPr="0008436E">
        <w:rPr>
          <w:rFonts w:ascii="Arial" w:hAnsi="Arial" w:cs="Arial"/>
          <w:noProof/>
          <w:sz w:val="22"/>
          <w:lang w:val="en-US"/>
        </w:rPr>
        <w:drawing>
          <wp:inline distT="0" distB="0" distL="0" distR="0" wp14:anchorId="6987F23C" wp14:editId="1F64D39F">
            <wp:extent cx="2498888" cy="2232660"/>
            <wp:effectExtent l="0" t="0" r="0" b="0"/>
            <wp:docPr id="2" name="Picture 2" descr="Verbal Vs Non-verbal Communication: Difference between them 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rbal Vs Non-verbal Communication: Difference between them with ..."/>
                    <pic:cNvPicPr>
                      <a:picLocks noChangeAspect="1" noChangeArrowheads="1"/>
                    </pic:cNvPicPr>
                  </pic:nvPicPr>
                  <pic:blipFill rotWithShape="1">
                    <a:blip r:embed="rId10">
                      <a:extLst>
                        <a:ext uri="{28A0092B-C50C-407E-A947-70E740481C1C}">
                          <a14:useLocalDpi xmlns:a14="http://schemas.microsoft.com/office/drawing/2010/main" val="0"/>
                        </a:ext>
                      </a:extLst>
                    </a:blip>
                    <a:srcRect t="1" r="56388" b="30727"/>
                    <a:stretch/>
                  </pic:blipFill>
                  <pic:spPr bwMode="auto">
                    <a:xfrm>
                      <a:off x="0" y="0"/>
                      <a:ext cx="2499637" cy="2233329"/>
                    </a:xfrm>
                    <a:prstGeom prst="rect">
                      <a:avLst/>
                    </a:prstGeom>
                    <a:noFill/>
                    <a:ln>
                      <a:noFill/>
                    </a:ln>
                    <a:extLst>
                      <a:ext uri="{53640926-AAD7-44D8-BBD7-CCE9431645EC}">
                        <a14:shadowObscured xmlns:a14="http://schemas.microsoft.com/office/drawing/2010/main"/>
                      </a:ext>
                    </a:extLst>
                  </pic:spPr>
                </pic:pic>
              </a:graphicData>
            </a:graphic>
          </wp:inline>
        </w:drawing>
      </w:r>
    </w:p>
    <w:p w14:paraId="6129B653" w14:textId="77777777" w:rsidR="00B62461" w:rsidRPr="0008436E" w:rsidRDefault="00B62461" w:rsidP="0008436E">
      <w:pPr>
        <w:pStyle w:val="Caption"/>
        <w:spacing w:line="360" w:lineRule="auto"/>
        <w:jc w:val="both"/>
        <w:rPr>
          <w:rFonts w:ascii="Arial" w:hAnsi="Arial" w:cs="Arial"/>
          <w:sz w:val="22"/>
          <w:szCs w:val="22"/>
          <w:lang w:val="en-SG"/>
        </w:rPr>
      </w:pPr>
      <w:bookmarkStart w:id="2" w:name="_Toc38135398"/>
      <w:r w:rsidRPr="0008436E">
        <w:rPr>
          <w:rFonts w:ascii="Arial" w:hAnsi="Arial" w:cs="Arial"/>
          <w:sz w:val="22"/>
          <w:szCs w:val="22"/>
        </w:rPr>
        <w:t xml:space="preserve">Figure </w:t>
      </w:r>
      <w:r w:rsidRPr="0008436E">
        <w:rPr>
          <w:rFonts w:ascii="Arial" w:hAnsi="Arial" w:cs="Arial"/>
          <w:sz w:val="22"/>
          <w:szCs w:val="22"/>
        </w:rPr>
        <w:fldChar w:fldCharType="begin"/>
      </w:r>
      <w:r w:rsidRPr="0008436E">
        <w:rPr>
          <w:rFonts w:ascii="Arial" w:hAnsi="Arial" w:cs="Arial"/>
          <w:sz w:val="22"/>
          <w:szCs w:val="22"/>
        </w:rPr>
        <w:instrText xml:space="preserve"> SEQ Figure \* ARABIC </w:instrText>
      </w:r>
      <w:r w:rsidRPr="0008436E">
        <w:rPr>
          <w:rFonts w:ascii="Arial" w:hAnsi="Arial" w:cs="Arial"/>
          <w:sz w:val="22"/>
          <w:szCs w:val="22"/>
        </w:rPr>
        <w:fldChar w:fldCharType="separate"/>
      </w:r>
      <w:r w:rsidR="00B12552" w:rsidRPr="0008436E">
        <w:rPr>
          <w:rFonts w:ascii="Arial" w:hAnsi="Arial" w:cs="Arial"/>
          <w:noProof/>
          <w:sz w:val="22"/>
          <w:szCs w:val="22"/>
        </w:rPr>
        <w:t>2</w:t>
      </w:r>
      <w:r w:rsidRPr="0008436E">
        <w:rPr>
          <w:rFonts w:ascii="Arial" w:hAnsi="Arial" w:cs="Arial"/>
          <w:sz w:val="22"/>
          <w:szCs w:val="22"/>
        </w:rPr>
        <w:fldChar w:fldCharType="end"/>
      </w:r>
      <w:r w:rsidRPr="0008436E">
        <w:rPr>
          <w:rFonts w:ascii="Arial" w:hAnsi="Arial" w:cs="Arial"/>
          <w:sz w:val="22"/>
          <w:szCs w:val="22"/>
          <w:lang w:val="en-SG"/>
        </w:rPr>
        <w:t xml:space="preserve"> Verbal communication (Source: Hecht et. al., 2015)</w:t>
      </w:r>
      <w:bookmarkEnd w:id="2"/>
    </w:p>
    <w:p w14:paraId="1844891D" w14:textId="77777777" w:rsidR="00C252D8" w:rsidRPr="0008436E" w:rsidRDefault="000522F0" w:rsidP="0008436E">
      <w:pPr>
        <w:spacing w:line="360" w:lineRule="auto"/>
        <w:jc w:val="both"/>
        <w:rPr>
          <w:rFonts w:ascii="Arial" w:hAnsi="Arial" w:cs="Arial"/>
          <w:sz w:val="22"/>
          <w:lang w:val="en-SG"/>
        </w:rPr>
      </w:pPr>
      <w:r w:rsidRPr="0008436E">
        <w:rPr>
          <w:rFonts w:ascii="Arial" w:hAnsi="Arial" w:cs="Arial"/>
          <w:sz w:val="22"/>
          <w:lang w:val="en-SG"/>
        </w:rPr>
        <w:t>As sales assistance in</w:t>
      </w:r>
      <w:r w:rsidR="00C82320" w:rsidRPr="0008436E">
        <w:rPr>
          <w:rFonts w:ascii="Arial" w:hAnsi="Arial" w:cs="Arial"/>
          <w:sz w:val="22"/>
          <w:lang w:val="en-SG"/>
        </w:rPr>
        <w:t xml:space="preserve"> Primark, the effectiveness of verbal communication is essential</w:t>
      </w:r>
      <w:r w:rsidRPr="0008436E">
        <w:rPr>
          <w:rFonts w:ascii="Arial" w:hAnsi="Arial" w:cs="Arial"/>
          <w:sz w:val="22"/>
          <w:lang w:val="en-SG"/>
        </w:rPr>
        <w:t xml:space="preserve"> for me</w:t>
      </w:r>
      <w:r w:rsidR="00C82320" w:rsidRPr="0008436E">
        <w:rPr>
          <w:rFonts w:ascii="Arial" w:hAnsi="Arial" w:cs="Arial"/>
          <w:sz w:val="22"/>
          <w:lang w:val="en-SG"/>
        </w:rPr>
        <w:t xml:space="preserve"> </w:t>
      </w:r>
      <w:r w:rsidRPr="0008436E">
        <w:rPr>
          <w:rFonts w:ascii="Arial" w:hAnsi="Arial" w:cs="Arial"/>
          <w:sz w:val="22"/>
          <w:lang w:val="en-SG"/>
        </w:rPr>
        <w:t xml:space="preserve">to complete the task smoothly. </w:t>
      </w:r>
      <w:r w:rsidR="00C82320" w:rsidRPr="0008436E">
        <w:rPr>
          <w:rFonts w:ascii="Arial" w:hAnsi="Arial" w:cs="Arial"/>
          <w:sz w:val="22"/>
          <w:lang w:val="en-SG"/>
        </w:rPr>
        <w:t>Verbal communication has not any legality in court but this communication more beneficial than other communication</w:t>
      </w:r>
      <w:r w:rsidR="00BA1A94" w:rsidRPr="0008436E">
        <w:rPr>
          <w:rFonts w:ascii="Arial" w:hAnsi="Arial" w:cs="Arial"/>
          <w:sz w:val="22"/>
          <w:lang w:val="en-SG"/>
        </w:rPr>
        <w:t xml:space="preserve"> (</w:t>
      </w:r>
      <w:r w:rsidR="00BA1A94" w:rsidRPr="0008436E">
        <w:rPr>
          <w:rFonts w:ascii="Arial" w:hAnsi="Arial" w:cs="Arial"/>
          <w:color w:val="222222"/>
          <w:sz w:val="22"/>
          <w:shd w:val="clear" w:color="auto" w:fill="FFFFFF"/>
        </w:rPr>
        <w:t>Hecht et. al., 2015)</w:t>
      </w:r>
      <w:r w:rsidR="00C82320" w:rsidRPr="0008436E">
        <w:rPr>
          <w:rFonts w:ascii="Arial" w:hAnsi="Arial" w:cs="Arial"/>
          <w:sz w:val="22"/>
          <w:lang w:val="en-SG"/>
        </w:rPr>
        <w:t xml:space="preserve">. In group </w:t>
      </w:r>
    </w:p>
    <w:p w14:paraId="184CD3C9" w14:textId="77777777" w:rsidR="00C63828" w:rsidRPr="0008436E" w:rsidRDefault="00C82320" w:rsidP="0008436E">
      <w:pPr>
        <w:spacing w:line="360" w:lineRule="auto"/>
        <w:jc w:val="both"/>
        <w:rPr>
          <w:rFonts w:ascii="Arial" w:hAnsi="Arial" w:cs="Arial"/>
          <w:sz w:val="22"/>
          <w:lang w:val="en-SG"/>
        </w:rPr>
      </w:pPr>
      <w:r w:rsidRPr="0008436E">
        <w:rPr>
          <w:rFonts w:ascii="Arial" w:hAnsi="Arial" w:cs="Arial"/>
          <w:b/>
          <w:bCs/>
          <w:sz w:val="22"/>
          <w:lang w:val="en-SG"/>
        </w:rPr>
        <w:t>Nonverbal communication:</w:t>
      </w:r>
      <w:r w:rsidR="000522F0" w:rsidRPr="0008436E">
        <w:rPr>
          <w:rFonts w:ascii="Arial" w:hAnsi="Arial" w:cs="Arial"/>
          <w:sz w:val="22"/>
          <w:lang w:val="en-SG"/>
        </w:rPr>
        <w:t xml:space="preserve">  F</w:t>
      </w:r>
      <w:r w:rsidR="00235A8F" w:rsidRPr="0008436E">
        <w:rPr>
          <w:rFonts w:ascii="Arial" w:hAnsi="Arial" w:cs="Arial"/>
          <w:sz w:val="22"/>
          <w:lang w:val="en-SG"/>
        </w:rPr>
        <w:t>acial expression, gesture,</w:t>
      </w:r>
      <w:r w:rsidR="00046DDA" w:rsidRPr="0008436E">
        <w:rPr>
          <w:rFonts w:ascii="Arial" w:hAnsi="Arial" w:cs="Arial"/>
          <w:sz w:val="22"/>
          <w:lang w:val="en-SG"/>
        </w:rPr>
        <w:t xml:space="preserve"> </w:t>
      </w:r>
      <w:r w:rsidRPr="0008436E">
        <w:rPr>
          <w:rFonts w:ascii="Arial" w:hAnsi="Arial" w:cs="Arial"/>
          <w:sz w:val="22"/>
          <w:lang w:val="en-SG"/>
        </w:rPr>
        <w:t>body language can be considered as nonverbal communication. These are two types such as intentional and unintentional. The success of Nonverbal communication in Primark depends on the situation when the sales assistant communicates to others</w:t>
      </w:r>
      <w:r w:rsidR="00BA1A94" w:rsidRPr="0008436E">
        <w:rPr>
          <w:rFonts w:ascii="Arial" w:hAnsi="Arial" w:cs="Arial"/>
          <w:sz w:val="22"/>
          <w:lang w:val="en-SG"/>
        </w:rPr>
        <w:t xml:space="preserve"> (</w:t>
      </w:r>
      <w:r w:rsidR="00BA1A94" w:rsidRPr="0008436E">
        <w:rPr>
          <w:rFonts w:ascii="Arial" w:hAnsi="Arial" w:cs="Arial"/>
          <w:color w:val="222222"/>
          <w:sz w:val="22"/>
          <w:shd w:val="clear" w:color="auto" w:fill="FFFFFF"/>
        </w:rPr>
        <w:t>DeVito, 2020)</w:t>
      </w:r>
      <w:r w:rsidRPr="0008436E">
        <w:rPr>
          <w:rFonts w:ascii="Arial" w:hAnsi="Arial" w:cs="Arial"/>
          <w:sz w:val="22"/>
          <w:lang w:val="en-SG"/>
        </w:rPr>
        <w:t>. Nonverbal communication considers as informal communication but it is more essential for the success of Primark</w:t>
      </w:r>
      <w:r w:rsidR="009C177D" w:rsidRPr="0008436E">
        <w:rPr>
          <w:rFonts w:ascii="Arial" w:hAnsi="Arial" w:cs="Arial"/>
          <w:sz w:val="22"/>
          <w:lang w:val="en-SG"/>
        </w:rPr>
        <w:t xml:space="preserve"> (</w:t>
      </w:r>
      <w:proofErr w:type="spellStart"/>
      <w:r w:rsidR="009C177D" w:rsidRPr="0008436E">
        <w:rPr>
          <w:rFonts w:ascii="Arial" w:hAnsi="Arial" w:cs="Arial"/>
          <w:color w:val="222222"/>
          <w:sz w:val="22"/>
          <w:shd w:val="clear" w:color="auto" w:fill="FFFFFF"/>
        </w:rPr>
        <w:t>Segrin</w:t>
      </w:r>
      <w:proofErr w:type="spellEnd"/>
      <w:r w:rsidR="009C177D" w:rsidRPr="0008436E">
        <w:rPr>
          <w:rFonts w:ascii="Arial" w:hAnsi="Arial" w:cs="Arial"/>
          <w:color w:val="222222"/>
          <w:sz w:val="22"/>
          <w:shd w:val="clear" w:color="auto" w:fill="FFFFFF"/>
        </w:rPr>
        <w:t>, 2011)</w:t>
      </w:r>
      <w:r w:rsidRPr="0008436E">
        <w:rPr>
          <w:rFonts w:ascii="Arial" w:hAnsi="Arial" w:cs="Arial"/>
          <w:sz w:val="22"/>
          <w:lang w:val="en-SG"/>
        </w:rPr>
        <w:t xml:space="preserve">. </w:t>
      </w:r>
    </w:p>
    <w:p w14:paraId="56658CFA" w14:textId="77777777" w:rsidR="00C63828" w:rsidRPr="0008436E" w:rsidRDefault="00C63828" w:rsidP="0008436E">
      <w:pPr>
        <w:spacing w:line="360" w:lineRule="auto"/>
        <w:jc w:val="both"/>
        <w:rPr>
          <w:rFonts w:ascii="Arial" w:hAnsi="Arial" w:cs="Arial"/>
          <w:sz w:val="22"/>
          <w:lang w:val="en-SG"/>
        </w:rPr>
      </w:pPr>
      <w:r w:rsidRPr="0008436E">
        <w:rPr>
          <w:rFonts w:ascii="Arial" w:hAnsi="Arial" w:cs="Arial"/>
          <w:noProof/>
          <w:sz w:val="22"/>
          <w:lang w:val="en-US"/>
        </w:rPr>
        <w:drawing>
          <wp:inline distT="0" distB="0" distL="0" distR="0" wp14:anchorId="7A173CD8" wp14:editId="6886329C">
            <wp:extent cx="2675255" cy="2148840"/>
            <wp:effectExtent l="0" t="0" r="0" b="3810"/>
            <wp:docPr id="6" name="Picture 6" descr="Verbal Vs Non-verbal Communication: Difference between them 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erbal Vs Non-verbal Communication: Difference between them with ..."/>
                    <pic:cNvPicPr>
                      <a:picLocks noChangeAspect="1" noChangeArrowheads="1"/>
                    </pic:cNvPicPr>
                  </pic:nvPicPr>
                  <pic:blipFill rotWithShape="1">
                    <a:blip r:embed="rId10">
                      <a:extLst>
                        <a:ext uri="{28A0092B-C50C-407E-A947-70E740481C1C}">
                          <a14:useLocalDpi xmlns:a14="http://schemas.microsoft.com/office/drawing/2010/main" val="0"/>
                        </a:ext>
                      </a:extLst>
                    </a:blip>
                    <a:srcRect l="53314" b="33334"/>
                    <a:stretch/>
                  </pic:blipFill>
                  <pic:spPr bwMode="auto">
                    <a:xfrm>
                      <a:off x="0" y="0"/>
                      <a:ext cx="2675816" cy="2149291"/>
                    </a:xfrm>
                    <a:prstGeom prst="rect">
                      <a:avLst/>
                    </a:prstGeom>
                    <a:noFill/>
                    <a:ln>
                      <a:noFill/>
                    </a:ln>
                    <a:extLst>
                      <a:ext uri="{53640926-AAD7-44D8-BBD7-CCE9431645EC}">
                        <a14:shadowObscured xmlns:a14="http://schemas.microsoft.com/office/drawing/2010/main"/>
                      </a:ext>
                    </a:extLst>
                  </pic:spPr>
                </pic:pic>
              </a:graphicData>
            </a:graphic>
          </wp:inline>
        </w:drawing>
      </w:r>
    </w:p>
    <w:p w14:paraId="10DE2D30" w14:textId="77777777" w:rsidR="00B62461" w:rsidRPr="0008436E" w:rsidRDefault="00B62461" w:rsidP="0008436E">
      <w:pPr>
        <w:pStyle w:val="Caption"/>
        <w:spacing w:line="360" w:lineRule="auto"/>
        <w:jc w:val="both"/>
        <w:rPr>
          <w:rFonts w:ascii="Arial" w:hAnsi="Arial" w:cs="Arial"/>
          <w:sz w:val="22"/>
          <w:szCs w:val="22"/>
          <w:lang w:val="en-SG"/>
        </w:rPr>
      </w:pPr>
      <w:bookmarkStart w:id="3" w:name="_Toc38135400"/>
      <w:r w:rsidRPr="0008436E">
        <w:rPr>
          <w:rFonts w:ascii="Arial" w:hAnsi="Arial" w:cs="Arial"/>
          <w:sz w:val="22"/>
          <w:szCs w:val="22"/>
        </w:rPr>
        <w:t xml:space="preserve">Figure </w:t>
      </w:r>
      <w:r w:rsidR="009A4993" w:rsidRPr="0008436E">
        <w:rPr>
          <w:rFonts w:ascii="Arial" w:hAnsi="Arial" w:cs="Arial"/>
          <w:sz w:val="22"/>
          <w:szCs w:val="22"/>
        </w:rPr>
        <w:t>3</w:t>
      </w:r>
      <w:r w:rsidRPr="0008436E">
        <w:rPr>
          <w:rFonts w:ascii="Arial" w:hAnsi="Arial" w:cs="Arial"/>
          <w:sz w:val="22"/>
          <w:szCs w:val="22"/>
          <w:lang w:val="en-SG"/>
        </w:rPr>
        <w:t xml:space="preserve"> Nonverbal communication (Source: </w:t>
      </w:r>
      <w:proofErr w:type="spellStart"/>
      <w:r w:rsidRPr="0008436E">
        <w:rPr>
          <w:rFonts w:ascii="Arial" w:hAnsi="Arial" w:cs="Arial"/>
          <w:sz w:val="22"/>
          <w:szCs w:val="22"/>
          <w:lang w:val="en-SG"/>
        </w:rPr>
        <w:t>Segrin</w:t>
      </w:r>
      <w:proofErr w:type="spellEnd"/>
      <w:r w:rsidRPr="0008436E">
        <w:rPr>
          <w:rFonts w:ascii="Arial" w:hAnsi="Arial" w:cs="Arial"/>
          <w:sz w:val="22"/>
          <w:szCs w:val="22"/>
          <w:lang w:val="en-SG"/>
        </w:rPr>
        <w:t>, 2011)</w:t>
      </w:r>
      <w:bookmarkEnd w:id="3"/>
    </w:p>
    <w:p w14:paraId="36784029" w14:textId="77777777" w:rsidR="00C82320" w:rsidRPr="0008436E" w:rsidRDefault="000522F0" w:rsidP="0008436E">
      <w:pPr>
        <w:spacing w:line="360" w:lineRule="auto"/>
        <w:jc w:val="both"/>
        <w:rPr>
          <w:rFonts w:ascii="Arial" w:hAnsi="Arial" w:cs="Arial"/>
          <w:sz w:val="22"/>
          <w:lang w:val="en-SG"/>
        </w:rPr>
      </w:pPr>
      <w:r w:rsidRPr="0008436E">
        <w:rPr>
          <w:rFonts w:ascii="Arial" w:hAnsi="Arial" w:cs="Arial"/>
          <w:sz w:val="22"/>
          <w:lang w:val="en-SG"/>
        </w:rPr>
        <w:t>As a sales assistance</w:t>
      </w:r>
      <w:r w:rsidR="00C82320" w:rsidRPr="0008436E">
        <w:rPr>
          <w:rFonts w:ascii="Arial" w:hAnsi="Arial" w:cs="Arial"/>
          <w:sz w:val="22"/>
          <w:lang w:val="en-SG"/>
        </w:rPr>
        <w:t xml:space="preserve"> of Primark</w:t>
      </w:r>
      <w:r w:rsidR="00046DDA" w:rsidRPr="0008436E">
        <w:rPr>
          <w:rFonts w:ascii="Arial" w:hAnsi="Arial" w:cs="Arial"/>
          <w:sz w:val="22"/>
          <w:lang w:val="en-SG"/>
        </w:rPr>
        <w:t>,</w:t>
      </w:r>
      <w:r w:rsidR="00C82320" w:rsidRPr="0008436E">
        <w:rPr>
          <w:rFonts w:ascii="Arial" w:hAnsi="Arial" w:cs="Arial"/>
          <w:sz w:val="22"/>
          <w:lang w:val="en-SG"/>
        </w:rPr>
        <w:t xml:space="preserve"> </w:t>
      </w:r>
      <w:r w:rsidRPr="0008436E">
        <w:rPr>
          <w:rFonts w:ascii="Arial" w:hAnsi="Arial" w:cs="Arial"/>
          <w:sz w:val="22"/>
          <w:lang w:val="en-SG"/>
        </w:rPr>
        <w:t>I have to be</w:t>
      </w:r>
      <w:r w:rsidR="00C82320" w:rsidRPr="0008436E">
        <w:rPr>
          <w:rFonts w:ascii="Arial" w:hAnsi="Arial" w:cs="Arial"/>
          <w:sz w:val="22"/>
          <w:lang w:val="en-SG"/>
        </w:rPr>
        <w:t xml:space="preserve"> more experts in this type of communication because emotional</w:t>
      </w:r>
      <w:r w:rsidRPr="0008436E">
        <w:rPr>
          <w:rFonts w:ascii="Arial" w:hAnsi="Arial" w:cs="Arial"/>
          <w:sz w:val="22"/>
          <w:lang w:val="en-SG"/>
        </w:rPr>
        <w:t xml:space="preserve"> influence is substantial. Most of the time I use </w:t>
      </w:r>
      <w:r w:rsidR="00046DDA" w:rsidRPr="0008436E">
        <w:rPr>
          <w:rFonts w:ascii="Arial" w:hAnsi="Arial" w:cs="Arial"/>
          <w:sz w:val="22"/>
          <w:lang w:val="en-SG"/>
        </w:rPr>
        <w:t xml:space="preserve">to </w:t>
      </w:r>
      <w:r w:rsidRPr="0008436E">
        <w:rPr>
          <w:rFonts w:ascii="Arial" w:hAnsi="Arial" w:cs="Arial"/>
          <w:sz w:val="22"/>
          <w:lang w:val="en-SG"/>
        </w:rPr>
        <w:t xml:space="preserve">smile, handshake to create </w:t>
      </w:r>
      <w:r w:rsidR="00046DDA" w:rsidRPr="0008436E">
        <w:rPr>
          <w:rFonts w:ascii="Arial" w:hAnsi="Arial" w:cs="Arial"/>
          <w:sz w:val="22"/>
          <w:lang w:val="en-SG"/>
        </w:rPr>
        <w:t xml:space="preserve">a </w:t>
      </w:r>
      <w:r w:rsidRPr="0008436E">
        <w:rPr>
          <w:rFonts w:ascii="Arial" w:hAnsi="Arial" w:cs="Arial"/>
          <w:sz w:val="22"/>
          <w:lang w:val="en-SG"/>
        </w:rPr>
        <w:t xml:space="preserve">relationship </w:t>
      </w:r>
      <w:r w:rsidR="00046DDA" w:rsidRPr="0008436E">
        <w:rPr>
          <w:rFonts w:ascii="Arial" w:hAnsi="Arial" w:cs="Arial"/>
          <w:sz w:val="22"/>
          <w:lang w:val="en-SG"/>
        </w:rPr>
        <w:t>with</w:t>
      </w:r>
      <w:r w:rsidRPr="0008436E">
        <w:rPr>
          <w:rFonts w:ascii="Arial" w:hAnsi="Arial" w:cs="Arial"/>
          <w:sz w:val="22"/>
          <w:lang w:val="en-SG"/>
        </w:rPr>
        <w:t xml:space="preserve"> customers. </w:t>
      </w:r>
    </w:p>
    <w:p w14:paraId="3E4247CD" w14:textId="77777777" w:rsidR="00773B7D" w:rsidRPr="0008436E" w:rsidRDefault="009A3186" w:rsidP="0008436E">
      <w:pPr>
        <w:spacing w:line="360" w:lineRule="auto"/>
        <w:jc w:val="both"/>
        <w:rPr>
          <w:rFonts w:ascii="Arial" w:hAnsi="Arial" w:cs="Arial"/>
          <w:sz w:val="22"/>
          <w:lang w:val="en-SG"/>
        </w:rPr>
      </w:pPr>
      <w:r w:rsidRPr="0008436E">
        <w:rPr>
          <w:rFonts w:ascii="Arial" w:hAnsi="Arial" w:cs="Arial"/>
          <w:b/>
          <w:bCs/>
          <w:sz w:val="22"/>
          <w:lang w:val="en-SG"/>
        </w:rPr>
        <w:t>Written</w:t>
      </w:r>
      <w:r w:rsidR="00C82320" w:rsidRPr="0008436E">
        <w:rPr>
          <w:rFonts w:ascii="Arial" w:hAnsi="Arial" w:cs="Arial"/>
          <w:b/>
          <w:bCs/>
          <w:sz w:val="22"/>
          <w:lang w:val="en-SG"/>
        </w:rPr>
        <w:t xml:space="preserve"> communication</w:t>
      </w:r>
      <w:r w:rsidR="00C82320" w:rsidRPr="0008436E">
        <w:rPr>
          <w:rFonts w:ascii="Arial" w:hAnsi="Arial" w:cs="Arial"/>
          <w:sz w:val="22"/>
          <w:lang w:val="en-SG"/>
        </w:rPr>
        <w:t xml:space="preserve">: </w:t>
      </w:r>
      <w:r w:rsidRPr="0008436E">
        <w:rPr>
          <w:rFonts w:ascii="Arial" w:hAnsi="Arial" w:cs="Arial"/>
          <w:sz w:val="22"/>
          <w:lang w:val="en-SG"/>
        </w:rPr>
        <w:t>W</w:t>
      </w:r>
      <w:r w:rsidR="00C252D8" w:rsidRPr="0008436E">
        <w:rPr>
          <w:rFonts w:ascii="Arial" w:hAnsi="Arial" w:cs="Arial"/>
          <w:sz w:val="22"/>
          <w:lang w:val="en-SG"/>
        </w:rPr>
        <w:t xml:space="preserve">hen people communicate without being face to face </w:t>
      </w:r>
      <w:r w:rsidRPr="0008436E">
        <w:rPr>
          <w:rFonts w:ascii="Arial" w:hAnsi="Arial" w:cs="Arial"/>
          <w:sz w:val="22"/>
          <w:lang w:val="en-SG"/>
        </w:rPr>
        <w:t xml:space="preserve">rather in written form </w:t>
      </w:r>
      <w:r w:rsidR="00060B0F" w:rsidRPr="0008436E">
        <w:rPr>
          <w:rFonts w:ascii="Arial" w:hAnsi="Arial" w:cs="Arial"/>
          <w:sz w:val="22"/>
          <w:lang w:val="en-SG"/>
        </w:rPr>
        <w:t>is</w:t>
      </w:r>
      <w:r w:rsidR="00C82320" w:rsidRPr="0008436E">
        <w:rPr>
          <w:rFonts w:ascii="Arial" w:hAnsi="Arial" w:cs="Arial"/>
          <w:sz w:val="22"/>
          <w:lang w:val="en-SG"/>
        </w:rPr>
        <w:t xml:space="preserve"> considered as the methods of </w:t>
      </w:r>
      <w:r w:rsidRPr="0008436E">
        <w:rPr>
          <w:rFonts w:ascii="Arial" w:hAnsi="Arial" w:cs="Arial"/>
          <w:sz w:val="22"/>
          <w:lang w:val="en-SG"/>
        </w:rPr>
        <w:t>Written</w:t>
      </w:r>
      <w:r w:rsidR="00C82320" w:rsidRPr="0008436E">
        <w:rPr>
          <w:rFonts w:ascii="Arial" w:hAnsi="Arial" w:cs="Arial"/>
          <w:sz w:val="22"/>
          <w:lang w:val="en-SG"/>
        </w:rPr>
        <w:t xml:space="preserve"> communication. </w:t>
      </w:r>
      <w:r w:rsidRPr="0008436E">
        <w:rPr>
          <w:rFonts w:ascii="Arial" w:hAnsi="Arial" w:cs="Arial"/>
          <w:sz w:val="22"/>
          <w:lang w:val="en-SG"/>
        </w:rPr>
        <w:t>Writing</w:t>
      </w:r>
      <w:r w:rsidR="00C82320" w:rsidRPr="0008436E">
        <w:rPr>
          <w:rFonts w:ascii="Arial" w:hAnsi="Arial" w:cs="Arial"/>
          <w:sz w:val="22"/>
          <w:lang w:val="en-SG"/>
        </w:rPr>
        <w:t xml:space="preserve"> about the goals and guidelines</w:t>
      </w:r>
      <w:r w:rsidR="00C252D8" w:rsidRPr="0008436E">
        <w:rPr>
          <w:rFonts w:ascii="Arial" w:hAnsi="Arial" w:cs="Arial"/>
          <w:sz w:val="22"/>
          <w:lang w:val="en-SG"/>
        </w:rPr>
        <w:t xml:space="preserve"> </w:t>
      </w:r>
      <w:r w:rsidRPr="0008436E">
        <w:rPr>
          <w:rFonts w:ascii="Arial" w:hAnsi="Arial" w:cs="Arial"/>
          <w:sz w:val="22"/>
          <w:lang w:val="en-SG"/>
        </w:rPr>
        <w:t xml:space="preserve">through </w:t>
      </w:r>
      <w:r w:rsidR="009A4993" w:rsidRPr="0008436E">
        <w:rPr>
          <w:rFonts w:ascii="Arial" w:hAnsi="Arial" w:cs="Arial"/>
          <w:sz w:val="22"/>
          <w:lang w:val="en-SG"/>
        </w:rPr>
        <w:t xml:space="preserve">an </w:t>
      </w:r>
      <w:r w:rsidRPr="0008436E">
        <w:rPr>
          <w:rFonts w:ascii="Arial" w:hAnsi="Arial" w:cs="Arial"/>
          <w:sz w:val="22"/>
          <w:lang w:val="en-SG"/>
        </w:rPr>
        <w:t xml:space="preserve">online platform or in </w:t>
      </w:r>
      <w:r w:rsidR="009A4993" w:rsidRPr="0008436E">
        <w:rPr>
          <w:rFonts w:ascii="Arial" w:hAnsi="Arial" w:cs="Arial"/>
          <w:sz w:val="22"/>
          <w:lang w:val="en-SG"/>
        </w:rPr>
        <w:t xml:space="preserve">the </w:t>
      </w:r>
      <w:r w:rsidRPr="0008436E">
        <w:rPr>
          <w:rFonts w:ascii="Arial" w:hAnsi="Arial" w:cs="Arial"/>
          <w:sz w:val="22"/>
          <w:lang w:val="en-SG"/>
        </w:rPr>
        <w:t>paper</w:t>
      </w:r>
      <w:r w:rsidR="00C252D8" w:rsidRPr="0008436E">
        <w:rPr>
          <w:rFonts w:ascii="Arial" w:hAnsi="Arial" w:cs="Arial"/>
          <w:sz w:val="22"/>
          <w:lang w:val="en-SG"/>
        </w:rPr>
        <w:t xml:space="preserve"> </w:t>
      </w:r>
      <w:r w:rsidR="009A4993" w:rsidRPr="0008436E">
        <w:rPr>
          <w:rFonts w:ascii="Arial" w:hAnsi="Arial" w:cs="Arial"/>
          <w:sz w:val="22"/>
          <w:lang w:val="en-SG"/>
        </w:rPr>
        <w:t>is</w:t>
      </w:r>
      <w:r w:rsidR="00C82320" w:rsidRPr="0008436E">
        <w:rPr>
          <w:rFonts w:ascii="Arial" w:hAnsi="Arial" w:cs="Arial"/>
          <w:sz w:val="22"/>
          <w:lang w:val="en-SG"/>
        </w:rPr>
        <w:t xml:space="preserve"> one of the substantial methods of </w:t>
      </w:r>
      <w:r w:rsidR="00006BF6" w:rsidRPr="0008436E">
        <w:rPr>
          <w:rFonts w:ascii="Arial" w:hAnsi="Arial" w:cs="Arial"/>
          <w:sz w:val="22"/>
          <w:lang w:val="en-SG"/>
        </w:rPr>
        <w:t xml:space="preserve">Written </w:t>
      </w:r>
      <w:r w:rsidR="00C82320" w:rsidRPr="0008436E">
        <w:rPr>
          <w:rFonts w:ascii="Arial" w:hAnsi="Arial" w:cs="Arial"/>
          <w:sz w:val="22"/>
          <w:lang w:val="en-SG"/>
        </w:rPr>
        <w:t>communication.</w:t>
      </w:r>
    </w:p>
    <w:p w14:paraId="0FC95453" w14:textId="77777777" w:rsidR="00773B7D" w:rsidRPr="0008436E" w:rsidRDefault="00773B7D" w:rsidP="0008436E">
      <w:pPr>
        <w:spacing w:line="360" w:lineRule="auto"/>
        <w:jc w:val="both"/>
        <w:rPr>
          <w:rFonts w:ascii="Arial" w:hAnsi="Arial" w:cs="Arial"/>
          <w:sz w:val="22"/>
          <w:lang w:val="en-SG"/>
        </w:rPr>
      </w:pPr>
      <w:r w:rsidRPr="0008436E">
        <w:rPr>
          <w:rFonts w:ascii="Arial" w:hAnsi="Arial" w:cs="Arial"/>
          <w:noProof/>
          <w:sz w:val="22"/>
          <w:lang w:val="en-US"/>
        </w:rPr>
        <w:drawing>
          <wp:inline distT="0" distB="0" distL="0" distR="0" wp14:anchorId="7F508C85" wp14:editId="502BC233">
            <wp:extent cx="2766060" cy="1908893"/>
            <wp:effectExtent l="0" t="0" r="0" b="0"/>
            <wp:docPr id="9" name="Picture 9" descr="What Is Visual Communication? - Definition, History, The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hat Is Visual Communication? - Definition, History, Theory ..."/>
                    <pic:cNvPicPr>
                      <a:picLocks noChangeAspect="1" noChangeArrowheads="1"/>
                    </pic:cNvPicPr>
                  </pic:nvPicPr>
                  <pic:blipFill rotWithShape="1">
                    <a:blip r:embed="rId11">
                      <a:extLst>
                        <a:ext uri="{28A0092B-C50C-407E-A947-70E740481C1C}">
                          <a14:useLocalDpi xmlns:a14="http://schemas.microsoft.com/office/drawing/2010/main" val="0"/>
                        </a:ext>
                      </a:extLst>
                    </a:blip>
                    <a:srcRect t="8507" r="25407"/>
                    <a:stretch/>
                  </pic:blipFill>
                  <pic:spPr bwMode="auto">
                    <a:xfrm>
                      <a:off x="0" y="0"/>
                      <a:ext cx="2783958" cy="1921245"/>
                    </a:xfrm>
                    <a:prstGeom prst="rect">
                      <a:avLst/>
                    </a:prstGeom>
                    <a:noFill/>
                    <a:ln>
                      <a:noFill/>
                    </a:ln>
                    <a:extLst>
                      <a:ext uri="{53640926-AAD7-44D8-BBD7-CCE9431645EC}">
                        <a14:shadowObscured xmlns:a14="http://schemas.microsoft.com/office/drawing/2010/main"/>
                      </a:ext>
                    </a:extLst>
                  </pic:spPr>
                </pic:pic>
              </a:graphicData>
            </a:graphic>
          </wp:inline>
        </w:drawing>
      </w:r>
    </w:p>
    <w:p w14:paraId="39B4A741" w14:textId="77777777" w:rsidR="00B62461" w:rsidRPr="0008436E" w:rsidRDefault="00B62461" w:rsidP="0008436E">
      <w:pPr>
        <w:pStyle w:val="Caption"/>
        <w:spacing w:line="360" w:lineRule="auto"/>
        <w:jc w:val="both"/>
        <w:rPr>
          <w:rFonts w:ascii="Arial" w:hAnsi="Arial" w:cs="Arial"/>
          <w:sz w:val="22"/>
          <w:szCs w:val="22"/>
          <w:lang w:val="en-SG"/>
        </w:rPr>
      </w:pPr>
      <w:bookmarkStart w:id="4" w:name="_Toc38135401"/>
      <w:r w:rsidRPr="0008436E">
        <w:rPr>
          <w:rFonts w:ascii="Arial" w:hAnsi="Arial" w:cs="Arial"/>
          <w:sz w:val="22"/>
          <w:szCs w:val="22"/>
        </w:rPr>
        <w:t xml:space="preserve">Figure </w:t>
      </w:r>
      <w:r w:rsidR="009A4993" w:rsidRPr="0008436E">
        <w:rPr>
          <w:rFonts w:ascii="Arial" w:hAnsi="Arial" w:cs="Arial"/>
          <w:sz w:val="22"/>
          <w:szCs w:val="22"/>
        </w:rPr>
        <w:t>4</w:t>
      </w:r>
      <w:r w:rsidRPr="0008436E">
        <w:rPr>
          <w:rFonts w:ascii="Arial" w:hAnsi="Arial" w:cs="Arial"/>
          <w:sz w:val="22"/>
          <w:szCs w:val="22"/>
          <w:lang w:val="en-SG"/>
        </w:rPr>
        <w:t xml:space="preserve"> </w:t>
      </w:r>
      <w:r w:rsidR="00006BF6" w:rsidRPr="0008436E">
        <w:rPr>
          <w:rFonts w:ascii="Arial" w:hAnsi="Arial" w:cs="Arial"/>
          <w:sz w:val="22"/>
          <w:szCs w:val="22"/>
          <w:lang w:val="en-SG"/>
        </w:rPr>
        <w:t>Written</w:t>
      </w:r>
      <w:r w:rsidRPr="0008436E">
        <w:rPr>
          <w:rFonts w:ascii="Arial" w:hAnsi="Arial" w:cs="Arial"/>
          <w:sz w:val="22"/>
          <w:szCs w:val="22"/>
          <w:lang w:val="en-SG"/>
        </w:rPr>
        <w:t xml:space="preserve"> communication (Source: </w:t>
      </w:r>
      <w:proofErr w:type="spellStart"/>
      <w:r w:rsidRPr="0008436E">
        <w:rPr>
          <w:rFonts w:ascii="Arial" w:hAnsi="Arial" w:cs="Arial"/>
          <w:sz w:val="22"/>
          <w:szCs w:val="22"/>
          <w:lang w:val="en-SG"/>
        </w:rPr>
        <w:t>Orbe</w:t>
      </w:r>
      <w:proofErr w:type="spellEnd"/>
      <w:r w:rsidRPr="0008436E">
        <w:rPr>
          <w:rFonts w:ascii="Arial" w:hAnsi="Arial" w:cs="Arial"/>
          <w:sz w:val="22"/>
          <w:szCs w:val="22"/>
          <w:lang w:val="en-SG"/>
        </w:rPr>
        <w:t>, 2013)</w:t>
      </w:r>
      <w:bookmarkEnd w:id="4"/>
    </w:p>
    <w:p w14:paraId="62813DCE" w14:textId="78A8DAE1" w:rsidR="00C82320" w:rsidRPr="0008436E" w:rsidRDefault="00C82320" w:rsidP="0008436E">
      <w:pPr>
        <w:spacing w:line="360" w:lineRule="auto"/>
        <w:jc w:val="both"/>
        <w:rPr>
          <w:rFonts w:ascii="Arial" w:hAnsi="Arial" w:cs="Arial"/>
          <w:sz w:val="22"/>
          <w:lang w:val="en-SG"/>
        </w:rPr>
      </w:pPr>
      <w:r w:rsidRPr="0008436E">
        <w:rPr>
          <w:rFonts w:ascii="Arial" w:hAnsi="Arial" w:cs="Arial"/>
          <w:sz w:val="22"/>
          <w:lang w:val="en-SG"/>
        </w:rPr>
        <w:t xml:space="preserve">In </w:t>
      </w:r>
      <w:r w:rsidR="00006BF6" w:rsidRPr="0008436E">
        <w:rPr>
          <w:rFonts w:ascii="Arial" w:hAnsi="Arial" w:cs="Arial"/>
          <w:sz w:val="22"/>
          <w:lang w:val="en-SG"/>
        </w:rPr>
        <w:t xml:space="preserve">Written </w:t>
      </w:r>
      <w:r w:rsidR="00C252D8" w:rsidRPr="0008436E">
        <w:rPr>
          <w:rFonts w:ascii="Arial" w:hAnsi="Arial" w:cs="Arial"/>
          <w:sz w:val="22"/>
          <w:lang w:val="en-SG"/>
        </w:rPr>
        <w:t>communication</w:t>
      </w:r>
      <w:r w:rsidRPr="0008436E">
        <w:rPr>
          <w:rFonts w:ascii="Arial" w:hAnsi="Arial" w:cs="Arial"/>
          <w:sz w:val="22"/>
          <w:lang w:val="en-SG"/>
        </w:rPr>
        <w:t xml:space="preserve">, </w:t>
      </w:r>
      <w:r w:rsidR="00C252D8" w:rsidRPr="0008436E">
        <w:rPr>
          <w:rFonts w:ascii="Arial" w:hAnsi="Arial" w:cs="Arial"/>
          <w:sz w:val="22"/>
          <w:lang w:val="en-SG"/>
        </w:rPr>
        <w:t>communication</w:t>
      </w:r>
      <w:r w:rsidRPr="0008436E">
        <w:rPr>
          <w:rFonts w:ascii="Arial" w:hAnsi="Arial" w:cs="Arial"/>
          <w:sz w:val="22"/>
          <w:lang w:val="en-SG"/>
        </w:rPr>
        <w:t xml:space="preserve"> formats and structure </w:t>
      </w:r>
      <w:proofErr w:type="gramStart"/>
      <w:r w:rsidRPr="0008436E">
        <w:rPr>
          <w:rFonts w:ascii="Arial" w:hAnsi="Arial" w:cs="Arial"/>
          <w:sz w:val="22"/>
          <w:lang w:val="en-SG"/>
        </w:rPr>
        <w:t>is</w:t>
      </w:r>
      <w:proofErr w:type="gramEnd"/>
      <w:r w:rsidRPr="0008436E">
        <w:rPr>
          <w:rFonts w:ascii="Arial" w:hAnsi="Arial" w:cs="Arial"/>
          <w:sz w:val="22"/>
          <w:lang w:val="en-SG"/>
        </w:rPr>
        <w:t xml:space="preserve"> an important part of the success in </w:t>
      </w:r>
      <w:r w:rsidR="00C252D8" w:rsidRPr="0008436E">
        <w:rPr>
          <w:rFonts w:ascii="Arial" w:hAnsi="Arial" w:cs="Arial"/>
          <w:sz w:val="22"/>
          <w:lang w:val="en-SG"/>
        </w:rPr>
        <w:t>Primark</w:t>
      </w:r>
      <w:r w:rsidRPr="0008436E">
        <w:rPr>
          <w:rFonts w:ascii="Arial" w:hAnsi="Arial" w:cs="Arial"/>
          <w:sz w:val="22"/>
          <w:lang w:val="en-SG"/>
        </w:rPr>
        <w:t xml:space="preserve">. Electronic resources help communicators to attract an audience in </w:t>
      </w:r>
      <w:r w:rsidR="00006BF6" w:rsidRPr="0008436E">
        <w:rPr>
          <w:rFonts w:ascii="Arial" w:hAnsi="Arial" w:cs="Arial"/>
          <w:sz w:val="22"/>
          <w:lang w:val="en-SG"/>
        </w:rPr>
        <w:t xml:space="preserve">Written </w:t>
      </w:r>
      <w:r w:rsidRPr="0008436E">
        <w:rPr>
          <w:rFonts w:ascii="Arial" w:hAnsi="Arial" w:cs="Arial"/>
          <w:sz w:val="22"/>
          <w:lang w:val="en-SG"/>
        </w:rPr>
        <w:t>communication</w:t>
      </w:r>
      <w:r w:rsidR="00006BF6" w:rsidRPr="0008436E">
        <w:rPr>
          <w:rFonts w:ascii="Arial" w:hAnsi="Arial" w:cs="Arial"/>
          <w:sz w:val="22"/>
          <w:lang w:val="en-SG"/>
        </w:rPr>
        <w:t xml:space="preserve"> with the specific requirements</w:t>
      </w:r>
      <w:r w:rsidRPr="0008436E">
        <w:rPr>
          <w:rFonts w:ascii="Arial" w:hAnsi="Arial" w:cs="Arial"/>
          <w:sz w:val="22"/>
          <w:lang w:val="en-SG"/>
        </w:rPr>
        <w:t xml:space="preserve">. Today </w:t>
      </w:r>
      <w:r w:rsidR="00006BF6" w:rsidRPr="0008436E">
        <w:rPr>
          <w:rFonts w:ascii="Arial" w:hAnsi="Arial" w:cs="Arial"/>
          <w:sz w:val="22"/>
          <w:lang w:val="en-SG"/>
        </w:rPr>
        <w:t xml:space="preserve">Written </w:t>
      </w:r>
      <w:r w:rsidRPr="0008436E">
        <w:rPr>
          <w:rFonts w:ascii="Arial" w:hAnsi="Arial" w:cs="Arial"/>
          <w:sz w:val="22"/>
          <w:lang w:val="en-SG"/>
        </w:rPr>
        <w:t xml:space="preserve">communication is </w:t>
      </w:r>
      <w:r w:rsidR="0008436E" w:rsidRPr="0008436E">
        <w:rPr>
          <w:rFonts w:ascii="Arial" w:hAnsi="Arial" w:cs="Arial"/>
          <w:sz w:val="22"/>
          <w:lang w:val="en-SG"/>
        </w:rPr>
        <w:t>easier and more effective</w:t>
      </w:r>
      <w:r w:rsidRPr="0008436E">
        <w:rPr>
          <w:rFonts w:ascii="Arial" w:hAnsi="Arial" w:cs="Arial"/>
          <w:sz w:val="22"/>
          <w:lang w:val="en-SG"/>
        </w:rPr>
        <w:t xml:space="preserve"> but feedback makes it most effective.                   </w:t>
      </w:r>
    </w:p>
    <w:p w14:paraId="132CF5D5" w14:textId="77777777" w:rsidR="00C82320" w:rsidRPr="0008436E" w:rsidRDefault="00901D0C" w:rsidP="0008436E">
      <w:pPr>
        <w:pStyle w:val="Heading1"/>
        <w:rPr>
          <w:rFonts w:ascii="Arial" w:hAnsi="Arial" w:cs="Arial"/>
          <w:sz w:val="22"/>
          <w:szCs w:val="22"/>
          <w:lang w:val="en-SG"/>
        </w:rPr>
      </w:pPr>
      <w:bookmarkStart w:id="5" w:name="_Toc38217074"/>
      <w:r w:rsidRPr="0008436E">
        <w:rPr>
          <w:rFonts w:ascii="Arial" w:hAnsi="Arial" w:cs="Arial"/>
          <w:sz w:val="22"/>
          <w:szCs w:val="22"/>
          <w:lang w:val="en-SG"/>
        </w:rPr>
        <w:t xml:space="preserve">Application of </w:t>
      </w:r>
      <w:r w:rsidR="00C82320" w:rsidRPr="0008436E">
        <w:rPr>
          <w:rFonts w:ascii="Arial" w:hAnsi="Arial" w:cs="Arial"/>
          <w:sz w:val="22"/>
          <w:szCs w:val="22"/>
          <w:lang w:val="en-SG"/>
        </w:rPr>
        <w:t>Verbal and Nonverbal</w:t>
      </w:r>
      <w:r w:rsidRPr="0008436E">
        <w:rPr>
          <w:rFonts w:ascii="Arial" w:hAnsi="Arial" w:cs="Arial"/>
          <w:sz w:val="22"/>
          <w:szCs w:val="22"/>
          <w:lang w:val="en-SG"/>
        </w:rPr>
        <w:t>:</w:t>
      </w:r>
      <w:bookmarkEnd w:id="5"/>
      <w:r w:rsidR="00C82320" w:rsidRPr="0008436E">
        <w:rPr>
          <w:rFonts w:ascii="Arial" w:hAnsi="Arial" w:cs="Arial"/>
          <w:sz w:val="22"/>
          <w:szCs w:val="22"/>
          <w:lang w:val="en-SG"/>
        </w:rPr>
        <w:t xml:space="preserve">  </w:t>
      </w:r>
    </w:p>
    <w:p w14:paraId="3EDFB8BB" w14:textId="77777777" w:rsidR="00773B7D" w:rsidRPr="0008436E" w:rsidRDefault="00C82320" w:rsidP="0008436E">
      <w:pPr>
        <w:spacing w:line="360" w:lineRule="auto"/>
        <w:jc w:val="both"/>
        <w:rPr>
          <w:rFonts w:ascii="Arial" w:hAnsi="Arial" w:cs="Arial"/>
          <w:sz w:val="22"/>
          <w:lang w:val="en-SG"/>
        </w:rPr>
      </w:pPr>
      <w:r w:rsidRPr="0008436E">
        <w:rPr>
          <w:rFonts w:ascii="Arial" w:hAnsi="Arial" w:cs="Arial"/>
          <w:sz w:val="22"/>
          <w:lang w:val="en-SG"/>
        </w:rPr>
        <w:t>Verbal communication means communicating through orally but it can take the help of digital media. Nonverbal communication means communicating through facial expressions or gestures</w:t>
      </w:r>
      <w:r w:rsidR="00BA1A94" w:rsidRPr="0008436E">
        <w:rPr>
          <w:rFonts w:ascii="Arial" w:hAnsi="Arial" w:cs="Arial"/>
          <w:sz w:val="22"/>
          <w:lang w:val="en-SG"/>
        </w:rPr>
        <w:t xml:space="preserve"> (</w:t>
      </w:r>
      <w:proofErr w:type="spellStart"/>
      <w:r w:rsidR="00BA1A94" w:rsidRPr="0008436E">
        <w:rPr>
          <w:rFonts w:ascii="Arial" w:hAnsi="Arial" w:cs="Arial"/>
          <w:color w:val="222222"/>
          <w:sz w:val="22"/>
          <w:shd w:val="clear" w:color="auto" w:fill="FFFFFF"/>
        </w:rPr>
        <w:t>Segrin</w:t>
      </w:r>
      <w:proofErr w:type="spellEnd"/>
      <w:r w:rsidR="00BA1A94" w:rsidRPr="0008436E">
        <w:rPr>
          <w:rFonts w:ascii="Arial" w:hAnsi="Arial" w:cs="Arial"/>
          <w:color w:val="222222"/>
          <w:sz w:val="22"/>
          <w:shd w:val="clear" w:color="auto" w:fill="FFFFFF"/>
        </w:rPr>
        <w:t>, 2011)</w:t>
      </w:r>
      <w:r w:rsidRPr="0008436E">
        <w:rPr>
          <w:rFonts w:ascii="Arial" w:hAnsi="Arial" w:cs="Arial"/>
          <w:sz w:val="22"/>
          <w:lang w:val="en-SG"/>
        </w:rPr>
        <w:t>. Effectiveness of Verbal and Nonverbal communication determines the success or failure of an organization. In my workplace, Upper level to lower level each person communicates through verbal media. Verbal communication creates an informal relationship among the employees of Primark. The informal relationship among employees brings benefits for Primark because this relation can bring opportunities for employees to express their feelings, thought about Primark and recommendations about somethings. Sometimes written communication is difficult for us because of time shortness but in that situation quickly communication is possible throughout verbal</w:t>
      </w:r>
      <w:r w:rsidR="00BA1A94" w:rsidRPr="0008436E">
        <w:rPr>
          <w:rFonts w:ascii="Arial" w:hAnsi="Arial" w:cs="Arial"/>
          <w:sz w:val="22"/>
          <w:lang w:val="en-SG"/>
        </w:rPr>
        <w:t xml:space="preserve"> (</w:t>
      </w:r>
      <w:r w:rsidR="00BA1A94" w:rsidRPr="0008436E">
        <w:rPr>
          <w:rFonts w:ascii="Arial" w:hAnsi="Arial" w:cs="Arial"/>
          <w:color w:val="222222"/>
          <w:sz w:val="22"/>
          <w:shd w:val="clear" w:color="auto" w:fill="FFFFFF"/>
        </w:rPr>
        <w:t>Lewis, 2017)</w:t>
      </w:r>
      <w:r w:rsidRPr="0008436E">
        <w:rPr>
          <w:rFonts w:ascii="Arial" w:hAnsi="Arial" w:cs="Arial"/>
          <w:sz w:val="22"/>
          <w:lang w:val="en-SG"/>
        </w:rPr>
        <w:t xml:space="preserve">. From my point of view, Verbal communication is more effective in my workplace. </w:t>
      </w:r>
    </w:p>
    <w:p w14:paraId="27BEBB4C" w14:textId="77777777" w:rsidR="00773B7D" w:rsidRPr="0008436E" w:rsidRDefault="00773B7D" w:rsidP="0008436E">
      <w:pPr>
        <w:spacing w:line="360" w:lineRule="auto"/>
        <w:jc w:val="both"/>
        <w:rPr>
          <w:rFonts w:ascii="Arial" w:hAnsi="Arial" w:cs="Arial"/>
          <w:sz w:val="22"/>
          <w:lang w:val="en-SG"/>
        </w:rPr>
      </w:pPr>
      <w:r w:rsidRPr="0008436E">
        <w:rPr>
          <w:rFonts w:ascii="Arial" w:hAnsi="Arial" w:cs="Arial"/>
          <w:noProof/>
          <w:sz w:val="22"/>
          <w:lang w:val="en-US"/>
        </w:rPr>
        <w:drawing>
          <wp:inline distT="0" distB="0" distL="0" distR="0" wp14:anchorId="39C61058" wp14:editId="7E6DD66F">
            <wp:extent cx="4572000" cy="2133600"/>
            <wp:effectExtent l="0" t="0" r="0" b="0"/>
            <wp:docPr id="10" name="Picture 10" descr="Verbal Vs Non-verbal Communication: Difference between them 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Verbal Vs Non-verbal Communication: Difference between them with ..."/>
                    <pic:cNvPicPr>
                      <a:picLocks noChangeAspect="1" noChangeArrowheads="1"/>
                    </pic:cNvPicPr>
                  </pic:nvPicPr>
                  <pic:blipFill rotWithShape="1">
                    <a:blip r:embed="rId12">
                      <a:extLst>
                        <a:ext uri="{28A0092B-C50C-407E-A947-70E740481C1C}">
                          <a14:useLocalDpi xmlns:a14="http://schemas.microsoft.com/office/drawing/2010/main" val="0"/>
                        </a:ext>
                      </a:extLst>
                    </a:blip>
                    <a:srcRect t="13556" b="24222"/>
                    <a:stretch/>
                  </pic:blipFill>
                  <pic:spPr bwMode="auto">
                    <a:xfrm>
                      <a:off x="0" y="0"/>
                      <a:ext cx="4572000" cy="2133600"/>
                    </a:xfrm>
                    <a:prstGeom prst="rect">
                      <a:avLst/>
                    </a:prstGeom>
                    <a:noFill/>
                    <a:ln>
                      <a:noFill/>
                    </a:ln>
                    <a:extLst>
                      <a:ext uri="{53640926-AAD7-44D8-BBD7-CCE9431645EC}">
                        <a14:shadowObscured xmlns:a14="http://schemas.microsoft.com/office/drawing/2010/main"/>
                      </a:ext>
                    </a:extLst>
                  </pic:spPr>
                </pic:pic>
              </a:graphicData>
            </a:graphic>
          </wp:inline>
        </w:drawing>
      </w:r>
    </w:p>
    <w:p w14:paraId="5B241286" w14:textId="77777777" w:rsidR="00B62461" w:rsidRPr="0008436E" w:rsidRDefault="00B62461" w:rsidP="0008436E">
      <w:pPr>
        <w:pStyle w:val="Caption"/>
        <w:spacing w:line="360" w:lineRule="auto"/>
        <w:jc w:val="both"/>
        <w:rPr>
          <w:rFonts w:ascii="Arial" w:hAnsi="Arial" w:cs="Arial"/>
          <w:sz w:val="22"/>
          <w:szCs w:val="22"/>
          <w:lang w:val="en-SG"/>
        </w:rPr>
      </w:pPr>
      <w:bookmarkStart w:id="6" w:name="_Toc38135402"/>
      <w:r w:rsidRPr="0008436E">
        <w:rPr>
          <w:rFonts w:ascii="Arial" w:hAnsi="Arial" w:cs="Arial"/>
          <w:sz w:val="22"/>
          <w:szCs w:val="22"/>
        </w:rPr>
        <w:t xml:space="preserve">Figure </w:t>
      </w:r>
      <w:r w:rsidR="009A4993" w:rsidRPr="0008436E">
        <w:rPr>
          <w:rFonts w:ascii="Arial" w:hAnsi="Arial" w:cs="Arial"/>
          <w:sz w:val="22"/>
          <w:szCs w:val="22"/>
        </w:rPr>
        <w:t xml:space="preserve">5 </w:t>
      </w:r>
      <w:r w:rsidRPr="0008436E">
        <w:rPr>
          <w:rFonts w:ascii="Arial" w:hAnsi="Arial" w:cs="Arial"/>
          <w:sz w:val="22"/>
          <w:szCs w:val="22"/>
          <w:lang w:val="en-SG"/>
        </w:rPr>
        <w:t>Communication types (Source: Lewis, 2017)</w:t>
      </w:r>
      <w:bookmarkEnd w:id="6"/>
    </w:p>
    <w:p w14:paraId="11E77633" w14:textId="75545A3E" w:rsidR="00C82320" w:rsidRPr="0008436E" w:rsidRDefault="00C82320" w:rsidP="0008436E">
      <w:pPr>
        <w:spacing w:line="360" w:lineRule="auto"/>
        <w:jc w:val="both"/>
        <w:rPr>
          <w:rFonts w:ascii="Arial" w:hAnsi="Arial" w:cs="Arial"/>
          <w:sz w:val="22"/>
          <w:lang w:val="en-SG"/>
        </w:rPr>
      </w:pPr>
      <w:r w:rsidRPr="0008436E">
        <w:rPr>
          <w:rFonts w:ascii="Arial" w:hAnsi="Arial" w:cs="Arial"/>
          <w:sz w:val="22"/>
          <w:lang w:val="en-SG"/>
        </w:rPr>
        <w:t xml:space="preserve">As I am a sales assistant at Primark, I see that most of the customers don’t notice nonverbal factors such as facial expression, smiling, etc. When </w:t>
      </w:r>
      <w:r w:rsidR="00046DDA" w:rsidRPr="0008436E">
        <w:rPr>
          <w:rFonts w:ascii="Arial" w:hAnsi="Arial" w:cs="Arial"/>
          <w:sz w:val="22"/>
          <w:lang w:val="en-SG"/>
        </w:rPr>
        <w:t>I</w:t>
      </w:r>
      <w:r w:rsidRPr="0008436E">
        <w:rPr>
          <w:rFonts w:ascii="Arial" w:hAnsi="Arial" w:cs="Arial"/>
          <w:sz w:val="22"/>
          <w:lang w:val="en-SG"/>
        </w:rPr>
        <w:t xml:space="preserve"> interact or communicate with customers, nonverbal </w:t>
      </w:r>
      <w:r w:rsidRPr="0008436E">
        <w:rPr>
          <w:rFonts w:ascii="Arial" w:hAnsi="Arial" w:cs="Arial"/>
          <w:sz w:val="22"/>
        </w:rPr>
        <w:t>communication</w:t>
      </w:r>
      <w:r w:rsidRPr="0008436E">
        <w:rPr>
          <w:rFonts w:ascii="Arial" w:hAnsi="Arial" w:cs="Arial"/>
          <w:sz w:val="22"/>
          <w:lang w:val="en-SG"/>
        </w:rPr>
        <w:t xml:space="preserve"> is followed by making a smile, greeting, etc. Nonverbal communication is also effective for the success of Primark.  When customers enter into Primark, I used to give </w:t>
      </w:r>
      <w:r w:rsidR="00046DDA" w:rsidRPr="0008436E">
        <w:rPr>
          <w:rFonts w:ascii="Arial" w:hAnsi="Arial" w:cs="Arial"/>
          <w:sz w:val="22"/>
          <w:lang w:val="en-SG"/>
        </w:rPr>
        <w:t xml:space="preserve">a </w:t>
      </w:r>
      <w:r w:rsidRPr="0008436E">
        <w:rPr>
          <w:rFonts w:ascii="Arial" w:hAnsi="Arial" w:cs="Arial"/>
          <w:sz w:val="22"/>
          <w:lang w:val="en-SG"/>
        </w:rPr>
        <w:t>warm greeting, smiling at the time of bargaining. This nonverbal communication creates a positive thing in the mind of customers and increases loyalt</w:t>
      </w:r>
      <w:r w:rsidR="00901D0C" w:rsidRPr="0008436E">
        <w:rPr>
          <w:rFonts w:ascii="Arial" w:hAnsi="Arial" w:cs="Arial"/>
          <w:sz w:val="22"/>
          <w:lang w:val="en-SG"/>
        </w:rPr>
        <w:t xml:space="preserve">y. When Customers talk with </w:t>
      </w:r>
      <w:r w:rsidRPr="0008436E">
        <w:rPr>
          <w:rFonts w:ascii="Arial" w:hAnsi="Arial" w:cs="Arial"/>
          <w:sz w:val="22"/>
          <w:lang w:val="en-SG"/>
        </w:rPr>
        <w:t xml:space="preserve">us, only verbal communication </w:t>
      </w:r>
      <w:r w:rsidR="00901D0C" w:rsidRPr="0008436E">
        <w:rPr>
          <w:rFonts w:ascii="Arial" w:hAnsi="Arial" w:cs="Arial"/>
          <w:sz w:val="22"/>
          <w:lang w:val="en-SG"/>
        </w:rPr>
        <w:t>cannot</w:t>
      </w:r>
      <w:r w:rsidRPr="0008436E">
        <w:rPr>
          <w:rFonts w:ascii="Arial" w:hAnsi="Arial" w:cs="Arial"/>
          <w:sz w:val="22"/>
          <w:lang w:val="en-SG"/>
        </w:rPr>
        <w:t xml:space="preserve"> bring effectiveness also nonverbal make the more effective communication.  For making a fruitful decision about Primark, group discussion among employees and the upper level is essential. The customer feels more comfortable bargain to a sales assistant.  When sales assistants </w:t>
      </w:r>
      <w:r w:rsidR="00901D0C" w:rsidRPr="0008436E">
        <w:rPr>
          <w:rFonts w:ascii="Arial" w:hAnsi="Arial" w:cs="Arial"/>
          <w:sz w:val="22"/>
          <w:lang w:val="en-SG"/>
        </w:rPr>
        <w:t>understand</w:t>
      </w:r>
      <w:r w:rsidRPr="0008436E">
        <w:rPr>
          <w:rFonts w:ascii="Arial" w:hAnsi="Arial" w:cs="Arial"/>
          <w:sz w:val="22"/>
          <w:lang w:val="en-SG"/>
        </w:rPr>
        <w:t xml:space="preserve"> the mind of customers, the sales assistant of Primark can verbally persuade customers about products and this ultimately brings the success of Primark. In Primark, instructions </w:t>
      </w:r>
      <w:r w:rsidR="00901D0C" w:rsidRPr="0008436E">
        <w:rPr>
          <w:rFonts w:ascii="Arial" w:hAnsi="Arial" w:cs="Arial"/>
          <w:sz w:val="22"/>
          <w:lang w:val="en-SG"/>
        </w:rPr>
        <w:t>cannot</w:t>
      </w:r>
      <w:r w:rsidRPr="0008436E">
        <w:rPr>
          <w:rFonts w:ascii="Arial" w:hAnsi="Arial" w:cs="Arial"/>
          <w:sz w:val="22"/>
          <w:lang w:val="en-SG"/>
        </w:rPr>
        <w:t xml:space="preserve"> provide through gestures, so employees of Primark </w:t>
      </w:r>
      <w:r w:rsidR="00826305" w:rsidRPr="0008436E">
        <w:rPr>
          <w:rFonts w:ascii="Arial" w:hAnsi="Arial" w:cs="Arial"/>
          <w:sz w:val="22"/>
          <w:lang w:val="en-SG"/>
        </w:rPr>
        <w:t>have</w:t>
      </w:r>
      <w:r w:rsidRPr="0008436E">
        <w:rPr>
          <w:rFonts w:ascii="Arial" w:hAnsi="Arial" w:cs="Arial"/>
          <w:sz w:val="22"/>
          <w:lang w:val="en-SG"/>
        </w:rPr>
        <w:t xml:space="preserve"> to communicate through verbal</w:t>
      </w:r>
      <w:r w:rsidR="00BA1A94" w:rsidRPr="0008436E">
        <w:rPr>
          <w:rFonts w:ascii="Arial" w:hAnsi="Arial" w:cs="Arial"/>
          <w:sz w:val="22"/>
          <w:lang w:val="en-SG"/>
        </w:rPr>
        <w:t xml:space="preserve"> (</w:t>
      </w:r>
      <w:proofErr w:type="spellStart"/>
      <w:r w:rsidR="00BA1A94" w:rsidRPr="0008436E">
        <w:rPr>
          <w:rFonts w:ascii="Arial" w:hAnsi="Arial" w:cs="Arial"/>
          <w:color w:val="222222"/>
          <w:sz w:val="22"/>
          <w:shd w:val="clear" w:color="auto" w:fill="FFFFFF"/>
        </w:rPr>
        <w:t>Gudykunst</w:t>
      </w:r>
      <w:proofErr w:type="spellEnd"/>
      <w:r w:rsidR="00BA1A94" w:rsidRPr="0008436E">
        <w:rPr>
          <w:rFonts w:ascii="Arial" w:hAnsi="Arial" w:cs="Arial"/>
          <w:color w:val="222222"/>
          <w:sz w:val="22"/>
          <w:shd w:val="clear" w:color="auto" w:fill="FFFFFF"/>
        </w:rPr>
        <w:t>, 2013)</w:t>
      </w:r>
      <w:r w:rsidRPr="0008436E">
        <w:rPr>
          <w:rFonts w:ascii="Arial" w:hAnsi="Arial" w:cs="Arial"/>
          <w:sz w:val="22"/>
          <w:lang w:val="en-SG"/>
        </w:rPr>
        <w:t xml:space="preserve">.  If the body language of the sales assistant is closed, sometimes Customers </w:t>
      </w:r>
      <w:r w:rsidR="0008436E" w:rsidRPr="0008436E">
        <w:rPr>
          <w:rFonts w:ascii="Arial" w:hAnsi="Arial" w:cs="Arial"/>
          <w:sz w:val="22"/>
          <w:lang w:val="en-SG"/>
        </w:rPr>
        <w:t>feel</w:t>
      </w:r>
      <w:r w:rsidRPr="0008436E">
        <w:rPr>
          <w:rFonts w:ascii="Arial" w:hAnsi="Arial" w:cs="Arial"/>
          <w:sz w:val="22"/>
          <w:lang w:val="en-SG"/>
        </w:rPr>
        <w:t xml:space="preserve"> anxious. </w:t>
      </w:r>
      <w:r w:rsidR="00901D0C" w:rsidRPr="0008436E">
        <w:rPr>
          <w:rFonts w:ascii="Arial" w:hAnsi="Arial" w:cs="Arial"/>
          <w:sz w:val="22"/>
          <w:lang w:val="en-SG"/>
        </w:rPr>
        <w:t>So</w:t>
      </w:r>
      <w:r w:rsidRPr="0008436E">
        <w:rPr>
          <w:rFonts w:ascii="Arial" w:hAnsi="Arial" w:cs="Arial"/>
          <w:sz w:val="22"/>
          <w:lang w:val="en-SG"/>
        </w:rPr>
        <w:t xml:space="preserve"> verbal communication is more effective.                                                                                                     </w:t>
      </w:r>
    </w:p>
    <w:p w14:paraId="77AE3BFF" w14:textId="77777777" w:rsidR="009C60A5" w:rsidRPr="0008436E" w:rsidRDefault="009C60A5" w:rsidP="0008436E">
      <w:pPr>
        <w:spacing w:line="360" w:lineRule="auto"/>
        <w:jc w:val="both"/>
        <w:rPr>
          <w:rFonts w:ascii="Arial" w:eastAsiaTheme="majorEastAsia" w:hAnsi="Arial" w:cs="Arial"/>
          <w:color w:val="2E74B5" w:themeColor="accent1" w:themeShade="BF"/>
          <w:sz w:val="22"/>
          <w:lang w:val="en-SG"/>
        </w:rPr>
      </w:pPr>
      <w:r w:rsidRPr="0008436E">
        <w:rPr>
          <w:rFonts w:ascii="Arial" w:hAnsi="Arial" w:cs="Arial"/>
          <w:sz w:val="22"/>
          <w:lang w:val="en-SG"/>
        </w:rPr>
        <w:br w:type="page"/>
      </w:r>
    </w:p>
    <w:p w14:paraId="72408BB0" w14:textId="77777777" w:rsidR="00AE4333" w:rsidRPr="0008436E" w:rsidRDefault="00AE4333" w:rsidP="0008436E">
      <w:pPr>
        <w:pStyle w:val="Heading1"/>
        <w:rPr>
          <w:rFonts w:ascii="Arial" w:hAnsi="Arial" w:cs="Arial"/>
          <w:sz w:val="22"/>
          <w:szCs w:val="22"/>
          <w:lang w:val="en-SG"/>
        </w:rPr>
      </w:pPr>
      <w:bookmarkStart w:id="7" w:name="_Toc38217075"/>
      <w:r w:rsidRPr="0008436E">
        <w:rPr>
          <w:rFonts w:ascii="Arial" w:hAnsi="Arial" w:cs="Arial"/>
          <w:sz w:val="22"/>
          <w:szCs w:val="22"/>
          <w:lang w:val="en-SG"/>
        </w:rPr>
        <w:t>Different type of communication theories:</w:t>
      </w:r>
      <w:bookmarkEnd w:id="7"/>
      <w:r w:rsidRPr="0008436E">
        <w:rPr>
          <w:rFonts w:ascii="Arial" w:hAnsi="Arial" w:cs="Arial"/>
          <w:sz w:val="22"/>
          <w:szCs w:val="22"/>
          <w:lang w:val="en-SG"/>
        </w:rPr>
        <w:t xml:space="preserve"> </w:t>
      </w:r>
    </w:p>
    <w:p w14:paraId="313BC810" w14:textId="77777777" w:rsidR="003A19BB" w:rsidRPr="0008436E" w:rsidRDefault="00D04CEA" w:rsidP="0008436E">
      <w:pPr>
        <w:spacing w:line="360" w:lineRule="auto"/>
        <w:jc w:val="both"/>
        <w:rPr>
          <w:rFonts w:ascii="Arial" w:hAnsi="Arial" w:cs="Arial"/>
          <w:sz w:val="22"/>
          <w:shd w:val="clear" w:color="auto" w:fill="FFFFFF"/>
        </w:rPr>
      </w:pPr>
      <w:r w:rsidRPr="0008436E">
        <w:rPr>
          <w:rFonts w:ascii="Arial" w:hAnsi="Arial" w:cs="Arial"/>
          <w:sz w:val="22"/>
          <w:lang w:val="en-SG"/>
        </w:rPr>
        <w:t xml:space="preserve">Among different communication theories, </w:t>
      </w:r>
      <w:r w:rsidR="005B6911" w:rsidRPr="0008436E">
        <w:rPr>
          <w:rFonts w:ascii="Arial" w:hAnsi="Arial" w:cs="Arial"/>
          <w:sz w:val="22"/>
          <w:shd w:val="clear" w:color="auto" w:fill="FFFFFF"/>
        </w:rPr>
        <w:t>Shannon weaver communication model</w:t>
      </w:r>
      <w:r w:rsidRPr="0008436E">
        <w:rPr>
          <w:rFonts w:ascii="Arial" w:hAnsi="Arial" w:cs="Arial"/>
          <w:sz w:val="22"/>
          <w:shd w:val="clear" w:color="auto" w:fill="FFFFFF"/>
        </w:rPr>
        <w:t xml:space="preserve">, </w:t>
      </w:r>
      <w:proofErr w:type="spellStart"/>
      <w:r w:rsidR="00F41DF2" w:rsidRPr="0008436E">
        <w:rPr>
          <w:rFonts w:ascii="Arial" w:hAnsi="Arial" w:cs="Arial"/>
          <w:sz w:val="22"/>
          <w:shd w:val="clear" w:color="auto" w:fill="FFFFFF"/>
        </w:rPr>
        <w:t>Berlo’s</w:t>
      </w:r>
      <w:proofErr w:type="spellEnd"/>
      <w:r w:rsidR="00F41DF2" w:rsidRPr="0008436E">
        <w:rPr>
          <w:rFonts w:ascii="Arial" w:hAnsi="Arial" w:cs="Arial"/>
          <w:sz w:val="22"/>
          <w:shd w:val="clear" w:color="auto" w:fill="FFFFFF"/>
        </w:rPr>
        <w:t xml:space="preserve"> communication model, </w:t>
      </w:r>
      <w:r w:rsidR="00060B0F" w:rsidRPr="0008436E">
        <w:rPr>
          <w:rFonts w:ascii="Arial" w:hAnsi="Arial" w:cs="Arial"/>
          <w:sz w:val="22"/>
          <w:shd w:val="clear" w:color="auto" w:fill="FFFFFF"/>
        </w:rPr>
        <w:t>Schramm'</w:t>
      </w:r>
      <w:r w:rsidR="00F41DF2" w:rsidRPr="0008436E">
        <w:rPr>
          <w:rFonts w:ascii="Arial" w:hAnsi="Arial" w:cs="Arial"/>
          <w:sz w:val="22"/>
          <w:shd w:val="clear" w:color="auto" w:fill="FFFFFF"/>
        </w:rPr>
        <w:t xml:space="preserve">s communication model </w:t>
      </w:r>
      <w:r w:rsidRPr="0008436E">
        <w:rPr>
          <w:rFonts w:ascii="Arial" w:hAnsi="Arial" w:cs="Arial"/>
          <w:sz w:val="22"/>
          <w:shd w:val="clear" w:color="auto" w:fill="FFFFFF"/>
        </w:rPr>
        <w:t xml:space="preserve">used most. </w:t>
      </w:r>
    </w:p>
    <w:p w14:paraId="5D76E1A8" w14:textId="77777777" w:rsidR="005B6911" w:rsidRPr="0008436E" w:rsidRDefault="005B6911" w:rsidP="0008436E">
      <w:pPr>
        <w:spacing w:line="360" w:lineRule="auto"/>
        <w:jc w:val="both"/>
        <w:rPr>
          <w:rFonts w:ascii="Arial" w:hAnsi="Arial" w:cs="Arial"/>
          <w:b/>
          <w:bCs/>
          <w:sz w:val="22"/>
          <w:shd w:val="clear" w:color="auto" w:fill="FFFFFF"/>
        </w:rPr>
      </w:pPr>
      <w:r w:rsidRPr="0008436E">
        <w:rPr>
          <w:rFonts w:ascii="Arial" w:hAnsi="Arial" w:cs="Arial"/>
          <w:b/>
          <w:bCs/>
          <w:sz w:val="22"/>
          <w:shd w:val="clear" w:color="auto" w:fill="FFFFFF"/>
        </w:rPr>
        <w:t xml:space="preserve">Shannon weaver communication model: </w:t>
      </w:r>
    </w:p>
    <w:p w14:paraId="34BBCDB0" w14:textId="0CBFABD0" w:rsidR="00F41DF2" w:rsidRPr="0008436E" w:rsidRDefault="00F41DF2" w:rsidP="0008436E">
      <w:pPr>
        <w:spacing w:line="360" w:lineRule="auto"/>
        <w:jc w:val="both"/>
        <w:rPr>
          <w:rFonts w:ascii="Arial" w:hAnsi="Arial" w:cs="Arial"/>
          <w:sz w:val="22"/>
          <w:shd w:val="clear" w:color="auto" w:fill="FFFFFF"/>
        </w:rPr>
      </w:pPr>
      <w:r w:rsidRPr="0008436E">
        <w:rPr>
          <w:rFonts w:ascii="Arial" w:hAnsi="Arial" w:cs="Arial"/>
          <w:sz w:val="22"/>
          <w:shd w:val="clear" w:color="auto" w:fill="FFFFFF"/>
        </w:rPr>
        <w:t>This model co</w:t>
      </w:r>
      <w:r w:rsidR="00060B0F" w:rsidRPr="0008436E">
        <w:rPr>
          <w:rFonts w:ascii="Arial" w:hAnsi="Arial" w:cs="Arial"/>
          <w:sz w:val="22"/>
          <w:shd w:val="clear" w:color="auto" w:fill="FFFFFF"/>
        </w:rPr>
        <w:t>nsiders</w:t>
      </w:r>
      <w:r w:rsidRPr="0008436E">
        <w:rPr>
          <w:rFonts w:ascii="Arial" w:hAnsi="Arial" w:cs="Arial"/>
          <w:sz w:val="22"/>
          <w:shd w:val="clear" w:color="auto" w:fill="FFFFFF"/>
        </w:rPr>
        <w:t xml:space="preserve"> </w:t>
      </w:r>
      <w:r w:rsidR="00060B0F" w:rsidRPr="0008436E">
        <w:rPr>
          <w:rFonts w:ascii="Arial" w:hAnsi="Arial" w:cs="Arial"/>
          <w:sz w:val="22"/>
          <w:shd w:val="clear" w:color="auto" w:fill="FFFFFF"/>
        </w:rPr>
        <w:t xml:space="preserve">the </w:t>
      </w:r>
      <w:r w:rsidRPr="0008436E">
        <w:rPr>
          <w:rFonts w:ascii="Arial" w:hAnsi="Arial" w:cs="Arial"/>
          <w:sz w:val="22"/>
          <w:shd w:val="clear" w:color="auto" w:fill="FFFFFF"/>
        </w:rPr>
        <w:t>mother of all communication model. According to the model</w:t>
      </w:r>
      <w:r w:rsidR="00060B0F" w:rsidRPr="0008436E">
        <w:rPr>
          <w:rFonts w:ascii="Arial" w:hAnsi="Arial" w:cs="Arial"/>
          <w:sz w:val="22"/>
          <w:shd w:val="clear" w:color="auto" w:fill="FFFFFF"/>
        </w:rPr>
        <w:t>,</w:t>
      </w:r>
      <w:r w:rsidRPr="0008436E">
        <w:rPr>
          <w:rFonts w:ascii="Arial" w:hAnsi="Arial" w:cs="Arial"/>
          <w:sz w:val="22"/>
          <w:shd w:val="clear" w:color="auto" w:fill="FFFFFF"/>
        </w:rPr>
        <w:t xml:space="preserve"> information create</w:t>
      </w:r>
      <w:r w:rsidR="00060B0F" w:rsidRPr="0008436E">
        <w:rPr>
          <w:rFonts w:ascii="Arial" w:hAnsi="Arial" w:cs="Arial"/>
          <w:sz w:val="22"/>
          <w:shd w:val="clear" w:color="auto" w:fill="FFFFFF"/>
        </w:rPr>
        <w:t>s</w:t>
      </w:r>
      <w:r w:rsidRPr="0008436E">
        <w:rPr>
          <w:rFonts w:ascii="Arial" w:hAnsi="Arial" w:cs="Arial"/>
          <w:sz w:val="22"/>
          <w:shd w:val="clear" w:color="auto" w:fill="FFFFFF"/>
        </w:rPr>
        <w:t xml:space="preserve"> from the sender and the level of information depends on the sender</w:t>
      </w:r>
      <w:r w:rsidR="00060B0F" w:rsidRPr="0008436E">
        <w:rPr>
          <w:rFonts w:ascii="Arial" w:hAnsi="Arial" w:cs="Arial"/>
          <w:sz w:val="22"/>
          <w:shd w:val="clear" w:color="auto" w:fill="FFFFFF"/>
        </w:rPr>
        <w:t>'s</w:t>
      </w:r>
      <w:r w:rsidRPr="0008436E">
        <w:rPr>
          <w:rFonts w:ascii="Arial" w:hAnsi="Arial" w:cs="Arial"/>
          <w:sz w:val="22"/>
          <w:shd w:val="clear" w:color="auto" w:fill="FFFFFF"/>
        </w:rPr>
        <w:t xml:space="preserve"> communication skills, level of positions</w:t>
      </w:r>
      <w:r w:rsidR="00060B0F" w:rsidRPr="0008436E">
        <w:rPr>
          <w:rFonts w:ascii="Arial" w:hAnsi="Arial" w:cs="Arial"/>
          <w:sz w:val="22"/>
          <w:shd w:val="clear" w:color="auto" w:fill="FFFFFF"/>
        </w:rPr>
        <w:t>,</w:t>
      </w:r>
      <w:r w:rsidRPr="0008436E">
        <w:rPr>
          <w:rFonts w:ascii="Arial" w:hAnsi="Arial" w:cs="Arial"/>
          <w:sz w:val="22"/>
          <w:shd w:val="clear" w:color="auto" w:fill="FFFFFF"/>
        </w:rPr>
        <w:t xml:space="preserve"> etc. after that for ensuring </w:t>
      </w:r>
      <w:r w:rsidR="00060B0F" w:rsidRPr="0008436E">
        <w:rPr>
          <w:rFonts w:ascii="Arial" w:hAnsi="Arial" w:cs="Arial"/>
          <w:sz w:val="22"/>
          <w:shd w:val="clear" w:color="auto" w:fill="FFFFFF"/>
        </w:rPr>
        <w:t xml:space="preserve">the </w:t>
      </w:r>
      <w:r w:rsidRPr="0008436E">
        <w:rPr>
          <w:rFonts w:ascii="Arial" w:hAnsi="Arial" w:cs="Arial"/>
          <w:sz w:val="22"/>
          <w:shd w:val="clear" w:color="auto" w:fill="FFFFFF"/>
        </w:rPr>
        <w:t>safety of the communication sender take</w:t>
      </w:r>
      <w:r w:rsidR="00060B0F" w:rsidRPr="0008436E">
        <w:rPr>
          <w:rFonts w:ascii="Arial" w:hAnsi="Arial" w:cs="Arial"/>
          <w:sz w:val="22"/>
          <w:shd w:val="clear" w:color="auto" w:fill="FFFFFF"/>
        </w:rPr>
        <w:t>s</w:t>
      </w:r>
      <w:r w:rsidRPr="0008436E">
        <w:rPr>
          <w:rFonts w:ascii="Arial" w:hAnsi="Arial" w:cs="Arial"/>
          <w:sz w:val="22"/>
          <w:shd w:val="clear" w:color="auto" w:fill="FFFFFF"/>
        </w:rPr>
        <w:t xml:space="preserve"> different types of security, such </w:t>
      </w:r>
      <w:r w:rsidR="00814855" w:rsidRPr="0008436E">
        <w:rPr>
          <w:rFonts w:ascii="Arial" w:hAnsi="Arial" w:cs="Arial"/>
          <w:sz w:val="22"/>
          <w:shd w:val="clear" w:color="auto" w:fill="FFFFFF"/>
        </w:rPr>
        <w:t>as</w:t>
      </w:r>
      <w:r w:rsidRPr="0008436E">
        <w:rPr>
          <w:rFonts w:ascii="Arial" w:hAnsi="Arial" w:cs="Arial"/>
          <w:sz w:val="22"/>
          <w:shd w:val="clear" w:color="auto" w:fill="FFFFFF"/>
        </w:rPr>
        <w:t xml:space="preserve"> encoding, using </w:t>
      </w:r>
      <w:r w:rsidR="00060B0F" w:rsidRPr="0008436E">
        <w:rPr>
          <w:rFonts w:ascii="Arial" w:hAnsi="Arial" w:cs="Arial"/>
          <w:sz w:val="22"/>
          <w:shd w:val="clear" w:color="auto" w:fill="FFFFFF"/>
        </w:rPr>
        <w:t xml:space="preserve">a </w:t>
      </w:r>
      <w:r w:rsidRPr="0008436E">
        <w:rPr>
          <w:rFonts w:ascii="Arial" w:hAnsi="Arial" w:cs="Arial"/>
          <w:sz w:val="22"/>
          <w:shd w:val="clear" w:color="auto" w:fill="FFFFFF"/>
        </w:rPr>
        <w:t>password</w:t>
      </w:r>
      <w:r w:rsidR="00814855" w:rsidRPr="0008436E">
        <w:rPr>
          <w:rFonts w:ascii="Arial" w:hAnsi="Arial" w:cs="Arial"/>
          <w:sz w:val="22"/>
          <w:shd w:val="clear" w:color="auto" w:fill="FFFFFF"/>
        </w:rPr>
        <w:t xml:space="preserve"> </w:t>
      </w:r>
      <w:r w:rsidR="00070AF8" w:rsidRPr="0008436E">
        <w:rPr>
          <w:rFonts w:ascii="Arial" w:hAnsi="Arial" w:cs="Arial"/>
          <w:sz w:val="22"/>
          <w:shd w:val="clear" w:color="auto" w:fill="FFFFFF"/>
        </w:rPr>
        <w:t>(</w:t>
      </w:r>
      <w:r w:rsidR="00814855" w:rsidRPr="0008436E">
        <w:rPr>
          <w:rFonts w:ascii="Arial" w:hAnsi="Arial" w:cs="Arial"/>
          <w:color w:val="222222"/>
          <w:sz w:val="22"/>
          <w:shd w:val="clear" w:color="auto" w:fill="FFFFFF"/>
        </w:rPr>
        <w:t>Hecht,</w:t>
      </w:r>
      <w:r w:rsidR="00070AF8" w:rsidRPr="0008436E">
        <w:rPr>
          <w:rFonts w:ascii="Arial" w:hAnsi="Arial" w:cs="Arial"/>
          <w:color w:val="222222"/>
          <w:sz w:val="22"/>
          <w:shd w:val="clear" w:color="auto" w:fill="FFFFFF"/>
        </w:rPr>
        <w:t xml:space="preserve"> </w:t>
      </w:r>
      <w:r w:rsidR="00814855" w:rsidRPr="0008436E">
        <w:rPr>
          <w:rFonts w:ascii="Arial" w:hAnsi="Arial" w:cs="Arial"/>
          <w:color w:val="222222"/>
          <w:sz w:val="22"/>
          <w:shd w:val="clear" w:color="auto" w:fill="FFFFFF"/>
        </w:rPr>
        <w:t>et al</w:t>
      </w:r>
      <w:r w:rsidRPr="0008436E">
        <w:rPr>
          <w:rFonts w:ascii="Arial" w:hAnsi="Arial" w:cs="Arial"/>
          <w:sz w:val="22"/>
          <w:shd w:val="clear" w:color="auto" w:fill="FFFFFF"/>
        </w:rPr>
        <w:t>.</w:t>
      </w:r>
      <w:r w:rsidR="00814855" w:rsidRPr="0008436E">
        <w:rPr>
          <w:rFonts w:ascii="Arial" w:hAnsi="Arial" w:cs="Arial"/>
          <w:sz w:val="22"/>
          <w:shd w:val="clear" w:color="auto" w:fill="FFFFFF"/>
        </w:rPr>
        <w:t>, 2015)</w:t>
      </w:r>
      <w:r w:rsidRPr="0008436E">
        <w:rPr>
          <w:rFonts w:ascii="Arial" w:hAnsi="Arial" w:cs="Arial"/>
          <w:sz w:val="22"/>
          <w:shd w:val="clear" w:color="auto" w:fill="FFFFFF"/>
        </w:rPr>
        <w:t xml:space="preserve"> For completing communication there need media by which information will sen</w:t>
      </w:r>
      <w:r w:rsidR="00060B0F" w:rsidRPr="0008436E">
        <w:rPr>
          <w:rFonts w:ascii="Arial" w:hAnsi="Arial" w:cs="Arial"/>
          <w:sz w:val="22"/>
          <w:shd w:val="clear" w:color="auto" w:fill="FFFFFF"/>
        </w:rPr>
        <w:t>d</w:t>
      </w:r>
      <w:r w:rsidRPr="0008436E">
        <w:rPr>
          <w:rFonts w:ascii="Arial" w:hAnsi="Arial" w:cs="Arial"/>
          <w:sz w:val="22"/>
          <w:shd w:val="clear" w:color="auto" w:fill="FFFFFF"/>
        </w:rPr>
        <w:t xml:space="preserve"> to </w:t>
      </w:r>
      <w:r w:rsidR="00060B0F" w:rsidRPr="0008436E">
        <w:rPr>
          <w:rFonts w:ascii="Arial" w:hAnsi="Arial" w:cs="Arial"/>
          <w:sz w:val="22"/>
          <w:shd w:val="clear" w:color="auto" w:fill="FFFFFF"/>
        </w:rPr>
        <w:t xml:space="preserve">the </w:t>
      </w:r>
      <w:r w:rsidRPr="0008436E">
        <w:rPr>
          <w:rFonts w:ascii="Arial" w:hAnsi="Arial" w:cs="Arial"/>
          <w:sz w:val="22"/>
          <w:shd w:val="clear" w:color="auto" w:fill="FFFFFF"/>
        </w:rPr>
        <w:t>receiver. At the time of communication</w:t>
      </w:r>
      <w:r w:rsidR="00060B0F" w:rsidRPr="0008436E">
        <w:rPr>
          <w:rFonts w:ascii="Arial" w:hAnsi="Arial" w:cs="Arial"/>
          <w:sz w:val="22"/>
          <w:shd w:val="clear" w:color="auto" w:fill="FFFFFF"/>
        </w:rPr>
        <w:t>,</w:t>
      </w:r>
      <w:r w:rsidRPr="0008436E">
        <w:rPr>
          <w:rFonts w:ascii="Arial" w:hAnsi="Arial" w:cs="Arial"/>
          <w:sz w:val="22"/>
          <w:shd w:val="clear" w:color="auto" w:fill="FFFFFF"/>
        </w:rPr>
        <w:t xml:space="preserve"> some data will be los</w:t>
      </w:r>
      <w:r w:rsidR="00060B0F" w:rsidRPr="0008436E">
        <w:rPr>
          <w:rFonts w:ascii="Arial" w:hAnsi="Arial" w:cs="Arial"/>
          <w:sz w:val="22"/>
          <w:shd w:val="clear" w:color="auto" w:fill="FFFFFF"/>
        </w:rPr>
        <w:t>t</w:t>
      </w:r>
      <w:r w:rsidRPr="0008436E">
        <w:rPr>
          <w:rFonts w:ascii="Arial" w:hAnsi="Arial" w:cs="Arial"/>
          <w:sz w:val="22"/>
          <w:shd w:val="clear" w:color="auto" w:fill="FFFFFF"/>
        </w:rPr>
        <w:t xml:space="preserve"> because of the system. When data rec</w:t>
      </w:r>
      <w:r w:rsidR="00060B0F" w:rsidRPr="0008436E">
        <w:rPr>
          <w:rFonts w:ascii="Arial" w:hAnsi="Arial" w:cs="Arial"/>
          <w:sz w:val="22"/>
          <w:shd w:val="clear" w:color="auto" w:fill="FFFFFF"/>
        </w:rPr>
        <w:t>e</w:t>
      </w:r>
      <w:r w:rsidRPr="0008436E">
        <w:rPr>
          <w:rFonts w:ascii="Arial" w:hAnsi="Arial" w:cs="Arial"/>
          <w:sz w:val="22"/>
          <w:shd w:val="clear" w:color="auto" w:fill="FFFFFF"/>
        </w:rPr>
        <w:t xml:space="preserve">ived by the </w:t>
      </w:r>
      <w:r w:rsidR="0008436E" w:rsidRPr="0008436E">
        <w:rPr>
          <w:rFonts w:ascii="Arial" w:hAnsi="Arial" w:cs="Arial"/>
          <w:sz w:val="22"/>
          <w:shd w:val="clear" w:color="auto" w:fill="FFFFFF"/>
        </w:rPr>
        <w:t>receiver,</w:t>
      </w:r>
      <w:r w:rsidRPr="0008436E">
        <w:rPr>
          <w:rFonts w:ascii="Arial" w:hAnsi="Arial" w:cs="Arial"/>
          <w:sz w:val="22"/>
          <w:shd w:val="clear" w:color="auto" w:fill="FFFFFF"/>
        </w:rPr>
        <w:t xml:space="preserve"> he or she use</w:t>
      </w:r>
      <w:r w:rsidR="00060B0F" w:rsidRPr="0008436E">
        <w:rPr>
          <w:rFonts w:ascii="Arial" w:hAnsi="Arial" w:cs="Arial"/>
          <w:sz w:val="22"/>
          <w:shd w:val="clear" w:color="auto" w:fill="FFFFFF"/>
        </w:rPr>
        <w:t>s</w:t>
      </w:r>
      <w:r w:rsidRPr="0008436E">
        <w:rPr>
          <w:rFonts w:ascii="Arial" w:hAnsi="Arial" w:cs="Arial"/>
          <w:sz w:val="22"/>
          <w:shd w:val="clear" w:color="auto" w:fill="FFFFFF"/>
        </w:rPr>
        <w:t xml:space="preserve"> </w:t>
      </w:r>
      <w:r w:rsidR="00060B0F" w:rsidRPr="0008436E">
        <w:rPr>
          <w:rFonts w:ascii="Arial" w:hAnsi="Arial" w:cs="Arial"/>
          <w:sz w:val="22"/>
          <w:shd w:val="clear" w:color="auto" w:fill="FFFFFF"/>
        </w:rPr>
        <w:t xml:space="preserve">a </w:t>
      </w:r>
      <w:r w:rsidRPr="0008436E">
        <w:rPr>
          <w:rFonts w:ascii="Arial" w:hAnsi="Arial" w:cs="Arial"/>
          <w:sz w:val="22"/>
          <w:shd w:val="clear" w:color="auto" w:fill="FFFFFF"/>
        </w:rPr>
        <w:t>decoding method for ext</w:t>
      </w:r>
      <w:r w:rsidR="00060B0F" w:rsidRPr="0008436E">
        <w:rPr>
          <w:rFonts w:ascii="Arial" w:hAnsi="Arial" w:cs="Arial"/>
          <w:sz w:val="22"/>
          <w:shd w:val="clear" w:color="auto" w:fill="FFFFFF"/>
        </w:rPr>
        <w:t>rac</w:t>
      </w:r>
      <w:r w:rsidRPr="0008436E">
        <w:rPr>
          <w:rFonts w:ascii="Arial" w:hAnsi="Arial" w:cs="Arial"/>
          <w:sz w:val="22"/>
          <w:shd w:val="clear" w:color="auto" w:fill="FFFFFF"/>
        </w:rPr>
        <w:t xml:space="preserve">ting the data. Any communication cannot </w:t>
      </w:r>
      <w:r w:rsidR="00B12552" w:rsidRPr="0008436E">
        <w:rPr>
          <w:rFonts w:ascii="Arial" w:hAnsi="Arial" w:cs="Arial"/>
          <w:sz w:val="22"/>
          <w:shd w:val="clear" w:color="auto" w:fill="FFFFFF"/>
        </w:rPr>
        <w:t>fulfil</w:t>
      </w:r>
      <w:r w:rsidRPr="0008436E">
        <w:rPr>
          <w:rFonts w:ascii="Arial" w:hAnsi="Arial" w:cs="Arial"/>
          <w:sz w:val="22"/>
          <w:shd w:val="clear" w:color="auto" w:fill="FFFFFF"/>
        </w:rPr>
        <w:t xml:space="preserve"> with ou</w:t>
      </w:r>
      <w:r w:rsidR="00060B0F" w:rsidRPr="0008436E">
        <w:rPr>
          <w:rFonts w:ascii="Arial" w:hAnsi="Arial" w:cs="Arial"/>
          <w:sz w:val="22"/>
          <w:shd w:val="clear" w:color="auto" w:fill="FFFFFF"/>
        </w:rPr>
        <w:t>r</w:t>
      </w:r>
      <w:r w:rsidRPr="0008436E">
        <w:rPr>
          <w:rFonts w:ascii="Arial" w:hAnsi="Arial" w:cs="Arial"/>
          <w:sz w:val="22"/>
          <w:shd w:val="clear" w:color="auto" w:fill="FFFFFF"/>
        </w:rPr>
        <w:t xml:space="preserve"> feedback. </w:t>
      </w:r>
      <w:r w:rsidR="00060B0F" w:rsidRPr="0008436E">
        <w:rPr>
          <w:rFonts w:ascii="Arial" w:hAnsi="Arial" w:cs="Arial"/>
          <w:sz w:val="22"/>
          <w:shd w:val="clear" w:color="auto" w:fill="FFFFFF"/>
        </w:rPr>
        <w:t>The r</w:t>
      </w:r>
      <w:r w:rsidRPr="0008436E">
        <w:rPr>
          <w:rFonts w:ascii="Arial" w:hAnsi="Arial" w:cs="Arial"/>
          <w:sz w:val="22"/>
          <w:shd w:val="clear" w:color="auto" w:fill="FFFFFF"/>
        </w:rPr>
        <w:t>ec</w:t>
      </w:r>
      <w:r w:rsidR="00060B0F" w:rsidRPr="0008436E">
        <w:rPr>
          <w:rFonts w:ascii="Arial" w:hAnsi="Arial" w:cs="Arial"/>
          <w:sz w:val="22"/>
          <w:shd w:val="clear" w:color="auto" w:fill="FFFFFF"/>
        </w:rPr>
        <w:t>e</w:t>
      </w:r>
      <w:r w:rsidRPr="0008436E">
        <w:rPr>
          <w:rFonts w:ascii="Arial" w:hAnsi="Arial" w:cs="Arial"/>
          <w:sz w:val="22"/>
          <w:shd w:val="clear" w:color="auto" w:fill="FFFFFF"/>
        </w:rPr>
        <w:t xml:space="preserve">iver sent feedback through using the same channel or different channel and these how the whole communication model will be completed. </w:t>
      </w:r>
    </w:p>
    <w:p w14:paraId="23CEA2BE" w14:textId="77777777" w:rsidR="005B6911" w:rsidRPr="0008436E" w:rsidRDefault="005B6911" w:rsidP="0008436E">
      <w:pPr>
        <w:spacing w:line="360" w:lineRule="auto"/>
        <w:jc w:val="both"/>
        <w:rPr>
          <w:rFonts w:ascii="Arial" w:hAnsi="Arial" w:cs="Arial"/>
          <w:color w:val="FF0000"/>
          <w:sz w:val="22"/>
          <w:shd w:val="clear" w:color="auto" w:fill="FFFFFF"/>
        </w:rPr>
      </w:pPr>
      <w:r w:rsidRPr="0008436E">
        <w:rPr>
          <w:rFonts w:ascii="Arial" w:hAnsi="Arial" w:cs="Arial"/>
          <w:noProof/>
          <w:sz w:val="22"/>
          <w:lang w:val="en-US"/>
        </w:rPr>
        <w:drawing>
          <wp:inline distT="0" distB="0" distL="0" distR="0" wp14:anchorId="56C851B1" wp14:editId="5DF2C665">
            <wp:extent cx="5730875" cy="3116467"/>
            <wp:effectExtent l="0" t="0" r="3175" b="8255"/>
            <wp:docPr id="11" name="Picture 11" descr="Communication Cycle model by Shannon and Weaver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cation Cycle model by Shannon and Weaver | ToolsHero"/>
                    <pic:cNvPicPr>
                      <a:picLocks noChangeAspect="1" noChangeArrowheads="1"/>
                    </pic:cNvPicPr>
                  </pic:nvPicPr>
                  <pic:blipFill rotWithShape="1">
                    <a:blip r:embed="rId9">
                      <a:extLst>
                        <a:ext uri="{28A0092B-C50C-407E-A947-70E740481C1C}">
                          <a14:useLocalDpi xmlns:a14="http://schemas.microsoft.com/office/drawing/2010/main" val="0"/>
                        </a:ext>
                      </a:extLst>
                    </a:blip>
                    <a:srcRect t="-886" b="28379"/>
                    <a:stretch/>
                  </pic:blipFill>
                  <pic:spPr bwMode="auto">
                    <a:xfrm>
                      <a:off x="0" y="0"/>
                      <a:ext cx="5731510" cy="3116812"/>
                    </a:xfrm>
                    <a:prstGeom prst="rect">
                      <a:avLst/>
                    </a:prstGeom>
                    <a:noFill/>
                    <a:ln>
                      <a:noFill/>
                    </a:ln>
                    <a:extLst>
                      <a:ext uri="{53640926-AAD7-44D8-BBD7-CCE9431645EC}">
                        <a14:shadowObscured xmlns:a14="http://schemas.microsoft.com/office/drawing/2010/main"/>
                      </a:ext>
                    </a:extLst>
                  </pic:spPr>
                </pic:pic>
              </a:graphicData>
            </a:graphic>
          </wp:inline>
        </w:drawing>
      </w:r>
    </w:p>
    <w:p w14:paraId="494629A4" w14:textId="77777777" w:rsidR="005B6911" w:rsidRPr="0008436E" w:rsidRDefault="005B6911" w:rsidP="0008436E">
      <w:pPr>
        <w:pStyle w:val="Caption"/>
        <w:spacing w:line="360" w:lineRule="auto"/>
        <w:jc w:val="both"/>
        <w:rPr>
          <w:rFonts w:ascii="Arial" w:hAnsi="Arial" w:cs="Arial"/>
          <w:color w:val="FF0000"/>
          <w:sz w:val="22"/>
          <w:szCs w:val="22"/>
          <w:shd w:val="clear" w:color="auto" w:fill="FFFFFF"/>
        </w:rPr>
      </w:pPr>
      <w:r w:rsidRPr="0008436E">
        <w:rPr>
          <w:rFonts w:ascii="Arial" w:hAnsi="Arial" w:cs="Arial"/>
          <w:sz w:val="22"/>
          <w:szCs w:val="22"/>
        </w:rPr>
        <w:t xml:space="preserve">Figure </w:t>
      </w:r>
      <w:r w:rsidR="009A4993" w:rsidRPr="0008436E">
        <w:rPr>
          <w:rFonts w:ascii="Arial" w:hAnsi="Arial" w:cs="Arial"/>
          <w:sz w:val="22"/>
          <w:szCs w:val="22"/>
        </w:rPr>
        <w:t>6</w:t>
      </w:r>
      <w:r w:rsidRPr="0008436E">
        <w:rPr>
          <w:rFonts w:ascii="Arial" w:hAnsi="Arial" w:cs="Arial"/>
          <w:sz w:val="22"/>
          <w:szCs w:val="22"/>
          <w:lang w:val="en-SG"/>
        </w:rPr>
        <w:t xml:space="preserve"> Shannon and weaver model (Source: Anderson, 2016)</w:t>
      </w:r>
    </w:p>
    <w:p w14:paraId="23B85185" w14:textId="77777777" w:rsidR="00F41DF2" w:rsidRPr="0008436E" w:rsidRDefault="00F41DF2" w:rsidP="0008436E">
      <w:pPr>
        <w:spacing w:line="360" w:lineRule="auto"/>
        <w:jc w:val="both"/>
        <w:rPr>
          <w:rFonts w:ascii="Arial" w:hAnsi="Arial" w:cs="Arial"/>
          <w:b/>
          <w:bCs/>
          <w:sz w:val="22"/>
          <w:shd w:val="clear" w:color="auto" w:fill="FFFFFF"/>
        </w:rPr>
      </w:pPr>
      <w:proofErr w:type="spellStart"/>
      <w:r w:rsidRPr="0008436E">
        <w:rPr>
          <w:rFonts w:ascii="Arial" w:hAnsi="Arial" w:cs="Arial"/>
          <w:b/>
          <w:bCs/>
          <w:sz w:val="22"/>
          <w:shd w:val="clear" w:color="auto" w:fill="FFFFFF"/>
        </w:rPr>
        <w:t>Berlo’s</w:t>
      </w:r>
      <w:proofErr w:type="spellEnd"/>
      <w:r w:rsidRPr="0008436E">
        <w:rPr>
          <w:rFonts w:ascii="Arial" w:hAnsi="Arial" w:cs="Arial"/>
          <w:b/>
          <w:bCs/>
          <w:sz w:val="22"/>
          <w:shd w:val="clear" w:color="auto" w:fill="FFFFFF"/>
        </w:rPr>
        <w:t xml:space="preserve"> communication model: </w:t>
      </w:r>
    </w:p>
    <w:p w14:paraId="711C2618" w14:textId="77777777" w:rsidR="00F41DF2" w:rsidRPr="0008436E" w:rsidRDefault="00F41DF2" w:rsidP="0008436E">
      <w:pPr>
        <w:spacing w:line="360" w:lineRule="auto"/>
        <w:jc w:val="both"/>
        <w:rPr>
          <w:rFonts w:ascii="Arial" w:hAnsi="Arial" w:cs="Arial"/>
          <w:sz w:val="22"/>
          <w:shd w:val="clear" w:color="auto" w:fill="FFFFFF"/>
        </w:rPr>
      </w:pPr>
      <w:r w:rsidRPr="0008436E">
        <w:rPr>
          <w:rFonts w:ascii="Arial" w:hAnsi="Arial" w:cs="Arial"/>
          <w:sz w:val="22"/>
          <w:shd w:val="clear" w:color="auto" w:fill="FFFFFF"/>
        </w:rPr>
        <w:t>In 1960, Barlo</w:t>
      </w:r>
      <w:r w:rsidR="00060B0F" w:rsidRPr="0008436E">
        <w:rPr>
          <w:rFonts w:ascii="Arial" w:hAnsi="Arial" w:cs="Arial"/>
          <w:sz w:val="22"/>
          <w:shd w:val="clear" w:color="auto" w:fill="FFFFFF"/>
        </w:rPr>
        <w:t>w</w:t>
      </w:r>
      <w:r w:rsidRPr="0008436E">
        <w:rPr>
          <w:rFonts w:ascii="Arial" w:hAnsi="Arial" w:cs="Arial"/>
          <w:sz w:val="22"/>
          <w:shd w:val="clear" w:color="auto" w:fill="FFFFFF"/>
        </w:rPr>
        <w:t xml:space="preserve"> expended the communication model of </w:t>
      </w:r>
      <w:r w:rsidR="00060B0F" w:rsidRPr="0008436E">
        <w:rPr>
          <w:rFonts w:ascii="Arial" w:hAnsi="Arial" w:cs="Arial"/>
          <w:sz w:val="22"/>
          <w:shd w:val="clear" w:color="auto" w:fill="FFFFFF"/>
        </w:rPr>
        <w:t xml:space="preserve">the </w:t>
      </w:r>
      <w:r w:rsidR="00221453" w:rsidRPr="0008436E">
        <w:rPr>
          <w:rFonts w:ascii="Arial" w:hAnsi="Arial" w:cs="Arial"/>
          <w:sz w:val="22"/>
          <w:shd w:val="clear" w:color="auto" w:fill="FFFFFF"/>
        </w:rPr>
        <w:t>weaver and cle</w:t>
      </w:r>
      <w:r w:rsidR="00060B0F" w:rsidRPr="0008436E">
        <w:rPr>
          <w:rFonts w:ascii="Arial" w:hAnsi="Arial" w:cs="Arial"/>
          <w:sz w:val="22"/>
          <w:shd w:val="clear" w:color="auto" w:fill="FFFFFF"/>
        </w:rPr>
        <w:t>arly</w:t>
      </w:r>
      <w:r w:rsidR="00221453" w:rsidRPr="0008436E">
        <w:rPr>
          <w:rFonts w:ascii="Arial" w:hAnsi="Arial" w:cs="Arial"/>
          <w:sz w:val="22"/>
          <w:shd w:val="clear" w:color="auto" w:fill="FFFFFF"/>
        </w:rPr>
        <w:t xml:space="preserve"> defined the elements of different part</w:t>
      </w:r>
      <w:r w:rsidR="00060B0F" w:rsidRPr="0008436E">
        <w:rPr>
          <w:rFonts w:ascii="Arial" w:hAnsi="Arial" w:cs="Arial"/>
          <w:sz w:val="22"/>
          <w:shd w:val="clear" w:color="auto" w:fill="FFFFFF"/>
        </w:rPr>
        <w:t>s</w:t>
      </w:r>
      <w:r w:rsidR="00221453" w:rsidRPr="0008436E">
        <w:rPr>
          <w:rFonts w:ascii="Arial" w:hAnsi="Arial" w:cs="Arial"/>
          <w:sz w:val="22"/>
          <w:shd w:val="clear" w:color="auto" w:fill="FFFFFF"/>
        </w:rPr>
        <w:t xml:space="preserve">. It can also </w:t>
      </w:r>
      <w:r w:rsidR="00060B0F" w:rsidRPr="0008436E">
        <w:rPr>
          <w:rFonts w:ascii="Arial" w:hAnsi="Arial" w:cs="Arial"/>
          <w:sz w:val="22"/>
          <w:shd w:val="clear" w:color="auto" w:fill="FFFFFF"/>
        </w:rPr>
        <w:t xml:space="preserve">be </w:t>
      </w:r>
      <w:r w:rsidR="00221453" w:rsidRPr="0008436E">
        <w:rPr>
          <w:rFonts w:ascii="Arial" w:hAnsi="Arial" w:cs="Arial"/>
          <w:sz w:val="22"/>
          <w:shd w:val="clear" w:color="auto" w:fill="FFFFFF"/>
        </w:rPr>
        <w:t>called SMCR where S repre</w:t>
      </w:r>
      <w:r w:rsidR="00060B0F" w:rsidRPr="0008436E">
        <w:rPr>
          <w:rFonts w:ascii="Arial" w:hAnsi="Arial" w:cs="Arial"/>
          <w:sz w:val="22"/>
          <w:shd w:val="clear" w:color="auto" w:fill="FFFFFF"/>
        </w:rPr>
        <w:t>sen</w:t>
      </w:r>
      <w:r w:rsidR="00221453" w:rsidRPr="0008436E">
        <w:rPr>
          <w:rFonts w:ascii="Arial" w:hAnsi="Arial" w:cs="Arial"/>
          <w:sz w:val="22"/>
          <w:shd w:val="clear" w:color="auto" w:fill="FFFFFF"/>
        </w:rPr>
        <w:t xml:space="preserve">ts the source or sender M represents the Message, C represents the Channel and R stands for </w:t>
      </w:r>
      <w:r w:rsidR="00060B0F" w:rsidRPr="0008436E">
        <w:rPr>
          <w:rFonts w:ascii="Arial" w:hAnsi="Arial" w:cs="Arial"/>
          <w:sz w:val="22"/>
          <w:shd w:val="clear" w:color="auto" w:fill="FFFFFF"/>
        </w:rPr>
        <w:t xml:space="preserve">a </w:t>
      </w:r>
      <w:r w:rsidR="00221453" w:rsidRPr="0008436E">
        <w:rPr>
          <w:rFonts w:ascii="Arial" w:hAnsi="Arial" w:cs="Arial"/>
          <w:sz w:val="22"/>
          <w:shd w:val="clear" w:color="auto" w:fill="FFFFFF"/>
        </w:rPr>
        <w:t>rec</w:t>
      </w:r>
      <w:r w:rsidR="00060B0F" w:rsidRPr="0008436E">
        <w:rPr>
          <w:rFonts w:ascii="Arial" w:hAnsi="Arial" w:cs="Arial"/>
          <w:sz w:val="22"/>
          <w:shd w:val="clear" w:color="auto" w:fill="FFFFFF"/>
        </w:rPr>
        <w:t>e</w:t>
      </w:r>
      <w:r w:rsidR="00221453" w:rsidRPr="0008436E">
        <w:rPr>
          <w:rFonts w:ascii="Arial" w:hAnsi="Arial" w:cs="Arial"/>
          <w:sz w:val="22"/>
          <w:shd w:val="clear" w:color="auto" w:fill="FFFFFF"/>
        </w:rPr>
        <w:t xml:space="preserve">iver. </w:t>
      </w:r>
      <w:r w:rsidR="00060B0F" w:rsidRPr="0008436E">
        <w:rPr>
          <w:rFonts w:ascii="Arial" w:hAnsi="Arial" w:cs="Arial"/>
          <w:sz w:val="22"/>
          <w:shd w:val="clear" w:color="auto" w:fill="FFFFFF"/>
        </w:rPr>
        <w:t>The s</w:t>
      </w:r>
      <w:r w:rsidR="00221453" w:rsidRPr="0008436E">
        <w:rPr>
          <w:rFonts w:ascii="Arial" w:hAnsi="Arial" w:cs="Arial"/>
          <w:sz w:val="22"/>
          <w:shd w:val="clear" w:color="auto" w:fill="FFFFFF"/>
        </w:rPr>
        <w:t>ender is the source of information and the level of communication skills, attitudes, knowledge</w:t>
      </w:r>
      <w:r w:rsidR="00060B0F" w:rsidRPr="0008436E">
        <w:rPr>
          <w:rFonts w:ascii="Arial" w:hAnsi="Arial" w:cs="Arial"/>
          <w:sz w:val="22"/>
          <w:shd w:val="clear" w:color="auto" w:fill="FFFFFF"/>
        </w:rPr>
        <w:t>,</w:t>
      </w:r>
      <w:r w:rsidR="00221453" w:rsidRPr="0008436E">
        <w:rPr>
          <w:rFonts w:ascii="Arial" w:hAnsi="Arial" w:cs="Arial"/>
          <w:sz w:val="22"/>
          <w:shd w:val="clear" w:color="auto" w:fill="FFFFFF"/>
        </w:rPr>
        <w:t xml:space="preserve"> and culture have </w:t>
      </w:r>
      <w:r w:rsidR="00060B0F" w:rsidRPr="0008436E">
        <w:rPr>
          <w:rFonts w:ascii="Arial" w:hAnsi="Arial" w:cs="Arial"/>
          <w:sz w:val="22"/>
          <w:shd w:val="clear" w:color="auto" w:fill="FFFFFF"/>
        </w:rPr>
        <w:t xml:space="preserve">an </w:t>
      </w:r>
      <w:r w:rsidR="00221453" w:rsidRPr="0008436E">
        <w:rPr>
          <w:rFonts w:ascii="Arial" w:hAnsi="Arial" w:cs="Arial"/>
          <w:sz w:val="22"/>
          <w:shd w:val="clear" w:color="auto" w:fill="FFFFFF"/>
        </w:rPr>
        <w:t>impact on the sender.</w:t>
      </w:r>
    </w:p>
    <w:p w14:paraId="5FEE4B32" w14:textId="77777777" w:rsidR="00F41DF2" w:rsidRPr="0008436E" w:rsidRDefault="00F41DF2" w:rsidP="0008436E">
      <w:pPr>
        <w:spacing w:line="360" w:lineRule="auto"/>
        <w:jc w:val="both"/>
        <w:rPr>
          <w:rFonts w:ascii="Arial" w:hAnsi="Arial" w:cs="Arial"/>
          <w:color w:val="FF0000"/>
          <w:sz w:val="22"/>
          <w:shd w:val="clear" w:color="auto" w:fill="FFFFFF"/>
        </w:rPr>
      </w:pPr>
      <w:r w:rsidRPr="0008436E">
        <w:rPr>
          <w:rFonts w:ascii="Arial" w:hAnsi="Arial" w:cs="Arial"/>
          <w:noProof/>
          <w:sz w:val="22"/>
          <w:lang w:val="en-US"/>
        </w:rPr>
        <w:drawing>
          <wp:inline distT="0" distB="0" distL="0" distR="0" wp14:anchorId="45B1FB64" wp14:editId="5805F7FB">
            <wp:extent cx="5372100" cy="2713250"/>
            <wp:effectExtent l="0" t="0" r="0" b="0"/>
            <wp:docPr id="14" name="Picture 14"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S SMCR MODEL OF COMMUNIC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78411" cy="2716438"/>
                    </a:xfrm>
                    <a:prstGeom prst="rect">
                      <a:avLst/>
                    </a:prstGeom>
                    <a:noFill/>
                    <a:ln>
                      <a:noFill/>
                    </a:ln>
                  </pic:spPr>
                </pic:pic>
              </a:graphicData>
            </a:graphic>
          </wp:inline>
        </w:drawing>
      </w:r>
    </w:p>
    <w:p w14:paraId="53C7AD55" w14:textId="77777777" w:rsidR="00B12552" w:rsidRPr="0008436E" w:rsidRDefault="00B12552" w:rsidP="0008436E">
      <w:pPr>
        <w:pStyle w:val="Caption"/>
        <w:spacing w:line="360" w:lineRule="auto"/>
        <w:jc w:val="both"/>
        <w:rPr>
          <w:rFonts w:ascii="Arial" w:hAnsi="Arial" w:cs="Arial"/>
          <w:color w:val="FF0000"/>
          <w:sz w:val="22"/>
          <w:szCs w:val="22"/>
          <w:shd w:val="clear" w:color="auto" w:fill="FFFFFF"/>
        </w:rPr>
      </w:pPr>
      <w:r w:rsidRPr="0008436E">
        <w:rPr>
          <w:rFonts w:ascii="Arial" w:hAnsi="Arial" w:cs="Arial"/>
          <w:sz w:val="22"/>
          <w:szCs w:val="22"/>
        </w:rPr>
        <w:t xml:space="preserve">Figure </w:t>
      </w:r>
      <w:r w:rsidR="009A4993" w:rsidRPr="0008436E">
        <w:rPr>
          <w:rFonts w:ascii="Arial" w:hAnsi="Arial" w:cs="Arial"/>
          <w:sz w:val="22"/>
          <w:szCs w:val="22"/>
        </w:rPr>
        <w:t>7</w:t>
      </w:r>
      <w:r w:rsidRPr="0008436E">
        <w:rPr>
          <w:rFonts w:ascii="Arial" w:hAnsi="Arial" w:cs="Arial"/>
          <w:sz w:val="22"/>
          <w:szCs w:val="22"/>
          <w:lang w:val="en-SG"/>
        </w:rPr>
        <w:t xml:space="preserve"> </w:t>
      </w:r>
      <w:proofErr w:type="spellStart"/>
      <w:r w:rsidRPr="0008436E">
        <w:rPr>
          <w:rFonts w:ascii="Arial" w:hAnsi="Arial" w:cs="Arial"/>
          <w:sz w:val="22"/>
          <w:szCs w:val="22"/>
          <w:lang w:val="en-SG"/>
        </w:rPr>
        <w:t>Berlos's</w:t>
      </w:r>
      <w:proofErr w:type="spellEnd"/>
      <w:r w:rsidRPr="0008436E">
        <w:rPr>
          <w:rFonts w:ascii="Arial" w:hAnsi="Arial" w:cs="Arial"/>
          <w:sz w:val="22"/>
          <w:szCs w:val="22"/>
          <w:lang w:val="en-SG"/>
        </w:rPr>
        <w:t xml:space="preserve"> Communication model (Source: Bryant et. al., 2014)</w:t>
      </w:r>
    </w:p>
    <w:p w14:paraId="2E516C7F" w14:textId="77777777" w:rsidR="005B6911" w:rsidRPr="0008436E" w:rsidRDefault="00221453"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A message consists of content, elem</w:t>
      </w:r>
      <w:r w:rsidR="009A4993" w:rsidRPr="0008436E">
        <w:rPr>
          <w:rFonts w:ascii="Arial" w:hAnsi="Arial" w:cs="Arial"/>
          <w:color w:val="222222"/>
          <w:sz w:val="22"/>
          <w:shd w:val="clear" w:color="auto" w:fill="FFFFFF"/>
        </w:rPr>
        <w:t>ents, treatment, and structure and m</w:t>
      </w:r>
      <w:r w:rsidRPr="0008436E">
        <w:rPr>
          <w:rFonts w:ascii="Arial" w:hAnsi="Arial" w:cs="Arial"/>
          <w:color w:val="222222"/>
          <w:sz w:val="22"/>
          <w:shd w:val="clear" w:color="auto" w:fill="FFFFFF"/>
        </w:rPr>
        <w:t>ost of the time sender use</w:t>
      </w:r>
      <w:r w:rsidR="00060B0F" w:rsidRPr="0008436E">
        <w:rPr>
          <w:rFonts w:ascii="Arial" w:hAnsi="Arial" w:cs="Arial"/>
          <w:color w:val="222222"/>
          <w:sz w:val="22"/>
          <w:shd w:val="clear" w:color="auto" w:fill="FFFFFF"/>
        </w:rPr>
        <w:t>s</w:t>
      </w:r>
      <w:r w:rsidRPr="0008436E">
        <w:rPr>
          <w:rFonts w:ascii="Arial" w:hAnsi="Arial" w:cs="Arial"/>
          <w:color w:val="222222"/>
          <w:sz w:val="22"/>
          <w:shd w:val="clear" w:color="auto" w:fill="FFFFFF"/>
        </w:rPr>
        <w:t xml:space="preserve"> </w:t>
      </w:r>
      <w:r w:rsidR="00060B0F" w:rsidRPr="0008436E">
        <w:rPr>
          <w:rFonts w:ascii="Arial" w:hAnsi="Arial" w:cs="Arial"/>
          <w:color w:val="222222"/>
          <w:sz w:val="22"/>
          <w:shd w:val="clear" w:color="auto" w:fill="FFFFFF"/>
        </w:rPr>
        <w:t xml:space="preserve">a </w:t>
      </w:r>
      <w:r w:rsidRPr="0008436E">
        <w:rPr>
          <w:rFonts w:ascii="Arial" w:hAnsi="Arial" w:cs="Arial"/>
          <w:color w:val="222222"/>
          <w:sz w:val="22"/>
          <w:shd w:val="clear" w:color="auto" w:fill="FFFFFF"/>
        </w:rPr>
        <w:t>coding system to ensure the privacy of the information</w:t>
      </w:r>
      <w:r w:rsidR="009A4993" w:rsidRPr="0008436E">
        <w:rPr>
          <w:rFonts w:ascii="Arial" w:hAnsi="Arial" w:cs="Arial"/>
          <w:color w:val="222222"/>
          <w:sz w:val="22"/>
          <w:shd w:val="clear" w:color="auto" w:fill="FFFFFF"/>
        </w:rPr>
        <w:t xml:space="preserve"> (Shaw, 2019)</w:t>
      </w:r>
      <w:r w:rsidRPr="0008436E">
        <w:rPr>
          <w:rFonts w:ascii="Arial" w:hAnsi="Arial" w:cs="Arial"/>
          <w:color w:val="222222"/>
          <w:sz w:val="22"/>
          <w:shd w:val="clear" w:color="auto" w:fill="FFFFFF"/>
        </w:rPr>
        <w:t>. Channel can be anything, which transmit</w:t>
      </w:r>
      <w:r w:rsidR="00060B0F" w:rsidRPr="0008436E">
        <w:rPr>
          <w:rFonts w:ascii="Arial" w:hAnsi="Arial" w:cs="Arial"/>
          <w:color w:val="222222"/>
          <w:sz w:val="22"/>
          <w:shd w:val="clear" w:color="auto" w:fill="FFFFFF"/>
        </w:rPr>
        <w:t>s</w:t>
      </w:r>
      <w:r w:rsidRPr="0008436E">
        <w:rPr>
          <w:rFonts w:ascii="Arial" w:hAnsi="Arial" w:cs="Arial"/>
          <w:color w:val="222222"/>
          <w:sz w:val="22"/>
          <w:shd w:val="clear" w:color="auto" w:fill="FFFFFF"/>
        </w:rPr>
        <w:t xml:space="preserve"> the information. And finally</w:t>
      </w:r>
      <w:r w:rsidR="00060B0F" w:rsidRPr="0008436E">
        <w:rPr>
          <w:rFonts w:ascii="Arial" w:hAnsi="Arial" w:cs="Arial"/>
          <w:color w:val="222222"/>
          <w:sz w:val="22"/>
          <w:shd w:val="clear" w:color="auto" w:fill="FFFFFF"/>
        </w:rPr>
        <w:t>,</w:t>
      </w:r>
      <w:r w:rsidRPr="0008436E">
        <w:rPr>
          <w:rFonts w:ascii="Arial" w:hAnsi="Arial" w:cs="Arial"/>
          <w:color w:val="222222"/>
          <w:sz w:val="22"/>
          <w:shd w:val="clear" w:color="auto" w:fill="FFFFFF"/>
        </w:rPr>
        <w:t xml:space="preserve"> skills consist </w:t>
      </w:r>
      <w:r w:rsidR="00060B0F" w:rsidRPr="0008436E">
        <w:rPr>
          <w:rFonts w:ascii="Arial" w:hAnsi="Arial" w:cs="Arial"/>
          <w:color w:val="222222"/>
          <w:sz w:val="22"/>
          <w:shd w:val="clear" w:color="auto" w:fill="FFFFFF"/>
        </w:rPr>
        <w:t>of</w:t>
      </w:r>
      <w:r w:rsidRPr="0008436E">
        <w:rPr>
          <w:rFonts w:ascii="Arial" w:hAnsi="Arial" w:cs="Arial"/>
          <w:color w:val="222222"/>
          <w:sz w:val="22"/>
          <w:shd w:val="clear" w:color="auto" w:fill="FFFFFF"/>
        </w:rPr>
        <w:t xml:space="preserve"> </w:t>
      </w:r>
      <w:r w:rsidR="00060B0F" w:rsidRPr="0008436E">
        <w:rPr>
          <w:rFonts w:ascii="Arial" w:hAnsi="Arial" w:cs="Arial"/>
          <w:color w:val="222222"/>
          <w:sz w:val="22"/>
          <w:shd w:val="clear" w:color="auto" w:fill="FFFFFF"/>
        </w:rPr>
        <w:t xml:space="preserve">the </w:t>
      </w:r>
      <w:r w:rsidRPr="0008436E">
        <w:rPr>
          <w:rFonts w:ascii="Arial" w:hAnsi="Arial" w:cs="Arial"/>
          <w:color w:val="222222"/>
          <w:sz w:val="22"/>
          <w:shd w:val="clear" w:color="auto" w:fill="FFFFFF"/>
        </w:rPr>
        <w:t>rec</w:t>
      </w:r>
      <w:r w:rsidR="00060B0F" w:rsidRPr="0008436E">
        <w:rPr>
          <w:rFonts w:ascii="Arial" w:hAnsi="Arial" w:cs="Arial"/>
          <w:color w:val="222222"/>
          <w:sz w:val="22"/>
          <w:shd w:val="clear" w:color="auto" w:fill="FFFFFF"/>
        </w:rPr>
        <w:t>e</w:t>
      </w:r>
      <w:r w:rsidRPr="0008436E">
        <w:rPr>
          <w:rFonts w:ascii="Arial" w:hAnsi="Arial" w:cs="Arial"/>
          <w:color w:val="222222"/>
          <w:sz w:val="22"/>
          <w:shd w:val="clear" w:color="auto" w:fill="FFFFFF"/>
        </w:rPr>
        <w:t>iver ensure the proper level of information decoding.</w:t>
      </w:r>
    </w:p>
    <w:p w14:paraId="04BC1D15" w14:textId="77777777" w:rsidR="00B12552" w:rsidRPr="0008436E" w:rsidRDefault="00060B0F" w:rsidP="0008436E">
      <w:pPr>
        <w:spacing w:line="360" w:lineRule="auto"/>
        <w:jc w:val="both"/>
        <w:rPr>
          <w:rFonts w:ascii="Arial" w:hAnsi="Arial" w:cs="Arial"/>
          <w:sz w:val="22"/>
          <w:shd w:val="clear" w:color="auto" w:fill="FFFFFF"/>
        </w:rPr>
      </w:pPr>
      <w:r w:rsidRPr="0008436E">
        <w:rPr>
          <w:rFonts w:ascii="Arial" w:hAnsi="Arial" w:cs="Arial"/>
          <w:b/>
          <w:bCs/>
          <w:sz w:val="22"/>
          <w:shd w:val="clear" w:color="auto" w:fill="FFFFFF"/>
        </w:rPr>
        <w:t>Schramm</w:t>
      </w:r>
      <w:r w:rsidR="00221453" w:rsidRPr="0008436E">
        <w:rPr>
          <w:rFonts w:ascii="Arial" w:hAnsi="Arial" w:cs="Arial"/>
          <w:b/>
          <w:bCs/>
          <w:sz w:val="22"/>
          <w:shd w:val="clear" w:color="auto" w:fill="FFFFFF"/>
        </w:rPr>
        <w:t xml:space="preserve"> communication model</w:t>
      </w:r>
      <w:r w:rsidR="00221453" w:rsidRPr="0008436E">
        <w:rPr>
          <w:rFonts w:ascii="Arial" w:hAnsi="Arial" w:cs="Arial"/>
          <w:sz w:val="22"/>
          <w:shd w:val="clear" w:color="auto" w:fill="FFFFFF"/>
        </w:rPr>
        <w:t xml:space="preserve">: </w:t>
      </w:r>
    </w:p>
    <w:p w14:paraId="3FB4530B" w14:textId="77777777" w:rsidR="00221453" w:rsidRPr="0008436E" w:rsidRDefault="00B12552" w:rsidP="0008436E">
      <w:pPr>
        <w:spacing w:line="360" w:lineRule="auto"/>
        <w:jc w:val="both"/>
        <w:rPr>
          <w:rFonts w:ascii="Arial" w:hAnsi="Arial" w:cs="Arial"/>
          <w:color w:val="222222"/>
          <w:sz w:val="22"/>
          <w:shd w:val="clear" w:color="auto" w:fill="FFFFFF"/>
        </w:rPr>
      </w:pPr>
      <w:r w:rsidRPr="0008436E">
        <w:rPr>
          <w:rFonts w:ascii="Arial" w:hAnsi="Arial" w:cs="Arial"/>
          <w:sz w:val="22"/>
          <w:shd w:val="clear" w:color="auto" w:fill="FFFFFF"/>
        </w:rPr>
        <w:t>I</w:t>
      </w:r>
      <w:r w:rsidR="00221453" w:rsidRPr="0008436E">
        <w:rPr>
          <w:rFonts w:ascii="Arial" w:hAnsi="Arial" w:cs="Arial"/>
          <w:sz w:val="22"/>
          <w:shd w:val="clear" w:color="auto" w:fill="FFFFFF"/>
        </w:rPr>
        <w:t>n this model</w:t>
      </w:r>
      <w:r w:rsidR="00060B0F" w:rsidRPr="0008436E">
        <w:rPr>
          <w:rFonts w:ascii="Arial" w:hAnsi="Arial" w:cs="Arial"/>
          <w:sz w:val="22"/>
          <w:shd w:val="clear" w:color="auto" w:fill="FFFFFF"/>
        </w:rPr>
        <w:t>,</w:t>
      </w:r>
      <w:r w:rsidR="00221453" w:rsidRPr="0008436E">
        <w:rPr>
          <w:rFonts w:ascii="Arial" w:hAnsi="Arial" w:cs="Arial"/>
          <w:sz w:val="22"/>
          <w:shd w:val="clear" w:color="auto" w:fill="FFFFFF"/>
        </w:rPr>
        <w:t xml:space="preserve"> there </w:t>
      </w:r>
      <w:r w:rsidR="00060B0F" w:rsidRPr="0008436E">
        <w:rPr>
          <w:rFonts w:ascii="Arial" w:hAnsi="Arial" w:cs="Arial"/>
          <w:sz w:val="22"/>
          <w:shd w:val="clear" w:color="auto" w:fill="FFFFFF"/>
        </w:rPr>
        <w:t>are</w:t>
      </w:r>
      <w:r w:rsidR="00221453" w:rsidRPr="0008436E">
        <w:rPr>
          <w:rFonts w:ascii="Arial" w:hAnsi="Arial" w:cs="Arial"/>
          <w:sz w:val="22"/>
          <w:shd w:val="clear" w:color="auto" w:fill="FFFFFF"/>
        </w:rPr>
        <w:t xml:space="preserve"> two side</w:t>
      </w:r>
      <w:r w:rsidR="00060B0F" w:rsidRPr="0008436E">
        <w:rPr>
          <w:rFonts w:ascii="Arial" w:hAnsi="Arial" w:cs="Arial"/>
          <w:sz w:val="22"/>
          <w:shd w:val="clear" w:color="auto" w:fill="FFFFFF"/>
        </w:rPr>
        <w:t>s</w:t>
      </w:r>
      <w:r w:rsidR="00221453" w:rsidRPr="0008436E">
        <w:rPr>
          <w:rFonts w:ascii="Arial" w:hAnsi="Arial" w:cs="Arial"/>
          <w:sz w:val="22"/>
          <w:shd w:val="clear" w:color="auto" w:fill="FFFFFF"/>
        </w:rPr>
        <w:t xml:space="preserve"> of </w:t>
      </w:r>
      <w:r w:rsidRPr="0008436E">
        <w:rPr>
          <w:rFonts w:ascii="Arial" w:hAnsi="Arial" w:cs="Arial"/>
          <w:sz w:val="22"/>
          <w:shd w:val="clear" w:color="auto" w:fill="FFFFFF"/>
        </w:rPr>
        <w:t>Communication Street</w:t>
      </w:r>
      <w:r w:rsidR="00221453" w:rsidRPr="0008436E">
        <w:rPr>
          <w:rFonts w:ascii="Arial" w:hAnsi="Arial" w:cs="Arial"/>
          <w:sz w:val="22"/>
          <w:shd w:val="clear" w:color="auto" w:fill="FFFFFF"/>
        </w:rPr>
        <w:t xml:space="preserve"> </w:t>
      </w:r>
      <w:r w:rsidR="009A4993" w:rsidRPr="0008436E">
        <w:rPr>
          <w:rFonts w:ascii="Arial" w:hAnsi="Arial" w:cs="Arial"/>
          <w:sz w:val="22"/>
          <w:shd w:val="clear" w:color="auto" w:fill="FFFFFF"/>
        </w:rPr>
        <w:t xml:space="preserve">that </w:t>
      </w:r>
      <w:r w:rsidR="00221453" w:rsidRPr="0008436E">
        <w:rPr>
          <w:rFonts w:ascii="Arial" w:hAnsi="Arial" w:cs="Arial"/>
          <w:sz w:val="22"/>
          <w:shd w:val="clear" w:color="auto" w:fill="FFFFFF"/>
        </w:rPr>
        <w:t xml:space="preserve">exists, one is </w:t>
      </w:r>
      <w:r w:rsidR="00060B0F" w:rsidRPr="0008436E">
        <w:rPr>
          <w:rFonts w:ascii="Arial" w:hAnsi="Arial" w:cs="Arial"/>
          <w:sz w:val="22"/>
          <w:shd w:val="clear" w:color="auto" w:fill="FFFFFF"/>
        </w:rPr>
        <w:t xml:space="preserve">a </w:t>
      </w:r>
      <w:r w:rsidR="00221453" w:rsidRPr="0008436E">
        <w:rPr>
          <w:rFonts w:ascii="Arial" w:hAnsi="Arial" w:cs="Arial"/>
          <w:sz w:val="22"/>
          <w:shd w:val="clear" w:color="auto" w:fill="FFFFFF"/>
        </w:rPr>
        <w:t xml:space="preserve">sender and another is </w:t>
      </w:r>
      <w:r w:rsidR="00060B0F" w:rsidRPr="0008436E">
        <w:rPr>
          <w:rFonts w:ascii="Arial" w:hAnsi="Arial" w:cs="Arial"/>
          <w:sz w:val="22"/>
          <w:shd w:val="clear" w:color="auto" w:fill="FFFFFF"/>
        </w:rPr>
        <w:t xml:space="preserve">a </w:t>
      </w:r>
      <w:r w:rsidR="00221453" w:rsidRPr="0008436E">
        <w:rPr>
          <w:rFonts w:ascii="Arial" w:hAnsi="Arial" w:cs="Arial"/>
          <w:sz w:val="22"/>
          <w:shd w:val="clear" w:color="auto" w:fill="FFFFFF"/>
        </w:rPr>
        <w:t>receiver. This model consist</w:t>
      </w:r>
      <w:r w:rsidR="00060B0F" w:rsidRPr="0008436E">
        <w:rPr>
          <w:rFonts w:ascii="Arial" w:hAnsi="Arial" w:cs="Arial"/>
          <w:sz w:val="22"/>
          <w:shd w:val="clear" w:color="auto" w:fill="FFFFFF"/>
        </w:rPr>
        <w:t>s</w:t>
      </w:r>
      <w:r w:rsidR="00221453" w:rsidRPr="0008436E">
        <w:rPr>
          <w:rFonts w:ascii="Arial" w:hAnsi="Arial" w:cs="Arial"/>
          <w:sz w:val="22"/>
          <w:shd w:val="clear" w:color="auto" w:fill="FFFFFF"/>
        </w:rPr>
        <w:t xml:space="preserve"> of four elements, one is </w:t>
      </w:r>
      <w:r w:rsidR="00060B0F" w:rsidRPr="0008436E">
        <w:rPr>
          <w:rFonts w:ascii="Arial" w:hAnsi="Arial" w:cs="Arial"/>
          <w:sz w:val="22"/>
          <w:shd w:val="clear" w:color="auto" w:fill="FFFFFF"/>
        </w:rPr>
        <w:t xml:space="preserve">the </w:t>
      </w:r>
      <w:r w:rsidR="00221453" w:rsidRPr="0008436E">
        <w:rPr>
          <w:rFonts w:ascii="Arial" w:hAnsi="Arial" w:cs="Arial"/>
          <w:sz w:val="22"/>
          <w:shd w:val="clear" w:color="auto" w:fill="FFFFFF"/>
        </w:rPr>
        <w:t>sender who make</w:t>
      </w:r>
      <w:r w:rsidR="00060B0F" w:rsidRPr="0008436E">
        <w:rPr>
          <w:rFonts w:ascii="Arial" w:hAnsi="Arial" w:cs="Arial"/>
          <w:sz w:val="22"/>
          <w:shd w:val="clear" w:color="auto" w:fill="FFFFFF"/>
        </w:rPr>
        <w:t>s</w:t>
      </w:r>
      <w:r w:rsidR="00221453" w:rsidRPr="0008436E">
        <w:rPr>
          <w:rFonts w:ascii="Arial" w:hAnsi="Arial" w:cs="Arial"/>
          <w:sz w:val="22"/>
          <w:shd w:val="clear" w:color="auto" w:fill="FFFFFF"/>
        </w:rPr>
        <w:t xml:space="preserve"> the information</w:t>
      </w:r>
      <w:r w:rsidR="00484C3A" w:rsidRPr="0008436E">
        <w:rPr>
          <w:rFonts w:ascii="Arial" w:hAnsi="Arial" w:cs="Arial"/>
          <w:sz w:val="22"/>
          <w:shd w:val="clear" w:color="auto" w:fill="FFFFFF"/>
        </w:rPr>
        <w:t xml:space="preserve"> (</w:t>
      </w:r>
      <w:proofErr w:type="spellStart"/>
      <w:r w:rsidR="00484C3A" w:rsidRPr="0008436E">
        <w:rPr>
          <w:rFonts w:ascii="Arial" w:hAnsi="Arial" w:cs="Arial"/>
          <w:color w:val="222222"/>
          <w:sz w:val="22"/>
          <w:shd w:val="clear" w:color="auto" w:fill="FFFFFF"/>
        </w:rPr>
        <w:t>Gudykunst</w:t>
      </w:r>
      <w:proofErr w:type="spellEnd"/>
      <w:r w:rsidR="00484C3A" w:rsidRPr="0008436E">
        <w:rPr>
          <w:rFonts w:ascii="Arial" w:hAnsi="Arial" w:cs="Arial"/>
          <w:color w:val="222222"/>
          <w:sz w:val="22"/>
          <w:shd w:val="clear" w:color="auto" w:fill="FFFFFF"/>
        </w:rPr>
        <w:t>, 2013)</w:t>
      </w:r>
      <w:r w:rsidR="00221453" w:rsidRPr="0008436E">
        <w:rPr>
          <w:rFonts w:ascii="Arial" w:hAnsi="Arial" w:cs="Arial"/>
          <w:sz w:val="22"/>
          <w:shd w:val="clear" w:color="auto" w:fill="FFFFFF"/>
        </w:rPr>
        <w:t xml:space="preserve">. The second components </w:t>
      </w:r>
      <w:r w:rsidR="00060B0F" w:rsidRPr="0008436E">
        <w:rPr>
          <w:rFonts w:ascii="Arial" w:hAnsi="Arial" w:cs="Arial"/>
          <w:sz w:val="22"/>
          <w:shd w:val="clear" w:color="auto" w:fill="FFFFFF"/>
        </w:rPr>
        <w:t>are</w:t>
      </w:r>
      <w:r w:rsidR="00221453" w:rsidRPr="0008436E">
        <w:rPr>
          <w:rFonts w:ascii="Arial" w:hAnsi="Arial" w:cs="Arial"/>
          <w:sz w:val="22"/>
          <w:shd w:val="clear" w:color="auto" w:fill="FFFFFF"/>
        </w:rPr>
        <w:t xml:space="preserve"> </w:t>
      </w:r>
      <w:r w:rsidR="00060B0F" w:rsidRPr="0008436E">
        <w:rPr>
          <w:rFonts w:ascii="Arial" w:hAnsi="Arial" w:cs="Arial"/>
          <w:sz w:val="22"/>
          <w:shd w:val="clear" w:color="auto" w:fill="FFFFFF"/>
        </w:rPr>
        <w:t xml:space="preserve">the </w:t>
      </w:r>
      <w:r w:rsidR="00221453" w:rsidRPr="0008436E">
        <w:rPr>
          <w:rFonts w:ascii="Arial" w:hAnsi="Arial" w:cs="Arial"/>
          <w:sz w:val="22"/>
          <w:shd w:val="clear" w:color="auto" w:fill="FFFFFF"/>
        </w:rPr>
        <w:t xml:space="preserve">message where the information lies. At that time </w:t>
      </w:r>
      <w:r w:rsidR="00CC0443" w:rsidRPr="0008436E">
        <w:rPr>
          <w:rFonts w:ascii="Arial" w:hAnsi="Arial" w:cs="Arial"/>
          <w:sz w:val="22"/>
          <w:shd w:val="clear" w:color="auto" w:fill="FFFFFF"/>
        </w:rPr>
        <w:t xml:space="preserve">sender follow </w:t>
      </w:r>
      <w:r w:rsidR="00060B0F" w:rsidRPr="0008436E">
        <w:rPr>
          <w:rFonts w:ascii="Arial" w:hAnsi="Arial" w:cs="Arial"/>
          <w:sz w:val="22"/>
          <w:shd w:val="clear" w:color="auto" w:fill="FFFFFF"/>
        </w:rPr>
        <w:t xml:space="preserve">a </w:t>
      </w:r>
      <w:r w:rsidR="00CC0443" w:rsidRPr="0008436E">
        <w:rPr>
          <w:rFonts w:ascii="Arial" w:hAnsi="Arial" w:cs="Arial"/>
          <w:sz w:val="22"/>
          <w:shd w:val="clear" w:color="auto" w:fill="FFFFFF"/>
        </w:rPr>
        <w:t xml:space="preserve">different structure for communicating. </w:t>
      </w:r>
      <w:r w:rsidR="00060B0F" w:rsidRPr="0008436E">
        <w:rPr>
          <w:rFonts w:ascii="Arial" w:hAnsi="Arial" w:cs="Arial"/>
          <w:sz w:val="22"/>
          <w:shd w:val="clear" w:color="auto" w:fill="FFFFFF"/>
        </w:rPr>
        <w:t xml:space="preserve">The </w:t>
      </w:r>
      <w:r w:rsidR="00CC0443" w:rsidRPr="0008436E">
        <w:rPr>
          <w:rFonts w:ascii="Arial" w:hAnsi="Arial" w:cs="Arial"/>
          <w:sz w:val="22"/>
          <w:shd w:val="clear" w:color="auto" w:fill="FFFFFF"/>
        </w:rPr>
        <w:t xml:space="preserve">formal message structure of the message depends on </w:t>
      </w:r>
      <w:r w:rsidR="00060B0F" w:rsidRPr="0008436E">
        <w:rPr>
          <w:rFonts w:ascii="Arial" w:hAnsi="Arial" w:cs="Arial"/>
          <w:sz w:val="22"/>
          <w:shd w:val="clear" w:color="auto" w:fill="FFFFFF"/>
        </w:rPr>
        <w:t xml:space="preserve">the </w:t>
      </w:r>
      <w:r w:rsidR="00CC0443" w:rsidRPr="0008436E">
        <w:rPr>
          <w:rFonts w:ascii="Arial" w:hAnsi="Arial" w:cs="Arial"/>
          <w:sz w:val="22"/>
          <w:shd w:val="clear" w:color="auto" w:fill="FFFFFF"/>
        </w:rPr>
        <w:t>organization’s choice. T</w:t>
      </w:r>
      <w:r w:rsidR="00060B0F" w:rsidRPr="0008436E">
        <w:rPr>
          <w:rFonts w:ascii="Arial" w:hAnsi="Arial" w:cs="Arial"/>
          <w:sz w:val="22"/>
          <w:shd w:val="clear" w:color="auto" w:fill="FFFFFF"/>
        </w:rPr>
        <w:t>he t</w:t>
      </w:r>
      <w:r w:rsidR="00CC0443" w:rsidRPr="0008436E">
        <w:rPr>
          <w:rFonts w:ascii="Arial" w:hAnsi="Arial" w:cs="Arial"/>
          <w:sz w:val="22"/>
          <w:shd w:val="clear" w:color="auto" w:fill="FFFFFF"/>
        </w:rPr>
        <w:t>hird element is the rec</w:t>
      </w:r>
      <w:r w:rsidR="00060B0F" w:rsidRPr="0008436E">
        <w:rPr>
          <w:rFonts w:ascii="Arial" w:hAnsi="Arial" w:cs="Arial"/>
          <w:sz w:val="22"/>
          <w:shd w:val="clear" w:color="auto" w:fill="FFFFFF"/>
        </w:rPr>
        <w:t>e</w:t>
      </w:r>
      <w:r w:rsidR="00CC0443" w:rsidRPr="0008436E">
        <w:rPr>
          <w:rFonts w:ascii="Arial" w:hAnsi="Arial" w:cs="Arial"/>
          <w:sz w:val="22"/>
          <w:shd w:val="clear" w:color="auto" w:fill="FFFFFF"/>
        </w:rPr>
        <w:t>iver or the people who decode the message. Finally</w:t>
      </w:r>
      <w:r w:rsidR="00060B0F" w:rsidRPr="0008436E">
        <w:rPr>
          <w:rFonts w:ascii="Arial" w:hAnsi="Arial" w:cs="Arial"/>
          <w:sz w:val="22"/>
          <w:shd w:val="clear" w:color="auto" w:fill="FFFFFF"/>
        </w:rPr>
        <w:t>,</w:t>
      </w:r>
      <w:r w:rsidR="00CC0443" w:rsidRPr="0008436E">
        <w:rPr>
          <w:rFonts w:ascii="Arial" w:hAnsi="Arial" w:cs="Arial"/>
          <w:sz w:val="22"/>
          <w:shd w:val="clear" w:color="auto" w:fill="FFFFFF"/>
        </w:rPr>
        <w:t xml:space="preserve"> s</w:t>
      </w:r>
      <w:r w:rsidR="00060B0F" w:rsidRPr="0008436E">
        <w:rPr>
          <w:rFonts w:ascii="Arial" w:hAnsi="Arial" w:cs="Arial"/>
          <w:sz w:val="22"/>
          <w:shd w:val="clear" w:color="auto" w:fill="FFFFFF"/>
        </w:rPr>
        <w:t>ema</w:t>
      </w:r>
      <w:r w:rsidR="00CC0443" w:rsidRPr="0008436E">
        <w:rPr>
          <w:rFonts w:ascii="Arial" w:hAnsi="Arial" w:cs="Arial"/>
          <w:sz w:val="22"/>
          <w:shd w:val="clear" w:color="auto" w:fill="FFFFFF"/>
        </w:rPr>
        <w:t xml:space="preserve">ntic barriers are the fourth elements of the model, those barriers are experience, time, </w:t>
      </w:r>
      <w:r w:rsidRPr="0008436E">
        <w:rPr>
          <w:rFonts w:ascii="Arial" w:hAnsi="Arial" w:cs="Arial"/>
          <w:sz w:val="22"/>
          <w:shd w:val="clear" w:color="auto" w:fill="FFFFFF"/>
        </w:rPr>
        <w:t>and cost</w:t>
      </w:r>
      <w:r w:rsidR="00CC0443" w:rsidRPr="0008436E">
        <w:rPr>
          <w:rFonts w:ascii="Arial" w:hAnsi="Arial" w:cs="Arial"/>
          <w:sz w:val="22"/>
          <w:shd w:val="clear" w:color="auto" w:fill="FFFFFF"/>
        </w:rPr>
        <w:t xml:space="preserve">. Structure. </w:t>
      </w:r>
    </w:p>
    <w:p w14:paraId="03E2B17B" w14:textId="77777777" w:rsidR="00221453" w:rsidRPr="0008436E" w:rsidRDefault="00221453" w:rsidP="0008436E">
      <w:pPr>
        <w:spacing w:line="360" w:lineRule="auto"/>
        <w:jc w:val="both"/>
        <w:rPr>
          <w:rFonts w:ascii="Arial" w:hAnsi="Arial" w:cs="Arial"/>
          <w:color w:val="222222"/>
          <w:sz w:val="22"/>
          <w:shd w:val="clear" w:color="auto" w:fill="FFFFFF"/>
        </w:rPr>
      </w:pPr>
      <w:r w:rsidRPr="0008436E">
        <w:rPr>
          <w:rFonts w:ascii="Arial" w:hAnsi="Arial" w:cs="Arial"/>
          <w:noProof/>
          <w:sz w:val="22"/>
          <w:lang w:val="en-US"/>
        </w:rPr>
        <w:drawing>
          <wp:inline distT="0" distB="0" distL="0" distR="0" wp14:anchorId="78072B0D" wp14:editId="460B8DE1">
            <wp:extent cx="2914302" cy="1843741"/>
            <wp:effectExtent l="0" t="0" r="635" b="4445"/>
            <wp:docPr id="15" name="Picture 15" descr="Schramm Model of Communic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hramm Model of Communication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25683" cy="1850941"/>
                    </a:xfrm>
                    <a:prstGeom prst="rect">
                      <a:avLst/>
                    </a:prstGeom>
                    <a:noFill/>
                    <a:ln>
                      <a:noFill/>
                    </a:ln>
                  </pic:spPr>
                </pic:pic>
              </a:graphicData>
            </a:graphic>
          </wp:inline>
        </w:drawing>
      </w:r>
    </w:p>
    <w:p w14:paraId="2ABF5F0D" w14:textId="77777777" w:rsidR="00B12552" w:rsidRPr="0008436E" w:rsidRDefault="00B12552" w:rsidP="0008436E">
      <w:pPr>
        <w:pStyle w:val="Caption"/>
        <w:spacing w:line="360" w:lineRule="auto"/>
        <w:jc w:val="both"/>
        <w:rPr>
          <w:rFonts w:ascii="Arial" w:hAnsi="Arial" w:cs="Arial"/>
          <w:color w:val="222222"/>
          <w:sz w:val="22"/>
          <w:szCs w:val="22"/>
          <w:shd w:val="clear" w:color="auto" w:fill="FFFFFF"/>
        </w:rPr>
      </w:pPr>
      <w:r w:rsidRPr="0008436E">
        <w:rPr>
          <w:rFonts w:ascii="Arial" w:hAnsi="Arial" w:cs="Arial"/>
          <w:sz w:val="22"/>
          <w:szCs w:val="22"/>
        </w:rPr>
        <w:t xml:space="preserve">Figure </w:t>
      </w:r>
      <w:r w:rsidR="009A4993" w:rsidRPr="0008436E">
        <w:rPr>
          <w:rFonts w:ascii="Arial" w:hAnsi="Arial" w:cs="Arial"/>
          <w:sz w:val="22"/>
          <w:szCs w:val="22"/>
        </w:rPr>
        <w:t>8</w:t>
      </w:r>
      <w:r w:rsidRPr="0008436E">
        <w:rPr>
          <w:rFonts w:ascii="Arial" w:hAnsi="Arial" w:cs="Arial"/>
          <w:sz w:val="22"/>
          <w:szCs w:val="22"/>
          <w:lang w:val="en-SG"/>
        </w:rPr>
        <w:t xml:space="preserve"> Schramm Communication model (Source: Crowley et. al., 2014)</w:t>
      </w:r>
    </w:p>
    <w:p w14:paraId="0AAE4560" w14:textId="77777777" w:rsidR="000E74DF" w:rsidRPr="0008436E" w:rsidRDefault="00CC0443" w:rsidP="0008436E">
      <w:pPr>
        <w:pStyle w:val="Heading1"/>
        <w:rPr>
          <w:rFonts w:ascii="Arial" w:hAnsi="Arial" w:cs="Arial"/>
          <w:sz w:val="22"/>
          <w:szCs w:val="22"/>
          <w:shd w:val="clear" w:color="auto" w:fill="FFFFFF"/>
        </w:rPr>
      </w:pPr>
      <w:bookmarkStart w:id="8" w:name="_Toc38217076"/>
      <w:r w:rsidRPr="0008436E">
        <w:rPr>
          <w:rFonts w:ascii="Arial" w:hAnsi="Arial" w:cs="Arial"/>
          <w:sz w:val="22"/>
          <w:szCs w:val="22"/>
          <w:shd w:val="clear" w:color="auto" w:fill="FFFFFF"/>
        </w:rPr>
        <w:t>Use of communication style in Primark:</w:t>
      </w:r>
      <w:bookmarkEnd w:id="8"/>
      <w:r w:rsidRPr="0008436E">
        <w:rPr>
          <w:rFonts w:ascii="Arial" w:hAnsi="Arial" w:cs="Arial"/>
          <w:sz w:val="22"/>
          <w:szCs w:val="22"/>
          <w:shd w:val="clear" w:color="auto" w:fill="FFFFFF"/>
        </w:rPr>
        <w:t xml:space="preserve"> </w:t>
      </w:r>
    </w:p>
    <w:p w14:paraId="5AA82A92" w14:textId="1BC96712" w:rsidR="00CC0443" w:rsidRPr="0008436E" w:rsidRDefault="009677C8" w:rsidP="0008436E">
      <w:pPr>
        <w:spacing w:line="360" w:lineRule="auto"/>
        <w:jc w:val="both"/>
        <w:rPr>
          <w:rFonts w:ascii="Arial" w:hAnsi="Arial" w:cs="Arial"/>
          <w:sz w:val="22"/>
          <w:shd w:val="clear" w:color="auto" w:fill="FFFFFF"/>
        </w:rPr>
      </w:pPr>
      <w:r w:rsidRPr="0008436E">
        <w:rPr>
          <w:rFonts w:ascii="Arial" w:hAnsi="Arial" w:cs="Arial"/>
          <w:sz w:val="22"/>
          <w:shd w:val="clear" w:color="auto" w:fill="FFFFFF"/>
        </w:rPr>
        <w:t xml:space="preserve">At the time of organizational issues, </w:t>
      </w:r>
      <w:r w:rsidR="00060B0F" w:rsidRPr="0008436E">
        <w:rPr>
          <w:rFonts w:ascii="Arial" w:hAnsi="Arial" w:cs="Arial"/>
          <w:sz w:val="22"/>
          <w:shd w:val="clear" w:color="auto" w:fill="FFFFFF"/>
        </w:rPr>
        <w:t>P</w:t>
      </w:r>
      <w:r w:rsidRPr="0008436E">
        <w:rPr>
          <w:rFonts w:ascii="Arial" w:hAnsi="Arial" w:cs="Arial"/>
          <w:sz w:val="22"/>
          <w:shd w:val="clear" w:color="auto" w:fill="FFFFFF"/>
        </w:rPr>
        <w:t>rimark always follow</w:t>
      </w:r>
      <w:r w:rsidR="00060B0F" w:rsidRPr="0008436E">
        <w:rPr>
          <w:rFonts w:ascii="Arial" w:hAnsi="Arial" w:cs="Arial"/>
          <w:sz w:val="22"/>
          <w:shd w:val="clear" w:color="auto" w:fill="FFFFFF"/>
        </w:rPr>
        <w:t>s</w:t>
      </w:r>
      <w:r w:rsidRPr="0008436E">
        <w:rPr>
          <w:rFonts w:ascii="Arial" w:hAnsi="Arial" w:cs="Arial"/>
          <w:sz w:val="22"/>
          <w:shd w:val="clear" w:color="auto" w:fill="FFFFFF"/>
        </w:rPr>
        <w:t xml:space="preserve"> the </w:t>
      </w:r>
      <w:r w:rsidRPr="0008436E">
        <w:rPr>
          <w:rFonts w:ascii="Arial" w:hAnsi="Arial" w:cs="Arial"/>
          <w:b/>
          <w:sz w:val="22"/>
          <w:shd w:val="clear" w:color="auto" w:fill="FFFFFF"/>
        </w:rPr>
        <w:t>Shannon weaver communication model</w:t>
      </w:r>
      <w:r w:rsidRPr="0008436E">
        <w:rPr>
          <w:rFonts w:ascii="Arial" w:hAnsi="Arial" w:cs="Arial"/>
          <w:sz w:val="22"/>
          <w:shd w:val="clear" w:color="auto" w:fill="FFFFFF"/>
        </w:rPr>
        <w:t xml:space="preserve">. </w:t>
      </w:r>
      <w:r w:rsidR="00CC0443" w:rsidRPr="0008436E">
        <w:rPr>
          <w:rFonts w:ascii="Arial" w:hAnsi="Arial" w:cs="Arial"/>
          <w:sz w:val="22"/>
          <w:shd w:val="clear" w:color="auto" w:fill="FFFFFF"/>
        </w:rPr>
        <w:t xml:space="preserve">Most of the time information comes from the higher authority of Primark to shop </w:t>
      </w:r>
      <w:r w:rsidR="00B12552" w:rsidRPr="0008436E">
        <w:rPr>
          <w:rFonts w:ascii="Arial" w:hAnsi="Arial" w:cs="Arial"/>
          <w:sz w:val="22"/>
          <w:shd w:val="clear" w:color="auto" w:fill="FFFFFF"/>
        </w:rPr>
        <w:t>manager, because</w:t>
      </w:r>
      <w:r w:rsidR="00CC0443" w:rsidRPr="0008436E">
        <w:rPr>
          <w:rFonts w:ascii="Arial" w:hAnsi="Arial" w:cs="Arial"/>
          <w:sz w:val="22"/>
          <w:shd w:val="clear" w:color="auto" w:fill="FFFFFF"/>
        </w:rPr>
        <w:t xml:space="preserve"> of its confidentiality it mentioned organization use encoder before sending any information.</w:t>
      </w:r>
      <w:r w:rsidRPr="0008436E">
        <w:rPr>
          <w:rFonts w:ascii="Arial" w:hAnsi="Arial" w:cs="Arial"/>
          <w:sz w:val="22"/>
          <w:shd w:val="clear" w:color="auto" w:fill="FFFFFF"/>
        </w:rPr>
        <w:t xml:space="preserve"> For ensuring </w:t>
      </w:r>
      <w:r w:rsidR="00060B0F" w:rsidRPr="0008436E">
        <w:rPr>
          <w:rFonts w:ascii="Arial" w:hAnsi="Arial" w:cs="Arial"/>
          <w:sz w:val="22"/>
          <w:shd w:val="clear" w:color="auto" w:fill="FFFFFF"/>
        </w:rPr>
        <w:t xml:space="preserve">a </w:t>
      </w:r>
      <w:r w:rsidRPr="0008436E">
        <w:rPr>
          <w:rFonts w:ascii="Arial" w:hAnsi="Arial" w:cs="Arial"/>
          <w:sz w:val="22"/>
          <w:shd w:val="clear" w:color="auto" w:fill="FFFFFF"/>
        </w:rPr>
        <w:t>lower level of data loss in the tra</w:t>
      </w:r>
      <w:r w:rsidR="00060B0F" w:rsidRPr="0008436E">
        <w:rPr>
          <w:rFonts w:ascii="Arial" w:hAnsi="Arial" w:cs="Arial"/>
          <w:sz w:val="22"/>
          <w:shd w:val="clear" w:color="auto" w:fill="FFFFFF"/>
        </w:rPr>
        <w:t>nsmiss</w:t>
      </w:r>
      <w:r w:rsidRPr="0008436E">
        <w:rPr>
          <w:rFonts w:ascii="Arial" w:hAnsi="Arial" w:cs="Arial"/>
          <w:sz w:val="22"/>
          <w:shd w:val="clear" w:color="auto" w:fill="FFFFFF"/>
        </w:rPr>
        <w:t>ion media, Primark has own cable and server system. Besides</w:t>
      </w:r>
      <w:r w:rsidR="00060B0F" w:rsidRPr="0008436E">
        <w:rPr>
          <w:rFonts w:ascii="Arial" w:hAnsi="Arial" w:cs="Arial"/>
          <w:sz w:val="22"/>
          <w:shd w:val="clear" w:color="auto" w:fill="FFFFFF"/>
        </w:rPr>
        <w:t>,</w:t>
      </w:r>
      <w:r w:rsidRPr="0008436E">
        <w:rPr>
          <w:rFonts w:ascii="Arial" w:hAnsi="Arial" w:cs="Arial"/>
          <w:sz w:val="22"/>
          <w:shd w:val="clear" w:color="auto" w:fill="FFFFFF"/>
        </w:rPr>
        <w:t xml:space="preserve"> the</w:t>
      </w:r>
      <w:r w:rsidR="00060B0F" w:rsidRPr="0008436E">
        <w:rPr>
          <w:rFonts w:ascii="Arial" w:hAnsi="Arial" w:cs="Arial"/>
          <w:sz w:val="22"/>
          <w:shd w:val="clear" w:color="auto" w:fill="FFFFFF"/>
        </w:rPr>
        <w:t xml:space="preserve"> </w:t>
      </w:r>
      <w:r w:rsidRPr="0008436E">
        <w:rPr>
          <w:rFonts w:ascii="Arial" w:hAnsi="Arial" w:cs="Arial"/>
          <w:sz w:val="22"/>
          <w:shd w:val="clear" w:color="auto" w:fill="FFFFFF"/>
        </w:rPr>
        <w:t xml:space="preserve">mentioned organization has a separate department consists of 30 employees who deal with the communication problem. Almost 3 million pounds have been spent by the mentioned organization in </w:t>
      </w:r>
      <w:r w:rsidR="00060B0F" w:rsidRPr="0008436E">
        <w:rPr>
          <w:rFonts w:ascii="Arial" w:hAnsi="Arial" w:cs="Arial"/>
          <w:sz w:val="22"/>
          <w:shd w:val="clear" w:color="auto" w:fill="FFFFFF"/>
        </w:rPr>
        <w:t xml:space="preserve">the </w:t>
      </w:r>
      <w:r w:rsidRPr="0008436E">
        <w:rPr>
          <w:rFonts w:ascii="Arial" w:hAnsi="Arial" w:cs="Arial"/>
          <w:sz w:val="22"/>
          <w:shd w:val="clear" w:color="auto" w:fill="FFFFFF"/>
        </w:rPr>
        <w:t>communication sectors.</w:t>
      </w:r>
      <w:r w:rsidR="00CC0443" w:rsidRPr="0008436E">
        <w:rPr>
          <w:rFonts w:ascii="Arial" w:hAnsi="Arial" w:cs="Arial"/>
          <w:sz w:val="22"/>
          <w:shd w:val="clear" w:color="auto" w:fill="FFFFFF"/>
        </w:rPr>
        <w:t xml:space="preserve"> Most of the time we use digital media. When information comes to the </w:t>
      </w:r>
      <w:r w:rsidR="0008436E" w:rsidRPr="0008436E">
        <w:rPr>
          <w:rFonts w:ascii="Arial" w:hAnsi="Arial" w:cs="Arial"/>
          <w:sz w:val="22"/>
          <w:shd w:val="clear" w:color="auto" w:fill="FFFFFF"/>
        </w:rPr>
        <w:t>manager,</w:t>
      </w:r>
      <w:r w:rsidR="00CC0443" w:rsidRPr="0008436E">
        <w:rPr>
          <w:rFonts w:ascii="Arial" w:hAnsi="Arial" w:cs="Arial"/>
          <w:sz w:val="22"/>
          <w:shd w:val="clear" w:color="auto" w:fill="FFFFFF"/>
        </w:rPr>
        <w:t xml:space="preserve"> he uses decoder for interrupting the information and receives the information. Finally, he disseminates the information among us. When we communicate with our team man</w:t>
      </w:r>
      <w:r w:rsidR="00060B0F" w:rsidRPr="0008436E">
        <w:rPr>
          <w:rFonts w:ascii="Arial" w:hAnsi="Arial" w:cs="Arial"/>
          <w:sz w:val="22"/>
          <w:shd w:val="clear" w:color="auto" w:fill="FFFFFF"/>
        </w:rPr>
        <w:t>a</w:t>
      </w:r>
      <w:r w:rsidR="00CC0443" w:rsidRPr="0008436E">
        <w:rPr>
          <w:rFonts w:ascii="Arial" w:hAnsi="Arial" w:cs="Arial"/>
          <w:sz w:val="22"/>
          <w:shd w:val="clear" w:color="auto" w:fill="FFFFFF"/>
        </w:rPr>
        <w:t xml:space="preserve">ger, we use </w:t>
      </w:r>
      <w:r w:rsidR="00060B0F" w:rsidRPr="0008436E">
        <w:rPr>
          <w:rFonts w:ascii="Arial" w:hAnsi="Arial" w:cs="Arial"/>
          <w:sz w:val="22"/>
          <w:shd w:val="clear" w:color="auto" w:fill="FFFFFF"/>
        </w:rPr>
        <w:t>Schramm'</w:t>
      </w:r>
      <w:r w:rsidR="000F3A44" w:rsidRPr="0008436E">
        <w:rPr>
          <w:rFonts w:ascii="Arial" w:hAnsi="Arial" w:cs="Arial"/>
          <w:sz w:val="22"/>
          <w:shd w:val="clear" w:color="auto" w:fill="FFFFFF"/>
        </w:rPr>
        <w:t>s communication model. T</w:t>
      </w:r>
      <w:r w:rsidR="00060B0F" w:rsidRPr="0008436E">
        <w:rPr>
          <w:rFonts w:ascii="Arial" w:hAnsi="Arial" w:cs="Arial"/>
          <w:sz w:val="22"/>
          <w:shd w:val="clear" w:color="auto" w:fill="FFFFFF"/>
        </w:rPr>
        <w:t>he t</w:t>
      </w:r>
      <w:r w:rsidR="000F3A44" w:rsidRPr="0008436E">
        <w:rPr>
          <w:rFonts w:ascii="Arial" w:hAnsi="Arial" w:cs="Arial"/>
          <w:sz w:val="22"/>
          <w:shd w:val="clear" w:color="auto" w:fill="FFFFFF"/>
        </w:rPr>
        <w:t>eam manager is the sender of the message and we are the rec</w:t>
      </w:r>
      <w:r w:rsidR="00060B0F" w:rsidRPr="0008436E">
        <w:rPr>
          <w:rFonts w:ascii="Arial" w:hAnsi="Arial" w:cs="Arial"/>
          <w:sz w:val="22"/>
          <w:shd w:val="clear" w:color="auto" w:fill="FFFFFF"/>
        </w:rPr>
        <w:t>e</w:t>
      </w:r>
      <w:r w:rsidR="000F3A44" w:rsidRPr="0008436E">
        <w:rPr>
          <w:rFonts w:ascii="Arial" w:hAnsi="Arial" w:cs="Arial"/>
          <w:sz w:val="22"/>
          <w:shd w:val="clear" w:color="auto" w:fill="FFFFFF"/>
        </w:rPr>
        <w:t xml:space="preserve">iver. Most of the time the messages are informal and there </w:t>
      </w:r>
      <w:r w:rsidR="00060B0F" w:rsidRPr="0008436E">
        <w:rPr>
          <w:rFonts w:ascii="Arial" w:hAnsi="Arial" w:cs="Arial"/>
          <w:sz w:val="22"/>
          <w:shd w:val="clear" w:color="auto" w:fill="FFFFFF"/>
        </w:rPr>
        <w:t>is</w:t>
      </w:r>
      <w:r w:rsidR="000F3A44" w:rsidRPr="0008436E">
        <w:rPr>
          <w:rFonts w:ascii="Arial" w:hAnsi="Arial" w:cs="Arial"/>
          <w:sz w:val="22"/>
          <w:shd w:val="clear" w:color="auto" w:fill="FFFFFF"/>
        </w:rPr>
        <w:t xml:space="preserve"> no certain structure for the message. Beside</w:t>
      </w:r>
      <w:r w:rsidR="00060B0F" w:rsidRPr="0008436E">
        <w:rPr>
          <w:rFonts w:ascii="Arial" w:hAnsi="Arial" w:cs="Arial"/>
          <w:sz w:val="22"/>
          <w:shd w:val="clear" w:color="auto" w:fill="FFFFFF"/>
        </w:rPr>
        <w:t>s</w:t>
      </w:r>
      <w:r w:rsidR="000F3A44" w:rsidRPr="0008436E">
        <w:rPr>
          <w:rFonts w:ascii="Arial" w:hAnsi="Arial" w:cs="Arial"/>
          <w:sz w:val="22"/>
          <w:shd w:val="clear" w:color="auto" w:fill="FFFFFF"/>
        </w:rPr>
        <w:t xml:space="preserve"> that</w:t>
      </w:r>
      <w:r w:rsidR="00060B0F" w:rsidRPr="0008436E">
        <w:rPr>
          <w:rFonts w:ascii="Arial" w:hAnsi="Arial" w:cs="Arial"/>
          <w:sz w:val="22"/>
          <w:shd w:val="clear" w:color="auto" w:fill="FFFFFF"/>
        </w:rPr>
        <w:t>,</w:t>
      </w:r>
      <w:r w:rsidR="000F3A44" w:rsidRPr="0008436E">
        <w:rPr>
          <w:rFonts w:ascii="Arial" w:hAnsi="Arial" w:cs="Arial"/>
          <w:sz w:val="22"/>
          <w:shd w:val="clear" w:color="auto" w:fill="FFFFFF"/>
        </w:rPr>
        <w:t xml:space="preserve"> the level of barriers </w:t>
      </w:r>
      <w:r w:rsidR="00060B0F" w:rsidRPr="0008436E">
        <w:rPr>
          <w:rFonts w:ascii="Arial" w:hAnsi="Arial" w:cs="Arial"/>
          <w:sz w:val="22"/>
          <w:shd w:val="clear" w:color="auto" w:fill="FFFFFF"/>
        </w:rPr>
        <w:t>is</w:t>
      </w:r>
      <w:r w:rsidR="000F3A44" w:rsidRPr="0008436E">
        <w:rPr>
          <w:rFonts w:ascii="Arial" w:hAnsi="Arial" w:cs="Arial"/>
          <w:sz w:val="22"/>
          <w:shd w:val="clear" w:color="auto" w:fill="FFFFFF"/>
        </w:rPr>
        <w:t xml:space="preserve"> lower in this communication style as most of the managers and employees are f</w:t>
      </w:r>
      <w:r w:rsidR="00B12552" w:rsidRPr="0008436E">
        <w:rPr>
          <w:rFonts w:ascii="Arial" w:hAnsi="Arial" w:cs="Arial"/>
          <w:sz w:val="22"/>
          <w:shd w:val="clear" w:color="auto" w:fill="FFFFFF"/>
        </w:rPr>
        <w:t xml:space="preserve">rom </w:t>
      </w:r>
      <w:r w:rsidR="009A4993" w:rsidRPr="0008436E">
        <w:rPr>
          <w:rFonts w:ascii="Arial" w:hAnsi="Arial" w:cs="Arial"/>
          <w:sz w:val="22"/>
          <w:shd w:val="clear" w:color="auto" w:fill="FFFFFF"/>
        </w:rPr>
        <w:t xml:space="preserve">a </w:t>
      </w:r>
      <w:r w:rsidR="00B12552" w:rsidRPr="0008436E">
        <w:rPr>
          <w:rFonts w:ascii="Arial" w:hAnsi="Arial" w:cs="Arial"/>
          <w:sz w:val="22"/>
          <w:shd w:val="clear" w:color="auto" w:fill="FFFFFF"/>
        </w:rPr>
        <w:t>UK background</w:t>
      </w:r>
      <w:r w:rsidR="000F3A44" w:rsidRPr="0008436E">
        <w:rPr>
          <w:rFonts w:ascii="Arial" w:hAnsi="Arial" w:cs="Arial"/>
          <w:sz w:val="22"/>
          <w:shd w:val="clear" w:color="auto" w:fill="FFFFFF"/>
        </w:rPr>
        <w:t>. Moreover, the mentioned organization give</w:t>
      </w:r>
      <w:r w:rsidR="00060B0F" w:rsidRPr="0008436E">
        <w:rPr>
          <w:rFonts w:ascii="Arial" w:hAnsi="Arial" w:cs="Arial"/>
          <w:sz w:val="22"/>
          <w:shd w:val="clear" w:color="auto" w:fill="FFFFFF"/>
        </w:rPr>
        <w:t>s</w:t>
      </w:r>
      <w:r w:rsidR="000F3A44" w:rsidRPr="0008436E">
        <w:rPr>
          <w:rFonts w:ascii="Arial" w:hAnsi="Arial" w:cs="Arial"/>
          <w:sz w:val="22"/>
          <w:shd w:val="clear" w:color="auto" w:fill="FFFFFF"/>
        </w:rPr>
        <w:t xml:space="preserve"> 2 month</w:t>
      </w:r>
      <w:r w:rsidR="00060B0F" w:rsidRPr="0008436E">
        <w:rPr>
          <w:rFonts w:ascii="Arial" w:hAnsi="Arial" w:cs="Arial"/>
          <w:sz w:val="22"/>
          <w:shd w:val="clear" w:color="auto" w:fill="FFFFFF"/>
        </w:rPr>
        <w:t>s of</w:t>
      </w:r>
      <w:r w:rsidR="000F3A44" w:rsidRPr="0008436E">
        <w:rPr>
          <w:rFonts w:ascii="Arial" w:hAnsi="Arial" w:cs="Arial"/>
          <w:sz w:val="22"/>
          <w:shd w:val="clear" w:color="auto" w:fill="FFFFFF"/>
        </w:rPr>
        <w:t xml:space="preserve"> training to all employees on proper communication.  </w:t>
      </w:r>
    </w:p>
    <w:p w14:paraId="007613CF" w14:textId="77777777" w:rsidR="00EB5EEF" w:rsidRPr="0008436E" w:rsidRDefault="00EB5EEF" w:rsidP="0008436E">
      <w:pPr>
        <w:pStyle w:val="Heading1"/>
        <w:rPr>
          <w:rFonts w:ascii="Arial" w:hAnsi="Arial" w:cs="Arial"/>
          <w:sz w:val="22"/>
          <w:szCs w:val="22"/>
        </w:rPr>
      </w:pPr>
      <w:bookmarkStart w:id="9" w:name="_Toc38217077"/>
      <w:r w:rsidRPr="0008436E">
        <w:rPr>
          <w:rFonts w:ascii="Arial" w:hAnsi="Arial" w:cs="Arial"/>
          <w:sz w:val="22"/>
          <w:szCs w:val="22"/>
        </w:rPr>
        <w:t>Conclusion:</w:t>
      </w:r>
      <w:bookmarkEnd w:id="9"/>
      <w:r w:rsidRPr="0008436E">
        <w:rPr>
          <w:rFonts w:ascii="Arial" w:hAnsi="Arial" w:cs="Arial"/>
          <w:sz w:val="22"/>
          <w:szCs w:val="22"/>
        </w:rPr>
        <w:t xml:space="preserve"> </w:t>
      </w:r>
    </w:p>
    <w:p w14:paraId="4CE2ADD6" w14:textId="77777777" w:rsidR="0002403D" w:rsidRPr="0008436E" w:rsidRDefault="00EB5EEF"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 xml:space="preserve">Dealing with </w:t>
      </w:r>
      <w:r w:rsidR="00014E29" w:rsidRPr="0008436E">
        <w:rPr>
          <w:rFonts w:ascii="Arial" w:hAnsi="Arial" w:cs="Arial"/>
          <w:color w:val="222222"/>
          <w:sz w:val="22"/>
          <w:shd w:val="clear" w:color="auto" w:fill="FFFFFF"/>
        </w:rPr>
        <w:t xml:space="preserve">a </w:t>
      </w:r>
      <w:r w:rsidRPr="0008436E">
        <w:rPr>
          <w:rFonts w:ascii="Arial" w:hAnsi="Arial" w:cs="Arial"/>
          <w:color w:val="222222"/>
          <w:sz w:val="22"/>
          <w:shd w:val="clear" w:color="auto" w:fill="FFFFFF"/>
        </w:rPr>
        <w:t xml:space="preserve">customer is becoming crucial issues for any sales assistance. Different communication theories can affect the organization in </w:t>
      </w:r>
      <w:r w:rsidR="003872CF" w:rsidRPr="0008436E">
        <w:rPr>
          <w:rFonts w:ascii="Arial" w:hAnsi="Arial" w:cs="Arial"/>
          <w:color w:val="222222"/>
          <w:sz w:val="22"/>
          <w:shd w:val="clear" w:color="auto" w:fill="FFFFFF"/>
        </w:rPr>
        <w:t xml:space="preserve">any way as I faced in my working environment at Primark. </w:t>
      </w:r>
      <w:r w:rsidRPr="0008436E">
        <w:rPr>
          <w:rFonts w:ascii="Arial" w:hAnsi="Arial" w:cs="Arial"/>
          <w:color w:val="222222"/>
          <w:sz w:val="22"/>
          <w:shd w:val="clear" w:color="auto" w:fill="FFFFFF"/>
        </w:rPr>
        <w:t>It depends on the organi</w:t>
      </w:r>
      <w:r w:rsidR="00553267" w:rsidRPr="0008436E">
        <w:rPr>
          <w:rFonts w:ascii="Arial" w:hAnsi="Arial" w:cs="Arial"/>
          <w:color w:val="222222"/>
          <w:sz w:val="22"/>
          <w:shd w:val="clear" w:color="auto" w:fill="FFFFFF"/>
        </w:rPr>
        <w:t>s</w:t>
      </w:r>
      <w:r w:rsidRPr="0008436E">
        <w:rPr>
          <w:rFonts w:ascii="Arial" w:hAnsi="Arial" w:cs="Arial"/>
          <w:color w:val="222222"/>
          <w:sz w:val="22"/>
          <w:shd w:val="clear" w:color="auto" w:fill="FFFFFF"/>
        </w:rPr>
        <w:t>ation to determine the appropriate communication process</w:t>
      </w:r>
      <w:r w:rsidR="00553267" w:rsidRPr="0008436E">
        <w:rPr>
          <w:rFonts w:ascii="Arial" w:hAnsi="Arial" w:cs="Arial"/>
          <w:color w:val="222222"/>
          <w:sz w:val="22"/>
          <w:shd w:val="clear" w:color="auto" w:fill="FFFFFF"/>
        </w:rPr>
        <w:t xml:space="preserve"> as Primark uses </w:t>
      </w:r>
      <w:r w:rsidR="00553267" w:rsidRPr="0008436E">
        <w:rPr>
          <w:rFonts w:ascii="Arial" w:hAnsi="Arial" w:cs="Arial"/>
          <w:b/>
          <w:sz w:val="22"/>
          <w:shd w:val="clear" w:color="auto" w:fill="FFFFFF"/>
        </w:rPr>
        <w:t>Shannon weaver communication model</w:t>
      </w:r>
      <w:r w:rsidR="00553267" w:rsidRPr="0008436E">
        <w:rPr>
          <w:rFonts w:ascii="Arial" w:hAnsi="Arial" w:cs="Arial"/>
          <w:sz w:val="22"/>
          <w:shd w:val="clear" w:color="auto" w:fill="FFFFFF"/>
        </w:rPr>
        <w:t>.</w:t>
      </w:r>
      <w:r w:rsidRPr="0008436E">
        <w:rPr>
          <w:rFonts w:ascii="Arial" w:hAnsi="Arial" w:cs="Arial"/>
          <w:color w:val="222222"/>
          <w:sz w:val="22"/>
          <w:shd w:val="clear" w:color="auto" w:fill="FFFFFF"/>
        </w:rPr>
        <w:t xml:space="preserve"> There are external and internal factors th</w:t>
      </w:r>
      <w:r w:rsidR="00014E29" w:rsidRPr="0008436E">
        <w:rPr>
          <w:rFonts w:ascii="Arial" w:hAnsi="Arial" w:cs="Arial"/>
          <w:color w:val="222222"/>
          <w:sz w:val="22"/>
          <w:shd w:val="clear" w:color="auto" w:fill="FFFFFF"/>
        </w:rPr>
        <w:t>at</w:t>
      </w:r>
      <w:r w:rsidRPr="0008436E">
        <w:rPr>
          <w:rFonts w:ascii="Arial" w:hAnsi="Arial" w:cs="Arial"/>
          <w:color w:val="222222"/>
          <w:sz w:val="22"/>
          <w:shd w:val="clear" w:color="auto" w:fill="FFFFFF"/>
        </w:rPr>
        <w:t xml:space="preserve"> may hinder the process </w:t>
      </w:r>
      <w:r w:rsidR="00014E29" w:rsidRPr="0008436E">
        <w:rPr>
          <w:rFonts w:ascii="Arial" w:hAnsi="Arial" w:cs="Arial"/>
          <w:color w:val="222222"/>
          <w:sz w:val="22"/>
          <w:shd w:val="clear" w:color="auto" w:fill="FFFFFF"/>
        </w:rPr>
        <w:t xml:space="preserve">of </w:t>
      </w:r>
      <w:r w:rsidR="00337774" w:rsidRPr="0008436E">
        <w:rPr>
          <w:rFonts w:ascii="Arial" w:hAnsi="Arial" w:cs="Arial"/>
          <w:color w:val="222222"/>
          <w:sz w:val="22"/>
          <w:shd w:val="clear" w:color="auto" w:fill="FFFFFF"/>
        </w:rPr>
        <w:t xml:space="preserve">communication and this model can </w:t>
      </w:r>
      <w:r w:rsidR="00F04275" w:rsidRPr="0008436E">
        <w:rPr>
          <w:rFonts w:ascii="Arial" w:hAnsi="Arial" w:cs="Arial"/>
          <w:color w:val="222222"/>
          <w:sz w:val="22"/>
          <w:shd w:val="clear" w:color="auto" w:fill="FFFFFF"/>
        </w:rPr>
        <w:t>prevent such hindrances.</w:t>
      </w:r>
      <w:r w:rsidRPr="0008436E">
        <w:rPr>
          <w:rFonts w:ascii="Arial" w:hAnsi="Arial" w:cs="Arial"/>
          <w:color w:val="222222"/>
          <w:sz w:val="22"/>
          <w:shd w:val="clear" w:color="auto" w:fill="FFFFFF"/>
        </w:rPr>
        <w:t xml:space="preserve"> </w:t>
      </w:r>
    </w:p>
    <w:p w14:paraId="2F33C914" w14:textId="77777777" w:rsidR="0002403D" w:rsidRPr="0008436E" w:rsidRDefault="0002403D" w:rsidP="0008436E">
      <w:pPr>
        <w:spacing w:line="360" w:lineRule="auto"/>
        <w:jc w:val="both"/>
        <w:rPr>
          <w:rFonts w:ascii="Arial" w:hAnsi="Arial" w:cs="Arial"/>
          <w:color w:val="222222"/>
          <w:sz w:val="22"/>
          <w:shd w:val="clear" w:color="auto" w:fill="FFFFFF"/>
        </w:rPr>
        <w:sectPr w:rsidR="0002403D" w:rsidRPr="0008436E">
          <w:pgSz w:w="11906" w:h="16838"/>
          <w:pgMar w:top="1440" w:right="1440" w:bottom="1440" w:left="1440" w:header="708" w:footer="708" w:gutter="0"/>
          <w:cols w:space="708"/>
          <w:docGrid w:linePitch="360"/>
        </w:sectPr>
      </w:pPr>
    </w:p>
    <w:p w14:paraId="70B5DD81" w14:textId="77777777" w:rsidR="00AE4333" w:rsidRPr="0008436E" w:rsidRDefault="0002403D" w:rsidP="0008436E">
      <w:pPr>
        <w:pStyle w:val="Heading1"/>
        <w:rPr>
          <w:rFonts w:ascii="Arial" w:hAnsi="Arial" w:cs="Arial"/>
          <w:sz w:val="22"/>
          <w:szCs w:val="22"/>
          <w:shd w:val="clear" w:color="auto" w:fill="FFFFFF"/>
        </w:rPr>
      </w:pPr>
      <w:bookmarkStart w:id="10" w:name="_Toc38217078"/>
      <w:r w:rsidRPr="0008436E">
        <w:rPr>
          <w:rFonts w:ascii="Arial" w:hAnsi="Arial" w:cs="Arial"/>
          <w:sz w:val="22"/>
          <w:szCs w:val="22"/>
          <w:shd w:val="clear" w:color="auto" w:fill="FFFFFF"/>
        </w:rPr>
        <w:t>Reference:</w:t>
      </w:r>
      <w:bookmarkEnd w:id="10"/>
      <w:r w:rsidRPr="0008436E">
        <w:rPr>
          <w:rFonts w:ascii="Arial" w:hAnsi="Arial" w:cs="Arial"/>
          <w:sz w:val="22"/>
          <w:szCs w:val="22"/>
          <w:shd w:val="clear" w:color="auto" w:fill="FFFFFF"/>
        </w:rPr>
        <w:t xml:space="preserve"> </w:t>
      </w:r>
      <w:r w:rsidR="00306CBC" w:rsidRPr="0008436E">
        <w:rPr>
          <w:rFonts w:ascii="Arial" w:hAnsi="Arial" w:cs="Arial"/>
          <w:sz w:val="22"/>
          <w:szCs w:val="22"/>
          <w:shd w:val="clear" w:color="auto" w:fill="FFFFFF"/>
        </w:rPr>
        <w:t xml:space="preserve"> </w:t>
      </w:r>
    </w:p>
    <w:p w14:paraId="0BFF8485"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Anderson, J.A., 2016. </w:t>
      </w:r>
      <w:r w:rsidRPr="0008436E">
        <w:rPr>
          <w:rFonts w:ascii="Arial" w:hAnsi="Arial" w:cs="Arial"/>
          <w:i/>
          <w:iCs/>
          <w:color w:val="222222"/>
          <w:sz w:val="22"/>
          <w:shd w:val="clear" w:color="auto" w:fill="FFFFFF"/>
        </w:rPr>
        <w:t>Communication theory: Epistemological foundations</w:t>
      </w:r>
      <w:r w:rsidRPr="0008436E">
        <w:rPr>
          <w:rFonts w:ascii="Arial" w:hAnsi="Arial" w:cs="Arial"/>
          <w:color w:val="222222"/>
          <w:sz w:val="22"/>
          <w:shd w:val="clear" w:color="auto" w:fill="FFFFFF"/>
        </w:rPr>
        <w:t>. Guilford Press.</w:t>
      </w:r>
    </w:p>
    <w:p w14:paraId="648B9018"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Bryant, J.</w:t>
      </w:r>
      <w:r w:rsidR="00046DDA" w:rsidRPr="0008436E">
        <w:rPr>
          <w:rFonts w:ascii="Arial" w:hAnsi="Arial" w:cs="Arial"/>
          <w:color w:val="222222"/>
          <w:sz w:val="22"/>
          <w:shd w:val="clear" w:color="auto" w:fill="FFFFFF"/>
        </w:rPr>
        <w:t>,</w:t>
      </w:r>
      <w:r w:rsidRPr="0008436E">
        <w:rPr>
          <w:rFonts w:ascii="Arial" w:hAnsi="Arial" w:cs="Arial"/>
          <w:color w:val="222222"/>
          <w:sz w:val="22"/>
          <w:shd w:val="clear" w:color="auto" w:fill="FFFFFF"/>
        </w:rPr>
        <w:t xml:space="preserve"> and </w:t>
      </w:r>
      <w:proofErr w:type="spellStart"/>
      <w:r w:rsidRPr="0008436E">
        <w:rPr>
          <w:rFonts w:ascii="Arial" w:hAnsi="Arial" w:cs="Arial"/>
          <w:color w:val="222222"/>
          <w:sz w:val="22"/>
          <w:shd w:val="clear" w:color="auto" w:fill="FFFFFF"/>
        </w:rPr>
        <w:t>Miron</w:t>
      </w:r>
      <w:proofErr w:type="spellEnd"/>
      <w:r w:rsidRPr="0008436E">
        <w:rPr>
          <w:rFonts w:ascii="Arial" w:hAnsi="Arial" w:cs="Arial"/>
          <w:color w:val="222222"/>
          <w:sz w:val="22"/>
          <w:shd w:val="clear" w:color="auto" w:fill="FFFFFF"/>
        </w:rPr>
        <w:t>, D., 2014. Theory and research in mass communication. </w:t>
      </w:r>
      <w:r w:rsidRPr="0008436E">
        <w:rPr>
          <w:rFonts w:ascii="Arial" w:hAnsi="Arial" w:cs="Arial"/>
          <w:i/>
          <w:iCs/>
          <w:color w:val="222222"/>
          <w:sz w:val="22"/>
          <w:shd w:val="clear" w:color="auto" w:fill="FFFFFF"/>
        </w:rPr>
        <w:t>Journal of communication</w:t>
      </w:r>
      <w:r w:rsidRPr="0008436E">
        <w:rPr>
          <w:rFonts w:ascii="Arial" w:hAnsi="Arial" w:cs="Arial"/>
          <w:color w:val="222222"/>
          <w:sz w:val="22"/>
          <w:shd w:val="clear" w:color="auto" w:fill="FFFFFF"/>
        </w:rPr>
        <w:t>.</w:t>
      </w:r>
    </w:p>
    <w:p w14:paraId="5923E83F"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Coombs, W.T., 2014. Impact of past crises on current crisis communication: Insights from situational crisis communication theory. </w:t>
      </w:r>
      <w:r w:rsidRPr="0008436E">
        <w:rPr>
          <w:rFonts w:ascii="Arial" w:hAnsi="Arial" w:cs="Arial"/>
          <w:i/>
          <w:iCs/>
          <w:color w:val="222222"/>
          <w:sz w:val="22"/>
          <w:shd w:val="clear" w:color="auto" w:fill="FFFFFF"/>
        </w:rPr>
        <w:t>The Journal of Business Communication (1973)</w:t>
      </w:r>
      <w:r w:rsidRPr="0008436E">
        <w:rPr>
          <w:rFonts w:ascii="Arial" w:hAnsi="Arial" w:cs="Arial"/>
          <w:color w:val="222222"/>
          <w:sz w:val="22"/>
          <w:shd w:val="clear" w:color="auto" w:fill="FFFFFF"/>
        </w:rPr>
        <w:t>, </w:t>
      </w:r>
      <w:r w:rsidRPr="0008436E">
        <w:rPr>
          <w:rFonts w:ascii="Arial" w:hAnsi="Arial" w:cs="Arial"/>
          <w:i/>
          <w:iCs/>
          <w:color w:val="222222"/>
          <w:sz w:val="22"/>
          <w:shd w:val="clear" w:color="auto" w:fill="FFFFFF"/>
        </w:rPr>
        <w:t>41</w:t>
      </w:r>
      <w:r w:rsidRPr="0008436E">
        <w:rPr>
          <w:rFonts w:ascii="Arial" w:hAnsi="Arial" w:cs="Arial"/>
          <w:color w:val="222222"/>
          <w:sz w:val="22"/>
          <w:shd w:val="clear" w:color="auto" w:fill="FFFFFF"/>
        </w:rPr>
        <w:t>(3), pp.265-289.</w:t>
      </w:r>
    </w:p>
    <w:p w14:paraId="51919892"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Crowley, D.J. and Mitchell, D. eds., 2014. </w:t>
      </w:r>
      <w:r w:rsidRPr="0008436E">
        <w:rPr>
          <w:rFonts w:ascii="Arial" w:hAnsi="Arial" w:cs="Arial"/>
          <w:i/>
          <w:iCs/>
          <w:color w:val="222222"/>
          <w:sz w:val="22"/>
          <w:shd w:val="clear" w:color="auto" w:fill="FFFFFF"/>
        </w:rPr>
        <w:t>Communication theory today</w:t>
      </w:r>
      <w:r w:rsidRPr="0008436E">
        <w:rPr>
          <w:rFonts w:ascii="Arial" w:hAnsi="Arial" w:cs="Arial"/>
          <w:color w:val="222222"/>
          <w:sz w:val="22"/>
          <w:shd w:val="clear" w:color="auto" w:fill="FFFFFF"/>
        </w:rPr>
        <w:t>. Stanford University Press.</w:t>
      </w:r>
    </w:p>
    <w:p w14:paraId="5996F127"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DeVito, J.A., O'Rourke, S. and O'Neill, L., 2020. </w:t>
      </w:r>
      <w:r w:rsidRPr="0008436E">
        <w:rPr>
          <w:rFonts w:ascii="Arial" w:hAnsi="Arial" w:cs="Arial"/>
          <w:i/>
          <w:iCs/>
          <w:color w:val="222222"/>
          <w:sz w:val="22"/>
          <w:shd w:val="clear" w:color="auto" w:fill="FFFFFF"/>
        </w:rPr>
        <w:t>Human communication</w:t>
      </w:r>
      <w:r w:rsidRPr="0008436E">
        <w:rPr>
          <w:rFonts w:ascii="Arial" w:hAnsi="Arial" w:cs="Arial"/>
          <w:color w:val="222222"/>
          <w:sz w:val="22"/>
          <w:shd w:val="clear" w:color="auto" w:fill="FFFFFF"/>
        </w:rPr>
        <w:t>. Longman.</w:t>
      </w:r>
    </w:p>
    <w:p w14:paraId="0EAE5663"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Fisher, W.R., 1984. Narration as a human communication paradigm: The case of public moral argument. </w:t>
      </w:r>
      <w:r w:rsidRPr="0008436E">
        <w:rPr>
          <w:rFonts w:ascii="Arial" w:hAnsi="Arial" w:cs="Arial"/>
          <w:i/>
          <w:iCs/>
          <w:color w:val="222222"/>
          <w:sz w:val="22"/>
          <w:shd w:val="clear" w:color="auto" w:fill="FFFFFF"/>
        </w:rPr>
        <w:t>Communications Monographs</w:t>
      </w:r>
      <w:r w:rsidRPr="0008436E">
        <w:rPr>
          <w:rFonts w:ascii="Arial" w:hAnsi="Arial" w:cs="Arial"/>
          <w:color w:val="222222"/>
          <w:sz w:val="22"/>
          <w:shd w:val="clear" w:color="auto" w:fill="FFFFFF"/>
        </w:rPr>
        <w:t>, </w:t>
      </w:r>
      <w:r w:rsidRPr="0008436E">
        <w:rPr>
          <w:rFonts w:ascii="Arial" w:hAnsi="Arial" w:cs="Arial"/>
          <w:i/>
          <w:iCs/>
          <w:color w:val="222222"/>
          <w:sz w:val="22"/>
          <w:shd w:val="clear" w:color="auto" w:fill="FFFFFF"/>
        </w:rPr>
        <w:t>51</w:t>
      </w:r>
      <w:r w:rsidRPr="0008436E">
        <w:rPr>
          <w:rFonts w:ascii="Arial" w:hAnsi="Arial" w:cs="Arial"/>
          <w:color w:val="222222"/>
          <w:sz w:val="22"/>
          <w:shd w:val="clear" w:color="auto" w:fill="FFFFFF"/>
        </w:rPr>
        <w:t>(1), pp.1-22.</w:t>
      </w:r>
    </w:p>
    <w:p w14:paraId="5134D90C" w14:textId="77777777" w:rsidR="00B02F88" w:rsidRPr="0008436E" w:rsidRDefault="00B02F88" w:rsidP="0008436E">
      <w:pPr>
        <w:spacing w:line="360" w:lineRule="auto"/>
        <w:jc w:val="both"/>
        <w:rPr>
          <w:rFonts w:ascii="Arial" w:hAnsi="Arial" w:cs="Arial"/>
          <w:color w:val="222222"/>
          <w:sz w:val="22"/>
          <w:shd w:val="clear" w:color="auto" w:fill="FFFFFF"/>
        </w:rPr>
      </w:pPr>
      <w:proofErr w:type="spellStart"/>
      <w:r w:rsidRPr="0008436E">
        <w:rPr>
          <w:rFonts w:ascii="Arial" w:hAnsi="Arial" w:cs="Arial"/>
          <w:color w:val="222222"/>
          <w:sz w:val="22"/>
          <w:shd w:val="clear" w:color="auto" w:fill="FFFFFF"/>
        </w:rPr>
        <w:t>Gudykunst</w:t>
      </w:r>
      <w:proofErr w:type="spellEnd"/>
      <w:r w:rsidRPr="0008436E">
        <w:rPr>
          <w:rFonts w:ascii="Arial" w:hAnsi="Arial" w:cs="Arial"/>
          <w:color w:val="222222"/>
          <w:sz w:val="22"/>
          <w:shd w:val="clear" w:color="auto" w:fill="FFFFFF"/>
        </w:rPr>
        <w:t>, W.B., 2013. </w:t>
      </w:r>
      <w:r w:rsidRPr="0008436E">
        <w:rPr>
          <w:rFonts w:ascii="Arial" w:hAnsi="Arial" w:cs="Arial"/>
          <w:i/>
          <w:iCs/>
          <w:color w:val="222222"/>
          <w:sz w:val="22"/>
          <w:shd w:val="clear" w:color="auto" w:fill="FFFFFF"/>
        </w:rPr>
        <w:t>Intercultural Communication Theory: Current Perspectives. International and Intercultural Communication Annual, Volume VII</w:t>
      </w:r>
      <w:r w:rsidRPr="0008436E">
        <w:rPr>
          <w:rFonts w:ascii="Arial" w:hAnsi="Arial" w:cs="Arial"/>
          <w:color w:val="222222"/>
          <w:sz w:val="22"/>
          <w:shd w:val="clear" w:color="auto" w:fill="FFFFFF"/>
        </w:rPr>
        <w:t xml:space="preserve">. Sage Publications, Inc., 275 South Beverly </w:t>
      </w:r>
      <w:proofErr w:type="spellStart"/>
      <w:r w:rsidRPr="0008436E">
        <w:rPr>
          <w:rFonts w:ascii="Arial" w:hAnsi="Arial" w:cs="Arial"/>
          <w:color w:val="222222"/>
          <w:sz w:val="22"/>
          <w:shd w:val="clear" w:color="auto" w:fill="FFFFFF"/>
        </w:rPr>
        <w:t>Dr.</w:t>
      </w:r>
      <w:proofErr w:type="spellEnd"/>
      <w:r w:rsidRPr="0008436E">
        <w:rPr>
          <w:rFonts w:ascii="Arial" w:hAnsi="Arial" w:cs="Arial"/>
          <w:color w:val="222222"/>
          <w:sz w:val="22"/>
          <w:shd w:val="clear" w:color="auto" w:fill="FFFFFF"/>
        </w:rPr>
        <w:t xml:space="preserve">, Beverly Hills, CA 90212 (ISBN-0-8039-1970-0, $27.50 cloth; ISBN-0-8039-1969-7, $12.95 paper. SCA members will be given 20% discounts on orders placed through SCA or on special Sage order forms available from SCA.; Speech Communication Association, 5105 </w:t>
      </w:r>
      <w:proofErr w:type="spellStart"/>
      <w:r w:rsidRPr="0008436E">
        <w:rPr>
          <w:rFonts w:ascii="Arial" w:hAnsi="Arial" w:cs="Arial"/>
          <w:color w:val="222222"/>
          <w:sz w:val="22"/>
          <w:shd w:val="clear" w:color="auto" w:fill="FFFFFF"/>
        </w:rPr>
        <w:t>Backlick</w:t>
      </w:r>
      <w:proofErr w:type="spellEnd"/>
      <w:r w:rsidRPr="0008436E">
        <w:rPr>
          <w:rFonts w:ascii="Arial" w:hAnsi="Arial" w:cs="Arial"/>
          <w:color w:val="222222"/>
          <w:sz w:val="22"/>
          <w:shd w:val="clear" w:color="auto" w:fill="FFFFFF"/>
        </w:rPr>
        <w:t xml:space="preserve"> Rd., Suite E, </w:t>
      </w:r>
      <w:proofErr w:type="spellStart"/>
      <w:r w:rsidRPr="0008436E">
        <w:rPr>
          <w:rFonts w:ascii="Arial" w:hAnsi="Arial" w:cs="Arial"/>
          <w:color w:val="222222"/>
          <w:sz w:val="22"/>
          <w:shd w:val="clear" w:color="auto" w:fill="FFFFFF"/>
        </w:rPr>
        <w:t>Annadale</w:t>
      </w:r>
      <w:proofErr w:type="spellEnd"/>
      <w:r w:rsidRPr="0008436E">
        <w:rPr>
          <w:rFonts w:ascii="Arial" w:hAnsi="Arial" w:cs="Arial"/>
          <w:color w:val="222222"/>
          <w:sz w:val="22"/>
          <w:shd w:val="clear" w:color="auto" w:fill="FFFFFF"/>
        </w:rPr>
        <w:t>, VA 22003. $10.36 member price, prepaid.).</w:t>
      </w:r>
    </w:p>
    <w:p w14:paraId="73778D54"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Hecht, M.L., Warren, J., Jung, E. and Krieger, J., 2015. The communication theory of identity. </w:t>
      </w:r>
      <w:r w:rsidRPr="0008436E">
        <w:rPr>
          <w:rFonts w:ascii="Arial" w:hAnsi="Arial" w:cs="Arial"/>
          <w:i/>
          <w:iCs/>
          <w:color w:val="222222"/>
          <w:sz w:val="22"/>
          <w:shd w:val="clear" w:color="auto" w:fill="FFFFFF"/>
        </w:rPr>
        <w:t>Theorizing about intercultural communication</w:t>
      </w:r>
      <w:r w:rsidRPr="0008436E">
        <w:rPr>
          <w:rFonts w:ascii="Arial" w:hAnsi="Arial" w:cs="Arial"/>
          <w:color w:val="222222"/>
          <w:sz w:val="22"/>
          <w:shd w:val="clear" w:color="auto" w:fill="FFFFFF"/>
        </w:rPr>
        <w:t>, pp.257-278.</w:t>
      </w:r>
    </w:p>
    <w:p w14:paraId="4C75C5E7"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Lewis, P.V., 2017. Organizational communication. </w:t>
      </w:r>
      <w:r w:rsidRPr="0008436E">
        <w:rPr>
          <w:rFonts w:ascii="Arial" w:hAnsi="Arial" w:cs="Arial"/>
          <w:i/>
          <w:iCs/>
          <w:color w:val="222222"/>
          <w:sz w:val="22"/>
          <w:shd w:val="clear" w:color="auto" w:fill="FFFFFF"/>
        </w:rPr>
        <w:t>The Essence of Effective</w:t>
      </w:r>
      <w:r w:rsidRPr="0008436E">
        <w:rPr>
          <w:rFonts w:ascii="Arial" w:hAnsi="Arial" w:cs="Arial"/>
          <w:color w:val="222222"/>
          <w:sz w:val="22"/>
          <w:shd w:val="clear" w:color="auto" w:fill="FFFFFF"/>
        </w:rPr>
        <w:t>.</w:t>
      </w:r>
    </w:p>
    <w:p w14:paraId="5D360875"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Littlejohn, S.W. and Foss, K.A., 2019. </w:t>
      </w:r>
      <w:proofErr w:type="spellStart"/>
      <w:r w:rsidRPr="0008436E">
        <w:rPr>
          <w:rFonts w:ascii="Arial" w:hAnsi="Arial" w:cs="Arial"/>
          <w:i/>
          <w:iCs/>
          <w:color w:val="222222"/>
          <w:sz w:val="22"/>
          <w:shd w:val="clear" w:color="auto" w:fill="FFFFFF"/>
        </w:rPr>
        <w:t>Encyclopedia</w:t>
      </w:r>
      <w:proofErr w:type="spellEnd"/>
      <w:r w:rsidRPr="0008436E">
        <w:rPr>
          <w:rFonts w:ascii="Arial" w:hAnsi="Arial" w:cs="Arial"/>
          <w:i/>
          <w:iCs/>
          <w:color w:val="222222"/>
          <w:sz w:val="22"/>
          <w:shd w:val="clear" w:color="auto" w:fill="FFFFFF"/>
        </w:rPr>
        <w:t xml:space="preserve"> of communication theory</w:t>
      </w:r>
      <w:r w:rsidRPr="0008436E">
        <w:rPr>
          <w:rFonts w:ascii="Arial" w:hAnsi="Arial" w:cs="Arial"/>
          <w:color w:val="222222"/>
          <w:sz w:val="22"/>
          <w:shd w:val="clear" w:color="auto" w:fill="FFFFFF"/>
        </w:rPr>
        <w:t> (Vol. 1). Sage.</w:t>
      </w:r>
    </w:p>
    <w:p w14:paraId="7CEF4CAA"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 xml:space="preserve">Nakano, T., Eckford, A.W. and </w:t>
      </w:r>
      <w:proofErr w:type="spellStart"/>
      <w:r w:rsidRPr="0008436E">
        <w:rPr>
          <w:rFonts w:ascii="Arial" w:hAnsi="Arial" w:cs="Arial"/>
          <w:color w:val="222222"/>
          <w:sz w:val="22"/>
          <w:shd w:val="clear" w:color="auto" w:fill="FFFFFF"/>
        </w:rPr>
        <w:t>Haraguchi</w:t>
      </w:r>
      <w:proofErr w:type="spellEnd"/>
      <w:r w:rsidRPr="0008436E">
        <w:rPr>
          <w:rFonts w:ascii="Arial" w:hAnsi="Arial" w:cs="Arial"/>
          <w:color w:val="222222"/>
          <w:sz w:val="22"/>
          <w:shd w:val="clear" w:color="auto" w:fill="FFFFFF"/>
        </w:rPr>
        <w:t>, T., 2013. </w:t>
      </w:r>
      <w:r w:rsidRPr="0008436E">
        <w:rPr>
          <w:rFonts w:ascii="Arial" w:hAnsi="Arial" w:cs="Arial"/>
          <w:i/>
          <w:iCs/>
          <w:color w:val="222222"/>
          <w:sz w:val="22"/>
          <w:shd w:val="clear" w:color="auto" w:fill="FFFFFF"/>
        </w:rPr>
        <w:t>Molecular communication</w:t>
      </w:r>
      <w:r w:rsidRPr="0008436E">
        <w:rPr>
          <w:rFonts w:ascii="Arial" w:hAnsi="Arial" w:cs="Arial"/>
          <w:color w:val="222222"/>
          <w:sz w:val="22"/>
          <w:shd w:val="clear" w:color="auto" w:fill="FFFFFF"/>
        </w:rPr>
        <w:t>. Cambridge University Press.</w:t>
      </w:r>
    </w:p>
    <w:p w14:paraId="035CFFA3" w14:textId="77777777" w:rsidR="00B02F88" w:rsidRPr="0008436E" w:rsidRDefault="00B02F88" w:rsidP="0008436E">
      <w:pPr>
        <w:spacing w:line="360" w:lineRule="auto"/>
        <w:jc w:val="both"/>
        <w:rPr>
          <w:rFonts w:ascii="Arial" w:hAnsi="Arial" w:cs="Arial"/>
          <w:sz w:val="22"/>
        </w:rPr>
      </w:pPr>
      <w:proofErr w:type="spellStart"/>
      <w:r w:rsidRPr="0008436E">
        <w:rPr>
          <w:rFonts w:ascii="Arial" w:hAnsi="Arial" w:cs="Arial"/>
          <w:color w:val="222222"/>
          <w:sz w:val="22"/>
          <w:shd w:val="clear" w:color="auto" w:fill="FFFFFF"/>
        </w:rPr>
        <w:t>Orbe</w:t>
      </w:r>
      <w:proofErr w:type="spellEnd"/>
      <w:r w:rsidRPr="0008436E">
        <w:rPr>
          <w:rFonts w:ascii="Arial" w:hAnsi="Arial" w:cs="Arial"/>
          <w:color w:val="222222"/>
          <w:sz w:val="22"/>
          <w:shd w:val="clear" w:color="auto" w:fill="FFFFFF"/>
        </w:rPr>
        <w:t>, M.P. and Harris, T.M., 2013. </w:t>
      </w:r>
      <w:r w:rsidRPr="0008436E">
        <w:rPr>
          <w:rFonts w:ascii="Arial" w:hAnsi="Arial" w:cs="Arial"/>
          <w:i/>
          <w:iCs/>
          <w:color w:val="222222"/>
          <w:sz w:val="22"/>
          <w:shd w:val="clear" w:color="auto" w:fill="FFFFFF"/>
        </w:rPr>
        <w:t>Interracial communication: Theory into practice</w:t>
      </w:r>
      <w:r w:rsidRPr="0008436E">
        <w:rPr>
          <w:rFonts w:ascii="Arial" w:hAnsi="Arial" w:cs="Arial"/>
          <w:color w:val="222222"/>
          <w:sz w:val="22"/>
          <w:shd w:val="clear" w:color="auto" w:fill="FFFFFF"/>
        </w:rPr>
        <w:t>. Sage Publications.</w:t>
      </w:r>
    </w:p>
    <w:p w14:paraId="21C7B6A8"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Roberts, K.H. and O'Reilly, C.A., 2014. Measuring organizational communication. </w:t>
      </w:r>
      <w:r w:rsidRPr="0008436E">
        <w:rPr>
          <w:rFonts w:ascii="Arial" w:hAnsi="Arial" w:cs="Arial"/>
          <w:i/>
          <w:iCs/>
          <w:color w:val="222222"/>
          <w:sz w:val="22"/>
          <w:shd w:val="clear" w:color="auto" w:fill="FFFFFF"/>
        </w:rPr>
        <w:t>Journal of applied psychology</w:t>
      </w:r>
      <w:r w:rsidRPr="0008436E">
        <w:rPr>
          <w:rFonts w:ascii="Arial" w:hAnsi="Arial" w:cs="Arial"/>
          <w:color w:val="222222"/>
          <w:sz w:val="22"/>
          <w:shd w:val="clear" w:color="auto" w:fill="FFFFFF"/>
        </w:rPr>
        <w:t>, </w:t>
      </w:r>
      <w:r w:rsidRPr="0008436E">
        <w:rPr>
          <w:rFonts w:ascii="Arial" w:hAnsi="Arial" w:cs="Arial"/>
          <w:i/>
          <w:iCs/>
          <w:color w:val="222222"/>
          <w:sz w:val="22"/>
          <w:shd w:val="clear" w:color="auto" w:fill="FFFFFF"/>
        </w:rPr>
        <w:t>59</w:t>
      </w:r>
      <w:r w:rsidRPr="0008436E">
        <w:rPr>
          <w:rFonts w:ascii="Arial" w:hAnsi="Arial" w:cs="Arial"/>
          <w:color w:val="222222"/>
          <w:sz w:val="22"/>
          <w:shd w:val="clear" w:color="auto" w:fill="FFFFFF"/>
        </w:rPr>
        <w:t>(3), p.321.</w:t>
      </w:r>
    </w:p>
    <w:p w14:paraId="05B7057B" w14:textId="77777777" w:rsidR="00B02F88" w:rsidRPr="0008436E" w:rsidRDefault="00B02F88" w:rsidP="0008436E">
      <w:pPr>
        <w:spacing w:line="360" w:lineRule="auto"/>
        <w:jc w:val="both"/>
        <w:rPr>
          <w:rFonts w:ascii="Arial" w:hAnsi="Arial" w:cs="Arial"/>
          <w:color w:val="222222"/>
          <w:sz w:val="22"/>
          <w:shd w:val="clear" w:color="auto" w:fill="FFFFFF"/>
        </w:rPr>
      </w:pPr>
      <w:proofErr w:type="spellStart"/>
      <w:r w:rsidRPr="0008436E">
        <w:rPr>
          <w:rFonts w:ascii="Arial" w:hAnsi="Arial" w:cs="Arial"/>
          <w:color w:val="222222"/>
          <w:sz w:val="22"/>
          <w:shd w:val="clear" w:color="auto" w:fill="FFFFFF"/>
        </w:rPr>
        <w:t>Segrin</w:t>
      </w:r>
      <w:proofErr w:type="spellEnd"/>
      <w:r w:rsidRPr="0008436E">
        <w:rPr>
          <w:rFonts w:ascii="Arial" w:hAnsi="Arial" w:cs="Arial"/>
          <w:color w:val="222222"/>
          <w:sz w:val="22"/>
          <w:shd w:val="clear" w:color="auto" w:fill="FFFFFF"/>
        </w:rPr>
        <w:t>, C. and Flora, J., 2011. </w:t>
      </w:r>
      <w:r w:rsidRPr="0008436E">
        <w:rPr>
          <w:rFonts w:ascii="Arial" w:hAnsi="Arial" w:cs="Arial"/>
          <w:i/>
          <w:iCs/>
          <w:color w:val="222222"/>
          <w:sz w:val="22"/>
          <w:shd w:val="clear" w:color="auto" w:fill="FFFFFF"/>
        </w:rPr>
        <w:t>Family communication</w:t>
      </w:r>
      <w:r w:rsidRPr="0008436E">
        <w:rPr>
          <w:rFonts w:ascii="Arial" w:hAnsi="Arial" w:cs="Arial"/>
          <w:color w:val="222222"/>
          <w:sz w:val="22"/>
          <w:shd w:val="clear" w:color="auto" w:fill="FFFFFF"/>
        </w:rPr>
        <w:t>. Routledge.</w:t>
      </w:r>
    </w:p>
    <w:p w14:paraId="5959E6DF" w14:textId="77777777" w:rsidR="00B02F88" w:rsidRPr="0008436E" w:rsidRDefault="00B02F88" w:rsidP="0008436E">
      <w:pPr>
        <w:spacing w:line="360" w:lineRule="auto"/>
        <w:jc w:val="both"/>
        <w:rPr>
          <w:rFonts w:ascii="Arial" w:hAnsi="Arial" w:cs="Arial"/>
          <w:color w:val="222222"/>
          <w:sz w:val="22"/>
          <w:shd w:val="clear" w:color="auto" w:fill="FFFFFF"/>
        </w:rPr>
      </w:pPr>
      <w:r w:rsidRPr="0008436E">
        <w:rPr>
          <w:rFonts w:ascii="Arial" w:hAnsi="Arial" w:cs="Arial"/>
          <w:color w:val="222222"/>
          <w:sz w:val="22"/>
          <w:shd w:val="clear" w:color="auto" w:fill="FFFFFF"/>
        </w:rPr>
        <w:t>Shaw, E.F., 2019. Agenda-setting and mass communication theory. </w:t>
      </w:r>
      <w:r w:rsidRPr="0008436E">
        <w:rPr>
          <w:rFonts w:ascii="Arial" w:hAnsi="Arial" w:cs="Arial"/>
          <w:i/>
          <w:iCs/>
          <w:color w:val="222222"/>
          <w:sz w:val="22"/>
          <w:shd w:val="clear" w:color="auto" w:fill="FFFFFF"/>
        </w:rPr>
        <w:t>Gazette (Leiden, Netherlands)</w:t>
      </w:r>
      <w:r w:rsidRPr="0008436E">
        <w:rPr>
          <w:rFonts w:ascii="Arial" w:hAnsi="Arial" w:cs="Arial"/>
          <w:color w:val="222222"/>
          <w:sz w:val="22"/>
          <w:shd w:val="clear" w:color="auto" w:fill="FFFFFF"/>
        </w:rPr>
        <w:t>, </w:t>
      </w:r>
      <w:r w:rsidRPr="0008436E">
        <w:rPr>
          <w:rFonts w:ascii="Arial" w:hAnsi="Arial" w:cs="Arial"/>
          <w:i/>
          <w:iCs/>
          <w:color w:val="222222"/>
          <w:sz w:val="22"/>
          <w:shd w:val="clear" w:color="auto" w:fill="FFFFFF"/>
        </w:rPr>
        <w:t>25</w:t>
      </w:r>
      <w:r w:rsidRPr="0008436E">
        <w:rPr>
          <w:rFonts w:ascii="Arial" w:hAnsi="Arial" w:cs="Arial"/>
          <w:color w:val="222222"/>
          <w:sz w:val="22"/>
          <w:shd w:val="clear" w:color="auto" w:fill="FFFFFF"/>
        </w:rPr>
        <w:t>(2), pp.96-105.</w:t>
      </w:r>
    </w:p>
    <w:p w14:paraId="68FAD2C6" w14:textId="77777777" w:rsidR="00B02F88" w:rsidRPr="0008436E" w:rsidRDefault="00B02F88" w:rsidP="0008436E">
      <w:pPr>
        <w:spacing w:line="360" w:lineRule="auto"/>
        <w:jc w:val="both"/>
        <w:rPr>
          <w:rFonts w:ascii="Arial" w:hAnsi="Arial" w:cs="Arial"/>
          <w:color w:val="222222"/>
          <w:sz w:val="22"/>
          <w:shd w:val="clear" w:color="auto" w:fill="FFFFFF"/>
        </w:rPr>
      </w:pPr>
      <w:proofErr w:type="spellStart"/>
      <w:r w:rsidRPr="0008436E">
        <w:rPr>
          <w:rFonts w:ascii="Arial" w:hAnsi="Arial" w:cs="Arial"/>
          <w:color w:val="222222"/>
          <w:sz w:val="22"/>
          <w:shd w:val="clear" w:color="auto" w:fill="FFFFFF"/>
        </w:rPr>
        <w:t>Windahl</w:t>
      </w:r>
      <w:proofErr w:type="spellEnd"/>
      <w:r w:rsidRPr="0008436E">
        <w:rPr>
          <w:rFonts w:ascii="Arial" w:hAnsi="Arial" w:cs="Arial"/>
          <w:color w:val="222222"/>
          <w:sz w:val="22"/>
          <w:shd w:val="clear" w:color="auto" w:fill="FFFFFF"/>
        </w:rPr>
        <w:t xml:space="preserve">, S., </w:t>
      </w:r>
      <w:proofErr w:type="spellStart"/>
      <w:r w:rsidRPr="0008436E">
        <w:rPr>
          <w:rFonts w:ascii="Arial" w:hAnsi="Arial" w:cs="Arial"/>
          <w:color w:val="222222"/>
          <w:sz w:val="22"/>
          <w:shd w:val="clear" w:color="auto" w:fill="FFFFFF"/>
        </w:rPr>
        <w:t>Signitzer</w:t>
      </w:r>
      <w:proofErr w:type="spellEnd"/>
      <w:r w:rsidRPr="0008436E">
        <w:rPr>
          <w:rFonts w:ascii="Arial" w:hAnsi="Arial" w:cs="Arial"/>
          <w:color w:val="222222"/>
          <w:sz w:val="22"/>
          <w:shd w:val="clear" w:color="auto" w:fill="FFFFFF"/>
        </w:rPr>
        <w:t>, B. and Olson, J.T., 2018. </w:t>
      </w:r>
      <w:r w:rsidRPr="0008436E">
        <w:rPr>
          <w:rFonts w:ascii="Arial" w:hAnsi="Arial" w:cs="Arial"/>
          <w:i/>
          <w:iCs/>
          <w:color w:val="222222"/>
          <w:sz w:val="22"/>
          <w:shd w:val="clear" w:color="auto" w:fill="FFFFFF"/>
        </w:rPr>
        <w:t>Using communication theory: An introduction to planned communication</w:t>
      </w:r>
      <w:r w:rsidRPr="0008436E">
        <w:rPr>
          <w:rFonts w:ascii="Arial" w:hAnsi="Arial" w:cs="Arial"/>
          <w:color w:val="222222"/>
          <w:sz w:val="22"/>
          <w:shd w:val="clear" w:color="auto" w:fill="FFFFFF"/>
        </w:rPr>
        <w:t>. Sage.</w:t>
      </w:r>
    </w:p>
    <w:p w14:paraId="7974E6FE" w14:textId="77777777" w:rsidR="0002403D" w:rsidRPr="0008436E" w:rsidRDefault="0002403D" w:rsidP="0008436E">
      <w:pPr>
        <w:spacing w:line="360" w:lineRule="auto"/>
        <w:jc w:val="both"/>
        <w:rPr>
          <w:rFonts w:ascii="Arial" w:hAnsi="Arial" w:cs="Arial"/>
          <w:sz w:val="22"/>
        </w:rPr>
      </w:pPr>
    </w:p>
    <w:p w14:paraId="14CEA226" w14:textId="77777777" w:rsidR="00E5470A" w:rsidRPr="0008436E" w:rsidRDefault="00E5470A" w:rsidP="0008436E">
      <w:pPr>
        <w:spacing w:line="360" w:lineRule="auto"/>
        <w:jc w:val="both"/>
        <w:rPr>
          <w:rFonts w:ascii="Arial" w:hAnsi="Arial" w:cs="Arial"/>
          <w:color w:val="222222"/>
          <w:sz w:val="22"/>
          <w:shd w:val="clear" w:color="auto" w:fill="FFFFFF"/>
        </w:rPr>
      </w:pPr>
    </w:p>
    <w:p w14:paraId="562F59A7" w14:textId="77777777" w:rsidR="00AE4333" w:rsidRPr="0008436E" w:rsidRDefault="00AE4333" w:rsidP="0008436E">
      <w:pPr>
        <w:spacing w:line="360" w:lineRule="auto"/>
        <w:jc w:val="both"/>
        <w:rPr>
          <w:rFonts w:ascii="Arial" w:hAnsi="Arial" w:cs="Arial"/>
          <w:sz w:val="22"/>
          <w:lang w:val="en-SG"/>
        </w:rPr>
      </w:pPr>
    </w:p>
    <w:p w14:paraId="718F514D" w14:textId="77777777" w:rsidR="00397CC5" w:rsidRPr="0008436E" w:rsidRDefault="00397CC5" w:rsidP="0008436E">
      <w:pPr>
        <w:spacing w:line="360" w:lineRule="auto"/>
        <w:jc w:val="both"/>
        <w:rPr>
          <w:rFonts w:ascii="Arial" w:hAnsi="Arial" w:cs="Arial"/>
          <w:sz w:val="22"/>
          <w:lang w:val="en-SG"/>
        </w:rPr>
      </w:pPr>
    </w:p>
    <w:sectPr w:rsidR="00397CC5" w:rsidRPr="000843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1EDF75" w14:textId="77777777" w:rsidR="005141F2" w:rsidRDefault="005141F2" w:rsidP="0017453C">
      <w:pPr>
        <w:spacing w:after="0" w:line="240" w:lineRule="auto"/>
      </w:pPr>
      <w:r>
        <w:separator/>
      </w:r>
    </w:p>
  </w:endnote>
  <w:endnote w:type="continuationSeparator" w:id="0">
    <w:p w14:paraId="2F397686" w14:textId="77777777" w:rsidR="005141F2" w:rsidRDefault="005141F2" w:rsidP="00174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414555"/>
      <w:docPartObj>
        <w:docPartGallery w:val="Page Numbers (Bottom of Page)"/>
        <w:docPartUnique/>
      </w:docPartObj>
    </w:sdtPr>
    <w:sdtEndPr>
      <w:rPr>
        <w:noProof/>
      </w:rPr>
    </w:sdtEndPr>
    <w:sdtContent>
      <w:p w14:paraId="2C6D5ACC" w14:textId="77777777" w:rsidR="00156EA2" w:rsidRDefault="00156EA2">
        <w:pPr>
          <w:pStyle w:val="Footer"/>
          <w:jc w:val="right"/>
        </w:pPr>
        <w:r>
          <w:fldChar w:fldCharType="begin"/>
        </w:r>
        <w:r>
          <w:instrText xml:space="preserve"> PAGE   \* MERGEFORMAT </w:instrText>
        </w:r>
        <w:r>
          <w:fldChar w:fldCharType="separate"/>
        </w:r>
        <w:r w:rsidR="00771019">
          <w:rPr>
            <w:noProof/>
          </w:rPr>
          <w:t>1</w:t>
        </w:r>
        <w:r>
          <w:rPr>
            <w:noProof/>
          </w:rPr>
          <w:fldChar w:fldCharType="end"/>
        </w:r>
      </w:p>
    </w:sdtContent>
  </w:sdt>
  <w:p w14:paraId="7A411135" w14:textId="77777777" w:rsidR="00156EA2" w:rsidRDefault="00156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A79837" w14:textId="77777777" w:rsidR="005141F2" w:rsidRDefault="005141F2" w:rsidP="0017453C">
      <w:pPr>
        <w:spacing w:after="0" w:line="240" w:lineRule="auto"/>
      </w:pPr>
      <w:r>
        <w:separator/>
      </w:r>
    </w:p>
  </w:footnote>
  <w:footnote w:type="continuationSeparator" w:id="0">
    <w:p w14:paraId="54007728" w14:textId="77777777" w:rsidR="005141F2" w:rsidRDefault="005141F2" w:rsidP="001745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D73E33"/>
    <w:multiLevelType w:val="hybridMultilevel"/>
    <w:tmpl w:val="E434490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SzsDQwNDA2MzK2NDJS0lEKTi0uzszPAykwqwUA5VnTfiwAAAA="/>
  </w:docVars>
  <w:rsids>
    <w:rsidRoot w:val="008B412C"/>
    <w:rsid w:val="00006BF6"/>
    <w:rsid w:val="00014E29"/>
    <w:rsid w:val="000175A4"/>
    <w:rsid w:val="0002403D"/>
    <w:rsid w:val="00031366"/>
    <w:rsid w:val="00046DDA"/>
    <w:rsid w:val="000522F0"/>
    <w:rsid w:val="00060B0F"/>
    <w:rsid w:val="0006146D"/>
    <w:rsid w:val="000676ED"/>
    <w:rsid w:val="00070AF8"/>
    <w:rsid w:val="0008436E"/>
    <w:rsid w:val="0009730C"/>
    <w:rsid w:val="000A3AC2"/>
    <w:rsid w:val="000A6AC5"/>
    <w:rsid w:val="000B0DC8"/>
    <w:rsid w:val="000C778F"/>
    <w:rsid w:val="000E74DF"/>
    <w:rsid w:val="000F3A44"/>
    <w:rsid w:val="001012DA"/>
    <w:rsid w:val="00120050"/>
    <w:rsid w:val="0013601C"/>
    <w:rsid w:val="001370E5"/>
    <w:rsid w:val="001539B3"/>
    <w:rsid w:val="00156EA2"/>
    <w:rsid w:val="0017453C"/>
    <w:rsid w:val="001A7CD1"/>
    <w:rsid w:val="001C60CC"/>
    <w:rsid w:val="00221453"/>
    <w:rsid w:val="00221618"/>
    <w:rsid w:val="00235A8F"/>
    <w:rsid w:val="002523BD"/>
    <w:rsid w:val="002563AB"/>
    <w:rsid w:val="00306CBC"/>
    <w:rsid w:val="00337774"/>
    <w:rsid w:val="003872CF"/>
    <w:rsid w:val="00397CC5"/>
    <w:rsid w:val="003A19BB"/>
    <w:rsid w:val="003A5735"/>
    <w:rsid w:val="00423C5D"/>
    <w:rsid w:val="0044427C"/>
    <w:rsid w:val="00484C3A"/>
    <w:rsid w:val="004853C9"/>
    <w:rsid w:val="004B1C81"/>
    <w:rsid w:val="005141F2"/>
    <w:rsid w:val="00553267"/>
    <w:rsid w:val="005B6911"/>
    <w:rsid w:val="005D55F2"/>
    <w:rsid w:val="00617691"/>
    <w:rsid w:val="0062125E"/>
    <w:rsid w:val="006461D4"/>
    <w:rsid w:val="00684CB3"/>
    <w:rsid w:val="006865B1"/>
    <w:rsid w:val="006C3E52"/>
    <w:rsid w:val="006E1593"/>
    <w:rsid w:val="006E2C9D"/>
    <w:rsid w:val="006E75BC"/>
    <w:rsid w:val="00700431"/>
    <w:rsid w:val="007110F9"/>
    <w:rsid w:val="0071572F"/>
    <w:rsid w:val="0072109B"/>
    <w:rsid w:val="00771019"/>
    <w:rsid w:val="00773B7D"/>
    <w:rsid w:val="00814855"/>
    <w:rsid w:val="00826305"/>
    <w:rsid w:val="00866C4C"/>
    <w:rsid w:val="008A2C8B"/>
    <w:rsid w:val="008B412C"/>
    <w:rsid w:val="008C2B37"/>
    <w:rsid w:val="008F11A6"/>
    <w:rsid w:val="00901D0C"/>
    <w:rsid w:val="0091663A"/>
    <w:rsid w:val="009677C8"/>
    <w:rsid w:val="009A25BF"/>
    <w:rsid w:val="009A3186"/>
    <w:rsid w:val="009A4993"/>
    <w:rsid w:val="009C177D"/>
    <w:rsid w:val="009C60A5"/>
    <w:rsid w:val="009E0670"/>
    <w:rsid w:val="009E269D"/>
    <w:rsid w:val="00A82632"/>
    <w:rsid w:val="00AA785D"/>
    <w:rsid w:val="00AE4333"/>
    <w:rsid w:val="00B02F88"/>
    <w:rsid w:val="00B12552"/>
    <w:rsid w:val="00B26E95"/>
    <w:rsid w:val="00B324F8"/>
    <w:rsid w:val="00B418CF"/>
    <w:rsid w:val="00B62461"/>
    <w:rsid w:val="00BA1A94"/>
    <w:rsid w:val="00BA5569"/>
    <w:rsid w:val="00BD53CC"/>
    <w:rsid w:val="00C252D8"/>
    <w:rsid w:val="00C3037B"/>
    <w:rsid w:val="00C63828"/>
    <w:rsid w:val="00C82320"/>
    <w:rsid w:val="00C97A22"/>
    <w:rsid w:val="00CA6761"/>
    <w:rsid w:val="00CC0443"/>
    <w:rsid w:val="00D04CEA"/>
    <w:rsid w:val="00DA01C3"/>
    <w:rsid w:val="00DF49C9"/>
    <w:rsid w:val="00E5470A"/>
    <w:rsid w:val="00E844E4"/>
    <w:rsid w:val="00EB5EEF"/>
    <w:rsid w:val="00EC2742"/>
    <w:rsid w:val="00EC2857"/>
    <w:rsid w:val="00F0047B"/>
    <w:rsid w:val="00F04275"/>
    <w:rsid w:val="00F1060E"/>
    <w:rsid w:val="00F41DF2"/>
    <w:rsid w:val="00F8090B"/>
    <w:rsid w:val="00F96BB3"/>
  </w:rsids>
  <m:mathPr>
    <m:mathFont m:val="Cambria Math"/>
    <m:brkBin m:val="before"/>
    <m:brkBinSub m:val="--"/>
    <m:smallFrac m:val="0"/>
    <m:dispDef/>
    <m:lMargin m:val="0"/>
    <m:rMargin m:val="0"/>
    <m:defJc m:val="centerGroup"/>
    <m:wrapIndent m:val="1440"/>
    <m:intLim m:val="subSup"/>
    <m:naryLim m:val="undOvr"/>
  </m:mathPr>
  <w:themeFontLang w:val="en-S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825B"/>
  <w15:chartTrackingRefBased/>
  <w15:docId w15:val="{8D83F8D1-A2C0-4667-8110-44A8B1CCC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735"/>
    <w:rPr>
      <w:rFonts w:asciiTheme="majorBidi" w:hAnsiTheme="majorBidi"/>
      <w:sz w:val="24"/>
      <w:lang w:val="en-GB"/>
    </w:rPr>
  </w:style>
  <w:style w:type="paragraph" w:styleId="Heading1">
    <w:name w:val="heading 1"/>
    <w:basedOn w:val="Normal"/>
    <w:next w:val="Normal"/>
    <w:link w:val="Heading1Char"/>
    <w:uiPriority w:val="9"/>
    <w:qFormat/>
    <w:rsid w:val="00046DDA"/>
    <w:pPr>
      <w:keepNext/>
      <w:keepLines/>
      <w:spacing w:before="240" w:after="0" w:line="360" w:lineRule="auto"/>
      <w:jc w:val="both"/>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5735"/>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DDA"/>
    <w:rPr>
      <w:rFonts w:asciiTheme="majorBidi" w:eastAsiaTheme="majorEastAsia" w:hAnsiTheme="majorBid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3A5735"/>
    <w:rPr>
      <w:rFonts w:asciiTheme="majorBidi" w:eastAsiaTheme="majorEastAsia" w:hAnsiTheme="majorBidi" w:cstheme="majorBidi"/>
      <w:color w:val="2E74B5" w:themeColor="accent1" w:themeShade="BF"/>
      <w:sz w:val="28"/>
      <w:szCs w:val="26"/>
      <w:lang w:val="en-GB"/>
    </w:rPr>
  </w:style>
  <w:style w:type="paragraph" w:styleId="Header">
    <w:name w:val="header"/>
    <w:basedOn w:val="Normal"/>
    <w:link w:val="HeaderChar"/>
    <w:uiPriority w:val="99"/>
    <w:unhideWhenUsed/>
    <w:rsid w:val="00174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53C"/>
    <w:rPr>
      <w:rFonts w:asciiTheme="majorBidi" w:hAnsiTheme="majorBidi"/>
      <w:sz w:val="24"/>
      <w:lang w:val="en-GB"/>
    </w:rPr>
  </w:style>
  <w:style w:type="paragraph" w:styleId="Footer">
    <w:name w:val="footer"/>
    <w:basedOn w:val="Normal"/>
    <w:link w:val="FooterChar"/>
    <w:uiPriority w:val="99"/>
    <w:unhideWhenUsed/>
    <w:rsid w:val="001745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53C"/>
    <w:rPr>
      <w:rFonts w:asciiTheme="majorBidi" w:hAnsiTheme="majorBidi"/>
      <w:sz w:val="24"/>
      <w:lang w:val="en-GB"/>
    </w:rPr>
  </w:style>
  <w:style w:type="paragraph" w:styleId="ListParagraph">
    <w:name w:val="List Paragraph"/>
    <w:basedOn w:val="Normal"/>
    <w:uiPriority w:val="34"/>
    <w:qFormat/>
    <w:rsid w:val="0002403D"/>
    <w:pPr>
      <w:ind w:left="720"/>
      <w:contextualSpacing/>
    </w:pPr>
  </w:style>
  <w:style w:type="paragraph" w:styleId="Caption">
    <w:name w:val="caption"/>
    <w:basedOn w:val="Normal"/>
    <w:next w:val="Normal"/>
    <w:uiPriority w:val="35"/>
    <w:unhideWhenUsed/>
    <w:qFormat/>
    <w:rsid w:val="00B6246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563AB"/>
    <w:pPr>
      <w:outlineLvl w:val="9"/>
    </w:pPr>
    <w:rPr>
      <w:rFonts w:asciiTheme="majorHAnsi" w:hAnsiTheme="majorHAnsi"/>
      <w:lang w:val="en-US"/>
    </w:rPr>
  </w:style>
  <w:style w:type="paragraph" w:styleId="TOC1">
    <w:name w:val="toc 1"/>
    <w:basedOn w:val="Normal"/>
    <w:next w:val="Normal"/>
    <w:autoRedefine/>
    <w:uiPriority w:val="39"/>
    <w:unhideWhenUsed/>
    <w:rsid w:val="002563AB"/>
    <w:pPr>
      <w:spacing w:after="100"/>
    </w:pPr>
  </w:style>
  <w:style w:type="character" w:styleId="Hyperlink">
    <w:name w:val="Hyperlink"/>
    <w:basedOn w:val="DefaultParagraphFont"/>
    <w:uiPriority w:val="99"/>
    <w:unhideWhenUsed/>
    <w:rsid w:val="002563AB"/>
    <w:rPr>
      <w:color w:val="0563C1" w:themeColor="hyperlink"/>
      <w:u w:val="single"/>
    </w:rPr>
  </w:style>
  <w:style w:type="paragraph" w:styleId="TableofFigures">
    <w:name w:val="table of figures"/>
    <w:basedOn w:val="Normal"/>
    <w:next w:val="Normal"/>
    <w:uiPriority w:val="99"/>
    <w:unhideWhenUsed/>
    <w:rsid w:val="002563AB"/>
    <w:pPr>
      <w:spacing w:after="0"/>
    </w:pPr>
  </w:style>
  <w:style w:type="paragraph" w:styleId="TOC2">
    <w:name w:val="toc 2"/>
    <w:basedOn w:val="Normal"/>
    <w:next w:val="Normal"/>
    <w:autoRedefine/>
    <w:uiPriority w:val="39"/>
    <w:unhideWhenUsed/>
    <w:rsid w:val="002523BD"/>
    <w:pPr>
      <w:spacing w:after="100"/>
      <w:ind w:left="240"/>
    </w:pPr>
  </w:style>
  <w:style w:type="paragraph" w:styleId="NoSpacing">
    <w:name w:val="No Spacing"/>
    <w:link w:val="NoSpacingChar"/>
    <w:uiPriority w:val="1"/>
    <w:qFormat/>
    <w:rsid w:val="00F809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090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49DE4A-3D25-4FD6-93AB-ED7CDB253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2278</Words>
  <Characters>12989</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Effective team and communication</vt:lpstr>
    </vt:vector>
  </TitlesOfParts>
  <LinksUpToDate>false</LinksUpToDate>
  <CharactersWithSpaces>15237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2020-05-04T22:30:00Z</dcterms:created>
  <dcterms:modified xsi:type="dcterms:W3CDTF">2020-05-04T22:30:00Z</dcterms:modified>
</cp:coreProperties>
</file>