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74ABED" w14:textId="55002C47" w:rsidR="006A4311" w:rsidRDefault="006E738F" w:rsidP="006E738F">
      <w:pPr>
        <w:jc w:val="center"/>
        <w:rPr>
          <w:rStyle w:val="Strong"/>
          <w:rFonts w:ascii="Times New Roman" w:hAnsi="Times New Roman" w:cs="Times New Roman"/>
          <w:sz w:val="36"/>
          <w:szCs w:val="36"/>
          <w:u w:val="single"/>
        </w:rPr>
      </w:pPr>
      <w:r>
        <w:rPr>
          <w:rStyle w:val="Strong"/>
          <w:rFonts w:ascii="Times New Roman" w:hAnsi="Times New Roman" w:cs="Times New Roman"/>
          <w:sz w:val="36"/>
          <w:szCs w:val="36"/>
          <w:u w:val="single"/>
        </w:rPr>
        <w:t xml:space="preserve">Quality Rules </w:t>
      </w:r>
      <w:proofErr w:type="gramStart"/>
      <w:r>
        <w:rPr>
          <w:rStyle w:val="Strong"/>
          <w:rFonts w:ascii="Times New Roman" w:hAnsi="Times New Roman" w:cs="Times New Roman"/>
          <w:sz w:val="36"/>
          <w:szCs w:val="36"/>
          <w:u w:val="single"/>
        </w:rPr>
        <w:t>And</w:t>
      </w:r>
      <w:proofErr w:type="gramEnd"/>
      <w:r>
        <w:rPr>
          <w:rStyle w:val="Strong"/>
          <w:rFonts w:ascii="Times New Roman" w:hAnsi="Times New Roman" w:cs="Times New Roman"/>
          <w:sz w:val="36"/>
          <w:szCs w:val="36"/>
          <w:u w:val="single"/>
        </w:rPr>
        <w:t xml:space="preserve"> Root Cause Analysis: Areas of Improvement Regarding The Operational Management of Teeming Ladle Refractory Linings At Tata Steel Port Talbot</w:t>
      </w:r>
    </w:p>
    <w:p w14:paraId="02AF7A76" w14:textId="20F9AC1A" w:rsidR="006E738F" w:rsidRDefault="006E738F" w:rsidP="006E738F">
      <w:pPr>
        <w:jc w:val="center"/>
        <w:rPr>
          <w:rStyle w:val="Strong"/>
          <w:rFonts w:ascii="Times New Roman" w:hAnsi="Times New Roman" w:cs="Times New Roman"/>
          <w:sz w:val="36"/>
          <w:szCs w:val="36"/>
          <w:u w:val="single"/>
        </w:rPr>
      </w:pPr>
    </w:p>
    <w:p w14:paraId="254C33DF" w14:textId="776EB4FF" w:rsidR="006E738F" w:rsidRDefault="006E738F" w:rsidP="006E738F">
      <w:pPr>
        <w:jc w:val="center"/>
        <w:rPr>
          <w:rStyle w:val="Strong"/>
          <w:rFonts w:ascii="Times New Roman" w:hAnsi="Times New Roman" w:cs="Times New Roman"/>
          <w:sz w:val="36"/>
          <w:szCs w:val="36"/>
          <w:u w:val="single"/>
        </w:rPr>
      </w:pPr>
    </w:p>
    <w:p w14:paraId="6D22834F" w14:textId="60146475" w:rsidR="006E738F" w:rsidRDefault="006E738F" w:rsidP="006E738F">
      <w:pPr>
        <w:jc w:val="center"/>
        <w:rPr>
          <w:rStyle w:val="Strong"/>
          <w:rFonts w:ascii="Times New Roman" w:hAnsi="Times New Roman" w:cs="Times New Roman"/>
          <w:sz w:val="36"/>
          <w:szCs w:val="36"/>
          <w:u w:val="single"/>
        </w:rPr>
      </w:pPr>
    </w:p>
    <w:p w14:paraId="095ED8F7" w14:textId="16B623E5" w:rsidR="006E738F" w:rsidRDefault="006E738F" w:rsidP="006E738F">
      <w:pPr>
        <w:jc w:val="center"/>
        <w:rPr>
          <w:rStyle w:val="Strong"/>
          <w:rFonts w:ascii="Times New Roman" w:hAnsi="Times New Roman" w:cs="Times New Roman"/>
          <w:sz w:val="36"/>
          <w:szCs w:val="36"/>
          <w:u w:val="single"/>
        </w:rPr>
      </w:pPr>
    </w:p>
    <w:p w14:paraId="648BC974" w14:textId="61BC48FF" w:rsidR="006E738F" w:rsidRDefault="006E738F" w:rsidP="006E738F">
      <w:pPr>
        <w:jc w:val="center"/>
        <w:rPr>
          <w:rStyle w:val="Strong"/>
          <w:rFonts w:ascii="Times New Roman" w:hAnsi="Times New Roman" w:cs="Times New Roman"/>
          <w:sz w:val="36"/>
          <w:szCs w:val="36"/>
          <w:u w:val="single"/>
        </w:rPr>
      </w:pPr>
    </w:p>
    <w:p w14:paraId="0F494105" w14:textId="08502341" w:rsidR="006E738F" w:rsidRDefault="006E738F" w:rsidP="006E738F">
      <w:pPr>
        <w:jc w:val="center"/>
        <w:rPr>
          <w:rStyle w:val="Strong"/>
          <w:rFonts w:ascii="Times New Roman" w:hAnsi="Times New Roman" w:cs="Times New Roman"/>
          <w:sz w:val="36"/>
          <w:szCs w:val="36"/>
          <w:u w:val="single"/>
        </w:rPr>
      </w:pPr>
    </w:p>
    <w:p w14:paraId="05651E34" w14:textId="13445D1A" w:rsidR="006E738F" w:rsidRDefault="006E738F" w:rsidP="006E738F">
      <w:pPr>
        <w:jc w:val="center"/>
        <w:rPr>
          <w:rStyle w:val="Strong"/>
          <w:rFonts w:ascii="Times New Roman" w:hAnsi="Times New Roman" w:cs="Times New Roman"/>
          <w:sz w:val="36"/>
          <w:szCs w:val="36"/>
          <w:u w:val="single"/>
        </w:rPr>
      </w:pPr>
    </w:p>
    <w:p w14:paraId="40B4685D" w14:textId="6414A148" w:rsidR="006E738F" w:rsidRDefault="006E738F" w:rsidP="006E738F">
      <w:pPr>
        <w:jc w:val="center"/>
        <w:rPr>
          <w:rStyle w:val="Strong"/>
          <w:rFonts w:ascii="Times New Roman" w:hAnsi="Times New Roman" w:cs="Times New Roman"/>
          <w:sz w:val="36"/>
          <w:szCs w:val="36"/>
          <w:u w:val="single"/>
        </w:rPr>
      </w:pPr>
    </w:p>
    <w:p w14:paraId="067C3DC6" w14:textId="675A76A5" w:rsidR="006E738F" w:rsidRDefault="006E738F" w:rsidP="006E738F">
      <w:pPr>
        <w:jc w:val="center"/>
        <w:rPr>
          <w:rStyle w:val="Strong"/>
          <w:rFonts w:ascii="Times New Roman" w:hAnsi="Times New Roman" w:cs="Times New Roman"/>
          <w:sz w:val="36"/>
          <w:szCs w:val="36"/>
          <w:u w:val="single"/>
        </w:rPr>
      </w:pPr>
    </w:p>
    <w:p w14:paraId="14868E1B" w14:textId="09066672" w:rsidR="006E738F" w:rsidRDefault="006E738F" w:rsidP="006E738F">
      <w:pPr>
        <w:jc w:val="center"/>
        <w:rPr>
          <w:rStyle w:val="Strong"/>
          <w:rFonts w:ascii="Times New Roman" w:hAnsi="Times New Roman" w:cs="Times New Roman"/>
          <w:sz w:val="36"/>
          <w:szCs w:val="36"/>
          <w:u w:val="single"/>
        </w:rPr>
      </w:pPr>
    </w:p>
    <w:p w14:paraId="5594E593" w14:textId="4C382127" w:rsidR="006E738F" w:rsidRDefault="006E738F" w:rsidP="006E738F">
      <w:pPr>
        <w:jc w:val="center"/>
        <w:rPr>
          <w:rStyle w:val="Strong"/>
          <w:rFonts w:ascii="Times New Roman" w:hAnsi="Times New Roman" w:cs="Times New Roman"/>
          <w:sz w:val="36"/>
          <w:szCs w:val="36"/>
          <w:u w:val="single"/>
        </w:rPr>
      </w:pPr>
    </w:p>
    <w:p w14:paraId="205CAC76" w14:textId="1E50F5CC" w:rsidR="006E738F" w:rsidRDefault="006E738F" w:rsidP="006E738F">
      <w:pPr>
        <w:jc w:val="center"/>
        <w:rPr>
          <w:rStyle w:val="Strong"/>
          <w:rFonts w:ascii="Times New Roman" w:hAnsi="Times New Roman" w:cs="Times New Roman"/>
          <w:sz w:val="36"/>
          <w:szCs w:val="36"/>
          <w:u w:val="single"/>
        </w:rPr>
      </w:pPr>
    </w:p>
    <w:p w14:paraId="22F25F2A" w14:textId="47398FBF" w:rsidR="006E738F" w:rsidRDefault="006E738F" w:rsidP="006E738F">
      <w:pPr>
        <w:rPr>
          <w:rStyle w:val="Strong"/>
          <w:rFonts w:ascii="Times New Roman" w:hAnsi="Times New Roman" w:cs="Times New Roman"/>
          <w:sz w:val="36"/>
          <w:szCs w:val="36"/>
          <w:u w:val="single"/>
        </w:rPr>
      </w:pPr>
    </w:p>
    <w:p w14:paraId="064C62CA" w14:textId="3B768F0A" w:rsidR="006E738F" w:rsidRDefault="006E738F" w:rsidP="006E738F">
      <w:pPr>
        <w:rPr>
          <w:rStyle w:val="Strong"/>
          <w:rFonts w:ascii="Times New Roman" w:hAnsi="Times New Roman" w:cs="Times New Roman"/>
          <w:sz w:val="36"/>
          <w:szCs w:val="36"/>
          <w:u w:val="single"/>
        </w:rPr>
      </w:pPr>
    </w:p>
    <w:p w14:paraId="4E5A3A30" w14:textId="76772F2E" w:rsidR="006E738F" w:rsidRDefault="006E738F" w:rsidP="006E738F">
      <w:pPr>
        <w:rPr>
          <w:rStyle w:val="Strong"/>
          <w:rFonts w:ascii="Times New Roman" w:hAnsi="Times New Roman" w:cs="Times New Roman"/>
          <w:sz w:val="36"/>
          <w:szCs w:val="36"/>
          <w:u w:val="single"/>
        </w:rPr>
      </w:pPr>
    </w:p>
    <w:p w14:paraId="5559FF8E" w14:textId="7ACC311D" w:rsidR="006E738F" w:rsidRPr="00B42A75" w:rsidRDefault="006E738F" w:rsidP="006E738F">
      <w:pPr>
        <w:rPr>
          <w:rStyle w:val="Strong"/>
          <w:rFonts w:ascii="Times New Roman" w:hAnsi="Times New Roman" w:cs="Times New Roman"/>
          <w:b w:val="0"/>
          <w:bCs w:val="0"/>
          <w:sz w:val="28"/>
          <w:szCs w:val="28"/>
        </w:rPr>
      </w:pPr>
      <w:r w:rsidRPr="00B42A75">
        <w:rPr>
          <w:rStyle w:val="Strong"/>
          <w:rFonts w:ascii="Times New Roman" w:hAnsi="Times New Roman" w:cs="Times New Roman"/>
          <w:b w:val="0"/>
          <w:bCs w:val="0"/>
          <w:sz w:val="28"/>
          <w:szCs w:val="28"/>
        </w:rPr>
        <w:t>Student Name: Colten Jones                                         Student Number: 2114369</w:t>
      </w:r>
    </w:p>
    <w:p w14:paraId="06852AB0" w14:textId="3DC34CDF" w:rsidR="006E738F" w:rsidRPr="00B42A75" w:rsidRDefault="006E738F" w:rsidP="006E738F">
      <w:pPr>
        <w:rPr>
          <w:rStyle w:val="Strong"/>
          <w:rFonts w:ascii="Times New Roman" w:hAnsi="Times New Roman" w:cs="Times New Roman"/>
          <w:b w:val="0"/>
          <w:bCs w:val="0"/>
          <w:sz w:val="28"/>
          <w:szCs w:val="28"/>
        </w:rPr>
      </w:pPr>
    </w:p>
    <w:p w14:paraId="0868E3ED" w14:textId="3AFCB791" w:rsidR="006E738F" w:rsidRPr="00B42A75" w:rsidRDefault="006E738F" w:rsidP="006E738F">
      <w:pPr>
        <w:rPr>
          <w:rStyle w:val="Strong"/>
          <w:rFonts w:ascii="Times New Roman" w:hAnsi="Times New Roman" w:cs="Times New Roman"/>
          <w:b w:val="0"/>
          <w:bCs w:val="0"/>
          <w:sz w:val="28"/>
          <w:szCs w:val="28"/>
        </w:rPr>
      </w:pPr>
    </w:p>
    <w:p w14:paraId="0C1AFF8F" w14:textId="02CAC82D" w:rsidR="006E738F" w:rsidRPr="00B42A75" w:rsidRDefault="006E738F" w:rsidP="006E738F">
      <w:pPr>
        <w:rPr>
          <w:rStyle w:val="Strong"/>
          <w:rFonts w:ascii="Times New Roman" w:hAnsi="Times New Roman" w:cs="Times New Roman"/>
          <w:b w:val="0"/>
          <w:bCs w:val="0"/>
          <w:sz w:val="28"/>
          <w:szCs w:val="28"/>
        </w:rPr>
      </w:pPr>
    </w:p>
    <w:p w14:paraId="386E14CE" w14:textId="7220EDFD" w:rsidR="006E738F" w:rsidRPr="00B42A75" w:rsidRDefault="006E738F" w:rsidP="006E738F">
      <w:pPr>
        <w:rPr>
          <w:rStyle w:val="Strong"/>
          <w:rFonts w:ascii="Times New Roman" w:hAnsi="Times New Roman" w:cs="Times New Roman"/>
          <w:b w:val="0"/>
          <w:bCs w:val="0"/>
          <w:sz w:val="28"/>
          <w:szCs w:val="28"/>
        </w:rPr>
      </w:pPr>
    </w:p>
    <w:p w14:paraId="7456FADE" w14:textId="47E30F82" w:rsidR="006E738F" w:rsidRPr="00B42A75" w:rsidRDefault="006E738F" w:rsidP="006E738F">
      <w:pPr>
        <w:rPr>
          <w:rStyle w:val="Strong"/>
          <w:rFonts w:ascii="Times New Roman" w:hAnsi="Times New Roman" w:cs="Times New Roman"/>
          <w:b w:val="0"/>
          <w:bCs w:val="0"/>
          <w:sz w:val="28"/>
          <w:szCs w:val="28"/>
        </w:rPr>
      </w:pPr>
    </w:p>
    <w:p w14:paraId="095412E0" w14:textId="78C91C5C" w:rsidR="007572B3" w:rsidRPr="00B42A75" w:rsidRDefault="006E738F" w:rsidP="00D421C0">
      <w:pPr>
        <w:spacing w:line="360" w:lineRule="auto"/>
        <w:rPr>
          <w:rStyle w:val="Strong"/>
          <w:rFonts w:ascii="Times New Roman" w:hAnsi="Times New Roman" w:cs="Times New Roman"/>
          <w:sz w:val="24"/>
          <w:szCs w:val="24"/>
          <w:u w:val="single"/>
        </w:rPr>
      </w:pPr>
      <w:r w:rsidRPr="007572B3">
        <w:rPr>
          <w:rStyle w:val="Strong"/>
          <w:rFonts w:ascii="Times New Roman" w:hAnsi="Times New Roman" w:cs="Times New Roman"/>
          <w:sz w:val="24"/>
          <w:szCs w:val="24"/>
          <w:u w:val="single"/>
        </w:rPr>
        <w:lastRenderedPageBreak/>
        <w:t>Introduction</w:t>
      </w:r>
      <w:r w:rsidRPr="00B42A75">
        <w:rPr>
          <w:rStyle w:val="Strong"/>
          <w:rFonts w:ascii="Times New Roman" w:hAnsi="Times New Roman" w:cs="Times New Roman"/>
          <w:sz w:val="24"/>
          <w:szCs w:val="24"/>
          <w:u w:val="single"/>
        </w:rPr>
        <w:t xml:space="preserve"> </w:t>
      </w:r>
      <w:r w:rsidRPr="007572B3">
        <w:rPr>
          <w:rStyle w:val="Strong"/>
          <w:rFonts w:ascii="Times New Roman" w:hAnsi="Times New Roman" w:cs="Times New Roman"/>
          <w:sz w:val="24"/>
          <w:szCs w:val="24"/>
          <w:u w:val="single"/>
        </w:rPr>
        <w:t>and</w:t>
      </w:r>
      <w:r w:rsidRPr="00B42A75">
        <w:rPr>
          <w:rStyle w:val="Strong"/>
          <w:rFonts w:ascii="Times New Roman" w:hAnsi="Times New Roman" w:cs="Times New Roman"/>
          <w:sz w:val="24"/>
          <w:szCs w:val="24"/>
          <w:u w:val="single"/>
        </w:rPr>
        <w:t xml:space="preserve"> Background Informat</w:t>
      </w:r>
      <w:r w:rsidR="007572B3" w:rsidRPr="00B42A75">
        <w:rPr>
          <w:rStyle w:val="Strong"/>
          <w:rFonts w:ascii="Times New Roman" w:hAnsi="Times New Roman" w:cs="Times New Roman"/>
          <w:sz w:val="24"/>
          <w:szCs w:val="24"/>
          <w:u w:val="single"/>
        </w:rPr>
        <w:t>ion</w:t>
      </w:r>
    </w:p>
    <w:p w14:paraId="5A7681D9" w14:textId="7D40808C" w:rsidR="00990E29" w:rsidRDefault="007572B3" w:rsidP="00D421C0">
      <w:pPr>
        <w:spacing w:line="360" w:lineRule="auto"/>
        <w:rPr>
          <w:rStyle w:val="Strong"/>
          <w:rFonts w:ascii="Times New Roman" w:hAnsi="Times New Roman" w:cs="Times New Roman"/>
          <w:b w:val="0"/>
          <w:bCs w:val="0"/>
          <w:sz w:val="24"/>
          <w:szCs w:val="24"/>
        </w:rPr>
      </w:pPr>
      <w:r>
        <w:rPr>
          <w:rStyle w:val="Strong"/>
          <w:rFonts w:ascii="Times New Roman" w:hAnsi="Times New Roman" w:cs="Times New Roman"/>
          <w:b w:val="0"/>
          <w:bCs w:val="0"/>
          <w:sz w:val="24"/>
          <w:szCs w:val="24"/>
        </w:rPr>
        <w:t>As a Higher Apprentice in Refractory Engineering at Tata Steels Port Talbot plant I perform regular checks on the condition and operational performance of all refractory materials used in my sector, the Basic Oxygen Steelmaking (BOS) plant. Refractory materials</w:t>
      </w:r>
      <w:r w:rsidR="000D5CF9">
        <w:rPr>
          <w:rStyle w:val="Strong"/>
          <w:rFonts w:ascii="Times New Roman" w:hAnsi="Times New Roman" w:cs="Times New Roman"/>
          <w:b w:val="0"/>
          <w:bCs w:val="0"/>
          <w:sz w:val="24"/>
          <w:szCs w:val="24"/>
        </w:rPr>
        <w:t xml:space="preserve"> </w:t>
      </w:r>
      <w:r w:rsidR="006673E4">
        <w:rPr>
          <w:rStyle w:val="Strong"/>
          <w:rFonts w:ascii="Times New Roman" w:hAnsi="Times New Roman" w:cs="Times New Roman"/>
          <w:b w:val="0"/>
          <w:bCs w:val="0"/>
          <w:sz w:val="24"/>
          <w:szCs w:val="24"/>
        </w:rPr>
        <w:t>performance can significantly affect the operations and costs of a steel plant, the steel industry alone consumes</w:t>
      </w:r>
      <w:r w:rsidR="00990E29">
        <w:rPr>
          <w:rStyle w:val="Strong"/>
          <w:rFonts w:ascii="Times New Roman" w:hAnsi="Times New Roman" w:cs="Times New Roman"/>
          <w:b w:val="0"/>
          <w:bCs w:val="0"/>
          <w:sz w:val="24"/>
          <w:szCs w:val="24"/>
        </w:rPr>
        <w:t xml:space="preserve"> approximately</w:t>
      </w:r>
      <w:r w:rsidR="006673E4">
        <w:rPr>
          <w:rStyle w:val="Strong"/>
          <w:rFonts w:ascii="Times New Roman" w:hAnsi="Times New Roman" w:cs="Times New Roman"/>
          <w:b w:val="0"/>
          <w:bCs w:val="0"/>
          <w:sz w:val="24"/>
          <w:szCs w:val="24"/>
        </w:rPr>
        <w:t xml:space="preserve"> </w:t>
      </w:r>
      <w:r w:rsidR="00990E29">
        <w:rPr>
          <w:rStyle w:val="Strong"/>
          <w:rFonts w:ascii="Times New Roman" w:hAnsi="Times New Roman" w:cs="Times New Roman"/>
          <w:b w:val="0"/>
          <w:bCs w:val="0"/>
          <w:sz w:val="24"/>
          <w:szCs w:val="24"/>
        </w:rPr>
        <w:t>2/3 of all refractories</w:t>
      </w:r>
      <w:r w:rsidR="001F0A27">
        <w:rPr>
          <w:rStyle w:val="Strong"/>
          <w:rFonts w:ascii="Times New Roman" w:hAnsi="Times New Roman" w:cs="Times New Roman"/>
          <w:b w:val="0"/>
          <w:bCs w:val="0"/>
          <w:sz w:val="24"/>
          <w:szCs w:val="24"/>
        </w:rPr>
        <w:t xml:space="preserve"> worldwide</w:t>
      </w:r>
      <w:r w:rsidR="00990E29">
        <w:rPr>
          <w:rStyle w:val="Strong"/>
          <w:rFonts w:ascii="Times New Roman" w:hAnsi="Times New Roman" w:cs="Times New Roman"/>
          <w:b w:val="0"/>
          <w:bCs w:val="0"/>
          <w:sz w:val="24"/>
          <w:szCs w:val="24"/>
        </w:rPr>
        <w:t xml:space="preserve"> yearly. A refractory is a material that is resistant to decomposition by heat, pressure and/or chemical attack whilst also retaining its strength and structure. There are many different types of </w:t>
      </w:r>
      <w:r w:rsidR="00CE1E10">
        <w:rPr>
          <w:rStyle w:val="Strong"/>
          <w:rFonts w:ascii="Times New Roman" w:hAnsi="Times New Roman" w:cs="Times New Roman"/>
          <w:b w:val="0"/>
          <w:bCs w:val="0"/>
          <w:sz w:val="24"/>
          <w:szCs w:val="24"/>
        </w:rPr>
        <w:t>refractories</w:t>
      </w:r>
      <w:r w:rsidR="00990E29">
        <w:rPr>
          <w:rStyle w:val="Strong"/>
          <w:rFonts w:ascii="Times New Roman" w:hAnsi="Times New Roman" w:cs="Times New Roman"/>
          <w:b w:val="0"/>
          <w:bCs w:val="0"/>
          <w:sz w:val="24"/>
          <w:szCs w:val="24"/>
        </w:rPr>
        <w:t xml:space="preserve"> used in Tata Steel Port Talbot but for this report we will classify the materials by their physical form, shaped and unshaped. Shaped refractories are those which have a specific shape when sent to the customer (bricks).</w:t>
      </w:r>
      <w:r w:rsidR="006920D1">
        <w:rPr>
          <w:rStyle w:val="Strong"/>
          <w:rFonts w:ascii="Times New Roman" w:hAnsi="Times New Roman" w:cs="Times New Roman"/>
          <w:b w:val="0"/>
          <w:bCs w:val="0"/>
          <w:sz w:val="24"/>
          <w:szCs w:val="24"/>
        </w:rPr>
        <w:t xml:space="preserve"> Unshaped refractories (also termed monolithic) are any materials installed as a form of suspension that hardens over time to form a joint less lining. Examples include concretes, ramming mixes, and gunning mixes. </w:t>
      </w:r>
    </w:p>
    <w:p w14:paraId="341FEAFF" w14:textId="2A08EF4C" w:rsidR="00B1694E" w:rsidRDefault="00B1694E" w:rsidP="00D421C0">
      <w:pPr>
        <w:spacing w:line="360" w:lineRule="auto"/>
        <w:rPr>
          <w:rStyle w:val="Strong"/>
          <w:rFonts w:ascii="Times New Roman" w:hAnsi="Times New Roman" w:cs="Times New Roman"/>
          <w:b w:val="0"/>
          <w:bCs w:val="0"/>
          <w:sz w:val="24"/>
          <w:szCs w:val="24"/>
        </w:rPr>
      </w:pPr>
      <w:r>
        <w:rPr>
          <w:rStyle w:val="Strong"/>
          <w:rFonts w:ascii="Times New Roman" w:hAnsi="Times New Roman" w:cs="Times New Roman"/>
          <w:b w:val="0"/>
          <w:bCs w:val="0"/>
          <w:sz w:val="24"/>
          <w:szCs w:val="24"/>
        </w:rPr>
        <w:t xml:space="preserve">A teeming ladle is a steel shell lined with refractory materials and is a vital asset to the functioning of a steel plant with the function of transporting liquid steel produced in the BOS Vessel through secondary steelmaking units and eventually to a casting facility where steel slabs are made. </w:t>
      </w:r>
    </w:p>
    <w:p w14:paraId="1C8B90BE" w14:textId="313C8C76" w:rsidR="009000FE" w:rsidRPr="001D6AEF" w:rsidRDefault="009000FE" w:rsidP="009000FE">
      <w:pPr>
        <w:spacing w:line="360" w:lineRule="auto"/>
        <w:rPr>
          <w:rStyle w:val="Strong"/>
          <w:rFonts w:ascii="Times New Roman" w:hAnsi="Times New Roman" w:cs="Times New Roman"/>
          <w:b w:val="0"/>
          <w:bCs w:val="0"/>
          <w:sz w:val="24"/>
          <w:szCs w:val="24"/>
        </w:rPr>
      </w:pPr>
      <w:r w:rsidRPr="001D6AEF">
        <w:rPr>
          <w:rStyle w:val="Strong"/>
          <w:rFonts w:ascii="Times New Roman" w:hAnsi="Times New Roman" w:cs="Times New Roman"/>
          <w:b w:val="0"/>
          <w:bCs w:val="0"/>
          <w:noProof/>
          <w:sz w:val="24"/>
          <w:szCs w:val="24"/>
        </w:rPr>
        <w:drawing>
          <wp:inline distT="0" distB="0" distL="0" distR="0" wp14:anchorId="75784827" wp14:editId="629DE96B">
            <wp:extent cx="5731510" cy="322199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221990"/>
                    </a:xfrm>
                    <a:prstGeom prst="rect">
                      <a:avLst/>
                    </a:prstGeom>
                    <a:noFill/>
                    <a:ln>
                      <a:noFill/>
                    </a:ln>
                  </pic:spPr>
                </pic:pic>
              </a:graphicData>
            </a:graphic>
          </wp:inline>
        </w:drawing>
      </w:r>
      <w:r>
        <w:rPr>
          <w:rStyle w:val="Strong"/>
          <w:rFonts w:ascii="Times New Roman" w:hAnsi="Times New Roman" w:cs="Times New Roman"/>
          <w:sz w:val="24"/>
          <w:szCs w:val="24"/>
          <w:u w:val="single"/>
        </w:rPr>
        <w:t>Figure 1:</w:t>
      </w:r>
      <w:r>
        <w:rPr>
          <w:rStyle w:val="Strong"/>
          <w:rFonts w:ascii="Times New Roman" w:hAnsi="Times New Roman" w:cs="Times New Roman"/>
          <w:b w:val="0"/>
          <w:bCs w:val="0"/>
          <w:sz w:val="24"/>
          <w:szCs w:val="24"/>
        </w:rPr>
        <w:t xml:space="preserve"> Full lining of teeming ladle showing working barrel, </w:t>
      </w:r>
      <w:proofErr w:type="spellStart"/>
      <w:r>
        <w:rPr>
          <w:rStyle w:val="Strong"/>
          <w:rFonts w:ascii="Times New Roman" w:hAnsi="Times New Roman" w:cs="Times New Roman"/>
          <w:b w:val="0"/>
          <w:bCs w:val="0"/>
          <w:sz w:val="24"/>
          <w:szCs w:val="24"/>
        </w:rPr>
        <w:t>slagline</w:t>
      </w:r>
      <w:proofErr w:type="spellEnd"/>
      <w:r>
        <w:rPr>
          <w:rStyle w:val="Strong"/>
          <w:rFonts w:ascii="Times New Roman" w:hAnsi="Times New Roman" w:cs="Times New Roman"/>
          <w:b w:val="0"/>
          <w:bCs w:val="0"/>
          <w:sz w:val="24"/>
          <w:szCs w:val="24"/>
        </w:rPr>
        <w:t xml:space="preserve"> and bottom refractory bricks.</w:t>
      </w:r>
    </w:p>
    <w:p w14:paraId="56E2BBDE" w14:textId="573BFA62" w:rsidR="00B42A75" w:rsidRDefault="009000FE" w:rsidP="00D421C0">
      <w:pPr>
        <w:spacing w:line="360" w:lineRule="auto"/>
        <w:rPr>
          <w:rStyle w:val="Strong"/>
          <w:rFonts w:ascii="Times New Roman" w:hAnsi="Times New Roman" w:cs="Times New Roman"/>
          <w:b w:val="0"/>
          <w:bCs w:val="0"/>
          <w:sz w:val="24"/>
          <w:szCs w:val="24"/>
        </w:rPr>
      </w:pPr>
      <w:r>
        <w:rPr>
          <w:noProof/>
        </w:rPr>
        <w:lastRenderedPageBreak/>
        <w:drawing>
          <wp:anchor distT="0" distB="0" distL="114300" distR="114300" simplePos="0" relativeHeight="251658240" behindDoc="0" locked="0" layoutInCell="1" allowOverlap="1" wp14:anchorId="2C1AF28B" wp14:editId="34D40F66">
            <wp:simplePos x="0" y="0"/>
            <wp:positionH relativeFrom="margin">
              <wp:posOffset>996315</wp:posOffset>
            </wp:positionH>
            <wp:positionV relativeFrom="paragraph">
              <wp:posOffset>3531235</wp:posOffset>
            </wp:positionV>
            <wp:extent cx="3089275" cy="5149215"/>
            <wp:effectExtent l="0" t="127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5400000">
                      <a:off x="0" y="0"/>
                      <a:ext cx="3089275" cy="51492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77275">
        <w:rPr>
          <w:rStyle w:val="Strong"/>
          <w:rFonts w:ascii="Times New Roman" w:hAnsi="Times New Roman" w:cs="Times New Roman"/>
          <w:b w:val="0"/>
          <w:bCs w:val="0"/>
          <w:sz w:val="24"/>
          <w:szCs w:val="24"/>
        </w:rPr>
        <w:t xml:space="preserve">The efficient monitoring and daily operation </w:t>
      </w:r>
      <w:proofErr w:type="gramStart"/>
      <w:r w:rsidR="00477275">
        <w:rPr>
          <w:rStyle w:val="Strong"/>
          <w:rFonts w:ascii="Times New Roman" w:hAnsi="Times New Roman" w:cs="Times New Roman"/>
          <w:b w:val="0"/>
          <w:bCs w:val="0"/>
          <w:sz w:val="24"/>
          <w:szCs w:val="24"/>
        </w:rPr>
        <w:t>is</w:t>
      </w:r>
      <w:proofErr w:type="gramEnd"/>
      <w:r w:rsidR="00477275">
        <w:rPr>
          <w:rStyle w:val="Strong"/>
          <w:rFonts w:ascii="Times New Roman" w:hAnsi="Times New Roman" w:cs="Times New Roman"/>
          <w:b w:val="0"/>
          <w:bCs w:val="0"/>
          <w:sz w:val="24"/>
          <w:szCs w:val="24"/>
        </w:rPr>
        <w:t xml:space="preserve"> key to utilise the use of refractories to their full potential</w:t>
      </w:r>
      <w:r w:rsidR="00ED1878">
        <w:rPr>
          <w:rStyle w:val="Strong"/>
          <w:rFonts w:ascii="Times New Roman" w:hAnsi="Times New Roman" w:cs="Times New Roman"/>
          <w:b w:val="0"/>
          <w:bCs w:val="0"/>
          <w:sz w:val="24"/>
          <w:szCs w:val="24"/>
        </w:rPr>
        <w:t>, the accurate adherence to heating/drying profiles along with controlled thermal conditioning is the key factor in this.</w:t>
      </w:r>
      <w:r w:rsidR="00477275">
        <w:rPr>
          <w:rStyle w:val="Strong"/>
          <w:rFonts w:ascii="Times New Roman" w:hAnsi="Times New Roman" w:cs="Times New Roman"/>
          <w:b w:val="0"/>
          <w:bCs w:val="0"/>
          <w:sz w:val="24"/>
          <w:szCs w:val="24"/>
        </w:rPr>
        <w:t xml:space="preserve"> At the Bos Plant the average expectancy of a ladle is 155 lives, with one life being defined as the tapping of molten steel from the Bos converter through to the teeming of the steel through a continuous casting machine. There are many factors that can shorten this life expectancy, for example, long dwell ti</w:t>
      </w:r>
      <w:r w:rsidR="0058558A">
        <w:rPr>
          <w:rStyle w:val="Strong"/>
          <w:rFonts w:ascii="Times New Roman" w:hAnsi="Times New Roman" w:cs="Times New Roman"/>
          <w:b w:val="0"/>
          <w:bCs w:val="0"/>
          <w:sz w:val="24"/>
          <w:szCs w:val="24"/>
        </w:rPr>
        <w:t>mes.</w:t>
      </w:r>
      <w:r w:rsidR="00025128">
        <w:rPr>
          <w:rStyle w:val="Strong"/>
          <w:rFonts w:ascii="Times New Roman" w:hAnsi="Times New Roman" w:cs="Times New Roman"/>
          <w:b w:val="0"/>
          <w:bCs w:val="0"/>
          <w:sz w:val="24"/>
          <w:szCs w:val="24"/>
        </w:rPr>
        <w:t xml:space="preserve"> Long dwell</w:t>
      </w:r>
      <w:r w:rsidR="00477275">
        <w:rPr>
          <w:rStyle w:val="Strong"/>
          <w:rFonts w:ascii="Times New Roman" w:hAnsi="Times New Roman" w:cs="Times New Roman"/>
          <w:b w:val="0"/>
          <w:bCs w:val="0"/>
          <w:sz w:val="24"/>
          <w:szCs w:val="24"/>
        </w:rPr>
        <w:t xml:space="preserve"> describes an extensive length of time that the liquid steel remains in the teeming ladle</w:t>
      </w:r>
      <w:r w:rsidR="00025128">
        <w:rPr>
          <w:rStyle w:val="Strong"/>
          <w:rFonts w:ascii="Times New Roman" w:hAnsi="Times New Roman" w:cs="Times New Roman"/>
          <w:b w:val="0"/>
          <w:bCs w:val="0"/>
          <w:sz w:val="24"/>
          <w:szCs w:val="24"/>
        </w:rPr>
        <w:t xml:space="preserve"> before being teemed into a continuous casting machine</w:t>
      </w:r>
      <w:r w:rsidR="00477275">
        <w:rPr>
          <w:rStyle w:val="Strong"/>
          <w:rFonts w:ascii="Times New Roman" w:hAnsi="Times New Roman" w:cs="Times New Roman"/>
          <w:b w:val="0"/>
          <w:bCs w:val="0"/>
          <w:sz w:val="24"/>
          <w:szCs w:val="24"/>
        </w:rPr>
        <w:t xml:space="preserve"> which increases levels of chemical corrosion and thermal stress on refractory materials. Another example is the addition of alloying elements to attain the desired chemical structure of the liquid steel. Aluminium is often added during secondary steel making processes, this addition has the result of mechanical erosion of the surface of refractory linings with the potential </w:t>
      </w:r>
      <w:r w:rsidR="00B42A75">
        <w:rPr>
          <w:rStyle w:val="Strong"/>
          <w:rFonts w:ascii="Times New Roman" w:hAnsi="Times New Roman" w:cs="Times New Roman"/>
          <w:b w:val="0"/>
          <w:bCs w:val="0"/>
          <w:sz w:val="24"/>
          <w:szCs w:val="24"/>
        </w:rPr>
        <w:t>formation of</w:t>
      </w:r>
      <w:r w:rsidR="00477275">
        <w:rPr>
          <w:rStyle w:val="Strong"/>
          <w:rFonts w:ascii="Times New Roman" w:hAnsi="Times New Roman" w:cs="Times New Roman"/>
          <w:b w:val="0"/>
          <w:bCs w:val="0"/>
          <w:sz w:val="24"/>
          <w:szCs w:val="24"/>
        </w:rPr>
        <w:t xml:space="preserve"> cracks</w:t>
      </w:r>
      <w:r w:rsidR="00AF6779">
        <w:rPr>
          <w:rStyle w:val="Strong"/>
          <w:rFonts w:ascii="Times New Roman" w:hAnsi="Times New Roman" w:cs="Times New Roman"/>
          <w:b w:val="0"/>
          <w:bCs w:val="0"/>
          <w:sz w:val="24"/>
          <w:szCs w:val="24"/>
        </w:rPr>
        <w:t xml:space="preserve"> and steel penetration which results in </w:t>
      </w:r>
      <w:r w:rsidR="00477275">
        <w:rPr>
          <w:rStyle w:val="Strong"/>
          <w:rFonts w:ascii="Times New Roman" w:hAnsi="Times New Roman" w:cs="Times New Roman"/>
          <w:b w:val="0"/>
          <w:bCs w:val="0"/>
          <w:sz w:val="24"/>
          <w:szCs w:val="24"/>
        </w:rPr>
        <w:t>fragments of these material</w:t>
      </w:r>
      <w:r w:rsidR="00AF6779">
        <w:rPr>
          <w:rStyle w:val="Strong"/>
          <w:rFonts w:ascii="Times New Roman" w:hAnsi="Times New Roman" w:cs="Times New Roman"/>
          <w:b w:val="0"/>
          <w:bCs w:val="0"/>
          <w:sz w:val="24"/>
          <w:szCs w:val="24"/>
        </w:rPr>
        <w:t>s</w:t>
      </w:r>
      <w:r w:rsidR="00477275">
        <w:rPr>
          <w:rStyle w:val="Strong"/>
          <w:rFonts w:ascii="Times New Roman" w:hAnsi="Times New Roman" w:cs="Times New Roman"/>
          <w:b w:val="0"/>
          <w:bCs w:val="0"/>
          <w:sz w:val="24"/>
          <w:szCs w:val="24"/>
        </w:rPr>
        <w:t xml:space="preserve"> spalling</w:t>
      </w:r>
      <w:r w:rsidR="00B90F86">
        <w:rPr>
          <w:rStyle w:val="Strong"/>
          <w:rFonts w:ascii="Times New Roman" w:hAnsi="Times New Roman" w:cs="Times New Roman"/>
          <w:b w:val="0"/>
          <w:bCs w:val="0"/>
          <w:sz w:val="24"/>
          <w:szCs w:val="24"/>
        </w:rPr>
        <w:t>.</w:t>
      </w:r>
      <w:r w:rsidR="00025128">
        <w:rPr>
          <w:rStyle w:val="Strong"/>
          <w:rFonts w:ascii="Times New Roman" w:hAnsi="Times New Roman" w:cs="Times New Roman"/>
          <w:b w:val="0"/>
          <w:bCs w:val="0"/>
          <w:sz w:val="24"/>
          <w:szCs w:val="24"/>
        </w:rPr>
        <w:t xml:space="preserve"> Aluminium also results in the production of a highly basic slag which has a severe impact of refractory linings, </w:t>
      </w:r>
      <w:proofErr w:type="gramStart"/>
      <w:r w:rsidR="00025128">
        <w:rPr>
          <w:rStyle w:val="Strong"/>
          <w:rFonts w:ascii="Times New Roman" w:hAnsi="Times New Roman" w:cs="Times New Roman"/>
          <w:b w:val="0"/>
          <w:bCs w:val="0"/>
          <w:sz w:val="24"/>
          <w:szCs w:val="24"/>
        </w:rPr>
        <w:t>this is why</w:t>
      </w:r>
      <w:proofErr w:type="gramEnd"/>
      <w:r w:rsidR="00025128">
        <w:rPr>
          <w:rStyle w:val="Strong"/>
          <w:rFonts w:ascii="Times New Roman" w:hAnsi="Times New Roman" w:cs="Times New Roman"/>
          <w:b w:val="0"/>
          <w:bCs w:val="0"/>
          <w:sz w:val="24"/>
          <w:szCs w:val="24"/>
        </w:rPr>
        <w:t xml:space="preserve"> refractory bricks with a high Magnesium Oxide-Carbon content are installed </w:t>
      </w:r>
      <w:r w:rsidR="000378AC">
        <w:rPr>
          <w:rStyle w:val="Strong"/>
          <w:rFonts w:ascii="Times New Roman" w:hAnsi="Times New Roman" w:cs="Times New Roman"/>
          <w:b w:val="0"/>
          <w:bCs w:val="0"/>
          <w:sz w:val="24"/>
          <w:szCs w:val="24"/>
        </w:rPr>
        <w:t>at the top of teeming ladles where the contact time with this basic slag is at its highest.</w:t>
      </w:r>
      <w:r w:rsidR="00B42A75">
        <w:rPr>
          <w:rStyle w:val="Strong"/>
          <w:rFonts w:ascii="Times New Roman" w:hAnsi="Times New Roman" w:cs="Times New Roman"/>
          <w:b w:val="0"/>
          <w:bCs w:val="0"/>
          <w:sz w:val="24"/>
          <w:szCs w:val="24"/>
        </w:rPr>
        <w:t xml:space="preserve"> </w:t>
      </w:r>
    </w:p>
    <w:p w14:paraId="74A4A35D" w14:textId="3BDC61DA" w:rsidR="00B42A75" w:rsidRDefault="00B42A75" w:rsidP="00D421C0">
      <w:pPr>
        <w:spacing w:line="360" w:lineRule="auto"/>
        <w:rPr>
          <w:rStyle w:val="Strong"/>
          <w:rFonts w:ascii="Times New Roman" w:hAnsi="Times New Roman" w:cs="Times New Roman"/>
          <w:b w:val="0"/>
          <w:bCs w:val="0"/>
          <w:sz w:val="24"/>
          <w:szCs w:val="24"/>
        </w:rPr>
      </w:pPr>
    </w:p>
    <w:p w14:paraId="55E64E34" w14:textId="499E8042" w:rsidR="00B1694E" w:rsidRDefault="00477275" w:rsidP="00D421C0">
      <w:pPr>
        <w:spacing w:line="360" w:lineRule="auto"/>
        <w:rPr>
          <w:rStyle w:val="Strong"/>
          <w:rFonts w:ascii="Times New Roman" w:hAnsi="Times New Roman" w:cs="Times New Roman"/>
          <w:b w:val="0"/>
          <w:bCs w:val="0"/>
          <w:sz w:val="24"/>
          <w:szCs w:val="24"/>
        </w:rPr>
      </w:pPr>
      <w:r>
        <w:rPr>
          <w:rStyle w:val="Strong"/>
          <w:rFonts w:ascii="Times New Roman" w:hAnsi="Times New Roman" w:cs="Times New Roman"/>
          <w:b w:val="0"/>
          <w:bCs w:val="0"/>
          <w:sz w:val="24"/>
          <w:szCs w:val="24"/>
        </w:rPr>
        <w:t xml:space="preserve"> </w:t>
      </w:r>
      <w:r w:rsidR="00B1694E">
        <w:rPr>
          <w:rStyle w:val="Strong"/>
          <w:rFonts w:ascii="Times New Roman" w:hAnsi="Times New Roman" w:cs="Times New Roman"/>
          <w:b w:val="0"/>
          <w:bCs w:val="0"/>
          <w:sz w:val="24"/>
          <w:szCs w:val="24"/>
        </w:rPr>
        <w:t xml:space="preserve"> </w:t>
      </w:r>
    </w:p>
    <w:p w14:paraId="7D2B2122" w14:textId="16557D0F" w:rsidR="00990E29" w:rsidRDefault="00990E29" w:rsidP="00D421C0">
      <w:pPr>
        <w:spacing w:line="360" w:lineRule="auto"/>
        <w:rPr>
          <w:rStyle w:val="Strong"/>
          <w:rFonts w:ascii="Times New Roman" w:hAnsi="Times New Roman" w:cs="Times New Roman"/>
          <w:b w:val="0"/>
          <w:bCs w:val="0"/>
          <w:sz w:val="24"/>
          <w:szCs w:val="24"/>
        </w:rPr>
      </w:pPr>
    </w:p>
    <w:p w14:paraId="123E8EDF" w14:textId="722B1639" w:rsidR="007572B3" w:rsidRPr="007572B3" w:rsidRDefault="00990E29" w:rsidP="00D421C0">
      <w:pPr>
        <w:spacing w:line="360" w:lineRule="auto"/>
        <w:rPr>
          <w:rStyle w:val="Strong"/>
          <w:rFonts w:ascii="Times New Roman" w:hAnsi="Times New Roman" w:cs="Times New Roman"/>
          <w:b w:val="0"/>
          <w:bCs w:val="0"/>
          <w:sz w:val="24"/>
          <w:szCs w:val="24"/>
        </w:rPr>
      </w:pPr>
      <w:r>
        <w:rPr>
          <w:rStyle w:val="Strong"/>
          <w:rFonts w:ascii="Times New Roman" w:hAnsi="Times New Roman" w:cs="Times New Roman"/>
          <w:b w:val="0"/>
          <w:bCs w:val="0"/>
          <w:sz w:val="24"/>
          <w:szCs w:val="24"/>
        </w:rPr>
        <w:t xml:space="preserve">  </w:t>
      </w:r>
    </w:p>
    <w:p w14:paraId="2A82FCD4" w14:textId="77777777" w:rsidR="007572B3" w:rsidRPr="007572B3" w:rsidRDefault="007572B3" w:rsidP="00D421C0">
      <w:pPr>
        <w:spacing w:line="360" w:lineRule="auto"/>
        <w:rPr>
          <w:rStyle w:val="Strong"/>
          <w:rFonts w:ascii="Times New Roman" w:hAnsi="Times New Roman" w:cs="Times New Roman"/>
          <w:sz w:val="28"/>
          <w:szCs w:val="28"/>
          <w:u w:val="single"/>
        </w:rPr>
      </w:pPr>
    </w:p>
    <w:p w14:paraId="74AF5F1B" w14:textId="7964C914" w:rsidR="007572B3" w:rsidRPr="007572B3" w:rsidRDefault="007572B3" w:rsidP="00D421C0">
      <w:pPr>
        <w:spacing w:line="360" w:lineRule="auto"/>
        <w:rPr>
          <w:rStyle w:val="Strong"/>
          <w:rFonts w:ascii="Times New Roman" w:hAnsi="Times New Roman" w:cs="Times New Roman"/>
          <w:sz w:val="28"/>
          <w:szCs w:val="28"/>
          <w:u w:val="single"/>
        </w:rPr>
      </w:pPr>
      <w:r w:rsidRPr="007572B3">
        <w:rPr>
          <w:rStyle w:val="Strong"/>
          <w:rFonts w:ascii="Times New Roman" w:hAnsi="Times New Roman" w:cs="Times New Roman"/>
          <w:sz w:val="28"/>
          <w:szCs w:val="28"/>
          <w:u w:val="single"/>
        </w:rPr>
        <w:t xml:space="preserve"> </w:t>
      </w:r>
    </w:p>
    <w:p w14:paraId="0FBB76B6" w14:textId="5B520ED4" w:rsidR="006E738F" w:rsidRDefault="006E738F" w:rsidP="00D421C0">
      <w:pPr>
        <w:spacing w:line="360" w:lineRule="auto"/>
        <w:rPr>
          <w:rStyle w:val="Strong"/>
          <w:rFonts w:ascii="Times New Roman" w:hAnsi="Times New Roman" w:cs="Times New Roman"/>
          <w:sz w:val="28"/>
          <w:szCs w:val="28"/>
          <w:u w:val="single"/>
        </w:rPr>
      </w:pPr>
    </w:p>
    <w:p w14:paraId="760FCD0E" w14:textId="573A7D75" w:rsidR="00B42A75" w:rsidRDefault="00B42A75" w:rsidP="00D421C0">
      <w:pPr>
        <w:spacing w:line="360" w:lineRule="auto"/>
        <w:rPr>
          <w:rStyle w:val="Strong"/>
          <w:rFonts w:ascii="Times New Roman" w:hAnsi="Times New Roman" w:cs="Times New Roman"/>
          <w:sz w:val="28"/>
          <w:szCs w:val="28"/>
          <w:u w:val="single"/>
        </w:rPr>
      </w:pPr>
    </w:p>
    <w:p w14:paraId="79EBD694" w14:textId="6793ED3D" w:rsidR="00B42A75" w:rsidRDefault="00B42A75" w:rsidP="00D421C0">
      <w:pPr>
        <w:spacing w:line="360" w:lineRule="auto"/>
        <w:rPr>
          <w:rStyle w:val="Strong"/>
          <w:rFonts w:ascii="Times New Roman" w:hAnsi="Times New Roman" w:cs="Times New Roman"/>
          <w:sz w:val="28"/>
          <w:szCs w:val="28"/>
          <w:u w:val="single"/>
        </w:rPr>
      </w:pPr>
    </w:p>
    <w:p w14:paraId="18978592" w14:textId="40A697AC" w:rsidR="009000FE" w:rsidRDefault="00B42A75" w:rsidP="00D421C0">
      <w:pPr>
        <w:spacing w:line="360" w:lineRule="auto"/>
        <w:rPr>
          <w:rStyle w:val="Strong"/>
          <w:rFonts w:ascii="Times New Roman" w:hAnsi="Times New Roman" w:cs="Times New Roman"/>
          <w:b w:val="0"/>
          <w:bCs w:val="0"/>
          <w:sz w:val="24"/>
          <w:szCs w:val="24"/>
        </w:rPr>
      </w:pPr>
      <w:r w:rsidRPr="00035814">
        <w:rPr>
          <w:rStyle w:val="Strong"/>
          <w:rFonts w:ascii="Times New Roman" w:hAnsi="Times New Roman" w:cs="Times New Roman"/>
          <w:sz w:val="24"/>
          <w:szCs w:val="24"/>
          <w:u w:val="single"/>
        </w:rPr>
        <w:t>Figure 2:</w:t>
      </w:r>
      <w:r w:rsidRPr="00035814">
        <w:rPr>
          <w:rStyle w:val="Strong"/>
          <w:rFonts w:ascii="Times New Roman" w:hAnsi="Times New Roman" w:cs="Times New Roman"/>
          <w:b w:val="0"/>
          <w:bCs w:val="0"/>
          <w:sz w:val="24"/>
          <w:szCs w:val="24"/>
        </w:rPr>
        <w:t xml:space="preserve"> Damage to refractory bricks on T/L</w:t>
      </w:r>
      <w:r w:rsidR="001F0A27">
        <w:rPr>
          <w:rStyle w:val="Strong"/>
          <w:rFonts w:ascii="Times New Roman" w:hAnsi="Times New Roman" w:cs="Times New Roman"/>
          <w:b w:val="0"/>
          <w:bCs w:val="0"/>
          <w:sz w:val="24"/>
          <w:szCs w:val="24"/>
        </w:rPr>
        <w:t xml:space="preserve"> </w:t>
      </w:r>
      <w:proofErr w:type="gramStart"/>
      <w:r w:rsidR="001F0A27">
        <w:rPr>
          <w:rStyle w:val="Strong"/>
          <w:rFonts w:ascii="Times New Roman" w:hAnsi="Times New Roman" w:cs="Times New Roman"/>
          <w:b w:val="0"/>
          <w:bCs w:val="0"/>
          <w:sz w:val="24"/>
          <w:szCs w:val="24"/>
        </w:rPr>
        <w:t xml:space="preserve">2 </w:t>
      </w:r>
      <w:r w:rsidRPr="00035814">
        <w:rPr>
          <w:rStyle w:val="Strong"/>
          <w:rFonts w:ascii="Times New Roman" w:hAnsi="Times New Roman" w:cs="Times New Roman"/>
          <w:b w:val="0"/>
          <w:bCs w:val="0"/>
          <w:sz w:val="24"/>
          <w:szCs w:val="24"/>
        </w:rPr>
        <w:t xml:space="preserve"> as</w:t>
      </w:r>
      <w:proofErr w:type="gramEnd"/>
      <w:r w:rsidRPr="00035814">
        <w:rPr>
          <w:rStyle w:val="Strong"/>
          <w:rFonts w:ascii="Times New Roman" w:hAnsi="Times New Roman" w:cs="Times New Roman"/>
          <w:b w:val="0"/>
          <w:bCs w:val="0"/>
          <w:sz w:val="24"/>
          <w:szCs w:val="24"/>
        </w:rPr>
        <w:t xml:space="preserve"> a result of poor operational management. Ladle was pulled from service on 115 lives (71.9%) for full reline of material</w:t>
      </w:r>
      <w:r w:rsidR="001F0A27">
        <w:rPr>
          <w:rStyle w:val="Strong"/>
          <w:rFonts w:ascii="Times New Roman" w:hAnsi="Times New Roman" w:cs="Times New Roman"/>
          <w:b w:val="0"/>
          <w:bCs w:val="0"/>
          <w:sz w:val="24"/>
          <w:szCs w:val="24"/>
        </w:rPr>
        <w:t xml:space="preserve"> on 08/01/2022.</w:t>
      </w:r>
    </w:p>
    <w:p w14:paraId="5A97181F" w14:textId="31CBFD0C" w:rsidR="001C2AC5" w:rsidRDefault="00B42A75" w:rsidP="00D421C0">
      <w:pPr>
        <w:spacing w:line="360" w:lineRule="auto"/>
        <w:rPr>
          <w:rStyle w:val="Strong"/>
          <w:rFonts w:ascii="Times New Roman" w:hAnsi="Times New Roman" w:cs="Times New Roman"/>
          <w:b w:val="0"/>
          <w:bCs w:val="0"/>
          <w:sz w:val="24"/>
          <w:szCs w:val="24"/>
        </w:rPr>
      </w:pPr>
      <w:r w:rsidRPr="00035814">
        <w:rPr>
          <w:rStyle w:val="Strong"/>
          <w:rFonts w:ascii="Times New Roman" w:hAnsi="Times New Roman" w:cs="Times New Roman"/>
          <w:b w:val="0"/>
          <w:bCs w:val="0"/>
          <w:sz w:val="24"/>
          <w:szCs w:val="24"/>
        </w:rPr>
        <w:lastRenderedPageBreak/>
        <w:t>Th</w:t>
      </w:r>
      <w:r w:rsidR="001F0A27">
        <w:rPr>
          <w:rStyle w:val="Strong"/>
          <w:rFonts w:ascii="Times New Roman" w:hAnsi="Times New Roman" w:cs="Times New Roman"/>
          <w:b w:val="0"/>
          <w:bCs w:val="0"/>
          <w:sz w:val="24"/>
          <w:szCs w:val="24"/>
        </w:rPr>
        <w:t>e</w:t>
      </w:r>
      <w:r w:rsidRPr="00035814">
        <w:rPr>
          <w:rStyle w:val="Strong"/>
          <w:rFonts w:ascii="Times New Roman" w:hAnsi="Times New Roman" w:cs="Times New Roman"/>
          <w:b w:val="0"/>
          <w:bCs w:val="0"/>
          <w:sz w:val="24"/>
          <w:szCs w:val="24"/>
        </w:rPr>
        <w:t xml:space="preserve"> </w:t>
      </w:r>
      <w:r w:rsidR="00A64FF3">
        <w:rPr>
          <w:rStyle w:val="Strong"/>
          <w:rFonts w:ascii="Times New Roman" w:hAnsi="Times New Roman" w:cs="Times New Roman"/>
          <w:b w:val="0"/>
          <w:bCs w:val="0"/>
          <w:sz w:val="24"/>
          <w:szCs w:val="24"/>
        </w:rPr>
        <w:t>early loss of this ladle</w:t>
      </w:r>
      <w:r w:rsidR="001F0A27">
        <w:rPr>
          <w:rStyle w:val="Strong"/>
          <w:rFonts w:ascii="Times New Roman" w:hAnsi="Times New Roman" w:cs="Times New Roman"/>
          <w:b w:val="0"/>
          <w:bCs w:val="0"/>
          <w:sz w:val="24"/>
          <w:szCs w:val="24"/>
        </w:rPr>
        <w:t xml:space="preserve"> can</w:t>
      </w:r>
      <w:r w:rsidR="00A64FF3">
        <w:rPr>
          <w:rStyle w:val="Strong"/>
          <w:rFonts w:ascii="Times New Roman" w:hAnsi="Times New Roman" w:cs="Times New Roman"/>
          <w:b w:val="0"/>
          <w:bCs w:val="0"/>
          <w:sz w:val="24"/>
          <w:szCs w:val="24"/>
        </w:rPr>
        <w:t xml:space="preserve"> cost</w:t>
      </w:r>
      <w:r w:rsidRPr="00035814">
        <w:rPr>
          <w:rStyle w:val="Strong"/>
          <w:rFonts w:ascii="Times New Roman" w:hAnsi="Times New Roman" w:cs="Times New Roman"/>
          <w:b w:val="0"/>
          <w:bCs w:val="0"/>
          <w:sz w:val="24"/>
          <w:szCs w:val="24"/>
        </w:rPr>
        <w:t xml:space="preserve"> the company tens of thousands</w:t>
      </w:r>
      <w:r w:rsidR="00AF6779">
        <w:rPr>
          <w:rStyle w:val="Strong"/>
          <w:rFonts w:ascii="Times New Roman" w:hAnsi="Times New Roman" w:cs="Times New Roman"/>
          <w:b w:val="0"/>
          <w:bCs w:val="0"/>
          <w:sz w:val="24"/>
          <w:szCs w:val="24"/>
        </w:rPr>
        <w:t xml:space="preserve"> of pounds</w:t>
      </w:r>
      <w:r w:rsidRPr="00035814">
        <w:rPr>
          <w:rStyle w:val="Strong"/>
          <w:rFonts w:ascii="Times New Roman" w:hAnsi="Times New Roman" w:cs="Times New Roman"/>
          <w:b w:val="0"/>
          <w:bCs w:val="0"/>
          <w:sz w:val="24"/>
          <w:szCs w:val="24"/>
        </w:rPr>
        <w:t xml:space="preserve"> as </w:t>
      </w:r>
      <w:r w:rsidR="0058558A">
        <w:rPr>
          <w:rStyle w:val="Strong"/>
          <w:rFonts w:ascii="Times New Roman" w:hAnsi="Times New Roman" w:cs="Times New Roman"/>
          <w:b w:val="0"/>
          <w:bCs w:val="0"/>
          <w:sz w:val="24"/>
          <w:szCs w:val="24"/>
        </w:rPr>
        <w:t xml:space="preserve">the </w:t>
      </w:r>
      <w:r w:rsidRPr="00035814">
        <w:rPr>
          <w:rStyle w:val="Strong"/>
          <w:rFonts w:ascii="Times New Roman" w:hAnsi="Times New Roman" w:cs="Times New Roman"/>
          <w:b w:val="0"/>
          <w:bCs w:val="0"/>
          <w:sz w:val="24"/>
          <w:szCs w:val="24"/>
        </w:rPr>
        <w:t>ladle had no</w:t>
      </w:r>
      <w:r w:rsidR="00ED1878">
        <w:rPr>
          <w:rStyle w:val="Strong"/>
          <w:rFonts w:ascii="Times New Roman" w:hAnsi="Times New Roman" w:cs="Times New Roman"/>
          <w:b w:val="0"/>
          <w:bCs w:val="0"/>
          <w:sz w:val="24"/>
          <w:szCs w:val="24"/>
        </w:rPr>
        <w:t>t been used to its full potential</w:t>
      </w:r>
      <w:r w:rsidRPr="00035814">
        <w:rPr>
          <w:rStyle w:val="Strong"/>
          <w:rFonts w:ascii="Times New Roman" w:hAnsi="Times New Roman" w:cs="Times New Roman"/>
          <w:b w:val="0"/>
          <w:bCs w:val="0"/>
          <w:sz w:val="24"/>
          <w:szCs w:val="24"/>
        </w:rPr>
        <w:t xml:space="preserve"> and in</w:t>
      </w:r>
      <w:r w:rsidR="00ED1878">
        <w:rPr>
          <w:rStyle w:val="Strong"/>
          <w:rFonts w:ascii="Times New Roman" w:hAnsi="Times New Roman" w:cs="Times New Roman"/>
          <w:b w:val="0"/>
          <w:bCs w:val="0"/>
          <w:sz w:val="24"/>
          <w:szCs w:val="24"/>
        </w:rPr>
        <w:t xml:space="preserve"> terms of</w:t>
      </w:r>
      <w:r w:rsidR="00035814" w:rsidRPr="00035814">
        <w:rPr>
          <w:rStyle w:val="Strong"/>
          <w:rFonts w:ascii="Times New Roman" w:hAnsi="Times New Roman" w:cs="Times New Roman"/>
          <w:b w:val="0"/>
          <w:bCs w:val="0"/>
          <w:sz w:val="24"/>
          <w:szCs w:val="24"/>
        </w:rPr>
        <w:t xml:space="preserve"> costs of</w:t>
      </w:r>
      <w:r w:rsidRPr="00035814">
        <w:rPr>
          <w:rStyle w:val="Strong"/>
          <w:rFonts w:ascii="Times New Roman" w:hAnsi="Times New Roman" w:cs="Times New Roman"/>
          <w:b w:val="0"/>
          <w:bCs w:val="0"/>
          <w:sz w:val="24"/>
          <w:szCs w:val="24"/>
        </w:rPr>
        <w:t xml:space="preserve"> refractory materials and labour</w:t>
      </w:r>
      <w:r w:rsidR="00ED1878">
        <w:rPr>
          <w:rStyle w:val="Strong"/>
          <w:rFonts w:ascii="Times New Roman" w:hAnsi="Times New Roman" w:cs="Times New Roman"/>
          <w:b w:val="0"/>
          <w:bCs w:val="0"/>
          <w:sz w:val="24"/>
          <w:szCs w:val="24"/>
        </w:rPr>
        <w:t xml:space="preserve"> costs</w:t>
      </w:r>
      <w:r w:rsidR="00035814" w:rsidRPr="00035814">
        <w:rPr>
          <w:rStyle w:val="Strong"/>
          <w:rFonts w:ascii="Times New Roman" w:hAnsi="Times New Roman" w:cs="Times New Roman"/>
          <w:b w:val="0"/>
          <w:bCs w:val="0"/>
          <w:sz w:val="24"/>
          <w:szCs w:val="24"/>
        </w:rPr>
        <w:t xml:space="preserve"> incurred during</w:t>
      </w:r>
      <w:r w:rsidR="000378AC">
        <w:rPr>
          <w:rStyle w:val="Strong"/>
          <w:rFonts w:ascii="Times New Roman" w:hAnsi="Times New Roman" w:cs="Times New Roman"/>
          <w:b w:val="0"/>
          <w:bCs w:val="0"/>
          <w:sz w:val="24"/>
          <w:szCs w:val="24"/>
        </w:rPr>
        <w:t xml:space="preserve"> the following</w:t>
      </w:r>
      <w:r w:rsidR="00035814" w:rsidRPr="00035814">
        <w:rPr>
          <w:rStyle w:val="Strong"/>
          <w:rFonts w:ascii="Times New Roman" w:hAnsi="Times New Roman" w:cs="Times New Roman"/>
          <w:b w:val="0"/>
          <w:bCs w:val="0"/>
          <w:sz w:val="24"/>
          <w:szCs w:val="24"/>
        </w:rPr>
        <w:t xml:space="preserve"> reline. Following</w:t>
      </w:r>
      <w:r w:rsidRPr="00035814">
        <w:rPr>
          <w:rStyle w:val="Strong"/>
          <w:rFonts w:ascii="Times New Roman" w:hAnsi="Times New Roman" w:cs="Times New Roman"/>
          <w:b w:val="0"/>
          <w:bCs w:val="0"/>
          <w:sz w:val="24"/>
          <w:szCs w:val="24"/>
        </w:rPr>
        <w:t xml:space="preserve"> </w:t>
      </w:r>
      <w:r w:rsidR="00035814">
        <w:rPr>
          <w:rStyle w:val="Strong"/>
          <w:rFonts w:ascii="Times New Roman" w:hAnsi="Times New Roman" w:cs="Times New Roman"/>
          <w:b w:val="0"/>
          <w:bCs w:val="0"/>
          <w:sz w:val="24"/>
          <w:szCs w:val="24"/>
        </w:rPr>
        <w:t>the premature removal of this ladle from service an investigation that was conducted concluded that this was a result of poor operational man management of the</w:t>
      </w:r>
      <w:r w:rsidR="00A64FF3">
        <w:rPr>
          <w:rStyle w:val="Strong"/>
          <w:rFonts w:ascii="Times New Roman" w:hAnsi="Times New Roman" w:cs="Times New Roman"/>
          <w:b w:val="0"/>
          <w:bCs w:val="0"/>
          <w:sz w:val="24"/>
          <w:szCs w:val="24"/>
        </w:rPr>
        <w:t xml:space="preserve"> </w:t>
      </w:r>
      <w:r w:rsidR="00035814">
        <w:rPr>
          <w:rStyle w:val="Strong"/>
          <w:rFonts w:ascii="Times New Roman" w:hAnsi="Times New Roman" w:cs="Times New Roman"/>
          <w:b w:val="0"/>
          <w:bCs w:val="0"/>
          <w:sz w:val="24"/>
          <w:szCs w:val="24"/>
        </w:rPr>
        <w:t>ladle fleet</w:t>
      </w:r>
      <w:r w:rsidR="00A64FF3">
        <w:rPr>
          <w:rStyle w:val="Strong"/>
          <w:rFonts w:ascii="Times New Roman" w:hAnsi="Times New Roman" w:cs="Times New Roman"/>
          <w:b w:val="0"/>
          <w:bCs w:val="0"/>
          <w:sz w:val="24"/>
          <w:szCs w:val="24"/>
        </w:rPr>
        <w:t>, and a combination of factors were thought to have been the problem</w:t>
      </w:r>
      <w:r w:rsidR="00035814">
        <w:rPr>
          <w:rStyle w:val="Strong"/>
          <w:rFonts w:ascii="Times New Roman" w:hAnsi="Times New Roman" w:cs="Times New Roman"/>
          <w:b w:val="0"/>
          <w:bCs w:val="0"/>
          <w:sz w:val="24"/>
          <w:szCs w:val="24"/>
        </w:rPr>
        <w:t xml:space="preserve">. The ladle had suffered 11 long dwell times whilst full </w:t>
      </w:r>
      <w:proofErr w:type="gramStart"/>
      <w:r w:rsidR="00035814">
        <w:rPr>
          <w:rStyle w:val="Strong"/>
          <w:rFonts w:ascii="Times New Roman" w:hAnsi="Times New Roman" w:cs="Times New Roman"/>
          <w:b w:val="0"/>
          <w:bCs w:val="0"/>
          <w:sz w:val="24"/>
          <w:szCs w:val="24"/>
        </w:rPr>
        <w:t>with</w:t>
      </w:r>
      <w:proofErr w:type="gramEnd"/>
      <w:r w:rsidR="00035814">
        <w:rPr>
          <w:rStyle w:val="Strong"/>
          <w:rFonts w:ascii="Times New Roman" w:hAnsi="Times New Roman" w:cs="Times New Roman"/>
          <w:b w:val="0"/>
          <w:bCs w:val="0"/>
          <w:sz w:val="24"/>
          <w:szCs w:val="24"/>
        </w:rPr>
        <w:t xml:space="preserve"> molten steel and had been dropped from the service fleet on seven separate occasions. This dropping from the service fleet meant that the refractory bricks were subjected to extreme changes in temperature ranging from </w:t>
      </w:r>
      <w:r w:rsidR="000378AC">
        <w:rPr>
          <w:rStyle w:val="Strong"/>
          <w:rFonts w:ascii="Times New Roman" w:hAnsi="Times New Roman" w:cs="Times New Roman"/>
          <w:b w:val="0"/>
          <w:bCs w:val="0"/>
          <w:sz w:val="24"/>
          <w:szCs w:val="24"/>
        </w:rPr>
        <w:t xml:space="preserve">&gt; </w:t>
      </w:r>
      <w:r w:rsidR="00035814">
        <w:rPr>
          <w:rStyle w:val="Strong"/>
          <w:rFonts w:ascii="Times New Roman" w:hAnsi="Times New Roman" w:cs="Times New Roman"/>
          <w:b w:val="0"/>
          <w:bCs w:val="0"/>
          <w:sz w:val="24"/>
          <w:szCs w:val="24"/>
        </w:rPr>
        <w:t>1</w:t>
      </w:r>
      <w:r w:rsidR="000378AC">
        <w:rPr>
          <w:rStyle w:val="Strong"/>
          <w:rFonts w:ascii="Times New Roman" w:hAnsi="Times New Roman" w:cs="Times New Roman"/>
          <w:b w:val="0"/>
          <w:bCs w:val="0"/>
          <w:sz w:val="24"/>
          <w:szCs w:val="24"/>
        </w:rPr>
        <w:t>7</w:t>
      </w:r>
      <w:r w:rsidR="00035814">
        <w:rPr>
          <w:rStyle w:val="Strong"/>
          <w:rFonts w:ascii="Times New Roman" w:hAnsi="Times New Roman" w:cs="Times New Roman"/>
          <w:b w:val="0"/>
          <w:bCs w:val="0"/>
          <w:sz w:val="24"/>
          <w:szCs w:val="24"/>
        </w:rPr>
        <w:t>00</w:t>
      </w:r>
      <w:r w:rsidR="00035814" w:rsidRPr="00035814">
        <w:rPr>
          <w:rStyle w:val="Strong"/>
          <w:rFonts w:ascii="Cambria Math" w:eastAsia="UD Digi Kyokasho N-B" w:hAnsi="Cambria Math" w:cs="Cambria Math"/>
          <w:b w:val="0"/>
          <w:bCs w:val="0"/>
          <w:sz w:val="24"/>
          <w:szCs w:val="24"/>
        </w:rPr>
        <w:t>℃</w:t>
      </w:r>
      <w:r w:rsidR="00035814">
        <w:rPr>
          <w:rStyle w:val="Strong"/>
          <w:rFonts w:ascii="Cambria Math" w:eastAsia="UD Digi Kyokasho N-B" w:hAnsi="Cambria Math" w:cs="Cambria Math"/>
          <w:b w:val="0"/>
          <w:bCs w:val="0"/>
          <w:sz w:val="24"/>
          <w:szCs w:val="24"/>
        </w:rPr>
        <w:t xml:space="preserve"> when filled with</w:t>
      </w:r>
      <w:r w:rsidR="00035814" w:rsidRPr="00035814">
        <w:rPr>
          <w:rStyle w:val="Strong"/>
          <w:rFonts w:ascii="Times New Roman" w:hAnsi="Times New Roman" w:cs="Times New Roman"/>
          <w:b w:val="0"/>
          <w:bCs w:val="0"/>
          <w:sz w:val="24"/>
          <w:szCs w:val="24"/>
        </w:rPr>
        <w:t xml:space="preserve"> </w:t>
      </w:r>
      <w:r w:rsidR="00035814">
        <w:rPr>
          <w:rStyle w:val="Strong"/>
          <w:rFonts w:ascii="Times New Roman" w:hAnsi="Times New Roman" w:cs="Times New Roman"/>
          <w:b w:val="0"/>
          <w:bCs w:val="0"/>
          <w:sz w:val="24"/>
          <w:szCs w:val="24"/>
        </w:rPr>
        <w:t xml:space="preserve">molten steel </w:t>
      </w:r>
      <w:r w:rsidR="00D90270">
        <w:rPr>
          <w:rStyle w:val="Strong"/>
          <w:rFonts w:ascii="Times New Roman" w:hAnsi="Times New Roman" w:cs="Times New Roman"/>
          <w:b w:val="0"/>
          <w:bCs w:val="0"/>
          <w:sz w:val="24"/>
          <w:szCs w:val="24"/>
        </w:rPr>
        <w:t xml:space="preserve">right down to room temperature when dropped from service. </w:t>
      </w:r>
      <w:r w:rsidR="00AF6779">
        <w:rPr>
          <w:rStyle w:val="Strong"/>
          <w:rFonts w:ascii="Times New Roman" w:hAnsi="Times New Roman" w:cs="Times New Roman"/>
          <w:b w:val="0"/>
          <w:bCs w:val="0"/>
          <w:sz w:val="24"/>
          <w:szCs w:val="24"/>
        </w:rPr>
        <w:t>When subjected to extremely high temperatures the bricks will expand to a predetermined size which is taken into consideration during their installation, when allowed to cool to room temperature these expanded bricks will then shrink considerably and this often results in permanent linear change, PLC</w:t>
      </w:r>
      <w:r w:rsidR="00785FE9">
        <w:rPr>
          <w:rStyle w:val="Strong"/>
          <w:rFonts w:ascii="Times New Roman" w:hAnsi="Times New Roman" w:cs="Times New Roman"/>
          <w:b w:val="0"/>
          <w:bCs w:val="0"/>
          <w:sz w:val="24"/>
          <w:szCs w:val="24"/>
        </w:rPr>
        <w:t xml:space="preserve"> (</w:t>
      </w:r>
      <w:proofErr w:type="spellStart"/>
      <w:r w:rsidR="00B25B78">
        <w:rPr>
          <w:rStyle w:val="Strong"/>
          <w:rFonts w:ascii="Times New Roman" w:hAnsi="Times New Roman" w:cs="Times New Roman"/>
          <w:b w:val="0"/>
          <w:bCs w:val="0"/>
          <w:sz w:val="24"/>
          <w:szCs w:val="24"/>
        </w:rPr>
        <w:t>Olubambi</w:t>
      </w:r>
      <w:proofErr w:type="spellEnd"/>
      <w:r w:rsidR="00B25B78">
        <w:rPr>
          <w:rStyle w:val="Strong"/>
          <w:rFonts w:ascii="Times New Roman" w:hAnsi="Times New Roman" w:cs="Times New Roman"/>
          <w:b w:val="0"/>
          <w:bCs w:val="0"/>
          <w:sz w:val="24"/>
          <w:szCs w:val="24"/>
        </w:rPr>
        <w:t xml:space="preserve"> </w:t>
      </w:r>
      <w:r w:rsidR="00B25B78">
        <w:rPr>
          <w:rStyle w:val="Strong"/>
          <w:rFonts w:ascii="Times New Roman" w:hAnsi="Times New Roman" w:cs="Times New Roman"/>
          <w:b w:val="0"/>
          <w:bCs w:val="0"/>
          <w:i/>
          <w:iCs/>
          <w:sz w:val="24"/>
          <w:szCs w:val="24"/>
        </w:rPr>
        <w:t>et al.</w:t>
      </w:r>
      <w:r w:rsidR="00785FE9">
        <w:rPr>
          <w:rStyle w:val="Strong"/>
          <w:rFonts w:ascii="Times New Roman" w:hAnsi="Times New Roman" w:cs="Times New Roman"/>
          <w:b w:val="0"/>
          <w:bCs w:val="0"/>
          <w:sz w:val="24"/>
          <w:szCs w:val="24"/>
        </w:rPr>
        <w:t>, 20</w:t>
      </w:r>
      <w:r w:rsidR="00B25B78">
        <w:rPr>
          <w:rStyle w:val="Strong"/>
          <w:rFonts w:ascii="Times New Roman" w:hAnsi="Times New Roman" w:cs="Times New Roman"/>
          <w:b w:val="0"/>
          <w:bCs w:val="0"/>
          <w:sz w:val="24"/>
          <w:szCs w:val="24"/>
        </w:rPr>
        <w:t>1</w:t>
      </w:r>
      <w:r w:rsidR="00785FE9">
        <w:rPr>
          <w:rStyle w:val="Strong"/>
          <w:rFonts w:ascii="Times New Roman" w:hAnsi="Times New Roman" w:cs="Times New Roman"/>
          <w:b w:val="0"/>
          <w:bCs w:val="0"/>
          <w:sz w:val="24"/>
          <w:szCs w:val="24"/>
        </w:rPr>
        <w:t>4)</w:t>
      </w:r>
      <w:r w:rsidR="00AF6779">
        <w:rPr>
          <w:rStyle w:val="Strong"/>
          <w:rFonts w:ascii="Times New Roman" w:hAnsi="Times New Roman" w:cs="Times New Roman"/>
          <w:b w:val="0"/>
          <w:bCs w:val="0"/>
          <w:sz w:val="24"/>
          <w:szCs w:val="24"/>
        </w:rPr>
        <w:t xml:space="preserve">. </w:t>
      </w:r>
      <w:r w:rsidR="00AD7758">
        <w:rPr>
          <w:rStyle w:val="Strong"/>
          <w:rFonts w:ascii="Times New Roman" w:hAnsi="Times New Roman" w:cs="Times New Roman"/>
          <w:b w:val="0"/>
          <w:bCs w:val="0"/>
          <w:sz w:val="24"/>
          <w:szCs w:val="24"/>
        </w:rPr>
        <w:t>Exposure to high fluctuations in temperature</w:t>
      </w:r>
      <w:r w:rsidR="00AF6779">
        <w:rPr>
          <w:rStyle w:val="Strong"/>
          <w:rFonts w:ascii="Times New Roman" w:hAnsi="Times New Roman" w:cs="Times New Roman"/>
          <w:b w:val="0"/>
          <w:bCs w:val="0"/>
          <w:sz w:val="24"/>
          <w:szCs w:val="24"/>
        </w:rPr>
        <w:t xml:space="preserve"> often results in loss of brickwork and is a major factor to consider in the operational management of the ladle fleet.</w:t>
      </w:r>
      <w:r w:rsidR="00A64FF3">
        <w:rPr>
          <w:rStyle w:val="Strong"/>
          <w:rFonts w:ascii="Times New Roman" w:hAnsi="Times New Roman" w:cs="Times New Roman"/>
          <w:b w:val="0"/>
          <w:bCs w:val="0"/>
          <w:sz w:val="24"/>
          <w:szCs w:val="24"/>
        </w:rPr>
        <w:t xml:space="preserve"> </w:t>
      </w:r>
    </w:p>
    <w:p w14:paraId="05D8CB27" w14:textId="1DBF7A16" w:rsidR="001C2AC5" w:rsidRDefault="00A64FF3" w:rsidP="00D421C0">
      <w:pPr>
        <w:spacing w:line="360" w:lineRule="auto"/>
        <w:rPr>
          <w:rStyle w:val="Strong"/>
          <w:rFonts w:ascii="Times New Roman" w:hAnsi="Times New Roman" w:cs="Times New Roman"/>
          <w:b w:val="0"/>
          <w:bCs w:val="0"/>
          <w:sz w:val="24"/>
          <w:szCs w:val="24"/>
        </w:rPr>
      </w:pPr>
      <w:r>
        <w:rPr>
          <w:rStyle w:val="Strong"/>
          <w:rFonts w:ascii="Times New Roman" w:hAnsi="Times New Roman" w:cs="Times New Roman"/>
          <w:b w:val="0"/>
          <w:bCs w:val="0"/>
          <w:noProof/>
          <w:sz w:val="24"/>
          <w:szCs w:val="24"/>
        </w:rPr>
        <w:drawing>
          <wp:anchor distT="0" distB="0" distL="114300" distR="114300" simplePos="0" relativeHeight="251659264" behindDoc="0" locked="0" layoutInCell="1" allowOverlap="1" wp14:anchorId="33D16007" wp14:editId="55BB4DF2">
            <wp:simplePos x="0" y="0"/>
            <wp:positionH relativeFrom="margin">
              <wp:align>left</wp:align>
            </wp:positionH>
            <wp:positionV relativeFrom="paragraph">
              <wp:posOffset>1442085</wp:posOffset>
            </wp:positionV>
            <wp:extent cx="5648325" cy="3105150"/>
            <wp:effectExtent l="0" t="0" r="9525"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48325" cy="3105150"/>
                    </a:xfrm>
                    <a:prstGeom prst="rect">
                      <a:avLst/>
                    </a:prstGeom>
                    <a:noFill/>
                  </pic:spPr>
                </pic:pic>
              </a:graphicData>
            </a:graphic>
            <wp14:sizeRelH relativeFrom="margin">
              <wp14:pctWidth>0</wp14:pctWidth>
            </wp14:sizeRelH>
            <wp14:sizeRelV relativeFrom="margin">
              <wp14:pctHeight>0</wp14:pctHeight>
            </wp14:sizeRelV>
          </wp:anchor>
        </w:drawing>
      </w:r>
      <w:r w:rsidR="003043D0">
        <w:rPr>
          <w:rStyle w:val="Strong"/>
          <w:rFonts w:ascii="Times New Roman" w:hAnsi="Times New Roman" w:cs="Times New Roman"/>
          <w:b w:val="0"/>
          <w:bCs w:val="0"/>
          <w:sz w:val="24"/>
          <w:szCs w:val="24"/>
        </w:rPr>
        <w:t xml:space="preserve">To aid in the management of the teeming ladle fleet an </w:t>
      </w:r>
      <w:proofErr w:type="gramStart"/>
      <w:r w:rsidR="003043D0">
        <w:rPr>
          <w:rStyle w:val="Strong"/>
          <w:rFonts w:ascii="Times New Roman" w:hAnsi="Times New Roman" w:cs="Times New Roman"/>
          <w:b w:val="0"/>
          <w:bCs w:val="0"/>
          <w:sz w:val="24"/>
          <w:szCs w:val="24"/>
        </w:rPr>
        <w:t>intranet based</w:t>
      </w:r>
      <w:proofErr w:type="gramEnd"/>
      <w:r w:rsidR="003043D0">
        <w:rPr>
          <w:rStyle w:val="Strong"/>
          <w:rFonts w:ascii="Times New Roman" w:hAnsi="Times New Roman" w:cs="Times New Roman"/>
          <w:b w:val="0"/>
          <w:bCs w:val="0"/>
          <w:sz w:val="24"/>
          <w:szCs w:val="24"/>
        </w:rPr>
        <w:t xml:space="preserve"> software system, the Ladle Management System</w:t>
      </w:r>
      <w:r w:rsidR="00025128">
        <w:rPr>
          <w:rStyle w:val="Strong"/>
          <w:rFonts w:ascii="Times New Roman" w:hAnsi="Times New Roman" w:cs="Times New Roman"/>
          <w:b w:val="0"/>
          <w:bCs w:val="0"/>
          <w:sz w:val="24"/>
          <w:szCs w:val="24"/>
        </w:rPr>
        <w:t xml:space="preserve"> (LMS)</w:t>
      </w:r>
      <w:r w:rsidR="003043D0">
        <w:rPr>
          <w:rStyle w:val="Strong"/>
          <w:rFonts w:ascii="Times New Roman" w:hAnsi="Times New Roman" w:cs="Times New Roman"/>
          <w:b w:val="0"/>
          <w:bCs w:val="0"/>
          <w:sz w:val="24"/>
          <w:szCs w:val="24"/>
        </w:rPr>
        <w:t xml:space="preserve">, is used to assess the condition of the refractory ladle lining based of five key tools; digital ladle scanner, thermal shell temperature, porous plug temperature, visual inspection, and a steel ladle lining monitor (penalty points based system). </w:t>
      </w:r>
    </w:p>
    <w:p w14:paraId="7376C910" w14:textId="35FAE268" w:rsidR="00A64FF3" w:rsidRDefault="00A64FF3" w:rsidP="00A64FF3">
      <w:pPr>
        <w:spacing w:line="360" w:lineRule="auto"/>
        <w:rPr>
          <w:rStyle w:val="Strong"/>
          <w:rFonts w:ascii="Times New Roman" w:hAnsi="Times New Roman" w:cs="Times New Roman"/>
          <w:b w:val="0"/>
          <w:bCs w:val="0"/>
          <w:sz w:val="24"/>
          <w:szCs w:val="24"/>
        </w:rPr>
      </w:pPr>
      <w:r>
        <w:rPr>
          <w:rStyle w:val="Strong"/>
          <w:rFonts w:ascii="Times New Roman" w:hAnsi="Times New Roman" w:cs="Times New Roman"/>
          <w:sz w:val="24"/>
          <w:szCs w:val="24"/>
          <w:u w:val="single"/>
        </w:rPr>
        <w:t>Table 1:</w:t>
      </w:r>
      <w:r>
        <w:rPr>
          <w:rStyle w:val="Strong"/>
          <w:rFonts w:ascii="Times New Roman" w:hAnsi="Times New Roman" w:cs="Times New Roman"/>
          <w:b w:val="0"/>
          <w:bCs w:val="0"/>
          <w:sz w:val="24"/>
          <w:szCs w:val="24"/>
        </w:rPr>
        <w:t xml:space="preserve"> Roles and responsibilities of individuals in the management of the ladle fleet.     </w:t>
      </w:r>
    </w:p>
    <w:p w14:paraId="68CBBD9F" w14:textId="23FFB7D4" w:rsidR="00A64FF3" w:rsidRDefault="00A64FF3" w:rsidP="00A64FF3">
      <w:pPr>
        <w:spacing w:line="360" w:lineRule="auto"/>
        <w:rPr>
          <w:rStyle w:val="Strong"/>
          <w:rFonts w:ascii="Times New Roman" w:hAnsi="Times New Roman" w:cs="Times New Roman"/>
          <w:b w:val="0"/>
          <w:bCs w:val="0"/>
          <w:sz w:val="24"/>
          <w:szCs w:val="24"/>
        </w:rPr>
      </w:pPr>
      <w:r>
        <w:rPr>
          <w:rStyle w:val="Strong"/>
          <w:rFonts w:ascii="Times New Roman" w:hAnsi="Times New Roman" w:cs="Times New Roman"/>
          <w:noProof/>
          <w:sz w:val="24"/>
          <w:szCs w:val="24"/>
          <w:u w:val="single"/>
        </w:rPr>
        <w:lastRenderedPageBreak/>
        <w:drawing>
          <wp:anchor distT="0" distB="0" distL="114300" distR="114300" simplePos="0" relativeHeight="251660288" behindDoc="0" locked="0" layoutInCell="1" allowOverlap="1" wp14:anchorId="28DE2DE7" wp14:editId="243BF97D">
            <wp:simplePos x="0" y="0"/>
            <wp:positionH relativeFrom="margin">
              <wp:align>right</wp:align>
            </wp:positionH>
            <wp:positionV relativeFrom="paragraph">
              <wp:posOffset>1012190</wp:posOffset>
            </wp:positionV>
            <wp:extent cx="5734685" cy="284099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4685" cy="2840990"/>
                    </a:xfrm>
                    <a:prstGeom prst="rect">
                      <a:avLst/>
                    </a:prstGeom>
                    <a:noFill/>
                  </pic:spPr>
                </pic:pic>
              </a:graphicData>
            </a:graphic>
            <wp14:sizeRelH relativeFrom="margin">
              <wp14:pctWidth>0</wp14:pctWidth>
            </wp14:sizeRelH>
            <wp14:sizeRelV relativeFrom="margin">
              <wp14:pctHeight>0</wp14:pctHeight>
            </wp14:sizeRelV>
          </wp:anchor>
        </w:drawing>
      </w:r>
      <w:r>
        <w:rPr>
          <w:rStyle w:val="Strong"/>
          <w:rFonts w:ascii="Times New Roman" w:hAnsi="Times New Roman" w:cs="Times New Roman"/>
          <w:sz w:val="24"/>
          <w:szCs w:val="24"/>
          <w:u w:val="single"/>
        </w:rPr>
        <w:t>Table 2:</w:t>
      </w:r>
      <w:r>
        <w:rPr>
          <w:rStyle w:val="Strong"/>
          <w:rFonts w:ascii="Times New Roman" w:hAnsi="Times New Roman" w:cs="Times New Roman"/>
          <w:b w:val="0"/>
          <w:bCs w:val="0"/>
          <w:sz w:val="24"/>
          <w:szCs w:val="24"/>
        </w:rPr>
        <w:t xml:space="preserve"> Penalty </w:t>
      </w:r>
      <w:proofErr w:type="gramStart"/>
      <w:r>
        <w:rPr>
          <w:rStyle w:val="Strong"/>
          <w:rFonts w:ascii="Times New Roman" w:hAnsi="Times New Roman" w:cs="Times New Roman"/>
          <w:b w:val="0"/>
          <w:bCs w:val="0"/>
          <w:sz w:val="24"/>
          <w:szCs w:val="24"/>
        </w:rPr>
        <w:t>points based</w:t>
      </w:r>
      <w:proofErr w:type="gramEnd"/>
      <w:r>
        <w:rPr>
          <w:rStyle w:val="Strong"/>
          <w:rFonts w:ascii="Times New Roman" w:hAnsi="Times New Roman" w:cs="Times New Roman"/>
          <w:b w:val="0"/>
          <w:bCs w:val="0"/>
          <w:sz w:val="24"/>
          <w:szCs w:val="24"/>
        </w:rPr>
        <w:t xml:space="preserve"> steel ladle monitoring system displaying the several events which impact the campaign of a ladle refractory lining and the % added to the ladles projected life if such an event occurs. </w:t>
      </w:r>
    </w:p>
    <w:p w14:paraId="62C263D1" w14:textId="6E399227" w:rsidR="00A64FF3" w:rsidRDefault="00A64FF3" w:rsidP="00D421C0">
      <w:pPr>
        <w:spacing w:line="360" w:lineRule="auto"/>
        <w:rPr>
          <w:rStyle w:val="Strong"/>
          <w:rFonts w:ascii="Times New Roman" w:hAnsi="Times New Roman" w:cs="Times New Roman"/>
          <w:b w:val="0"/>
          <w:bCs w:val="0"/>
          <w:sz w:val="24"/>
          <w:szCs w:val="24"/>
        </w:rPr>
      </w:pPr>
    </w:p>
    <w:p w14:paraId="17EA3428" w14:textId="56A19C57" w:rsidR="004E2DEC" w:rsidRDefault="00AF6779" w:rsidP="00D421C0">
      <w:pPr>
        <w:spacing w:line="360" w:lineRule="auto"/>
        <w:rPr>
          <w:rStyle w:val="Strong"/>
          <w:rFonts w:ascii="Times New Roman" w:hAnsi="Times New Roman" w:cs="Times New Roman"/>
          <w:b w:val="0"/>
          <w:bCs w:val="0"/>
          <w:sz w:val="24"/>
          <w:szCs w:val="24"/>
        </w:rPr>
      </w:pPr>
      <w:r>
        <w:rPr>
          <w:rStyle w:val="Strong"/>
          <w:rFonts w:ascii="Times New Roman" w:hAnsi="Times New Roman" w:cs="Times New Roman"/>
          <w:b w:val="0"/>
          <w:bCs w:val="0"/>
          <w:sz w:val="24"/>
          <w:szCs w:val="24"/>
        </w:rPr>
        <w:t xml:space="preserve"> </w:t>
      </w:r>
      <w:r w:rsidR="004E2DEC">
        <w:rPr>
          <w:rStyle w:val="Strong"/>
          <w:rFonts w:ascii="Times New Roman" w:hAnsi="Times New Roman" w:cs="Times New Roman"/>
          <w:b w:val="0"/>
          <w:bCs w:val="0"/>
          <w:sz w:val="24"/>
          <w:szCs w:val="24"/>
        </w:rPr>
        <w:t>This report aims to identify any potential areas of improvement in the management of the teeming ladle fleet and the use of a range of tools will be used to aid in the root cause analysis of problems, analy</w:t>
      </w:r>
      <w:r w:rsidR="00ED1878">
        <w:rPr>
          <w:rStyle w:val="Strong"/>
          <w:rFonts w:ascii="Times New Roman" w:hAnsi="Times New Roman" w:cs="Times New Roman"/>
          <w:b w:val="0"/>
          <w:bCs w:val="0"/>
          <w:sz w:val="24"/>
          <w:szCs w:val="24"/>
        </w:rPr>
        <w:t>sis</w:t>
      </w:r>
      <w:r w:rsidR="004E2DEC">
        <w:rPr>
          <w:rStyle w:val="Strong"/>
          <w:rFonts w:ascii="Times New Roman" w:hAnsi="Times New Roman" w:cs="Times New Roman"/>
          <w:b w:val="0"/>
          <w:bCs w:val="0"/>
          <w:sz w:val="24"/>
          <w:szCs w:val="24"/>
        </w:rPr>
        <w:t xml:space="preserve"> </w:t>
      </w:r>
      <w:r w:rsidR="00ED1878">
        <w:rPr>
          <w:rStyle w:val="Strong"/>
          <w:rFonts w:ascii="Times New Roman" w:hAnsi="Times New Roman" w:cs="Times New Roman"/>
          <w:b w:val="0"/>
          <w:bCs w:val="0"/>
          <w:sz w:val="24"/>
          <w:szCs w:val="24"/>
        </w:rPr>
        <w:t>of potential areas</w:t>
      </w:r>
      <w:r w:rsidR="004E2DEC">
        <w:rPr>
          <w:rStyle w:val="Strong"/>
          <w:rFonts w:ascii="Times New Roman" w:hAnsi="Times New Roman" w:cs="Times New Roman"/>
          <w:b w:val="0"/>
          <w:bCs w:val="0"/>
          <w:sz w:val="24"/>
          <w:szCs w:val="24"/>
        </w:rPr>
        <w:t xml:space="preserve"> for improvement, and set up an action plan for</w:t>
      </w:r>
      <w:r w:rsidR="00ED1878">
        <w:rPr>
          <w:rStyle w:val="Strong"/>
          <w:rFonts w:ascii="Times New Roman" w:hAnsi="Times New Roman" w:cs="Times New Roman"/>
          <w:b w:val="0"/>
          <w:bCs w:val="0"/>
          <w:sz w:val="24"/>
          <w:szCs w:val="24"/>
        </w:rPr>
        <w:t xml:space="preserve"> these</w:t>
      </w:r>
      <w:r w:rsidR="004E2DEC">
        <w:rPr>
          <w:rStyle w:val="Strong"/>
          <w:rFonts w:ascii="Times New Roman" w:hAnsi="Times New Roman" w:cs="Times New Roman"/>
          <w:b w:val="0"/>
          <w:bCs w:val="0"/>
          <w:sz w:val="24"/>
          <w:szCs w:val="24"/>
        </w:rPr>
        <w:t xml:space="preserve"> improvements to be made.</w:t>
      </w:r>
      <w:r w:rsidR="00CD09CE">
        <w:rPr>
          <w:rStyle w:val="Strong"/>
          <w:rFonts w:ascii="Times New Roman" w:hAnsi="Times New Roman" w:cs="Times New Roman"/>
          <w:b w:val="0"/>
          <w:bCs w:val="0"/>
          <w:sz w:val="24"/>
          <w:szCs w:val="24"/>
        </w:rPr>
        <w:t xml:space="preserve"> The Refractory Engineering Department (RED) as Tata Steel Port Talbot should be striving to minimise t</w:t>
      </w:r>
      <w:r w:rsidR="009819E6">
        <w:rPr>
          <w:rStyle w:val="Strong"/>
          <w:rFonts w:ascii="Times New Roman" w:hAnsi="Times New Roman" w:cs="Times New Roman"/>
          <w:b w:val="0"/>
          <w:bCs w:val="0"/>
          <w:sz w:val="24"/>
          <w:szCs w:val="24"/>
        </w:rPr>
        <w:t>he number of ladle</w:t>
      </w:r>
      <w:r w:rsidR="00CD09CE">
        <w:rPr>
          <w:rStyle w:val="Strong"/>
          <w:rFonts w:ascii="Times New Roman" w:hAnsi="Times New Roman" w:cs="Times New Roman"/>
          <w:b w:val="0"/>
          <w:bCs w:val="0"/>
          <w:sz w:val="24"/>
          <w:szCs w:val="24"/>
        </w:rPr>
        <w:t>s</w:t>
      </w:r>
      <w:r w:rsidR="009819E6">
        <w:rPr>
          <w:rStyle w:val="Strong"/>
          <w:rFonts w:ascii="Times New Roman" w:hAnsi="Times New Roman" w:cs="Times New Roman"/>
          <w:b w:val="0"/>
          <w:bCs w:val="0"/>
          <w:sz w:val="24"/>
          <w:szCs w:val="24"/>
        </w:rPr>
        <w:t xml:space="preserve"> being dropped out of service by activities such as </w:t>
      </w:r>
      <w:proofErr w:type="spellStart"/>
      <w:r w:rsidR="009819E6">
        <w:rPr>
          <w:rStyle w:val="Strong"/>
          <w:rFonts w:ascii="Times New Roman" w:hAnsi="Times New Roman" w:cs="Times New Roman"/>
          <w:b w:val="0"/>
          <w:bCs w:val="0"/>
          <w:sz w:val="24"/>
          <w:szCs w:val="24"/>
        </w:rPr>
        <w:t>gradall</w:t>
      </w:r>
      <w:proofErr w:type="spellEnd"/>
      <w:r w:rsidR="009819E6">
        <w:rPr>
          <w:rStyle w:val="Strong"/>
          <w:rFonts w:ascii="Times New Roman" w:hAnsi="Times New Roman" w:cs="Times New Roman"/>
          <w:b w:val="0"/>
          <w:bCs w:val="0"/>
          <w:sz w:val="24"/>
          <w:szCs w:val="24"/>
        </w:rPr>
        <w:t xml:space="preserve"> use for the removal of skulls</w:t>
      </w:r>
      <w:r w:rsidR="00CD09CE">
        <w:rPr>
          <w:rStyle w:val="Strong"/>
          <w:rFonts w:ascii="Times New Roman" w:hAnsi="Times New Roman" w:cs="Times New Roman"/>
          <w:b w:val="0"/>
          <w:bCs w:val="0"/>
          <w:sz w:val="24"/>
          <w:szCs w:val="24"/>
        </w:rPr>
        <w:t>,</w:t>
      </w:r>
      <w:r w:rsidR="009819E6">
        <w:rPr>
          <w:rStyle w:val="Strong"/>
          <w:rFonts w:ascii="Times New Roman" w:hAnsi="Times New Roman" w:cs="Times New Roman"/>
          <w:b w:val="0"/>
          <w:bCs w:val="0"/>
          <w:sz w:val="24"/>
          <w:szCs w:val="24"/>
        </w:rPr>
        <w:t xml:space="preserve"> </w:t>
      </w:r>
      <w:r w:rsidR="001F0A27">
        <w:rPr>
          <w:rStyle w:val="Strong"/>
          <w:rFonts w:ascii="Times New Roman" w:hAnsi="Times New Roman" w:cs="Times New Roman"/>
          <w:b w:val="0"/>
          <w:bCs w:val="0"/>
          <w:sz w:val="24"/>
          <w:szCs w:val="24"/>
        </w:rPr>
        <w:t xml:space="preserve">along with </w:t>
      </w:r>
      <w:r w:rsidR="009819E6">
        <w:rPr>
          <w:rStyle w:val="Strong"/>
          <w:rFonts w:ascii="Times New Roman" w:hAnsi="Times New Roman" w:cs="Times New Roman"/>
          <w:b w:val="0"/>
          <w:bCs w:val="0"/>
          <w:sz w:val="24"/>
          <w:szCs w:val="24"/>
        </w:rPr>
        <w:t xml:space="preserve">flaring </w:t>
      </w:r>
      <w:r w:rsidR="001F0A27">
        <w:rPr>
          <w:rStyle w:val="Strong"/>
          <w:rFonts w:ascii="Times New Roman" w:hAnsi="Times New Roman" w:cs="Times New Roman"/>
          <w:b w:val="0"/>
          <w:bCs w:val="0"/>
          <w:sz w:val="24"/>
          <w:szCs w:val="24"/>
        </w:rPr>
        <w:t xml:space="preserve">being kept to a </w:t>
      </w:r>
      <w:r w:rsidR="009819E6">
        <w:rPr>
          <w:rStyle w:val="Strong"/>
          <w:rFonts w:ascii="Times New Roman" w:hAnsi="Times New Roman" w:cs="Times New Roman"/>
          <w:b w:val="0"/>
          <w:bCs w:val="0"/>
          <w:sz w:val="24"/>
          <w:szCs w:val="24"/>
        </w:rPr>
        <w:t xml:space="preserve">minimum. This report will aim to identify the overall severity of the many </w:t>
      </w:r>
      <w:r w:rsidR="00CD09CE">
        <w:rPr>
          <w:rStyle w:val="Strong"/>
          <w:rFonts w:ascii="Times New Roman" w:hAnsi="Times New Roman" w:cs="Times New Roman"/>
          <w:b w:val="0"/>
          <w:bCs w:val="0"/>
          <w:sz w:val="24"/>
          <w:szCs w:val="24"/>
        </w:rPr>
        <w:t xml:space="preserve">parameters impacting </w:t>
      </w:r>
      <w:r w:rsidR="009819E6">
        <w:rPr>
          <w:rStyle w:val="Strong"/>
          <w:rFonts w:ascii="Times New Roman" w:hAnsi="Times New Roman" w:cs="Times New Roman"/>
          <w:b w:val="0"/>
          <w:bCs w:val="0"/>
          <w:sz w:val="24"/>
          <w:szCs w:val="24"/>
        </w:rPr>
        <w:t>ladle</w:t>
      </w:r>
      <w:r w:rsidR="00CD09CE">
        <w:rPr>
          <w:rStyle w:val="Strong"/>
          <w:rFonts w:ascii="Times New Roman" w:hAnsi="Times New Roman" w:cs="Times New Roman"/>
          <w:b w:val="0"/>
          <w:bCs w:val="0"/>
          <w:sz w:val="24"/>
          <w:szCs w:val="24"/>
        </w:rPr>
        <w:t>s</w:t>
      </w:r>
      <w:r w:rsidR="009819E6">
        <w:rPr>
          <w:rStyle w:val="Strong"/>
          <w:rFonts w:ascii="Times New Roman" w:hAnsi="Times New Roman" w:cs="Times New Roman"/>
          <w:b w:val="0"/>
          <w:bCs w:val="0"/>
          <w:sz w:val="24"/>
          <w:szCs w:val="24"/>
        </w:rPr>
        <w:t xml:space="preserve"> and provide a plan/method to reduce this number</w:t>
      </w:r>
      <w:r w:rsidR="001F0A27">
        <w:rPr>
          <w:rStyle w:val="Strong"/>
          <w:rFonts w:ascii="Times New Roman" w:hAnsi="Times New Roman" w:cs="Times New Roman"/>
          <w:b w:val="0"/>
          <w:bCs w:val="0"/>
          <w:sz w:val="24"/>
          <w:szCs w:val="24"/>
        </w:rPr>
        <w:t>.</w:t>
      </w:r>
      <w:r w:rsidR="009819E6">
        <w:rPr>
          <w:rStyle w:val="Strong"/>
          <w:rFonts w:ascii="Times New Roman" w:hAnsi="Times New Roman" w:cs="Times New Roman"/>
          <w:b w:val="0"/>
          <w:bCs w:val="0"/>
          <w:sz w:val="24"/>
          <w:szCs w:val="24"/>
        </w:rPr>
        <w:t xml:space="preserve"> </w:t>
      </w:r>
    </w:p>
    <w:p w14:paraId="65F4BB77" w14:textId="78C8B020" w:rsidR="004E2DEC" w:rsidRDefault="004E2DEC" w:rsidP="00D421C0">
      <w:pPr>
        <w:spacing w:line="360" w:lineRule="auto"/>
        <w:rPr>
          <w:rStyle w:val="Strong"/>
          <w:rFonts w:ascii="Times New Roman" w:hAnsi="Times New Roman" w:cs="Times New Roman"/>
          <w:b w:val="0"/>
          <w:bCs w:val="0"/>
          <w:sz w:val="24"/>
          <w:szCs w:val="24"/>
        </w:rPr>
      </w:pPr>
    </w:p>
    <w:p w14:paraId="6F388184" w14:textId="77777777" w:rsidR="00745A6B" w:rsidRDefault="00745A6B" w:rsidP="00D421C0">
      <w:pPr>
        <w:spacing w:line="360" w:lineRule="auto"/>
        <w:rPr>
          <w:rStyle w:val="Strong"/>
          <w:rFonts w:ascii="Times New Roman" w:hAnsi="Times New Roman" w:cs="Times New Roman"/>
          <w:sz w:val="24"/>
          <w:szCs w:val="24"/>
          <w:u w:val="single"/>
        </w:rPr>
      </w:pPr>
    </w:p>
    <w:p w14:paraId="1C403B5C" w14:textId="77777777" w:rsidR="00745A6B" w:rsidRDefault="00745A6B" w:rsidP="00D421C0">
      <w:pPr>
        <w:spacing w:line="360" w:lineRule="auto"/>
        <w:rPr>
          <w:rStyle w:val="Strong"/>
          <w:rFonts w:ascii="Times New Roman" w:hAnsi="Times New Roman" w:cs="Times New Roman"/>
          <w:sz w:val="24"/>
          <w:szCs w:val="24"/>
          <w:u w:val="single"/>
        </w:rPr>
      </w:pPr>
    </w:p>
    <w:p w14:paraId="04DF9DF1" w14:textId="77777777" w:rsidR="00745A6B" w:rsidRDefault="00745A6B" w:rsidP="00D421C0">
      <w:pPr>
        <w:spacing w:line="360" w:lineRule="auto"/>
        <w:rPr>
          <w:rStyle w:val="Strong"/>
          <w:rFonts w:ascii="Times New Roman" w:hAnsi="Times New Roman" w:cs="Times New Roman"/>
          <w:sz w:val="24"/>
          <w:szCs w:val="24"/>
          <w:u w:val="single"/>
        </w:rPr>
      </w:pPr>
    </w:p>
    <w:p w14:paraId="477EF966" w14:textId="77777777" w:rsidR="00745A6B" w:rsidRDefault="00745A6B" w:rsidP="00D421C0">
      <w:pPr>
        <w:spacing w:line="360" w:lineRule="auto"/>
        <w:rPr>
          <w:rStyle w:val="Strong"/>
          <w:rFonts w:ascii="Times New Roman" w:hAnsi="Times New Roman" w:cs="Times New Roman"/>
          <w:sz w:val="24"/>
          <w:szCs w:val="24"/>
          <w:u w:val="single"/>
        </w:rPr>
      </w:pPr>
    </w:p>
    <w:p w14:paraId="46C3B757" w14:textId="77777777" w:rsidR="00745A6B" w:rsidRDefault="00745A6B" w:rsidP="00D421C0">
      <w:pPr>
        <w:spacing w:line="360" w:lineRule="auto"/>
        <w:rPr>
          <w:rStyle w:val="Strong"/>
          <w:rFonts w:ascii="Times New Roman" w:hAnsi="Times New Roman" w:cs="Times New Roman"/>
          <w:sz w:val="24"/>
          <w:szCs w:val="24"/>
          <w:u w:val="single"/>
        </w:rPr>
      </w:pPr>
    </w:p>
    <w:p w14:paraId="04131C6B" w14:textId="77777777" w:rsidR="001F0A27" w:rsidRDefault="001F0A27" w:rsidP="00D421C0">
      <w:pPr>
        <w:spacing w:line="360" w:lineRule="auto"/>
        <w:rPr>
          <w:rStyle w:val="Strong"/>
          <w:rFonts w:ascii="Times New Roman" w:hAnsi="Times New Roman" w:cs="Times New Roman"/>
          <w:sz w:val="24"/>
          <w:szCs w:val="24"/>
          <w:u w:val="single"/>
        </w:rPr>
      </w:pPr>
    </w:p>
    <w:p w14:paraId="4619AB0B" w14:textId="10F78E19" w:rsidR="004E2DEC" w:rsidRDefault="004F765F" w:rsidP="00D421C0">
      <w:pPr>
        <w:spacing w:line="360" w:lineRule="auto"/>
        <w:rPr>
          <w:rStyle w:val="Strong"/>
          <w:rFonts w:ascii="Times New Roman" w:hAnsi="Times New Roman" w:cs="Times New Roman"/>
          <w:sz w:val="24"/>
          <w:szCs w:val="24"/>
          <w:u w:val="single"/>
        </w:rPr>
      </w:pPr>
      <w:r>
        <w:rPr>
          <w:rStyle w:val="Strong"/>
          <w:rFonts w:ascii="Times New Roman" w:hAnsi="Times New Roman" w:cs="Times New Roman"/>
          <w:sz w:val="24"/>
          <w:szCs w:val="24"/>
          <w:u w:val="single"/>
        </w:rPr>
        <w:lastRenderedPageBreak/>
        <w:t>Data</w:t>
      </w:r>
      <w:r w:rsidR="008E03A8">
        <w:rPr>
          <w:rStyle w:val="Strong"/>
          <w:rFonts w:ascii="Times New Roman" w:hAnsi="Times New Roman" w:cs="Times New Roman"/>
          <w:sz w:val="24"/>
          <w:szCs w:val="24"/>
          <w:u w:val="single"/>
        </w:rPr>
        <w:t xml:space="preserve"> Collection </w:t>
      </w:r>
      <w:r w:rsidR="00910F4C">
        <w:rPr>
          <w:rStyle w:val="Strong"/>
          <w:rFonts w:ascii="Times New Roman" w:hAnsi="Times New Roman" w:cs="Times New Roman"/>
          <w:sz w:val="24"/>
          <w:szCs w:val="24"/>
          <w:u w:val="single"/>
        </w:rPr>
        <w:t>&amp;</w:t>
      </w:r>
      <w:r>
        <w:rPr>
          <w:rStyle w:val="Strong"/>
          <w:rFonts w:ascii="Times New Roman" w:hAnsi="Times New Roman" w:cs="Times New Roman"/>
          <w:sz w:val="24"/>
          <w:szCs w:val="24"/>
          <w:u w:val="single"/>
        </w:rPr>
        <w:t xml:space="preserve"> Analysis</w:t>
      </w:r>
    </w:p>
    <w:p w14:paraId="24D0478D" w14:textId="77777777" w:rsidR="00EE6480" w:rsidRDefault="00EE6480" w:rsidP="00EE6480">
      <w:pPr>
        <w:spacing w:line="360" w:lineRule="auto"/>
        <w:rPr>
          <w:rStyle w:val="Strong"/>
          <w:rFonts w:ascii="Times New Roman" w:hAnsi="Times New Roman" w:cs="Times New Roman"/>
          <w:sz w:val="24"/>
          <w:szCs w:val="24"/>
          <w:u w:val="single"/>
        </w:rPr>
      </w:pPr>
    </w:p>
    <w:p w14:paraId="3C0E5A20" w14:textId="6555C54F" w:rsidR="00EE6480" w:rsidRPr="00EE6480" w:rsidRDefault="00EE6480" w:rsidP="00D421C0">
      <w:pPr>
        <w:spacing w:line="360" w:lineRule="auto"/>
        <w:rPr>
          <w:rStyle w:val="Strong"/>
          <w:rFonts w:ascii="Times New Roman" w:hAnsi="Times New Roman" w:cs="Times New Roman"/>
          <w:b w:val="0"/>
          <w:bCs w:val="0"/>
          <w:sz w:val="24"/>
          <w:szCs w:val="24"/>
        </w:rPr>
      </w:pPr>
      <w:r>
        <w:rPr>
          <w:rStyle w:val="Strong"/>
          <w:rFonts w:ascii="Times New Roman" w:hAnsi="Times New Roman" w:cs="Times New Roman"/>
          <w:sz w:val="24"/>
          <w:szCs w:val="24"/>
          <w:u w:val="single"/>
        </w:rPr>
        <w:t>Table 3:</w:t>
      </w:r>
      <w:r>
        <w:rPr>
          <w:rStyle w:val="Strong"/>
          <w:rFonts w:ascii="Times New Roman" w:hAnsi="Times New Roman" w:cs="Times New Roman"/>
          <w:b w:val="0"/>
          <w:bCs w:val="0"/>
          <w:sz w:val="24"/>
          <w:szCs w:val="24"/>
        </w:rPr>
        <w:t xml:space="preserve"> Causes of ladle </w:t>
      </w:r>
      <w:proofErr w:type="gramStart"/>
      <w:r>
        <w:rPr>
          <w:rStyle w:val="Strong"/>
          <w:rFonts w:ascii="Times New Roman" w:hAnsi="Times New Roman" w:cs="Times New Roman"/>
          <w:b w:val="0"/>
          <w:bCs w:val="0"/>
          <w:sz w:val="24"/>
          <w:szCs w:val="24"/>
        </w:rPr>
        <w:t>drop-outs</w:t>
      </w:r>
      <w:proofErr w:type="gramEnd"/>
      <w:r>
        <w:rPr>
          <w:rStyle w:val="Strong"/>
          <w:rFonts w:ascii="Times New Roman" w:hAnsi="Times New Roman" w:cs="Times New Roman"/>
          <w:b w:val="0"/>
          <w:bCs w:val="0"/>
          <w:sz w:val="24"/>
          <w:szCs w:val="24"/>
        </w:rPr>
        <w:t xml:space="preserve"> from 1</w:t>
      </w:r>
      <w:r w:rsidRPr="003276E3">
        <w:rPr>
          <w:rStyle w:val="Strong"/>
          <w:rFonts w:ascii="Times New Roman" w:hAnsi="Times New Roman" w:cs="Times New Roman"/>
          <w:b w:val="0"/>
          <w:bCs w:val="0"/>
          <w:sz w:val="24"/>
          <w:szCs w:val="24"/>
          <w:vertAlign w:val="superscript"/>
        </w:rPr>
        <w:t>st</w:t>
      </w:r>
      <w:r>
        <w:rPr>
          <w:rStyle w:val="Strong"/>
          <w:rFonts w:ascii="Times New Roman" w:hAnsi="Times New Roman" w:cs="Times New Roman"/>
          <w:b w:val="0"/>
          <w:bCs w:val="0"/>
          <w:sz w:val="24"/>
          <w:szCs w:val="24"/>
        </w:rPr>
        <w:t xml:space="preserve"> April 2021- 31</w:t>
      </w:r>
      <w:r w:rsidRPr="003276E3">
        <w:rPr>
          <w:rStyle w:val="Strong"/>
          <w:rFonts w:ascii="Times New Roman" w:hAnsi="Times New Roman" w:cs="Times New Roman"/>
          <w:b w:val="0"/>
          <w:bCs w:val="0"/>
          <w:sz w:val="24"/>
          <w:szCs w:val="24"/>
          <w:vertAlign w:val="superscript"/>
        </w:rPr>
        <w:t>st</w:t>
      </w:r>
      <w:r>
        <w:rPr>
          <w:rStyle w:val="Strong"/>
          <w:rFonts w:ascii="Times New Roman" w:hAnsi="Times New Roman" w:cs="Times New Roman"/>
          <w:b w:val="0"/>
          <w:bCs w:val="0"/>
          <w:sz w:val="24"/>
          <w:szCs w:val="24"/>
        </w:rPr>
        <w:t xml:space="preserve"> January 2022. NKK/WB/PP = NKK Corporation ladle gate/well block/porous plug. All data sourced from Tata Steel Port Talbot, Steel and Slab intranet.  </w:t>
      </w:r>
    </w:p>
    <w:p w14:paraId="672E0812" w14:textId="344D3EEA" w:rsidR="00280A26" w:rsidRDefault="009000FE" w:rsidP="00D421C0">
      <w:pPr>
        <w:spacing w:line="360" w:lineRule="auto"/>
        <w:rPr>
          <w:rStyle w:val="Strong"/>
          <w:rFonts w:ascii="Times New Roman" w:hAnsi="Times New Roman" w:cs="Times New Roman"/>
          <w:b w:val="0"/>
          <w:bCs w:val="0"/>
          <w:sz w:val="24"/>
          <w:szCs w:val="24"/>
        </w:rPr>
      </w:pPr>
      <w:r w:rsidRPr="009000FE">
        <w:rPr>
          <w:rStyle w:val="Strong"/>
          <w:b w:val="0"/>
          <w:bCs w:val="0"/>
          <w:noProof/>
        </w:rPr>
        <w:drawing>
          <wp:inline distT="0" distB="0" distL="0" distR="0" wp14:anchorId="2FBCA6FA" wp14:editId="7A7F443F">
            <wp:extent cx="6360795" cy="2305050"/>
            <wp:effectExtent l="0" t="0" r="190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62882" cy="2305806"/>
                    </a:xfrm>
                    <a:prstGeom prst="rect">
                      <a:avLst/>
                    </a:prstGeom>
                    <a:noFill/>
                    <a:ln>
                      <a:noFill/>
                    </a:ln>
                  </pic:spPr>
                </pic:pic>
              </a:graphicData>
            </a:graphic>
          </wp:inline>
        </w:drawing>
      </w:r>
    </w:p>
    <w:p w14:paraId="32E7C76C" w14:textId="096A89FA" w:rsidR="00694B17" w:rsidRDefault="009000FE" w:rsidP="00D421C0">
      <w:pPr>
        <w:spacing w:line="360" w:lineRule="auto"/>
        <w:rPr>
          <w:rStyle w:val="Strong"/>
          <w:rFonts w:ascii="Times New Roman" w:hAnsi="Times New Roman" w:cs="Times New Roman"/>
          <w:b w:val="0"/>
          <w:bCs w:val="0"/>
          <w:sz w:val="24"/>
          <w:szCs w:val="24"/>
        </w:rPr>
      </w:pPr>
      <w:proofErr w:type="gramStart"/>
      <w:r>
        <w:rPr>
          <w:rStyle w:val="Strong"/>
          <w:rFonts w:ascii="Times New Roman" w:hAnsi="Times New Roman" w:cs="Times New Roman"/>
          <w:b w:val="0"/>
          <w:bCs w:val="0"/>
          <w:sz w:val="24"/>
          <w:szCs w:val="24"/>
        </w:rPr>
        <w:t>It should be pointed out that that</w:t>
      </w:r>
      <w:proofErr w:type="gramEnd"/>
      <w:r>
        <w:rPr>
          <w:rStyle w:val="Strong"/>
          <w:rFonts w:ascii="Times New Roman" w:hAnsi="Times New Roman" w:cs="Times New Roman"/>
          <w:b w:val="0"/>
          <w:bCs w:val="0"/>
          <w:sz w:val="24"/>
          <w:szCs w:val="24"/>
        </w:rPr>
        <w:t xml:space="preserve"> the dropping of ladles from service based on LMS software (100%) and or reaching the precalculated maximum of 155 lives is what is desired to be occurring. As previously </w:t>
      </w:r>
      <w:proofErr w:type="gramStart"/>
      <w:r>
        <w:rPr>
          <w:rStyle w:val="Strong"/>
          <w:rFonts w:ascii="Times New Roman" w:hAnsi="Times New Roman" w:cs="Times New Roman"/>
          <w:b w:val="0"/>
          <w:bCs w:val="0"/>
          <w:sz w:val="24"/>
          <w:szCs w:val="24"/>
        </w:rPr>
        <w:t>stated</w:t>
      </w:r>
      <w:proofErr w:type="gramEnd"/>
      <w:r>
        <w:rPr>
          <w:rStyle w:val="Strong"/>
          <w:rFonts w:ascii="Times New Roman" w:hAnsi="Times New Roman" w:cs="Times New Roman"/>
          <w:b w:val="0"/>
          <w:bCs w:val="0"/>
          <w:sz w:val="24"/>
          <w:szCs w:val="24"/>
        </w:rPr>
        <w:t xml:space="preserve"> he LMS software was designed to assist in the operational management of the ladle fleet with calculations of various stresses which the ladles incur during their campaign taken into consideration</w:t>
      </w:r>
      <w:r w:rsidR="001F0A27">
        <w:rPr>
          <w:rStyle w:val="Strong"/>
          <w:rFonts w:ascii="Times New Roman" w:hAnsi="Times New Roman" w:cs="Times New Roman"/>
          <w:b w:val="0"/>
          <w:bCs w:val="0"/>
          <w:sz w:val="24"/>
          <w:szCs w:val="24"/>
        </w:rPr>
        <w:t>.</w:t>
      </w:r>
      <w:r>
        <w:rPr>
          <w:rStyle w:val="Strong"/>
          <w:rFonts w:ascii="Times New Roman" w:hAnsi="Times New Roman" w:cs="Times New Roman"/>
          <w:b w:val="0"/>
          <w:bCs w:val="0"/>
          <w:sz w:val="24"/>
          <w:szCs w:val="24"/>
        </w:rPr>
        <w:t xml:space="preserve"> </w:t>
      </w:r>
      <w:r w:rsidR="001F0A27">
        <w:rPr>
          <w:rStyle w:val="Strong"/>
          <w:rFonts w:ascii="Times New Roman" w:hAnsi="Times New Roman" w:cs="Times New Roman"/>
          <w:b w:val="0"/>
          <w:bCs w:val="0"/>
          <w:sz w:val="24"/>
          <w:szCs w:val="24"/>
        </w:rPr>
        <w:t>T</w:t>
      </w:r>
      <w:r>
        <w:rPr>
          <w:rStyle w:val="Strong"/>
          <w:rFonts w:ascii="Times New Roman" w:hAnsi="Times New Roman" w:cs="Times New Roman"/>
          <w:b w:val="0"/>
          <w:bCs w:val="0"/>
          <w:sz w:val="24"/>
          <w:szCs w:val="24"/>
        </w:rPr>
        <w:t>his eliminates the potential for the refractory lining being used beyond a point at which it no longer possesses the properties that is required</w:t>
      </w:r>
      <w:r w:rsidR="001F0A27">
        <w:rPr>
          <w:rStyle w:val="Strong"/>
          <w:rFonts w:ascii="Times New Roman" w:hAnsi="Times New Roman" w:cs="Times New Roman"/>
          <w:b w:val="0"/>
          <w:bCs w:val="0"/>
          <w:sz w:val="24"/>
          <w:szCs w:val="24"/>
        </w:rPr>
        <w:t xml:space="preserve"> for </w:t>
      </w:r>
      <w:r w:rsidR="00CE1E10">
        <w:rPr>
          <w:rStyle w:val="Strong"/>
          <w:rFonts w:ascii="Times New Roman" w:hAnsi="Times New Roman" w:cs="Times New Roman"/>
          <w:b w:val="0"/>
          <w:bCs w:val="0"/>
          <w:sz w:val="24"/>
          <w:szCs w:val="24"/>
        </w:rPr>
        <w:t>employee’s</w:t>
      </w:r>
      <w:r w:rsidR="001F0A27">
        <w:rPr>
          <w:rStyle w:val="Strong"/>
          <w:rFonts w:ascii="Times New Roman" w:hAnsi="Times New Roman" w:cs="Times New Roman"/>
          <w:b w:val="0"/>
          <w:bCs w:val="0"/>
          <w:sz w:val="24"/>
          <w:szCs w:val="24"/>
        </w:rPr>
        <w:t xml:space="preserve"> safety</w:t>
      </w:r>
      <w:r>
        <w:rPr>
          <w:rStyle w:val="Strong"/>
          <w:rFonts w:ascii="Times New Roman" w:hAnsi="Times New Roman" w:cs="Times New Roman"/>
          <w:b w:val="0"/>
          <w:bCs w:val="0"/>
          <w:sz w:val="24"/>
          <w:szCs w:val="24"/>
        </w:rPr>
        <w:t xml:space="preserve"> in such a dangerous industry. This means that the ladles refractory lining has reached </w:t>
      </w:r>
      <w:r w:rsidR="001F0A27">
        <w:rPr>
          <w:rStyle w:val="Strong"/>
          <w:rFonts w:ascii="Times New Roman" w:hAnsi="Times New Roman" w:cs="Times New Roman"/>
          <w:b w:val="0"/>
          <w:bCs w:val="0"/>
          <w:sz w:val="24"/>
          <w:szCs w:val="24"/>
        </w:rPr>
        <w:t xml:space="preserve">the </w:t>
      </w:r>
      <w:r>
        <w:rPr>
          <w:rStyle w:val="Strong"/>
          <w:rFonts w:ascii="Times New Roman" w:hAnsi="Times New Roman" w:cs="Times New Roman"/>
          <w:b w:val="0"/>
          <w:bCs w:val="0"/>
          <w:sz w:val="24"/>
          <w:szCs w:val="24"/>
        </w:rPr>
        <w:t>full potential</w:t>
      </w:r>
      <w:r w:rsidR="001F0A27">
        <w:rPr>
          <w:rStyle w:val="Strong"/>
          <w:rFonts w:ascii="Times New Roman" w:hAnsi="Times New Roman" w:cs="Times New Roman"/>
          <w:b w:val="0"/>
          <w:bCs w:val="0"/>
          <w:sz w:val="24"/>
          <w:szCs w:val="24"/>
        </w:rPr>
        <w:t xml:space="preserve"> of its</w:t>
      </w:r>
      <w:r>
        <w:rPr>
          <w:rStyle w:val="Strong"/>
          <w:rFonts w:ascii="Times New Roman" w:hAnsi="Times New Roman" w:cs="Times New Roman"/>
          <w:b w:val="0"/>
          <w:bCs w:val="0"/>
          <w:sz w:val="24"/>
          <w:szCs w:val="24"/>
        </w:rPr>
        <w:t xml:space="preserve"> time in service in consideration with the cost of installation and steel which has been transported from the BOS converter, through secondary steelmaking, and to the continuous casting bay. For th</w:t>
      </w:r>
      <w:r w:rsidR="00694B17">
        <w:rPr>
          <w:rStyle w:val="Strong"/>
          <w:rFonts w:ascii="Times New Roman" w:hAnsi="Times New Roman" w:cs="Times New Roman"/>
          <w:b w:val="0"/>
          <w:bCs w:val="0"/>
          <w:sz w:val="24"/>
          <w:szCs w:val="24"/>
        </w:rPr>
        <w:t>is</w:t>
      </w:r>
      <w:r>
        <w:rPr>
          <w:rStyle w:val="Strong"/>
          <w:rFonts w:ascii="Times New Roman" w:hAnsi="Times New Roman" w:cs="Times New Roman"/>
          <w:b w:val="0"/>
          <w:bCs w:val="0"/>
          <w:sz w:val="24"/>
          <w:szCs w:val="24"/>
        </w:rPr>
        <w:t xml:space="preserve"> </w:t>
      </w:r>
      <w:proofErr w:type="gramStart"/>
      <w:r>
        <w:rPr>
          <w:rStyle w:val="Strong"/>
          <w:rFonts w:ascii="Times New Roman" w:hAnsi="Times New Roman" w:cs="Times New Roman"/>
          <w:b w:val="0"/>
          <w:bCs w:val="0"/>
          <w:sz w:val="24"/>
          <w:szCs w:val="24"/>
        </w:rPr>
        <w:t>reason</w:t>
      </w:r>
      <w:proofErr w:type="gramEnd"/>
      <w:r>
        <w:rPr>
          <w:rStyle w:val="Strong"/>
          <w:rFonts w:ascii="Times New Roman" w:hAnsi="Times New Roman" w:cs="Times New Roman"/>
          <w:b w:val="0"/>
          <w:bCs w:val="0"/>
          <w:sz w:val="24"/>
          <w:szCs w:val="24"/>
        </w:rPr>
        <w:t xml:space="preserve"> LMS </w:t>
      </w:r>
      <w:r w:rsidR="00694B17">
        <w:rPr>
          <w:rStyle w:val="Strong"/>
          <w:rFonts w:ascii="Times New Roman" w:hAnsi="Times New Roman" w:cs="Times New Roman"/>
          <w:b w:val="0"/>
          <w:bCs w:val="0"/>
          <w:sz w:val="24"/>
          <w:szCs w:val="24"/>
        </w:rPr>
        <w:t xml:space="preserve">data </w:t>
      </w:r>
      <w:r>
        <w:rPr>
          <w:rStyle w:val="Strong"/>
          <w:rFonts w:ascii="Times New Roman" w:hAnsi="Times New Roman" w:cs="Times New Roman"/>
          <w:b w:val="0"/>
          <w:bCs w:val="0"/>
          <w:sz w:val="24"/>
          <w:szCs w:val="24"/>
        </w:rPr>
        <w:t xml:space="preserve">will not be included in the following </w:t>
      </w:r>
      <w:r w:rsidR="00694B17">
        <w:rPr>
          <w:rStyle w:val="Strong"/>
          <w:rFonts w:ascii="Times New Roman" w:hAnsi="Times New Roman" w:cs="Times New Roman"/>
          <w:b w:val="0"/>
          <w:bCs w:val="0"/>
          <w:sz w:val="24"/>
          <w:szCs w:val="24"/>
        </w:rPr>
        <w:t xml:space="preserve">data and root cause analysis. </w:t>
      </w:r>
    </w:p>
    <w:p w14:paraId="24C41EC9" w14:textId="12DDD56C" w:rsidR="00EE6480" w:rsidRDefault="00EE6480" w:rsidP="00D421C0">
      <w:pPr>
        <w:spacing w:line="360" w:lineRule="auto"/>
        <w:rPr>
          <w:rStyle w:val="Strong"/>
          <w:rFonts w:ascii="Times New Roman" w:hAnsi="Times New Roman" w:cs="Times New Roman"/>
          <w:b w:val="0"/>
          <w:bCs w:val="0"/>
          <w:sz w:val="24"/>
          <w:szCs w:val="24"/>
        </w:rPr>
      </w:pPr>
    </w:p>
    <w:p w14:paraId="297308A6" w14:textId="77777777" w:rsidR="001F0A27" w:rsidRDefault="001F0A27" w:rsidP="00D421C0">
      <w:pPr>
        <w:spacing w:line="360" w:lineRule="auto"/>
        <w:rPr>
          <w:rStyle w:val="Strong"/>
          <w:rFonts w:ascii="Times New Roman" w:hAnsi="Times New Roman" w:cs="Times New Roman"/>
          <w:sz w:val="24"/>
          <w:szCs w:val="24"/>
          <w:u w:val="single"/>
        </w:rPr>
      </w:pPr>
    </w:p>
    <w:p w14:paraId="7FD32BAC" w14:textId="77777777" w:rsidR="001F0A27" w:rsidRDefault="001F0A27" w:rsidP="00D421C0">
      <w:pPr>
        <w:spacing w:line="360" w:lineRule="auto"/>
        <w:rPr>
          <w:rStyle w:val="Strong"/>
          <w:rFonts w:ascii="Times New Roman" w:hAnsi="Times New Roman" w:cs="Times New Roman"/>
          <w:sz w:val="24"/>
          <w:szCs w:val="24"/>
          <w:u w:val="single"/>
        </w:rPr>
      </w:pPr>
    </w:p>
    <w:p w14:paraId="12917E3C" w14:textId="77777777" w:rsidR="001F0A27" w:rsidRDefault="001F0A27" w:rsidP="00D421C0">
      <w:pPr>
        <w:spacing w:line="360" w:lineRule="auto"/>
        <w:rPr>
          <w:rStyle w:val="Strong"/>
          <w:rFonts w:ascii="Times New Roman" w:hAnsi="Times New Roman" w:cs="Times New Roman"/>
          <w:sz w:val="24"/>
          <w:szCs w:val="24"/>
          <w:u w:val="single"/>
        </w:rPr>
      </w:pPr>
    </w:p>
    <w:p w14:paraId="41ECCCB7" w14:textId="6EC82FEA" w:rsidR="0058558A" w:rsidRPr="0058558A" w:rsidRDefault="00EE6480" w:rsidP="00D421C0">
      <w:pPr>
        <w:spacing w:line="360" w:lineRule="auto"/>
        <w:rPr>
          <w:rFonts w:ascii="Times New Roman" w:hAnsi="Times New Roman" w:cs="Times New Roman"/>
          <w:sz w:val="24"/>
          <w:szCs w:val="24"/>
        </w:rPr>
      </w:pPr>
      <w:r>
        <w:rPr>
          <w:rStyle w:val="Strong"/>
          <w:rFonts w:ascii="Times New Roman" w:hAnsi="Times New Roman" w:cs="Times New Roman"/>
          <w:sz w:val="24"/>
          <w:szCs w:val="24"/>
          <w:u w:val="single"/>
        </w:rPr>
        <w:lastRenderedPageBreak/>
        <w:t xml:space="preserve">Table 4: </w:t>
      </w:r>
      <w:r>
        <w:rPr>
          <w:rStyle w:val="Strong"/>
          <w:rFonts w:ascii="Times New Roman" w:hAnsi="Times New Roman" w:cs="Times New Roman"/>
          <w:b w:val="0"/>
          <w:bCs w:val="0"/>
          <w:sz w:val="24"/>
          <w:szCs w:val="24"/>
        </w:rPr>
        <w:t>Cumulative frequency and percentage of causes behind ladles being dropped out of service.</w:t>
      </w:r>
      <w:r w:rsidR="00A653CA">
        <w:rPr>
          <w:rStyle w:val="Strong"/>
          <w:rFonts w:ascii="Times New Roman" w:hAnsi="Times New Roman" w:cs="Times New Roman"/>
          <w:b w:val="0"/>
          <w:bCs w:val="0"/>
          <w:sz w:val="24"/>
          <w:szCs w:val="24"/>
        </w:rPr>
        <w:fldChar w:fldCharType="begin"/>
      </w:r>
      <w:r w:rsidR="00A653CA">
        <w:rPr>
          <w:rStyle w:val="Strong"/>
          <w:rFonts w:ascii="Times New Roman" w:hAnsi="Times New Roman" w:cs="Times New Roman"/>
          <w:b w:val="0"/>
          <w:bCs w:val="0"/>
          <w:sz w:val="24"/>
          <w:szCs w:val="24"/>
        </w:rPr>
        <w:instrText xml:space="preserve"> LINK </w:instrText>
      </w:r>
      <w:r w:rsidR="0058558A">
        <w:rPr>
          <w:rStyle w:val="Strong"/>
          <w:rFonts w:ascii="Times New Roman" w:hAnsi="Times New Roman" w:cs="Times New Roman"/>
          <w:b w:val="0"/>
          <w:bCs w:val="0"/>
          <w:sz w:val="24"/>
          <w:szCs w:val="24"/>
        </w:rPr>
        <w:instrText xml:space="preserve">Excel.Sheet.12 "C:\\Users\\b078679\\UWTSD\\Quality and business improvement\\Ladle drop outs.xlsx" Sheet1!R18C19:R25C22 </w:instrText>
      </w:r>
      <w:r w:rsidR="00A653CA">
        <w:rPr>
          <w:rStyle w:val="Strong"/>
          <w:rFonts w:ascii="Times New Roman" w:hAnsi="Times New Roman" w:cs="Times New Roman"/>
          <w:b w:val="0"/>
          <w:bCs w:val="0"/>
          <w:sz w:val="24"/>
          <w:szCs w:val="24"/>
        </w:rPr>
        <w:instrText xml:space="preserve">\a \f 5 \h  \* MERGEFORMAT </w:instrText>
      </w:r>
      <w:r w:rsidR="00A653CA">
        <w:rPr>
          <w:rStyle w:val="Strong"/>
          <w:rFonts w:ascii="Times New Roman" w:hAnsi="Times New Roman" w:cs="Times New Roman"/>
          <w:b w:val="0"/>
          <w:bCs w:val="0"/>
          <w:sz w:val="24"/>
          <w:szCs w:val="24"/>
        </w:rPr>
        <w:fldChar w:fldCharType="separate"/>
      </w:r>
    </w:p>
    <w:tbl>
      <w:tblPr>
        <w:tblStyle w:val="TableGrid"/>
        <w:tblW w:w="8700" w:type="dxa"/>
        <w:tblLook w:val="04A0" w:firstRow="1" w:lastRow="0" w:firstColumn="1" w:lastColumn="0" w:noHBand="0" w:noVBand="1"/>
      </w:tblPr>
      <w:tblGrid>
        <w:gridCol w:w="2360"/>
        <w:gridCol w:w="1660"/>
        <w:gridCol w:w="2800"/>
        <w:gridCol w:w="1880"/>
      </w:tblGrid>
      <w:tr w:rsidR="0058558A" w:rsidRPr="0058558A" w14:paraId="15179E16" w14:textId="77777777" w:rsidTr="0058558A">
        <w:trPr>
          <w:divId w:val="100733606"/>
          <w:trHeight w:val="285"/>
        </w:trPr>
        <w:tc>
          <w:tcPr>
            <w:tcW w:w="2360" w:type="dxa"/>
            <w:noWrap/>
            <w:hideMark/>
          </w:tcPr>
          <w:p w14:paraId="04EC6795" w14:textId="7C6ECE49" w:rsidR="0058558A" w:rsidRPr="0058558A" w:rsidRDefault="0058558A" w:rsidP="0058558A">
            <w:pPr>
              <w:spacing w:line="360" w:lineRule="auto"/>
              <w:rPr>
                <w:rFonts w:ascii="Times New Roman" w:hAnsi="Times New Roman" w:cs="Times New Roman"/>
                <w:b/>
                <w:bCs/>
                <w:sz w:val="24"/>
                <w:szCs w:val="24"/>
              </w:rPr>
            </w:pPr>
            <w:r w:rsidRPr="0058558A">
              <w:rPr>
                <w:rFonts w:ascii="Times New Roman" w:hAnsi="Times New Roman" w:cs="Times New Roman"/>
                <w:b/>
                <w:bCs/>
                <w:sz w:val="24"/>
                <w:szCs w:val="24"/>
              </w:rPr>
              <w:t>Cause of Drop Out</w:t>
            </w:r>
          </w:p>
        </w:tc>
        <w:tc>
          <w:tcPr>
            <w:tcW w:w="1660" w:type="dxa"/>
            <w:noWrap/>
            <w:hideMark/>
          </w:tcPr>
          <w:p w14:paraId="7C4E6005" w14:textId="77777777" w:rsidR="0058558A" w:rsidRPr="0058558A" w:rsidRDefault="0058558A" w:rsidP="0058558A">
            <w:pPr>
              <w:spacing w:line="360" w:lineRule="auto"/>
              <w:rPr>
                <w:rFonts w:ascii="Times New Roman" w:hAnsi="Times New Roman" w:cs="Times New Roman"/>
                <w:b/>
                <w:bCs/>
                <w:sz w:val="24"/>
                <w:szCs w:val="24"/>
              </w:rPr>
            </w:pPr>
            <w:r w:rsidRPr="0058558A">
              <w:rPr>
                <w:rFonts w:ascii="Times New Roman" w:hAnsi="Times New Roman" w:cs="Times New Roman"/>
                <w:b/>
                <w:bCs/>
                <w:sz w:val="24"/>
                <w:szCs w:val="24"/>
              </w:rPr>
              <w:t>Frequency</w:t>
            </w:r>
          </w:p>
        </w:tc>
        <w:tc>
          <w:tcPr>
            <w:tcW w:w="2800" w:type="dxa"/>
            <w:noWrap/>
            <w:hideMark/>
          </w:tcPr>
          <w:p w14:paraId="65C6960D" w14:textId="77777777" w:rsidR="0058558A" w:rsidRPr="0058558A" w:rsidRDefault="0058558A" w:rsidP="0058558A">
            <w:pPr>
              <w:spacing w:line="360" w:lineRule="auto"/>
              <w:rPr>
                <w:rFonts w:ascii="Times New Roman" w:hAnsi="Times New Roman" w:cs="Times New Roman"/>
                <w:b/>
                <w:bCs/>
                <w:sz w:val="24"/>
                <w:szCs w:val="24"/>
              </w:rPr>
            </w:pPr>
            <w:r w:rsidRPr="0058558A">
              <w:rPr>
                <w:rFonts w:ascii="Times New Roman" w:hAnsi="Times New Roman" w:cs="Times New Roman"/>
                <w:b/>
                <w:bCs/>
                <w:sz w:val="24"/>
                <w:szCs w:val="24"/>
              </w:rPr>
              <w:t>Cumulative Frequency</w:t>
            </w:r>
          </w:p>
        </w:tc>
        <w:tc>
          <w:tcPr>
            <w:tcW w:w="1880" w:type="dxa"/>
            <w:noWrap/>
            <w:hideMark/>
          </w:tcPr>
          <w:p w14:paraId="0E7762D7" w14:textId="77777777" w:rsidR="0058558A" w:rsidRPr="0058558A" w:rsidRDefault="0058558A" w:rsidP="0058558A">
            <w:pPr>
              <w:spacing w:line="360" w:lineRule="auto"/>
              <w:rPr>
                <w:rFonts w:ascii="Times New Roman" w:hAnsi="Times New Roman" w:cs="Times New Roman"/>
                <w:b/>
                <w:bCs/>
                <w:sz w:val="24"/>
                <w:szCs w:val="24"/>
              </w:rPr>
            </w:pPr>
            <w:r w:rsidRPr="0058558A">
              <w:rPr>
                <w:rFonts w:ascii="Times New Roman" w:hAnsi="Times New Roman" w:cs="Times New Roman"/>
                <w:b/>
                <w:bCs/>
                <w:sz w:val="24"/>
                <w:szCs w:val="24"/>
              </w:rPr>
              <w:t>Cumulative %</w:t>
            </w:r>
          </w:p>
        </w:tc>
      </w:tr>
      <w:tr w:rsidR="0058558A" w:rsidRPr="0058558A" w14:paraId="45218281" w14:textId="77777777" w:rsidTr="0058558A">
        <w:trPr>
          <w:divId w:val="100733606"/>
          <w:trHeight w:val="285"/>
        </w:trPr>
        <w:tc>
          <w:tcPr>
            <w:tcW w:w="2360" w:type="dxa"/>
            <w:noWrap/>
            <w:hideMark/>
          </w:tcPr>
          <w:p w14:paraId="46186C83" w14:textId="77777777" w:rsidR="0058558A" w:rsidRPr="0058558A" w:rsidRDefault="0058558A" w:rsidP="0058558A">
            <w:pPr>
              <w:spacing w:line="360" w:lineRule="auto"/>
              <w:rPr>
                <w:rFonts w:ascii="Times New Roman" w:hAnsi="Times New Roman" w:cs="Times New Roman"/>
                <w:sz w:val="24"/>
                <w:szCs w:val="24"/>
              </w:rPr>
            </w:pPr>
            <w:r w:rsidRPr="0058558A">
              <w:rPr>
                <w:rFonts w:ascii="Times New Roman" w:hAnsi="Times New Roman" w:cs="Times New Roman"/>
                <w:sz w:val="24"/>
                <w:szCs w:val="24"/>
              </w:rPr>
              <w:t>Striker Panel</w:t>
            </w:r>
          </w:p>
        </w:tc>
        <w:tc>
          <w:tcPr>
            <w:tcW w:w="1660" w:type="dxa"/>
            <w:noWrap/>
            <w:hideMark/>
          </w:tcPr>
          <w:p w14:paraId="3207B21C" w14:textId="77777777" w:rsidR="0058558A" w:rsidRPr="0058558A" w:rsidRDefault="0058558A" w:rsidP="0058558A">
            <w:pPr>
              <w:spacing w:line="360" w:lineRule="auto"/>
              <w:rPr>
                <w:rFonts w:ascii="Times New Roman" w:hAnsi="Times New Roman" w:cs="Times New Roman"/>
                <w:sz w:val="24"/>
                <w:szCs w:val="24"/>
              </w:rPr>
            </w:pPr>
            <w:r w:rsidRPr="0058558A">
              <w:rPr>
                <w:rFonts w:ascii="Times New Roman" w:hAnsi="Times New Roman" w:cs="Times New Roman"/>
                <w:sz w:val="24"/>
                <w:szCs w:val="24"/>
              </w:rPr>
              <w:t>24</w:t>
            </w:r>
          </w:p>
        </w:tc>
        <w:tc>
          <w:tcPr>
            <w:tcW w:w="2800" w:type="dxa"/>
            <w:noWrap/>
            <w:hideMark/>
          </w:tcPr>
          <w:p w14:paraId="6C48B1D0" w14:textId="77777777" w:rsidR="0058558A" w:rsidRPr="0058558A" w:rsidRDefault="0058558A" w:rsidP="0058558A">
            <w:pPr>
              <w:spacing w:line="360" w:lineRule="auto"/>
              <w:rPr>
                <w:rFonts w:ascii="Times New Roman" w:hAnsi="Times New Roman" w:cs="Times New Roman"/>
                <w:sz w:val="24"/>
                <w:szCs w:val="24"/>
              </w:rPr>
            </w:pPr>
            <w:r w:rsidRPr="0058558A">
              <w:rPr>
                <w:rFonts w:ascii="Times New Roman" w:hAnsi="Times New Roman" w:cs="Times New Roman"/>
                <w:sz w:val="24"/>
                <w:szCs w:val="24"/>
              </w:rPr>
              <w:t>24</w:t>
            </w:r>
          </w:p>
        </w:tc>
        <w:tc>
          <w:tcPr>
            <w:tcW w:w="1880" w:type="dxa"/>
            <w:noWrap/>
            <w:hideMark/>
          </w:tcPr>
          <w:p w14:paraId="3BDA6A01" w14:textId="77777777" w:rsidR="0058558A" w:rsidRPr="0058558A" w:rsidRDefault="0058558A" w:rsidP="0058558A">
            <w:pPr>
              <w:spacing w:line="360" w:lineRule="auto"/>
              <w:rPr>
                <w:rFonts w:ascii="Times New Roman" w:hAnsi="Times New Roman" w:cs="Times New Roman"/>
                <w:sz w:val="24"/>
                <w:szCs w:val="24"/>
              </w:rPr>
            </w:pPr>
            <w:r w:rsidRPr="0058558A">
              <w:rPr>
                <w:rFonts w:ascii="Times New Roman" w:hAnsi="Times New Roman" w:cs="Times New Roman"/>
                <w:sz w:val="24"/>
                <w:szCs w:val="24"/>
              </w:rPr>
              <w:t>38.70967742</w:t>
            </w:r>
          </w:p>
        </w:tc>
      </w:tr>
      <w:tr w:rsidR="0058558A" w:rsidRPr="0058558A" w14:paraId="4DF0BAC5" w14:textId="77777777" w:rsidTr="0058558A">
        <w:trPr>
          <w:divId w:val="100733606"/>
          <w:trHeight w:val="285"/>
        </w:trPr>
        <w:tc>
          <w:tcPr>
            <w:tcW w:w="2360" w:type="dxa"/>
            <w:noWrap/>
            <w:hideMark/>
          </w:tcPr>
          <w:p w14:paraId="3198560C" w14:textId="77777777" w:rsidR="0058558A" w:rsidRPr="0058558A" w:rsidRDefault="0058558A" w:rsidP="0058558A">
            <w:pPr>
              <w:spacing w:line="360" w:lineRule="auto"/>
              <w:rPr>
                <w:rFonts w:ascii="Times New Roman" w:hAnsi="Times New Roman" w:cs="Times New Roman"/>
                <w:sz w:val="24"/>
                <w:szCs w:val="24"/>
              </w:rPr>
            </w:pPr>
            <w:proofErr w:type="spellStart"/>
            <w:r w:rsidRPr="0058558A">
              <w:rPr>
                <w:rFonts w:ascii="Times New Roman" w:hAnsi="Times New Roman" w:cs="Times New Roman"/>
                <w:sz w:val="24"/>
                <w:szCs w:val="24"/>
              </w:rPr>
              <w:t>Gradall</w:t>
            </w:r>
            <w:proofErr w:type="spellEnd"/>
          </w:p>
        </w:tc>
        <w:tc>
          <w:tcPr>
            <w:tcW w:w="1660" w:type="dxa"/>
            <w:noWrap/>
            <w:hideMark/>
          </w:tcPr>
          <w:p w14:paraId="3C29D344" w14:textId="77777777" w:rsidR="0058558A" w:rsidRPr="0058558A" w:rsidRDefault="0058558A" w:rsidP="0058558A">
            <w:pPr>
              <w:spacing w:line="360" w:lineRule="auto"/>
              <w:rPr>
                <w:rFonts w:ascii="Times New Roman" w:hAnsi="Times New Roman" w:cs="Times New Roman"/>
                <w:sz w:val="24"/>
                <w:szCs w:val="24"/>
              </w:rPr>
            </w:pPr>
            <w:r w:rsidRPr="0058558A">
              <w:rPr>
                <w:rFonts w:ascii="Times New Roman" w:hAnsi="Times New Roman" w:cs="Times New Roman"/>
                <w:sz w:val="24"/>
                <w:szCs w:val="24"/>
              </w:rPr>
              <w:t>15</w:t>
            </w:r>
          </w:p>
        </w:tc>
        <w:tc>
          <w:tcPr>
            <w:tcW w:w="2800" w:type="dxa"/>
            <w:noWrap/>
            <w:hideMark/>
          </w:tcPr>
          <w:p w14:paraId="2B9AA76E" w14:textId="77777777" w:rsidR="0058558A" w:rsidRPr="0058558A" w:rsidRDefault="0058558A" w:rsidP="0058558A">
            <w:pPr>
              <w:spacing w:line="360" w:lineRule="auto"/>
              <w:rPr>
                <w:rFonts w:ascii="Times New Roman" w:hAnsi="Times New Roman" w:cs="Times New Roman"/>
                <w:sz w:val="24"/>
                <w:szCs w:val="24"/>
              </w:rPr>
            </w:pPr>
            <w:r w:rsidRPr="0058558A">
              <w:rPr>
                <w:rFonts w:ascii="Times New Roman" w:hAnsi="Times New Roman" w:cs="Times New Roman"/>
                <w:sz w:val="24"/>
                <w:szCs w:val="24"/>
              </w:rPr>
              <w:t>39</w:t>
            </w:r>
          </w:p>
        </w:tc>
        <w:tc>
          <w:tcPr>
            <w:tcW w:w="1880" w:type="dxa"/>
            <w:noWrap/>
            <w:hideMark/>
          </w:tcPr>
          <w:p w14:paraId="6715E4A0" w14:textId="77777777" w:rsidR="0058558A" w:rsidRPr="0058558A" w:rsidRDefault="0058558A" w:rsidP="0058558A">
            <w:pPr>
              <w:spacing w:line="360" w:lineRule="auto"/>
              <w:rPr>
                <w:rFonts w:ascii="Times New Roman" w:hAnsi="Times New Roman" w:cs="Times New Roman"/>
                <w:sz w:val="24"/>
                <w:szCs w:val="24"/>
              </w:rPr>
            </w:pPr>
            <w:r w:rsidRPr="0058558A">
              <w:rPr>
                <w:rFonts w:ascii="Times New Roman" w:hAnsi="Times New Roman" w:cs="Times New Roman"/>
                <w:sz w:val="24"/>
                <w:szCs w:val="24"/>
              </w:rPr>
              <w:t>62.90322581</w:t>
            </w:r>
          </w:p>
        </w:tc>
      </w:tr>
      <w:tr w:rsidR="0058558A" w:rsidRPr="0058558A" w14:paraId="1DA95210" w14:textId="77777777" w:rsidTr="0058558A">
        <w:trPr>
          <w:divId w:val="100733606"/>
          <w:trHeight w:val="285"/>
        </w:trPr>
        <w:tc>
          <w:tcPr>
            <w:tcW w:w="2360" w:type="dxa"/>
            <w:noWrap/>
            <w:hideMark/>
          </w:tcPr>
          <w:p w14:paraId="2739FFF1" w14:textId="77777777" w:rsidR="0058558A" w:rsidRPr="0058558A" w:rsidRDefault="0058558A" w:rsidP="0058558A">
            <w:pPr>
              <w:spacing w:line="360" w:lineRule="auto"/>
              <w:rPr>
                <w:rFonts w:ascii="Times New Roman" w:hAnsi="Times New Roman" w:cs="Times New Roman"/>
                <w:sz w:val="24"/>
                <w:szCs w:val="24"/>
              </w:rPr>
            </w:pPr>
            <w:r w:rsidRPr="0058558A">
              <w:rPr>
                <w:rFonts w:ascii="Times New Roman" w:hAnsi="Times New Roman" w:cs="Times New Roman"/>
                <w:sz w:val="24"/>
                <w:szCs w:val="24"/>
              </w:rPr>
              <w:t>NKK/WB/PP</w:t>
            </w:r>
          </w:p>
        </w:tc>
        <w:tc>
          <w:tcPr>
            <w:tcW w:w="1660" w:type="dxa"/>
            <w:noWrap/>
            <w:hideMark/>
          </w:tcPr>
          <w:p w14:paraId="771C9B5C" w14:textId="77777777" w:rsidR="0058558A" w:rsidRPr="0058558A" w:rsidRDefault="0058558A" w:rsidP="0058558A">
            <w:pPr>
              <w:spacing w:line="360" w:lineRule="auto"/>
              <w:rPr>
                <w:rFonts w:ascii="Times New Roman" w:hAnsi="Times New Roman" w:cs="Times New Roman"/>
                <w:sz w:val="24"/>
                <w:szCs w:val="24"/>
              </w:rPr>
            </w:pPr>
            <w:r w:rsidRPr="0058558A">
              <w:rPr>
                <w:rFonts w:ascii="Times New Roman" w:hAnsi="Times New Roman" w:cs="Times New Roman"/>
                <w:sz w:val="24"/>
                <w:szCs w:val="24"/>
              </w:rPr>
              <w:t>8</w:t>
            </w:r>
          </w:p>
        </w:tc>
        <w:tc>
          <w:tcPr>
            <w:tcW w:w="2800" w:type="dxa"/>
            <w:noWrap/>
            <w:hideMark/>
          </w:tcPr>
          <w:p w14:paraId="1F811E52" w14:textId="77777777" w:rsidR="0058558A" w:rsidRPr="0058558A" w:rsidRDefault="0058558A" w:rsidP="0058558A">
            <w:pPr>
              <w:spacing w:line="360" w:lineRule="auto"/>
              <w:rPr>
                <w:rFonts w:ascii="Times New Roman" w:hAnsi="Times New Roman" w:cs="Times New Roman"/>
                <w:sz w:val="24"/>
                <w:szCs w:val="24"/>
              </w:rPr>
            </w:pPr>
            <w:r w:rsidRPr="0058558A">
              <w:rPr>
                <w:rFonts w:ascii="Times New Roman" w:hAnsi="Times New Roman" w:cs="Times New Roman"/>
                <w:sz w:val="24"/>
                <w:szCs w:val="24"/>
              </w:rPr>
              <w:t>47</w:t>
            </w:r>
          </w:p>
        </w:tc>
        <w:tc>
          <w:tcPr>
            <w:tcW w:w="1880" w:type="dxa"/>
            <w:noWrap/>
            <w:hideMark/>
          </w:tcPr>
          <w:p w14:paraId="3774FA0B" w14:textId="77777777" w:rsidR="0058558A" w:rsidRPr="0058558A" w:rsidRDefault="0058558A" w:rsidP="0058558A">
            <w:pPr>
              <w:spacing w:line="360" w:lineRule="auto"/>
              <w:rPr>
                <w:rFonts w:ascii="Times New Roman" w:hAnsi="Times New Roman" w:cs="Times New Roman"/>
                <w:sz w:val="24"/>
                <w:szCs w:val="24"/>
              </w:rPr>
            </w:pPr>
            <w:r w:rsidRPr="0058558A">
              <w:rPr>
                <w:rFonts w:ascii="Times New Roman" w:hAnsi="Times New Roman" w:cs="Times New Roman"/>
                <w:sz w:val="24"/>
                <w:szCs w:val="24"/>
              </w:rPr>
              <w:t>75.80645161</w:t>
            </w:r>
          </w:p>
        </w:tc>
      </w:tr>
      <w:tr w:rsidR="0058558A" w:rsidRPr="0058558A" w14:paraId="79DCA8D7" w14:textId="77777777" w:rsidTr="0058558A">
        <w:trPr>
          <w:divId w:val="100733606"/>
          <w:trHeight w:val="285"/>
        </w:trPr>
        <w:tc>
          <w:tcPr>
            <w:tcW w:w="2360" w:type="dxa"/>
            <w:noWrap/>
            <w:hideMark/>
          </w:tcPr>
          <w:p w14:paraId="03BDF008" w14:textId="77777777" w:rsidR="0058558A" w:rsidRPr="0058558A" w:rsidRDefault="0058558A" w:rsidP="0058558A">
            <w:pPr>
              <w:spacing w:line="360" w:lineRule="auto"/>
              <w:rPr>
                <w:rFonts w:ascii="Times New Roman" w:hAnsi="Times New Roman" w:cs="Times New Roman"/>
                <w:sz w:val="24"/>
                <w:szCs w:val="24"/>
              </w:rPr>
            </w:pPr>
            <w:proofErr w:type="spellStart"/>
            <w:r w:rsidRPr="0058558A">
              <w:rPr>
                <w:rFonts w:ascii="Times New Roman" w:hAnsi="Times New Roman" w:cs="Times New Roman"/>
                <w:sz w:val="24"/>
                <w:szCs w:val="24"/>
              </w:rPr>
              <w:t>Slagline</w:t>
            </w:r>
            <w:proofErr w:type="spellEnd"/>
            <w:r w:rsidRPr="0058558A">
              <w:rPr>
                <w:rFonts w:ascii="Times New Roman" w:hAnsi="Times New Roman" w:cs="Times New Roman"/>
                <w:sz w:val="24"/>
                <w:szCs w:val="24"/>
              </w:rPr>
              <w:t>/Top Ring</w:t>
            </w:r>
          </w:p>
        </w:tc>
        <w:tc>
          <w:tcPr>
            <w:tcW w:w="1660" w:type="dxa"/>
            <w:noWrap/>
            <w:hideMark/>
          </w:tcPr>
          <w:p w14:paraId="28AE0992" w14:textId="77777777" w:rsidR="0058558A" w:rsidRPr="0058558A" w:rsidRDefault="0058558A" w:rsidP="0058558A">
            <w:pPr>
              <w:spacing w:line="360" w:lineRule="auto"/>
              <w:rPr>
                <w:rFonts w:ascii="Times New Roman" w:hAnsi="Times New Roman" w:cs="Times New Roman"/>
                <w:sz w:val="24"/>
                <w:szCs w:val="24"/>
              </w:rPr>
            </w:pPr>
            <w:r w:rsidRPr="0058558A">
              <w:rPr>
                <w:rFonts w:ascii="Times New Roman" w:hAnsi="Times New Roman" w:cs="Times New Roman"/>
                <w:sz w:val="24"/>
                <w:szCs w:val="24"/>
              </w:rPr>
              <w:t>6</w:t>
            </w:r>
          </w:p>
        </w:tc>
        <w:tc>
          <w:tcPr>
            <w:tcW w:w="2800" w:type="dxa"/>
            <w:noWrap/>
            <w:hideMark/>
          </w:tcPr>
          <w:p w14:paraId="37B1F564" w14:textId="77777777" w:rsidR="0058558A" w:rsidRPr="0058558A" w:rsidRDefault="0058558A" w:rsidP="0058558A">
            <w:pPr>
              <w:spacing w:line="360" w:lineRule="auto"/>
              <w:rPr>
                <w:rFonts w:ascii="Times New Roman" w:hAnsi="Times New Roman" w:cs="Times New Roman"/>
                <w:sz w:val="24"/>
                <w:szCs w:val="24"/>
              </w:rPr>
            </w:pPr>
            <w:r w:rsidRPr="0058558A">
              <w:rPr>
                <w:rFonts w:ascii="Times New Roman" w:hAnsi="Times New Roman" w:cs="Times New Roman"/>
                <w:sz w:val="24"/>
                <w:szCs w:val="24"/>
              </w:rPr>
              <w:t>53</w:t>
            </w:r>
          </w:p>
        </w:tc>
        <w:tc>
          <w:tcPr>
            <w:tcW w:w="1880" w:type="dxa"/>
            <w:noWrap/>
            <w:hideMark/>
          </w:tcPr>
          <w:p w14:paraId="411FBE84" w14:textId="77777777" w:rsidR="0058558A" w:rsidRPr="0058558A" w:rsidRDefault="0058558A" w:rsidP="0058558A">
            <w:pPr>
              <w:spacing w:line="360" w:lineRule="auto"/>
              <w:rPr>
                <w:rFonts w:ascii="Times New Roman" w:hAnsi="Times New Roman" w:cs="Times New Roman"/>
                <w:sz w:val="24"/>
                <w:szCs w:val="24"/>
              </w:rPr>
            </w:pPr>
            <w:r w:rsidRPr="0058558A">
              <w:rPr>
                <w:rFonts w:ascii="Times New Roman" w:hAnsi="Times New Roman" w:cs="Times New Roman"/>
                <w:sz w:val="24"/>
                <w:szCs w:val="24"/>
              </w:rPr>
              <w:t>85.48387097</w:t>
            </w:r>
          </w:p>
        </w:tc>
      </w:tr>
      <w:tr w:rsidR="0058558A" w:rsidRPr="0058558A" w14:paraId="466E08A1" w14:textId="77777777" w:rsidTr="0058558A">
        <w:trPr>
          <w:divId w:val="100733606"/>
          <w:trHeight w:val="285"/>
        </w:trPr>
        <w:tc>
          <w:tcPr>
            <w:tcW w:w="2360" w:type="dxa"/>
            <w:noWrap/>
            <w:hideMark/>
          </w:tcPr>
          <w:p w14:paraId="2146269C" w14:textId="77777777" w:rsidR="0058558A" w:rsidRPr="0058558A" w:rsidRDefault="0058558A" w:rsidP="0058558A">
            <w:pPr>
              <w:spacing w:line="360" w:lineRule="auto"/>
              <w:rPr>
                <w:rFonts w:ascii="Times New Roman" w:hAnsi="Times New Roman" w:cs="Times New Roman"/>
                <w:sz w:val="24"/>
                <w:szCs w:val="24"/>
              </w:rPr>
            </w:pPr>
            <w:r w:rsidRPr="0058558A">
              <w:rPr>
                <w:rFonts w:ascii="Times New Roman" w:hAnsi="Times New Roman" w:cs="Times New Roman"/>
                <w:sz w:val="24"/>
                <w:szCs w:val="24"/>
              </w:rPr>
              <w:t>Mechanical Issue</w:t>
            </w:r>
          </w:p>
        </w:tc>
        <w:tc>
          <w:tcPr>
            <w:tcW w:w="1660" w:type="dxa"/>
            <w:noWrap/>
            <w:hideMark/>
          </w:tcPr>
          <w:p w14:paraId="1B43F4BB" w14:textId="77777777" w:rsidR="0058558A" w:rsidRPr="0058558A" w:rsidRDefault="0058558A" w:rsidP="0058558A">
            <w:pPr>
              <w:spacing w:line="360" w:lineRule="auto"/>
              <w:rPr>
                <w:rFonts w:ascii="Times New Roman" w:hAnsi="Times New Roman" w:cs="Times New Roman"/>
                <w:sz w:val="24"/>
                <w:szCs w:val="24"/>
              </w:rPr>
            </w:pPr>
            <w:r w:rsidRPr="0058558A">
              <w:rPr>
                <w:rFonts w:ascii="Times New Roman" w:hAnsi="Times New Roman" w:cs="Times New Roman"/>
                <w:sz w:val="24"/>
                <w:szCs w:val="24"/>
              </w:rPr>
              <w:t>6</w:t>
            </w:r>
          </w:p>
        </w:tc>
        <w:tc>
          <w:tcPr>
            <w:tcW w:w="2800" w:type="dxa"/>
            <w:noWrap/>
            <w:hideMark/>
          </w:tcPr>
          <w:p w14:paraId="19107D68" w14:textId="77777777" w:rsidR="0058558A" w:rsidRPr="0058558A" w:rsidRDefault="0058558A" w:rsidP="0058558A">
            <w:pPr>
              <w:spacing w:line="360" w:lineRule="auto"/>
              <w:rPr>
                <w:rFonts w:ascii="Times New Roman" w:hAnsi="Times New Roman" w:cs="Times New Roman"/>
                <w:sz w:val="24"/>
                <w:szCs w:val="24"/>
              </w:rPr>
            </w:pPr>
            <w:r w:rsidRPr="0058558A">
              <w:rPr>
                <w:rFonts w:ascii="Times New Roman" w:hAnsi="Times New Roman" w:cs="Times New Roman"/>
                <w:sz w:val="24"/>
                <w:szCs w:val="24"/>
              </w:rPr>
              <w:t>59</w:t>
            </w:r>
          </w:p>
        </w:tc>
        <w:tc>
          <w:tcPr>
            <w:tcW w:w="1880" w:type="dxa"/>
            <w:noWrap/>
            <w:hideMark/>
          </w:tcPr>
          <w:p w14:paraId="28A7BF99" w14:textId="77777777" w:rsidR="0058558A" w:rsidRPr="0058558A" w:rsidRDefault="0058558A" w:rsidP="0058558A">
            <w:pPr>
              <w:spacing w:line="360" w:lineRule="auto"/>
              <w:rPr>
                <w:rFonts w:ascii="Times New Roman" w:hAnsi="Times New Roman" w:cs="Times New Roman"/>
                <w:sz w:val="24"/>
                <w:szCs w:val="24"/>
              </w:rPr>
            </w:pPr>
            <w:r w:rsidRPr="0058558A">
              <w:rPr>
                <w:rFonts w:ascii="Times New Roman" w:hAnsi="Times New Roman" w:cs="Times New Roman"/>
                <w:sz w:val="24"/>
                <w:szCs w:val="24"/>
              </w:rPr>
              <w:t>95.16129032</w:t>
            </w:r>
          </w:p>
        </w:tc>
      </w:tr>
      <w:tr w:rsidR="0058558A" w:rsidRPr="0058558A" w14:paraId="2DC38C22" w14:textId="77777777" w:rsidTr="0058558A">
        <w:trPr>
          <w:divId w:val="100733606"/>
          <w:trHeight w:val="285"/>
        </w:trPr>
        <w:tc>
          <w:tcPr>
            <w:tcW w:w="2360" w:type="dxa"/>
            <w:noWrap/>
            <w:hideMark/>
          </w:tcPr>
          <w:p w14:paraId="064DDD3C" w14:textId="77777777" w:rsidR="0058558A" w:rsidRPr="0058558A" w:rsidRDefault="0058558A" w:rsidP="0058558A">
            <w:pPr>
              <w:spacing w:line="360" w:lineRule="auto"/>
              <w:rPr>
                <w:rFonts w:ascii="Times New Roman" w:hAnsi="Times New Roman" w:cs="Times New Roman"/>
                <w:sz w:val="24"/>
                <w:szCs w:val="24"/>
              </w:rPr>
            </w:pPr>
            <w:r w:rsidRPr="0058558A">
              <w:rPr>
                <w:rFonts w:ascii="Times New Roman" w:hAnsi="Times New Roman" w:cs="Times New Roman"/>
                <w:sz w:val="24"/>
                <w:szCs w:val="24"/>
              </w:rPr>
              <w:t>Policy</w:t>
            </w:r>
          </w:p>
        </w:tc>
        <w:tc>
          <w:tcPr>
            <w:tcW w:w="1660" w:type="dxa"/>
            <w:noWrap/>
            <w:hideMark/>
          </w:tcPr>
          <w:p w14:paraId="742D0AFB" w14:textId="77777777" w:rsidR="0058558A" w:rsidRPr="0058558A" w:rsidRDefault="0058558A" w:rsidP="0058558A">
            <w:pPr>
              <w:spacing w:line="360" w:lineRule="auto"/>
              <w:rPr>
                <w:rFonts w:ascii="Times New Roman" w:hAnsi="Times New Roman" w:cs="Times New Roman"/>
                <w:sz w:val="24"/>
                <w:szCs w:val="24"/>
              </w:rPr>
            </w:pPr>
            <w:r w:rsidRPr="0058558A">
              <w:rPr>
                <w:rFonts w:ascii="Times New Roman" w:hAnsi="Times New Roman" w:cs="Times New Roman"/>
                <w:sz w:val="24"/>
                <w:szCs w:val="24"/>
              </w:rPr>
              <w:t>2</w:t>
            </w:r>
          </w:p>
        </w:tc>
        <w:tc>
          <w:tcPr>
            <w:tcW w:w="2800" w:type="dxa"/>
            <w:noWrap/>
            <w:hideMark/>
          </w:tcPr>
          <w:p w14:paraId="7F0B2442" w14:textId="77777777" w:rsidR="0058558A" w:rsidRPr="0058558A" w:rsidRDefault="0058558A" w:rsidP="0058558A">
            <w:pPr>
              <w:spacing w:line="360" w:lineRule="auto"/>
              <w:rPr>
                <w:rFonts w:ascii="Times New Roman" w:hAnsi="Times New Roman" w:cs="Times New Roman"/>
                <w:sz w:val="24"/>
                <w:szCs w:val="24"/>
              </w:rPr>
            </w:pPr>
            <w:r w:rsidRPr="0058558A">
              <w:rPr>
                <w:rFonts w:ascii="Times New Roman" w:hAnsi="Times New Roman" w:cs="Times New Roman"/>
                <w:sz w:val="24"/>
                <w:szCs w:val="24"/>
              </w:rPr>
              <w:t>61</w:t>
            </w:r>
          </w:p>
        </w:tc>
        <w:tc>
          <w:tcPr>
            <w:tcW w:w="1880" w:type="dxa"/>
            <w:noWrap/>
            <w:hideMark/>
          </w:tcPr>
          <w:p w14:paraId="697AF986" w14:textId="77777777" w:rsidR="0058558A" w:rsidRPr="0058558A" w:rsidRDefault="0058558A" w:rsidP="0058558A">
            <w:pPr>
              <w:spacing w:line="360" w:lineRule="auto"/>
              <w:rPr>
                <w:rFonts w:ascii="Times New Roman" w:hAnsi="Times New Roman" w:cs="Times New Roman"/>
                <w:sz w:val="24"/>
                <w:szCs w:val="24"/>
              </w:rPr>
            </w:pPr>
            <w:r w:rsidRPr="0058558A">
              <w:rPr>
                <w:rFonts w:ascii="Times New Roman" w:hAnsi="Times New Roman" w:cs="Times New Roman"/>
                <w:sz w:val="24"/>
                <w:szCs w:val="24"/>
              </w:rPr>
              <w:t>98.38709677</w:t>
            </w:r>
          </w:p>
        </w:tc>
      </w:tr>
      <w:tr w:rsidR="0058558A" w:rsidRPr="0058558A" w14:paraId="6A3C6A6C" w14:textId="77777777" w:rsidTr="0058558A">
        <w:trPr>
          <w:divId w:val="100733606"/>
          <w:trHeight w:val="285"/>
        </w:trPr>
        <w:tc>
          <w:tcPr>
            <w:tcW w:w="2360" w:type="dxa"/>
            <w:noWrap/>
            <w:hideMark/>
          </w:tcPr>
          <w:p w14:paraId="41E3B0E5" w14:textId="77777777" w:rsidR="0058558A" w:rsidRPr="0058558A" w:rsidRDefault="0058558A" w:rsidP="0058558A">
            <w:pPr>
              <w:spacing w:line="360" w:lineRule="auto"/>
              <w:rPr>
                <w:rFonts w:ascii="Times New Roman" w:hAnsi="Times New Roman" w:cs="Times New Roman"/>
                <w:sz w:val="24"/>
                <w:szCs w:val="24"/>
              </w:rPr>
            </w:pPr>
            <w:r w:rsidRPr="0058558A">
              <w:rPr>
                <w:rFonts w:ascii="Times New Roman" w:hAnsi="Times New Roman" w:cs="Times New Roman"/>
                <w:sz w:val="24"/>
                <w:szCs w:val="24"/>
              </w:rPr>
              <w:t>Flare Issue</w:t>
            </w:r>
          </w:p>
        </w:tc>
        <w:tc>
          <w:tcPr>
            <w:tcW w:w="1660" w:type="dxa"/>
            <w:noWrap/>
            <w:hideMark/>
          </w:tcPr>
          <w:p w14:paraId="5706120A" w14:textId="77777777" w:rsidR="0058558A" w:rsidRPr="0058558A" w:rsidRDefault="0058558A" w:rsidP="0058558A">
            <w:pPr>
              <w:spacing w:line="360" w:lineRule="auto"/>
              <w:rPr>
                <w:rFonts w:ascii="Times New Roman" w:hAnsi="Times New Roman" w:cs="Times New Roman"/>
                <w:sz w:val="24"/>
                <w:szCs w:val="24"/>
              </w:rPr>
            </w:pPr>
            <w:r w:rsidRPr="0058558A">
              <w:rPr>
                <w:rFonts w:ascii="Times New Roman" w:hAnsi="Times New Roman" w:cs="Times New Roman"/>
                <w:sz w:val="24"/>
                <w:szCs w:val="24"/>
              </w:rPr>
              <w:t>1</w:t>
            </w:r>
          </w:p>
        </w:tc>
        <w:tc>
          <w:tcPr>
            <w:tcW w:w="2800" w:type="dxa"/>
            <w:noWrap/>
            <w:hideMark/>
          </w:tcPr>
          <w:p w14:paraId="1EEEE319" w14:textId="77777777" w:rsidR="0058558A" w:rsidRPr="0058558A" w:rsidRDefault="0058558A" w:rsidP="0058558A">
            <w:pPr>
              <w:spacing w:line="360" w:lineRule="auto"/>
              <w:rPr>
                <w:rFonts w:ascii="Times New Roman" w:hAnsi="Times New Roman" w:cs="Times New Roman"/>
                <w:sz w:val="24"/>
                <w:szCs w:val="24"/>
              </w:rPr>
            </w:pPr>
            <w:r w:rsidRPr="0058558A">
              <w:rPr>
                <w:rFonts w:ascii="Times New Roman" w:hAnsi="Times New Roman" w:cs="Times New Roman"/>
                <w:sz w:val="24"/>
                <w:szCs w:val="24"/>
              </w:rPr>
              <w:t>62</w:t>
            </w:r>
          </w:p>
        </w:tc>
        <w:tc>
          <w:tcPr>
            <w:tcW w:w="1880" w:type="dxa"/>
            <w:noWrap/>
            <w:hideMark/>
          </w:tcPr>
          <w:p w14:paraId="4D8B0B46" w14:textId="77777777" w:rsidR="0058558A" w:rsidRPr="0058558A" w:rsidRDefault="0058558A" w:rsidP="0058558A">
            <w:pPr>
              <w:spacing w:line="360" w:lineRule="auto"/>
              <w:rPr>
                <w:rFonts w:ascii="Times New Roman" w:hAnsi="Times New Roman" w:cs="Times New Roman"/>
                <w:sz w:val="24"/>
                <w:szCs w:val="24"/>
              </w:rPr>
            </w:pPr>
            <w:r w:rsidRPr="0058558A">
              <w:rPr>
                <w:rFonts w:ascii="Times New Roman" w:hAnsi="Times New Roman" w:cs="Times New Roman"/>
                <w:sz w:val="24"/>
                <w:szCs w:val="24"/>
              </w:rPr>
              <w:t>100</w:t>
            </w:r>
          </w:p>
        </w:tc>
      </w:tr>
    </w:tbl>
    <w:p w14:paraId="1956C43F" w14:textId="28FEEEE8" w:rsidR="00EE6480" w:rsidRDefault="00A653CA" w:rsidP="00D421C0">
      <w:pPr>
        <w:spacing w:line="360" w:lineRule="auto"/>
        <w:rPr>
          <w:rStyle w:val="Strong"/>
          <w:rFonts w:ascii="Times New Roman" w:hAnsi="Times New Roman" w:cs="Times New Roman"/>
          <w:b w:val="0"/>
          <w:bCs w:val="0"/>
          <w:sz w:val="24"/>
          <w:szCs w:val="24"/>
        </w:rPr>
      </w:pPr>
      <w:r>
        <w:rPr>
          <w:rStyle w:val="Strong"/>
          <w:rFonts w:ascii="Times New Roman" w:hAnsi="Times New Roman" w:cs="Times New Roman"/>
          <w:b w:val="0"/>
          <w:bCs w:val="0"/>
          <w:sz w:val="24"/>
          <w:szCs w:val="24"/>
        </w:rPr>
        <w:fldChar w:fldCharType="end"/>
      </w:r>
    </w:p>
    <w:p w14:paraId="6B321AE1" w14:textId="1DFBA6C4" w:rsidR="00EE6480" w:rsidRDefault="00A653CA" w:rsidP="00D421C0">
      <w:pPr>
        <w:spacing w:line="360" w:lineRule="auto"/>
        <w:rPr>
          <w:rStyle w:val="Strong"/>
          <w:rFonts w:ascii="Times New Roman" w:hAnsi="Times New Roman" w:cs="Times New Roman"/>
          <w:b w:val="0"/>
          <w:bCs w:val="0"/>
          <w:sz w:val="24"/>
          <w:szCs w:val="24"/>
        </w:rPr>
      </w:pPr>
      <w:r>
        <w:rPr>
          <w:rStyle w:val="Strong"/>
          <w:rFonts w:ascii="Times New Roman" w:hAnsi="Times New Roman" w:cs="Times New Roman"/>
          <w:b w:val="0"/>
          <w:bCs w:val="0"/>
          <w:noProof/>
          <w:sz w:val="24"/>
          <w:szCs w:val="24"/>
        </w:rPr>
        <w:drawing>
          <wp:anchor distT="0" distB="0" distL="114300" distR="114300" simplePos="0" relativeHeight="251661312" behindDoc="0" locked="0" layoutInCell="1" allowOverlap="1" wp14:anchorId="4B4D35DE" wp14:editId="5A39713D">
            <wp:simplePos x="0" y="0"/>
            <wp:positionH relativeFrom="margin">
              <wp:align>left</wp:align>
            </wp:positionH>
            <wp:positionV relativeFrom="paragraph">
              <wp:posOffset>217170</wp:posOffset>
            </wp:positionV>
            <wp:extent cx="5866643" cy="2912745"/>
            <wp:effectExtent l="0" t="0" r="1270" b="190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66643" cy="2912745"/>
                    </a:xfrm>
                    <a:prstGeom prst="rect">
                      <a:avLst/>
                    </a:prstGeom>
                    <a:noFill/>
                  </pic:spPr>
                </pic:pic>
              </a:graphicData>
            </a:graphic>
          </wp:anchor>
        </w:drawing>
      </w:r>
    </w:p>
    <w:p w14:paraId="73162B55" w14:textId="06D8CD5B" w:rsidR="00EE6480" w:rsidRDefault="00EE6480" w:rsidP="00D421C0">
      <w:pPr>
        <w:spacing w:line="360" w:lineRule="auto"/>
        <w:rPr>
          <w:rStyle w:val="Strong"/>
          <w:rFonts w:ascii="Times New Roman" w:hAnsi="Times New Roman" w:cs="Times New Roman"/>
          <w:b w:val="0"/>
          <w:bCs w:val="0"/>
          <w:sz w:val="24"/>
          <w:szCs w:val="24"/>
        </w:rPr>
      </w:pPr>
    </w:p>
    <w:p w14:paraId="12915749" w14:textId="77777777" w:rsidR="008319D5" w:rsidRDefault="000378AC" w:rsidP="00D421C0">
      <w:pPr>
        <w:spacing w:line="360" w:lineRule="auto"/>
        <w:rPr>
          <w:rStyle w:val="Strong"/>
          <w:rFonts w:ascii="Times New Roman" w:hAnsi="Times New Roman" w:cs="Times New Roman"/>
          <w:b w:val="0"/>
          <w:bCs w:val="0"/>
          <w:sz w:val="24"/>
          <w:szCs w:val="24"/>
        </w:rPr>
      </w:pPr>
      <w:r>
        <w:rPr>
          <w:rStyle w:val="Strong"/>
          <w:rFonts w:ascii="Times New Roman" w:hAnsi="Times New Roman" w:cs="Times New Roman"/>
          <w:sz w:val="24"/>
          <w:szCs w:val="24"/>
          <w:u w:val="single"/>
        </w:rPr>
        <w:t>Figure 3</w:t>
      </w:r>
      <w:r w:rsidR="008E03A8">
        <w:rPr>
          <w:rStyle w:val="Strong"/>
          <w:rFonts w:ascii="Times New Roman" w:hAnsi="Times New Roman" w:cs="Times New Roman"/>
          <w:sz w:val="24"/>
          <w:szCs w:val="24"/>
          <w:u w:val="single"/>
        </w:rPr>
        <w:t>:</w:t>
      </w:r>
      <w:r w:rsidR="008E03A8">
        <w:rPr>
          <w:rStyle w:val="Strong"/>
          <w:rFonts w:ascii="Times New Roman" w:hAnsi="Times New Roman" w:cs="Times New Roman"/>
          <w:b w:val="0"/>
          <w:bCs w:val="0"/>
          <w:sz w:val="24"/>
          <w:szCs w:val="24"/>
        </w:rPr>
        <w:t xml:space="preserve"> Pareto chart displaying frequency and cumulative percentage frequency of all </w:t>
      </w:r>
      <w:proofErr w:type="gramStart"/>
      <w:r w:rsidR="008E03A8">
        <w:rPr>
          <w:rStyle w:val="Strong"/>
          <w:rFonts w:ascii="Times New Roman" w:hAnsi="Times New Roman" w:cs="Times New Roman"/>
          <w:b w:val="0"/>
          <w:bCs w:val="0"/>
          <w:sz w:val="24"/>
          <w:szCs w:val="24"/>
        </w:rPr>
        <w:t>ladle</w:t>
      </w:r>
      <w:proofErr w:type="gramEnd"/>
      <w:r w:rsidR="008E03A8">
        <w:rPr>
          <w:rStyle w:val="Strong"/>
          <w:rFonts w:ascii="Times New Roman" w:hAnsi="Times New Roman" w:cs="Times New Roman"/>
          <w:b w:val="0"/>
          <w:bCs w:val="0"/>
          <w:sz w:val="24"/>
          <w:szCs w:val="24"/>
        </w:rPr>
        <w:t xml:space="preserve"> drop out from 1</w:t>
      </w:r>
      <w:r w:rsidR="008E03A8" w:rsidRPr="008E03A8">
        <w:rPr>
          <w:rStyle w:val="Strong"/>
          <w:rFonts w:ascii="Times New Roman" w:hAnsi="Times New Roman" w:cs="Times New Roman"/>
          <w:b w:val="0"/>
          <w:bCs w:val="0"/>
          <w:sz w:val="24"/>
          <w:szCs w:val="24"/>
          <w:vertAlign w:val="superscript"/>
        </w:rPr>
        <w:t>st</w:t>
      </w:r>
      <w:r w:rsidR="008E03A8">
        <w:rPr>
          <w:rStyle w:val="Strong"/>
          <w:rFonts w:ascii="Times New Roman" w:hAnsi="Times New Roman" w:cs="Times New Roman"/>
          <w:b w:val="0"/>
          <w:bCs w:val="0"/>
          <w:sz w:val="24"/>
          <w:szCs w:val="24"/>
        </w:rPr>
        <w:t xml:space="preserve"> April 2021 – 31</w:t>
      </w:r>
      <w:r w:rsidR="008E03A8" w:rsidRPr="008E03A8">
        <w:rPr>
          <w:rStyle w:val="Strong"/>
          <w:rFonts w:ascii="Times New Roman" w:hAnsi="Times New Roman" w:cs="Times New Roman"/>
          <w:b w:val="0"/>
          <w:bCs w:val="0"/>
          <w:sz w:val="24"/>
          <w:szCs w:val="24"/>
          <w:vertAlign w:val="superscript"/>
        </w:rPr>
        <w:t>st</w:t>
      </w:r>
      <w:r w:rsidR="008E03A8">
        <w:rPr>
          <w:rStyle w:val="Strong"/>
          <w:rFonts w:ascii="Times New Roman" w:hAnsi="Times New Roman" w:cs="Times New Roman"/>
          <w:b w:val="0"/>
          <w:bCs w:val="0"/>
          <w:sz w:val="24"/>
          <w:szCs w:val="24"/>
        </w:rPr>
        <w:t xml:space="preserve"> January 2022.</w:t>
      </w:r>
    </w:p>
    <w:p w14:paraId="06C3B9CE" w14:textId="77777777" w:rsidR="00733071" w:rsidRDefault="008319D5" w:rsidP="00D421C0">
      <w:pPr>
        <w:spacing w:line="360" w:lineRule="auto"/>
        <w:rPr>
          <w:rStyle w:val="Strong"/>
          <w:rFonts w:ascii="Times New Roman" w:hAnsi="Times New Roman" w:cs="Times New Roman"/>
          <w:b w:val="0"/>
          <w:bCs w:val="0"/>
          <w:sz w:val="24"/>
          <w:szCs w:val="24"/>
        </w:rPr>
      </w:pPr>
      <w:r>
        <w:rPr>
          <w:rStyle w:val="Strong"/>
          <w:rFonts w:ascii="Times New Roman" w:hAnsi="Times New Roman" w:cs="Times New Roman"/>
          <w:b w:val="0"/>
          <w:bCs w:val="0"/>
          <w:sz w:val="24"/>
          <w:szCs w:val="24"/>
        </w:rPr>
        <w:t>F</w:t>
      </w:r>
      <w:r w:rsidR="00910F4C">
        <w:rPr>
          <w:rStyle w:val="Strong"/>
          <w:rFonts w:ascii="Times New Roman" w:hAnsi="Times New Roman" w:cs="Times New Roman"/>
          <w:b w:val="0"/>
          <w:bCs w:val="0"/>
          <w:sz w:val="24"/>
          <w:szCs w:val="24"/>
        </w:rPr>
        <w:t>ollowing the 80/20 rule</w:t>
      </w:r>
      <w:r w:rsidR="002D14F5">
        <w:rPr>
          <w:rStyle w:val="Strong"/>
          <w:rFonts w:ascii="Times New Roman" w:hAnsi="Times New Roman" w:cs="Times New Roman"/>
          <w:b w:val="0"/>
          <w:bCs w:val="0"/>
          <w:sz w:val="24"/>
          <w:szCs w:val="24"/>
        </w:rPr>
        <w:t xml:space="preserve"> </w:t>
      </w:r>
      <w:r w:rsidR="00A653CA">
        <w:rPr>
          <w:rStyle w:val="Strong"/>
          <w:rFonts w:ascii="Times New Roman" w:hAnsi="Times New Roman" w:cs="Times New Roman"/>
          <w:b w:val="0"/>
          <w:bCs w:val="0"/>
          <w:sz w:val="24"/>
          <w:szCs w:val="24"/>
        </w:rPr>
        <w:t>figure 3</w:t>
      </w:r>
      <w:r w:rsidR="002D14F5">
        <w:rPr>
          <w:rStyle w:val="Strong"/>
          <w:rFonts w:ascii="Times New Roman" w:hAnsi="Times New Roman" w:cs="Times New Roman"/>
          <w:b w:val="0"/>
          <w:bCs w:val="0"/>
          <w:sz w:val="24"/>
          <w:szCs w:val="24"/>
        </w:rPr>
        <w:t xml:space="preserve"> shows that </w:t>
      </w:r>
      <w:r w:rsidR="00A653CA">
        <w:rPr>
          <w:rStyle w:val="Strong"/>
          <w:rFonts w:ascii="Times New Roman" w:hAnsi="Times New Roman" w:cs="Times New Roman"/>
          <w:b w:val="0"/>
          <w:bCs w:val="0"/>
          <w:sz w:val="24"/>
          <w:szCs w:val="24"/>
        </w:rPr>
        <w:t>that</w:t>
      </w:r>
      <w:r w:rsidR="008D3AB3">
        <w:rPr>
          <w:rStyle w:val="Strong"/>
          <w:rFonts w:ascii="Times New Roman" w:hAnsi="Times New Roman" w:cs="Times New Roman"/>
          <w:b w:val="0"/>
          <w:bCs w:val="0"/>
          <w:sz w:val="24"/>
          <w:szCs w:val="24"/>
        </w:rPr>
        <w:t xml:space="preserve"> striker panel, </w:t>
      </w:r>
      <w:proofErr w:type="spellStart"/>
      <w:r w:rsidR="008D3AB3">
        <w:rPr>
          <w:rStyle w:val="Strong"/>
          <w:rFonts w:ascii="Times New Roman" w:hAnsi="Times New Roman" w:cs="Times New Roman"/>
          <w:b w:val="0"/>
          <w:bCs w:val="0"/>
          <w:sz w:val="24"/>
          <w:szCs w:val="24"/>
        </w:rPr>
        <w:t>gradall</w:t>
      </w:r>
      <w:proofErr w:type="spellEnd"/>
      <w:r w:rsidR="008D3AB3">
        <w:rPr>
          <w:rStyle w:val="Strong"/>
          <w:rFonts w:ascii="Times New Roman" w:hAnsi="Times New Roman" w:cs="Times New Roman"/>
          <w:b w:val="0"/>
          <w:bCs w:val="0"/>
          <w:sz w:val="24"/>
          <w:szCs w:val="24"/>
        </w:rPr>
        <w:t xml:space="preserve">, </w:t>
      </w:r>
      <w:proofErr w:type="gramStart"/>
      <w:r w:rsidR="008D3AB3">
        <w:rPr>
          <w:rStyle w:val="Strong"/>
          <w:rFonts w:ascii="Times New Roman" w:hAnsi="Times New Roman" w:cs="Times New Roman"/>
          <w:b w:val="0"/>
          <w:bCs w:val="0"/>
          <w:sz w:val="24"/>
          <w:szCs w:val="24"/>
        </w:rPr>
        <w:t>NKK,WB</w:t>
      </w:r>
      <w:proofErr w:type="gramEnd"/>
      <w:r w:rsidR="008D3AB3">
        <w:rPr>
          <w:rStyle w:val="Strong"/>
          <w:rFonts w:ascii="Times New Roman" w:hAnsi="Times New Roman" w:cs="Times New Roman"/>
          <w:b w:val="0"/>
          <w:bCs w:val="0"/>
          <w:sz w:val="24"/>
          <w:szCs w:val="24"/>
        </w:rPr>
        <w:t xml:space="preserve">/PP, and </w:t>
      </w:r>
      <w:proofErr w:type="spellStart"/>
      <w:r w:rsidR="008D3AB3">
        <w:rPr>
          <w:rStyle w:val="Strong"/>
          <w:rFonts w:ascii="Times New Roman" w:hAnsi="Times New Roman" w:cs="Times New Roman"/>
          <w:b w:val="0"/>
          <w:bCs w:val="0"/>
          <w:sz w:val="24"/>
          <w:szCs w:val="24"/>
        </w:rPr>
        <w:t>slagline</w:t>
      </w:r>
      <w:proofErr w:type="spellEnd"/>
      <w:r w:rsidR="008D3AB3">
        <w:rPr>
          <w:rStyle w:val="Strong"/>
          <w:rFonts w:ascii="Times New Roman" w:hAnsi="Times New Roman" w:cs="Times New Roman"/>
          <w:b w:val="0"/>
          <w:bCs w:val="0"/>
          <w:sz w:val="24"/>
          <w:szCs w:val="24"/>
        </w:rPr>
        <w:t xml:space="preserve"> top ring damage were the main causes of ladle drop out over the ten month period. </w:t>
      </w:r>
      <w:r w:rsidR="002D14F5">
        <w:rPr>
          <w:rStyle w:val="Strong"/>
          <w:rFonts w:ascii="Times New Roman" w:hAnsi="Times New Roman" w:cs="Times New Roman"/>
          <w:b w:val="0"/>
          <w:bCs w:val="0"/>
          <w:sz w:val="24"/>
          <w:szCs w:val="24"/>
        </w:rPr>
        <w:t xml:space="preserve">From observations made on plant, although no data has been collected to confirm this, striker panel, </w:t>
      </w:r>
      <w:proofErr w:type="spellStart"/>
      <w:r w:rsidR="002D14F5">
        <w:rPr>
          <w:rStyle w:val="Strong"/>
          <w:rFonts w:ascii="Times New Roman" w:hAnsi="Times New Roman" w:cs="Times New Roman"/>
          <w:b w:val="0"/>
          <w:bCs w:val="0"/>
          <w:sz w:val="24"/>
          <w:szCs w:val="24"/>
        </w:rPr>
        <w:t>slagline</w:t>
      </w:r>
      <w:proofErr w:type="spellEnd"/>
      <w:r w:rsidR="002D14F5">
        <w:rPr>
          <w:rStyle w:val="Strong"/>
          <w:rFonts w:ascii="Times New Roman" w:hAnsi="Times New Roman" w:cs="Times New Roman"/>
          <w:b w:val="0"/>
          <w:bCs w:val="0"/>
          <w:sz w:val="24"/>
          <w:szCs w:val="24"/>
        </w:rPr>
        <w:t xml:space="preserve">, and top ring damage is usually caused </w:t>
      </w:r>
      <w:proofErr w:type="gramStart"/>
      <w:r w:rsidR="002D14F5">
        <w:rPr>
          <w:rStyle w:val="Strong"/>
          <w:rFonts w:ascii="Times New Roman" w:hAnsi="Times New Roman" w:cs="Times New Roman"/>
          <w:b w:val="0"/>
          <w:bCs w:val="0"/>
          <w:sz w:val="24"/>
          <w:szCs w:val="24"/>
        </w:rPr>
        <w:t>by the use of</w:t>
      </w:r>
      <w:proofErr w:type="gramEnd"/>
      <w:r w:rsidR="002D14F5">
        <w:rPr>
          <w:rStyle w:val="Strong"/>
          <w:rFonts w:ascii="Times New Roman" w:hAnsi="Times New Roman" w:cs="Times New Roman"/>
          <w:b w:val="0"/>
          <w:bCs w:val="0"/>
          <w:sz w:val="24"/>
          <w:szCs w:val="24"/>
        </w:rPr>
        <w:t xml:space="preserve"> a </w:t>
      </w:r>
      <w:proofErr w:type="spellStart"/>
      <w:r w:rsidR="002D14F5">
        <w:rPr>
          <w:rStyle w:val="Strong"/>
          <w:rFonts w:ascii="Times New Roman" w:hAnsi="Times New Roman" w:cs="Times New Roman"/>
          <w:b w:val="0"/>
          <w:bCs w:val="0"/>
          <w:sz w:val="24"/>
          <w:szCs w:val="24"/>
        </w:rPr>
        <w:t>gradall</w:t>
      </w:r>
      <w:proofErr w:type="spellEnd"/>
      <w:r w:rsidR="002D14F5">
        <w:rPr>
          <w:rStyle w:val="Strong"/>
          <w:rFonts w:ascii="Times New Roman" w:hAnsi="Times New Roman" w:cs="Times New Roman"/>
          <w:b w:val="0"/>
          <w:bCs w:val="0"/>
          <w:sz w:val="24"/>
          <w:szCs w:val="24"/>
        </w:rPr>
        <w:t xml:space="preserve"> with a pointed chisel attached when performing </w:t>
      </w:r>
      <w:proofErr w:type="spellStart"/>
      <w:r w:rsidR="002D14F5">
        <w:rPr>
          <w:rStyle w:val="Strong"/>
          <w:rFonts w:ascii="Times New Roman" w:hAnsi="Times New Roman" w:cs="Times New Roman"/>
          <w:b w:val="0"/>
          <w:bCs w:val="0"/>
          <w:sz w:val="24"/>
          <w:szCs w:val="24"/>
        </w:rPr>
        <w:t>deskulling</w:t>
      </w:r>
      <w:proofErr w:type="spellEnd"/>
      <w:r w:rsidR="002D14F5">
        <w:rPr>
          <w:rStyle w:val="Strong"/>
          <w:rFonts w:ascii="Times New Roman" w:hAnsi="Times New Roman" w:cs="Times New Roman"/>
          <w:b w:val="0"/>
          <w:bCs w:val="0"/>
          <w:sz w:val="24"/>
          <w:szCs w:val="24"/>
        </w:rPr>
        <w:t xml:space="preserve"> and</w:t>
      </w:r>
      <w:r w:rsidR="006A05F8">
        <w:rPr>
          <w:rStyle w:val="Strong"/>
          <w:rFonts w:ascii="Times New Roman" w:hAnsi="Times New Roman" w:cs="Times New Roman"/>
          <w:b w:val="0"/>
          <w:bCs w:val="0"/>
          <w:sz w:val="24"/>
          <w:szCs w:val="24"/>
        </w:rPr>
        <w:t xml:space="preserve"> the</w:t>
      </w:r>
      <w:r w:rsidR="002D14F5">
        <w:rPr>
          <w:rStyle w:val="Strong"/>
          <w:rFonts w:ascii="Times New Roman" w:hAnsi="Times New Roman" w:cs="Times New Roman"/>
          <w:b w:val="0"/>
          <w:bCs w:val="0"/>
          <w:sz w:val="24"/>
          <w:szCs w:val="24"/>
        </w:rPr>
        <w:t xml:space="preserve"> removal of slag</w:t>
      </w:r>
      <w:r w:rsidR="006A05F8">
        <w:rPr>
          <w:rStyle w:val="Strong"/>
          <w:rFonts w:ascii="Times New Roman" w:hAnsi="Times New Roman" w:cs="Times New Roman"/>
          <w:b w:val="0"/>
          <w:bCs w:val="0"/>
          <w:sz w:val="24"/>
          <w:szCs w:val="24"/>
        </w:rPr>
        <w:t>.</w:t>
      </w:r>
    </w:p>
    <w:p w14:paraId="607C9CC3" w14:textId="79532BC9" w:rsidR="000378AC" w:rsidRPr="00743761" w:rsidRDefault="00D421C0" w:rsidP="00D421C0">
      <w:pPr>
        <w:spacing w:line="360" w:lineRule="auto"/>
        <w:rPr>
          <w:rStyle w:val="Strong"/>
          <w:rFonts w:ascii="Times New Roman" w:hAnsi="Times New Roman" w:cs="Times New Roman"/>
          <w:b w:val="0"/>
          <w:bCs w:val="0"/>
          <w:sz w:val="24"/>
          <w:szCs w:val="24"/>
        </w:rPr>
      </w:pPr>
      <w:r>
        <w:rPr>
          <w:rStyle w:val="Strong"/>
          <w:rFonts w:ascii="Times New Roman" w:hAnsi="Times New Roman" w:cs="Times New Roman"/>
          <w:sz w:val="24"/>
          <w:szCs w:val="24"/>
          <w:u w:val="single"/>
        </w:rPr>
        <w:lastRenderedPageBreak/>
        <w:t>Root Cause Analysis</w:t>
      </w:r>
    </w:p>
    <w:p w14:paraId="50918BA9" w14:textId="36921C5F" w:rsidR="00731F6C" w:rsidRDefault="00D421C0" w:rsidP="00D421C0">
      <w:pPr>
        <w:spacing w:line="360" w:lineRule="auto"/>
        <w:rPr>
          <w:rStyle w:val="Strong"/>
          <w:rFonts w:ascii="Times New Roman" w:hAnsi="Times New Roman" w:cs="Times New Roman"/>
          <w:b w:val="0"/>
          <w:bCs w:val="0"/>
          <w:sz w:val="24"/>
          <w:szCs w:val="24"/>
        </w:rPr>
      </w:pPr>
      <w:r>
        <w:rPr>
          <w:rStyle w:val="Strong"/>
          <w:rFonts w:ascii="Times New Roman" w:hAnsi="Times New Roman" w:cs="Times New Roman"/>
          <w:b w:val="0"/>
          <w:bCs w:val="0"/>
          <w:sz w:val="24"/>
          <w:szCs w:val="24"/>
        </w:rPr>
        <w:t xml:space="preserve">Following the determination of </w:t>
      </w:r>
      <w:proofErr w:type="spellStart"/>
      <w:r w:rsidR="00CD09CE">
        <w:rPr>
          <w:rStyle w:val="Strong"/>
          <w:rFonts w:ascii="Times New Roman" w:hAnsi="Times New Roman" w:cs="Times New Roman"/>
          <w:b w:val="0"/>
          <w:bCs w:val="0"/>
          <w:sz w:val="24"/>
          <w:szCs w:val="24"/>
        </w:rPr>
        <w:t>gradall</w:t>
      </w:r>
      <w:proofErr w:type="spellEnd"/>
      <w:r>
        <w:rPr>
          <w:rStyle w:val="Strong"/>
          <w:rFonts w:ascii="Times New Roman" w:hAnsi="Times New Roman" w:cs="Times New Roman"/>
          <w:b w:val="0"/>
          <w:bCs w:val="0"/>
          <w:sz w:val="24"/>
          <w:szCs w:val="24"/>
        </w:rPr>
        <w:t xml:space="preserve"> damage being </w:t>
      </w:r>
      <w:r w:rsidR="00CD09CE">
        <w:rPr>
          <w:rStyle w:val="Strong"/>
          <w:rFonts w:ascii="Times New Roman" w:hAnsi="Times New Roman" w:cs="Times New Roman"/>
          <w:b w:val="0"/>
          <w:bCs w:val="0"/>
          <w:sz w:val="24"/>
          <w:szCs w:val="24"/>
        </w:rPr>
        <w:t>one of the</w:t>
      </w:r>
      <w:r>
        <w:rPr>
          <w:rStyle w:val="Strong"/>
          <w:rFonts w:ascii="Times New Roman" w:hAnsi="Times New Roman" w:cs="Times New Roman"/>
          <w:b w:val="0"/>
          <w:bCs w:val="0"/>
          <w:sz w:val="24"/>
          <w:szCs w:val="24"/>
        </w:rPr>
        <w:t xml:space="preserve"> main factor</w:t>
      </w:r>
      <w:r w:rsidR="00CD09CE">
        <w:rPr>
          <w:rStyle w:val="Strong"/>
          <w:rFonts w:ascii="Times New Roman" w:hAnsi="Times New Roman" w:cs="Times New Roman"/>
          <w:b w:val="0"/>
          <w:bCs w:val="0"/>
          <w:sz w:val="24"/>
          <w:szCs w:val="24"/>
        </w:rPr>
        <w:t>s</w:t>
      </w:r>
      <w:r>
        <w:rPr>
          <w:rStyle w:val="Strong"/>
          <w:rFonts w:ascii="Times New Roman" w:hAnsi="Times New Roman" w:cs="Times New Roman"/>
          <w:b w:val="0"/>
          <w:bCs w:val="0"/>
          <w:sz w:val="24"/>
          <w:szCs w:val="24"/>
        </w:rPr>
        <w:t xml:space="preserve"> behind ladle </w:t>
      </w:r>
      <w:proofErr w:type="gramStart"/>
      <w:r>
        <w:rPr>
          <w:rStyle w:val="Strong"/>
          <w:rFonts w:ascii="Times New Roman" w:hAnsi="Times New Roman" w:cs="Times New Roman"/>
          <w:b w:val="0"/>
          <w:bCs w:val="0"/>
          <w:sz w:val="24"/>
          <w:szCs w:val="24"/>
        </w:rPr>
        <w:t>drop outs</w:t>
      </w:r>
      <w:proofErr w:type="gramEnd"/>
      <w:r>
        <w:rPr>
          <w:rStyle w:val="Strong"/>
          <w:rFonts w:ascii="Times New Roman" w:hAnsi="Times New Roman" w:cs="Times New Roman"/>
          <w:b w:val="0"/>
          <w:bCs w:val="0"/>
          <w:sz w:val="24"/>
          <w:szCs w:val="24"/>
        </w:rPr>
        <w:t xml:space="preserve"> the reasons behind this must now be deciphered.</w:t>
      </w:r>
      <w:r w:rsidR="00CD09CE">
        <w:rPr>
          <w:rStyle w:val="Strong"/>
          <w:rFonts w:ascii="Times New Roman" w:hAnsi="Times New Roman" w:cs="Times New Roman"/>
          <w:b w:val="0"/>
          <w:bCs w:val="0"/>
          <w:sz w:val="24"/>
          <w:szCs w:val="24"/>
        </w:rPr>
        <w:t xml:space="preserve"> A </w:t>
      </w:r>
      <w:proofErr w:type="spellStart"/>
      <w:r w:rsidR="00CD09CE">
        <w:rPr>
          <w:rStyle w:val="Strong"/>
          <w:rFonts w:ascii="Times New Roman" w:hAnsi="Times New Roman" w:cs="Times New Roman"/>
          <w:b w:val="0"/>
          <w:bCs w:val="0"/>
          <w:sz w:val="24"/>
          <w:szCs w:val="24"/>
        </w:rPr>
        <w:t>gradall</w:t>
      </w:r>
      <w:proofErr w:type="spellEnd"/>
      <w:r w:rsidR="00CD09CE">
        <w:rPr>
          <w:rStyle w:val="Strong"/>
          <w:rFonts w:ascii="Times New Roman" w:hAnsi="Times New Roman" w:cs="Times New Roman"/>
          <w:b w:val="0"/>
          <w:bCs w:val="0"/>
          <w:sz w:val="24"/>
          <w:szCs w:val="24"/>
        </w:rPr>
        <w:t xml:space="preserve"> with a pointed chisel attached is often used throughout a ladles campaign. It is used to remove hardened slag/skulls from </w:t>
      </w:r>
      <w:r w:rsidR="00731F6C">
        <w:rPr>
          <w:rStyle w:val="Strong"/>
          <w:rFonts w:ascii="Times New Roman" w:hAnsi="Times New Roman" w:cs="Times New Roman"/>
          <w:b w:val="0"/>
          <w:bCs w:val="0"/>
          <w:sz w:val="24"/>
          <w:szCs w:val="24"/>
        </w:rPr>
        <w:t xml:space="preserve">the surface of the refractory lining inside the ladle, remove slag from the top ring plates, and to remove well blocks and porous plugs when needed to be changed. </w:t>
      </w:r>
    </w:p>
    <w:p w14:paraId="5F4F4EB2" w14:textId="77777777" w:rsidR="00877470" w:rsidRDefault="00877470" w:rsidP="00D421C0">
      <w:pPr>
        <w:spacing w:line="360" w:lineRule="auto"/>
        <w:rPr>
          <w:rStyle w:val="Strong"/>
          <w:rFonts w:ascii="Times New Roman" w:hAnsi="Times New Roman" w:cs="Times New Roman"/>
          <w:sz w:val="24"/>
          <w:szCs w:val="24"/>
          <w:u w:val="single"/>
        </w:rPr>
      </w:pPr>
    </w:p>
    <w:p w14:paraId="301A0616" w14:textId="3FAA413E" w:rsidR="00877470" w:rsidRPr="00877470" w:rsidRDefault="00877470" w:rsidP="00D421C0">
      <w:pPr>
        <w:spacing w:line="360" w:lineRule="auto"/>
        <w:rPr>
          <w:rStyle w:val="Strong"/>
          <w:rFonts w:ascii="Times New Roman" w:hAnsi="Times New Roman" w:cs="Times New Roman"/>
          <w:b w:val="0"/>
          <w:bCs w:val="0"/>
          <w:sz w:val="24"/>
          <w:szCs w:val="24"/>
        </w:rPr>
      </w:pPr>
      <w:r>
        <w:rPr>
          <w:rStyle w:val="Strong"/>
          <w:rFonts w:ascii="Times New Roman" w:hAnsi="Times New Roman" w:cs="Times New Roman"/>
          <w:sz w:val="24"/>
          <w:szCs w:val="24"/>
          <w:u w:val="single"/>
        </w:rPr>
        <w:t>Table 5:</w:t>
      </w:r>
      <w:r>
        <w:rPr>
          <w:rStyle w:val="Strong"/>
          <w:rFonts w:ascii="Times New Roman" w:hAnsi="Times New Roman" w:cs="Times New Roman"/>
          <w:b w:val="0"/>
          <w:bCs w:val="0"/>
          <w:sz w:val="24"/>
          <w:szCs w:val="24"/>
        </w:rPr>
        <w:t xml:space="preserve"> </w:t>
      </w:r>
      <w:r w:rsidR="002D14F5">
        <w:rPr>
          <w:rStyle w:val="Strong"/>
          <w:rFonts w:ascii="Times New Roman" w:hAnsi="Times New Roman" w:cs="Times New Roman"/>
          <w:b w:val="0"/>
          <w:bCs w:val="0"/>
          <w:sz w:val="24"/>
          <w:szCs w:val="24"/>
        </w:rPr>
        <w:t>‘</w:t>
      </w:r>
      <w:r>
        <w:rPr>
          <w:rStyle w:val="Strong"/>
          <w:rFonts w:ascii="Times New Roman" w:hAnsi="Times New Roman" w:cs="Times New Roman"/>
          <w:b w:val="0"/>
          <w:bCs w:val="0"/>
          <w:sz w:val="24"/>
          <w:szCs w:val="24"/>
        </w:rPr>
        <w:t xml:space="preserve">5 Why </w:t>
      </w:r>
      <w:proofErr w:type="gramStart"/>
      <w:r>
        <w:rPr>
          <w:rStyle w:val="Strong"/>
          <w:rFonts w:ascii="Times New Roman" w:hAnsi="Times New Roman" w:cs="Times New Roman"/>
          <w:b w:val="0"/>
          <w:bCs w:val="0"/>
          <w:sz w:val="24"/>
          <w:szCs w:val="24"/>
        </w:rPr>
        <w:t>analysis</w:t>
      </w:r>
      <w:r w:rsidR="002D14F5">
        <w:rPr>
          <w:rStyle w:val="Strong"/>
          <w:rFonts w:ascii="Times New Roman" w:hAnsi="Times New Roman" w:cs="Times New Roman"/>
          <w:b w:val="0"/>
          <w:bCs w:val="0"/>
          <w:sz w:val="24"/>
          <w:szCs w:val="24"/>
        </w:rPr>
        <w:t>’</w:t>
      </w:r>
      <w:proofErr w:type="gramEnd"/>
      <w:r>
        <w:rPr>
          <w:rStyle w:val="Strong"/>
          <w:rFonts w:ascii="Times New Roman" w:hAnsi="Times New Roman" w:cs="Times New Roman"/>
          <w:b w:val="0"/>
          <w:bCs w:val="0"/>
          <w:sz w:val="24"/>
          <w:szCs w:val="24"/>
        </w:rPr>
        <w:t xml:space="preserve"> on the removal of </w:t>
      </w:r>
      <w:r w:rsidR="004C6F1D">
        <w:rPr>
          <w:rStyle w:val="Strong"/>
          <w:rFonts w:ascii="Times New Roman" w:hAnsi="Times New Roman" w:cs="Times New Roman"/>
          <w:b w:val="0"/>
          <w:bCs w:val="0"/>
          <w:sz w:val="24"/>
          <w:szCs w:val="24"/>
        </w:rPr>
        <w:t>T</w:t>
      </w:r>
      <w:r>
        <w:rPr>
          <w:rStyle w:val="Strong"/>
          <w:rFonts w:ascii="Times New Roman" w:hAnsi="Times New Roman" w:cs="Times New Roman"/>
          <w:b w:val="0"/>
          <w:bCs w:val="0"/>
          <w:sz w:val="24"/>
          <w:szCs w:val="24"/>
        </w:rPr>
        <w:t xml:space="preserve">eeming </w:t>
      </w:r>
      <w:r w:rsidR="004C6F1D">
        <w:rPr>
          <w:rStyle w:val="Strong"/>
          <w:rFonts w:ascii="Times New Roman" w:hAnsi="Times New Roman" w:cs="Times New Roman"/>
          <w:b w:val="0"/>
          <w:bCs w:val="0"/>
          <w:sz w:val="24"/>
          <w:szCs w:val="24"/>
        </w:rPr>
        <w:t>L</w:t>
      </w:r>
      <w:r>
        <w:rPr>
          <w:rStyle w:val="Strong"/>
          <w:rFonts w:ascii="Times New Roman" w:hAnsi="Times New Roman" w:cs="Times New Roman"/>
          <w:b w:val="0"/>
          <w:bCs w:val="0"/>
          <w:sz w:val="24"/>
          <w:szCs w:val="24"/>
        </w:rPr>
        <w:t>adle 7 from service on 22/01/2022.</w:t>
      </w:r>
    </w:p>
    <w:p w14:paraId="049A1AE8" w14:textId="3CCCEF39" w:rsidR="00D421C0" w:rsidRPr="00D421C0" w:rsidRDefault="00D421C0" w:rsidP="00D421C0">
      <w:pPr>
        <w:spacing w:line="360" w:lineRule="auto"/>
        <w:rPr>
          <w:rStyle w:val="Strong"/>
          <w:rFonts w:ascii="Times New Roman" w:hAnsi="Times New Roman" w:cs="Times New Roman"/>
          <w:b w:val="0"/>
          <w:bCs w:val="0"/>
          <w:sz w:val="24"/>
          <w:szCs w:val="24"/>
        </w:rPr>
      </w:pPr>
      <w:r>
        <w:rPr>
          <w:rStyle w:val="Strong"/>
          <w:rFonts w:ascii="Times New Roman" w:hAnsi="Times New Roman" w:cs="Times New Roman"/>
          <w:b w:val="0"/>
          <w:bCs w:val="0"/>
          <w:sz w:val="24"/>
          <w:szCs w:val="24"/>
        </w:rPr>
        <w:t xml:space="preserve"> </w:t>
      </w:r>
      <w:r w:rsidR="001F0A27" w:rsidRPr="001F0A27">
        <w:rPr>
          <w:rStyle w:val="Strong"/>
          <w:b w:val="0"/>
          <w:bCs w:val="0"/>
          <w:noProof/>
        </w:rPr>
        <w:drawing>
          <wp:inline distT="0" distB="0" distL="0" distR="0" wp14:anchorId="2A7C7984" wp14:editId="75208A7A">
            <wp:extent cx="5731510" cy="507428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5074285"/>
                    </a:xfrm>
                    <a:prstGeom prst="rect">
                      <a:avLst/>
                    </a:prstGeom>
                    <a:noFill/>
                    <a:ln>
                      <a:noFill/>
                    </a:ln>
                  </pic:spPr>
                </pic:pic>
              </a:graphicData>
            </a:graphic>
          </wp:inline>
        </w:drawing>
      </w:r>
      <w:r>
        <w:rPr>
          <w:rStyle w:val="Strong"/>
          <w:rFonts w:ascii="Times New Roman" w:hAnsi="Times New Roman" w:cs="Times New Roman"/>
          <w:b w:val="0"/>
          <w:bCs w:val="0"/>
          <w:sz w:val="24"/>
          <w:szCs w:val="24"/>
        </w:rPr>
        <w:t xml:space="preserve"> </w:t>
      </w:r>
    </w:p>
    <w:p w14:paraId="464AEECC" w14:textId="5316E853" w:rsidR="003B2F8B" w:rsidRDefault="00877470" w:rsidP="00D421C0">
      <w:pPr>
        <w:spacing w:line="360" w:lineRule="auto"/>
        <w:rPr>
          <w:rStyle w:val="Strong"/>
          <w:rFonts w:ascii="Times New Roman" w:hAnsi="Times New Roman" w:cs="Times New Roman"/>
          <w:b w:val="0"/>
          <w:bCs w:val="0"/>
          <w:sz w:val="24"/>
          <w:szCs w:val="24"/>
        </w:rPr>
      </w:pPr>
      <w:r>
        <w:rPr>
          <w:rStyle w:val="Strong"/>
          <w:rFonts w:ascii="Times New Roman" w:hAnsi="Times New Roman" w:cs="Times New Roman"/>
          <w:b w:val="0"/>
          <w:bCs w:val="0"/>
          <w:sz w:val="24"/>
          <w:szCs w:val="24"/>
        </w:rPr>
        <w:t xml:space="preserve">The </w:t>
      </w:r>
      <w:r w:rsidR="002D14F5">
        <w:rPr>
          <w:rStyle w:val="Strong"/>
          <w:rFonts w:ascii="Times New Roman" w:hAnsi="Times New Roman" w:cs="Times New Roman"/>
          <w:b w:val="0"/>
          <w:bCs w:val="0"/>
          <w:sz w:val="24"/>
          <w:szCs w:val="24"/>
        </w:rPr>
        <w:t>‘</w:t>
      </w:r>
      <w:r>
        <w:rPr>
          <w:rStyle w:val="Strong"/>
          <w:rFonts w:ascii="Times New Roman" w:hAnsi="Times New Roman" w:cs="Times New Roman"/>
          <w:b w:val="0"/>
          <w:bCs w:val="0"/>
          <w:sz w:val="24"/>
          <w:szCs w:val="24"/>
        </w:rPr>
        <w:t xml:space="preserve">5 why analysis </w:t>
      </w:r>
      <w:r w:rsidR="004C6F1D">
        <w:rPr>
          <w:rStyle w:val="Strong"/>
          <w:rFonts w:ascii="Times New Roman" w:hAnsi="Times New Roman" w:cs="Times New Roman"/>
          <w:b w:val="0"/>
          <w:bCs w:val="0"/>
          <w:sz w:val="24"/>
          <w:szCs w:val="24"/>
        </w:rPr>
        <w:t>of Teeming Ladle 7</w:t>
      </w:r>
      <w:r w:rsidR="002D14F5">
        <w:rPr>
          <w:rStyle w:val="Strong"/>
          <w:rFonts w:ascii="Times New Roman" w:hAnsi="Times New Roman" w:cs="Times New Roman"/>
          <w:b w:val="0"/>
          <w:bCs w:val="0"/>
          <w:sz w:val="24"/>
          <w:szCs w:val="24"/>
        </w:rPr>
        <w:t>’</w:t>
      </w:r>
      <w:r w:rsidR="004C6F1D">
        <w:rPr>
          <w:rStyle w:val="Strong"/>
          <w:rFonts w:ascii="Times New Roman" w:hAnsi="Times New Roman" w:cs="Times New Roman"/>
          <w:b w:val="0"/>
          <w:bCs w:val="0"/>
          <w:sz w:val="24"/>
          <w:szCs w:val="24"/>
        </w:rPr>
        <w:t xml:space="preserve"> has shown that the use of a pointed chisel was the reason behind the damage caused to the refractory lining. It has previously been suggested on </w:t>
      </w:r>
      <w:r w:rsidR="004C6F1D">
        <w:rPr>
          <w:rStyle w:val="Strong"/>
          <w:rFonts w:ascii="Times New Roman" w:hAnsi="Times New Roman" w:cs="Times New Roman"/>
          <w:b w:val="0"/>
          <w:bCs w:val="0"/>
          <w:sz w:val="24"/>
          <w:szCs w:val="24"/>
        </w:rPr>
        <w:lastRenderedPageBreak/>
        <w:t xml:space="preserve">many occasions that the damage caused </w:t>
      </w:r>
      <w:proofErr w:type="gramStart"/>
      <w:r w:rsidR="004C6F1D">
        <w:rPr>
          <w:rStyle w:val="Strong"/>
          <w:rFonts w:ascii="Times New Roman" w:hAnsi="Times New Roman" w:cs="Times New Roman"/>
          <w:b w:val="0"/>
          <w:bCs w:val="0"/>
          <w:sz w:val="24"/>
          <w:szCs w:val="24"/>
        </w:rPr>
        <w:t>by the use of</w:t>
      </w:r>
      <w:proofErr w:type="gramEnd"/>
      <w:r w:rsidR="004C6F1D">
        <w:rPr>
          <w:rStyle w:val="Strong"/>
          <w:rFonts w:ascii="Times New Roman" w:hAnsi="Times New Roman" w:cs="Times New Roman"/>
          <w:b w:val="0"/>
          <w:bCs w:val="0"/>
          <w:sz w:val="24"/>
          <w:szCs w:val="24"/>
        </w:rPr>
        <w:t xml:space="preserve"> the pointed chisel needs to be reviewed and</w:t>
      </w:r>
      <w:r w:rsidR="003B2F8B">
        <w:rPr>
          <w:rStyle w:val="Strong"/>
          <w:rFonts w:ascii="Times New Roman" w:hAnsi="Times New Roman" w:cs="Times New Roman"/>
          <w:b w:val="0"/>
          <w:bCs w:val="0"/>
          <w:sz w:val="24"/>
          <w:szCs w:val="24"/>
        </w:rPr>
        <w:t xml:space="preserve"> </w:t>
      </w:r>
      <w:r w:rsidR="004C6F1D">
        <w:rPr>
          <w:rStyle w:val="Strong"/>
          <w:rFonts w:ascii="Times New Roman" w:hAnsi="Times New Roman" w:cs="Times New Roman"/>
          <w:b w:val="0"/>
          <w:bCs w:val="0"/>
          <w:sz w:val="24"/>
          <w:szCs w:val="24"/>
        </w:rPr>
        <w:t>improvement</w:t>
      </w:r>
      <w:r w:rsidR="003B2F8B">
        <w:rPr>
          <w:rStyle w:val="Strong"/>
          <w:rFonts w:ascii="Times New Roman" w:hAnsi="Times New Roman" w:cs="Times New Roman"/>
          <w:b w:val="0"/>
          <w:bCs w:val="0"/>
          <w:sz w:val="24"/>
          <w:szCs w:val="24"/>
        </w:rPr>
        <w:t xml:space="preserve">s </w:t>
      </w:r>
      <w:r w:rsidR="004C6F1D">
        <w:rPr>
          <w:rStyle w:val="Strong"/>
          <w:rFonts w:ascii="Times New Roman" w:hAnsi="Times New Roman" w:cs="Times New Roman"/>
          <w:b w:val="0"/>
          <w:bCs w:val="0"/>
          <w:sz w:val="24"/>
          <w:szCs w:val="24"/>
        </w:rPr>
        <w:t>made</w:t>
      </w:r>
      <w:r w:rsidR="003B2F8B">
        <w:rPr>
          <w:rStyle w:val="Strong"/>
          <w:rFonts w:ascii="Times New Roman" w:hAnsi="Times New Roman" w:cs="Times New Roman"/>
          <w:b w:val="0"/>
          <w:bCs w:val="0"/>
          <w:sz w:val="24"/>
          <w:szCs w:val="24"/>
        </w:rPr>
        <w:t xml:space="preserve"> which will be discussed in the action plan</w:t>
      </w:r>
      <w:r w:rsidR="004C6F1D">
        <w:rPr>
          <w:rStyle w:val="Strong"/>
          <w:rFonts w:ascii="Times New Roman" w:hAnsi="Times New Roman" w:cs="Times New Roman"/>
          <w:b w:val="0"/>
          <w:bCs w:val="0"/>
          <w:sz w:val="24"/>
          <w:szCs w:val="24"/>
        </w:rPr>
        <w:t xml:space="preserve">. </w:t>
      </w:r>
    </w:p>
    <w:p w14:paraId="7A8DF82C" w14:textId="1D9B2A83" w:rsidR="000378AC" w:rsidRDefault="007C5671" w:rsidP="00D421C0">
      <w:pPr>
        <w:spacing w:line="360" w:lineRule="auto"/>
        <w:rPr>
          <w:rStyle w:val="Strong"/>
          <w:rFonts w:ascii="Times New Roman" w:hAnsi="Times New Roman" w:cs="Times New Roman"/>
          <w:b w:val="0"/>
          <w:bCs w:val="0"/>
          <w:sz w:val="24"/>
          <w:szCs w:val="24"/>
        </w:rPr>
      </w:pPr>
      <w:r>
        <w:rPr>
          <w:rStyle w:val="Strong"/>
          <w:rFonts w:ascii="Times New Roman" w:hAnsi="Times New Roman" w:cs="Times New Roman"/>
          <w:b w:val="0"/>
          <w:bCs w:val="0"/>
          <w:sz w:val="24"/>
          <w:szCs w:val="24"/>
        </w:rPr>
        <w:t>The issue with the data in this report is that the factors that have been pin-pointed and recorded as the reason</w:t>
      </w:r>
      <w:r w:rsidR="00733071">
        <w:rPr>
          <w:rStyle w:val="Strong"/>
          <w:rFonts w:ascii="Times New Roman" w:hAnsi="Times New Roman" w:cs="Times New Roman"/>
          <w:b w:val="0"/>
          <w:bCs w:val="0"/>
          <w:sz w:val="24"/>
          <w:szCs w:val="24"/>
        </w:rPr>
        <w:t>s</w:t>
      </w:r>
      <w:r>
        <w:rPr>
          <w:rStyle w:val="Strong"/>
          <w:rFonts w:ascii="Times New Roman" w:hAnsi="Times New Roman" w:cs="Times New Roman"/>
          <w:b w:val="0"/>
          <w:bCs w:val="0"/>
          <w:sz w:val="24"/>
          <w:szCs w:val="24"/>
        </w:rPr>
        <w:t xml:space="preserve"> behind ladles being removed from service</w:t>
      </w:r>
      <w:r w:rsidR="003B2F8B">
        <w:rPr>
          <w:rStyle w:val="Strong"/>
          <w:rFonts w:ascii="Times New Roman" w:hAnsi="Times New Roman" w:cs="Times New Roman"/>
          <w:b w:val="0"/>
          <w:bCs w:val="0"/>
          <w:sz w:val="24"/>
          <w:szCs w:val="24"/>
        </w:rPr>
        <w:t xml:space="preserve"> are </w:t>
      </w:r>
      <w:proofErr w:type="gramStart"/>
      <w:r>
        <w:rPr>
          <w:rStyle w:val="Strong"/>
          <w:rFonts w:ascii="Times New Roman" w:hAnsi="Times New Roman" w:cs="Times New Roman"/>
          <w:b w:val="0"/>
          <w:bCs w:val="0"/>
          <w:sz w:val="24"/>
          <w:szCs w:val="24"/>
        </w:rPr>
        <w:t>more often than not</w:t>
      </w:r>
      <w:proofErr w:type="gramEnd"/>
      <w:r w:rsidR="003B2F8B">
        <w:rPr>
          <w:rStyle w:val="Strong"/>
          <w:rFonts w:ascii="Times New Roman" w:hAnsi="Times New Roman" w:cs="Times New Roman"/>
          <w:b w:val="0"/>
          <w:bCs w:val="0"/>
          <w:sz w:val="24"/>
          <w:szCs w:val="24"/>
        </w:rPr>
        <w:t xml:space="preserve"> interlinked</w:t>
      </w:r>
      <w:r w:rsidR="002D14F5">
        <w:rPr>
          <w:rStyle w:val="Strong"/>
          <w:rFonts w:ascii="Times New Roman" w:hAnsi="Times New Roman" w:cs="Times New Roman"/>
          <w:b w:val="0"/>
          <w:bCs w:val="0"/>
          <w:sz w:val="24"/>
          <w:szCs w:val="24"/>
        </w:rPr>
        <w:t xml:space="preserve"> in the complex process of </w:t>
      </w:r>
      <w:r w:rsidR="00785FE9">
        <w:rPr>
          <w:rStyle w:val="Strong"/>
          <w:rFonts w:ascii="Times New Roman" w:hAnsi="Times New Roman" w:cs="Times New Roman"/>
          <w:b w:val="0"/>
          <w:bCs w:val="0"/>
          <w:sz w:val="24"/>
          <w:szCs w:val="24"/>
        </w:rPr>
        <w:t>the steel industry</w:t>
      </w:r>
      <w:r w:rsidR="0099586E">
        <w:rPr>
          <w:rStyle w:val="Strong"/>
          <w:rFonts w:ascii="Times New Roman" w:hAnsi="Times New Roman" w:cs="Times New Roman"/>
          <w:b w:val="0"/>
          <w:bCs w:val="0"/>
          <w:sz w:val="24"/>
          <w:szCs w:val="24"/>
        </w:rPr>
        <w:t>.</w:t>
      </w:r>
      <w:r w:rsidR="002D14F5">
        <w:rPr>
          <w:rStyle w:val="Strong"/>
          <w:rFonts w:ascii="Times New Roman" w:hAnsi="Times New Roman" w:cs="Times New Roman"/>
          <w:b w:val="0"/>
          <w:bCs w:val="0"/>
          <w:sz w:val="24"/>
          <w:szCs w:val="24"/>
        </w:rPr>
        <w:t xml:space="preserve"> </w:t>
      </w:r>
      <w:r w:rsidR="0099586E">
        <w:rPr>
          <w:rStyle w:val="Strong"/>
          <w:rFonts w:ascii="Times New Roman" w:hAnsi="Times New Roman" w:cs="Times New Roman"/>
          <w:b w:val="0"/>
          <w:bCs w:val="0"/>
          <w:sz w:val="24"/>
          <w:szCs w:val="24"/>
        </w:rPr>
        <w:t xml:space="preserve">For </w:t>
      </w:r>
      <w:proofErr w:type="gramStart"/>
      <w:r w:rsidR="0099586E">
        <w:rPr>
          <w:rStyle w:val="Strong"/>
          <w:rFonts w:ascii="Times New Roman" w:hAnsi="Times New Roman" w:cs="Times New Roman"/>
          <w:b w:val="0"/>
          <w:bCs w:val="0"/>
          <w:sz w:val="24"/>
          <w:szCs w:val="24"/>
        </w:rPr>
        <w:t>example</w:t>
      </w:r>
      <w:proofErr w:type="gramEnd"/>
      <w:r w:rsidR="0099586E">
        <w:rPr>
          <w:rStyle w:val="Strong"/>
          <w:rFonts w:ascii="Times New Roman" w:hAnsi="Times New Roman" w:cs="Times New Roman"/>
          <w:b w:val="0"/>
          <w:bCs w:val="0"/>
          <w:sz w:val="24"/>
          <w:szCs w:val="24"/>
        </w:rPr>
        <w:t xml:space="preserve"> over the ten month period eight ladles were dropped from service as a result of faults with NKK/WB/PP. Although data has not been collected observations and trends suggest that damage caused here to the well blocks and porous plugs is often down to burring </w:t>
      </w:r>
      <w:proofErr w:type="gramStart"/>
      <w:r w:rsidR="003B2F8B">
        <w:rPr>
          <w:rStyle w:val="Strong"/>
          <w:rFonts w:ascii="Times New Roman" w:hAnsi="Times New Roman" w:cs="Times New Roman"/>
          <w:b w:val="0"/>
          <w:bCs w:val="0"/>
          <w:sz w:val="24"/>
          <w:szCs w:val="24"/>
        </w:rPr>
        <w:t>by</w:t>
      </w:r>
      <w:r w:rsidR="0099586E">
        <w:rPr>
          <w:rStyle w:val="Strong"/>
          <w:rFonts w:ascii="Times New Roman" w:hAnsi="Times New Roman" w:cs="Times New Roman"/>
          <w:b w:val="0"/>
          <w:bCs w:val="0"/>
          <w:sz w:val="24"/>
          <w:szCs w:val="24"/>
        </w:rPr>
        <w:t xml:space="preserve"> the use of</w:t>
      </w:r>
      <w:proofErr w:type="gramEnd"/>
      <w:r w:rsidR="0099586E">
        <w:rPr>
          <w:rStyle w:val="Strong"/>
          <w:rFonts w:ascii="Times New Roman" w:hAnsi="Times New Roman" w:cs="Times New Roman"/>
          <w:b w:val="0"/>
          <w:bCs w:val="0"/>
          <w:sz w:val="24"/>
          <w:szCs w:val="24"/>
        </w:rPr>
        <w:t xml:space="preserve"> the </w:t>
      </w:r>
      <w:proofErr w:type="spellStart"/>
      <w:r w:rsidR="0099586E">
        <w:rPr>
          <w:rStyle w:val="Strong"/>
          <w:rFonts w:ascii="Times New Roman" w:hAnsi="Times New Roman" w:cs="Times New Roman"/>
          <w:b w:val="0"/>
          <w:bCs w:val="0"/>
          <w:sz w:val="24"/>
          <w:szCs w:val="24"/>
        </w:rPr>
        <w:t>gradall</w:t>
      </w:r>
      <w:proofErr w:type="spellEnd"/>
      <w:r w:rsidR="0099586E">
        <w:rPr>
          <w:rStyle w:val="Strong"/>
          <w:rFonts w:ascii="Times New Roman" w:hAnsi="Times New Roman" w:cs="Times New Roman"/>
          <w:b w:val="0"/>
          <w:bCs w:val="0"/>
          <w:sz w:val="24"/>
          <w:szCs w:val="24"/>
        </w:rPr>
        <w:t xml:space="preserve">. </w:t>
      </w:r>
      <w:proofErr w:type="gramStart"/>
      <w:r w:rsidR="0099586E">
        <w:rPr>
          <w:rStyle w:val="Strong"/>
          <w:rFonts w:ascii="Times New Roman" w:hAnsi="Times New Roman" w:cs="Times New Roman"/>
          <w:b w:val="0"/>
          <w:bCs w:val="0"/>
          <w:sz w:val="24"/>
          <w:szCs w:val="24"/>
        </w:rPr>
        <w:t>Also</w:t>
      </w:r>
      <w:proofErr w:type="gramEnd"/>
      <w:r w:rsidR="0099586E">
        <w:rPr>
          <w:rStyle w:val="Strong"/>
          <w:rFonts w:ascii="Times New Roman" w:hAnsi="Times New Roman" w:cs="Times New Roman"/>
          <w:b w:val="0"/>
          <w:bCs w:val="0"/>
          <w:sz w:val="24"/>
          <w:szCs w:val="24"/>
        </w:rPr>
        <w:t xml:space="preserve"> damage caused to the striker panel should not be justified to be the result of one factor, problems with flaring, thermal cycling, tapping temperature and addition of alloys all play a role in this situation. </w:t>
      </w:r>
      <w:r w:rsidR="003B2F8B">
        <w:rPr>
          <w:rStyle w:val="Strong"/>
          <w:rFonts w:ascii="Times New Roman" w:hAnsi="Times New Roman" w:cs="Times New Roman"/>
          <w:b w:val="0"/>
          <w:bCs w:val="0"/>
          <w:sz w:val="24"/>
          <w:szCs w:val="24"/>
        </w:rPr>
        <w:t xml:space="preserve">The use of </w:t>
      </w:r>
      <w:r w:rsidR="002D14F5">
        <w:rPr>
          <w:rStyle w:val="Strong"/>
          <w:rFonts w:ascii="Times New Roman" w:hAnsi="Times New Roman" w:cs="Times New Roman"/>
          <w:b w:val="0"/>
          <w:bCs w:val="0"/>
          <w:sz w:val="24"/>
          <w:szCs w:val="24"/>
        </w:rPr>
        <w:t>‘</w:t>
      </w:r>
      <w:r w:rsidR="003B2F8B">
        <w:rPr>
          <w:rStyle w:val="Strong"/>
          <w:rFonts w:ascii="Times New Roman" w:hAnsi="Times New Roman" w:cs="Times New Roman"/>
          <w:b w:val="0"/>
          <w:bCs w:val="0"/>
          <w:sz w:val="24"/>
          <w:szCs w:val="24"/>
        </w:rPr>
        <w:t>5 why</w:t>
      </w:r>
      <w:r w:rsidR="002D14F5">
        <w:rPr>
          <w:rStyle w:val="Strong"/>
          <w:rFonts w:ascii="Times New Roman" w:hAnsi="Times New Roman" w:cs="Times New Roman"/>
          <w:b w:val="0"/>
          <w:bCs w:val="0"/>
          <w:sz w:val="24"/>
          <w:szCs w:val="24"/>
        </w:rPr>
        <w:t xml:space="preserve"> </w:t>
      </w:r>
      <w:proofErr w:type="gramStart"/>
      <w:r w:rsidR="003B2F8B">
        <w:rPr>
          <w:rStyle w:val="Strong"/>
          <w:rFonts w:ascii="Times New Roman" w:hAnsi="Times New Roman" w:cs="Times New Roman"/>
          <w:b w:val="0"/>
          <w:bCs w:val="0"/>
          <w:sz w:val="24"/>
          <w:szCs w:val="24"/>
        </w:rPr>
        <w:t>analysis</w:t>
      </w:r>
      <w:r w:rsidR="002D14F5">
        <w:rPr>
          <w:rStyle w:val="Strong"/>
          <w:rFonts w:ascii="Times New Roman" w:hAnsi="Times New Roman" w:cs="Times New Roman"/>
          <w:b w:val="0"/>
          <w:bCs w:val="0"/>
          <w:sz w:val="24"/>
          <w:szCs w:val="24"/>
        </w:rPr>
        <w:t>’</w:t>
      </w:r>
      <w:proofErr w:type="gramEnd"/>
      <w:r w:rsidR="003B2F8B">
        <w:rPr>
          <w:rStyle w:val="Strong"/>
          <w:rFonts w:ascii="Times New Roman" w:hAnsi="Times New Roman" w:cs="Times New Roman"/>
          <w:b w:val="0"/>
          <w:bCs w:val="0"/>
          <w:sz w:val="24"/>
          <w:szCs w:val="24"/>
        </w:rPr>
        <w:t xml:space="preserve"> here oversimplifies the </w:t>
      </w:r>
      <w:r w:rsidR="001808A7">
        <w:rPr>
          <w:rStyle w:val="Strong"/>
          <w:rFonts w:ascii="Times New Roman" w:hAnsi="Times New Roman" w:cs="Times New Roman"/>
          <w:b w:val="0"/>
          <w:bCs w:val="0"/>
          <w:sz w:val="24"/>
          <w:szCs w:val="24"/>
        </w:rPr>
        <w:t xml:space="preserve">process for problem exploration as </w:t>
      </w:r>
      <w:r w:rsidR="00785FE9">
        <w:rPr>
          <w:rStyle w:val="Strong"/>
          <w:rFonts w:ascii="Times New Roman" w:hAnsi="Times New Roman" w:cs="Times New Roman"/>
          <w:b w:val="0"/>
          <w:bCs w:val="0"/>
          <w:sz w:val="24"/>
          <w:szCs w:val="24"/>
        </w:rPr>
        <w:t>this</w:t>
      </w:r>
      <w:r w:rsidR="001808A7">
        <w:rPr>
          <w:rStyle w:val="Strong"/>
          <w:rFonts w:ascii="Times New Roman" w:hAnsi="Times New Roman" w:cs="Times New Roman"/>
          <w:b w:val="0"/>
          <w:bCs w:val="0"/>
          <w:sz w:val="24"/>
          <w:szCs w:val="24"/>
        </w:rPr>
        <w:t xml:space="preserve"> is a complex process with many factors often working coherently to result in issues with refractories. Granted the </w:t>
      </w:r>
      <w:r w:rsidR="002D14F5">
        <w:rPr>
          <w:rStyle w:val="Strong"/>
          <w:rFonts w:ascii="Times New Roman" w:hAnsi="Times New Roman" w:cs="Times New Roman"/>
          <w:b w:val="0"/>
          <w:bCs w:val="0"/>
          <w:sz w:val="24"/>
          <w:szCs w:val="24"/>
        </w:rPr>
        <w:t>‘</w:t>
      </w:r>
      <w:r w:rsidR="001808A7">
        <w:rPr>
          <w:rStyle w:val="Strong"/>
          <w:rFonts w:ascii="Times New Roman" w:hAnsi="Times New Roman" w:cs="Times New Roman"/>
          <w:b w:val="0"/>
          <w:bCs w:val="0"/>
          <w:sz w:val="24"/>
          <w:szCs w:val="24"/>
        </w:rPr>
        <w:t xml:space="preserve">5 whys </w:t>
      </w:r>
      <w:proofErr w:type="gramStart"/>
      <w:r w:rsidR="001808A7">
        <w:rPr>
          <w:rStyle w:val="Strong"/>
          <w:rFonts w:ascii="Times New Roman" w:hAnsi="Times New Roman" w:cs="Times New Roman"/>
          <w:b w:val="0"/>
          <w:bCs w:val="0"/>
          <w:sz w:val="24"/>
          <w:szCs w:val="24"/>
        </w:rPr>
        <w:t>analysis</w:t>
      </w:r>
      <w:r w:rsidR="002D14F5">
        <w:rPr>
          <w:rStyle w:val="Strong"/>
          <w:rFonts w:ascii="Times New Roman" w:hAnsi="Times New Roman" w:cs="Times New Roman"/>
          <w:b w:val="0"/>
          <w:bCs w:val="0"/>
          <w:sz w:val="24"/>
          <w:szCs w:val="24"/>
        </w:rPr>
        <w:t>’</w:t>
      </w:r>
      <w:proofErr w:type="gramEnd"/>
      <w:r w:rsidR="001808A7">
        <w:rPr>
          <w:rStyle w:val="Strong"/>
          <w:rFonts w:ascii="Times New Roman" w:hAnsi="Times New Roman" w:cs="Times New Roman"/>
          <w:b w:val="0"/>
          <w:bCs w:val="0"/>
          <w:sz w:val="24"/>
          <w:szCs w:val="24"/>
        </w:rPr>
        <w:t xml:space="preserve"> has been useful in identifying the use of a pointed chisel as a simple area for improvement, but the forcing down a single pathway to identify one root cause as the target for solutions in such a complex process</w:t>
      </w:r>
      <w:r w:rsidR="002D14F5">
        <w:rPr>
          <w:rStyle w:val="Strong"/>
          <w:rFonts w:ascii="Times New Roman" w:hAnsi="Times New Roman" w:cs="Times New Roman"/>
          <w:b w:val="0"/>
          <w:bCs w:val="0"/>
          <w:sz w:val="24"/>
          <w:szCs w:val="24"/>
        </w:rPr>
        <w:t xml:space="preserve"> </w:t>
      </w:r>
      <w:r w:rsidR="001808A7">
        <w:rPr>
          <w:rStyle w:val="Strong"/>
          <w:rFonts w:ascii="Times New Roman" w:hAnsi="Times New Roman" w:cs="Times New Roman"/>
          <w:b w:val="0"/>
          <w:bCs w:val="0"/>
          <w:sz w:val="24"/>
          <w:szCs w:val="24"/>
        </w:rPr>
        <w:t>should be used with caution (</w:t>
      </w:r>
      <w:r w:rsidR="00815A6C">
        <w:rPr>
          <w:rStyle w:val="Strong"/>
          <w:rFonts w:ascii="Times New Roman" w:hAnsi="Times New Roman" w:cs="Times New Roman"/>
          <w:b w:val="0"/>
          <w:bCs w:val="0"/>
          <w:sz w:val="24"/>
          <w:szCs w:val="24"/>
        </w:rPr>
        <w:t>Saied</w:t>
      </w:r>
      <w:r w:rsidR="00B9165B">
        <w:rPr>
          <w:rStyle w:val="Strong"/>
          <w:rFonts w:ascii="Times New Roman" w:hAnsi="Times New Roman" w:cs="Times New Roman"/>
          <w:b w:val="0"/>
          <w:bCs w:val="0"/>
          <w:sz w:val="24"/>
          <w:szCs w:val="24"/>
        </w:rPr>
        <w:t xml:space="preserve"> </w:t>
      </w:r>
      <w:r w:rsidR="00B9165B">
        <w:rPr>
          <w:rStyle w:val="Strong"/>
          <w:rFonts w:ascii="Times New Roman" w:hAnsi="Times New Roman" w:cs="Times New Roman"/>
          <w:b w:val="0"/>
          <w:bCs w:val="0"/>
          <w:i/>
          <w:iCs/>
          <w:sz w:val="24"/>
          <w:szCs w:val="24"/>
        </w:rPr>
        <w:t>et al.,</w:t>
      </w:r>
      <w:r w:rsidR="00B9165B">
        <w:rPr>
          <w:rStyle w:val="Strong"/>
          <w:rFonts w:ascii="Times New Roman" w:hAnsi="Times New Roman" w:cs="Times New Roman"/>
          <w:b w:val="0"/>
          <w:bCs w:val="0"/>
          <w:sz w:val="24"/>
          <w:szCs w:val="24"/>
        </w:rPr>
        <w:t xml:space="preserve"> 2019</w:t>
      </w:r>
      <w:r w:rsidR="001808A7">
        <w:rPr>
          <w:rStyle w:val="Strong"/>
          <w:rFonts w:ascii="Times New Roman" w:hAnsi="Times New Roman" w:cs="Times New Roman"/>
          <w:b w:val="0"/>
          <w:bCs w:val="0"/>
          <w:sz w:val="24"/>
          <w:szCs w:val="24"/>
        </w:rPr>
        <w:t xml:space="preserve">). In a report written by Alan J Card, “The </w:t>
      </w:r>
      <w:r w:rsidR="00743761">
        <w:rPr>
          <w:rStyle w:val="Strong"/>
          <w:rFonts w:ascii="Times New Roman" w:hAnsi="Times New Roman" w:cs="Times New Roman"/>
          <w:b w:val="0"/>
          <w:bCs w:val="0"/>
          <w:sz w:val="24"/>
          <w:szCs w:val="24"/>
        </w:rPr>
        <w:t>p</w:t>
      </w:r>
      <w:r w:rsidR="001808A7">
        <w:rPr>
          <w:rStyle w:val="Strong"/>
          <w:rFonts w:ascii="Times New Roman" w:hAnsi="Times New Roman" w:cs="Times New Roman"/>
          <w:b w:val="0"/>
          <w:bCs w:val="0"/>
          <w:sz w:val="24"/>
          <w:szCs w:val="24"/>
        </w:rPr>
        <w:t xml:space="preserve">roblem </w:t>
      </w:r>
      <w:r w:rsidR="00743761">
        <w:rPr>
          <w:rStyle w:val="Strong"/>
          <w:rFonts w:ascii="Times New Roman" w:hAnsi="Times New Roman" w:cs="Times New Roman"/>
          <w:b w:val="0"/>
          <w:bCs w:val="0"/>
          <w:sz w:val="24"/>
          <w:szCs w:val="24"/>
        </w:rPr>
        <w:t>w</w:t>
      </w:r>
      <w:r w:rsidR="001808A7">
        <w:rPr>
          <w:rStyle w:val="Strong"/>
          <w:rFonts w:ascii="Times New Roman" w:hAnsi="Times New Roman" w:cs="Times New Roman"/>
          <w:b w:val="0"/>
          <w:bCs w:val="0"/>
          <w:sz w:val="24"/>
          <w:szCs w:val="24"/>
        </w:rPr>
        <w:t xml:space="preserve">ith ‘5 </w:t>
      </w:r>
      <w:r w:rsidR="00743761">
        <w:rPr>
          <w:rStyle w:val="Strong"/>
          <w:rFonts w:ascii="Times New Roman" w:hAnsi="Times New Roman" w:cs="Times New Roman"/>
          <w:b w:val="0"/>
          <w:bCs w:val="0"/>
          <w:sz w:val="24"/>
          <w:szCs w:val="24"/>
        </w:rPr>
        <w:t>whys</w:t>
      </w:r>
      <w:r w:rsidR="001808A7">
        <w:rPr>
          <w:rStyle w:val="Strong"/>
          <w:rFonts w:ascii="Times New Roman" w:hAnsi="Times New Roman" w:cs="Times New Roman"/>
          <w:b w:val="0"/>
          <w:bCs w:val="0"/>
          <w:sz w:val="24"/>
          <w:szCs w:val="24"/>
        </w:rPr>
        <w:t>’, he state</w:t>
      </w:r>
      <w:r w:rsidR="00785FE9">
        <w:rPr>
          <w:rStyle w:val="Strong"/>
          <w:rFonts w:ascii="Times New Roman" w:hAnsi="Times New Roman" w:cs="Times New Roman"/>
          <w:b w:val="0"/>
          <w:bCs w:val="0"/>
          <w:sz w:val="24"/>
          <w:szCs w:val="24"/>
        </w:rPr>
        <w:t>s</w:t>
      </w:r>
      <w:r w:rsidR="001808A7">
        <w:rPr>
          <w:rStyle w:val="Strong"/>
          <w:rFonts w:ascii="Times New Roman" w:hAnsi="Times New Roman" w:cs="Times New Roman"/>
          <w:b w:val="0"/>
          <w:bCs w:val="0"/>
          <w:sz w:val="24"/>
          <w:szCs w:val="24"/>
        </w:rPr>
        <w:t xml:space="preserve"> that in complex processes with multi-variables a single string of ‘whys’ could result in</w:t>
      </w:r>
      <w:r w:rsidR="00B9165B">
        <w:rPr>
          <w:rStyle w:val="Strong"/>
          <w:rFonts w:ascii="Times New Roman" w:hAnsi="Times New Roman" w:cs="Times New Roman"/>
          <w:b w:val="0"/>
          <w:bCs w:val="0"/>
          <w:sz w:val="24"/>
          <w:szCs w:val="24"/>
        </w:rPr>
        <w:t xml:space="preserve"> a</w:t>
      </w:r>
      <w:r w:rsidR="001808A7">
        <w:rPr>
          <w:rStyle w:val="Strong"/>
          <w:rFonts w:ascii="Times New Roman" w:hAnsi="Times New Roman" w:cs="Times New Roman"/>
          <w:b w:val="0"/>
          <w:bCs w:val="0"/>
          <w:sz w:val="24"/>
          <w:szCs w:val="24"/>
        </w:rPr>
        <w:t xml:space="preserve"> blinkered view of the complex causal pathways with the potential of leading to </w:t>
      </w:r>
      <w:r w:rsidR="002617BB">
        <w:rPr>
          <w:rStyle w:val="Strong"/>
          <w:rFonts w:ascii="Times New Roman" w:hAnsi="Times New Roman" w:cs="Times New Roman"/>
          <w:b w:val="0"/>
          <w:bCs w:val="0"/>
          <w:sz w:val="24"/>
          <w:szCs w:val="24"/>
        </w:rPr>
        <w:t>an incident</w:t>
      </w:r>
      <w:r w:rsidR="00B9165B">
        <w:rPr>
          <w:rStyle w:val="Strong"/>
          <w:rFonts w:ascii="Times New Roman" w:hAnsi="Times New Roman" w:cs="Times New Roman"/>
          <w:b w:val="0"/>
          <w:bCs w:val="0"/>
          <w:sz w:val="24"/>
          <w:szCs w:val="24"/>
        </w:rPr>
        <w:t xml:space="preserve">. </w:t>
      </w:r>
    </w:p>
    <w:p w14:paraId="65F550C5" w14:textId="77777777" w:rsidR="00743761" w:rsidRDefault="00743761" w:rsidP="00D421C0">
      <w:pPr>
        <w:spacing w:line="360" w:lineRule="auto"/>
        <w:rPr>
          <w:rStyle w:val="Strong"/>
          <w:rFonts w:ascii="Times New Roman" w:hAnsi="Times New Roman" w:cs="Times New Roman"/>
          <w:sz w:val="24"/>
          <w:szCs w:val="24"/>
          <w:u w:val="single"/>
        </w:rPr>
      </w:pPr>
    </w:p>
    <w:p w14:paraId="53CAA974" w14:textId="5EC9274B" w:rsidR="004C6F1D" w:rsidRDefault="004C6F1D" w:rsidP="00D421C0">
      <w:pPr>
        <w:spacing w:line="360" w:lineRule="auto"/>
        <w:rPr>
          <w:rStyle w:val="Strong"/>
          <w:rFonts w:ascii="Times New Roman" w:hAnsi="Times New Roman" w:cs="Times New Roman"/>
          <w:b w:val="0"/>
          <w:bCs w:val="0"/>
          <w:sz w:val="24"/>
          <w:szCs w:val="24"/>
        </w:rPr>
      </w:pPr>
      <w:r>
        <w:rPr>
          <w:rStyle w:val="Strong"/>
          <w:rFonts w:ascii="Times New Roman" w:hAnsi="Times New Roman" w:cs="Times New Roman"/>
          <w:sz w:val="24"/>
          <w:szCs w:val="24"/>
          <w:u w:val="single"/>
        </w:rPr>
        <w:t>Action Plan</w:t>
      </w:r>
    </w:p>
    <w:p w14:paraId="67A31D9A" w14:textId="61D9AF87" w:rsidR="000378AC" w:rsidRDefault="00743761" w:rsidP="00D421C0">
      <w:pPr>
        <w:spacing w:line="360" w:lineRule="auto"/>
        <w:rPr>
          <w:rStyle w:val="Strong"/>
          <w:rFonts w:ascii="Times New Roman" w:hAnsi="Times New Roman" w:cs="Times New Roman"/>
          <w:b w:val="0"/>
          <w:bCs w:val="0"/>
          <w:sz w:val="24"/>
          <w:szCs w:val="24"/>
        </w:rPr>
      </w:pPr>
      <w:r>
        <w:rPr>
          <w:rStyle w:val="Strong"/>
          <w:rFonts w:ascii="Times New Roman" w:hAnsi="Times New Roman" w:cs="Times New Roman"/>
          <w:b w:val="0"/>
          <w:bCs w:val="0"/>
          <w:sz w:val="24"/>
          <w:szCs w:val="24"/>
        </w:rPr>
        <w:t xml:space="preserve">Following the identification of the use of a pointed chisel being a potential area for improvement two </w:t>
      </w:r>
      <w:r w:rsidR="00B80025">
        <w:rPr>
          <w:rStyle w:val="Strong"/>
          <w:rFonts w:ascii="Times New Roman" w:hAnsi="Times New Roman" w:cs="Times New Roman"/>
          <w:b w:val="0"/>
          <w:bCs w:val="0"/>
          <w:sz w:val="24"/>
          <w:szCs w:val="24"/>
        </w:rPr>
        <w:t>improvements</w:t>
      </w:r>
      <w:r>
        <w:rPr>
          <w:rStyle w:val="Strong"/>
          <w:rFonts w:ascii="Times New Roman" w:hAnsi="Times New Roman" w:cs="Times New Roman"/>
          <w:b w:val="0"/>
          <w:bCs w:val="0"/>
          <w:sz w:val="24"/>
          <w:szCs w:val="24"/>
        </w:rPr>
        <w:t xml:space="preserve"> will be suggested. One potential improvement would be the use of a rounded chisel on the </w:t>
      </w:r>
      <w:proofErr w:type="spellStart"/>
      <w:r>
        <w:rPr>
          <w:rStyle w:val="Strong"/>
          <w:rFonts w:ascii="Times New Roman" w:hAnsi="Times New Roman" w:cs="Times New Roman"/>
          <w:b w:val="0"/>
          <w:bCs w:val="0"/>
          <w:sz w:val="24"/>
          <w:szCs w:val="24"/>
        </w:rPr>
        <w:t>gradall</w:t>
      </w:r>
      <w:proofErr w:type="spellEnd"/>
      <w:r>
        <w:rPr>
          <w:rStyle w:val="Strong"/>
          <w:rFonts w:ascii="Times New Roman" w:hAnsi="Times New Roman" w:cs="Times New Roman"/>
          <w:b w:val="0"/>
          <w:bCs w:val="0"/>
          <w:sz w:val="24"/>
          <w:szCs w:val="24"/>
        </w:rPr>
        <w:t xml:space="preserve"> when performing </w:t>
      </w:r>
      <w:proofErr w:type="spellStart"/>
      <w:r>
        <w:rPr>
          <w:rStyle w:val="Strong"/>
          <w:rFonts w:ascii="Times New Roman" w:hAnsi="Times New Roman" w:cs="Times New Roman"/>
          <w:b w:val="0"/>
          <w:bCs w:val="0"/>
          <w:sz w:val="24"/>
          <w:szCs w:val="24"/>
        </w:rPr>
        <w:t>deskulling</w:t>
      </w:r>
      <w:proofErr w:type="spellEnd"/>
      <w:r>
        <w:rPr>
          <w:rStyle w:val="Strong"/>
          <w:rFonts w:ascii="Times New Roman" w:hAnsi="Times New Roman" w:cs="Times New Roman"/>
          <w:b w:val="0"/>
          <w:bCs w:val="0"/>
          <w:sz w:val="24"/>
          <w:szCs w:val="24"/>
        </w:rPr>
        <w:t xml:space="preserve"> and slag removal activities on ladles.</w:t>
      </w:r>
    </w:p>
    <w:p w14:paraId="3D33D3EC" w14:textId="6566AF64" w:rsidR="000378AC" w:rsidRDefault="00743761" w:rsidP="00D421C0">
      <w:pPr>
        <w:spacing w:line="360" w:lineRule="auto"/>
        <w:rPr>
          <w:rStyle w:val="Strong"/>
          <w:rFonts w:ascii="Times New Roman" w:hAnsi="Times New Roman" w:cs="Times New Roman"/>
          <w:b w:val="0"/>
          <w:bCs w:val="0"/>
          <w:sz w:val="24"/>
          <w:szCs w:val="24"/>
        </w:rPr>
      </w:pPr>
      <w:r>
        <w:rPr>
          <w:rStyle w:val="Strong"/>
          <w:rFonts w:ascii="Times New Roman" w:hAnsi="Times New Roman" w:cs="Times New Roman"/>
          <w:noProof/>
          <w:sz w:val="24"/>
          <w:szCs w:val="24"/>
        </w:rPr>
        <w:drawing>
          <wp:anchor distT="0" distB="0" distL="114300" distR="114300" simplePos="0" relativeHeight="251662336" behindDoc="0" locked="0" layoutInCell="1" allowOverlap="1" wp14:anchorId="2F637EAD" wp14:editId="473D2D50">
            <wp:simplePos x="0" y="0"/>
            <wp:positionH relativeFrom="margin">
              <wp:posOffset>409575</wp:posOffset>
            </wp:positionH>
            <wp:positionV relativeFrom="paragraph">
              <wp:posOffset>56515</wp:posOffset>
            </wp:positionV>
            <wp:extent cx="3800475" cy="1052830"/>
            <wp:effectExtent l="0" t="0" r="9525"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00475" cy="1052830"/>
                    </a:xfrm>
                    <a:prstGeom prst="rect">
                      <a:avLst/>
                    </a:prstGeom>
                    <a:noFill/>
                  </pic:spPr>
                </pic:pic>
              </a:graphicData>
            </a:graphic>
            <wp14:sizeRelH relativeFrom="margin">
              <wp14:pctWidth>0</wp14:pctWidth>
            </wp14:sizeRelH>
            <wp14:sizeRelV relativeFrom="margin">
              <wp14:pctHeight>0</wp14:pctHeight>
            </wp14:sizeRelV>
          </wp:anchor>
        </w:drawing>
      </w:r>
    </w:p>
    <w:p w14:paraId="1A302048" w14:textId="77777777" w:rsidR="00743761" w:rsidRDefault="00743761" w:rsidP="006E738F">
      <w:pPr>
        <w:rPr>
          <w:rStyle w:val="Strong"/>
          <w:rFonts w:ascii="Times New Roman" w:hAnsi="Times New Roman" w:cs="Times New Roman"/>
          <w:b w:val="0"/>
          <w:bCs w:val="0"/>
          <w:sz w:val="24"/>
          <w:szCs w:val="24"/>
        </w:rPr>
      </w:pPr>
    </w:p>
    <w:p w14:paraId="69B55E37" w14:textId="77777777" w:rsidR="00743761" w:rsidRDefault="00743761" w:rsidP="006E738F">
      <w:pPr>
        <w:rPr>
          <w:rStyle w:val="Strong"/>
          <w:rFonts w:ascii="Times New Roman" w:hAnsi="Times New Roman" w:cs="Times New Roman"/>
          <w:b w:val="0"/>
          <w:bCs w:val="0"/>
          <w:sz w:val="24"/>
          <w:szCs w:val="24"/>
        </w:rPr>
      </w:pPr>
    </w:p>
    <w:p w14:paraId="1EDAE71F" w14:textId="77777777" w:rsidR="00743761" w:rsidRDefault="00743761" w:rsidP="006E738F">
      <w:pPr>
        <w:rPr>
          <w:rStyle w:val="Strong"/>
          <w:rFonts w:ascii="Times New Roman" w:hAnsi="Times New Roman" w:cs="Times New Roman"/>
          <w:b w:val="0"/>
          <w:bCs w:val="0"/>
          <w:sz w:val="24"/>
          <w:szCs w:val="24"/>
        </w:rPr>
      </w:pPr>
    </w:p>
    <w:p w14:paraId="033A32D1" w14:textId="275FBCCD" w:rsidR="00613696" w:rsidRPr="00743761" w:rsidRDefault="00743761" w:rsidP="006E738F">
      <w:pPr>
        <w:rPr>
          <w:rStyle w:val="Strong"/>
          <w:rFonts w:ascii="Times New Roman" w:hAnsi="Times New Roman" w:cs="Times New Roman"/>
          <w:b w:val="0"/>
          <w:bCs w:val="0"/>
          <w:sz w:val="24"/>
          <w:szCs w:val="24"/>
        </w:rPr>
      </w:pPr>
      <w:r>
        <w:rPr>
          <w:rStyle w:val="Strong"/>
          <w:rFonts w:ascii="Times New Roman" w:hAnsi="Times New Roman" w:cs="Times New Roman"/>
          <w:sz w:val="24"/>
          <w:szCs w:val="24"/>
          <w:u w:val="single"/>
        </w:rPr>
        <w:t>Figure 4:</w:t>
      </w:r>
      <w:r>
        <w:rPr>
          <w:rStyle w:val="Strong"/>
          <w:rFonts w:ascii="Times New Roman" w:hAnsi="Times New Roman" w:cs="Times New Roman"/>
          <w:b w:val="0"/>
          <w:bCs w:val="0"/>
          <w:sz w:val="24"/>
          <w:szCs w:val="24"/>
        </w:rPr>
        <w:t xml:space="preserve"> Simple diagram of proposed rounded chisel for use on </w:t>
      </w:r>
      <w:proofErr w:type="spellStart"/>
      <w:r>
        <w:rPr>
          <w:rStyle w:val="Strong"/>
          <w:rFonts w:ascii="Times New Roman" w:hAnsi="Times New Roman" w:cs="Times New Roman"/>
          <w:b w:val="0"/>
          <w:bCs w:val="0"/>
          <w:sz w:val="24"/>
          <w:szCs w:val="24"/>
        </w:rPr>
        <w:t>gradall</w:t>
      </w:r>
      <w:proofErr w:type="spellEnd"/>
      <w:r>
        <w:rPr>
          <w:rStyle w:val="Strong"/>
          <w:rFonts w:ascii="Times New Roman" w:hAnsi="Times New Roman" w:cs="Times New Roman"/>
          <w:b w:val="0"/>
          <w:bCs w:val="0"/>
          <w:sz w:val="24"/>
          <w:szCs w:val="24"/>
        </w:rPr>
        <w:t>.</w:t>
      </w:r>
    </w:p>
    <w:p w14:paraId="4825F312" w14:textId="77777777" w:rsidR="00743761" w:rsidRDefault="00280A26" w:rsidP="006E738F">
      <w:pPr>
        <w:rPr>
          <w:rStyle w:val="Strong"/>
          <w:rFonts w:ascii="Times New Roman" w:hAnsi="Times New Roman" w:cs="Times New Roman"/>
          <w:sz w:val="24"/>
          <w:szCs w:val="24"/>
        </w:rPr>
      </w:pPr>
      <w:r w:rsidRPr="00B93443">
        <w:rPr>
          <w:rStyle w:val="Strong"/>
          <w:rFonts w:ascii="Times New Roman" w:hAnsi="Times New Roman" w:cs="Times New Roman"/>
          <w:sz w:val="24"/>
          <w:szCs w:val="24"/>
        </w:rPr>
        <w:t xml:space="preserve"> </w:t>
      </w:r>
    </w:p>
    <w:p w14:paraId="27FD36D8" w14:textId="77777777" w:rsidR="002D14F5" w:rsidRDefault="00743761" w:rsidP="006E738F">
      <w:pPr>
        <w:rPr>
          <w:rStyle w:val="Strong"/>
          <w:rFonts w:ascii="Times New Roman" w:hAnsi="Times New Roman" w:cs="Times New Roman"/>
          <w:b w:val="0"/>
          <w:bCs w:val="0"/>
          <w:sz w:val="24"/>
          <w:szCs w:val="24"/>
        </w:rPr>
      </w:pPr>
      <w:r>
        <w:rPr>
          <w:rStyle w:val="Strong"/>
          <w:rFonts w:ascii="Times New Roman" w:hAnsi="Times New Roman" w:cs="Times New Roman"/>
          <w:b w:val="0"/>
          <w:bCs w:val="0"/>
          <w:sz w:val="24"/>
          <w:szCs w:val="24"/>
        </w:rPr>
        <w:lastRenderedPageBreak/>
        <w:t xml:space="preserve">This use of this rounded chisel could potentially reduce the level of damage as it would reduce the likelihood of penetration of the chisel into the refractory linings, </w:t>
      </w:r>
      <w:proofErr w:type="gramStart"/>
      <w:r>
        <w:rPr>
          <w:rStyle w:val="Strong"/>
          <w:rFonts w:ascii="Times New Roman" w:hAnsi="Times New Roman" w:cs="Times New Roman"/>
          <w:b w:val="0"/>
          <w:bCs w:val="0"/>
          <w:sz w:val="24"/>
          <w:szCs w:val="24"/>
        </w:rPr>
        <w:t>and,</w:t>
      </w:r>
      <w:proofErr w:type="gramEnd"/>
      <w:r>
        <w:rPr>
          <w:rStyle w:val="Strong"/>
          <w:rFonts w:ascii="Times New Roman" w:hAnsi="Times New Roman" w:cs="Times New Roman"/>
          <w:b w:val="0"/>
          <w:bCs w:val="0"/>
          <w:sz w:val="24"/>
          <w:szCs w:val="24"/>
        </w:rPr>
        <w:t xml:space="preserve"> could also reduce the amount of burring damage to well blocks porous plugs. </w:t>
      </w:r>
    </w:p>
    <w:p w14:paraId="049C497B" w14:textId="2FF36883" w:rsidR="00B80025" w:rsidRDefault="00743761" w:rsidP="006E738F">
      <w:pPr>
        <w:rPr>
          <w:rStyle w:val="Strong"/>
          <w:rFonts w:ascii="Times New Roman" w:hAnsi="Times New Roman" w:cs="Times New Roman"/>
          <w:b w:val="0"/>
          <w:bCs w:val="0"/>
          <w:sz w:val="24"/>
          <w:szCs w:val="24"/>
        </w:rPr>
      </w:pPr>
      <w:r>
        <w:rPr>
          <w:rStyle w:val="Strong"/>
          <w:rFonts w:ascii="Times New Roman" w:hAnsi="Times New Roman" w:cs="Times New Roman"/>
          <w:b w:val="0"/>
          <w:bCs w:val="0"/>
          <w:sz w:val="24"/>
          <w:szCs w:val="24"/>
        </w:rPr>
        <w:t>Ano</w:t>
      </w:r>
      <w:r w:rsidR="00B80025">
        <w:rPr>
          <w:rStyle w:val="Strong"/>
          <w:rFonts w:ascii="Times New Roman" w:hAnsi="Times New Roman" w:cs="Times New Roman"/>
          <w:b w:val="0"/>
          <w:bCs w:val="0"/>
          <w:sz w:val="24"/>
          <w:szCs w:val="24"/>
        </w:rPr>
        <w:t xml:space="preserve">ther potential improvement would be the use of a </w:t>
      </w:r>
      <w:proofErr w:type="spellStart"/>
      <w:r w:rsidR="00B80025">
        <w:rPr>
          <w:rStyle w:val="Strong"/>
          <w:rFonts w:ascii="Times New Roman" w:hAnsi="Times New Roman" w:cs="Times New Roman"/>
          <w:b w:val="0"/>
          <w:bCs w:val="0"/>
          <w:sz w:val="24"/>
          <w:szCs w:val="24"/>
        </w:rPr>
        <w:t>halla</w:t>
      </w:r>
      <w:proofErr w:type="spellEnd"/>
      <w:r w:rsidR="00B80025">
        <w:rPr>
          <w:rStyle w:val="Strong"/>
          <w:rFonts w:ascii="Times New Roman" w:hAnsi="Times New Roman" w:cs="Times New Roman"/>
          <w:b w:val="0"/>
          <w:bCs w:val="0"/>
          <w:sz w:val="24"/>
          <w:szCs w:val="24"/>
        </w:rPr>
        <w:t xml:space="preserve"> machine in place of the </w:t>
      </w:r>
      <w:proofErr w:type="spellStart"/>
      <w:r w:rsidR="00B80025">
        <w:rPr>
          <w:rStyle w:val="Strong"/>
          <w:rFonts w:ascii="Times New Roman" w:hAnsi="Times New Roman" w:cs="Times New Roman"/>
          <w:b w:val="0"/>
          <w:bCs w:val="0"/>
          <w:sz w:val="24"/>
          <w:szCs w:val="24"/>
        </w:rPr>
        <w:t>gradall</w:t>
      </w:r>
      <w:proofErr w:type="spellEnd"/>
      <w:r w:rsidR="00B80025">
        <w:rPr>
          <w:rStyle w:val="Strong"/>
          <w:rFonts w:ascii="Times New Roman" w:hAnsi="Times New Roman" w:cs="Times New Roman"/>
          <w:b w:val="0"/>
          <w:bCs w:val="0"/>
          <w:sz w:val="24"/>
          <w:szCs w:val="24"/>
        </w:rPr>
        <w:t xml:space="preserve">. </w:t>
      </w:r>
    </w:p>
    <w:p w14:paraId="0BE34EBF" w14:textId="77777777" w:rsidR="00B80025" w:rsidRDefault="00B80025" w:rsidP="006E738F">
      <w:pPr>
        <w:rPr>
          <w:rStyle w:val="Strong"/>
          <w:rFonts w:ascii="Times New Roman" w:hAnsi="Times New Roman" w:cs="Times New Roman"/>
          <w:b w:val="0"/>
          <w:bCs w:val="0"/>
          <w:sz w:val="24"/>
          <w:szCs w:val="24"/>
        </w:rPr>
      </w:pPr>
    </w:p>
    <w:p w14:paraId="2A20B3C5" w14:textId="77777777" w:rsidR="00B80025" w:rsidRDefault="00B80025" w:rsidP="006E738F">
      <w:pPr>
        <w:rPr>
          <w:rStyle w:val="Strong"/>
          <w:rFonts w:ascii="Times New Roman" w:hAnsi="Times New Roman" w:cs="Times New Roman"/>
          <w:sz w:val="24"/>
          <w:szCs w:val="24"/>
        </w:rPr>
      </w:pPr>
      <w:r>
        <w:rPr>
          <w:noProof/>
        </w:rPr>
        <w:drawing>
          <wp:anchor distT="0" distB="0" distL="114300" distR="114300" simplePos="0" relativeHeight="251663360" behindDoc="0" locked="0" layoutInCell="1" allowOverlap="1" wp14:anchorId="32081378" wp14:editId="3450BBA2">
            <wp:simplePos x="0" y="0"/>
            <wp:positionH relativeFrom="margin">
              <wp:align>left</wp:align>
            </wp:positionH>
            <wp:positionV relativeFrom="paragraph">
              <wp:posOffset>0</wp:posOffset>
            </wp:positionV>
            <wp:extent cx="5505450" cy="2751455"/>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07195" cy="275287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43761">
        <w:rPr>
          <w:rStyle w:val="Strong"/>
          <w:rFonts w:ascii="Times New Roman" w:hAnsi="Times New Roman" w:cs="Times New Roman"/>
          <w:b w:val="0"/>
          <w:bCs w:val="0"/>
          <w:sz w:val="24"/>
          <w:szCs w:val="24"/>
        </w:rPr>
        <w:t xml:space="preserve"> </w:t>
      </w:r>
      <w:r w:rsidR="00280A26" w:rsidRPr="00B93443">
        <w:rPr>
          <w:rStyle w:val="Strong"/>
          <w:rFonts w:ascii="Times New Roman" w:hAnsi="Times New Roman" w:cs="Times New Roman"/>
          <w:sz w:val="24"/>
          <w:szCs w:val="24"/>
        </w:rPr>
        <w:t xml:space="preserve">                    </w:t>
      </w:r>
    </w:p>
    <w:p w14:paraId="05FEB185" w14:textId="44492581" w:rsidR="00B80025" w:rsidRDefault="00B80025" w:rsidP="006E738F">
      <w:pPr>
        <w:rPr>
          <w:rStyle w:val="Strong"/>
          <w:rFonts w:ascii="Times New Roman" w:hAnsi="Times New Roman" w:cs="Times New Roman"/>
          <w:b w:val="0"/>
          <w:bCs w:val="0"/>
          <w:sz w:val="24"/>
          <w:szCs w:val="24"/>
        </w:rPr>
      </w:pPr>
      <w:r>
        <w:rPr>
          <w:rStyle w:val="Strong"/>
          <w:rFonts w:ascii="Times New Roman" w:hAnsi="Times New Roman" w:cs="Times New Roman"/>
          <w:sz w:val="24"/>
          <w:szCs w:val="24"/>
          <w:u w:val="single"/>
        </w:rPr>
        <w:t>Figure 5:</w:t>
      </w:r>
      <w:r>
        <w:rPr>
          <w:rStyle w:val="Strong"/>
          <w:rFonts w:ascii="Times New Roman" w:hAnsi="Times New Roman" w:cs="Times New Roman"/>
          <w:b w:val="0"/>
          <w:bCs w:val="0"/>
          <w:sz w:val="24"/>
          <w:szCs w:val="24"/>
        </w:rPr>
        <w:t xml:space="preserve"> </w:t>
      </w:r>
      <w:proofErr w:type="spellStart"/>
      <w:r>
        <w:rPr>
          <w:rStyle w:val="Strong"/>
          <w:rFonts w:ascii="Times New Roman" w:hAnsi="Times New Roman" w:cs="Times New Roman"/>
          <w:b w:val="0"/>
          <w:bCs w:val="0"/>
          <w:sz w:val="24"/>
          <w:szCs w:val="24"/>
        </w:rPr>
        <w:t>Halla</w:t>
      </w:r>
      <w:proofErr w:type="spellEnd"/>
      <w:r>
        <w:rPr>
          <w:rStyle w:val="Strong"/>
          <w:rFonts w:ascii="Times New Roman" w:hAnsi="Times New Roman" w:cs="Times New Roman"/>
          <w:b w:val="0"/>
          <w:bCs w:val="0"/>
          <w:sz w:val="24"/>
          <w:szCs w:val="24"/>
        </w:rPr>
        <w:t xml:space="preserve"> with pick attached used for the removal of skulls from hot metal ladle at the Port Talbot Plant.</w:t>
      </w:r>
    </w:p>
    <w:p w14:paraId="4530AB2B" w14:textId="28ABAB1D" w:rsidR="00B80025" w:rsidRDefault="00B80025" w:rsidP="006E738F">
      <w:pPr>
        <w:rPr>
          <w:rStyle w:val="Strong"/>
          <w:rFonts w:ascii="Times New Roman" w:hAnsi="Times New Roman" w:cs="Times New Roman"/>
          <w:b w:val="0"/>
          <w:bCs w:val="0"/>
          <w:sz w:val="24"/>
          <w:szCs w:val="24"/>
        </w:rPr>
      </w:pPr>
      <w:r>
        <w:rPr>
          <w:rStyle w:val="Strong"/>
          <w:rFonts w:ascii="Times New Roman" w:hAnsi="Times New Roman" w:cs="Times New Roman"/>
          <w:b w:val="0"/>
          <w:bCs w:val="0"/>
          <w:sz w:val="24"/>
          <w:szCs w:val="24"/>
        </w:rPr>
        <w:t xml:space="preserve">The </w:t>
      </w:r>
      <w:proofErr w:type="spellStart"/>
      <w:r>
        <w:rPr>
          <w:rStyle w:val="Strong"/>
          <w:rFonts w:ascii="Times New Roman" w:hAnsi="Times New Roman" w:cs="Times New Roman"/>
          <w:b w:val="0"/>
          <w:bCs w:val="0"/>
          <w:sz w:val="24"/>
          <w:szCs w:val="24"/>
        </w:rPr>
        <w:t>halla</w:t>
      </w:r>
      <w:proofErr w:type="spellEnd"/>
      <w:r>
        <w:rPr>
          <w:rStyle w:val="Strong"/>
          <w:rFonts w:ascii="Times New Roman" w:hAnsi="Times New Roman" w:cs="Times New Roman"/>
          <w:b w:val="0"/>
          <w:bCs w:val="0"/>
          <w:sz w:val="24"/>
          <w:szCs w:val="24"/>
        </w:rPr>
        <w:t xml:space="preserve"> is the preferred method </w:t>
      </w:r>
      <w:r w:rsidR="00D50763">
        <w:rPr>
          <w:rStyle w:val="Strong"/>
          <w:rFonts w:ascii="Times New Roman" w:hAnsi="Times New Roman" w:cs="Times New Roman"/>
          <w:b w:val="0"/>
          <w:bCs w:val="0"/>
          <w:sz w:val="24"/>
          <w:szCs w:val="24"/>
        </w:rPr>
        <w:t xml:space="preserve">of choice for the removal of skulls from hot metal lades because it has been found that less damage is caused the refractory lining on the slag line and pouring lip during such activities. The trial of </w:t>
      </w:r>
      <w:proofErr w:type="spellStart"/>
      <w:r w:rsidR="00D50763">
        <w:rPr>
          <w:rStyle w:val="Strong"/>
          <w:rFonts w:ascii="Times New Roman" w:hAnsi="Times New Roman" w:cs="Times New Roman"/>
          <w:b w:val="0"/>
          <w:bCs w:val="0"/>
          <w:sz w:val="24"/>
          <w:szCs w:val="24"/>
        </w:rPr>
        <w:t>halla</w:t>
      </w:r>
      <w:proofErr w:type="spellEnd"/>
      <w:r w:rsidR="00D50763">
        <w:rPr>
          <w:rStyle w:val="Strong"/>
          <w:rFonts w:ascii="Times New Roman" w:hAnsi="Times New Roman" w:cs="Times New Roman"/>
          <w:b w:val="0"/>
          <w:bCs w:val="0"/>
          <w:sz w:val="24"/>
          <w:szCs w:val="24"/>
        </w:rPr>
        <w:t xml:space="preserve"> usage on performing slag and skull removal </w:t>
      </w:r>
      <w:r w:rsidR="002D14F5">
        <w:rPr>
          <w:rStyle w:val="Strong"/>
          <w:rFonts w:ascii="Times New Roman" w:hAnsi="Times New Roman" w:cs="Times New Roman"/>
          <w:b w:val="0"/>
          <w:bCs w:val="0"/>
          <w:sz w:val="24"/>
          <w:szCs w:val="24"/>
        </w:rPr>
        <w:t xml:space="preserve">on </w:t>
      </w:r>
      <w:r w:rsidR="00D50763">
        <w:rPr>
          <w:rStyle w:val="Strong"/>
          <w:rFonts w:ascii="Times New Roman" w:hAnsi="Times New Roman" w:cs="Times New Roman"/>
          <w:b w:val="0"/>
          <w:bCs w:val="0"/>
          <w:sz w:val="24"/>
          <w:szCs w:val="24"/>
        </w:rPr>
        <w:t xml:space="preserve">teeming ladles should be considered. The process takes a significant shorter length of time when using a </w:t>
      </w:r>
      <w:proofErr w:type="spellStart"/>
      <w:r w:rsidR="00D50763">
        <w:rPr>
          <w:rStyle w:val="Strong"/>
          <w:rFonts w:ascii="Times New Roman" w:hAnsi="Times New Roman" w:cs="Times New Roman"/>
          <w:b w:val="0"/>
          <w:bCs w:val="0"/>
          <w:sz w:val="24"/>
          <w:szCs w:val="24"/>
        </w:rPr>
        <w:t>gradall</w:t>
      </w:r>
      <w:proofErr w:type="spellEnd"/>
      <w:r w:rsidR="00D50763">
        <w:rPr>
          <w:rStyle w:val="Strong"/>
          <w:rFonts w:ascii="Times New Roman" w:hAnsi="Times New Roman" w:cs="Times New Roman"/>
          <w:b w:val="0"/>
          <w:bCs w:val="0"/>
          <w:sz w:val="24"/>
          <w:szCs w:val="24"/>
        </w:rPr>
        <w:t xml:space="preserve"> but if the amount of damage being caused and the number of ladles being dropped from service prematurely are both reduced then this surely is a</w:t>
      </w:r>
      <w:r w:rsidR="002D14F5">
        <w:rPr>
          <w:rStyle w:val="Strong"/>
          <w:rFonts w:ascii="Times New Roman" w:hAnsi="Times New Roman" w:cs="Times New Roman"/>
          <w:b w:val="0"/>
          <w:bCs w:val="0"/>
          <w:sz w:val="24"/>
          <w:szCs w:val="24"/>
        </w:rPr>
        <w:t xml:space="preserve">n </w:t>
      </w:r>
      <w:r w:rsidR="00D50763">
        <w:rPr>
          <w:rStyle w:val="Strong"/>
          <w:rFonts w:ascii="Times New Roman" w:hAnsi="Times New Roman" w:cs="Times New Roman"/>
          <w:b w:val="0"/>
          <w:bCs w:val="0"/>
          <w:sz w:val="24"/>
          <w:szCs w:val="24"/>
        </w:rPr>
        <w:t>improvement</w:t>
      </w:r>
      <w:r w:rsidR="002D14F5">
        <w:rPr>
          <w:rStyle w:val="Strong"/>
          <w:rFonts w:ascii="Times New Roman" w:hAnsi="Times New Roman" w:cs="Times New Roman"/>
          <w:b w:val="0"/>
          <w:bCs w:val="0"/>
          <w:sz w:val="24"/>
          <w:szCs w:val="24"/>
        </w:rPr>
        <w:t xml:space="preserve"> that needs consideration. </w:t>
      </w:r>
      <w:r w:rsidR="00D50763">
        <w:rPr>
          <w:rStyle w:val="Strong"/>
          <w:rFonts w:ascii="Times New Roman" w:hAnsi="Times New Roman" w:cs="Times New Roman"/>
          <w:b w:val="0"/>
          <w:bCs w:val="0"/>
          <w:sz w:val="24"/>
          <w:szCs w:val="24"/>
        </w:rPr>
        <w:t xml:space="preserve"> </w:t>
      </w:r>
    </w:p>
    <w:p w14:paraId="5CD0533F" w14:textId="4861CC0E" w:rsidR="0058558A" w:rsidRPr="00B80025" w:rsidRDefault="0058558A" w:rsidP="006E738F">
      <w:pPr>
        <w:rPr>
          <w:rStyle w:val="Strong"/>
          <w:rFonts w:ascii="Times New Roman" w:hAnsi="Times New Roman" w:cs="Times New Roman"/>
          <w:b w:val="0"/>
          <w:bCs w:val="0"/>
          <w:sz w:val="24"/>
          <w:szCs w:val="24"/>
        </w:rPr>
      </w:pPr>
      <w:r>
        <w:rPr>
          <w:rStyle w:val="Strong"/>
          <w:rFonts w:ascii="Times New Roman" w:hAnsi="Times New Roman" w:cs="Times New Roman"/>
          <w:b w:val="0"/>
          <w:bCs w:val="0"/>
          <w:sz w:val="24"/>
          <w:szCs w:val="24"/>
        </w:rPr>
        <w:t xml:space="preserve">Furthermore, an investigation into the total number of ladles being removed from service following </w:t>
      </w:r>
      <w:proofErr w:type="spellStart"/>
      <w:r>
        <w:rPr>
          <w:rStyle w:val="Strong"/>
          <w:rFonts w:ascii="Times New Roman" w:hAnsi="Times New Roman" w:cs="Times New Roman"/>
          <w:b w:val="0"/>
          <w:bCs w:val="0"/>
          <w:sz w:val="24"/>
          <w:szCs w:val="24"/>
        </w:rPr>
        <w:t>gradall</w:t>
      </w:r>
      <w:proofErr w:type="spellEnd"/>
      <w:r>
        <w:rPr>
          <w:rStyle w:val="Strong"/>
          <w:rFonts w:ascii="Times New Roman" w:hAnsi="Times New Roman" w:cs="Times New Roman"/>
          <w:b w:val="0"/>
          <w:bCs w:val="0"/>
          <w:sz w:val="24"/>
          <w:szCs w:val="24"/>
        </w:rPr>
        <w:t xml:space="preserve"> damage should be conducted. Observations made by employees suggests that </w:t>
      </w:r>
      <w:proofErr w:type="spellStart"/>
      <w:r>
        <w:rPr>
          <w:rStyle w:val="Strong"/>
          <w:rFonts w:ascii="Times New Roman" w:hAnsi="Times New Roman" w:cs="Times New Roman"/>
          <w:b w:val="0"/>
          <w:bCs w:val="0"/>
          <w:sz w:val="24"/>
          <w:szCs w:val="24"/>
        </w:rPr>
        <w:t>gradall</w:t>
      </w:r>
      <w:proofErr w:type="spellEnd"/>
      <w:r>
        <w:rPr>
          <w:rStyle w:val="Strong"/>
          <w:rFonts w:ascii="Times New Roman" w:hAnsi="Times New Roman" w:cs="Times New Roman"/>
          <w:b w:val="0"/>
          <w:bCs w:val="0"/>
          <w:sz w:val="24"/>
          <w:szCs w:val="24"/>
        </w:rPr>
        <w:t xml:space="preserve"> damage is resulting is the cause behind many more ladles being dropped from service than is recorded in the LMS data, the extent of this level of damage needs to be assessed. </w:t>
      </w:r>
    </w:p>
    <w:p w14:paraId="1C497FA2" w14:textId="77777777" w:rsidR="00B80025" w:rsidRDefault="00B80025" w:rsidP="006E738F">
      <w:pPr>
        <w:rPr>
          <w:rStyle w:val="Strong"/>
          <w:rFonts w:ascii="Times New Roman" w:hAnsi="Times New Roman" w:cs="Times New Roman"/>
          <w:sz w:val="24"/>
          <w:szCs w:val="24"/>
        </w:rPr>
      </w:pPr>
    </w:p>
    <w:p w14:paraId="31496C97" w14:textId="77777777" w:rsidR="00B80025" w:rsidRDefault="00B80025" w:rsidP="006E738F">
      <w:pPr>
        <w:rPr>
          <w:rStyle w:val="Strong"/>
          <w:rFonts w:ascii="Times New Roman" w:hAnsi="Times New Roman" w:cs="Times New Roman"/>
          <w:sz w:val="24"/>
          <w:szCs w:val="24"/>
        </w:rPr>
      </w:pPr>
    </w:p>
    <w:p w14:paraId="342A17A0" w14:textId="77777777" w:rsidR="00B80025" w:rsidRDefault="00B80025" w:rsidP="006E738F">
      <w:pPr>
        <w:rPr>
          <w:rStyle w:val="Strong"/>
          <w:rFonts w:ascii="Times New Roman" w:hAnsi="Times New Roman" w:cs="Times New Roman"/>
          <w:sz w:val="24"/>
          <w:szCs w:val="24"/>
        </w:rPr>
      </w:pPr>
    </w:p>
    <w:p w14:paraId="1DEEC24C" w14:textId="77777777" w:rsidR="00B80025" w:rsidRDefault="00B80025" w:rsidP="006E738F">
      <w:pPr>
        <w:rPr>
          <w:rStyle w:val="Strong"/>
          <w:rFonts w:ascii="Times New Roman" w:hAnsi="Times New Roman" w:cs="Times New Roman"/>
          <w:sz w:val="24"/>
          <w:szCs w:val="24"/>
        </w:rPr>
      </w:pPr>
    </w:p>
    <w:p w14:paraId="09EDAA8A" w14:textId="77777777" w:rsidR="00B80025" w:rsidRDefault="00B80025" w:rsidP="006E738F">
      <w:pPr>
        <w:rPr>
          <w:rStyle w:val="Strong"/>
          <w:rFonts w:ascii="Times New Roman" w:hAnsi="Times New Roman" w:cs="Times New Roman"/>
          <w:sz w:val="24"/>
          <w:szCs w:val="24"/>
        </w:rPr>
      </w:pPr>
    </w:p>
    <w:p w14:paraId="4B73C463" w14:textId="20DD65CA" w:rsidR="00CE1E10" w:rsidRDefault="0058558A" w:rsidP="006E738F">
      <w:pPr>
        <w:rPr>
          <w:rStyle w:val="Strong"/>
          <w:rFonts w:ascii="Times New Roman" w:hAnsi="Times New Roman" w:cs="Times New Roman"/>
          <w:sz w:val="24"/>
          <w:szCs w:val="24"/>
          <w:u w:val="single"/>
        </w:rPr>
      </w:pPr>
      <w:r>
        <w:rPr>
          <w:rStyle w:val="Strong"/>
          <w:rFonts w:ascii="Times New Roman" w:hAnsi="Times New Roman" w:cs="Times New Roman"/>
          <w:sz w:val="24"/>
          <w:szCs w:val="24"/>
          <w:u w:val="single"/>
        </w:rPr>
        <w:lastRenderedPageBreak/>
        <w:t>References</w:t>
      </w:r>
    </w:p>
    <w:p w14:paraId="59FE71DC" w14:textId="0A0F02A4" w:rsidR="00B25B78" w:rsidRPr="00B25B78" w:rsidRDefault="00B25B78" w:rsidP="00B25B78">
      <w:pPr>
        <w:widowControl w:val="0"/>
        <w:autoSpaceDE w:val="0"/>
        <w:autoSpaceDN w:val="0"/>
        <w:adjustRightInd w:val="0"/>
        <w:spacing w:line="240" w:lineRule="auto"/>
        <w:ind w:left="480" w:hanging="480"/>
        <w:rPr>
          <w:rFonts w:ascii="Times New Roman" w:hAnsi="Times New Roman" w:cs="Times New Roman"/>
          <w:noProof/>
          <w:sz w:val="24"/>
          <w:szCs w:val="24"/>
        </w:rPr>
      </w:pPr>
      <w:r>
        <w:rPr>
          <w:rStyle w:val="Strong"/>
          <w:rFonts w:ascii="Times New Roman" w:hAnsi="Times New Roman" w:cs="Times New Roman"/>
          <w:sz w:val="24"/>
          <w:szCs w:val="24"/>
          <w:u w:val="single"/>
        </w:rPr>
        <w:fldChar w:fldCharType="begin" w:fldLock="1"/>
      </w:r>
      <w:r>
        <w:rPr>
          <w:rStyle w:val="Strong"/>
          <w:rFonts w:ascii="Times New Roman" w:hAnsi="Times New Roman" w:cs="Times New Roman"/>
          <w:sz w:val="24"/>
          <w:szCs w:val="24"/>
          <w:u w:val="single"/>
        </w:rPr>
        <w:instrText xml:space="preserve">ADDIN Mendeley Bibliography CSL_BIBLIOGRAPHY </w:instrText>
      </w:r>
      <w:r>
        <w:rPr>
          <w:rStyle w:val="Strong"/>
          <w:rFonts w:ascii="Times New Roman" w:hAnsi="Times New Roman" w:cs="Times New Roman"/>
          <w:sz w:val="24"/>
          <w:szCs w:val="24"/>
          <w:u w:val="single"/>
        </w:rPr>
        <w:fldChar w:fldCharType="separate"/>
      </w:r>
      <w:r w:rsidRPr="00B25B78">
        <w:rPr>
          <w:rFonts w:ascii="Times New Roman" w:hAnsi="Times New Roman" w:cs="Times New Roman"/>
          <w:noProof/>
          <w:sz w:val="24"/>
          <w:szCs w:val="24"/>
        </w:rPr>
        <w:t xml:space="preserve">Card, A. J. (2017). The problem with 5 whys’. </w:t>
      </w:r>
      <w:r w:rsidRPr="00B25B78">
        <w:rPr>
          <w:rFonts w:ascii="Times New Roman" w:hAnsi="Times New Roman" w:cs="Times New Roman"/>
          <w:i/>
          <w:iCs/>
          <w:noProof/>
          <w:sz w:val="24"/>
          <w:szCs w:val="24"/>
        </w:rPr>
        <w:t>BMJ Quality and Safety</w:t>
      </w:r>
      <w:r w:rsidRPr="00B25B78">
        <w:rPr>
          <w:rFonts w:ascii="Times New Roman" w:hAnsi="Times New Roman" w:cs="Times New Roman"/>
          <w:noProof/>
          <w:sz w:val="24"/>
          <w:szCs w:val="24"/>
        </w:rPr>
        <w:t xml:space="preserve">, </w:t>
      </w:r>
      <w:r w:rsidRPr="00B25B78">
        <w:rPr>
          <w:rFonts w:ascii="Times New Roman" w:hAnsi="Times New Roman" w:cs="Times New Roman"/>
          <w:i/>
          <w:iCs/>
          <w:noProof/>
          <w:sz w:val="24"/>
          <w:szCs w:val="24"/>
        </w:rPr>
        <w:t>26</w:t>
      </w:r>
      <w:r w:rsidRPr="00B25B78">
        <w:rPr>
          <w:rFonts w:ascii="Times New Roman" w:hAnsi="Times New Roman" w:cs="Times New Roman"/>
          <w:noProof/>
          <w:sz w:val="24"/>
          <w:szCs w:val="24"/>
        </w:rPr>
        <w:t xml:space="preserve">, 671–677. </w:t>
      </w:r>
    </w:p>
    <w:p w14:paraId="1162F52B" w14:textId="45E08A0E" w:rsidR="00B25B78" w:rsidRPr="00B25B78" w:rsidRDefault="00B25B78" w:rsidP="00B25B78">
      <w:pPr>
        <w:widowControl w:val="0"/>
        <w:autoSpaceDE w:val="0"/>
        <w:autoSpaceDN w:val="0"/>
        <w:adjustRightInd w:val="0"/>
        <w:spacing w:line="240" w:lineRule="auto"/>
        <w:ind w:left="480" w:hanging="480"/>
        <w:rPr>
          <w:rFonts w:ascii="Times New Roman" w:hAnsi="Times New Roman" w:cs="Times New Roman"/>
          <w:noProof/>
          <w:sz w:val="24"/>
          <w:szCs w:val="24"/>
        </w:rPr>
      </w:pPr>
      <w:r w:rsidRPr="00B25B78">
        <w:rPr>
          <w:rFonts w:ascii="Times New Roman" w:hAnsi="Times New Roman" w:cs="Times New Roman"/>
          <w:noProof/>
          <w:sz w:val="24"/>
          <w:szCs w:val="24"/>
        </w:rPr>
        <w:t xml:space="preserve">Olubambi, P. A., Andrews, A., &amp; Mothle, T. S. (2014). Strength behavior of magnesia-based refractories after thermal cycling. </w:t>
      </w:r>
      <w:r w:rsidRPr="00B25B78">
        <w:rPr>
          <w:rFonts w:ascii="Times New Roman" w:hAnsi="Times New Roman" w:cs="Times New Roman"/>
          <w:i/>
          <w:iCs/>
          <w:noProof/>
          <w:sz w:val="24"/>
          <w:szCs w:val="24"/>
        </w:rPr>
        <w:t>International Journal of Applied Ceramic Technology</w:t>
      </w:r>
      <w:r w:rsidRPr="00B25B78">
        <w:rPr>
          <w:rFonts w:ascii="Times New Roman" w:hAnsi="Times New Roman" w:cs="Times New Roman"/>
          <w:noProof/>
          <w:sz w:val="24"/>
          <w:szCs w:val="24"/>
        </w:rPr>
        <w:t xml:space="preserve">, </w:t>
      </w:r>
      <w:r w:rsidRPr="00B25B78">
        <w:rPr>
          <w:rFonts w:ascii="Times New Roman" w:hAnsi="Times New Roman" w:cs="Times New Roman"/>
          <w:i/>
          <w:iCs/>
          <w:noProof/>
          <w:sz w:val="24"/>
          <w:szCs w:val="24"/>
        </w:rPr>
        <w:t>11</w:t>
      </w:r>
      <w:r w:rsidRPr="00B25B78">
        <w:rPr>
          <w:rFonts w:ascii="Times New Roman" w:hAnsi="Times New Roman" w:cs="Times New Roman"/>
          <w:noProof/>
          <w:sz w:val="24"/>
          <w:szCs w:val="24"/>
        </w:rPr>
        <w:t xml:space="preserve">, 524–529. </w:t>
      </w:r>
    </w:p>
    <w:p w14:paraId="1C6429D9" w14:textId="77777777" w:rsidR="00B25B78" w:rsidRPr="00B25B78" w:rsidRDefault="00B25B78" w:rsidP="00B25B78">
      <w:pPr>
        <w:widowControl w:val="0"/>
        <w:autoSpaceDE w:val="0"/>
        <w:autoSpaceDN w:val="0"/>
        <w:adjustRightInd w:val="0"/>
        <w:spacing w:line="240" w:lineRule="auto"/>
        <w:ind w:left="480" w:hanging="480"/>
        <w:rPr>
          <w:rFonts w:ascii="Times New Roman" w:hAnsi="Times New Roman" w:cs="Times New Roman"/>
          <w:noProof/>
          <w:sz w:val="24"/>
        </w:rPr>
      </w:pPr>
      <w:r w:rsidRPr="00B25B78">
        <w:rPr>
          <w:rFonts w:ascii="Times New Roman" w:hAnsi="Times New Roman" w:cs="Times New Roman"/>
          <w:noProof/>
          <w:sz w:val="24"/>
          <w:szCs w:val="24"/>
        </w:rPr>
        <w:t xml:space="preserve">Saied, E., Galal, N. M., &amp; El-Sayed, A. E. (2019). Material and energy wastes reduction in steel production through the application of lean manufacturing tools. In </w:t>
      </w:r>
      <w:r w:rsidRPr="00B25B78">
        <w:rPr>
          <w:rFonts w:ascii="Times New Roman" w:hAnsi="Times New Roman" w:cs="Times New Roman"/>
          <w:i/>
          <w:iCs/>
          <w:noProof/>
          <w:sz w:val="24"/>
          <w:szCs w:val="24"/>
        </w:rPr>
        <w:t>Proceedings of the International Conference on Industrial Engineering and Operations Management</w:t>
      </w:r>
      <w:r w:rsidRPr="00B25B78">
        <w:rPr>
          <w:rFonts w:ascii="Times New Roman" w:hAnsi="Times New Roman" w:cs="Times New Roman"/>
          <w:noProof/>
          <w:sz w:val="24"/>
          <w:szCs w:val="24"/>
        </w:rPr>
        <w:t xml:space="preserve"> (pp. 2346–2353).</w:t>
      </w:r>
    </w:p>
    <w:p w14:paraId="6896BCD0" w14:textId="521D1274" w:rsidR="000D5CF9" w:rsidRPr="0058558A" w:rsidRDefault="00B25B78" w:rsidP="006E738F">
      <w:pPr>
        <w:rPr>
          <w:rStyle w:val="Strong"/>
          <w:rFonts w:ascii="Times New Roman" w:hAnsi="Times New Roman" w:cs="Times New Roman"/>
          <w:sz w:val="24"/>
          <w:szCs w:val="24"/>
          <w:u w:val="single"/>
        </w:rPr>
      </w:pPr>
      <w:r>
        <w:rPr>
          <w:rStyle w:val="Strong"/>
          <w:rFonts w:ascii="Times New Roman" w:hAnsi="Times New Roman" w:cs="Times New Roman"/>
          <w:sz w:val="24"/>
          <w:szCs w:val="24"/>
          <w:u w:val="single"/>
        </w:rPr>
        <w:fldChar w:fldCharType="end"/>
      </w:r>
    </w:p>
    <w:p w14:paraId="6A3AC139" w14:textId="77777777" w:rsidR="00B80025" w:rsidRDefault="00B80025" w:rsidP="006E738F">
      <w:pPr>
        <w:rPr>
          <w:rStyle w:val="Strong"/>
          <w:rFonts w:ascii="Times New Roman" w:hAnsi="Times New Roman" w:cs="Times New Roman"/>
          <w:sz w:val="24"/>
          <w:szCs w:val="24"/>
        </w:rPr>
      </w:pPr>
    </w:p>
    <w:p w14:paraId="6AAB0E88" w14:textId="4B71DD11" w:rsidR="004F765F" w:rsidRPr="00B93443" w:rsidRDefault="00280A26" w:rsidP="006E738F">
      <w:pPr>
        <w:rPr>
          <w:rStyle w:val="Strong"/>
          <w:rFonts w:ascii="Times New Roman" w:hAnsi="Times New Roman" w:cs="Times New Roman"/>
          <w:sz w:val="24"/>
          <w:szCs w:val="24"/>
        </w:rPr>
      </w:pPr>
      <w:r w:rsidRPr="00B93443">
        <w:rPr>
          <w:rStyle w:val="Strong"/>
          <w:rFonts w:ascii="Times New Roman" w:hAnsi="Times New Roman" w:cs="Times New Roman"/>
          <w:sz w:val="24"/>
          <w:szCs w:val="24"/>
        </w:rPr>
        <w:t xml:space="preserve">                                                                                                                                             </w:t>
      </w:r>
    </w:p>
    <w:sectPr w:rsidR="004F765F" w:rsidRPr="00B93443">
      <w:footerReference w:type="even" r:id="rId16"/>
      <w:footerReference w:type="default" r:id="rId17"/>
      <w:footerReference w:type="firs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2AC502" w14:textId="77777777" w:rsidR="008D2F1E" w:rsidRDefault="008D2F1E" w:rsidP="006E738F">
      <w:pPr>
        <w:spacing w:after="0" w:line="240" w:lineRule="auto"/>
      </w:pPr>
      <w:r>
        <w:separator/>
      </w:r>
    </w:p>
  </w:endnote>
  <w:endnote w:type="continuationSeparator" w:id="0">
    <w:p w14:paraId="3E06B037" w14:textId="77777777" w:rsidR="008D2F1E" w:rsidRDefault="008D2F1E" w:rsidP="006E73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UD Digi Kyokasho N-B">
    <w:charset w:val="80"/>
    <w:family w:val="roman"/>
    <w:pitch w:val="variable"/>
    <w:sig w:usb0="800002A3" w:usb1="2AC7ECFA"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E01F2E" w14:textId="77777777" w:rsidR="006E738F" w:rsidRDefault="006E738F">
    <w:pPr>
      <w:pStyle w:val="Footer"/>
    </w:pPr>
    <w:r>
      <w:rPr>
        <w:noProof/>
      </w:rPr>
      <mc:AlternateContent>
        <mc:Choice Requires="wps">
          <w:drawing>
            <wp:anchor distT="0" distB="0" distL="0" distR="0" simplePos="0" relativeHeight="251659264" behindDoc="0" locked="0" layoutInCell="1" allowOverlap="1" wp14:anchorId="4904A3B0" wp14:editId="5208787E">
              <wp:simplePos x="635" y="635"/>
              <wp:positionH relativeFrom="leftMargin">
                <wp:align>left</wp:align>
              </wp:positionH>
              <wp:positionV relativeFrom="paragraph">
                <wp:posOffset>635</wp:posOffset>
              </wp:positionV>
              <wp:extent cx="443865" cy="443865"/>
              <wp:effectExtent l="0" t="0" r="635" b="12065"/>
              <wp:wrapSquare wrapText="bothSides"/>
              <wp:docPr id="2" name="Text Box 2" descr="Sensitivity: general"/>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53D69D0" w14:textId="77777777" w:rsidR="006E738F" w:rsidRPr="006E738F" w:rsidRDefault="006E738F">
                          <w:pPr>
                            <w:rPr>
                              <w:rFonts w:ascii="Calibri" w:eastAsia="Calibri" w:hAnsi="Calibri" w:cs="Calibri"/>
                              <w:color w:val="000000"/>
                              <w:sz w:val="16"/>
                              <w:szCs w:val="16"/>
                            </w:rPr>
                          </w:pPr>
                          <w:r w:rsidRPr="006E738F">
                            <w:rPr>
                              <w:rFonts w:ascii="Calibri" w:eastAsia="Calibri" w:hAnsi="Calibri" w:cs="Calibri"/>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4904A3B0" id="_x0000_t202" coordsize="21600,21600" o:spt="202" path="m,l,21600r21600,l21600,xe">
              <v:stroke joinstyle="miter"/>
              <v:path gradientshapeok="t" o:connecttype="rect"/>
            </v:shapetype>
            <v:shape id="Text Box 2" o:spid="_x0000_s1026" type="#_x0000_t202" alt="Sensitivity: general" style="position:absolute;margin-left:0;margin-top:.05pt;width:34.95pt;height:34.95pt;z-index:251659264;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" filled="f" stroked="f">
              <v:textbox style="mso-fit-shape-to-text:t" inset="15pt,0,0,0">
                <w:txbxContent>
                  <w:p w14:paraId="253D69D0" w14:textId="77777777" w:rsidR="006E738F" w:rsidRPr="006E738F" w:rsidRDefault="006E738F">
                    <w:pPr>
                      <w:rPr>
                        <w:rFonts w:ascii="Calibri" w:eastAsia="Calibri" w:hAnsi="Calibri" w:cs="Calibri"/>
                        <w:color w:val="000000"/>
                        <w:sz w:val="16"/>
                        <w:szCs w:val="16"/>
                      </w:rPr>
                    </w:pPr>
                    <w:r w:rsidRPr="006E738F">
                      <w:rPr>
                        <w:rFonts w:ascii="Calibri" w:eastAsia="Calibri" w:hAnsi="Calibri" w:cs="Calibri"/>
                        <w:color w:val="000000"/>
                        <w:sz w:val="16"/>
                        <w:szCs w:val="16"/>
                      </w:rPr>
                      <w:t>Sensitivity: general</w:t>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ED34EF" w14:textId="77777777" w:rsidR="006E738F" w:rsidRDefault="006E738F">
    <w:pPr>
      <w:pStyle w:val="Footer"/>
    </w:pPr>
    <w:r>
      <w:rPr>
        <w:noProof/>
      </w:rPr>
      <mc:AlternateContent>
        <mc:Choice Requires="wps">
          <w:drawing>
            <wp:anchor distT="0" distB="0" distL="0" distR="0" simplePos="0" relativeHeight="251660288" behindDoc="0" locked="0" layoutInCell="1" allowOverlap="1" wp14:anchorId="2A0366A5" wp14:editId="5F859EDB">
              <wp:simplePos x="635" y="635"/>
              <wp:positionH relativeFrom="leftMargin">
                <wp:align>left</wp:align>
              </wp:positionH>
              <wp:positionV relativeFrom="paragraph">
                <wp:posOffset>635</wp:posOffset>
              </wp:positionV>
              <wp:extent cx="443865" cy="443865"/>
              <wp:effectExtent l="0" t="0" r="635" b="12065"/>
              <wp:wrapSquare wrapText="bothSides"/>
              <wp:docPr id="3" name="Text Box 3" descr="Sensitivity: general"/>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96FD2CF" w14:textId="77777777" w:rsidR="006E738F" w:rsidRPr="006E738F" w:rsidRDefault="006E738F">
                          <w:pPr>
                            <w:rPr>
                              <w:rFonts w:ascii="Calibri" w:eastAsia="Calibri" w:hAnsi="Calibri" w:cs="Calibri"/>
                              <w:color w:val="000000"/>
                              <w:sz w:val="16"/>
                              <w:szCs w:val="16"/>
                            </w:rPr>
                          </w:pPr>
                          <w:r w:rsidRPr="006E738F">
                            <w:rPr>
                              <w:rFonts w:ascii="Calibri" w:eastAsia="Calibri" w:hAnsi="Calibri" w:cs="Calibri"/>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2A0366A5" id="_x0000_t202" coordsize="21600,21600" o:spt="202" path="m,l,21600r21600,l21600,xe">
              <v:stroke joinstyle="miter"/>
              <v:path gradientshapeok="t" o:connecttype="rect"/>
            </v:shapetype>
            <v:shape id="Text Box 3" o:spid="_x0000_s1027" type="#_x0000_t202" alt="Sensitivity: general" style="position:absolute;margin-left:0;margin-top:.05pt;width:34.95pt;height:34.95pt;z-index:251660288;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" filled="f" stroked="f">
              <v:textbox style="mso-fit-shape-to-text:t" inset="15pt,0,0,0">
                <w:txbxContent>
                  <w:p w14:paraId="696FD2CF" w14:textId="77777777" w:rsidR="006E738F" w:rsidRPr="006E738F" w:rsidRDefault="006E738F">
                    <w:pPr>
                      <w:rPr>
                        <w:rFonts w:ascii="Calibri" w:eastAsia="Calibri" w:hAnsi="Calibri" w:cs="Calibri"/>
                        <w:color w:val="000000"/>
                        <w:sz w:val="16"/>
                        <w:szCs w:val="16"/>
                      </w:rPr>
                    </w:pPr>
                    <w:r w:rsidRPr="006E738F">
                      <w:rPr>
                        <w:rFonts w:ascii="Calibri" w:eastAsia="Calibri" w:hAnsi="Calibri" w:cs="Calibri"/>
                        <w:color w:val="000000"/>
                        <w:sz w:val="16"/>
                        <w:szCs w:val="16"/>
                      </w:rPr>
                      <w:t>Sensitivity: general</w:t>
                    </w:r>
                  </w:p>
                </w:txbxContent>
              </v:textbox>
              <w10:wrap type="square"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7492F8" w14:textId="77777777" w:rsidR="006E738F" w:rsidRDefault="006E738F">
    <w:pPr>
      <w:pStyle w:val="Footer"/>
    </w:pPr>
    <w:r>
      <w:rPr>
        <w:noProof/>
      </w:rPr>
      <mc:AlternateContent>
        <mc:Choice Requires="wps">
          <w:drawing>
            <wp:anchor distT="0" distB="0" distL="0" distR="0" simplePos="0" relativeHeight="251658240" behindDoc="0" locked="0" layoutInCell="1" allowOverlap="1" wp14:anchorId="242C2C60" wp14:editId="4DAF192B">
              <wp:simplePos x="635" y="635"/>
              <wp:positionH relativeFrom="leftMargin">
                <wp:align>left</wp:align>
              </wp:positionH>
              <wp:positionV relativeFrom="paragraph">
                <wp:posOffset>635</wp:posOffset>
              </wp:positionV>
              <wp:extent cx="443865" cy="443865"/>
              <wp:effectExtent l="0" t="0" r="635" b="12065"/>
              <wp:wrapSquare wrapText="bothSides"/>
              <wp:docPr id="1" name="Text Box 1" descr="Sensitivity: general"/>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1656C99" w14:textId="77777777" w:rsidR="006E738F" w:rsidRPr="006E738F" w:rsidRDefault="006E738F">
                          <w:pPr>
                            <w:rPr>
                              <w:rFonts w:ascii="Calibri" w:eastAsia="Calibri" w:hAnsi="Calibri" w:cs="Calibri"/>
                              <w:color w:val="000000"/>
                              <w:sz w:val="16"/>
                              <w:szCs w:val="16"/>
                            </w:rPr>
                          </w:pPr>
                          <w:r w:rsidRPr="006E738F">
                            <w:rPr>
                              <w:rFonts w:ascii="Calibri" w:eastAsia="Calibri" w:hAnsi="Calibri" w:cs="Calibri"/>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242C2C60" id="_x0000_t202" coordsize="21600,21600" o:spt="202" path="m,l,21600r21600,l21600,xe">
              <v:stroke joinstyle="miter"/>
              <v:path gradientshapeok="t" o:connecttype="rect"/>
            </v:shapetype>
            <v:shape id="Text Box 1" o:spid="_x0000_s1028" type="#_x0000_t202" alt="Sensitivity: general" style="position:absolute;margin-left:0;margin-top:.05pt;width:34.95pt;height:34.95pt;z-index:251658240;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" filled="f" stroked="f">
              <v:textbox style="mso-fit-shape-to-text:t" inset="15pt,0,0,0">
                <w:txbxContent>
                  <w:p w14:paraId="51656C99" w14:textId="77777777" w:rsidR="006E738F" w:rsidRPr="006E738F" w:rsidRDefault="006E738F">
                    <w:pPr>
                      <w:rPr>
                        <w:rFonts w:ascii="Calibri" w:eastAsia="Calibri" w:hAnsi="Calibri" w:cs="Calibri"/>
                        <w:color w:val="000000"/>
                        <w:sz w:val="16"/>
                        <w:szCs w:val="16"/>
                      </w:rPr>
                    </w:pPr>
                    <w:r w:rsidRPr="006E738F">
                      <w:rPr>
                        <w:rFonts w:ascii="Calibri" w:eastAsia="Calibri" w:hAnsi="Calibri" w:cs="Calibri"/>
                        <w:color w:val="000000"/>
                        <w:sz w:val="16"/>
                        <w:szCs w:val="16"/>
                      </w:rPr>
                      <w:t>Sensitivity: general</w:t>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42BD62" w14:textId="77777777" w:rsidR="008D2F1E" w:rsidRDefault="008D2F1E" w:rsidP="006E738F">
      <w:pPr>
        <w:spacing w:after="0" w:line="240" w:lineRule="auto"/>
      </w:pPr>
      <w:r>
        <w:separator/>
      </w:r>
    </w:p>
  </w:footnote>
  <w:footnote w:type="continuationSeparator" w:id="0">
    <w:p w14:paraId="4857E8B6" w14:textId="77777777" w:rsidR="008D2F1E" w:rsidRDefault="008D2F1E" w:rsidP="006E738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738F"/>
    <w:rsid w:val="00025128"/>
    <w:rsid w:val="00035814"/>
    <w:rsid w:val="000378AC"/>
    <w:rsid w:val="000D5CF9"/>
    <w:rsid w:val="000E3A58"/>
    <w:rsid w:val="00106A49"/>
    <w:rsid w:val="001808A7"/>
    <w:rsid w:val="001C2AC5"/>
    <w:rsid w:val="001D6AEF"/>
    <w:rsid w:val="001F0A27"/>
    <w:rsid w:val="00260C8E"/>
    <w:rsid w:val="002617BB"/>
    <w:rsid w:val="00280A26"/>
    <w:rsid w:val="0028350B"/>
    <w:rsid w:val="002D14F5"/>
    <w:rsid w:val="003043D0"/>
    <w:rsid w:val="003276E3"/>
    <w:rsid w:val="003375A0"/>
    <w:rsid w:val="00373307"/>
    <w:rsid w:val="00375EAC"/>
    <w:rsid w:val="003B2F8B"/>
    <w:rsid w:val="003B5D89"/>
    <w:rsid w:val="00437570"/>
    <w:rsid w:val="00477275"/>
    <w:rsid w:val="00483CCC"/>
    <w:rsid w:val="004C6F1D"/>
    <w:rsid w:val="004C78A2"/>
    <w:rsid w:val="004E2DEC"/>
    <w:rsid w:val="004F765F"/>
    <w:rsid w:val="00526ABF"/>
    <w:rsid w:val="00534095"/>
    <w:rsid w:val="00574E9C"/>
    <w:rsid w:val="0058558A"/>
    <w:rsid w:val="005F22F5"/>
    <w:rsid w:val="00613696"/>
    <w:rsid w:val="006673E4"/>
    <w:rsid w:val="006920D1"/>
    <w:rsid w:val="00694B17"/>
    <w:rsid w:val="006A05F8"/>
    <w:rsid w:val="006E738F"/>
    <w:rsid w:val="006F130B"/>
    <w:rsid w:val="006F20C5"/>
    <w:rsid w:val="00731F6C"/>
    <w:rsid w:val="00733071"/>
    <w:rsid w:val="00743761"/>
    <w:rsid w:val="00745A6B"/>
    <w:rsid w:val="007572B3"/>
    <w:rsid w:val="00765638"/>
    <w:rsid w:val="00785FE9"/>
    <w:rsid w:val="00786ED4"/>
    <w:rsid w:val="007C31F1"/>
    <w:rsid w:val="007C5671"/>
    <w:rsid w:val="00815A6C"/>
    <w:rsid w:val="008319D5"/>
    <w:rsid w:val="00865358"/>
    <w:rsid w:val="00877470"/>
    <w:rsid w:val="00896C18"/>
    <w:rsid w:val="008B4524"/>
    <w:rsid w:val="008D2B81"/>
    <w:rsid w:val="008D2F1E"/>
    <w:rsid w:val="008D3AB3"/>
    <w:rsid w:val="008E03A8"/>
    <w:rsid w:val="008E6BA6"/>
    <w:rsid w:val="009000FE"/>
    <w:rsid w:val="00910F4C"/>
    <w:rsid w:val="009819E6"/>
    <w:rsid w:val="00990E29"/>
    <w:rsid w:val="0099586E"/>
    <w:rsid w:val="009B31ED"/>
    <w:rsid w:val="00A64FF3"/>
    <w:rsid w:val="00A653CA"/>
    <w:rsid w:val="00AD7758"/>
    <w:rsid w:val="00AF6779"/>
    <w:rsid w:val="00B1694E"/>
    <w:rsid w:val="00B25B78"/>
    <w:rsid w:val="00B42A75"/>
    <w:rsid w:val="00B80025"/>
    <w:rsid w:val="00B90F86"/>
    <w:rsid w:val="00B9165B"/>
    <w:rsid w:val="00B93443"/>
    <w:rsid w:val="00BC05CB"/>
    <w:rsid w:val="00BD0D26"/>
    <w:rsid w:val="00BD4BF9"/>
    <w:rsid w:val="00BF07B3"/>
    <w:rsid w:val="00CB1C28"/>
    <w:rsid w:val="00CD09CE"/>
    <w:rsid w:val="00CE1E10"/>
    <w:rsid w:val="00CF0C1A"/>
    <w:rsid w:val="00D421C0"/>
    <w:rsid w:val="00D50763"/>
    <w:rsid w:val="00D90270"/>
    <w:rsid w:val="00E54D4C"/>
    <w:rsid w:val="00E56C21"/>
    <w:rsid w:val="00ED1878"/>
    <w:rsid w:val="00EE6480"/>
    <w:rsid w:val="00F809C8"/>
    <w:rsid w:val="00F833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FF80E0"/>
  <w15:chartTrackingRefBased/>
  <w15:docId w15:val="{40450B2E-769B-450A-B4D9-8D7BF5DAC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78A2"/>
    <w:rPr>
      <w:rFonts w:ascii="Arial" w:hAnsi="Arial"/>
    </w:rPr>
  </w:style>
  <w:style w:type="paragraph" w:styleId="Heading1">
    <w:name w:val="heading 1"/>
    <w:basedOn w:val="Normal"/>
    <w:next w:val="Normal"/>
    <w:link w:val="Heading1Char"/>
    <w:uiPriority w:val="9"/>
    <w:qFormat/>
    <w:rsid w:val="00373307"/>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373307"/>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spacing w:before="40" w:after="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semiHidden/>
    <w:unhideWhenUsed/>
    <w:qFormat/>
    <w:rsid w:val="00373307"/>
    <w:pPr>
      <w:keepNext/>
      <w:keepLines/>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spacing w:before="40" w:after="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F130B"/>
    <w:pPr>
      <w:keepNext/>
      <w:keepLines/>
      <w:spacing w:before="40" w:after="0"/>
      <w:outlineLvl w:val="5"/>
    </w:pPr>
    <w:rPr>
      <w:rFonts w:eastAsiaTheme="majorEastAsia" w:cstheme="majorBidi"/>
      <w:color w:val="1F3763" w:themeColor="accent1" w:themeShade="7F"/>
    </w:rPr>
  </w:style>
  <w:style w:type="paragraph" w:styleId="Heading7">
    <w:name w:val="heading 7"/>
    <w:basedOn w:val="Normal"/>
    <w:next w:val="Normal"/>
    <w:link w:val="Heading7Char"/>
    <w:uiPriority w:val="9"/>
    <w:semiHidden/>
    <w:unhideWhenUsed/>
    <w:qFormat/>
    <w:rsid w:val="006F130B"/>
    <w:pPr>
      <w:keepNext/>
      <w:keepLines/>
      <w:spacing w:before="40" w:after="0"/>
      <w:outlineLvl w:val="6"/>
    </w:pPr>
    <w:rPr>
      <w:rFonts w:eastAsiaTheme="majorEastAsia" w:cstheme="majorBidi"/>
      <w:i/>
      <w:iCs/>
      <w:color w:val="1F3763" w:themeColor="accent1" w:themeShade="7F"/>
    </w:rPr>
  </w:style>
  <w:style w:type="paragraph" w:styleId="Heading8">
    <w:name w:val="heading 8"/>
    <w:basedOn w:val="Normal"/>
    <w:next w:val="Normal"/>
    <w:link w:val="Heading8Char"/>
    <w:uiPriority w:val="9"/>
    <w:semiHidden/>
    <w:unhideWhenUsed/>
    <w:qFormat/>
    <w:rsid w:val="006F130B"/>
    <w:pPr>
      <w:keepNext/>
      <w:keepLines/>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F5496"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3763"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3763"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semiHidden/>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4472C4" w:themeColor="accent1"/>
        <w:bottom w:val="single" w:sz="4" w:space="10" w:color="4472C4"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paragraph" w:styleId="Header">
    <w:name w:val="header"/>
    <w:basedOn w:val="Normal"/>
    <w:link w:val="HeaderChar"/>
    <w:uiPriority w:val="99"/>
    <w:unhideWhenUsed/>
    <w:rsid w:val="006E73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738F"/>
    <w:rPr>
      <w:rFonts w:ascii="Arial" w:hAnsi="Arial"/>
    </w:rPr>
  </w:style>
  <w:style w:type="paragraph" w:styleId="Footer">
    <w:name w:val="footer"/>
    <w:basedOn w:val="Normal"/>
    <w:link w:val="FooterChar"/>
    <w:uiPriority w:val="99"/>
    <w:unhideWhenUsed/>
    <w:rsid w:val="006E73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738F"/>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136613">
      <w:bodyDiv w:val="1"/>
      <w:marLeft w:val="0"/>
      <w:marRight w:val="0"/>
      <w:marTop w:val="0"/>
      <w:marBottom w:val="0"/>
      <w:divBdr>
        <w:top w:val="none" w:sz="0" w:space="0" w:color="auto"/>
        <w:left w:val="none" w:sz="0" w:space="0" w:color="auto"/>
        <w:bottom w:val="none" w:sz="0" w:space="0" w:color="auto"/>
        <w:right w:val="none" w:sz="0" w:space="0" w:color="auto"/>
      </w:divBdr>
    </w:div>
    <w:div w:id="100733606">
      <w:bodyDiv w:val="1"/>
      <w:marLeft w:val="0"/>
      <w:marRight w:val="0"/>
      <w:marTop w:val="0"/>
      <w:marBottom w:val="0"/>
      <w:divBdr>
        <w:top w:val="none" w:sz="0" w:space="0" w:color="auto"/>
        <w:left w:val="none" w:sz="0" w:space="0" w:color="auto"/>
        <w:bottom w:val="none" w:sz="0" w:space="0" w:color="auto"/>
        <w:right w:val="none" w:sz="0" w:space="0" w:color="auto"/>
      </w:divBdr>
    </w:div>
    <w:div w:id="395859755">
      <w:bodyDiv w:val="1"/>
      <w:marLeft w:val="0"/>
      <w:marRight w:val="0"/>
      <w:marTop w:val="0"/>
      <w:marBottom w:val="0"/>
      <w:divBdr>
        <w:top w:val="none" w:sz="0" w:space="0" w:color="auto"/>
        <w:left w:val="none" w:sz="0" w:space="0" w:color="auto"/>
        <w:bottom w:val="none" w:sz="0" w:space="0" w:color="auto"/>
        <w:right w:val="none" w:sz="0" w:space="0" w:color="auto"/>
      </w:divBdr>
      <w:divsChild>
        <w:div w:id="97019975">
          <w:marLeft w:val="0"/>
          <w:marRight w:val="0"/>
          <w:marTop w:val="0"/>
          <w:marBottom w:val="0"/>
          <w:divBdr>
            <w:top w:val="none" w:sz="0" w:space="0" w:color="auto"/>
            <w:left w:val="none" w:sz="0" w:space="0" w:color="auto"/>
            <w:bottom w:val="none" w:sz="0" w:space="0" w:color="auto"/>
            <w:right w:val="none" w:sz="0" w:space="0" w:color="auto"/>
          </w:divBdr>
        </w:div>
      </w:divsChild>
    </w:div>
    <w:div w:id="759451233">
      <w:bodyDiv w:val="1"/>
      <w:marLeft w:val="0"/>
      <w:marRight w:val="0"/>
      <w:marTop w:val="0"/>
      <w:marBottom w:val="0"/>
      <w:divBdr>
        <w:top w:val="none" w:sz="0" w:space="0" w:color="auto"/>
        <w:left w:val="none" w:sz="0" w:space="0" w:color="auto"/>
        <w:bottom w:val="none" w:sz="0" w:space="0" w:color="auto"/>
        <w:right w:val="none" w:sz="0" w:space="0" w:color="auto"/>
      </w:divBdr>
    </w:div>
    <w:div w:id="1091467232">
      <w:bodyDiv w:val="1"/>
      <w:marLeft w:val="0"/>
      <w:marRight w:val="0"/>
      <w:marTop w:val="0"/>
      <w:marBottom w:val="0"/>
      <w:divBdr>
        <w:top w:val="none" w:sz="0" w:space="0" w:color="auto"/>
        <w:left w:val="none" w:sz="0" w:space="0" w:color="auto"/>
        <w:bottom w:val="none" w:sz="0" w:space="0" w:color="auto"/>
        <w:right w:val="none" w:sz="0" w:space="0" w:color="auto"/>
      </w:divBdr>
    </w:div>
    <w:div w:id="1597329131">
      <w:bodyDiv w:val="1"/>
      <w:marLeft w:val="0"/>
      <w:marRight w:val="0"/>
      <w:marTop w:val="0"/>
      <w:marBottom w:val="0"/>
      <w:divBdr>
        <w:top w:val="none" w:sz="0" w:space="0" w:color="auto"/>
        <w:left w:val="none" w:sz="0" w:space="0" w:color="auto"/>
        <w:bottom w:val="none" w:sz="0" w:space="0" w:color="auto"/>
        <w:right w:val="none" w:sz="0" w:space="0" w:color="auto"/>
      </w:divBdr>
    </w:div>
    <w:div w:id="1650204792">
      <w:bodyDiv w:val="1"/>
      <w:marLeft w:val="0"/>
      <w:marRight w:val="0"/>
      <w:marTop w:val="0"/>
      <w:marBottom w:val="0"/>
      <w:divBdr>
        <w:top w:val="none" w:sz="0" w:space="0" w:color="auto"/>
        <w:left w:val="none" w:sz="0" w:space="0" w:color="auto"/>
        <w:bottom w:val="none" w:sz="0" w:space="0" w:color="auto"/>
        <w:right w:val="none" w:sz="0" w:space="0" w:color="auto"/>
      </w:divBdr>
    </w:div>
    <w:div w:id="1664892749">
      <w:bodyDiv w:val="1"/>
      <w:marLeft w:val="0"/>
      <w:marRight w:val="0"/>
      <w:marTop w:val="0"/>
      <w:marBottom w:val="0"/>
      <w:divBdr>
        <w:top w:val="none" w:sz="0" w:space="0" w:color="auto"/>
        <w:left w:val="none" w:sz="0" w:space="0" w:color="auto"/>
        <w:bottom w:val="none" w:sz="0" w:space="0" w:color="auto"/>
        <w:right w:val="none" w:sz="0" w:space="0" w:color="auto"/>
      </w:divBdr>
    </w:div>
    <w:div w:id="1701204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emf"/><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image" Target="media/image6.pn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88BC011-9A3B-44A3-86F0-C090B2F5B6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11</Pages>
  <Words>2011</Words>
  <Characters>11463</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 Colten</dc:creator>
  <cp:keywords/>
  <dc:description/>
  <cp:lastModifiedBy>Colten James Jones (2114369)</cp:lastModifiedBy>
  <cp:revision>3</cp:revision>
  <dcterms:created xsi:type="dcterms:W3CDTF">2022-03-30T19:37:00Z</dcterms:created>
  <dcterms:modified xsi:type="dcterms:W3CDTF">2022-03-30T19:52:00Z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1,2,3</vt:lpwstr>
  </property>
  <property fmtid="{D5CDD505-2E9C-101B-9397-08002B2CF9AE}" pid="3" name="ClassificationContentMarkingFooterFontProps">
    <vt:lpwstr>#000000,8,Calibri</vt:lpwstr>
  </property>
  <property fmtid="{D5CDD505-2E9C-101B-9397-08002B2CF9AE}" pid="4" name="ClassificationContentMarkingFooterText">
    <vt:lpwstr>Sensitivity: general</vt:lpwstr>
  </property>
  <property fmtid="{D5CDD505-2E9C-101B-9397-08002B2CF9AE}" pid="5" name="MSIP_Label_73aa366c-74b9-492b-a1b9-5472c41e7d31_Enabled">
    <vt:lpwstr>true</vt:lpwstr>
  </property>
  <property fmtid="{D5CDD505-2E9C-101B-9397-08002B2CF9AE}" pid="6" name="MSIP_Label_73aa366c-74b9-492b-a1b9-5472c41e7d31_SetDate">
    <vt:lpwstr>2022-03-11T09:01:50Z</vt:lpwstr>
  </property>
  <property fmtid="{D5CDD505-2E9C-101B-9397-08002B2CF9AE}" pid="7" name="MSIP_Label_73aa366c-74b9-492b-a1b9-5472c41e7d31_Method">
    <vt:lpwstr>Standard</vt:lpwstr>
  </property>
  <property fmtid="{D5CDD505-2E9C-101B-9397-08002B2CF9AE}" pid="8" name="MSIP_Label_73aa366c-74b9-492b-a1b9-5472c41e7d31_Name">
    <vt:lpwstr>73aa366c-74b9-492b-a1b9-5472c41e7d31</vt:lpwstr>
  </property>
  <property fmtid="{D5CDD505-2E9C-101B-9397-08002B2CF9AE}" pid="9" name="MSIP_Label_73aa366c-74b9-492b-a1b9-5472c41e7d31_SiteId">
    <vt:lpwstr>44bbd632-fe04-42d7-933e-2649dcd22649</vt:lpwstr>
  </property>
  <property fmtid="{D5CDD505-2E9C-101B-9397-08002B2CF9AE}" pid="10" name="MSIP_Label_73aa366c-74b9-492b-a1b9-5472c41e7d31_ActionId">
    <vt:lpwstr>fa6bfaf6-d298-43ea-aca7-f7f580cd58f0</vt:lpwstr>
  </property>
  <property fmtid="{D5CDD505-2E9C-101B-9397-08002B2CF9AE}" pid="11" name="MSIP_Label_73aa366c-74b9-492b-a1b9-5472c41e7d31_ContentBits">
    <vt:lpwstr>2</vt:lpwstr>
  </property>
  <property fmtid="{D5CDD505-2E9C-101B-9397-08002B2CF9AE}" pid="12" name="Mendeley Recent Style Id 0_1">
    <vt:lpwstr>http://www.zotero.org/styles/american-medical-association</vt:lpwstr>
  </property>
  <property fmtid="{D5CDD505-2E9C-101B-9397-08002B2CF9AE}" pid="13" name="Mendeley Recent Style Name 0_1">
    <vt:lpwstr>American Medical Association</vt:lpwstr>
  </property>
  <property fmtid="{D5CDD505-2E9C-101B-9397-08002B2CF9AE}" pid="14" name="Mendeley Recent Style Id 1_1">
    <vt:lpwstr>http://www.zotero.org/styles/american-political-science-association</vt:lpwstr>
  </property>
  <property fmtid="{D5CDD505-2E9C-101B-9397-08002B2CF9AE}" pid="15" name="Mendeley Recent Style Name 1_1">
    <vt:lpwstr>American Political Science Association</vt:lpwstr>
  </property>
  <property fmtid="{D5CDD505-2E9C-101B-9397-08002B2CF9AE}" pid="16" name="Mendeley Recent Style Id 2_1">
    <vt:lpwstr>http://www.zotero.org/styles/american-sociological-association</vt:lpwstr>
  </property>
  <property fmtid="{D5CDD505-2E9C-101B-9397-08002B2CF9AE}" pid="17" name="Mendeley Recent Style Name 2_1">
    <vt:lpwstr>American Sociological Association</vt:lpwstr>
  </property>
  <property fmtid="{D5CDD505-2E9C-101B-9397-08002B2CF9AE}" pid="18" name="Mendeley Recent Style Id 3_1">
    <vt:lpwstr>http://www.zotero.org/styles/chicago-author-date</vt:lpwstr>
  </property>
  <property fmtid="{D5CDD505-2E9C-101B-9397-08002B2CF9AE}" pid="19" name="Mendeley Recent Style Name 3_1">
    <vt:lpwstr>Chicago Manual of Style 17th edition (author-date)</vt:lpwstr>
  </property>
  <property fmtid="{D5CDD505-2E9C-101B-9397-08002B2CF9AE}" pid="20" name="Mendeley Recent Style Id 4_1">
    <vt:lpwstr>http://www.zotero.org/styles/coral-reefs</vt:lpwstr>
  </property>
  <property fmtid="{D5CDD505-2E9C-101B-9397-08002B2CF9AE}" pid="21" name="Mendeley Recent Style Name 4_1">
    <vt:lpwstr>Coral Reefs</vt:lpwstr>
  </property>
  <property fmtid="{D5CDD505-2E9C-101B-9397-08002B2CF9AE}" pid="22" name="Mendeley Recent Style Id 5_1">
    <vt:lpwstr>http://www.zotero.org/styles/global-change-biology</vt:lpwstr>
  </property>
  <property fmtid="{D5CDD505-2E9C-101B-9397-08002B2CF9AE}" pid="23" name="Mendeley Recent Style Name 5_1">
    <vt:lpwstr>Global Change Biology</vt:lpwstr>
  </property>
  <property fmtid="{D5CDD505-2E9C-101B-9397-08002B2CF9AE}" pid="24" name="Mendeley Recent Style Id 6_1">
    <vt:lpwstr>http://www.zotero.org/styles/journal-of-animal-ecology</vt:lpwstr>
  </property>
  <property fmtid="{D5CDD505-2E9C-101B-9397-08002B2CF9AE}" pid="25" name="Mendeley Recent Style Name 6_1">
    <vt:lpwstr>Journal of Animal Ecology</vt:lpwstr>
  </property>
  <property fmtid="{D5CDD505-2E9C-101B-9397-08002B2CF9AE}" pid="26" name="Mendeley Recent Style Id 7_1">
    <vt:lpwstr>http://www.zotero.org/styles/modern-humanities-research-association</vt:lpwstr>
  </property>
  <property fmtid="{D5CDD505-2E9C-101B-9397-08002B2CF9AE}" pid="27" name="Mendeley Recent Style Name 7_1">
    <vt:lpwstr>Modern Humanities Research Association 3rd edition (note with bibliography)</vt:lpwstr>
  </property>
  <property fmtid="{D5CDD505-2E9C-101B-9397-08002B2CF9AE}" pid="28" name="Mendeley Recent Style Id 8_1">
    <vt:lpwstr>http://www.zotero.org/styles/modern-language-association</vt:lpwstr>
  </property>
  <property fmtid="{D5CDD505-2E9C-101B-9397-08002B2CF9AE}" pid="29" name="Mendeley Recent Style Name 8_1">
    <vt:lpwstr>Modern Language Association 8th edition</vt:lpwstr>
  </property>
  <property fmtid="{D5CDD505-2E9C-101B-9397-08002B2CF9AE}" pid="30" name="Mendeley Recent Style Id 9_1">
    <vt:lpwstr>http://www.zotero.org/styles/nature</vt:lpwstr>
  </property>
  <property fmtid="{D5CDD505-2E9C-101B-9397-08002B2CF9AE}" pid="31" name="Mendeley Recent Style Name 9_1">
    <vt:lpwstr>Nature</vt:lpwstr>
  </property>
  <property fmtid="{D5CDD505-2E9C-101B-9397-08002B2CF9AE}" pid="32" name="Mendeley Document_1">
    <vt:lpwstr>True</vt:lpwstr>
  </property>
  <property fmtid="{D5CDD505-2E9C-101B-9397-08002B2CF9AE}" pid="33" name="Mendeley Unique User Id_1">
    <vt:lpwstr>3ab8be93-867b-327b-a0f7-e96b6789defe</vt:lpwstr>
  </property>
  <property fmtid="{D5CDD505-2E9C-101B-9397-08002B2CF9AE}" pid="34" name="Mendeley Citation Style_1">
    <vt:lpwstr>http://www.zotero.org/styles/global-change-biology</vt:lpwstr>
  </property>
</Properties>
</file>