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BD598" w14:textId="77777777" w:rsidR="00D0026A" w:rsidRPr="00D0026A" w:rsidRDefault="00D0026A" w:rsidP="00D0026A">
      <w:pPr>
        <w:jc w:val="center"/>
        <w:rPr>
          <w:b/>
          <w:sz w:val="32"/>
          <w:lang w:val="en-GB"/>
        </w:rPr>
      </w:pPr>
      <w:bookmarkStart w:id="0" w:name="_qg45mzl1p69x" w:colFirst="0" w:colLast="0"/>
      <w:bookmarkEnd w:id="0"/>
      <w:r w:rsidRPr="00D0026A">
        <w:rPr>
          <w:b/>
          <w:sz w:val="32"/>
          <w:lang w:val="en-GB"/>
        </w:rPr>
        <w:t xml:space="preserve">STUDENT LEARNING LOG </w:t>
      </w:r>
    </w:p>
    <w:p w14:paraId="579E0AAC" w14:textId="77777777" w:rsidR="00D0026A" w:rsidRDefault="00D0026A" w:rsidP="00D0026A">
      <w:pPr>
        <w:jc w:val="center"/>
        <w:rPr>
          <w:b/>
          <w:sz w:val="32"/>
          <w:lang w:val="en-GB"/>
        </w:rPr>
      </w:pPr>
      <w:r w:rsidRPr="00D0026A">
        <w:rPr>
          <w:b/>
          <w:sz w:val="32"/>
          <w:lang w:val="en-GB"/>
        </w:rPr>
        <w:t>Part 2: Reflective journal</w:t>
      </w:r>
    </w:p>
    <w:p w14:paraId="044C51D5" w14:textId="77777777" w:rsidR="00A36589" w:rsidRDefault="00A36589" w:rsidP="00A36589">
      <w:pPr>
        <w:jc w:val="left"/>
        <w:rPr>
          <w:b/>
          <w:sz w:val="32"/>
          <w:lang w:val="en-GB"/>
        </w:rPr>
      </w:pPr>
    </w:p>
    <w:p w14:paraId="3DF4C03C" w14:textId="77777777" w:rsidR="00A36589" w:rsidRDefault="00A36589" w:rsidP="00A36589">
      <w:pPr>
        <w:jc w:val="left"/>
        <w:rPr>
          <w:b/>
          <w:sz w:val="32"/>
          <w:lang w:val="en-GB"/>
        </w:rPr>
      </w:pPr>
    </w:p>
    <w:p w14:paraId="4664DFD6" w14:textId="77777777" w:rsidR="00A36589" w:rsidRDefault="00A36589" w:rsidP="00A36589">
      <w:pPr>
        <w:jc w:val="left"/>
        <w:rPr>
          <w:b/>
          <w:sz w:val="32"/>
          <w:lang w:val="en-GB"/>
        </w:rPr>
      </w:pPr>
    </w:p>
    <w:p w14:paraId="43C52075" w14:textId="77777777" w:rsidR="00A36589" w:rsidRDefault="00A36589" w:rsidP="00A36589">
      <w:pPr>
        <w:jc w:val="left"/>
        <w:rPr>
          <w:b/>
          <w:sz w:val="32"/>
          <w:lang w:val="en-GB"/>
        </w:rPr>
      </w:pPr>
    </w:p>
    <w:p w14:paraId="15410537" w14:textId="77777777" w:rsidR="00A36589" w:rsidRDefault="00A36589" w:rsidP="00A36589">
      <w:pPr>
        <w:jc w:val="left"/>
        <w:rPr>
          <w:b/>
          <w:sz w:val="32"/>
          <w:lang w:val="en-GB"/>
        </w:rPr>
      </w:pPr>
    </w:p>
    <w:p w14:paraId="78E1D850" w14:textId="77777777" w:rsidR="00A36589" w:rsidRDefault="00A36589" w:rsidP="00A36589">
      <w:pPr>
        <w:jc w:val="left"/>
        <w:rPr>
          <w:b/>
          <w:sz w:val="32"/>
          <w:lang w:val="en-GB"/>
        </w:rPr>
      </w:pPr>
    </w:p>
    <w:p w14:paraId="72A2FED4" w14:textId="77777777" w:rsidR="00A36589" w:rsidRDefault="00A36589" w:rsidP="00A36589">
      <w:pPr>
        <w:jc w:val="left"/>
        <w:rPr>
          <w:b/>
          <w:sz w:val="32"/>
          <w:lang w:val="en-GB"/>
        </w:rPr>
      </w:pPr>
      <w:r>
        <w:rPr>
          <w:b/>
          <w:sz w:val="32"/>
          <w:lang w:val="en-GB"/>
        </w:rPr>
        <w:t xml:space="preserve">Student </w:t>
      </w:r>
      <w:proofErr w:type="gramStart"/>
      <w:r>
        <w:rPr>
          <w:b/>
          <w:sz w:val="32"/>
          <w:lang w:val="en-GB"/>
        </w:rPr>
        <w:t>name :</w:t>
      </w:r>
      <w:proofErr w:type="gramEnd"/>
      <w:r>
        <w:rPr>
          <w:b/>
          <w:sz w:val="32"/>
          <w:lang w:val="en-GB"/>
        </w:rPr>
        <w:t xml:space="preserve"> </w:t>
      </w:r>
      <w:proofErr w:type="spellStart"/>
      <w:r>
        <w:rPr>
          <w:b/>
          <w:sz w:val="32"/>
          <w:lang w:val="en-GB"/>
        </w:rPr>
        <w:t>Frentusca</w:t>
      </w:r>
      <w:proofErr w:type="spellEnd"/>
      <w:r>
        <w:rPr>
          <w:b/>
          <w:sz w:val="32"/>
          <w:lang w:val="en-GB"/>
        </w:rPr>
        <w:t xml:space="preserve"> Ana-Maria</w:t>
      </w:r>
    </w:p>
    <w:p w14:paraId="0136D93B" w14:textId="77777777" w:rsidR="00A36589" w:rsidRDefault="00A36589" w:rsidP="00A36589">
      <w:pPr>
        <w:jc w:val="left"/>
        <w:rPr>
          <w:b/>
          <w:sz w:val="32"/>
          <w:lang w:val="en-GB"/>
        </w:rPr>
      </w:pPr>
      <w:r>
        <w:rPr>
          <w:b/>
          <w:sz w:val="32"/>
          <w:lang w:val="en-GB"/>
        </w:rPr>
        <w:t xml:space="preserve">Student </w:t>
      </w:r>
      <w:proofErr w:type="gramStart"/>
      <w:r>
        <w:rPr>
          <w:b/>
          <w:sz w:val="32"/>
          <w:lang w:val="en-GB"/>
        </w:rPr>
        <w:t>number :</w:t>
      </w:r>
      <w:proofErr w:type="gramEnd"/>
      <w:r>
        <w:rPr>
          <w:b/>
          <w:sz w:val="32"/>
          <w:lang w:val="en-GB"/>
        </w:rPr>
        <w:t xml:space="preserve"> 2120534</w:t>
      </w:r>
    </w:p>
    <w:p w14:paraId="1DE15479" w14:textId="77777777" w:rsidR="00A36589" w:rsidRDefault="00A36589" w:rsidP="00A36589">
      <w:pPr>
        <w:jc w:val="left"/>
        <w:rPr>
          <w:b/>
          <w:sz w:val="32"/>
          <w:lang w:val="en-GB"/>
        </w:rPr>
      </w:pPr>
      <w:r>
        <w:rPr>
          <w:b/>
          <w:sz w:val="32"/>
          <w:lang w:val="en-GB"/>
        </w:rPr>
        <w:t xml:space="preserve">Module </w:t>
      </w:r>
      <w:proofErr w:type="gramStart"/>
      <w:r>
        <w:rPr>
          <w:b/>
          <w:sz w:val="32"/>
          <w:lang w:val="en-GB"/>
        </w:rPr>
        <w:t>name :</w:t>
      </w:r>
      <w:proofErr w:type="gramEnd"/>
      <w:r>
        <w:rPr>
          <w:b/>
          <w:sz w:val="32"/>
          <w:lang w:val="en-GB"/>
        </w:rPr>
        <w:t xml:space="preserve"> Managing Guest Service Operations</w:t>
      </w:r>
    </w:p>
    <w:p w14:paraId="69911626" w14:textId="77777777" w:rsidR="00A36589" w:rsidRDefault="00A36589" w:rsidP="00A36589">
      <w:pPr>
        <w:jc w:val="left"/>
        <w:rPr>
          <w:b/>
          <w:sz w:val="32"/>
          <w:lang w:val="en-GB"/>
        </w:rPr>
      </w:pPr>
      <w:proofErr w:type="spellStart"/>
      <w:r>
        <w:rPr>
          <w:b/>
          <w:sz w:val="32"/>
          <w:lang w:val="en-GB"/>
        </w:rPr>
        <w:t>Modulce</w:t>
      </w:r>
      <w:proofErr w:type="spellEnd"/>
      <w:r>
        <w:rPr>
          <w:b/>
          <w:sz w:val="32"/>
          <w:lang w:val="en-GB"/>
        </w:rPr>
        <w:t xml:space="preserve"> </w:t>
      </w:r>
      <w:proofErr w:type="gramStart"/>
      <w:r>
        <w:rPr>
          <w:b/>
          <w:sz w:val="32"/>
          <w:lang w:val="en-GB"/>
        </w:rPr>
        <w:t>code :</w:t>
      </w:r>
      <w:proofErr w:type="gramEnd"/>
      <w:r>
        <w:rPr>
          <w:b/>
          <w:sz w:val="32"/>
          <w:lang w:val="en-GB"/>
        </w:rPr>
        <w:t xml:space="preserve"> BMIH6003</w:t>
      </w:r>
    </w:p>
    <w:p w14:paraId="319CB230" w14:textId="53BC5E54" w:rsidR="00A36589" w:rsidRDefault="00A36589" w:rsidP="00A36589">
      <w:pPr>
        <w:jc w:val="left"/>
        <w:rPr>
          <w:b/>
          <w:sz w:val="32"/>
          <w:lang w:val="en-GB"/>
        </w:rPr>
      </w:pPr>
      <w:r>
        <w:rPr>
          <w:b/>
          <w:sz w:val="32"/>
          <w:lang w:val="en-GB"/>
        </w:rPr>
        <w:t xml:space="preserve">Module </w:t>
      </w:r>
      <w:proofErr w:type="gramStart"/>
      <w:r>
        <w:rPr>
          <w:b/>
          <w:sz w:val="32"/>
          <w:lang w:val="en-GB"/>
        </w:rPr>
        <w:t>lead :</w:t>
      </w:r>
      <w:proofErr w:type="gramEnd"/>
      <w:r>
        <w:rPr>
          <w:b/>
          <w:sz w:val="32"/>
          <w:lang w:val="en-GB"/>
        </w:rPr>
        <w:t xml:space="preserve"> Jessica Newport</w:t>
      </w:r>
      <w:r w:rsidR="00D0026A">
        <w:rPr>
          <w:b/>
          <w:sz w:val="32"/>
          <w:lang w:val="en-GB"/>
        </w:rPr>
        <w:br w:type="page"/>
      </w:r>
    </w:p>
    <w:p w14:paraId="263BCF14" w14:textId="77777777" w:rsidR="00D0026A" w:rsidRPr="008C1B5C" w:rsidRDefault="00D0026A" w:rsidP="00D0026A">
      <w:pPr>
        <w:jc w:val="center"/>
        <w:rPr>
          <w:b/>
          <w:sz w:val="28"/>
          <w:lang w:val="en-GB"/>
        </w:rPr>
      </w:pPr>
      <w:r w:rsidRPr="008C1B5C">
        <w:rPr>
          <w:b/>
          <w:sz w:val="28"/>
          <w:lang w:val="en-GB"/>
        </w:rPr>
        <w:lastRenderedPageBreak/>
        <w:t xml:space="preserve">Table of contents </w:t>
      </w:r>
    </w:p>
    <w:p w14:paraId="5F840536" w14:textId="77777777" w:rsidR="008C1B5C" w:rsidRDefault="00EB655E">
      <w:pPr>
        <w:pStyle w:val="TOC1"/>
        <w:tabs>
          <w:tab w:val="right" w:leader="dot" w:pos="9350"/>
        </w:tabs>
        <w:rPr>
          <w:rFonts w:asciiTheme="minorHAnsi" w:eastAsiaTheme="minorEastAsia" w:hAnsiTheme="minorHAnsi" w:cstheme="minorBidi"/>
          <w:noProof/>
          <w:sz w:val="22"/>
          <w:szCs w:val="22"/>
        </w:rPr>
      </w:pPr>
      <w:r>
        <w:rPr>
          <w:b/>
          <w:sz w:val="32"/>
          <w:lang w:val="en-GB"/>
        </w:rPr>
        <w:fldChar w:fldCharType="begin"/>
      </w:r>
      <w:r w:rsidR="009B19A4">
        <w:rPr>
          <w:b/>
          <w:sz w:val="32"/>
          <w:lang w:val="en-GB"/>
        </w:rPr>
        <w:instrText xml:space="preserve"> TOC \o "1-3" \h \z \u </w:instrText>
      </w:r>
      <w:r>
        <w:rPr>
          <w:b/>
          <w:sz w:val="32"/>
          <w:lang w:val="en-GB"/>
        </w:rPr>
        <w:fldChar w:fldCharType="separate"/>
      </w:r>
      <w:hyperlink w:anchor="_Toc182235024" w:history="1">
        <w:r w:rsidR="008C1B5C" w:rsidRPr="005749D3">
          <w:rPr>
            <w:rStyle w:val="Hyperlink"/>
            <w:noProof/>
            <w:lang w:val="en-GB"/>
          </w:rPr>
          <w:t>Introduction</w:t>
        </w:r>
        <w:r w:rsidR="008C1B5C">
          <w:rPr>
            <w:noProof/>
            <w:webHidden/>
          </w:rPr>
          <w:tab/>
        </w:r>
        <w:r>
          <w:rPr>
            <w:noProof/>
            <w:webHidden/>
          </w:rPr>
          <w:fldChar w:fldCharType="begin"/>
        </w:r>
        <w:r w:rsidR="008C1B5C">
          <w:rPr>
            <w:noProof/>
            <w:webHidden/>
          </w:rPr>
          <w:instrText xml:space="preserve"> PAGEREF _Toc182235024 \h </w:instrText>
        </w:r>
        <w:r>
          <w:rPr>
            <w:noProof/>
            <w:webHidden/>
          </w:rPr>
        </w:r>
        <w:r>
          <w:rPr>
            <w:noProof/>
            <w:webHidden/>
          </w:rPr>
          <w:fldChar w:fldCharType="separate"/>
        </w:r>
        <w:r w:rsidR="008C1B5C">
          <w:rPr>
            <w:noProof/>
            <w:webHidden/>
          </w:rPr>
          <w:t>3</w:t>
        </w:r>
        <w:r>
          <w:rPr>
            <w:noProof/>
            <w:webHidden/>
          </w:rPr>
          <w:fldChar w:fldCharType="end"/>
        </w:r>
      </w:hyperlink>
    </w:p>
    <w:p w14:paraId="66C8C560" w14:textId="77777777" w:rsidR="008C1B5C" w:rsidRDefault="00000000">
      <w:pPr>
        <w:pStyle w:val="TOC1"/>
        <w:tabs>
          <w:tab w:val="right" w:leader="dot" w:pos="9350"/>
        </w:tabs>
        <w:rPr>
          <w:rFonts w:asciiTheme="minorHAnsi" w:eastAsiaTheme="minorEastAsia" w:hAnsiTheme="minorHAnsi" w:cstheme="minorBidi"/>
          <w:noProof/>
          <w:sz w:val="22"/>
          <w:szCs w:val="22"/>
        </w:rPr>
      </w:pPr>
      <w:hyperlink w:anchor="_Toc182235025" w:history="1">
        <w:r w:rsidR="008C1B5C" w:rsidRPr="005749D3">
          <w:rPr>
            <w:rStyle w:val="Hyperlink"/>
            <w:noProof/>
            <w:lang w:val="en-GB"/>
          </w:rPr>
          <w:t>Section 1: Reflection on experience and personal development</w:t>
        </w:r>
        <w:r w:rsidR="008C1B5C">
          <w:rPr>
            <w:noProof/>
            <w:webHidden/>
          </w:rPr>
          <w:tab/>
        </w:r>
        <w:r w:rsidR="00EB655E">
          <w:rPr>
            <w:noProof/>
            <w:webHidden/>
          </w:rPr>
          <w:fldChar w:fldCharType="begin"/>
        </w:r>
        <w:r w:rsidR="008C1B5C">
          <w:rPr>
            <w:noProof/>
            <w:webHidden/>
          </w:rPr>
          <w:instrText xml:space="preserve"> PAGEREF _Toc182235025 \h </w:instrText>
        </w:r>
        <w:r w:rsidR="00EB655E">
          <w:rPr>
            <w:noProof/>
            <w:webHidden/>
          </w:rPr>
        </w:r>
        <w:r w:rsidR="00EB655E">
          <w:rPr>
            <w:noProof/>
            <w:webHidden/>
          </w:rPr>
          <w:fldChar w:fldCharType="separate"/>
        </w:r>
        <w:r w:rsidR="008C1B5C">
          <w:rPr>
            <w:noProof/>
            <w:webHidden/>
          </w:rPr>
          <w:t>3</w:t>
        </w:r>
        <w:r w:rsidR="00EB655E">
          <w:rPr>
            <w:noProof/>
            <w:webHidden/>
          </w:rPr>
          <w:fldChar w:fldCharType="end"/>
        </w:r>
      </w:hyperlink>
    </w:p>
    <w:p w14:paraId="3F48EF22" w14:textId="77777777" w:rsidR="008C1B5C" w:rsidRDefault="00000000">
      <w:pPr>
        <w:pStyle w:val="TOC1"/>
        <w:tabs>
          <w:tab w:val="right" w:leader="dot" w:pos="9350"/>
        </w:tabs>
        <w:rPr>
          <w:rFonts w:asciiTheme="minorHAnsi" w:eastAsiaTheme="minorEastAsia" w:hAnsiTheme="minorHAnsi" w:cstheme="minorBidi"/>
          <w:noProof/>
          <w:sz w:val="22"/>
          <w:szCs w:val="22"/>
        </w:rPr>
      </w:pPr>
      <w:hyperlink w:anchor="_Toc182235026" w:history="1">
        <w:r w:rsidR="008C1B5C" w:rsidRPr="005749D3">
          <w:rPr>
            <w:rStyle w:val="Hyperlink"/>
            <w:noProof/>
            <w:lang w:val="en-GB"/>
          </w:rPr>
          <w:t>Section 2: Critical analysis of work-based skills along with technical knowledge</w:t>
        </w:r>
        <w:r w:rsidR="008C1B5C">
          <w:rPr>
            <w:noProof/>
            <w:webHidden/>
          </w:rPr>
          <w:tab/>
        </w:r>
        <w:r w:rsidR="00EB655E">
          <w:rPr>
            <w:noProof/>
            <w:webHidden/>
          </w:rPr>
          <w:fldChar w:fldCharType="begin"/>
        </w:r>
        <w:r w:rsidR="008C1B5C">
          <w:rPr>
            <w:noProof/>
            <w:webHidden/>
          </w:rPr>
          <w:instrText xml:space="preserve"> PAGEREF _Toc182235026 \h </w:instrText>
        </w:r>
        <w:r w:rsidR="00EB655E">
          <w:rPr>
            <w:noProof/>
            <w:webHidden/>
          </w:rPr>
        </w:r>
        <w:r w:rsidR="00EB655E">
          <w:rPr>
            <w:noProof/>
            <w:webHidden/>
          </w:rPr>
          <w:fldChar w:fldCharType="separate"/>
        </w:r>
        <w:r w:rsidR="008C1B5C">
          <w:rPr>
            <w:noProof/>
            <w:webHidden/>
          </w:rPr>
          <w:t>4</w:t>
        </w:r>
        <w:r w:rsidR="00EB655E">
          <w:rPr>
            <w:noProof/>
            <w:webHidden/>
          </w:rPr>
          <w:fldChar w:fldCharType="end"/>
        </w:r>
      </w:hyperlink>
    </w:p>
    <w:p w14:paraId="6C0ABD78" w14:textId="77777777" w:rsidR="008C1B5C" w:rsidRDefault="00000000">
      <w:pPr>
        <w:pStyle w:val="TOC1"/>
        <w:tabs>
          <w:tab w:val="right" w:leader="dot" w:pos="9350"/>
        </w:tabs>
        <w:rPr>
          <w:rFonts w:asciiTheme="minorHAnsi" w:eastAsiaTheme="minorEastAsia" w:hAnsiTheme="minorHAnsi" w:cstheme="minorBidi"/>
          <w:noProof/>
          <w:sz w:val="22"/>
          <w:szCs w:val="22"/>
        </w:rPr>
      </w:pPr>
      <w:hyperlink w:anchor="_Toc182235027" w:history="1">
        <w:r w:rsidR="008C1B5C" w:rsidRPr="005749D3">
          <w:rPr>
            <w:rStyle w:val="Hyperlink"/>
            <w:noProof/>
            <w:lang w:val="en-GB"/>
          </w:rPr>
          <w:t>Section 3: Reflection on Organisational Issues</w:t>
        </w:r>
        <w:r w:rsidR="008C1B5C">
          <w:rPr>
            <w:noProof/>
            <w:webHidden/>
          </w:rPr>
          <w:tab/>
        </w:r>
        <w:r w:rsidR="00EB655E">
          <w:rPr>
            <w:noProof/>
            <w:webHidden/>
          </w:rPr>
          <w:fldChar w:fldCharType="begin"/>
        </w:r>
        <w:r w:rsidR="008C1B5C">
          <w:rPr>
            <w:noProof/>
            <w:webHidden/>
          </w:rPr>
          <w:instrText xml:space="preserve"> PAGEREF _Toc182235027 \h </w:instrText>
        </w:r>
        <w:r w:rsidR="00EB655E">
          <w:rPr>
            <w:noProof/>
            <w:webHidden/>
          </w:rPr>
        </w:r>
        <w:r w:rsidR="00EB655E">
          <w:rPr>
            <w:noProof/>
            <w:webHidden/>
          </w:rPr>
          <w:fldChar w:fldCharType="separate"/>
        </w:r>
        <w:r w:rsidR="008C1B5C">
          <w:rPr>
            <w:noProof/>
            <w:webHidden/>
          </w:rPr>
          <w:t>5</w:t>
        </w:r>
        <w:r w:rsidR="00EB655E">
          <w:rPr>
            <w:noProof/>
            <w:webHidden/>
          </w:rPr>
          <w:fldChar w:fldCharType="end"/>
        </w:r>
      </w:hyperlink>
    </w:p>
    <w:p w14:paraId="7313A7CA" w14:textId="77777777" w:rsidR="008C1B5C" w:rsidRDefault="00000000">
      <w:pPr>
        <w:pStyle w:val="TOC1"/>
        <w:tabs>
          <w:tab w:val="right" w:leader="dot" w:pos="9350"/>
        </w:tabs>
        <w:rPr>
          <w:rFonts w:asciiTheme="minorHAnsi" w:eastAsiaTheme="minorEastAsia" w:hAnsiTheme="minorHAnsi" w:cstheme="minorBidi"/>
          <w:noProof/>
          <w:sz w:val="22"/>
          <w:szCs w:val="22"/>
        </w:rPr>
      </w:pPr>
      <w:hyperlink w:anchor="_Toc182235028" w:history="1">
        <w:r w:rsidR="008C1B5C" w:rsidRPr="005749D3">
          <w:rPr>
            <w:rStyle w:val="Hyperlink"/>
            <w:noProof/>
            <w:lang w:val="en-GB"/>
          </w:rPr>
          <w:t>Conclusion and Action Plan</w:t>
        </w:r>
        <w:r w:rsidR="008C1B5C">
          <w:rPr>
            <w:noProof/>
            <w:webHidden/>
          </w:rPr>
          <w:tab/>
        </w:r>
        <w:r w:rsidR="00EB655E">
          <w:rPr>
            <w:noProof/>
            <w:webHidden/>
          </w:rPr>
          <w:fldChar w:fldCharType="begin"/>
        </w:r>
        <w:r w:rsidR="008C1B5C">
          <w:rPr>
            <w:noProof/>
            <w:webHidden/>
          </w:rPr>
          <w:instrText xml:space="preserve"> PAGEREF _Toc182235028 \h </w:instrText>
        </w:r>
        <w:r w:rsidR="00EB655E">
          <w:rPr>
            <w:noProof/>
            <w:webHidden/>
          </w:rPr>
        </w:r>
        <w:r w:rsidR="00EB655E">
          <w:rPr>
            <w:noProof/>
            <w:webHidden/>
          </w:rPr>
          <w:fldChar w:fldCharType="separate"/>
        </w:r>
        <w:r w:rsidR="008C1B5C">
          <w:rPr>
            <w:noProof/>
            <w:webHidden/>
          </w:rPr>
          <w:t>6</w:t>
        </w:r>
        <w:r w:rsidR="00EB655E">
          <w:rPr>
            <w:noProof/>
            <w:webHidden/>
          </w:rPr>
          <w:fldChar w:fldCharType="end"/>
        </w:r>
      </w:hyperlink>
    </w:p>
    <w:p w14:paraId="5418F2AF" w14:textId="77777777" w:rsidR="008C1B5C" w:rsidRDefault="00000000">
      <w:pPr>
        <w:pStyle w:val="TOC1"/>
        <w:tabs>
          <w:tab w:val="right" w:leader="dot" w:pos="9350"/>
        </w:tabs>
        <w:rPr>
          <w:rFonts w:asciiTheme="minorHAnsi" w:eastAsiaTheme="minorEastAsia" w:hAnsiTheme="minorHAnsi" w:cstheme="minorBidi"/>
          <w:noProof/>
          <w:sz w:val="22"/>
          <w:szCs w:val="22"/>
        </w:rPr>
      </w:pPr>
      <w:hyperlink w:anchor="_Toc182235029" w:history="1">
        <w:r w:rsidR="008C1B5C" w:rsidRPr="005749D3">
          <w:rPr>
            <w:rStyle w:val="Hyperlink"/>
            <w:noProof/>
          </w:rPr>
          <w:t>References</w:t>
        </w:r>
        <w:r w:rsidR="008C1B5C">
          <w:rPr>
            <w:noProof/>
            <w:webHidden/>
          </w:rPr>
          <w:tab/>
        </w:r>
        <w:r w:rsidR="00EB655E">
          <w:rPr>
            <w:noProof/>
            <w:webHidden/>
          </w:rPr>
          <w:fldChar w:fldCharType="begin"/>
        </w:r>
        <w:r w:rsidR="008C1B5C">
          <w:rPr>
            <w:noProof/>
            <w:webHidden/>
          </w:rPr>
          <w:instrText xml:space="preserve"> PAGEREF _Toc182235029 \h </w:instrText>
        </w:r>
        <w:r w:rsidR="00EB655E">
          <w:rPr>
            <w:noProof/>
            <w:webHidden/>
          </w:rPr>
        </w:r>
        <w:r w:rsidR="00EB655E">
          <w:rPr>
            <w:noProof/>
            <w:webHidden/>
          </w:rPr>
          <w:fldChar w:fldCharType="separate"/>
        </w:r>
        <w:r w:rsidR="008C1B5C">
          <w:rPr>
            <w:noProof/>
            <w:webHidden/>
          </w:rPr>
          <w:t>7</w:t>
        </w:r>
        <w:r w:rsidR="00EB655E">
          <w:rPr>
            <w:noProof/>
            <w:webHidden/>
          </w:rPr>
          <w:fldChar w:fldCharType="end"/>
        </w:r>
      </w:hyperlink>
    </w:p>
    <w:p w14:paraId="5C22F89E" w14:textId="77777777" w:rsidR="00D0026A" w:rsidRDefault="00EB655E" w:rsidP="00D0026A">
      <w:pPr>
        <w:jc w:val="center"/>
        <w:rPr>
          <w:b/>
          <w:sz w:val="28"/>
          <w:szCs w:val="28"/>
          <w:lang w:val="en-GB"/>
        </w:rPr>
      </w:pPr>
      <w:r>
        <w:rPr>
          <w:b/>
          <w:sz w:val="32"/>
          <w:lang w:val="en-GB"/>
        </w:rPr>
        <w:fldChar w:fldCharType="end"/>
      </w:r>
      <w:r w:rsidR="00D0026A">
        <w:rPr>
          <w:lang w:val="en-GB"/>
        </w:rPr>
        <w:br w:type="page"/>
      </w:r>
    </w:p>
    <w:p w14:paraId="44A8A575" w14:textId="77777777" w:rsidR="00ED7EC6" w:rsidRPr="00D0026A" w:rsidRDefault="009236AB">
      <w:pPr>
        <w:pStyle w:val="Heading1"/>
        <w:rPr>
          <w:lang w:val="en-GB"/>
        </w:rPr>
      </w:pPr>
      <w:bookmarkStart w:id="1" w:name="_Toc182235024"/>
      <w:r w:rsidRPr="00D0026A">
        <w:rPr>
          <w:lang w:val="en-GB"/>
        </w:rPr>
        <w:lastRenderedPageBreak/>
        <w:t>Introduction</w:t>
      </w:r>
      <w:bookmarkEnd w:id="1"/>
    </w:p>
    <w:p w14:paraId="14E04E1A" w14:textId="77777777" w:rsidR="00ED7EC6" w:rsidRPr="00D0026A" w:rsidRDefault="009236AB">
      <w:pPr>
        <w:pStyle w:val="Normal1"/>
        <w:rPr>
          <w:lang w:val="en-GB"/>
        </w:rPr>
      </w:pPr>
      <w:r w:rsidRPr="00D0026A">
        <w:rPr>
          <w:lang w:val="en-GB"/>
        </w:rPr>
        <w:t xml:space="preserve">Ibis Hotel Wembley is a traditional restaurant organisation that also provides services as a sports bar to consumers. Additionally, it has free </w:t>
      </w:r>
      <w:r w:rsidR="009B19A4" w:rsidRPr="00D0026A">
        <w:rPr>
          <w:lang w:val="en-GB"/>
        </w:rPr>
        <w:t>Wi-Fi</w:t>
      </w:r>
      <w:r w:rsidRPr="00D0026A">
        <w:rPr>
          <w:lang w:val="en-GB"/>
        </w:rPr>
        <w:t xml:space="preserve"> and personal bathrooms. Under accommodations, double, </w:t>
      </w:r>
      <w:proofErr w:type="gramStart"/>
      <w:r w:rsidRPr="00D0026A">
        <w:rPr>
          <w:lang w:val="en-GB"/>
        </w:rPr>
        <w:t>twin</w:t>
      </w:r>
      <w:proofErr w:type="gramEnd"/>
      <w:r w:rsidRPr="00D0026A">
        <w:rPr>
          <w:lang w:val="en-GB"/>
        </w:rPr>
        <w:t xml:space="preserve"> and triple room types are provided. Additionally, on-site restaurants with international cuisine with both buffets and a la carte services are provided. Housekeeping and </w:t>
      </w:r>
      <w:proofErr w:type="gramStart"/>
      <w:r w:rsidRPr="00D0026A">
        <w:rPr>
          <w:lang w:val="en-GB"/>
        </w:rPr>
        <w:t>dry cleaning</w:t>
      </w:r>
      <w:proofErr w:type="gramEnd"/>
      <w:r w:rsidRPr="00D0026A">
        <w:rPr>
          <w:lang w:val="en-GB"/>
        </w:rPr>
        <w:t xml:space="preserve"> services are also provided. </w:t>
      </w:r>
    </w:p>
    <w:p w14:paraId="7C20F1B1" w14:textId="77777777" w:rsidR="00ED7EC6" w:rsidRPr="00D0026A" w:rsidRDefault="009236AB">
      <w:pPr>
        <w:pStyle w:val="Normal1"/>
        <w:rPr>
          <w:lang w:val="en-GB"/>
        </w:rPr>
      </w:pPr>
      <w:r w:rsidRPr="00D0026A">
        <w:rPr>
          <w:lang w:val="en-GB"/>
        </w:rPr>
        <w:t xml:space="preserve">The main learning objectives </w:t>
      </w:r>
      <w:proofErr w:type="gramStart"/>
      <w:r w:rsidRPr="00D0026A">
        <w:rPr>
          <w:lang w:val="en-GB"/>
        </w:rPr>
        <w:t>are</w:t>
      </w:r>
      <w:proofErr w:type="gramEnd"/>
      <w:r w:rsidRPr="00D0026A">
        <w:rPr>
          <w:lang w:val="en-GB"/>
        </w:rPr>
        <w:t xml:space="preserve"> </w:t>
      </w:r>
    </w:p>
    <w:p w14:paraId="16E500A0" w14:textId="77777777" w:rsidR="00ED7EC6" w:rsidRPr="00D0026A" w:rsidRDefault="009236AB">
      <w:pPr>
        <w:pStyle w:val="Normal1"/>
        <w:numPr>
          <w:ilvl w:val="0"/>
          <w:numId w:val="2"/>
        </w:numPr>
        <w:rPr>
          <w:lang w:val="en-GB"/>
        </w:rPr>
      </w:pPr>
      <w:r w:rsidRPr="00D0026A">
        <w:rPr>
          <w:lang w:val="en-GB"/>
        </w:rPr>
        <w:t xml:space="preserve">To develop industry-specific technical skill development and increase soft </w:t>
      </w:r>
      <w:proofErr w:type="gramStart"/>
      <w:r w:rsidRPr="00D0026A">
        <w:rPr>
          <w:lang w:val="en-GB"/>
        </w:rPr>
        <w:t>skills</w:t>
      </w:r>
      <w:proofErr w:type="gramEnd"/>
      <w:r w:rsidRPr="00D0026A">
        <w:rPr>
          <w:lang w:val="en-GB"/>
        </w:rPr>
        <w:t xml:space="preserve"> </w:t>
      </w:r>
    </w:p>
    <w:p w14:paraId="6A55AE33" w14:textId="77777777" w:rsidR="00ED7EC6" w:rsidRPr="00D0026A" w:rsidRDefault="009236AB">
      <w:pPr>
        <w:pStyle w:val="Normal1"/>
        <w:numPr>
          <w:ilvl w:val="0"/>
          <w:numId w:val="2"/>
        </w:numPr>
        <w:rPr>
          <w:lang w:val="en-GB"/>
        </w:rPr>
      </w:pPr>
      <w:r w:rsidRPr="00D0026A">
        <w:rPr>
          <w:lang w:val="en-GB"/>
        </w:rPr>
        <w:t xml:space="preserve">To recognise the structure and culture of the organisation to manage best practices. </w:t>
      </w:r>
    </w:p>
    <w:p w14:paraId="7408BD94" w14:textId="77777777" w:rsidR="00ED7EC6" w:rsidRPr="00D0026A" w:rsidRDefault="009236AB">
      <w:pPr>
        <w:pStyle w:val="Normal1"/>
        <w:numPr>
          <w:ilvl w:val="0"/>
          <w:numId w:val="2"/>
        </w:numPr>
        <w:rPr>
          <w:lang w:val="en-GB"/>
        </w:rPr>
      </w:pPr>
      <w:r w:rsidRPr="00D0026A">
        <w:rPr>
          <w:lang w:val="en-GB"/>
        </w:rPr>
        <w:t xml:space="preserve">To gain knowledge from the real-world setting of the hotels </w:t>
      </w:r>
    </w:p>
    <w:p w14:paraId="0E5DDBEB" w14:textId="77777777" w:rsidR="00ED7EC6" w:rsidRPr="00D0026A" w:rsidRDefault="009236AB">
      <w:pPr>
        <w:pStyle w:val="Heading1"/>
        <w:rPr>
          <w:lang w:val="en-GB"/>
        </w:rPr>
      </w:pPr>
      <w:bookmarkStart w:id="2" w:name="_iy5zi56f9be7" w:colFirst="0" w:colLast="0"/>
      <w:bookmarkStart w:id="3" w:name="_Toc182235025"/>
      <w:bookmarkEnd w:id="2"/>
      <w:r w:rsidRPr="00D0026A">
        <w:rPr>
          <w:lang w:val="en-GB"/>
        </w:rPr>
        <w:t>Section 1: Reflection on experience and personal development</w:t>
      </w:r>
      <w:bookmarkEnd w:id="3"/>
    </w:p>
    <w:p w14:paraId="41CA714E" w14:textId="77777777" w:rsidR="00ED7EC6" w:rsidRPr="00D0026A" w:rsidRDefault="009236AB">
      <w:pPr>
        <w:pStyle w:val="Normal1"/>
        <w:rPr>
          <w:lang w:val="en-GB"/>
        </w:rPr>
      </w:pPr>
      <w:r w:rsidRPr="00D0026A">
        <w:rPr>
          <w:lang w:val="en-GB"/>
        </w:rPr>
        <w:t xml:space="preserve">With the help of the </w:t>
      </w:r>
      <w:proofErr w:type="spellStart"/>
      <w:r w:rsidRPr="00D0026A">
        <w:rPr>
          <w:lang w:val="en-GB"/>
        </w:rPr>
        <w:t>Discroll</w:t>
      </w:r>
      <w:proofErr w:type="spellEnd"/>
      <w:r w:rsidRPr="00D0026A">
        <w:rPr>
          <w:lang w:val="en-GB"/>
        </w:rPr>
        <w:t xml:space="preserve"> model, I can reflect on the cleaning and breakfast service in the Ibis Hotel. </w:t>
      </w:r>
    </w:p>
    <w:p w14:paraId="0E699A40" w14:textId="77777777" w:rsidR="00ED7EC6" w:rsidRPr="00D0026A" w:rsidRDefault="009236AB">
      <w:pPr>
        <w:pStyle w:val="Normal1"/>
        <w:rPr>
          <w:b/>
          <w:lang w:val="en-GB"/>
        </w:rPr>
      </w:pPr>
      <w:r w:rsidRPr="00D0026A">
        <w:rPr>
          <w:b/>
          <w:lang w:val="en-GB"/>
        </w:rPr>
        <w:t xml:space="preserve">What? </w:t>
      </w:r>
    </w:p>
    <w:p w14:paraId="044F45B9" w14:textId="77777777" w:rsidR="00ED7EC6" w:rsidRPr="00D0026A" w:rsidRDefault="009236AB">
      <w:pPr>
        <w:pStyle w:val="Normal1"/>
        <w:rPr>
          <w:lang w:val="en-GB"/>
        </w:rPr>
      </w:pPr>
      <w:r w:rsidRPr="00D0026A">
        <w:rPr>
          <w:lang w:val="en-GB"/>
        </w:rPr>
        <w:t xml:space="preserve">In this job, my role was to manage the cleaning of the rooms of the guests as well as communal regions to </w:t>
      </w:r>
      <w:proofErr w:type="gramStart"/>
      <w:r w:rsidRPr="00D0026A">
        <w:rPr>
          <w:lang w:val="en-GB"/>
        </w:rPr>
        <w:t>provide assistance</w:t>
      </w:r>
      <w:proofErr w:type="gramEnd"/>
      <w:r w:rsidRPr="00D0026A">
        <w:rPr>
          <w:lang w:val="en-GB"/>
        </w:rPr>
        <w:t xml:space="preserve"> during the breakfast services. To manage the quality of services, I </w:t>
      </w:r>
      <w:proofErr w:type="gramStart"/>
      <w:r w:rsidRPr="00D0026A">
        <w:rPr>
          <w:lang w:val="en-GB"/>
        </w:rPr>
        <w:t>have to</w:t>
      </w:r>
      <w:proofErr w:type="gramEnd"/>
      <w:r w:rsidRPr="00D0026A">
        <w:rPr>
          <w:lang w:val="en-GB"/>
        </w:rPr>
        <w:t xml:space="preserve"> manage effective communication so that all tasks can be managed effectively and keep the guests satisfied. The time of high number of guests and higher demand regarding quick turnaround has created some pressure on me so that I can increase the efficiency of the services without hampering the quality. </w:t>
      </w:r>
    </w:p>
    <w:p w14:paraId="70326DB8" w14:textId="77777777" w:rsidR="00ED7EC6" w:rsidRPr="00D0026A" w:rsidRDefault="009236AB">
      <w:pPr>
        <w:pStyle w:val="Normal1"/>
        <w:rPr>
          <w:b/>
          <w:lang w:val="en-GB"/>
        </w:rPr>
      </w:pPr>
      <w:r w:rsidRPr="00D0026A">
        <w:rPr>
          <w:b/>
          <w:lang w:val="en-GB"/>
        </w:rPr>
        <w:t xml:space="preserve">So what? </w:t>
      </w:r>
    </w:p>
    <w:p w14:paraId="59A82FCB" w14:textId="77777777" w:rsidR="00ED7EC6" w:rsidRPr="00D0026A" w:rsidRDefault="009236AB">
      <w:pPr>
        <w:pStyle w:val="Normal1"/>
        <w:rPr>
          <w:lang w:val="en-GB"/>
        </w:rPr>
      </w:pPr>
      <w:r w:rsidRPr="00D0026A">
        <w:rPr>
          <w:lang w:val="en-GB"/>
        </w:rPr>
        <w:t xml:space="preserve">During this work experience, I have developed different important skills such as communication, which has helped in developing active communication and sharing relevant information regarding breakfast provision and cleaning within a limited time. Additionally, I have improved my teamwork capability. Through developing coordination during work, I and my team members have prioritised and divided the workload. Division of work is highly important to increase serviceability quality (Mathebula and Barnard, 2020). As a result of that, the satisfaction level of the guest can be achieved efficiently. It increased the ability to handle tasks. I have also developed management skills by keeping a balance between different tasks. It has helped n managing efficiency in in cleaning and service efficiency. This aids in improving proactiveness and developing a guest-centred approach in the hotel. Management of quality guest services has </w:t>
      </w:r>
      <w:r w:rsidRPr="00D0026A">
        <w:rPr>
          <w:lang w:val="en-GB"/>
        </w:rPr>
        <w:lastRenderedPageBreak/>
        <w:t xml:space="preserve">also increased my understanding of empathy as well as patience in the hotel service. I have recognised the ways to understand the specific requirements of the quests which has helped in improving the adaptability.  </w:t>
      </w:r>
    </w:p>
    <w:p w14:paraId="243E53A4" w14:textId="77777777" w:rsidR="00ED7EC6" w:rsidRPr="00D0026A" w:rsidRDefault="009236AB">
      <w:pPr>
        <w:pStyle w:val="Normal1"/>
        <w:rPr>
          <w:b/>
          <w:lang w:val="en-GB"/>
        </w:rPr>
      </w:pPr>
      <w:r w:rsidRPr="00D0026A">
        <w:rPr>
          <w:b/>
          <w:lang w:val="en-GB"/>
        </w:rPr>
        <w:t xml:space="preserve">Now what? </w:t>
      </w:r>
    </w:p>
    <w:p w14:paraId="061B8CB4" w14:textId="77777777" w:rsidR="00ED7EC6" w:rsidRPr="00D0026A" w:rsidRDefault="009236AB">
      <w:pPr>
        <w:pStyle w:val="Normal1"/>
        <w:rPr>
          <w:lang w:val="en-GB"/>
        </w:rPr>
      </w:pPr>
      <w:r w:rsidRPr="00D0026A">
        <w:rPr>
          <w:lang w:val="en-GB"/>
        </w:rPr>
        <w:t xml:space="preserve">Moving forward, I am focusing on improving these skills by seeking new roles that help in increasing the interaction among the guests and managing overall services. This experience has increased my focus on the roles that need active problem-solving, better adaptability as well as active communication. I will also take part in the training activities. It can play a critical role in increasing my understanding regarding the effective management of guests and improving the overall dynamicity of team management. </w:t>
      </w:r>
    </w:p>
    <w:p w14:paraId="69F18BDC" w14:textId="77777777" w:rsidR="00ED7EC6" w:rsidRPr="00D0026A" w:rsidRDefault="009236AB">
      <w:pPr>
        <w:pStyle w:val="Heading1"/>
        <w:rPr>
          <w:lang w:val="en-GB"/>
        </w:rPr>
      </w:pPr>
      <w:bookmarkStart w:id="4" w:name="_p3rhrmoncvba" w:colFirst="0" w:colLast="0"/>
      <w:bookmarkStart w:id="5" w:name="_Toc182235026"/>
      <w:bookmarkEnd w:id="4"/>
      <w:r w:rsidRPr="00D0026A">
        <w:rPr>
          <w:lang w:val="en-GB"/>
        </w:rPr>
        <w:t>Section 2: Critical analysis of work-based skills along with technical knowledge</w:t>
      </w:r>
      <w:bookmarkEnd w:id="5"/>
    </w:p>
    <w:p w14:paraId="728F7925" w14:textId="77777777" w:rsidR="00ED7EC6" w:rsidRPr="00D0026A" w:rsidRDefault="009236AB">
      <w:pPr>
        <w:pStyle w:val="Normal1"/>
        <w:rPr>
          <w:lang w:val="en-GB"/>
        </w:rPr>
      </w:pPr>
      <w:r w:rsidRPr="00D0026A">
        <w:rPr>
          <w:lang w:val="en-GB"/>
        </w:rPr>
        <w:t xml:space="preserve">Doing a job in Ibis Hotel Wembley in the cleaning and breakfast service requires different technical and work-based skills. It can help in meeting the standard of the guests and keep them satisfied. Time management is an important work-based skill. Through utilising these skills, I was able to manage a strict flow of work when there was a higher turnover in the rooms and breakfast guests. I have encountered the importance of managing time precisely by keeping a good balance between the </w:t>
      </w:r>
      <w:r w:rsidR="009B19A4" w:rsidRPr="00D0026A">
        <w:rPr>
          <w:lang w:val="en-GB"/>
        </w:rPr>
        <w:t>provisions</w:t>
      </w:r>
      <w:r w:rsidRPr="00D0026A">
        <w:rPr>
          <w:lang w:val="en-GB"/>
        </w:rPr>
        <w:t xml:space="preserve"> of breakfast and meeting the cleaning res</w:t>
      </w:r>
      <w:r w:rsidR="009B19A4">
        <w:rPr>
          <w:lang w:val="en-GB"/>
        </w:rPr>
        <w:t xml:space="preserve">ponsibilities. Prioritisation </w:t>
      </w:r>
      <w:r w:rsidRPr="00D0026A">
        <w:rPr>
          <w:lang w:val="en-GB"/>
        </w:rPr>
        <w:t xml:space="preserve">of </w:t>
      </w:r>
      <w:r w:rsidR="009B19A4">
        <w:rPr>
          <w:lang w:val="en-GB"/>
        </w:rPr>
        <w:t xml:space="preserve">a </w:t>
      </w:r>
      <w:r w:rsidRPr="00D0026A">
        <w:rPr>
          <w:lang w:val="en-GB"/>
        </w:rPr>
        <w:t>task without hampering its quality is critical (</w:t>
      </w:r>
      <w:proofErr w:type="spellStart"/>
      <w:r w:rsidRPr="00D0026A">
        <w:rPr>
          <w:lang w:val="en-GB"/>
        </w:rPr>
        <w:t>Zamani</w:t>
      </w:r>
      <w:r w:rsidRPr="00D0026A">
        <w:rPr>
          <w:i/>
          <w:lang w:val="en-GB"/>
        </w:rPr>
        <w:t>et</w:t>
      </w:r>
      <w:proofErr w:type="spellEnd"/>
      <w:r w:rsidRPr="00D0026A">
        <w:rPr>
          <w:i/>
          <w:lang w:val="en-GB"/>
        </w:rPr>
        <w:t xml:space="preserve"> al., </w:t>
      </w:r>
      <w:r w:rsidRPr="00D0026A">
        <w:rPr>
          <w:lang w:val="en-GB"/>
        </w:rPr>
        <w:t xml:space="preserve">2024). </w:t>
      </w:r>
    </w:p>
    <w:p w14:paraId="052774CF" w14:textId="77777777" w:rsidR="00ED7EC6" w:rsidRPr="00D0026A" w:rsidRDefault="009236AB">
      <w:pPr>
        <w:pStyle w:val="Normal1"/>
        <w:rPr>
          <w:lang w:val="en-GB"/>
        </w:rPr>
      </w:pPr>
      <w:r w:rsidRPr="00D0026A">
        <w:rPr>
          <w:lang w:val="en-GB"/>
        </w:rPr>
        <w:t>Provision of attention to detail is also critical to keep high-quality services. Therefore, technical knowledge regarding the cleaning process like a proper understanding of cleaning agents for different surfaces and, the use of equipment during the cleaning process helps in meeting the hygiene requirements. Additionally, the use of different technical tools in a proper manner has helped in meeting the guest's safety. While provisioning breakfast, I have encountered the importance of having knowledge about food hygiene which includes management of temperature along with handling allergens. With better communication, I was able to communicate information actively listen to the feedback of guests and work accordingly. These skills and insights regarding innovative technologies have aided in maintaining quality service (</w:t>
      </w:r>
      <w:proofErr w:type="spellStart"/>
      <w:r w:rsidRPr="00D0026A">
        <w:rPr>
          <w:lang w:val="en-GB"/>
        </w:rPr>
        <w:t>Tajeddini</w:t>
      </w:r>
      <w:proofErr w:type="spellEnd"/>
      <w:r w:rsidR="00031CA7">
        <w:rPr>
          <w:lang w:val="en-GB"/>
        </w:rPr>
        <w:t xml:space="preserve"> </w:t>
      </w:r>
      <w:r w:rsidRPr="00D0026A">
        <w:rPr>
          <w:i/>
          <w:lang w:val="en-GB"/>
        </w:rPr>
        <w:t xml:space="preserve">et al., </w:t>
      </w:r>
      <w:r w:rsidRPr="00D0026A">
        <w:rPr>
          <w:lang w:val="en-GB"/>
        </w:rPr>
        <w:t xml:space="preserve">2020).  </w:t>
      </w:r>
    </w:p>
    <w:p w14:paraId="55B8E01F" w14:textId="77777777" w:rsidR="00ED7EC6" w:rsidRPr="00D0026A" w:rsidRDefault="009236AB">
      <w:pPr>
        <w:pStyle w:val="Heading1"/>
        <w:rPr>
          <w:lang w:val="en-GB"/>
        </w:rPr>
      </w:pPr>
      <w:bookmarkStart w:id="6" w:name="_r6n53kacjwsn" w:colFirst="0" w:colLast="0"/>
      <w:bookmarkStart w:id="7" w:name="_Toc182235027"/>
      <w:bookmarkEnd w:id="6"/>
      <w:r w:rsidRPr="00D0026A">
        <w:rPr>
          <w:lang w:val="en-GB"/>
        </w:rPr>
        <w:lastRenderedPageBreak/>
        <w:t>Section 3: Reflection on Organisational Issues</w:t>
      </w:r>
      <w:bookmarkEnd w:id="7"/>
    </w:p>
    <w:p w14:paraId="307AE492" w14:textId="77777777" w:rsidR="00ED7EC6" w:rsidRPr="00D0026A" w:rsidRDefault="009236AB">
      <w:pPr>
        <w:pStyle w:val="Normal1"/>
        <w:rPr>
          <w:lang w:val="en-GB"/>
        </w:rPr>
      </w:pPr>
      <w:r w:rsidRPr="00D0026A">
        <w:rPr>
          <w:lang w:val="en-GB"/>
        </w:rPr>
        <w:t xml:space="preserve">Upon reflecting on the cleaning and provision of breakfast service at the Ibis Hotel Wembley, one of the biggest challenges that I have faced is keeping the balance to meet the requirements of multiple guests under a time limit. Through the </w:t>
      </w:r>
      <w:proofErr w:type="spellStart"/>
      <w:r w:rsidRPr="00D0026A">
        <w:rPr>
          <w:lang w:val="en-GB"/>
        </w:rPr>
        <w:t>Discrll</w:t>
      </w:r>
      <w:proofErr w:type="spellEnd"/>
      <w:r w:rsidRPr="00D0026A">
        <w:rPr>
          <w:lang w:val="en-GB"/>
        </w:rPr>
        <w:t xml:space="preserve"> model, further analysis of it can be done. </w:t>
      </w:r>
    </w:p>
    <w:p w14:paraId="759F90AC" w14:textId="77777777" w:rsidR="00ED7EC6" w:rsidRPr="00D0026A" w:rsidRDefault="009236AB">
      <w:pPr>
        <w:pStyle w:val="Normal1"/>
        <w:rPr>
          <w:lang w:val="en-GB"/>
        </w:rPr>
      </w:pPr>
      <w:r w:rsidRPr="00D0026A">
        <w:rPr>
          <w:b/>
          <w:lang w:val="en-GB"/>
        </w:rPr>
        <w:t>What?</w:t>
      </w:r>
    </w:p>
    <w:p w14:paraId="057E1C4F" w14:textId="77777777" w:rsidR="00ED7EC6" w:rsidRPr="00D0026A" w:rsidRDefault="009236AB">
      <w:pPr>
        <w:pStyle w:val="Normal1"/>
        <w:rPr>
          <w:lang w:val="en-GB"/>
        </w:rPr>
      </w:pPr>
      <w:r w:rsidRPr="00D0026A">
        <w:rPr>
          <w:lang w:val="en-GB"/>
        </w:rPr>
        <w:t xml:space="preserve">During one busy schedule in the morning, this hotel had a full capacity which increased the requirements of both the cleaning as well as breakfast service. During the middle of the breakfast, one of the guests showed some dissatisfaction over the refilling of the food. Additionally, I also need to focus on the management of room turnovers. It has created a significant challenge for me without hampering the satisfaction level of the guests and improvement of overall operational efficiency. </w:t>
      </w:r>
    </w:p>
    <w:p w14:paraId="5210C5E9" w14:textId="77777777" w:rsidR="00ED7EC6" w:rsidRPr="00D0026A" w:rsidRDefault="009236AB">
      <w:pPr>
        <w:pStyle w:val="Normal1"/>
        <w:rPr>
          <w:lang w:val="en-GB"/>
        </w:rPr>
      </w:pPr>
      <w:r w:rsidRPr="00D0026A">
        <w:rPr>
          <w:b/>
          <w:lang w:val="en-GB"/>
        </w:rPr>
        <w:t>So what?</w:t>
      </w:r>
    </w:p>
    <w:p w14:paraId="688552DC" w14:textId="77777777" w:rsidR="00ED7EC6" w:rsidRPr="00D0026A" w:rsidRDefault="009236AB">
      <w:pPr>
        <w:pStyle w:val="Normal1"/>
        <w:rPr>
          <w:lang w:val="en-GB"/>
        </w:rPr>
      </w:pPr>
      <w:r w:rsidRPr="00D0026A">
        <w:rPr>
          <w:lang w:val="en-GB"/>
        </w:rPr>
        <w:t xml:space="preserve">This situation has shown the difficulty in the management of high standards during the peak time in the hotels. The dissatisfaction level of the guest has a noticeable influence on the morale of the employees and creates an additional level of pressure on the workforce. Due to this increased pressure, I </w:t>
      </w:r>
      <w:proofErr w:type="gramStart"/>
      <w:r w:rsidRPr="00D0026A">
        <w:rPr>
          <w:lang w:val="en-GB"/>
        </w:rPr>
        <w:t>have to</w:t>
      </w:r>
      <w:proofErr w:type="gramEnd"/>
      <w:r w:rsidRPr="00D0026A">
        <w:rPr>
          <w:lang w:val="en-GB"/>
        </w:rPr>
        <w:t xml:space="preserve"> respond to the issue quickly. Management of work pressure is critical to manage the efficiency of the service (</w:t>
      </w:r>
      <w:proofErr w:type="spellStart"/>
      <w:r w:rsidRPr="00D0026A">
        <w:rPr>
          <w:lang w:val="en-GB"/>
        </w:rPr>
        <w:t>Schermerhorn</w:t>
      </w:r>
      <w:r w:rsidRPr="00D0026A">
        <w:rPr>
          <w:i/>
          <w:lang w:val="en-GB"/>
        </w:rPr>
        <w:t>et</w:t>
      </w:r>
      <w:proofErr w:type="spellEnd"/>
      <w:r w:rsidRPr="00D0026A">
        <w:rPr>
          <w:i/>
          <w:lang w:val="en-GB"/>
        </w:rPr>
        <w:t xml:space="preserve"> al., </w:t>
      </w:r>
      <w:r w:rsidRPr="00D0026A">
        <w:rPr>
          <w:lang w:val="en-GB"/>
        </w:rPr>
        <w:t xml:space="preserve">2020). </w:t>
      </w:r>
      <w:proofErr w:type="gramStart"/>
      <w:r w:rsidRPr="00D0026A">
        <w:rPr>
          <w:lang w:val="en-GB"/>
        </w:rPr>
        <w:t>Thus</w:t>
      </w:r>
      <w:proofErr w:type="gramEnd"/>
      <w:r w:rsidRPr="00D0026A">
        <w:rPr>
          <w:lang w:val="en-GB"/>
        </w:rPr>
        <w:t xml:space="preserve"> I have realised the importance of quick adaptability as well as a proper system of support. Additionally, </w:t>
      </w:r>
      <w:proofErr w:type="gramStart"/>
      <w:r w:rsidRPr="00D0026A">
        <w:rPr>
          <w:lang w:val="en-GB"/>
        </w:rPr>
        <w:t>it</w:t>
      </w:r>
      <w:proofErr w:type="gramEnd"/>
      <w:r w:rsidRPr="00D0026A">
        <w:rPr>
          <w:lang w:val="en-GB"/>
        </w:rPr>
        <w:t xml:space="preserve"> issue has also negatively impacted the capability to give attention to the services and it can further negatively affect the experiences of the guests. This can have a direct impact on the reviews of the consumers and the overall brand value of this hotel. Management of brand image is highly influential in increasing competitiveness in the market (Zia </w:t>
      </w:r>
      <w:r w:rsidRPr="00D0026A">
        <w:rPr>
          <w:i/>
          <w:lang w:val="en-GB"/>
        </w:rPr>
        <w:t xml:space="preserve">et al., </w:t>
      </w:r>
      <w:r w:rsidRPr="00D0026A">
        <w:rPr>
          <w:lang w:val="en-GB"/>
        </w:rPr>
        <w:t xml:space="preserve">2021). Thus increase the overall productivity along with profitability within the business.  </w:t>
      </w:r>
    </w:p>
    <w:p w14:paraId="5DC8AC3E" w14:textId="77777777" w:rsidR="00ED7EC6" w:rsidRPr="00D0026A" w:rsidRDefault="009236AB">
      <w:pPr>
        <w:pStyle w:val="Normal1"/>
        <w:rPr>
          <w:b/>
          <w:lang w:val="en-GB"/>
        </w:rPr>
      </w:pPr>
      <w:r w:rsidRPr="00D0026A">
        <w:rPr>
          <w:b/>
          <w:lang w:val="en-GB"/>
        </w:rPr>
        <w:t xml:space="preserve">Now what? </w:t>
      </w:r>
    </w:p>
    <w:p w14:paraId="7684BD0F" w14:textId="77777777" w:rsidR="00ED7EC6" w:rsidRPr="00D0026A" w:rsidRDefault="009236AB">
      <w:pPr>
        <w:pStyle w:val="Normal1"/>
        <w:rPr>
          <w:lang w:val="en-GB"/>
        </w:rPr>
      </w:pPr>
      <w:r w:rsidRPr="00D0026A">
        <w:rPr>
          <w:lang w:val="en-GB"/>
        </w:rPr>
        <w:t xml:space="preserve">To manage this situation, the improvement of communication techniques can be an effective potential solution. Additionally, the introduction of rotating the responsibilities of the employees based on the real-time needs of the guests can also aid in keeping the optimum services in the organisation. This hotel can designate a floating team who can be flexible to provide support in both the cleaning as well as provision of breakfast during peak time. Integration of different strategies and real-time sharing of the conditions to the higher authorities can also be a potential solution to provide quality services to consumers. </w:t>
      </w:r>
    </w:p>
    <w:p w14:paraId="5D55CFEC" w14:textId="77777777" w:rsidR="00ED7EC6" w:rsidRPr="00D0026A" w:rsidRDefault="009236AB">
      <w:pPr>
        <w:pStyle w:val="Heading1"/>
        <w:rPr>
          <w:lang w:val="en-GB"/>
        </w:rPr>
      </w:pPr>
      <w:bookmarkStart w:id="8" w:name="_d5gwra88eayz" w:colFirst="0" w:colLast="0"/>
      <w:bookmarkStart w:id="9" w:name="_Toc182235028"/>
      <w:bookmarkEnd w:id="8"/>
      <w:r w:rsidRPr="00D0026A">
        <w:rPr>
          <w:lang w:val="en-GB"/>
        </w:rPr>
        <w:lastRenderedPageBreak/>
        <w:t>Conclusion and Action Plan</w:t>
      </w:r>
      <w:bookmarkEnd w:id="9"/>
    </w:p>
    <w:p w14:paraId="40168B18" w14:textId="77777777" w:rsidR="00ED7EC6" w:rsidRPr="00D0026A" w:rsidRDefault="009236AB">
      <w:pPr>
        <w:pStyle w:val="Normal1"/>
        <w:rPr>
          <w:lang w:val="en-GB"/>
        </w:rPr>
      </w:pPr>
      <w:r w:rsidRPr="00D0026A">
        <w:rPr>
          <w:lang w:val="en-GB"/>
        </w:rPr>
        <w:t xml:space="preserve">Reflecting on the experience of the work of Ibis Hotel Wembley has provided some insights regarding the importance of managing important work-based skills, and technical knowledge along with management of guest standards. Management of both the cleaning and management of breakfast services also </w:t>
      </w:r>
      <w:r w:rsidR="00D0026A" w:rsidRPr="00D0026A">
        <w:rPr>
          <w:lang w:val="en-GB"/>
        </w:rPr>
        <w:t>highlight</w:t>
      </w:r>
      <w:r w:rsidRPr="00D0026A">
        <w:rPr>
          <w:lang w:val="en-GB"/>
        </w:rPr>
        <w:t xml:space="preserve"> the importance of management of time along with prioritisation of tasks. From these services, I have also learnt about the importance of managing effective communication.</w:t>
      </w:r>
    </w:p>
    <w:p w14:paraId="3BE2E2F3" w14:textId="77777777" w:rsidR="00ED7EC6" w:rsidRPr="00D0026A" w:rsidRDefault="009236AB">
      <w:pPr>
        <w:pStyle w:val="Normal1"/>
        <w:rPr>
          <w:b/>
          <w:lang w:val="en-GB"/>
        </w:rPr>
      </w:pPr>
      <w:r w:rsidRPr="00D0026A">
        <w:rPr>
          <w:b/>
          <w:lang w:val="en-GB"/>
        </w:rPr>
        <w:t xml:space="preserve">Action plan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3195"/>
        <w:gridCol w:w="2205"/>
        <w:gridCol w:w="1620"/>
      </w:tblGrid>
      <w:tr w:rsidR="00ED7EC6" w:rsidRPr="00D0026A" w14:paraId="502A8381" w14:textId="77777777">
        <w:tc>
          <w:tcPr>
            <w:tcW w:w="2340" w:type="dxa"/>
            <w:shd w:val="clear" w:color="auto" w:fill="auto"/>
            <w:tcMar>
              <w:top w:w="100" w:type="dxa"/>
              <w:left w:w="100" w:type="dxa"/>
              <w:bottom w:w="100" w:type="dxa"/>
              <w:right w:w="100" w:type="dxa"/>
            </w:tcMar>
          </w:tcPr>
          <w:p w14:paraId="0A2945D8" w14:textId="77777777" w:rsidR="00ED7EC6" w:rsidRPr="00D0026A" w:rsidRDefault="009236AB">
            <w:pPr>
              <w:pStyle w:val="Normal1"/>
              <w:widowControl w:val="0"/>
              <w:pBdr>
                <w:top w:val="nil"/>
                <w:left w:val="nil"/>
                <w:bottom w:val="nil"/>
                <w:right w:val="nil"/>
                <w:between w:val="nil"/>
              </w:pBdr>
              <w:spacing w:line="240" w:lineRule="auto"/>
              <w:jc w:val="left"/>
              <w:rPr>
                <w:b/>
                <w:lang w:val="en-GB"/>
              </w:rPr>
            </w:pPr>
            <w:r w:rsidRPr="00D0026A">
              <w:rPr>
                <w:b/>
                <w:lang w:val="en-GB"/>
              </w:rPr>
              <w:t xml:space="preserve">Skills </w:t>
            </w:r>
          </w:p>
        </w:tc>
        <w:tc>
          <w:tcPr>
            <w:tcW w:w="3195" w:type="dxa"/>
            <w:shd w:val="clear" w:color="auto" w:fill="auto"/>
            <w:tcMar>
              <w:top w:w="100" w:type="dxa"/>
              <w:left w:w="100" w:type="dxa"/>
              <w:bottom w:w="100" w:type="dxa"/>
              <w:right w:w="100" w:type="dxa"/>
            </w:tcMar>
          </w:tcPr>
          <w:p w14:paraId="6C692078" w14:textId="77777777" w:rsidR="00ED7EC6" w:rsidRPr="00D0026A" w:rsidRDefault="009236AB">
            <w:pPr>
              <w:pStyle w:val="Normal1"/>
              <w:widowControl w:val="0"/>
              <w:pBdr>
                <w:top w:val="nil"/>
                <w:left w:val="nil"/>
                <w:bottom w:val="nil"/>
                <w:right w:val="nil"/>
                <w:between w:val="nil"/>
              </w:pBdr>
              <w:spacing w:line="240" w:lineRule="auto"/>
              <w:jc w:val="left"/>
              <w:rPr>
                <w:b/>
                <w:lang w:val="en-GB"/>
              </w:rPr>
            </w:pPr>
            <w:r w:rsidRPr="00D0026A">
              <w:rPr>
                <w:b/>
                <w:lang w:val="en-GB"/>
              </w:rPr>
              <w:t xml:space="preserve">Actions </w:t>
            </w:r>
          </w:p>
        </w:tc>
        <w:tc>
          <w:tcPr>
            <w:tcW w:w="2205" w:type="dxa"/>
            <w:shd w:val="clear" w:color="auto" w:fill="auto"/>
            <w:tcMar>
              <w:top w:w="100" w:type="dxa"/>
              <w:left w:w="100" w:type="dxa"/>
              <w:bottom w:w="100" w:type="dxa"/>
              <w:right w:w="100" w:type="dxa"/>
            </w:tcMar>
          </w:tcPr>
          <w:p w14:paraId="180F93DB" w14:textId="77777777" w:rsidR="00ED7EC6" w:rsidRPr="00D0026A" w:rsidRDefault="009236AB">
            <w:pPr>
              <w:pStyle w:val="Normal1"/>
              <w:widowControl w:val="0"/>
              <w:pBdr>
                <w:top w:val="nil"/>
                <w:left w:val="nil"/>
                <w:bottom w:val="nil"/>
                <w:right w:val="nil"/>
                <w:between w:val="nil"/>
              </w:pBdr>
              <w:spacing w:line="240" w:lineRule="auto"/>
              <w:jc w:val="left"/>
              <w:rPr>
                <w:b/>
                <w:lang w:val="en-GB"/>
              </w:rPr>
            </w:pPr>
            <w:r w:rsidRPr="00D0026A">
              <w:rPr>
                <w:b/>
                <w:lang w:val="en-GB"/>
              </w:rPr>
              <w:t xml:space="preserve">Resources </w:t>
            </w:r>
          </w:p>
        </w:tc>
        <w:tc>
          <w:tcPr>
            <w:tcW w:w="1620" w:type="dxa"/>
            <w:shd w:val="clear" w:color="auto" w:fill="auto"/>
            <w:tcMar>
              <w:top w:w="100" w:type="dxa"/>
              <w:left w:w="100" w:type="dxa"/>
              <w:bottom w:w="100" w:type="dxa"/>
              <w:right w:w="100" w:type="dxa"/>
            </w:tcMar>
          </w:tcPr>
          <w:p w14:paraId="28A80091" w14:textId="77777777" w:rsidR="00ED7EC6" w:rsidRPr="00D0026A" w:rsidRDefault="009236AB">
            <w:pPr>
              <w:pStyle w:val="Normal1"/>
              <w:widowControl w:val="0"/>
              <w:pBdr>
                <w:top w:val="nil"/>
                <w:left w:val="nil"/>
                <w:bottom w:val="nil"/>
                <w:right w:val="nil"/>
                <w:between w:val="nil"/>
              </w:pBdr>
              <w:spacing w:line="240" w:lineRule="auto"/>
              <w:jc w:val="left"/>
              <w:rPr>
                <w:b/>
                <w:lang w:val="en-GB"/>
              </w:rPr>
            </w:pPr>
            <w:r w:rsidRPr="00D0026A">
              <w:rPr>
                <w:b/>
                <w:lang w:val="en-GB"/>
              </w:rPr>
              <w:t xml:space="preserve">Timeline </w:t>
            </w:r>
          </w:p>
        </w:tc>
      </w:tr>
      <w:tr w:rsidR="00ED7EC6" w:rsidRPr="00D0026A" w14:paraId="4DD46613" w14:textId="77777777">
        <w:tc>
          <w:tcPr>
            <w:tcW w:w="2340" w:type="dxa"/>
            <w:shd w:val="clear" w:color="auto" w:fill="auto"/>
            <w:tcMar>
              <w:top w:w="100" w:type="dxa"/>
              <w:left w:w="100" w:type="dxa"/>
              <w:bottom w:w="100" w:type="dxa"/>
              <w:right w:w="100" w:type="dxa"/>
            </w:tcMar>
          </w:tcPr>
          <w:p w14:paraId="0A03DAFC"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Time management </w:t>
            </w:r>
          </w:p>
        </w:tc>
        <w:tc>
          <w:tcPr>
            <w:tcW w:w="3195" w:type="dxa"/>
            <w:shd w:val="clear" w:color="auto" w:fill="auto"/>
            <w:tcMar>
              <w:top w:w="100" w:type="dxa"/>
              <w:left w:w="100" w:type="dxa"/>
              <w:bottom w:w="100" w:type="dxa"/>
              <w:right w:w="100" w:type="dxa"/>
            </w:tcMar>
          </w:tcPr>
          <w:p w14:paraId="50F4B755" w14:textId="77777777" w:rsidR="00ED7EC6" w:rsidRPr="00D0026A" w:rsidRDefault="009236AB" w:rsidP="00D0026A">
            <w:pPr>
              <w:pStyle w:val="Normal1"/>
              <w:widowControl w:val="0"/>
              <w:numPr>
                <w:ilvl w:val="0"/>
                <w:numId w:val="1"/>
              </w:numPr>
              <w:pBdr>
                <w:top w:val="nil"/>
                <w:left w:val="nil"/>
                <w:bottom w:val="nil"/>
                <w:right w:val="nil"/>
                <w:between w:val="nil"/>
              </w:pBdr>
              <w:rPr>
                <w:lang w:val="en-GB"/>
              </w:rPr>
            </w:pPr>
            <w:r w:rsidRPr="00D0026A">
              <w:rPr>
                <w:lang w:val="en-GB"/>
              </w:rPr>
              <w:t xml:space="preserve">Task prioritisation </w:t>
            </w:r>
          </w:p>
          <w:p w14:paraId="572A2426" w14:textId="77777777" w:rsidR="00ED7EC6" w:rsidRPr="00D0026A" w:rsidRDefault="009236AB" w:rsidP="00D0026A">
            <w:pPr>
              <w:pStyle w:val="Normal1"/>
              <w:widowControl w:val="0"/>
              <w:numPr>
                <w:ilvl w:val="0"/>
                <w:numId w:val="1"/>
              </w:numPr>
              <w:pBdr>
                <w:top w:val="nil"/>
                <w:left w:val="nil"/>
                <w:bottom w:val="nil"/>
                <w:right w:val="nil"/>
                <w:between w:val="nil"/>
              </w:pBdr>
              <w:rPr>
                <w:lang w:val="en-GB"/>
              </w:rPr>
            </w:pPr>
            <w:r w:rsidRPr="00D0026A">
              <w:rPr>
                <w:lang w:val="en-GB"/>
              </w:rPr>
              <w:t xml:space="preserve">Personal time management </w:t>
            </w:r>
          </w:p>
        </w:tc>
        <w:tc>
          <w:tcPr>
            <w:tcW w:w="2205" w:type="dxa"/>
            <w:shd w:val="clear" w:color="auto" w:fill="auto"/>
            <w:tcMar>
              <w:top w:w="100" w:type="dxa"/>
              <w:left w:w="100" w:type="dxa"/>
              <w:bottom w:w="100" w:type="dxa"/>
              <w:right w:w="100" w:type="dxa"/>
            </w:tcMar>
          </w:tcPr>
          <w:p w14:paraId="06B9B1B5"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Time-checking application </w:t>
            </w:r>
          </w:p>
        </w:tc>
        <w:tc>
          <w:tcPr>
            <w:tcW w:w="1620" w:type="dxa"/>
            <w:shd w:val="clear" w:color="auto" w:fill="auto"/>
            <w:tcMar>
              <w:top w:w="100" w:type="dxa"/>
              <w:left w:w="100" w:type="dxa"/>
              <w:bottom w:w="100" w:type="dxa"/>
              <w:right w:w="100" w:type="dxa"/>
            </w:tcMar>
          </w:tcPr>
          <w:p w14:paraId="1CE30F73"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2 months </w:t>
            </w:r>
          </w:p>
        </w:tc>
      </w:tr>
      <w:tr w:rsidR="00ED7EC6" w:rsidRPr="00D0026A" w14:paraId="324CB88C" w14:textId="77777777">
        <w:tc>
          <w:tcPr>
            <w:tcW w:w="2340" w:type="dxa"/>
            <w:shd w:val="clear" w:color="auto" w:fill="auto"/>
            <w:tcMar>
              <w:top w:w="100" w:type="dxa"/>
              <w:left w:w="100" w:type="dxa"/>
              <w:bottom w:w="100" w:type="dxa"/>
              <w:right w:w="100" w:type="dxa"/>
            </w:tcMar>
          </w:tcPr>
          <w:p w14:paraId="685CC2B0"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Task prioritisation </w:t>
            </w:r>
          </w:p>
        </w:tc>
        <w:tc>
          <w:tcPr>
            <w:tcW w:w="3195" w:type="dxa"/>
            <w:shd w:val="clear" w:color="auto" w:fill="auto"/>
            <w:tcMar>
              <w:top w:w="100" w:type="dxa"/>
              <w:left w:w="100" w:type="dxa"/>
              <w:bottom w:w="100" w:type="dxa"/>
              <w:right w:w="100" w:type="dxa"/>
            </w:tcMar>
          </w:tcPr>
          <w:p w14:paraId="49A5C755" w14:textId="77777777" w:rsidR="00ED7EC6" w:rsidRPr="00D0026A" w:rsidRDefault="009236AB" w:rsidP="00D0026A">
            <w:pPr>
              <w:pStyle w:val="Normal1"/>
              <w:widowControl w:val="0"/>
              <w:numPr>
                <w:ilvl w:val="0"/>
                <w:numId w:val="3"/>
              </w:numPr>
              <w:pBdr>
                <w:top w:val="nil"/>
                <w:left w:val="nil"/>
                <w:bottom w:val="nil"/>
                <w:right w:val="nil"/>
                <w:between w:val="nil"/>
              </w:pBdr>
              <w:rPr>
                <w:lang w:val="en-GB"/>
              </w:rPr>
            </w:pPr>
            <w:r w:rsidRPr="00D0026A">
              <w:rPr>
                <w:lang w:val="en-GB"/>
              </w:rPr>
              <w:t xml:space="preserve">Take part in </w:t>
            </w:r>
            <w:proofErr w:type="gramStart"/>
            <w:r w:rsidRPr="00D0026A">
              <w:rPr>
                <w:lang w:val="en-GB"/>
              </w:rPr>
              <w:t>internships</w:t>
            </w:r>
            <w:proofErr w:type="gramEnd"/>
            <w:r w:rsidRPr="00D0026A">
              <w:rPr>
                <w:lang w:val="en-GB"/>
              </w:rPr>
              <w:t xml:space="preserve"> </w:t>
            </w:r>
          </w:p>
          <w:p w14:paraId="77DCE935" w14:textId="77777777" w:rsidR="00ED7EC6" w:rsidRPr="00D0026A" w:rsidRDefault="009236AB" w:rsidP="00D0026A">
            <w:pPr>
              <w:pStyle w:val="Normal1"/>
              <w:widowControl w:val="0"/>
              <w:numPr>
                <w:ilvl w:val="0"/>
                <w:numId w:val="3"/>
              </w:numPr>
              <w:pBdr>
                <w:top w:val="nil"/>
                <w:left w:val="nil"/>
                <w:bottom w:val="nil"/>
                <w:right w:val="nil"/>
                <w:between w:val="nil"/>
              </w:pBdr>
              <w:rPr>
                <w:lang w:val="en-GB"/>
              </w:rPr>
            </w:pPr>
            <w:r w:rsidRPr="00D0026A">
              <w:rPr>
                <w:lang w:val="en-GB"/>
              </w:rPr>
              <w:t xml:space="preserve">Work with higher authorities of the hotel  </w:t>
            </w:r>
          </w:p>
        </w:tc>
        <w:tc>
          <w:tcPr>
            <w:tcW w:w="2205" w:type="dxa"/>
            <w:shd w:val="clear" w:color="auto" w:fill="auto"/>
            <w:tcMar>
              <w:top w:w="100" w:type="dxa"/>
              <w:left w:w="100" w:type="dxa"/>
              <w:bottom w:w="100" w:type="dxa"/>
              <w:right w:w="100" w:type="dxa"/>
            </w:tcMar>
          </w:tcPr>
          <w:p w14:paraId="70EB9495"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Mentor support and online workshops </w:t>
            </w:r>
          </w:p>
        </w:tc>
        <w:tc>
          <w:tcPr>
            <w:tcW w:w="1620" w:type="dxa"/>
            <w:shd w:val="clear" w:color="auto" w:fill="auto"/>
            <w:tcMar>
              <w:top w:w="100" w:type="dxa"/>
              <w:left w:w="100" w:type="dxa"/>
              <w:bottom w:w="100" w:type="dxa"/>
              <w:right w:w="100" w:type="dxa"/>
            </w:tcMar>
          </w:tcPr>
          <w:p w14:paraId="18AFFB69"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4 months </w:t>
            </w:r>
          </w:p>
        </w:tc>
      </w:tr>
      <w:tr w:rsidR="00ED7EC6" w:rsidRPr="00D0026A" w14:paraId="3C0FFFD5" w14:textId="77777777">
        <w:tc>
          <w:tcPr>
            <w:tcW w:w="2340" w:type="dxa"/>
            <w:shd w:val="clear" w:color="auto" w:fill="auto"/>
            <w:tcMar>
              <w:top w:w="100" w:type="dxa"/>
              <w:left w:w="100" w:type="dxa"/>
              <w:bottom w:w="100" w:type="dxa"/>
              <w:right w:w="100" w:type="dxa"/>
            </w:tcMar>
          </w:tcPr>
          <w:p w14:paraId="44509EB0"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Guest communication </w:t>
            </w:r>
          </w:p>
        </w:tc>
        <w:tc>
          <w:tcPr>
            <w:tcW w:w="3195" w:type="dxa"/>
            <w:shd w:val="clear" w:color="auto" w:fill="auto"/>
            <w:tcMar>
              <w:top w:w="100" w:type="dxa"/>
              <w:left w:w="100" w:type="dxa"/>
              <w:bottom w:w="100" w:type="dxa"/>
              <w:right w:w="100" w:type="dxa"/>
            </w:tcMar>
          </w:tcPr>
          <w:p w14:paraId="63E498E2" w14:textId="77777777" w:rsidR="00ED7EC6" w:rsidRPr="00D0026A" w:rsidRDefault="009236AB" w:rsidP="00D0026A">
            <w:pPr>
              <w:pStyle w:val="Normal1"/>
              <w:widowControl w:val="0"/>
              <w:numPr>
                <w:ilvl w:val="0"/>
                <w:numId w:val="5"/>
              </w:numPr>
              <w:pBdr>
                <w:top w:val="nil"/>
                <w:left w:val="nil"/>
                <w:bottom w:val="nil"/>
                <w:right w:val="nil"/>
                <w:between w:val="nil"/>
              </w:pBdr>
              <w:rPr>
                <w:lang w:val="en-GB"/>
              </w:rPr>
            </w:pPr>
            <w:r w:rsidRPr="00D0026A">
              <w:rPr>
                <w:lang w:val="en-GB"/>
              </w:rPr>
              <w:t xml:space="preserve">Active listening to the requirements of the guests </w:t>
            </w:r>
          </w:p>
        </w:tc>
        <w:tc>
          <w:tcPr>
            <w:tcW w:w="2205" w:type="dxa"/>
            <w:shd w:val="clear" w:color="auto" w:fill="auto"/>
            <w:tcMar>
              <w:top w:w="100" w:type="dxa"/>
              <w:left w:w="100" w:type="dxa"/>
              <w:bottom w:w="100" w:type="dxa"/>
              <w:right w:w="100" w:type="dxa"/>
            </w:tcMar>
          </w:tcPr>
          <w:p w14:paraId="53C9F2DD"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Feedback from the managers </w:t>
            </w:r>
          </w:p>
        </w:tc>
        <w:tc>
          <w:tcPr>
            <w:tcW w:w="1620" w:type="dxa"/>
            <w:shd w:val="clear" w:color="auto" w:fill="auto"/>
            <w:tcMar>
              <w:top w:w="100" w:type="dxa"/>
              <w:left w:w="100" w:type="dxa"/>
              <w:bottom w:w="100" w:type="dxa"/>
              <w:right w:w="100" w:type="dxa"/>
            </w:tcMar>
          </w:tcPr>
          <w:p w14:paraId="0576DD2F"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3 months </w:t>
            </w:r>
          </w:p>
        </w:tc>
      </w:tr>
      <w:tr w:rsidR="00ED7EC6" w:rsidRPr="00D0026A" w14:paraId="0B6F932E" w14:textId="77777777">
        <w:tc>
          <w:tcPr>
            <w:tcW w:w="2340" w:type="dxa"/>
            <w:shd w:val="clear" w:color="auto" w:fill="auto"/>
            <w:tcMar>
              <w:top w:w="100" w:type="dxa"/>
              <w:left w:w="100" w:type="dxa"/>
              <w:bottom w:w="100" w:type="dxa"/>
              <w:right w:w="100" w:type="dxa"/>
            </w:tcMar>
          </w:tcPr>
          <w:p w14:paraId="4CD66B37"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Teamwork </w:t>
            </w:r>
          </w:p>
        </w:tc>
        <w:tc>
          <w:tcPr>
            <w:tcW w:w="3195" w:type="dxa"/>
            <w:shd w:val="clear" w:color="auto" w:fill="auto"/>
            <w:tcMar>
              <w:top w:w="100" w:type="dxa"/>
              <w:left w:w="100" w:type="dxa"/>
              <w:bottom w:w="100" w:type="dxa"/>
              <w:right w:w="100" w:type="dxa"/>
            </w:tcMar>
          </w:tcPr>
          <w:p w14:paraId="58DBF8D7" w14:textId="77777777" w:rsidR="00ED7EC6" w:rsidRPr="00D0026A" w:rsidRDefault="009236AB" w:rsidP="00D0026A">
            <w:pPr>
              <w:pStyle w:val="Normal1"/>
              <w:widowControl w:val="0"/>
              <w:numPr>
                <w:ilvl w:val="0"/>
                <w:numId w:val="4"/>
              </w:numPr>
              <w:pBdr>
                <w:top w:val="nil"/>
                <w:left w:val="nil"/>
                <w:bottom w:val="nil"/>
                <w:right w:val="nil"/>
                <w:between w:val="nil"/>
              </w:pBdr>
              <w:rPr>
                <w:lang w:val="en-GB"/>
              </w:rPr>
            </w:pPr>
            <w:r w:rsidRPr="00D0026A">
              <w:rPr>
                <w:lang w:val="en-GB"/>
              </w:rPr>
              <w:t xml:space="preserve">Sharing relevant information with the team member </w:t>
            </w:r>
          </w:p>
        </w:tc>
        <w:tc>
          <w:tcPr>
            <w:tcW w:w="2205" w:type="dxa"/>
            <w:shd w:val="clear" w:color="auto" w:fill="auto"/>
            <w:tcMar>
              <w:top w:w="100" w:type="dxa"/>
              <w:left w:w="100" w:type="dxa"/>
              <w:bottom w:w="100" w:type="dxa"/>
              <w:right w:w="100" w:type="dxa"/>
            </w:tcMar>
          </w:tcPr>
          <w:p w14:paraId="09E64479"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Access to the activities for the team building. It can help in developing better communication (</w:t>
            </w:r>
            <w:proofErr w:type="spellStart"/>
            <w:r w:rsidRPr="00D0026A">
              <w:rPr>
                <w:lang w:val="en-GB"/>
              </w:rPr>
              <w:t>Mukhiddinova</w:t>
            </w:r>
            <w:r w:rsidRPr="00D0026A">
              <w:rPr>
                <w:i/>
                <w:lang w:val="en-GB"/>
              </w:rPr>
              <w:t>et</w:t>
            </w:r>
            <w:proofErr w:type="spellEnd"/>
            <w:r w:rsidRPr="00D0026A">
              <w:rPr>
                <w:i/>
                <w:lang w:val="en-GB"/>
              </w:rPr>
              <w:t xml:space="preserve"> al., </w:t>
            </w:r>
            <w:r w:rsidRPr="00D0026A">
              <w:rPr>
                <w:lang w:val="en-GB"/>
              </w:rPr>
              <w:t xml:space="preserve">2021). </w:t>
            </w:r>
          </w:p>
        </w:tc>
        <w:tc>
          <w:tcPr>
            <w:tcW w:w="1620" w:type="dxa"/>
            <w:shd w:val="clear" w:color="auto" w:fill="auto"/>
            <w:tcMar>
              <w:top w:w="100" w:type="dxa"/>
              <w:left w:w="100" w:type="dxa"/>
              <w:bottom w:w="100" w:type="dxa"/>
              <w:right w:w="100" w:type="dxa"/>
            </w:tcMar>
          </w:tcPr>
          <w:p w14:paraId="61DD8CCE" w14:textId="77777777" w:rsidR="00ED7EC6" w:rsidRPr="00D0026A" w:rsidRDefault="009236AB" w:rsidP="00D0026A">
            <w:pPr>
              <w:pStyle w:val="Normal1"/>
              <w:widowControl w:val="0"/>
              <w:pBdr>
                <w:top w:val="nil"/>
                <w:left w:val="nil"/>
                <w:bottom w:val="nil"/>
                <w:right w:val="nil"/>
                <w:between w:val="nil"/>
              </w:pBdr>
              <w:rPr>
                <w:lang w:val="en-GB"/>
              </w:rPr>
            </w:pPr>
            <w:r w:rsidRPr="00D0026A">
              <w:rPr>
                <w:lang w:val="en-GB"/>
              </w:rPr>
              <w:t xml:space="preserve">1 month </w:t>
            </w:r>
          </w:p>
        </w:tc>
      </w:tr>
    </w:tbl>
    <w:p w14:paraId="526E051B" w14:textId="77777777" w:rsidR="00ED7EC6" w:rsidRPr="00D0026A" w:rsidRDefault="009236AB" w:rsidP="00D0026A">
      <w:pPr>
        <w:pStyle w:val="Normal1"/>
        <w:jc w:val="center"/>
        <w:rPr>
          <w:b/>
          <w:lang w:val="en-GB"/>
        </w:rPr>
      </w:pPr>
      <w:r w:rsidRPr="00D0026A">
        <w:rPr>
          <w:b/>
          <w:lang w:val="en-GB"/>
        </w:rPr>
        <w:t>Table 1: Action plan</w:t>
      </w:r>
    </w:p>
    <w:p w14:paraId="61C6BBE4" w14:textId="77777777" w:rsidR="00ED7EC6" w:rsidRDefault="009236AB" w:rsidP="00D0026A">
      <w:pPr>
        <w:pStyle w:val="Normal1"/>
        <w:jc w:val="center"/>
        <w:rPr>
          <w:lang w:val="en-GB"/>
        </w:rPr>
      </w:pPr>
      <w:r w:rsidRPr="00D0026A">
        <w:rPr>
          <w:lang w:val="en-GB"/>
        </w:rPr>
        <w:t>(Source: Self-created)</w:t>
      </w:r>
    </w:p>
    <w:p w14:paraId="202306ED" w14:textId="77777777" w:rsidR="00D0026A" w:rsidRDefault="00D0026A">
      <w:pPr>
        <w:rPr>
          <w:lang w:val="en-GB"/>
        </w:rPr>
      </w:pPr>
      <w:r>
        <w:rPr>
          <w:lang w:val="en-GB"/>
        </w:rPr>
        <w:br w:type="page"/>
      </w:r>
    </w:p>
    <w:p w14:paraId="7ACD778E" w14:textId="77777777" w:rsidR="00D0026A" w:rsidRPr="00D0026A" w:rsidRDefault="00D0026A" w:rsidP="00D0026A">
      <w:pPr>
        <w:pStyle w:val="Heading1"/>
      </w:pPr>
      <w:bookmarkStart w:id="10" w:name="_Toc182235029"/>
      <w:r w:rsidRPr="00D0026A">
        <w:lastRenderedPageBreak/>
        <w:t>References</w:t>
      </w:r>
      <w:bookmarkEnd w:id="10"/>
      <w:r w:rsidRPr="00D0026A">
        <w:t> </w:t>
      </w:r>
    </w:p>
    <w:p w14:paraId="37706B09" w14:textId="77777777" w:rsidR="002A0623" w:rsidRPr="00D0026A" w:rsidRDefault="002A0623" w:rsidP="00D0026A">
      <w:pPr>
        <w:pStyle w:val="Normal1"/>
      </w:pPr>
      <w:proofErr w:type="spellStart"/>
      <w:r w:rsidRPr="00D0026A">
        <w:t>Bernarto</w:t>
      </w:r>
      <w:proofErr w:type="spellEnd"/>
      <w:r w:rsidRPr="00D0026A">
        <w:t xml:space="preserve">, I., </w:t>
      </w:r>
      <w:proofErr w:type="spellStart"/>
      <w:r w:rsidRPr="00D0026A">
        <w:t>Berlianto</w:t>
      </w:r>
      <w:proofErr w:type="spellEnd"/>
      <w:r w:rsidRPr="00D0026A">
        <w:t xml:space="preserve">, M.P., </w:t>
      </w:r>
      <w:proofErr w:type="spellStart"/>
      <w:r w:rsidRPr="00D0026A">
        <w:t>Meilani</w:t>
      </w:r>
      <w:proofErr w:type="spellEnd"/>
      <w:r w:rsidRPr="00D0026A">
        <w:t xml:space="preserve">, Y.F.C.P., </w:t>
      </w:r>
      <w:proofErr w:type="spellStart"/>
      <w:r w:rsidRPr="00D0026A">
        <w:t>Masman</w:t>
      </w:r>
      <w:proofErr w:type="spellEnd"/>
      <w:r w:rsidRPr="00D0026A">
        <w:t xml:space="preserve">, R.R. and </w:t>
      </w:r>
      <w:proofErr w:type="spellStart"/>
      <w:r w:rsidRPr="00D0026A">
        <w:t>Suryawan</w:t>
      </w:r>
      <w:proofErr w:type="spellEnd"/>
      <w:r w:rsidRPr="00D0026A">
        <w:t xml:space="preserve">, I.N., 2020. The influence of brand awareness, brand image, and brand trust on brand loyalty. </w:t>
      </w:r>
      <w:proofErr w:type="spellStart"/>
      <w:r w:rsidRPr="00D0026A">
        <w:rPr>
          <w:i/>
          <w:iCs/>
        </w:rPr>
        <w:t>JurnalManajemen</w:t>
      </w:r>
      <w:proofErr w:type="spellEnd"/>
      <w:r w:rsidRPr="00D0026A">
        <w:t>, 24(3), pp.412-426.</w:t>
      </w:r>
    </w:p>
    <w:p w14:paraId="6EC71A0C" w14:textId="77777777" w:rsidR="002A0623" w:rsidRPr="00D0026A" w:rsidRDefault="002A0623" w:rsidP="00D0026A">
      <w:pPr>
        <w:pStyle w:val="Normal1"/>
      </w:pPr>
      <w:r w:rsidRPr="00D0026A">
        <w:t xml:space="preserve">Mathebula, B. and Barnard, B., 2020. The factors of delegation success: accountability, </w:t>
      </w:r>
      <w:proofErr w:type="gramStart"/>
      <w:r w:rsidRPr="00D0026A">
        <w:t>compliance</w:t>
      </w:r>
      <w:proofErr w:type="gramEnd"/>
      <w:r w:rsidRPr="00D0026A">
        <w:t xml:space="preserve"> and work quality. </w:t>
      </w:r>
      <w:r w:rsidRPr="00D0026A">
        <w:rPr>
          <w:i/>
          <w:iCs/>
        </w:rPr>
        <w:t>Expert Journal of Business and Management</w:t>
      </w:r>
      <w:r w:rsidRPr="00D0026A">
        <w:t>, 8(1).</w:t>
      </w:r>
    </w:p>
    <w:p w14:paraId="673F4022" w14:textId="77777777" w:rsidR="002A0623" w:rsidRPr="00D0026A" w:rsidRDefault="002A0623" w:rsidP="00D0026A">
      <w:pPr>
        <w:pStyle w:val="Normal1"/>
      </w:pPr>
      <w:proofErr w:type="spellStart"/>
      <w:r w:rsidRPr="00D0026A">
        <w:t>Mukhiddinova</w:t>
      </w:r>
      <w:proofErr w:type="spellEnd"/>
      <w:r w:rsidRPr="00D0026A">
        <w:t xml:space="preserve">, D.M., </w:t>
      </w:r>
      <w:proofErr w:type="spellStart"/>
      <w:r w:rsidRPr="00D0026A">
        <w:t>Sodiqova</w:t>
      </w:r>
      <w:proofErr w:type="spellEnd"/>
      <w:r w:rsidRPr="00D0026A">
        <w:t xml:space="preserve">, S.T. and </w:t>
      </w:r>
      <w:proofErr w:type="spellStart"/>
      <w:r w:rsidRPr="00D0026A">
        <w:t>Jurayeva</w:t>
      </w:r>
      <w:proofErr w:type="spellEnd"/>
      <w:r w:rsidRPr="00D0026A">
        <w:t xml:space="preserve">, Z.S., 2021. Developing effective communication </w:t>
      </w:r>
      <w:proofErr w:type="spellStart"/>
      <w:proofErr w:type="gramStart"/>
      <w:r w:rsidRPr="00D0026A">
        <w:t>skills.</w:t>
      </w:r>
      <w:r w:rsidRPr="00D0026A">
        <w:rPr>
          <w:i/>
          <w:iCs/>
        </w:rPr>
        <w:t>Oriental</w:t>
      </w:r>
      <w:proofErr w:type="spellEnd"/>
      <w:proofErr w:type="gramEnd"/>
      <w:r w:rsidRPr="00D0026A">
        <w:rPr>
          <w:i/>
          <w:iCs/>
        </w:rPr>
        <w:t xml:space="preserve"> renaissance: Innovative, educational, natural and social sciences</w:t>
      </w:r>
      <w:r w:rsidRPr="00D0026A">
        <w:t xml:space="preserve">, 1(5), pp.966-972. </w:t>
      </w:r>
    </w:p>
    <w:p w14:paraId="008C4946" w14:textId="77777777" w:rsidR="002A0623" w:rsidRPr="00D0026A" w:rsidRDefault="002A0623" w:rsidP="00D0026A">
      <w:pPr>
        <w:pStyle w:val="Normal1"/>
      </w:pPr>
      <w:proofErr w:type="spellStart"/>
      <w:r w:rsidRPr="00D0026A">
        <w:t>SchermerhornJr</w:t>
      </w:r>
      <w:proofErr w:type="spellEnd"/>
      <w:r w:rsidRPr="00D0026A">
        <w:t xml:space="preserve">, J.R., Bachrach, D.G. and Wright, B., 2020. </w:t>
      </w:r>
      <w:proofErr w:type="spellStart"/>
      <w:r w:rsidRPr="00D0026A">
        <w:rPr>
          <w:i/>
          <w:iCs/>
        </w:rPr>
        <w:t>Management</w:t>
      </w:r>
      <w:r w:rsidRPr="00D0026A">
        <w:t>.John</w:t>
      </w:r>
      <w:proofErr w:type="spellEnd"/>
      <w:r w:rsidRPr="00D0026A">
        <w:t xml:space="preserve"> Wiley &amp; Sons.  </w:t>
      </w:r>
    </w:p>
    <w:p w14:paraId="20E3ABA4" w14:textId="77777777" w:rsidR="002A0623" w:rsidRPr="00D0026A" w:rsidRDefault="002A0623" w:rsidP="00D0026A">
      <w:pPr>
        <w:pStyle w:val="Normal1"/>
      </w:pPr>
      <w:proofErr w:type="spellStart"/>
      <w:r w:rsidRPr="00D0026A">
        <w:t>Tajeddini</w:t>
      </w:r>
      <w:proofErr w:type="spellEnd"/>
      <w:r w:rsidRPr="00D0026A">
        <w:t xml:space="preserve">, K., Martin, E. and </w:t>
      </w:r>
      <w:proofErr w:type="spellStart"/>
      <w:r w:rsidRPr="00D0026A">
        <w:t>Altinay</w:t>
      </w:r>
      <w:proofErr w:type="spellEnd"/>
      <w:r w:rsidRPr="00D0026A">
        <w:t xml:space="preserve">, L., 2020. The importance of human-related factors on service innovation and </w:t>
      </w:r>
      <w:proofErr w:type="spellStart"/>
      <w:proofErr w:type="gramStart"/>
      <w:r w:rsidRPr="00D0026A">
        <w:t>performance.</w:t>
      </w:r>
      <w:r w:rsidRPr="00D0026A">
        <w:rPr>
          <w:i/>
          <w:iCs/>
        </w:rPr>
        <w:t>International</w:t>
      </w:r>
      <w:proofErr w:type="spellEnd"/>
      <w:proofErr w:type="gramEnd"/>
      <w:r w:rsidRPr="00D0026A">
        <w:rPr>
          <w:i/>
          <w:iCs/>
        </w:rPr>
        <w:t xml:space="preserve"> Journal of Hospitality Management</w:t>
      </w:r>
      <w:r w:rsidRPr="00D0026A">
        <w:t xml:space="preserve">, 85, p.102431. </w:t>
      </w:r>
    </w:p>
    <w:p w14:paraId="593C88AC" w14:textId="77777777" w:rsidR="002A0623" w:rsidRPr="00D0026A" w:rsidRDefault="002A0623" w:rsidP="00D0026A">
      <w:pPr>
        <w:pStyle w:val="Normal1"/>
      </w:pPr>
      <w:r w:rsidRPr="00D0026A">
        <w:t xml:space="preserve">Zamani, E.D., </w:t>
      </w:r>
      <w:proofErr w:type="spellStart"/>
      <w:r w:rsidRPr="00D0026A">
        <w:t>Griva</w:t>
      </w:r>
      <w:proofErr w:type="spellEnd"/>
      <w:r w:rsidRPr="00D0026A">
        <w:t xml:space="preserve">, A., </w:t>
      </w:r>
      <w:proofErr w:type="spellStart"/>
      <w:r w:rsidRPr="00D0026A">
        <w:t>Spanaki</w:t>
      </w:r>
      <w:proofErr w:type="spellEnd"/>
      <w:r w:rsidRPr="00D0026A">
        <w:t xml:space="preserve">, K., </w:t>
      </w:r>
      <w:proofErr w:type="spellStart"/>
      <w:r w:rsidRPr="00D0026A">
        <w:t>O'Raghallaigh</w:t>
      </w:r>
      <w:proofErr w:type="spellEnd"/>
      <w:r w:rsidRPr="00D0026A">
        <w:t xml:space="preserve">, P. and </w:t>
      </w:r>
      <w:proofErr w:type="spellStart"/>
      <w:r w:rsidRPr="00D0026A">
        <w:t>Sammon</w:t>
      </w:r>
      <w:proofErr w:type="spellEnd"/>
      <w:r w:rsidRPr="00D0026A">
        <w:t xml:space="preserve">, D., 2024. Making sense of business analytics in project selection and </w:t>
      </w:r>
      <w:proofErr w:type="spellStart"/>
      <w:r w:rsidRPr="00D0026A">
        <w:t>prioritisation</w:t>
      </w:r>
      <w:proofErr w:type="spellEnd"/>
      <w:r w:rsidRPr="00D0026A">
        <w:t xml:space="preserve">: Insights from the start-up </w:t>
      </w:r>
      <w:proofErr w:type="spellStart"/>
      <w:proofErr w:type="gramStart"/>
      <w:r w:rsidRPr="00D0026A">
        <w:t>trenches.</w:t>
      </w:r>
      <w:r w:rsidRPr="00D0026A">
        <w:rPr>
          <w:i/>
          <w:iCs/>
        </w:rPr>
        <w:t>Information</w:t>
      </w:r>
      <w:proofErr w:type="spellEnd"/>
      <w:proofErr w:type="gramEnd"/>
      <w:r w:rsidRPr="00D0026A">
        <w:rPr>
          <w:i/>
          <w:iCs/>
        </w:rPr>
        <w:t xml:space="preserve"> Technology &amp; People</w:t>
      </w:r>
      <w:r w:rsidRPr="00D0026A">
        <w:t>, 37(2), pp.895-918.</w:t>
      </w:r>
    </w:p>
    <w:p w14:paraId="02540884" w14:textId="77777777" w:rsidR="002A0623" w:rsidRPr="00D0026A" w:rsidRDefault="002A0623" w:rsidP="00D0026A">
      <w:pPr>
        <w:pStyle w:val="Normal1"/>
      </w:pPr>
      <w:r w:rsidRPr="00D0026A">
        <w:t xml:space="preserve">Zia, A., Younus, S. and Mirza, F., 2021. Investigating the impact of brand image and brand loyalty on brand equity: the mediating role of brand </w:t>
      </w:r>
      <w:proofErr w:type="spellStart"/>
      <w:proofErr w:type="gramStart"/>
      <w:r w:rsidRPr="00D0026A">
        <w:t>awareness.</w:t>
      </w:r>
      <w:r w:rsidRPr="00D0026A">
        <w:rPr>
          <w:i/>
          <w:iCs/>
        </w:rPr>
        <w:t>International</w:t>
      </w:r>
      <w:proofErr w:type="spellEnd"/>
      <w:proofErr w:type="gramEnd"/>
      <w:r w:rsidRPr="00D0026A">
        <w:rPr>
          <w:i/>
          <w:iCs/>
        </w:rPr>
        <w:t xml:space="preserve"> Journal of Innovation, Creativity and Change</w:t>
      </w:r>
      <w:r w:rsidRPr="00D0026A">
        <w:t>, 15(2), pp.1091-1106.</w:t>
      </w:r>
    </w:p>
    <w:p w14:paraId="6CD75989" w14:textId="77777777" w:rsidR="00D0026A" w:rsidRPr="00D0026A" w:rsidRDefault="00D0026A" w:rsidP="00D0026A">
      <w:pPr>
        <w:pStyle w:val="Normal1"/>
        <w:rPr>
          <w:lang w:val="en-GB"/>
        </w:rPr>
      </w:pPr>
    </w:p>
    <w:p w14:paraId="1C92D5B5" w14:textId="77777777" w:rsidR="00ED7EC6" w:rsidRPr="00D0026A" w:rsidRDefault="00ED7EC6">
      <w:pPr>
        <w:pStyle w:val="Normal1"/>
        <w:rPr>
          <w:lang w:val="en-GB"/>
        </w:rPr>
      </w:pPr>
    </w:p>
    <w:sectPr w:rsidR="00ED7EC6" w:rsidRPr="00D0026A" w:rsidSect="002A062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D9103" w14:textId="77777777" w:rsidR="000655EE" w:rsidRDefault="000655EE" w:rsidP="002A0623">
      <w:pPr>
        <w:spacing w:line="240" w:lineRule="auto"/>
      </w:pPr>
      <w:r>
        <w:separator/>
      </w:r>
    </w:p>
  </w:endnote>
  <w:endnote w:type="continuationSeparator" w:id="0">
    <w:p w14:paraId="4EE0854F" w14:textId="77777777" w:rsidR="000655EE" w:rsidRDefault="000655EE" w:rsidP="002A06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507549"/>
      <w:docPartObj>
        <w:docPartGallery w:val="Page Numbers (Bottom of Page)"/>
        <w:docPartUnique/>
      </w:docPartObj>
    </w:sdtPr>
    <w:sdtEndPr>
      <w:rPr>
        <w:noProof/>
        <w:sz w:val="20"/>
      </w:rPr>
    </w:sdtEndPr>
    <w:sdtContent>
      <w:p w14:paraId="0B89967C" w14:textId="77777777" w:rsidR="002A0623" w:rsidRPr="002A0623" w:rsidRDefault="00EB655E">
        <w:pPr>
          <w:pStyle w:val="Footer"/>
          <w:jc w:val="right"/>
          <w:rPr>
            <w:sz w:val="20"/>
          </w:rPr>
        </w:pPr>
        <w:r w:rsidRPr="002A0623">
          <w:rPr>
            <w:sz w:val="20"/>
          </w:rPr>
          <w:fldChar w:fldCharType="begin"/>
        </w:r>
        <w:r w:rsidR="002A0623" w:rsidRPr="002A0623">
          <w:rPr>
            <w:sz w:val="20"/>
          </w:rPr>
          <w:instrText xml:space="preserve"> PAGE   \* MERGEFORMAT </w:instrText>
        </w:r>
        <w:r w:rsidRPr="002A0623">
          <w:rPr>
            <w:sz w:val="20"/>
          </w:rPr>
          <w:fldChar w:fldCharType="separate"/>
        </w:r>
        <w:r w:rsidR="00031CA7">
          <w:rPr>
            <w:noProof/>
            <w:sz w:val="20"/>
          </w:rPr>
          <w:t>4</w:t>
        </w:r>
        <w:r w:rsidRPr="002A0623">
          <w:rPr>
            <w:noProof/>
            <w:sz w:val="20"/>
          </w:rPr>
          <w:fldChar w:fldCharType="end"/>
        </w:r>
      </w:p>
    </w:sdtContent>
  </w:sdt>
  <w:p w14:paraId="385ECF37" w14:textId="77777777" w:rsidR="002A0623" w:rsidRDefault="002A0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E0A19" w14:textId="77777777" w:rsidR="000655EE" w:rsidRDefault="000655EE" w:rsidP="002A0623">
      <w:pPr>
        <w:spacing w:line="240" w:lineRule="auto"/>
      </w:pPr>
      <w:r>
        <w:separator/>
      </w:r>
    </w:p>
  </w:footnote>
  <w:footnote w:type="continuationSeparator" w:id="0">
    <w:p w14:paraId="517CAC41" w14:textId="77777777" w:rsidR="000655EE" w:rsidRDefault="000655EE" w:rsidP="002A06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5BA57"/>
    <w:multiLevelType w:val="hybridMultilevel"/>
    <w:tmpl w:val="00000000"/>
    <w:lvl w:ilvl="0" w:tplc="B0728168">
      <w:start w:val="1"/>
      <w:numFmt w:val="bullet"/>
      <w:lvlText w:val="●"/>
      <w:lvlJc w:val="left"/>
      <w:pPr>
        <w:ind w:left="720" w:hanging="360"/>
      </w:pPr>
      <w:rPr>
        <w:u w:val="none"/>
      </w:rPr>
    </w:lvl>
    <w:lvl w:ilvl="1" w:tplc="D6B47022">
      <w:start w:val="1"/>
      <w:numFmt w:val="bullet"/>
      <w:lvlText w:val="○"/>
      <w:lvlJc w:val="left"/>
      <w:pPr>
        <w:ind w:left="1440" w:hanging="360"/>
      </w:pPr>
      <w:rPr>
        <w:u w:val="none"/>
      </w:rPr>
    </w:lvl>
    <w:lvl w:ilvl="2" w:tplc="3508F04E">
      <w:start w:val="1"/>
      <w:numFmt w:val="bullet"/>
      <w:lvlText w:val="■"/>
      <w:lvlJc w:val="left"/>
      <w:pPr>
        <w:ind w:left="2160" w:hanging="360"/>
      </w:pPr>
      <w:rPr>
        <w:u w:val="none"/>
      </w:rPr>
    </w:lvl>
    <w:lvl w:ilvl="3" w:tplc="617AF852">
      <w:start w:val="1"/>
      <w:numFmt w:val="bullet"/>
      <w:lvlText w:val="●"/>
      <w:lvlJc w:val="left"/>
      <w:pPr>
        <w:ind w:left="2880" w:hanging="360"/>
      </w:pPr>
      <w:rPr>
        <w:u w:val="none"/>
      </w:rPr>
    </w:lvl>
    <w:lvl w:ilvl="4" w:tplc="0F6C14FA">
      <w:start w:val="1"/>
      <w:numFmt w:val="bullet"/>
      <w:lvlText w:val="○"/>
      <w:lvlJc w:val="left"/>
      <w:pPr>
        <w:ind w:left="3600" w:hanging="360"/>
      </w:pPr>
      <w:rPr>
        <w:u w:val="none"/>
      </w:rPr>
    </w:lvl>
    <w:lvl w:ilvl="5" w:tplc="FC10BC78">
      <w:start w:val="1"/>
      <w:numFmt w:val="bullet"/>
      <w:lvlText w:val="■"/>
      <w:lvlJc w:val="left"/>
      <w:pPr>
        <w:ind w:left="4320" w:hanging="360"/>
      </w:pPr>
      <w:rPr>
        <w:u w:val="none"/>
      </w:rPr>
    </w:lvl>
    <w:lvl w:ilvl="6" w:tplc="E74E1946">
      <w:start w:val="1"/>
      <w:numFmt w:val="bullet"/>
      <w:lvlText w:val="●"/>
      <w:lvlJc w:val="left"/>
      <w:pPr>
        <w:ind w:left="5040" w:hanging="360"/>
      </w:pPr>
      <w:rPr>
        <w:u w:val="none"/>
      </w:rPr>
    </w:lvl>
    <w:lvl w:ilvl="7" w:tplc="14A45A4C">
      <w:start w:val="1"/>
      <w:numFmt w:val="bullet"/>
      <w:lvlText w:val="○"/>
      <w:lvlJc w:val="left"/>
      <w:pPr>
        <w:ind w:left="5760" w:hanging="360"/>
      </w:pPr>
      <w:rPr>
        <w:u w:val="none"/>
      </w:rPr>
    </w:lvl>
    <w:lvl w:ilvl="8" w:tplc="97E010D2">
      <w:start w:val="1"/>
      <w:numFmt w:val="bullet"/>
      <w:lvlText w:val="■"/>
      <w:lvlJc w:val="left"/>
      <w:pPr>
        <w:ind w:left="6480" w:hanging="360"/>
      </w:pPr>
      <w:rPr>
        <w:u w:val="none"/>
      </w:rPr>
    </w:lvl>
  </w:abstractNum>
  <w:abstractNum w:abstractNumId="1" w15:restartNumberingAfterBreak="0">
    <w:nsid w:val="1197F8D7"/>
    <w:multiLevelType w:val="hybridMultilevel"/>
    <w:tmpl w:val="00000000"/>
    <w:lvl w:ilvl="0" w:tplc="99B8AB52">
      <w:start w:val="1"/>
      <w:numFmt w:val="bullet"/>
      <w:lvlText w:val="●"/>
      <w:lvlJc w:val="left"/>
      <w:pPr>
        <w:ind w:left="720" w:hanging="360"/>
      </w:pPr>
      <w:rPr>
        <w:u w:val="none"/>
      </w:rPr>
    </w:lvl>
    <w:lvl w:ilvl="1" w:tplc="FDD224E8">
      <w:start w:val="1"/>
      <w:numFmt w:val="bullet"/>
      <w:lvlText w:val="○"/>
      <w:lvlJc w:val="left"/>
      <w:pPr>
        <w:ind w:left="1440" w:hanging="360"/>
      </w:pPr>
      <w:rPr>
        <w:u w:val="none"/>
      </w:rPr>
    </w:lvl>
    <w:lvl w:ilvl="2" w:tplc="3D343D96">
      <w:start w:val="1"/>
      <w:numFmt w:val="bullet"/>
      <w:lvlText w:val="■"/>
      <w:lvlJc w:val="left"/>
      <w:pPr>
        <w:ind w:left="2160" w:hanging="360"/>
      </w:pPr>
      <w:rPr>
        <w:u w:val="none"/>
      </w:rPr>
    </w:lvl>
    <w:lvl w:ilvl="3" w:tplc="1598CBB8">
      <w:start w:val="1"/>
      <w:numFmt w:val="bullet"/>
      <w:lvlText w:val="●"/>
      <w:lvlJc w:val="left"/>
      <w:pPr>
        <w:ind w:left="2880" w:hanging="360"/>
      </w:pPr>
      <w:rPr>
        <w:u w:val="none"/>
      </w:rPr>
    </w:lvl>
    <w:lvl w:ilvl="4" w:tplc="E3CE0B7C">
      <w:start w:val="1"/>
      <w:numFmt w:val="bullet"/>
      <w:lvlText w:val="○"/>
      <w:lvlJc w:val="left"/>
      <w:pPr>
        <w:ind w:left="3600" w:hanging="360"/>
      </w:pPr>
      <w:rPr>
        <w:u w:val="none"/>
      </w:rPr>
    </w:lvl>
    <w:lvl w:ilvl="5" w:tplc="EFC88B34">
      <w:start w:val="1"/>
      <w:numFmt w:val="bullet"/>
      <w:lvlText w:val="■"/>
      <w:lvlJc w:val="left"/>
      <w:pPr>
        <w:ind w:left="4320" w:hanging="360"/>
      </w:pPr>
      <w:rPr>
        <w:u w:val="none"/>
      </w:rPr>
    </w:lvl>
    <w:lvl w:ilvl="6" w:tplc="D8526FF6">
      <w:start w:val="1"/>
      <w:numFmt w:val="bullet"/>
      <w:lvlText w:val="●"/>
      <w:lvlJc w:val="left"/>
      <w:pPr>
        <w:ind w:left="5040" w:hanging="360"/>
      </w:pPr>
      <w:rPr>
        <w:u w:val="none"/>
      </w:rPr>
    </w:lvl>
    <w:lvl w:ilvl="7" w:tplc="CADC0F2C">
      <w:start w:val="1"/>
      <w:numFmt w:val="bullet"/>
      <w:lvlText w:val="○"/>
      <w:lvlJc w:val="left"/>
      <w:pPr>
        <w:ind w:left="5760" w:hanging="360"/>
      </w:pPr>
      <w:rPr>
        <w:u w:val="none"/>
      </w:rPr>
    </w:lvl>
    <w:lvl w:ilvl="8" w:tplc="8AF0AF62">
      <w:start w:val="1"/>
      <w:numFmt w:val="bullet"/>
      <w:lvlText w:val="■"/>
      <w:lvlJc w:val="left"/>
      <w:pPr>
        <w:ind w:left="6480" w:hanging="360"/>
      </w:pPr>
      <w:rPr>
        <w:u w:val="none"/>
      </w:rPr>
    </w:lvl>
  </w:abstractNum>
  <w:abstractNum w:abstractNumId="2" w15:restartNumberingAfterBreak="0">
    <w:nsid w:val="25B65A79"/>
    <w:multiLevelType w:val="hybridMultilevel"/>
    <w:tmpl w:val="00000000"/>
    <w:lvl w:ilvl="0" w:tplc="5B0686EA">
      <w:start w:val="1"/>
      <w:numFmt w:val="bullet"/>
      <w:lvlText w:val="●"/>
      <w:lvlJc w:val="left"/>
      <w:pPr>
        <w:ind w:left="720" w:hanging="360"/>
      </w:pPr>
      <w:rPr>
        <w:u w:val="none"/>
      </w:rPr>
    </w:lvl>
    <w:lvl w:ilvl="1" w:tplc="592C85E0">
      <w:start w:val="1"/>
      <w:numFmt w:val="bullet"/>
      <w:lvlText w:val="○"/>
      <w:lvlJc w:val="left"/>
      <w:pPr>
        <w:ind w:left="1440" w:hanging="360"/>
      </w:pPr>
      <w:rPr>
        <w:u w:val="none"/>
      </w:rPr>
    </w:lvl>
    <w:lvl w:ilvl="2" w:tplc="6C48A706">
      <w:start w:val="1"/>
      <w:numFmt w:val="bullet"/>
      <w:lvlText w:val="■"/>
      <w:lvlJc w:val="left"/>
      <w:pPr>
        <w:ind w:left="2160" w:hanging="360"/>
      </w:pPr>
      <w:rPr>
        <w:u w:val="none"/>
      </w:rPr>
    </w:lvl>
    <w:lvl w:ilvl="3" w:tplc="373C436A">
      <w:start w:val="1"/>
      <w:numFmt w:val="bullet"/>
      <w:lvlText w:val="●"/>
      <w:lvlJc w:val="left"/>
      <w:pPr>
        <w:ind w:left="2880" w:hanging="360"/>
      </w:pPr>
      <w:rPr>
        <w:u w:val="none"/>
      </w:rPr>
    </w:lvl>
    <w:lvl w:ilvl="4" w:tplc="8D684662">
      <w:start w:val="1"/>
      <w:numFmt w:val="bullet"/>
      <w:lvlText w:val="○"/>
      <w:lvlJc w:val="left"/>
      <w:pPr>
        <w:ind w:left="3600" w:hanging="360"/>
      </w:pPr>
      <w:rPr>
        <w:u w:val="none"/>
      </w:rPr>
    </w:lvl>
    <w:lvl w:ilvl="5" w:tplc="88E2B952">
      <w:start w:val="1"/>
      <w:numFmt w:val="bullet"/>
      <w:lvlText w:val="■"/>
      <w:lvlJc w:val="left"/>
      <w:pPr>
        <w:ind w:left="4320" w:hanging="360"/>
      </w:pPr>
      <w:rPr>
        <w:u w:val="none"/>
      </w:rPr>
    </w:lvl>
    <w:lvl w:ilvl="6" w:tplc="328A1D92">
      <w:start w:val="1"/>
      <w:numFmt w:val="bullet"/>
      <w:lvlText w:val="●"/>
      <w:lvlJc w:val="left"/>
      <w:pPr>
        <w:ind w:left="5040" w:hanging="360"/>
      </w:pPr>
      <w:rPr>
        <w:u w:val="none"/>
      </w:rPr>
    </w:lvl>
    <w:lvl w:ilvl="7" w:tplc="F3628B8E">
      <w:start w:val="1"/>
      <w:numFmt w:val="bullet"/>
      <w:lvlText w:val="○"/>
      <w:lvlJc w:val="left"/>
      <w:pPr>
        <w:ind w:left="5760" w:hanging="360"/>
      </w:pPr>
      <w:rPr>
        <w:u w:val="none"/>
      </w:rPr>
    </w:lvl>
    <w:lvl w:ilvl="8" w:tplc="3626A386">
      <w:start w:val="1"/>
      <w:numFmt w:val="bullet"/>
      <w:lvlText w:val="■"/>
      <w:lvlJc w:val="left"/>
      <w:pPr>
        <w:ind w:left="6480" w:hanging="360"/>
      </w:pPr>
      <w:rPr>
        <w:u w:val="none"/>
      </w:rPr>
    </w:lvl>
  </w:abstractNum>
  <w:abstractNum w:abstractNumId="3" w15:restartNumberingAfterBreak="0">
    <w:nsid w:val="6F1C4593"/>
    <w:multiLevelType w:val="hybridMultilevel"/>
    <w:tmpl w:val="00000000"/>
    <w:lvl w:ilvl="0" w:tplc="B7248D8A">
      <w:start w:val="1"/>
      <w:numFmt w:val="bullet"/>
      <w:lvlText w:val="●"/>
      <w:lvlJc w:val="left"/>
      <w:pPr>
        <w:ind w:left="720" w:hanging="360"/>
      </w:pPr>
      <w:rPr>
        <w:u w:val="none"/>
      </w:rPr>
    </w:lvl>
    <w:lvl w:ilvl="1" w:tplc="6D0836A8">
      <w:start w:val="1"/>
      <w:numFmt w:val="bullet"/>
      <w:lvlText w:val="○"/>
      <w:lvlJc w:val="left"/>
      <w:pPr>
        <w:ind w:left="1440" w:hanging="360"/>
      </w:pPr>
      <w:rPr>
        <w:u w:val="none"/>
      </w:rPr>
    </w:lvl>
    <w:lvl w:ilvl="2" w:tplc="4348A54C">
      <w:start w:val="1"/>
      <w:numFmt w:val="bullet"/>
      <w:lvlText w:val="■"/>
      <w:lvlJc w:val="left"/>
      <w:pPr>
        <w:ind w:left="2160" w:hanging="360"/>
      </w:pPr>
      <w:rPr>
        <w:u w:val="none"/>
      </w:rPr>
    </w:lvl>
    <w:lvl w:ilvl="3" w:tplc="F2A66E4C">
      <w:start w:val="1"/>
      <w:numFmt w:val="bullet"/>
      <w:lvlText w:val="●"/>
      <w:lvlJc w:val="left"/>
      <w:pPr>
        <w:ind w:left="2880" w:hanging="360"/>
      </w:pPr>
      <w:rPr>
        <w:u w:val="none"/>
      </w:rPr>
    </w:lvl>
    <w:lvl w:ilvl="4" w:tplc="C92C3A46">
      <w:start w:val="1"/>
      <w:numFmt w:val="bullet"/>
      <w:lvlText w:val="○"/>
      <w:lvlJc w:val="left"/>
      <w:pPr>
        <w:ind w:left="3600" w:hanging="360"/>
      </w:pPr>
      <w:rPr>
        <w:u w:val="none"/>
      </w:rPr>
    </w:lvl>
    <w:lvl w:ilvl="5" w:tplc="F3407542">
      <w:start w:val="1"/>
      <w:numFmt w:val="bullet"/>
      <w:lvlText w:val="■"/>
      <w:lvlJc w:val="left"/>
      <w:pPr>
        <w:ind w:left="4320" w:hanging="360"/>
      </w:pPr>
      <w:rPr>
        <w:u w:val="none"/>
      </w:rPr>
    </w:lvl>
    <w:lvl w:ilvl="6" w:tplc="CD920B5A">
      <w:start w:val="1"/>
      <w:numFmt w:val="bullet"/>
      <w:lvlText w:val="●"/>
      <w:lvlJc w:val="left"/>
      <w:pPr>
        <w:ind w:left="5040" w:hanging="360"/>
      </w:pPr>
      <w:rPr>
        <w:u w:val="none"/>
      </w:rPr>
    </w:lvl>
    <w:lvl w:ilvl="7" w:tplc="C3B23958">
      <w:start w:val="1"/>
      <w:numFmt w:val="bullet"/>
      <w:lvlText w:val="○"/>
      <w:lvlJc w:val="left"/>
      <w:pPr>
        <w:ind w:left="5760" w:hanging="360"/>
      </w:pPr>
      <w:rPr>
        <w:u w:val="none"/>
      </w:rPr>
    </w:lvl>
    <w:lvl w:ilvl="8" w:tplc="53A8C0B4">
      <w:start w:val="1"/>
      <w:numFmt w:val="bullet"/>
      <w:lvlText w:val="■"/>
      <w:lvlJc w:val="left"/>
      <w:pPr>
        <w:ind w:left="6480" w:hanging="360"/>
      </w:pPr>
      <w:rPr>
        <w:u w:val="none"/>
      </w:rPr>
    </w:lvl>
  </w:abstractNum>
  <w:abstractNum w:abstractNumId="4" w15:restartNumberingAfterBreak="0">
    <w:nsid w:val="722AB933"/>
    <w:multiLevelType w:val="hybridMultilevel"/>
    <w:tmpl w:val="00000000"/>
    <w:lvl w:ilvl="0" w:tplc="106A2D28">
      <w:start w:val="1"/>
      <w:numFmt w:val="bullet"/>
      <w:lvlText w:val="●"/>
      <w:lvlJc w:val="left"/>
      <w:pPr>
        <w:ind w:left="720" w:hanging="360"/>
      </w:pPr>
      <w:rPr>
        <w:u w:val="none"/>
      </w:rPr>
    </w:lvl>
    <w:lvl w:ilvl="1" w:tplc="9E4A248A">
      <w:start w:val="1"/>
      <w:numFmt w:val="bullet"/>
      <w:lvlText w:val="○"/>
      <w:lvlJc w:val="left"/>
      <w:pPr>
        <w:ind w:left="1440" w:hanging="360"/>
      </w:pPr>
      <w:rPr>
        <w:u w:val="none"/>
      </w:rPr>
    </w:lvl>
    <w:lvl w:ilvl="2" w:tplc="1D8CD178">
      <w:start w:val="1"/>
      <w:numFmt w:val="bullet"/>
      <w:lvlText w:val="■"/>
      <w:lvlJc w:val="left"/>
      <w:pPr>
        <w:ind w:left="2160" w:hanging="360"/>
      </w:pPr>
      <w:rPr>
        <w:u w:val="none"/>
      </w:rPr>
    </w:lvl>
    <w:lvl w:ilvl="3" w:tplc="A3706DEE">
      <w:start w:val="1"/>
      <w:numFmt w:val="bullet"/>
      <w:lvlText w:val="●"/>
      <w:lvlJc w:val="left"/>
      <w:pPr>
        <w:ind w:left="2880" w:hanging="360"/>
      </w:pPr>
      <w:rPr>
        <w:u w:val="none"/>
      </w:rPr>
    </w:lvl>
    <w:lvl w:ilvl="4" w:tplc="B04CC390">
      <w:start w:val="1"/>
      <w:numFmt w:val="bullet"/>
      <w:lvlText w:val="○"/>
      <w:lvlJc w:val="left"/>
      <w:pPr>
        <w:ind w:left="3600" w:hanging="360"/>
      </w:pPr>
      <w:rPr>
        <w:u w:val="none"/>
      </w:rPr>
    </w:lvl>
    <w:lvl w:ilvl="5" w:tplc="1396A4F4">
      <w:start w:val="1"/>
      <w:numFmt w:val="bullet"/>
      <w:lvlText w:val="■"/>
      <w:lvlJc w:val="left"/>
      <w:pPr>
        <w:ind w:left="4320" w:hanging="360"/>
      </w:pPr>
      <w:rPr>
        <w:u w:val="none"/>
      </w:rPr>
    </w:lvl>
    <w:lvl w:ilvl="6" w:tplc="9D3A6654">
      <w:start w:val="1"/>
      <w:numFmt w:val="bullet"/>
      <w:lvlText w:val="●"/>
      <w:lvlJc w:val="left"/>
      <w:pPr>
        <w:ind w:left="5040" w:hanging="360"/>
      </w:pPr>
      <w:rPr>
        <w:u w:val="none"/>
      </w:rPr>
    </w:lvl>
    <w:lvl w:ilvl="7" w:tplc="12FA84EC">
      <w:start w:val="1"/>
      <w:numFmt w:val="bullet"/>
      <w:lvlText w:val="○"/>
      <w:lvlJc w:val="left"/>
      <w:pPr>
        <w:ind w:left="5760" w:hanging="360"/>
      </w:pPr>
      <w:rPr>
        <w:u w:val="none"/>
      </w:rPr>
    </w:lvl>
    <w:lvl w:ilvl="8" w:tplc="E9DE8EA0">
      <w:start w:val="1"/>
      <w:numFmt w:val="bullet"/>
      <w:lvlText w:val="■"/>
      <w:lvlJc w:val="left"/>
      <w:pPr>
        <w:ind w:left="6480" w:hanging="360"/>
      </w:pPr>
      <w:rPr>
        <w:u w:val="none"/>
      </w:rPr>
    </w:lvl>
  </w:abstractNum>
  <w:num w:numId="1" w16cid:durableId="390929842">
    <w:abstractNumId w:val="0"/>
  </w:num>
  <w:num w:numId="2" w16cid:durableId="1054768809">
    <w:abstractNumId w:val="3"/>
  </w:num>
  <w:num w:numId="3" w16cid:durableId="1479959181">
    <w:abstractNumId w:val="4"/>
  </w:num>
  <w:num w:numId="4" w16cid:durableId="376853088">
    <w:abstractNumId w:val="1"/>
  </w:num>
  <w:num w:numId="5" w16cid:durableId="19690464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D7EC6"/>
    <w:rsid w:val="00031CA7"/>
    <w:rsid w:val="000655EE"/>
    <w:rsid w:val="002A0623"/>
    <w:rsid w:val="008C1B5C"/>
    <w:rsid w:val="009236AB"/>
    <w:rsid w:val="009B19A4"/>
    <w:rsid w:val="00A36589"/>
    <w:rsid w:val="00CB2897"/>
    <w:rsid w:val="00D0026A"/>
    <w:rsid w:val="00EB655E"/>
    <w:rsid w:val="00ED7EC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35E2E6"/>
  <w15:docId w15:val="{20BD925F-636D-1341-9E0E-6DFFA5A85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B655E"/>
    <w:pPr>
      <w:keepNext/>
      <w:keepLines/>
      <w:outlineLvl w:val="0"/>
    </w:pPr>
    <w:rPr>
      <w:b/>
      <w:sz w:val="28"/>
      <w:szCs w:val="28"/>
    </w:rPr>
  </w:style>
  <w:style w:type="paragraph" w:styleId="Heading2">
    <w:name w:val="heading 2"/>
    <w:basedOn w:val="Normal1"/>
    <w:next w:val="Normal1"/>
    <w:rsid w:val="00EB655E"/>
    <w:pPr>
      <w:keepNext/>
      <w:keepLines/>
      <w:spacing w:before="360" w:after="120"/>
      <w:outlineLvl w:val="1"/>
    </w:pPr>
    <w:rPr>
      <w:sz w:val="32"/>
      <w:szCs w:val="32"/>
    </w:rPr>
  </w:style>
  <w:style w:type="paragraph" w:styleId="Heading3">
    <w:name w:val="heading 3"/>
    <w:basedOn w:val="Normal1"/>
    <w:next w:val="Normal1"/>
    <w:rsid w:val="00EB655E"/>
    <w:pPr>
      <w:keepNext/>
      <w:keepLines/>
      <w:spacing w:before="320" w:after="80"/>
      <w:outlineLvl w:val="2"/>
    </w:pPr>
    <w:rPr>
      <w:color w:val="434343"/>
      <w:sz w:val="28"/>
      <w:szCs w:val="28"/>
    </w:rPr>
  </w:style>
  <w:style w:type="paragraph" w:styleId="Heading4">
    <w:name w:val="heading 4"/>
    <w:basedOn w:val="Normal1"/>
    <w:next w:val="Normal1"/>
    <w:rsid w:val="00EB655E"/>
    <w:pPr>
      <w:keepNext/>
      <w:keepLines/>
      <w:spacing w:before="280" w:after="80"/>
      <w:outlineLvl w:val="3"/>
    </w:pPr>
    <w:rPr>
      <w:color w:val="666666"/>
    </w:rPr>
  </w:style>
  <w:style w:type="paragraph" w:styleId="Heading5">
    <w:name w:val="heading 5"/>
    <w:basedOn w:val="Normal1"/>
    <w:next w:val="Normal1"/>
    <w:rsid w:val="00EB655E"/>
    <w:pPr>
      <w:keepNext/>
      <w:keepLines/>
      <w:spacing w:before="240" w:after="80"/>
      <w:outlineLvl w:val="4"/>
    </w:pPr>
    <w:rPr>
      <w:color w:val="666666"/>
      <w:sz w:val="22"/>
      <w:szCs w:val="22"/>
    </w:rPr>
  </w:style>
  <w:style w:type="paragraph" w:styleId="Heading6">
    <w:name w:val="heading 6"/>
    <w:basedOn w:val="Normal1"/>
    <w:next w:val="Normal1"/>
    <w:rsid w:val="00EB655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655E"/>
  </w:style>
  <w:style w:type="table" w:customStyle="1" w:styleId="TableNormal1">
    <w:name w:val="Table Normal1"/>
    <w:rsid w:val="00EB655E"/>
    <w:tblPr>
      <w:tblCellMar>
        <w:top w:w="0" w:type="dxa"/>
        <w:left w:w="0" w:type="dxa"/>
        <w:bottom w:w="0" w:type="dxa"/>
        <w:right w:w="0" w:type="dxa"/>
      </w:tblCellMar>
    </w:tblPr>
  </w:style>
  <w:style w:type="paragraph" w:styleId="Title">
    <w:name w:val="Title"/>
    <w:basedOn w:val="Normal1"/>
    <w:next w:val="Normal1"/>
    <w:rsid w:val="00EB655E"/>
    <w:pPr>
      <w:keepNext/>
      <w:keepLines/>
      <w:spacing w:after="60"/>
    </w:pPr>
    <w:rPr>
      <w:sz w:val="52"/>
      <w:szCs w:val="52"/>
    </w:rPr>
  </w:style>
  <w:style w:type="paragraph" w:styleId="Subtitle">
    <w:name w:val="Subtitle"/>
    <w:basedOn w:val="Normal1"/>
    <w:next w:val="Normal1"/>
    <w:rsid w:val="00EB655E"/>
    <w:pPr>
      <w:keepNext/>
      <w:keepLines/>
      <w:spacing w:after="320"/>
    </w:pPr>
    <w:rPr>
      <w:rFonts w:ascii="Arial" w:eastAsia="Arial" w:hAnsi="Arial" w:cs="Arial"/>
      <w:color w:val="666666"/>
      <w:sz w:val="30"/>
      <w:szCs w:val="30"/>
    </w:rPr>
  </w:style>
  <w:style w:type="table" w:customStyle="1" w:styleId="Table1">
    <w:name w:val="Table1"/>
    <w:basedOn w:val="TableNormal1"/>
    <w:rsid w:val="00EB655E"/>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D0026A"/>
    <w:rPr>
      <w:color w:val="0000FF" w:themeColor="hyperlink"/>
      <w:u w:val="single"/>
    </w:rPr>
  </w:style>
  <w:style w:type="paragraph" w:styleId="Header">
    <w:name w:val="header"/>
    <w:basedOn w:val="Normal"/>
    <w:link w:val="HeaderChar"/>
    <w:uiPriority w:val="99"/>
    <w:unhideWhenUsed/>
    <w:rsid w:val="002A0623"/>
    <w:pPr>
      <w:tabs>
        <w:tab w:val="center" w:pos="4680"/>
        <w:tab w:val="right" w:pos="9360"/>
      </w:tabs>
      <w:spacing w:line="240" w:lineRule="auto"/>
    </w:pPr>
  </w:style>
  <w:style w:type="character" w:customStyle="1" w:styleId="HeaderChar">
    <w:name w:val="Header Char"/>
    <w:basedOn w:val="DefaultParagraphFont"/>
    <w:link w:val="Header"/>
    <w:uiPriority w:val="99"/>
    <w:rsid w:val="002A0623"/>
  </w:style>
  <w:style w:type="paragraph" w:styleId="Footer">
    <w:name w:val="footer"/>
    <w:basedOn w:val="Normal"/>
    <w:link w:val="FooterChar"/>
    <w:uiPriority w:val="99"/>
    <w:unhideWhenUsed/>
    <w:rsid w:val="002A0623"/>
    <w:pPr>
      <w:tabs>
        <w:tab w:val="center" w:pos="4680"/>
        <w:tab w:val="right" w:pos="9360"/>
      </w:tabs>
      <w:spacing w:line="240" w:lineRule="auto"/>
    </w:pPr>
  </w:style>
  <w:style w:type="character" w:customStyle="1" w:styleId="FooterChar">
    <w:name w:val="Footer Char"/>
    <w:basedOn w:val="DefaultParagraphFont"/>
    <w:link w:val="Footer"/>
    <w:uiPriority w:val="99"/>
    <w:rsid w:val="002A0623"/>
  </w:style>
  <w:style w:type="paragraph" w:styleId="TOC1">
    <w:name w:val="toc 1"/>
    <w:basedOn w:val="Normal"/>
    <w:next w:val="Normal"/>
    <w:autoRedefine/>
    <w:uiPriority w:val="39"/>
    <w:unhideWhenUsed/>
    <w:rsid w:val="009B19A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306345">
      <w:bodyDiv w:val="1"/>
      <w:marLeft w:val="0"/>
      <w:marRight w:val="0"/>
      <w:marTop w:val="0"/>
      <w:marBottom w:val="0"/>
      <w:divBdr>
        <w:top w:val="none" w:sz="0" w:space="0" w:color="auto"/>
        <w:left w:val="none" w:sz="0" w:space="0" w:color="auto"/>
        <w:bottom w:val="none" w:sz="0" w:space="0" w:color="auto"/>
        <w:right w:val="none" w:sz="0" w:space="0" w:color="auto"/>
      </w:divBdr>
    </w:div>
    <w:div w:id="20101342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FE448F-3B52-437A-9CF8-1B81566CF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1574</Words>
  <Characters>8974</Characters>
  <Application>Microsoft Office Word</Application>
  <DocSecurity>0</DocSecurity>
  <Lines>74</Lines>
  <Paragraphs>21</Paragraphs>
  <ScaleCrop>false</ScaleCrop>
  <Company/>
  <LinksUpToDate>false</LinksUpToDate>
  <CharactersWithSpaces>10527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Frentusca (2120534)</cp:lastModifiedBy>
  <cp:revision>6</cp:revision>
  <dcterms:created xsi:type="dcterms:W3CDTF">2024-11-11T10:57:00Z</dcterms:created>
  <dcterms:modified xsi:type="dcterms:W3CDTF">2024-11-15T20:06:00Z</dcterms:modified>
</cp:coreProperties>
</file>