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648548635"/>
        <w:docPartObj>
          <w:docPartGallery w:val="Cover Pages"/>
          <w:docPartUnique/>
        </w:docPartObj>
      </w:sdtPr>
      <w:sdtEndPr>
        <w:rPr>
          <w:color w:val="auto"/>
          <w:sz w:val="24"/>
        </w:rPr>
      </w:sdtEndPr>
      <w:sdtContent>
        <w:p w:rsidR="00330478" w:rsidRDefault="00330478">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265D5DA5BEE2414795445E98472F925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330478" w:rsidRDefault="0033047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Rethinking business conference</w:t>
              </w:r>
            </w:p>
          </w:sdtContent>
        </w:sdt>
        <w:sdt>
          <w:sdtPr>
            <w:rPr>
              <w:color w:val="5B9BD5" w:themeColor="accent1"/>
              <w:sz w:val="28"/>
              <w:szCs w:val="28"/>
            </w:rPr>
            <w:alias w:val="Subtitle"/>
            <w:tag w:val=""/>
            <w:id w:val="328029620"/>
            <w:placeholder>
              <w:docPart w:val="07D6E4DC85B94A4B8B222488C15E9606"/>
            </w:placeholder>
            <w:dataBinding w:prefixMappings="xmlns:ns0='http://purl.org/dc/elements/1.1/' xmlns:ns1='http://schemas.openxmlformats.org/package/2006/metadata/core-properties' " w:xpath="/ns1:coreProperties[1]/ns0:subject[1]" w:storeItemID="{6C3C8BC8-F283-45AE-878A-BAB7291924A1}"/>
            <w:text/>
          </w:sdtPr>
          <w:sdtEndPr/>
          <w:sdtContent>
            <w:p w:rsidR="00330478" w:rsidRDefault="00330478">
              <w:pPr>
                <w:pStyle w:val="NoSpacing"/>
                <w:jc w:val="center"/>
                <w:rPr>
                  <w:color w:val="5B9BD5" w:themeColor="accent1"/>
                  <w:sz w:val="28"/>
                  <w:szCs w:val="28"/>
                </w:rPr>
              </w:pPr>
              <w:r>
                <w:rPr>
                  <w:color w:val="5B9BD5" w:themeColor="accent1"/>
                  <w:sz w:val="28"/>
                  <w:szCs w:val="28"/>
                </w:rPr>
                <w:t xml:space="preserve">By Jordan John </w:t>
              </w:r>
              <w:proofErr w:type="spellStart"/>
              <w:r>
                <w:rPr>
                  <w:color w:val="5B9BD5" w:themeColor="accent1"/>
                  <w:sz w:val="28"/>
                  <w:szCs w:val="28"/>
                </w:rPr>
                <w:t>Coller</w:t>
              </w:r>
              <w:proofErr w:type="spellEnd"/>
            </w:p>
          </w:sdtContent>
        </w:sdt>
        <w:p w:rsidR="00330478" w:rsidRDefault="00330478">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1-16T00:00:00Z">
                                    <w:dateFormat w:val="MMMM d, yyyy"/>
                                    <w:lid w:val="en-US"/>
                                    <w:storeMappedDataAs w:val="dateTime"/>
                                    <w:calendar w:val="gregorian"/>
                                  </w:date>
                                </w:sdtPr>
                                <w:sdtEndPr/>
                                <w:sdtContent>
                                  <w:p w:rsidR="00EE607B" w:rsidRDefault="00EE607B">
                                    <w:pPr>
                                      <w:pStyle w:val="NoSpacing"/>
                                      <w:spacing w:after="40"/>
                                      <w:jc w:val="center"/>
                                      <w:rPr>
                                        <w:caps/>
                                        <w:color w:val="5B9BD5" w:themeColor="accent1"/>
                                        <w:sz w:val="28"/>
                                        <w:szCs w:val="28"/>
                                      </w:rPr>
                                    </w:pPr>
                                    <w:r>
                                      <w:rPr>
                                        <w:caps/>
                                        <w:color w:val="5B9BD5" w:themeColor="accent1"/>
                                        <w:sz w:val="28"/>
                                        <w:szCs w:val="28"/>
                                      </w:rPr>
                                      <w:t>January 16, 2018</w:t>
                                    </w:r>
                                  </w:p>
                                </w:sdtContent>
                              </w:sdt>
                              <w:p w:rsidR="00EE607B" w:rsidRDefault="007B5F2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E607B">
                                      <w:rPr>
                                        <w:caps/>
                                        <w:color w:val="5B9BD5" w:themeColor="accent1"/>
                                        <w:lang w:val="en-GB"/>
                                      </w:rPr>
                                      <w:t>uwtsd Carmarthen</w:t>
                                    </w:r>
                                  </w:sdtContent>
                                </w:sdt>
                              </w:p>
                              <w:p w:rsidR="00EE607B" w:rsidRDefault="007B5F27">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E607B">
                                      <w:rPr>
                                        <w:color w:val="5B9BD5" w:themeColor="accent1"/>
                                      </w:rPr>
                                      <w:t>Associate professor: Dr. Roisin Mullins</w:t>
                                    </w:r>
                                  </w:sdtContent>
                                </w:sdt>
                              </w:p>
                              <w:p w:rsidR="00EE607B" w:rsidRDefault="00EE607B">
                                <w:pPr>
                                  <w:pStyle w:val="NoSpacing"/>
                                  <w:jc w:val="center"/>
                                  <w:rPr>
                                    <w:color w:val="5B9BD5" w:themeColor="accent1"/>
                                  </w:rPr>
                                </w:pPr>
                                <w:r>
                                  <w:rPr>
                                    <w:color w:val="5B9BD5" w:themeColor="accent1"/>
                                  </w:rPr>
                                  <w:t>Module: Generating Business Data and Analysis (BMSP4004)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1-16T00:00:00Z">
                              <w:dateFormat w:val="MMMM d, yyyy"/>
                              <w:lid w:val="en-US"/>
                              <w:storeMappedDataAs w:val="dateTime"/>
                              <w:calendar w:val="gregorian"/>
                            </w:date>
                          </w:sdtPr>
                          <w:sdtEndPr/>
                          <w:sdtContent>
                            <w:p w:rsidR="00EE607B" w:rsidRDefault="00EE607B">
                              <w:pPr>
                                <w:pStyle w:val="NoSpacing"/>
                                <w:spacing w:after="40"/>
                                <w:jc w:val="center"/>
                                <w:rPr>
                                  <w:caps/>
                                  <w:color w:val="5B9BD5" w:themeColor="accent1"/>
                                  <w:sz w:val="28"/>
                                  <w:szCs w:val="28"/>
                                </w:rPr>
                              </w:pPr>
                              <w:r>
                                <w:rPr>
                                  <w:caps/>
                                  <w:color w:val="5B9BD5" w:themeColor="accent1"/>
                                  <w:sz w:val="28"/>
                                  <w:szCs w:val="28"/>
                                </w:rPr>
                                <w:t>January 16, 2018</w:t>
                              </w:r>
                            </w:p>
                          </w:sdtContent>
                        </w:sdt>
                        <w:p w:rsidR="00EE607B" w:rsidRDefault="006D755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E607B">
                                <w:rPr>
                                  <w:caps/>
                                  <w:color w:val="5B9BD5" w:themeColor="accent1"/>
                                  <w:lang w:val="en-GB"/>
                                </w:rPr>
                                <w:t>uwtsd Carmarthen</w:t>
                              </w:r>
                            </w:sdtContent>
                          </w:sdt>
                        </w:p>
                        <w:p w:rsidR="00EE607B" w:rsidRDefault="006D7550">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E607B">
                                <w:rPr>
                                  <w:color w:val="5B9BD5" w:themeColor="accent1"/>
                                </w:rPr>
                                <w:t>Associate professor: Dr. Roisin Mullins</w:t>
                              </w:r>
                            </w:sdtContent>
                          </w:sdt>
                        </w:p>
                        <w:p w:rsidR="00EE607B" w:rsidRDefault="00EE607B">
                          <w:pPr>
                            <w:pStyle w:val="NoSpacing"/>
                            <w:jc w:val="center"/>
                            <w:rPr>
                              <w:color w:val="5B9BD5" w:themeColor="accent1"/>
                            </w:rPr>
                          </w:pPr>
                          <w:r>
                            <w:rPr>
                              <w:color w:val="5B9BD5" w:themeColor="accent1"/>
                            </w:rPr>
                            <w:t>Module: Generating Business Data and Analysis (BMSP4004)</w:t>
                          </w:r>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6D7550" w:rsidRPr="006D7550" w:rsidRDefault="00330478" w:rsidP="006D7550">
          <w:pPr>
            <w:rPr>
              <w:sz w:val="24"/>
            </w:rPr>
          </w:pPr>
          <w:r>
            <w:rPr>
              <w:sz w:val="24"/>
            </w:rPr>
            <w:br w:type="page"/>
          </w:r>
        </w:p>
      </w:sdtContent>
    </w:sdt>
    <w:p w:rsidR="00A9204E" w:rsidRPr="0008526F" w:rsidRDefault="00330478" w:rsidP="00330478">
      <w:pPr>
        <w:pStyle w:val="Heading1"/>
        <w:rPr>
          <w:rFonts w:ascii="Times New Roman" w:hAnsi="Times New Roman" w:cs="Times New Roman"/>
          <w:b/>
        </w:rPr>
      </w:pPr>
      <w:r w:rsidRPr="0008526F">
        <w:rPr>
          <w:rFonts w:ascii="Times New Roman" w:hAnsi="Times New Roman" w:cs="Times New Roman"/>
          <w:b/>
        </w:rPr>
        <w:lastRenderedPageBreak/>
        <w:t>Introducing</w:t>
      </w:r>
      <w:r w:rsidR="00A16AEE">
        <w:rPr>
          <w:rFonts w:ascii="Times New Roman" w:hAnsi="Times New Roman" w:cs="Times New Roman"/>
          <w:b/>
        </w:rPr>
        <w:t xml:space="preserve"> Business I</w:t>
      </w:r>
      <w:r w:rsidRPr="0008526F">
        <w:rPr>
          <w:rFonts w:ascii="Times New Roman" w:hAnsi="Times New Roman" w:cs="Times New Roman"/>
          <w:b/>
        </w:rPr>
        <w:t>dea</w:t>
      </w:r>
    </w:p>
    <w:p w:rsidR="004C5A03" w:rsidRDefault="001A49D9" w:rsidP="008A3DDC">
      <w:pPr>
        <w:ind w:firstLine="720"/>
        <w:rPr>
          <w:rFonts w:ascii="Times New Roman" w:hAnsi="Times New Roman" w:cs="Times New Roman"/>
          <w:sz w:val="24"/>
        </w:rPr>
      </w:pPr>
      <w:r w:rsidRPr="00EB1C93">
        <w:rPr>
          <w:rFonts w:ascii="Times New Roman" w:hAnsi="Times New Roman" w:cs="Times New Roman"/>
          <w:sz w:val="24"/>
        </w:rPr>
        <w:t xml:space="preserve">The Carmarthen Business School intends to run </w:t>
      </w:r>
      <w:r w:rsidR="0082329A" w:rsidRPr="00EB1C93">
        <w:rPr>
          <w:rFonts w:ascii="Times New Roman" w:hAnsi="Times New Roman" w:cs="Times New Roman"/>
          <w:sz w:val="24"/>
        </w:rPr>
        <w:t>an annual</w:t>
      </w:r>
      <w:r w:rsidRPr="00EB1C93">
        <w:rPr>
          <w:rFonts w:ascii="Times New Roman" w:hAnsi="Times New Roman" w:cs="Times New Roman"/>
          <w:sz w:val="24"/>
        </w:rPr>
        <w:t xml:space="preserve"> eco</w:t>
      </w:r>
      <w:r w:rsidR="00226153" w:rsidRPr="00EB1C93">
        <w:rPr>
          <w:rFonts w:ascii="Times New Roman" w:hAnsi="Times New Roman" w:cs="Times New Roman"/>
          <w:sz w:val="24"/>
        </w:rPr>
        <w:t>nomically</w:t>
      </w:r>
      <w:r w:rsidRPr="00EB1C93">
        <w:rPr>
          <w:rFonts w:ascii="Times New Roman" w:hAnsi="Times New Roman" w:cs="Times New Roman"/>
          <w:sz w:val="24"/>
        </w:rPr>
        <w:t>-friendly conference</w:t>
      </w:r>
      <w:r w:rsidR="00226153" w:rsidRPr="00EB1C93">
        <w:rPr>
          <w:rFonts w:ascii="Times New Roman" w:hAnsi="Times New Roman" w:cs="Times New Roman"/>
          <w:sz w:val="24"/>
        </w:rPr>
        <w:t>,</w:t>
      </w:r>
      <w:r w:rsidRPr="00EB1C93">
        <w:rPr>
          <w:rFonts w:ascii="Times New Roman" w:hAnsi="Times New Roman" w:cs="Times New Roman"/>
          <w:sz w:val="24"/>
        </w:rPr>
        <w:t xml:space="preserve"> soon to be known as “</w:t>
      </w:r>
      <w:r w:rsidRPr="00EB1C93">
        <w:rPr>
          <w:rFonts w:ascii="Times New Roman" w:hAnsi="Times New Roman" w:cs="Times New Roman"/>
          <w:i/>
          <w:sz w:val="24"/>
        </w:rPr>
        <w:t>Rethinking Business Conference</w:t>
      </w:r>
      <w:r w:rsidR="007069F6">
        <w:rPr>
          <w:rFonts w:ascii="Times New Roman" w:hAnsi="Times New Roman" w:cs="Times New Roman"/>
          <w:sz w:val="24"/>
        </w:rPr>
        <w:t>”. This report will analyse 35</w:t>
      </w:r>
      <w:r w:rsidRPr="00EB1C93">
        <w:rPr>
          <w:rFonts w:ascii="Times New Roman" w:hAnsi="Times New Roman" w:cs="Times New Roman"/>
          <w:sz w:val="24"/>
        </w:rPr>
        <w:t xml:space="preserve"> venues that are located closely within the Welsh coastal path. Suitable venue locations must fit the criteria of </w:t>
      </w:r>
      <w:r w:rsidR="00FF2679">
        <w:rPr>
          <w:rFonts w:ascii="Times New Roman" w:hAnsi="Times New Roman" w:cs="Times New Roman"/>
          <w:sz w:val="24"/>
        </w:rPr>
        <w:t>T</w:t>
      </w:r>
      <w:r w:rsidRPr="00EB1C93">
        <w:rPr>
          <w:rFonts w:ascii="Times New Roman" w:hAnsi="Times New Roman" w:cs="Times New Roman"/>
          <w:sz w:val="24"/>
        </w:rPr>
        <w:t xml:space="preserve">he Future </w:t>
      </w:r>
      <w:r w:rsidR="00226153" w:rsidRPr="00EB1C93">
        <w:rPr>
          <w:rFonts w:ascii="Times New Roman" w:hAnsi="Times New Roman" w:cs="Times New Roman"/>
          <w:sz w:val="24"/>
        </w:rPr>
        <w:t xml:space="preserve">Generations Act, this conveys a sense of economically-friendly behaviour within the conference. </w:t>
      </w:r>
    </w:p>
    <w:p w:rsidR="00435C7F" w:rsidRDefault="00435C7F" w:rsidP="00435C7F">
      <w:pPr>
        <w:ind w:firstLine="360"/>
        <w:rPr>
          <w:rFonts w:ascii="Times New Roman" w:hAnsi="Times New Roman" w:cs="Times New Roman"/>
          <w:sz w:val="24"/>
        </w:rPr>
      </w:pPr>
    </w:p>
    <w:p w:rsidR="001365AF" w:rsidRDefault="004C5A03" w:rsidP="008A3DDC">
      <w:pPr>
        <w:ind w:firstLine="720"/>
        <w:rPr>
          <w:rFonts w:ascii="Times New Roman" w:hAnsi="Times New Roman" w:cs="Times New Roman"/>
          <w:sz w:val="24"/>
        </w:rPr>
      </w:pPr>
      <w:r w:rsidRPr="00EB1C93">
        <w:rPr>
          <w:rFonts w:ascii="Times New Roman" w:hAnsi="Times New Roman" w:cs="Times New Roman"/>
          <w:sz w:val="24"/>
        </w:rPr>
        <w:t xml:space="preserve">This report will consist of titles covering topics such as; </w:t>
      </w:r>
      <w:r w:rsidRPr="00EB1C93">
        <w:rPr>
          <w:rFonts w:ascii="Times New Roman" w:hAnsi="Times New Roman" w:cs="Times New Roman"/>
          <w:i/>
          <w:sz w:val="24"/>
        </w:rPr>
        <w:t>The roles of a business analyst</w:t>
      </w:r>
      <w:r w:rsidR="00343C0F">
        <w:rPr>
          <w:rFonts w:ascii="Times New Roman" w:hAnsi="Times New Roman" w:cs="Times New Roman"/>
          <w:sz w:val="24"/>
        </w:rPr>
        <w:t xml:space="preserve"> (otherwise known as “BA” as a term of abbreviation) </w:t>
      </w:r>
      <w:r w:rsidRPr="00EB1C93">
        <w:rPr>
          <w:rFonts w:ascii="Times New Roman" w:hAnsi="Times New Roman" w:cs="Times New Roman"/>
          <w:sz w:val="24"/>
        </w:rPr>
        <w:t xml:space="preserve">this will explain how a </w:t>
      </w:r>
      <w:r w:rsidR="00343C0F">
        <w:rPr>
          <w:rFonts w:ascii="Times New Roman" w:hAnsi="Times New Roman" w:cs="Times New Roman"/>
          <w:sz w:val="24"/>
        </w:rPr>
        <w:t>BA</w:t>
      </w:r>
      <w:r w:rsidRPr="00EB1C93">
        <w:rPr>
          <w:rFonts w:ascii="Times New Roman" w:hAnsi="Times New Roman" w:cs="Times New Roman"/>
          <w:sz w:val="24"/>
        </w:rPr>
        <w:t xml:space="preserve"> is important and how they benefit businesses, however the report will also convey key points such as the disadvantages and limitations of implementing a </w:t>
      </w:r>
      <w:r w:rsidR="00343C0F">
        <w:rPr>
          <w:rFonts w:ascii="Times New Roman" w:hAnsi="Times New Roman" w:cs="Times New Roman"/>
          <w:sz w:val="24"/>
        </w:rPr>
        <w:t>BA</w:t>
      </w:r>
      <w:r w:rsidRPr="00EB1C93">
        <w:rPr>
          <w:rFonts w:ascii="Times New Roman" w:hAnsi="Times New Roman" w:cs="Times New Roman"/>
          <w:sz w:val="24"/>
        </w:rPr>
        <w:t xml:space="preserve"> when building a conference idea. </w:t>
      </w:r>
      <w:r w:rsidR="00EB1C93" w:rsidRPr="00EB1C93">
        <w:rPr>
          <w:rFonts w:ascii="Times New Roman" w:hAnsi="Times New Roman" w:cs="Times New Roman"/>
          <w:sz w:val="24"/>
        </w:rPr>
        <w:t xml:space="preserve">Another topic could </w:t>
      </w:r>
      <w:r w:rsidR="00EB1C93" w:rsidRPr="0016393E">
        <w:rPr>
          <w:rFonts w:ascii="Times New Roman" w:hAnsi="Times New Roman" w:cs="Times New Roman"/>
          <w:sz w:val="24"/>
        </w:rPr>
        <w:t xml:space="preserve">concern </w:t>
      </w:r>
      <w:r w:rsidR="0016393E" w:rsidRPr="0016393E">
        <w:rPr>
          <w:rFonts w:ascii="Times New Roman" w:hAnsi="Times New Roman" w:cs="Times New Roman"/>
          <w:sz w:val="24"/>
        </w:rPr>
        <w:t>“The</w:t>
      </w:r>
      <w:r w:rsidRPr="0016393E">
        <w:rPr>
          <w:rFonts w:ascii="Times New Roman" w:hAnsi="Times New Roman" w:cs="Times New Roman"/>
          <w:sz w:val="24"/>
        </w:rPr>
        <w:t xml:space="preserve"> purpose of a database</w:t>
      </w:r>
      <w:r w:rsidR="0016393E" w:rsidRPr="0016393E">
        <w:rPr>
          <w:rFonts w:ascii="Times New Roman" w:hAnsi="Times New Roman" w:cs="Times New Roman"/>
          <w:sz w:val="24"/>
        </w:rPr>
        <w:t>”</w:t>
      </w:r>
      <w:r w:rsidRPr="0016393E">
        <w:rPr>
          <w:rFonts w:ascii="Times New Roman" w:hAnsi="Times New Roman" w:cs="Times New Roman"/>
          <w:sz w:val="24"/>
        </w:rPr>
        <w:t xml:space="preserve">, </w:t>
      </w:r>
      <w:r w:rsidR="00EB1C93" w:rsidRPr="0016393E">
        <w:rPr>
          <w:rFonts w:ascii="Times New Roman" w:hAnsi="Times New Roman" w:cs="Times New Roman"/>
          <w:sz w:val="24"/>
        </w:rPr>
        <w:t>this topic will regard the functions of using a database, database design lifecycle, tools used to capture</w:t>
      </w:r>
      <w:r w:rsidR="00EB1C93">
        <w:rPr>
          <w:rFonts w:ascii="Times New Roman" w:hAnsi="Times New Roman" w:cs="Times New Roman"/>
          <w:sz w:val="24"/>
        </w:rPr>
        <w:t xml:space="preserve"> </w:t>
      </w:r>
      <w:r w:rsidR="00EB291E">
        <w:rPr>
          <w:rFonts w:ascii="Times New Roman" w:hAnsi="Times New Roman" w:cs="Times New Roman"/>
          <w:sz w:val="24"/>
        </w:rPr>
        <w:t xml:space="preserve">data and information and </w:t>
      </w:r>
      <w:r w:rsidR="00EB1C93">
        <w:rPr>
          <w:rFonts w:ascii="Times New Roman" w:hAnsi="Times New Roman" w:cs="Times New Roman"/>
          <w:sz w:val="24"/>
        </w:rPr>
        <w:t>what are the benefits gained when using database tools</w:t>
      </w:r>
      <w:r w:rsidR="00EB291E">
        <w:rPr>
          <w:rFonts w:ascii="Times New Roman" w:hAnsi="Times New Roman" w:cs="Times New Roman"/>
          <w:sz w:val="24"/>
        </w:rPr>
        <w:t>. The report will include a full sprea</w:t>
      </w:r>
      <w:r w:rsidR="007069F6">
        <w:rPr>
          <w:rFonts w:ascii="Times New Roman" w:hAnsi="Times New Roman" w:cs="Times New Roman"/>
          <w:sz w:val="24"/>
        </w:rPr>
        <w:t xml:space="preserve">d-sheet report </w:t>
      </w:r>
      <w:r w:rsidR="0016393E">
        <w:rPr>
          <w:rFonts w:ascii="Times New Roman" w:hAnsi="Times New Roman" w:cs="Times New Roman"/>
          <w:sz w:val="24"/>
        </w:rPr>
        <w:t>with</w:t>
      </w:r>
      <w:r w:rsidR="007069F6">
        <w:rPr>
          <w:rFonts w:ascii="Times New Roman" w:hAnsi="Times New Roman" w:cs="Times New Roman"/>
          <w:sz w:val="24"/>
        </w:rPr>
        <w:t xml:space="preserve"> all 35</w:t>
      </w:r>
      <w:r w:rsidR="00EB291E">
        <w:rPr>
          <w:rFonts w:ascii="Times New Roman" w:hAnsi="Times New Roman" w:cs="Times New Roman"/>
          <w:sz w:val="24"/>
        </w:rPr>
        <w:t xml:space="preserve"> venues that were considered when shortlisting the most practical venue</w:t>
      </w:r>
      <w:r w:rsidR="00BC634C">
        <w:rPr>
          <w:rFonts w:ascii="Times New Roman" w:hAnsi="Times New Roman" w:cs="Times New Roman"/>
          <w:sz w:val="24"/>
        </w:rPr>
        <w:t>s</w:t>
      </w:r>
      <w:r w:rsidR="00EB291E">
        <w:rPr>
          <w:rFonts w:ascii="Times New Roman" w:hAnsi="Times New Roman" w:cs="Times New Roman"/>
          <w:sz w:val="24"/>
        </w:rPr>
        <w:t xml:space="preserve"> acquired. </w:t>
      </w:r>
      <w:r w:rsidR="00CB3812">
        <w:rPr>
          <w:rFonts w:ascii="Times New Roman" w:hAnsi="Times New Roman" w:cs="Times New Roman"/>
          <w:sz w:val="24"/>
        </w:rPr>
        <w:t xml:space="preserve">This topic will also concern different trends regarding databases. The report will include information concerning the rationale behind what </w:t>
      </w:r>
      <w:r w:rsidR="001365AF">
        <w:rPr>
          <w:rFonts w:ascii="Times New Roman" w:hAnsi="Times New Roman" w:cs="Times New Roman"/>
          <w:sz w:val="24"/>
        </w:rPr>
        <w:t xml:space="preserve">venue was picked for the conference, while also containing information </w:t>
      </w:r>
      <w:r w:rsidR="0016393E">
        <w:rPr>
          <w:rFonts w:ascii="Times New Roman" w:hAnsi="Times New Roman" w:cs="Times New Roman"/>
          <w:sz w:val="24"/>
        </w:rPr>
        <w:t>with why the selected</w:t>
      </w:r>
      <w:r w:rsidR="001365AF">
        <w:rPr>
          <w:rFonts w:ascii="Times New Roman" w:hAnsi="Times New Roman" w:cs="Times New Roman"/>
          <w:sz w:val="24"/>
        </w:rPr>
        <w:t xml:space="preserve"> venue was chosen, this will include comparisons between the chosen venue and other venues that may also benefit the conference but weren’t chosen. The Future Generations Act will be taken into account when choosing a venue for this task. This will include; what in particular about the venue fits the criteria and why is it relevant to the task given. This report will regard </w:t>
      </w:r>
      <w:r w:rsidR="00506CB2">
        <w:rPr>
          <w:rFonts w:ascii="Times New Roman" w:hAnsi="Times New Roman" w:cs="Times New Roman"/>
          <w:sz w:val="24"/>
        </w:rPr>
        <w:t xml:space="preserve">where certificates are available when requiring qualifications concerning sustainability status. </w:t>
      </w:r>
    </w:p>
    <w:p w:rsidR="00506CB2" w:rsidRDefault="00506CB2" w:rsidP="001365AF">
      <w:pPr>
        <w:ind w:firstLine="720"/>
        <w:rPr>
          <w:rFonts w:ascii="Times New Roman" w:hAnsi="Times New Roman" w:cs="Times New Roman"/>
          <w:sz w:val="24"/>
        </w:rPr>
      </w:pPr>
    </w:p>
    <w:p w:rsidR="00506CB2" w:rsidRPr="0008526F" w:rsidRDefault="00506CB2" w:rsidP="00506CB2">
      <w:pPr>
        <w:pStyle w:val="Heading1"/>
        <w:rPr>
          <w:rFonts w:ascii="Times New Roman" w:hAnsi="Times New Roman" w:cs="Times New Roman"/>
          <w:b/>
        </w:rPr>
      </w:pPr>
      <w:r w:rsidRPr="0008526F">
        <w:rPr>
          <w:rFonts w:ascii="Times New Roman" w:hAnsi="Times New Roman" w:cs="Times New Roman"/>
          <w:b/>
        </w:rPr>
        <w:t>The roles of a business analyst</w:t>
      </w:r>
    </w:p>
    <w:p w:rsidR="00FF2679" w:rsidRDefault="00506CB2" w:rsidP="0008526F">
      <w:pPr>
        <w:ind w:firstLine="720"/>
        <w:rPr>
          <w:rFonts w:ascii="Times New Roman" w:hAnsi="Times New Roman" w:cs="Times New Roman"/>
          <w:sz w:val="24"/>
        </w:rPr>
      </w:pPr>
      <w:r>
        <w:rPr>
          <w:rFonts w:ascii="Times New Roman" w:hAnsi="Times New Roman" w:cs="Times New Roman"/>
          <w:sz w:val="24"/>
        </w:rPr>
        <w:t>T</w:t>
      </w:r>
      <w:r w:rsidR="00343C0F">
        <w:rPr>
          <w:rFonts w:ascii="Times New Roman" w:hAnsi="Times New Roman" w:cs="Times New Roman"/>
          <w:sz w:val="24"/>
        </w:rPr>
        <w:t xml:space="preserve">he roles of a business analyst </w:t>
      </w:r>
      <w:r w:rsidR="00186889">
        <w:rPr>
          <w:rFonts w:ascii="Times New Roman" w:hAnsi="Times New Roman" w:cs="Times New Roman"/>
          <w:sz w:val="24"/>
        </w:rPr>
        <w:t>includes engaging</w:t>
      </w:r>
      <w:r w:rsidR="002D3375">
        <w:rPr>
          <w:rFonts w:ascii="Times New Roman" w:hAnsi="Times New Roman" w:cs="Times New Roman"/>
          <w:sz w:val="24"/>
        </w:rPr>
        <w:t xml:space="preserve"> upon</w:t>
      </w:r>
      <w:r w:rsidR="00186889">
        <w:rPr>
          <w:rFonts w:ascii="Times New Roman" w:hAnsi="Times New Roman" w:cs="Times New Roman"/>
          <w:sz w:val="24"/>
        </w:rPr>
        <w:t>, as well as</w:t>
      </w:r>
      <w:r>
        <w:rPr>
          <w:rFonts w:ascii="Times New Roman" w:hAnsi="Times New Roman" w:cs="Times New Roman"/>
          <w:sz w:val="24"/>
        </w:rPr>
        <w:t xml:space="preserve"> </w:t>
      </w:r>
      <w:r w:rsidR="00186889">
        <w:rPr>
          <w:rFonts w:ascii="Times New Roman" w:hAnsi="Times New Roman" w:cs="Times New Roman"/>
          <w:sz w:val="24"/>
        </w:rPr>
        <w:t>investigating</w:t>
      </w:r>
      <w:r w:rsidR="002D3375">
        <w:rPr>
          <w:rFonts w:ascii="Times New Roman" w:hAnsi="Times New Roman" w:cs="Times New Roman"/>
          <w:sz w:val="24"/>
        </w:rPr>
        <w:t xml:space="preserve"> a business’s</w:t>
      </w:r>
      <w:r>
        <w:rPr>
          <w:rFonts w:ascii="Times New Roman" w:hAnsi="Times New Roman" w:cs="Times New Roman"/>
          <w:sz w:val="24"/>
        </w:rPr>
        <w:t xml:space="preserve"> ideas and problems that are put forth by management </w:t>
      </w:r>
      <w:r w:rsidR="0016393E">
        <w:rPr>
          <w:rFonts w:ascii="Times New Roman" w:hAnsi="Times New Roman" w:cs="Times New Roman"/>
          <w:sz w:val="24"/>
        </w:rPr>
        <w:t>and then</w:t>
      </w:r>
      <w:r w:rsidR="00186889">
        <w:rPr>
          <w:rFonts w:ascii="Times New Roman" w:hAnsi="Times New Roman" w:cs="Times New Roman"/>
          <w:sz w:val="24"/>
        </w:rPr>
        <w:t xml:space="preserve"> aid</w:t>
      </w:r>
      <w:r w:rsidR="002D3375">
        <w:rPr>
          <w:rFonts w:ascii="Times New Roman" w:hAnsi="Times New Roman" w:cs="Times New Roman"/>
          <w:sz w:val="24"/>
        </w:rPr>
        <w:t>ing them</w:t>
      </w:r>
      <w:r w:rsidR="00186889">
        <w:rPr>
          <w:rFonts w:ascii="Times New Roman" w:hAnsi="Times New Roman" w:cs="Times New Roman"/>
          <w:sz w:val="24"/>
        </w:rPr>
        <w:t xml:space="preserve"> in formulating options, possible conclusions and also recommendations for business cases. Their role is essentially “project manager” </w:t>
      </w:r>
      <w:r w:rsidR="002D3375">
        <w:rPr>
          <w:rFonts w:ascii="Times New Roman" w:hAnsi="Times New Roman" w:cs="Times New Roman"/>
          <w:sz w:val="24"/>
        </w:rPr>
        <w:t>as they support</w:t>
      </w:r>
      <w:r w:rsidR="00186889">
        <w:rPr>
          <w:rFonts w:ascii="Times New Roman" w:hAnsi="Times New Roman" w:cs="Times New Roman"/>
          <w:sz w:val="24"/>
        </w:rPr>
        <w:t xml:space="preserve"> businesses in promoting courses of action through objectives, the development of strategies and redef</w:t>
      </w:r>
      <w:r w:rsidR="002D3375">
        <w:rPr>
          <w:rFonts w:ascii="Times New Roman" w:hAnsi="Times New Roman" w:cs="Times New Roman"/>
          <w:sz w:val="24"/>
        </w:rPr>
        <w:t>ining tactics of business cases</w:t>
      </w:r>
      <w:r w:rsidR="00343C0F">
        <w:rPr>
          <w:rFonts w:ascii="Times New Roman" w:hAnsi="Times New Roman" w:cs="Times New Roman"/>
          <w:sz w:val="24"/>
        </w:rPr>
        <w:t>. A BA</w:t>
      </w:r>
      <w:r w:rsidR="00FE187F">
        <w:rPr>
          <w:rFonts w:ascii="Times New Roman" w:hAnsi="Times New Roman" w:cs="Times New Roman"/>
          <w:sz w:val="24"/>
        </w:rPr>
        <w:t xml:space="preserve">’s responsibilities may involve the </w:t>
      </w:r>
      <w:r w:rsidR="0016393E">
        <w:rPr>
          <w:rFonts w:ascii="Times New Roman" w:hAnsi="Times New Roman" w:cs="Times New Roman"/>
          <w:sz w:val="24"/>
        </w:rPr>
        <w:t>action of delivering the content of</w:t>
      </w:r>
      <w:r w:rsidR="00FE187F">
        <w:rPr>
          <w:rFonts w:ascii="Times New Roman" w:hAnsi="Times New Roman" w:cs="Times New Roman"/>
          <w:sz w:val="24"/>
        </w:rPr>
        <w:t xml:space="preserve"> selected options, this may include options such as; new business processes and more advanced and efficient </w:t>
      </w:r>
      <w:r w:rsidR="002D3375">
        <w:rPr>
          <w:rFonts w:ascii="Times New Roman" w:hAnsi="Times New Roman" w:cs="Times New Roman"/>
          <w:sz w:val="24"/>
        </w:rPr>
        <w:t xml:space="preserve">information technology systems, the redefining of </w:t>
      </w:r>
      <w:r w:rsidR="00FE187F">
        <w:rPr>
          <w:rFonts w:ascii="Times New Roman" w:hAnsi="Times New Roman" w:cs="Times New Roman"/>
          <w:sz w:val="24"/>
        </w:rPr>
        <w:t xml:space="preserve"> </w:t>
      </w:r>
      <w:r w:rsidR="002D3375">
        <w:rPr>
          <w:rFonts w:ascii="Times New Roman" w:hAnsi="Times New Roman" w:cs="Times New Roman"/>
          <w:sz w:val="24"/>
        </w:rPr>
        <w:t>tactics so an objective operates more efficiently and to identify tactical options.</w:t>
      </w:r>
    </w:p>
    <w:p w:rsidR="00FF2679" w:rsidRDefault="00FF2679" w:rsidP="00506CB2">
      <w:pPr>
        <w:rPr>
          <w:rFonts w:ascii="Times New Roman" w:hAnsi="Times New Roman" w:cs="Times New Roman"/>
          <w:sz w:val="24"/>
        </w:rPr>
      </w:pPr>
    </w:p>
    <w:p w:rsidR="001C6259" w:rsidRPr="0008526F" w:rsidRDefault="001C6259" w:rsidP="001C6259">
      <w:pPr>
        <w:pStyle w:val="Heading2"/>
        <w:rPr>
          <w:rFonts w:ascii="Times New Roman" w:hAnsi="Times New Roman" w:cs="Times New Roman"/>
          <w:b/>
        </w:rPr>
      </w:pPr>
      <w:r w:rsidRPr="0008526F">
        <w:rPr>
          <w:rFonts w:ascii="Times New Roman" w:hAnsi="Times New Roman" w:cs="Times New Roman"/>
          <w:b/>
        </w:rPr>
        <w:t>Roles and advantages of implementing a business analyst within the task</w:t>
      </w:r>
    </w:p>
    <w:p w:rsidR="00506CB2" w:rsidRDefault="00FE187F" w:rsidP="00FF2679">
      <w:pPr>
        <w:ind w:firstLine="720"/>
        <w:rPr>
          <w:rStyle w:val="selectable"/>
        </w:rPr>
      </w:pPr>
      <w:r>
        <w:rPr>
          <w:rFonts w:ascii="Times New Roman" w:hAnsi="Times New Roman" w:cs="Times New Roman"/>
          <w:sz w:val="24"/>
        </w:rPr>
        <w:t>Business analysts ensure that all missions and strategies fall in line with the objectives needed to perform the business’s tasks and goals.</w:t>
      </w:r>
      <w:r w:rsidR="00FB6441" w:rsidRPr="00FB6441">
        <w:rPr>
          <w:noProof/>
          <w:lang w:eastAsia="en-GB"/>
        </w:rPr>
        <w:t xml:space="preserve"> </w:t>
      </w:r>
      <w:r>
        <w:rPr>
          <w:rFonts w:ascii="Times New Roman" w:hAnsi="Times New Roman" w:cs="Times New Roman"/>
          <w:sz w:val="24"/>
        </w:rPr>
        <w:t xml:space="preserve">In the terms of this </w:t>
      </w:r>
      <w:r w:rsidR="00FF2679">
        <w:rPr>
          <w:rFonts w:ascii="Times New Roman" w:hAnsi="Times New Roman" w:cs="Times New Roman"/>
          <w:sz w:val="24"/>
        </w:rPr>
        <w:t>report,</w:t>
      </w:r>
      <w:r>
        <w:rPr>
          <w:rFonts w:ascii="Times New Roman" w:hAnsi="Times New Roman" w:cs="Times New Roman"/>
          <w:sz w:val="24"/>
        </w:rPr>
        <w:t xml:space="preserve"> the </w:t>
      </w:r>
      <w:r w:rsidR="00343C0F">
        <w:rPr>
          <w:rFonts w:ascii="Times New Roman" w:hAnsi="Times New Roman" w:cs="Times New Roman"/>
          <w:sz w:val="24"/>
        </w:rPr>
        <w:t>BA</w:t>
      </w:r>
      <w:r w:rsidR="00FF2679">
        <w:rPr>
          <w:rFonts w:ascii="Times New Roman" w:hAnsi="Times New Roman" w:cs="Times New Roman"/>
          <w:sz w:val="24"/>
        </w:rPr>
        <w:t xml:space="preserve"> will be </w:t>
      </w:r>
      <w:r w:rsidR="00FF2679" w:rsidRPr="00FF2679">
        <w:rPr>
          <w:rFonts w:ascii="Times New Roman" w:hAnsi="Times New Roman" w:cs="Times New Roman"/>
          <w:sz w:val="24"/>
        </w:rPr>
        <w:t xml:space="preserve">supporting </w:t>
      </w:r>
      <w:r w:rsidR="00FF2679" w:rsidRPr="00FF2679">
        <w:rPr>
          <w:rFonts w:ascii="Times New Roman" w:hAnsi="Times New Roman" w:cs="Times New Roman"/>
          <w:bCs/>
          <w:sz w:val="24"/>
        </w:rPr>
        <w:t>the implementation and operation of certain tactics</w:t>
      </w:r>
      <w:r>
        <w:rPr>
          <w:rFonts w:ascii="Times New Roman" w:hAnsi="Times New Roman" w:cs="Times New Roman"/>
          <w:sz w:val="24"/>
        </w:rPr>
        <w:t xml:space="preserve"> </w:t>
      </w:r>
      <w:r w:rsidR="00FF2679">
        <w:rPr>
          <w:rFonts w:ascii="Times New Roman" w:hAnsi="Times New Roman" w:cs="Times New Roman"/>
          <w:sz w:val="24"/>
        </w:rPr>
        <w:t xml:space="preserve">needed to find a venue for a suitable conference. This will be supported by such tactics as; recommending an option of venues and aiding the task with options regarding how the venue fits the criteria of </w:t>
      </w:r>
      <w:r w:rsidR="00FF2679" w:rsidRPr="00EB1C93">
        <w:rPr>
          <w:rFonts w:ascii="Times New Roman" w:hAnsi="Times New Roman" w:cs="Times New Roman"/>
          <w:sz w:val="24"/>
        </w:rPr>
        <w:t>the Future Generations Act</w:t>
      </w:r>
      <w:r w:rsidR="00FF2679">
        <w:rPr>
          <w:rFonts w:ascii="Times New Roman" w:hAnsi="Times New Roman" w:cs="Times New Roman"/>
          <w:sz w:val="24"/>
        </w:rPr>
        <w:t xml:space="preserve">. </w:t>
      </w:r>
      <w:r w:rsidRPr="00FE187F">
        <w:rPr>
          <w:rStyle w:val="selectable"/>
          <w:rFonts w:ascii="Times New Roman" w:hAnsi="Times New Roman" w:cs="Times New Roman"/>
          <w:sz w:val="24"/>
        </w:rPr>
        <w:t>(</w:t>
      </w:r>
      <w:proofErr w:type="spellStart"/>
      <w:r w:rsidRPr="00FE187F">
        <w:rPr>
          <w:rStyle w:val="selectable"/>
          <w:rFonts w:ascii="Times New Roman" w:hAnsi="Times New Roman" w:cs="Times New Roman"/>
          <w:sz w:val="24"/>
        </w:rPr>
        <w:t>Cadle</w:t>
      </w:r>
      <w:proofErr w:type="spellEnd"/>
      <w:r w:rsidRPr="00FE187F">
        <w:rPr>
          <w:rStyle w:val="selectable"/>
          <w:rFonts w:ascii="Times New Roman" w:hAnsi="Times New Roman" w:cs="Times New Roman"/>
          <w:sz w:val="24"/>
        </w:rPr>
        <w:t>, Paul &amp; Turner, 2010</w:t>
      </w:r>
      <w:r>
        <w:rPr>
          <w:rStyle w:val="selectable"/>
        </w:rPr>
        <w:t>)</w:t>
      </w:r>
    </w:p>
    <w:p w:rsidR="00FF2679" w:rsidRDefault="002344E3" w:rsidP="00FF2679">
      <w:pPr>
        <w:ind w:firstLine="720"/>
        <w:rPr>
          <w:rStyle w:val="selectable"/>
        </w:rPr>
      </w:pPr>
      <w:r>
        <w:rPr>
          <w:noProof/>
          <w:lang w:eastAsia="en-GB"/>
        </w:rPr>
        <w:t xml:space="preserve">                         </w:t>
      </w:r>
    </w:p>
    <w:p w:rsidR="00FF2679" w:rsidRPr="0008526F" w:rsidRDefault="001C6259" w:rsidP="001C6259">
      <w:pPr>
        <w:pStyle w:val="Heading2"/>
        <w:rPr>
          <w:rFonts w:ascii="Times New Roman" w:hAnsi="Times New Roman" w:cs="Times New Roman"/>
          <w:b/>
        </w:rPr>
      </w:pPr>
      <w:r w:rsidRPr="0008526F">
        <w:rPr>
          <w:rFonts w:ascii="Times New Roman" w:hAnsi="Times New Roman" w:cs="Times New Roman"/>
          <w:b/>
        </w:rPr>
        <w:lastRenderedPageBreak/>
        <w:t>Disadvantages of implementing a business analyst within the task</w:t>
      </w:r>
    </w:p>
    <w:p w:rsidR="00A42280" w:rsidRDefault="001C6259" w:rsidP="00A42280">
      <w:pPr>
        <w:ind w:firstLine="720"/>
        <w:rPr>
          <w:rStyle w:val="selectable"/>
          <w:rFonts w:ascii="Times New Roman" w:hAnsi="Times New Roman" w:cs="Times New Roman"/>
          <w:sz w:val="24"/>
        </w:rPr>
      </w:pPr>
      <w:r w:rsidRPr="008D11FC">
        <w:rPr>
          <w:rFonts w:ascii="Times New Roman" w:hAnsi="Times New Roman" w:cs="Times New Roman"/>
          <w:sz w:val="24"/>
        </w:rPr>
        <w:t>The advantages of imp</w:t>
      </w:r>
      <w:r w:rsidR="00D00C21">
        <w:rPr>
          <w:rFonts w:ascii="Times New Roman" w:hAnsi="Times New Roman" w:cs="Times New Roman"/>
          <w:sz w:val="24"/>
        </w:rPr>
        <w:t xml:space="preserve">lementing a </w:t>
      </w:r>
      <w:r w:rsidR="00757D55">
        <w:rPr>
          <w:rFonts w:ascii="Times New Roman" w:hAnsi="Times New Roman" w:cs="Times New Roman"/>
          <w:sz w:val="24"/>
        </w:rPr>
        <w:t>BA</w:t>
      </w:r>
      <w:r w:rsidRPr="008D11FC">
        <w:rPr>
          <w:rFonts w:ascii="Times New Roman" w:hAnsi="Times New Roman" w:cs="Times New Roman"/>
          <w:sz w:val="24"/>
        </w:rPr>
        <w:t xml:space="preserve"> within </w:t>
      </w:r>
      <w:r w:rsidR="004846B5">
        <w:rPr>
          <w:rFonts w:ascii="Times New Roman" w:hAnsi="Times New Roman" w:cs="Times New Roman"/>
          <w:sz w:val="24"/>
        </w:rPr>
        <w:t xml:space="preserve">the task are </w:t>
      </w:r>
      <w:r w:rsidR="00070854" w:rsidRPr="008D11FC">
        <w:rPr>
          <w:rFonts w:ascii="Times New Roman" w:hAnsi="Times New Roman" w:cs="Times New Roman"/>
          <w:sz w:val="24"/>
        </w:rPr>
        <w:t xml:space="preserve">extremely important, however it may result in some disadvantages. These disadvantages could include factors concerning the high </w:t>
      </w:r>
      <w:r w:rsidR="00CD3689" w:rsidRPr="008D11FC">
        <w:rPr>
          <w:rFonts w:ascii="Times New Roman" w:hAnsi="Times New Roman" w:cs="Times New Roman"/>
          <w:sz w:val="24"/>
        </w:rPr>
        <w:t>labour</w:t>
      </w:r>
      <w:r w:rsidR="00070854" w:rsidRPr="008D11FC">
        <w:rPr>
          <w:rFonts w:ascii="Times New Roman" w:hAnsi="Times New Roman" w:cs="Times New Roman"/>
          <w:sz w:val="24"/>
        </w:rPr>
        <w:t xml:space="preserve"> costs </w:t>
      </w:r>
      <w:r w:rsidR="008D11FC" w:rsidRPr="008D11FC">
        <w:rPr>
          <w:rFonts w:ascii="Times New Roman" w:hAnsi="Times New Roman" w:cs="Times New Roman"/>
          <w:sz w:val="24"/>
        </w:rPr>
        <w:t>when</w:t>
      </w:r>
      <w:r w:rsidR="00070854" w:rsidRPr="008D11FC">
        <w:rPr>
          <w:rFonts w:ascii="Times New Roman" w:hAnsi="Times New Roman" w:cs="Times New Roman"/>
          <w:sz w:val="24"/>
        </w:rPr>
        <w:t xml:space="preserve"> hiring a </w:t>
      </w:r>
      <w:r w:rsidR="00757D55">
        <w:rPr>
          <w:rFonts w:ascii="Times New Roman" w:hAnsi="Times New Roman" w:cs="Times New Roman"/>
          <w:sz w:val="24"/>
        </w:rPr>
        <w:t>BA</w:t>
      </w:r>
      <w:r w:rsidR="00070854" w:rsidRPr="008D11FC">
        <w:rPr>
          <w:rFonts w:ascii="Times New Roman" w:hAnsi="Times New Roman" w:cs="Times New Roman"/>
          <w:sz w:val="24"/>
        </w:rPr>
        <w:t xml:space="preserve">. </w:t>
      </w:r>
      <w:r w:rsidR="008D11FC" w:rsidRPr="008D11FC">
        <w:rPr>
          <w:rFonts w:ascii="Times New Roman" w:hAnsi="Times New Roman" w:cs="Times New Roman"/>
          <w:sz w:val="24"/>
        </w:rPr>
        <w:t xml:space="preserve">Evidence for this can be compared by researching the national average salary of 1,523 </w:t>
      </w:r>
      <w:r w:rsidR="00757D55">
        <w:rPr>
          <w:rFonts w:ascii="Times New Roman" w:hAnsi="Times New Roman" w:cs="Times New Roman"/>
          <w:sz w:val="24"/>
        </w:rPr>
        <w:t>B</w:t>
      </w:r>
      <w:r w:rsidR="004846B5">
        <w:rPr>
          <w:rFonts w:ascii="Times New Roman" w:hAnsi="Times New Roman" w:cs="Times New Roman"/>
          <w:sz w:val="24"/>
        </w:rPr>
        <w:t>usiness analyst</w:t>
      </w:r>
      <w:r w:rsidR="00757D55">
        <w:rPr>
          <w:rFonts w:ascii="Times New Roman" w:hAnsi="Times New Roman" w:cs="Times New Roman"/>
          <w:sz w:val="24"/>
        </w:rPr>
        <w:t>s</w:t>
      </w:r>
      <w:r w:rsidR="008D11FC" w:rsidRPr="008D11FC">
        <w:rPr>
          <w:rFonts w:ascii="Times New Roman" w:hAnsi="Times New Roman" w:cs="Times New Roman"/>
          <w:sz w:val="24"/>
        </w:rPr>
        <w:t xml:space="preserve"> in the UK, which is stated to be £40,000 per year</w:t>
      </w:r>
      <w:r w:rsidR="004846B5">
        <w:rPr>
          <w:rFonts w:ascii="Times New Roman" w:hAnsi="Times New Roman" w:cs="Times New Roman"/>
          <w:sz w:val="24"/>
        </w:rPr>
        <w:t xml:space="preserve"> according to the Glassdoor website</w:t>
      </w:r>
      <w:r w:rsidR="008D11FC" w:rsidRPr="008D11FC">
        <w:rPr>
          <w:rFonts w:ascii="Times New Roman" w:hAnsi="Times New Roman" w:cs="Times New Roman"/>
          <w:sz w:val="24"/>
        </w:rPr>
        <w:t>. Although, this could vary between the size and capital of the business.</w:t>
      </w:r>
      <w:r w:rsidR="008D11FC">
        <w:rPr>
          <w:sz w:val="24"/>
        </w:rPr>
        <w:t xml:space="preserve"> </w:t>
      </w:r>
      <w:r w:rsidR="008D11FC">
        <w:rPr>
          <w:rStyle w:val="selectable"/>
          <w:rFonts w:ascii="Times New Roman" w:hAnsi="Times New Roman" w:cs="Times New Roman"/>
          <w:sz w:val="24"/>
        </w:rPr>
        <w:t>Another disadvantage could regard the time it takes to create a database</w:t>
      </w:r>
      <w:r w:rsidR="004846B5">
        <w:rPr>
          <w:rStyle w:val="selectable"/>
          <w:rFonts w:ascii="Times New Roman" w:hAnsi="Times New Roman" w:cs="Times New Roman"/>
          <w:sz w:val="24"/>
        </w:rPr>
        <w:t>,</w:t>
      </w:r>
      <w:r w:rsidR="008D11FC">
        <w:rPr>
          <w:rStyle w:val="selectable"/>
          <w:rFonts w:ascii="Times New Roman" w:hAnsi="Times New Roman" w:cs="Times New Roman"/>
          <w:sz w:val="24"/>
        </w:rPr>
        <w:t xml:space="preserve"> as it may be vastly time consuming before the moment of it becoming efficient take</w:t>
      </w:r>
      <w:r w:rsidR="00D00C21">
        <w:rPr>
          <w:rStyle w:val="selectable"/>
          <w:rFonts w:ascii="Times New Roman" w:hAnsi="Times New Roman" w:cs="Times New Roman"/>
          <w:sz w:val="24"/>
        </w:rPr>
        <w:t>s</w:t>
      </w:r>
      <w:r w:rsidR="008D11FC">
        <w:rPr>
          <w:rStyle w:val="selectable"/>
          <w:rFonts w:ascii="Times New Roman" w:hAnsi="Times New Roman" w:cs="Times New Roman"/>
          <w:sz w:val="24"/>
        </w:rPr>
        <w:t xml:space="preserve"> place.</w:t>
      </w:r>
      <w:r w:rsidR="007E77D8">
        <w:rPr>
          <w:rStyle w:val="selectable"/>
          <w:rFonts w:ascii="Times New Roman" w:hAnsi="Times New Roman" w:cs="Times New Roman"/>
          <w:sz w:val="24"/>
        </w:rPr>
        <w:t xml:space="preserve"> However, it could be assumed for The Carmarthen Business School to have previously hired an existing </w:t>
      </w:r>
      <w:r w:rsidR="00757D55">
        <w:rPr>
          <w:rStyle w:val="selectable"/>
          <w:rFonts w:ascii="Times New Roman" w:hAnsi="Times New Roman" w:cs="Times New Roman"/>
          <w:sz w:val="24"/>
        </w:rPr>
        <w:t>BA</w:t>
      </w:r>
      <w:r w:rsidR="007E77D8">
        <w:rPr>
          <w:rStyle w:val="selectable"/>
          <w:rFonts w:ascii="Times New Roman" w:hAnsi="Times New Roman" w:cs="Times New Roman"/>
          <w:sz w:val="24"/>
        </w:rPr>
        <w:t>, therefore con</w:t>
      </w:r>
      <w:r w:rsidR="004846B5">
        <w:rPr>
          <w:rStyle w:val="selectable"/>
          <w:rFonts w:ascii="Times New Roman" w:hAnsi="Times New Roman" w:cs="Times New Roman"/>
          <w:sz w:val="24"/>
        </w:rPr>
        <w:t>cluding in no costs incurred due to</w:t>
      </w:r>
      <w:r w:rsidR="007E77D8">
        <w:rPr>
          <w:rStyle w:val="selectable"/>
          <w:rFonts w:ascii="Times New Roman" w:hAnsi="Times New Roman" w:cs="Times New Roman"/>
          <w:sz w:val="24"/>
        </w:rPr>
        <w:t xml:space="preserve"> the busin</w:t>
      </w:r>
      <w:r w:rsidR="004846B5">
        <w:rPr>
          <w:rStyle w:val="selectable"/>
          <w:rFonts w:ascii="Times New Roman" w:hAnsi="Times New Roman" w:cs="Times New Roman"/>
          <w:sz w:val="24"/>
        </w:rPr>
        <w:t>ess school continuously performing decisions because</w:t>
      </w:r>
      <w:r w:rsidR="007E77D8">
        <w:rPr>
          <w:rStyle w:val="selectable"/>
          <w:rFonts w:ascii="Times New Roman" w:hAnsi="Times New Roman" w:cs="Times New Roman"/>
          <w:sz w:val="24"/>
        </w:rPr>
        <w:t xml:space="preserve"> the existing analyst is a prior member to the business. </w:t>
      </w:r>
      <w:r w:rsidR="008D11FC" w:rsidRPr="008D11FC">
        <w:rPr>
          <w:rStyle w:val="selectable"/>
          <w:rFonts w:ascii="Times New Roman" w:hAnsi="Times New Roman" w:cs="Times New Roman"/>
          <w:sz w:val="24"/>
        </w:rPr>
        <w:t>("Salary: Business Analyst in the UK", 2018)</w:t>
      </w:r>
    </w:p>
    <w:p w:rsidR="002344E3" w:rsidRDefault="002344E3" w:rsidP="002344E3">
      <w:pPr>
        <w:rPr>
          <w:rStyle w:val="selectable"/>
          <w:rFonts w:ascii="Times New Roman" w:hAnsi="Times New Roman" w:cs="Times New Roman"/>
          <w:sz w:val="24"/>
        </w:rPr>
      </w:pPr>
    </w:p>
    <w:p w:rsidR="002344E3" w:rsidRPr="002344E3" w:rsidRDefault="002344E3" w:rsidP="002344E3">
      <w:pPr>
        <w:pStyle w:val="Heading1"/>
        <w:rPr>
          <w:rStyle w:val="selectable"/>
          <w:rFonts w:ascii="Times New Roman" w:hAnsi="Times New Roman" w:cs="Times New Roman"/>
          <w:b/>
        </w:rPr>
      </w:pPr>
      <w:r w:rsidRPr="002344E3">
        <w:rPr>
          <w:rStyle w:val="selectable"/>
          <w:rFonts w:ascii="Times New Roman" w:hAnsi="Times New Roman" w:cs="Times New Roman"/>
          <w:b/>
        </w:rPr>
        <w:t xml:space="preserve">The Future Generations act and how it’s relevant </w:t>
      </w:r>
    </w:p>
    <w:p w:rsidR="00396E55" w:rsidRDefault="002344E3" w:rsidP="0049100B">
      <w:pPr>
        <w:ind w:firstLine="720"/>
        <w:rPr>
          <w:rStyle w:val="selectable"/>
          <w:rFonts w:ascii="Times New Roman" w:hAnsi="Times New Roman" w:cs="Times New Roman"/>
          <w:sz w:val="24"/>
          <w:szCs w:val="24"/>
        </w:rPr>
      </w:pPr>
      <w:r w:rsidRPr="009932C2">
        <w:rPr>
          <w:rStyle w:val="selectable"/>
          <w:rFonts w:ascii="Times New Roman" w:hAnsi="Times New Roman" w:cs="Times New Roman"/>
          <w:sz w:val="24"/>
          <w:szCs w:val="24"/>
        </w:rPr>
        <w:t>The future generations act</w:t>
      </w:r>
      <w:r w:rsidR="00D53E89">
        <w:rPr>
          <w:rStyle w:val="selectable"/>
          <w:rFonts w:ascii="Times New Roman" w:hAnsi="Times New Roman" w:cs="Times New Roman"/>
          <w:sz w:val="24"/>
          <w:szCs w:val="24"/>
        </w:rPr>
        <w:t xml:space="preserve"> is a law passed by The Welsh Government on 1st April 2016, </w:t>
      </w:r>
      <w:r w:rsidR="007069F6">
        <w:rPr>
          <w:rStyle w:val="selectable"/>
          <w:rFonts w:ascii="Times New Roman" w:hAnsi="Times New Roman" w:cs="Times New Roman"/>
          <w:sz w:val="24"/>
          <w:szCs w:val="24"/>
        </w:rPr>
        <w:t>the</w:t>
      </w:r>
      <w:r w:rsidR="00D53E89">
        <w:rPr>
          <w:rStyle w:val="selectable"/>
          <w:rFonts w:ascii="Times New Roman" w:hAnsi="Times New Roman" w:cs="Times New Roman"/>
          <w:sz w:val="24"/>
          <w:szCs w:val="24"/>
        </w:rPr>
        <w:t xml:space="preserve"> future generations act </w:t>
      </w:r>
      <w:r w:rsidRPr="009932C2">
        <w:rPr>
          <w:rStyle w:val="selectable"/>
          <w:rFonts w:ascii="Times New Roman" w:hAnsi="Times New Roman" w:cs="Times New Roman"/>
          <w:sz w:val="24"/>
          <w:szCs w:val="24"/>
        </w:rPr>
        <w:t>supports the idea of making the public more aware of climate change. This is can be achieved by educating public bodies to think long-term when regarding the environment to help prevent non-sustainable acts from</w:t>
      </w:r>
      <w:r w:rsidR="004846B5">
        <w:rPr>
          <w:rStyle w:val="selectable"/>
          <w:rFonts w:ascii="Times New Roman" w:hAnsi="Times New Roman" w:cs="Times New Roman"/>
          <w:sz w:val="24"/>
          <w:szCs w:val="24"/>
        </w:rPr>
        <w:t xml:space="preserve"> future</w:t>
      </w:r>
      <w:r w:rsidRPr="009932C2">
        <w:rPr>
          <w:rStyle w:val="selectable"/>
          <w:rFonts w:ascii="Times New Roman" w:hAnsi="Times New Roman" w:cs="Times New Roman"/>
          <w:sz w:val="24"/>
          <w:szCs w:val="24"/>
        </w:rPr>
        <w:t xml:space="preserve"> businesses and public. This is implemented by the Welsh government to achieve improvements </w:t>
      </w:r>
      <w:r w:rsidR="00FB6441" w:rsidRPr="009932C2">
        <w:rPr>
          <w:rStyle w:val="selectable"/>
          <w:rFonts w:ascii="Times New Roman" w:hAnsi="Times New Roman" w:cs="Times New Roman"/>
          <w:sz w:val="24"/>
          <w:szCs w:val="24"/>
        </w:rPr>
        <w:t>concerning the W</w:t>
      </w:r>
      <w:r w:rsidRPr="009932C2">
        <w:rPr>
          <w:rStyle w:val="selectable"/>
          <w:rFonts w:ascii="Times New Roman" w:hAnsi="Times New Roman" w:cs="Times New Roman"/>
          <w:sz w:val="24"/>
          <w:szCs w:val="24"/>
        </w:rPr>
        <w:t xml:space="preserve">elsh </w:t>
      </w:r>
      <w:r w:rsidRPr="009932C2">
        <w:rPr>
          <w:rFonts w:ascii="Times New Roman" w:hAnsi="Times New Roman" w:cs="Times New Roman"/>
          <w:sz w:val="24"/>
          <w:szCs w:val="24"/>
        </w:rPr>
        <w:t>economic, social, environmental and cultural well-being</w:t>
      </w:r>
      <w:r w:rsidR="00FB6441" w:rsidRPr="009932C2">
        <w:rPr>
          <w:rFonts w:ascii="Times New Roman" w:hAnsi="Times New Roman" w:cs="Times New Roman"/>
          <w:sz w:val="24"/>
          <w:szCs w:val="24"/>
        </w:rPr>
        <w:t xml:space="preserve">. This law is needed to help support future generations a better quality of life free of possible future challenges such as climate change and global poverty before it becomes worse. </w:t>
      </w:r>
      <w:r w:rsidR="00D53E89">
        <w:rPr>
          <w:rFonts w:ascii="Times New Roman" w:hAnsi="Times New Roman" w:cs="Times New Roman"/>
          <w:sz w:val="24"/>
          <w:szCs w:val="24"/>
        </w:rPr>
        <w:t xml:space="preserve">The 7 goals are expected to be met by the contributions of </w:t>
      </w:r>
      <w:r w:rsidR="0049100B">
        <w:rPr>
          <w:rFonts w:ascii="Times New Roman" w:hAnsi="Times New Roman" w:cs="Times New Roman"/>
          <w:sz w:val="24"/>
          <w:szCs w:val="24"/>
        </w:rPr>
        <w:t xml:space="preserve">businesses, for example; </w:t>
      </w:r>
      <w:r w:rsidR="00D53E89">
        <w:rPr>
          <w:rFonts w:ascii="Times New Roman" w:hAnsi="Times New Roman" w:cs="Times New Roman"/>
          <w:sz w:val="24"/>
          <w:szCs w:val="24"/>
        </w:rPr>
        <w:t>higher-educati</w:t>
      </w:r>
      <w:r w:rsidR="00A16AEE">
        <w:rPr>
          <w:rFonts w:ascii="Times New Roman" w:hAnsi="Times New Roman" w:cs="Times New Roman"/>
          <w:sz w:val="24"/>
          <w:szCs w:val="24"/>
        </w:rPr>
        <w:t>on in Wales.</w:t>
      </w:r>
      <w:r w:rsidR="00D53E89">
        <w:rPr>
          <w:rFonts w:ascii="Times New Roman" w:hAnsi="Times New Roman" w:cs="Times New Roman"/>
          <w:sz w:val="24"/>
          <w:szCs w:val="24"/>
        </w:rPr>
        <w:t xml:space="preserve"> Certificates concerning sustainability are achieved by the completion of the INSPIRE course/module and is beneficial to businesses and public bodies if </w:t>
      </w:r>
      <w:r w:rsidR="0049100B">
        <w:rPr>
          <w:rFonts w:ascii="Times New Roman" w:hAnsi="Times New Roman" w:cs="Times New Roman"/>
          <w:sz w:val="24"/>
          <w:szCs w:val="24"/>
        </w:rPr>
        <w:t xml:space="preserve">the </w:t>
      </w:r>
      <w:r w:rsidR="00D53E89">
        <w:rPr>
          <w:rFonts w:ascii="Times New Roman" w:hAnsi="Times New Roman" w:cs="Times New Roman"/>
          <w:sz w:val="24"/>
          <w:szCs w:val="24"/>
        </w:rPr>
        <w:t xml:space="preserve">status of sustainability is deemed essential. </w:t>
      </w:r>
      <w:r w:rsidR="009932C2" w:rsidRPr="009932C2">
        <w:rPr>
          <w:rFonts w:ascii="Times New Roman" w:hAnsi="Times New Roman" w:cs="Times New Roman"/>
          <w:sz w:val="24"/>
          <w:szCs w:val="24"/>
        </w:rPr>
        <w:t xml:space="preserve">Figure 1-1 shows the set goals of the future </w:t>
      </w:r>
      <w:proofErr w:type="gramStart"/>
      <w:r w:rsidR="009932C2" w:rsidRPr="009932C2">
        <w:rPr>
          <w:rFonts w:ascii="Times New Roman" w:hAnsi="Times New Roman" w:cs="Times New Roman"/>
          <w:sz w:val="24"/>
          <w:szCs w:val="24"/>
        </w:rPr>
        <w:t>generations</w:t>
      </w:r>
      <w:proofErr w:type="gramEnd"/>
      <w:r w:rsidR="009932C2" w:rsidRPr="009932C2">
        <w:rPr>
          <w:rFonts w:ascii="Times New Roman" w:hAnsi="Times New Roman" w:cs="Times New Roman"/>
          <w:sz w:val="24"/>
          <w:szCs w:val="24"/>
        </w:rPr>
        <w:t xml:space="preserve"> act in which the Welsh government wish to achieve. The task g</w:t>
      </w:r>
      <w:r w:rsidR="00A16AEE">
        <w:rPr>
          <w:rFonts w:ascii="Times New Roman" w:hAnsi="Times New Roman" w:cs="Times New Roman"/>
          <w:sz w:val="24"/>
          <w:szCs w:val="24"/>
        </w:rPr>
        <w:t xml:space="preserve">iven fits the criteria of the goal named “A </w:t>
      </w:r>
      <w:r w:rsidR="009932C2" w:rsidRPr="009932C2">
        <w:rPr>
          <w:rFonts w:ascii="Times New Roman" w:hAnsi="Times New Roman" w:cs="Times New Roman"/>
          <w:sz w:val="24"/>
          <w:szCs w:val="24"/>
        </w:rPr>
        <w:t xml:space="preserve">globally responsible Wales”. This is conveyed by the nature of the project being sustainability based. </w:t>
      </w:r>
      <w:r w:rsidR="00FB6441" w:rsidRPr="00FB6441">
        <w:rPr>
          <w:rStyle w:val="selectable"/>
          <w:rFonts w:ascii="Times New Roman" w:hAnsi="Times New Roman" w:cs="Times New Roman"/>
          <w:sz w:val="24"/>
        </w:rPr>
        <w:t xml:space="preserve"> (</w:t>
      </w:r>
      <w:r w:rsidR="00FB6441" w:rsidRPr="00FB6441">
        <w:rPr>
          <w:rStyle w:val="selectable"/>
          <w:rFonts w:ascii="Times New Roman" w:hAnsi="Times New Roman" w:cs="Times New Roman"/>
          <w:iCs/>
          <w:sz w:val="24"/>
        </w:rPr>
        <w:t>Well-being of Future Generations (Wales) Act 2015</w:t>
      </w:r>
      <w:r w:rsidR="00FB6441" w:rsidRPr="00FB6441">
        <w:rPr>
          <w:rStyle w:val="selectable"/>
          <w:rFonts w:ascii="Times New Roman" w:hAnsi="Times New Roman" w:cs="Times New Roman"/>
          <w:sz w:val="24"/>
        </w:rPr>
        <w:t>, 2015)</w:t>
      </w:r>
      <w:r w:rsidR="00FB6441" w:rsidRPr="00FB6441">
        <w:rPr>
          <w:rFonts w:ascii="Times New Roman" w:hAnsi="Times New Roman" w:cs="Times New Roman"/>
          <w:sz w:val="24"/>
        </w:rPr>
        <w:t xml:space="preserve"> </w:t>
      </w:r>
      <w:r w:rsidR="00FB6441" w:rsidRPr="00FB6441">
        <w:rPr>
          <w:rStyle w:val="selectable"/>
          <w:rFonts w:ascii="Times New Roman" w:hAnsi="Times New Roman" w:cs="Times New Roman"/>
          <w:sz w:val="24"/>
        </w:rPr>
        <w:t xml:space="preserve">("Welsh Government | Well-being of Future Generations (Wales) Act 2015", 2015) </w:t>
      </w: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Default="0049100B" w:rsidP="0049100B">
      <w:pPr>
        <w:ind w:firstLine="720"/>
        <w:rPr>
          <w:rStyle w:val="selectable"/>
          <w:rFonts w:ascii="Times New Roman" w:hAnsi="Times New Roman" w:cs="Times New Roman"/>
          <w:sz w:val="24"/>
          <w:szCs w:val="24"/>
        </w:rPr>
      </w:pPr>
    </w:p>
    <w:p w:rsidR="0049100B" w:rsidRPr="0049100B" w:rsidRDefault="0049100B" w:rsidP="0049100B">
      <w:pPr>
        <w:ind w:firstLine="720"/>
        <w:rPr>
          <w:rFonts w:ascii="Times New Roman" w:hAnsi="Times New Roman" w:cs="Times New Roman"/>
          <w:sz w:val="24"/>
          <w:szCs w:val="24"/>
        </w:rPr>
      </w:pPr>
    </w:p>
    <w:p w:rsidR="00FB6441" w:rsidRPr="009932C2" w:rsidRDefault="00FB6441" w:rsidP="009932C2">
      <w:pPr>
        <w:pStyle w:val="Heading2"/>
        <w:jc w:val="center"/>
        <w:rPr>
          <w:rFonts w:ascii="Times New Roman" w:hAnsi="Times New Roman" w:cs="Times New Roman"/>
          <w:b/>
          <w:u w:val="single"/>
        </w:rPr>
      </w:pPr>
      <w:r w:rsidRPr="009932C2">
        <w:rPr>
          <w:rFonts w:ascii="Times New Roman" w:hAnsi="Times New Roman" w:cs="Times New Roman"/>
          <w:b/>
          <w:u w:val="single"/>
        </w:rPr>
        <w:lastRenderedPageBreak/>
        <w:t xml:space="preserve">Figure </w:t>
      </w:r>
      <w:r w:rsidR="009932C2" w:rsidRPr="009932C2">
        <w:rPr>
          <w:rFonts w:ascii="Times New Roman" w:hAnsi="Times New Roman" w:cs="Times New Roman"/>
          <w:b/>
          <w:u w:val="single"/>
        </w:rPr>
        <w:t>1-1</w:t>
      </w:r>
    </w:p>
    <w:p w:rsidR="00FB6441" w:rsidRPr="00FB6441" w:rsidRDefault="00FB6441" w:rsidP="00FB6441">
      <w:pPr>
        <w:tabs>
          <w:tab w:val="left" w:pos="2370"/>
        </w:tabs>
        <w:rPr>
          <w:rFonts w:ascii="Times New Roman" w:hAnsi="Times New Roman" w:cs="Times New Roman"/>
          <w:sz w:val="24"/>
        </w:rPr>
      </w:pPr>
    </w:p>
    <w:p w:rsidR="00FB6441" w:rsidRDefault="00FB6441" w:rsidP="00FB6441">
      <w:pPr>
        <w:rPr>
          <w:rStyle w:val="selectable"/>
          <w:rFonts w:ascii="Times New Roman" w:hAnsi="Times New Roman" w:cs="Times New Roman"/>
          <w:sz w:val="24"/>
        </w:rPr>
      </w:pPr>
      <w:r>
        <w:rPr>
          <w:noProof/>
          <w:lang w:eastAsia="en-GB"/>
        </w:rPr>
        <w:drawing>
          <wp:inline distT="0" distB="0" distL="0" distR="0">
            <wp:extent cx="3057525" cy="2870835"/>
            <wp:effectExtent l="0" t="0" r="952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7525" cy="2870835"/>
                    </a:xfrm>
                    <a:prstGeom prst="rect">
                      <a:avLst/>
                    </a:prstGeom>
                    <a:noFill/>
                    <a:ln>
                      <a:noFill/>
                    </a:ln>
                  </pic:spPr>
                </pic:pic>
              </a:graphicData>
            </a:graphic>
          </wp:inline>
        </w:drawing>
      </w:r>
    </w:p>
    <w:p w:rsidR="00A42280" w:rsidRDefault="00FB6441" w:rsidP="00FB6441">
      <w:pPr>
        <w:rPr>
          <w:rStyle w:val="selectable"/>
          <w:rFonts w:ascii="Times New Roman" w:hAnsi="Times New Roman" w:cs="Times New Roman"/>
          <w:sz w:val="24"/>
        </w:rPr>
      </w:pPr>
      <w:r w:rsidRPr="00FB6441">
        <w:rPr>
          <w:rStyle w:val="selectable"/>
          <w:rFonts w:ascii="Times New Roman" w:hAnsi="Times New Roman" w:cs="Times New Roman"/>
          <w:sz w:val="24"/>
        </w:rPr>
        <w:t>(</w:t>
      </w:r>
      <w:r w:rsidRPr="00FB6441">
        <w:rPr>
          <w:rStyle w:val="selectable"/>
          <w:rFonts w:ascii="Times New Roman" w:hAnsi="Times New Roman" w:cs="Times New Roman"/>
          <w:iCs/>
          <w:sz w:val="24"/>
        </w:rPr>
        <w:t>Well-being of Future Generations (Wales) Act 2015</w:t>
      </w:r>
      <w:r w:rsidRPr="00FB6441">
        <w:rPr>
          <w:rStyle w:val="selectable"/>
          <w:rFonts w:ascii="Times New Roman" w:hAnsi="Times New Roman" w:cs="Times New Roman"/>
          <w:sz w:val="24"/>
        </w:rPr>
        <w:t>, 2015)</w:t>
      </w:r>
    </w:p>
    <w:p w:rsidR="00D00C21" w:rsidRPr="0008526F" w:rsidRDefault="00396E55" w:rsidP="00D00C21">
      <w:pPr>
        <w:pStyle w:val="Heading1"/>
        <w:rPr>
          <w:rFonts w:ascii="Times New Roman" w:hAnsi="Times New Roman" w:cs="Times New Roman"/>
          <w:b/>
        </w:rPr>
      </w:pPr>
      <w:r>
        <w:rPr>
          <w:rFonts w:ascii="Times New Roman" w:hAnsi="Times New Roman" w:cs="Times New Roman"/>
          <w:b/>
        </w:rPr>
        <w:t>Purpose of a D</w:t>
      </w:r>
      <w:r w:rsidR="00D00C21" w:rsidRPr="0008526F">
        <w:rPr>
          <w:rFonts w:ascii="Times New Roman" w:hAnsi="Times New Roman" w:cs="Times New Roman"/>
          <w:b/>
        </w:rPr>
        <w:t>atabase</w:t>
      </w:r>
    </w:p>
    <w:p w:rsidR="001E0CD0" w:rsidRDefault="00D00C21" w:rsidP="00ED6CEC">
      <w:pPr>
        <w:rPr>
          <w:rFonts w:ascii="Times New Roman" w:hAnsi="Times New Roman" w:cs="Times New Roman"/>
          <w:sz w:val="24"/>
          <w:szCs w:val="24"/>
        </w:rPr>
      </w:pPr>
      <w:r>
        <w:tab/>
      </w:r>
      <w:r w:rsidR="007E77D8" w:rsidRPr="00D128A5">
        <w:rPr>
          <w:rFonts w:ascii="Times New Roman" w:hAnsi="Times New Roman" w:cs="Times New Roman"/>
          <w:sz w:val="24"/>
          <w:szCs w:val="24"/>
        </w:rPr>
        <w:t>When searching for a suitable venue to host the convention</w:t>
      </w:r>
      <w:r w:rsidR="009932C2">
        <w:rPr>
          <w:rFonts w:ascii="Times New Roman" w:hAnsi="Times New Roman" w:cs="Times New Roman"/>
          <w:sz w:val="24"/>
          <w:szCs w:val="24"/>
        </w:rPr>
        <w:t>,</w:t>
      </w:r>
      <w:r w:rsidR="007E77D8" w:rsidRPr="00D128A5">
        <w:rPr>
          <w:rFonts w:ascii="Times New Roman" w:hAnsi="Times New Roman" w:cs="Times New Roman"/>
          <w:sz w:val="24"/>
          <w:szCs w:val="24"/>
        </w:rPr>
        <w:t xml:space="preserve"> </w:t>
      </w:r>
      <w:r w:rsidR="00895082" w:rsidRPr="00D128A5">
        <w:rPr>
          <w:rFonts w:ascii="Times New Roman" w:hAnsi="Times New Roman" w:cs="Times New Roman"/>
          <w:sz w:val="24"/>
          <w:szCs w:val="24"/>
        </w:rPr>
        <w:t xml:space="preserve">the program “Access” was used. This program is efficient </w:t>
      </w:r>
      <w:r w:rsidR="00F83325" w:rsidRPr="00D128A5">
        <w:rPr>
          <w:rFonts w:ascii="Times New Roman" w:hAnsi="Times New Roman" w:cs="Times New Roman"/>
          <w:sz w:val="24"/>
          <w:szCs w:val="24"/>
        </w:rPr>
        <w:t xml:space="preserve">when </w:t>
      </w:r>
      <w:r w:rsidR="00895082" w:rsidRPr="00D128A5">
        <w:rPr>
          <w:rFonts w:ascii="Times New Roman" w:hAnsi="Times New Roman" w:cs="Times New Roman"/>
          <w:sz w:val="24"/>
          <w:szCs w:val="24"/>
        </w:rPr>
        <w:t xml:space="preserve">storing </w:t>
      </w:r>
      <w:r w:rsidR="00F83325" w:rsidRPr="00D128A5">
        <w:rPr>
          <w:rFonts w:ascii="Times New Roman" w:hAnsi="Times New Roman" w:cs="Times New Roman"/>
          <w:sz w:val="24"/>
          <w:szCs w:val="24"/>
        </w:rPr>
        <w:t xml:space="preserve">and </w:t>
      </w:r>
      <w:r w:rsidR="001E0CD0" w:rsidRPr="00D128A5">
        <w:rPr>
          <w:rFonts w:ascii="Times New Roman" w:hAnsi="Times New Roman" w:cs="Times New Roman"/>
          <w:sz w:val="24"/>
          <w:szCs w:val="24"/>
        </w:rPr>
        <w:t>analys</w:t>
      </w:r>
      <w:r w:rsidR="00F83325" w:rsidRPr="00D128A5">
        <w:rPr>
          <w:rFonts w:ascii="Times New Roman" w:hAnsi="Times New Roman" w:cs="Times New Roman"/>
          <w:sz w:val="24"/>
          <w:szCs w:val="24"/>
        </w:rPr>
        <w:t xml:space="preserve">ing data. </w:t>
      </w:r>
      <w:r w:rsidR="001E0CD0" w:rsidRPr="00D128A5">
        <w:rPr>
          <w:rFonts w:ascii="Times New Roman" w:hAnsi="Times New Roman" w:cs="Times New Roman"/>
          <w:sz w:val="24"/>
          <w:szCs w:val="24"/>
        </w:rPr>
        <w:t xml:space="preserve">There are many </w:t>
      </w:r>
      <w:r w:rsidR="00F83325" w:rsidRPr="00D128A5">
        <w:rPr>
          <w:rFonts w:ascii="Times New Roman" w:hAnsi="Times New Roman" w:cs="Times New Roman"/>
          <w:sz w:val="24"/>
          <w:szCs w:val="24"/>
        </w:rPr>
        <w:t xml:space="preserve">properties of a </w:t>
      </w:r>
      <w:r w:rsidR="001E0CD0" w:rsidRPr="00D128A5">
        <w:rPr>
          <w:rFonts w:ascii="Times New Roman" w:hAnsi="Times New Roman" w:cs="Times New Roman"/>
          <w:sz w:val="24"/>
          <w:szCs w:val="24"/>
        </w:rPr>
        <w:t>database, the most important and relevant to this task include;</w:t>
      </w:r>
    </w:p>
    <w:p w:rsidR="0008526F" w:rsidRDefault="0008526F" w:rsidP="00ED6CEC">
      <w:pPr>
        <w:rPr>
          <w:rFonts w:ascii="Times New Roman" w:hAnsi="Times New Roman" w:cs="Times New Roman"/>
          <w:sz w:val="24"/>
          <w:szCs w:val="24"/>
        </w:rPr>
      </w:pPr>
    </w:p>
    <w:p w:rsidR="0008526F" w:rsidRPr="0008526F" w:rsidRDefault="001E0CD0" w:rsidP="0008526F">
      <w:pPr>
        <w:rPr>
          <w:rFonts w:ascii="Times New Roman" w:hAnsi="Times New Roman" w:cs="Times New Roman"/>
          <w:sz w:val="24"/>
          <w:szCs w:val="24"/>
        </w:rPr>
      </w:pPr>
      <w:r w:rsidRPr="0008526F">
        <w:rPr>
          <w:rStyle w:val="Heading2Char"/>
          <w:rFonts w:ascii="Times New Roman" w:hAnsi="Times New Roman" w:cs="Times New Roman"/>
          <w:b/>
        </w:rPr>
        <w:t>The avoidance of data redundancy</w:t>
      </w:r>
    </w:p>
    <w:p w:rsidR="000B0BBC" w:rsidRDefault="0008526F" w:rsidP="0008526F">
      <w:pPr>
        <w:rPr>
          <w:rStyle w:val="selectable"/>
          <w:rFonts w:ascii="Times New Roman" w:hAnsi="Times New Roman" w:cs="Times New Roman"/>
          <w:sz w:val="24"/>
          <w:szCs w:val="24"/>
        </w:rPr>
      </w:pPr>
      <w:r w:rsidRPr="0008526F">
        <w:rPr>
          <w:rFonts w:ascii="Times New Roman" w:hAnsi="Times New Roman" w:cs="Times New Roman"/>
          <w:sz w:val="24"/>
          <w:szCs w:val="24"/>
        </w:rPr>
        <w:tab/>
      </w:r>
      <w:r w:rsidR="001E0CD0" w:rsidRPr="0008526F">
        <w:rPr>
          <w:rFonts w:ascii="Times New Roman" w:hAnsi="Times New Roman" w:cs="Times New Roman"/>
          <w:sz w:val="24"/>
          <w:szCs w:val="24"/>
        </w:rPr>
        <w:t>The use of a single table may create problems concerning data redundancy. This is when information is duplicated</w:t>
      </w:r>
      <w:r w:rsidR="008D2A6E" w:rsidRPr="0008526F">
        <w:rPr>
          <w:rFonts w:ascii="Times New Roman" w:hAnsi="Times New Roman" w:cs="Times New Roman"/>
          <w:sz w:val="24"/>
          <w:szCs w:val="24"/>
        </w:rPr>
        <w:t>, this is unnecessary within a database and is a</w:t>
      </w:r>
      <w:r w:rsidR="00D128A5" w:rsidRPr="0008526F">
        <w:rPr>
          <w:rFonts w:ascii="Times New Roman" w:hAnsi="Times New Roman" w:cs="Times New Roman"/>
          <w:sz w:val="24"/>
          <w:szCs w:val="24"/>
        </w:rPr>
        <w:t xml:space="preserve">voided by creating multiple separate entities and splitting the data between them. </w:t>
      </w:r>
      <w:r w:rsidR="009932C2">
        <w:rPr>
          <w:rFonts w:ascii="Times New Roman" w:hAnsi="Times New Roman" w:cs="Times New Roman"/>
          <w:sz w:val="24"/>
          <w:szCs w:val="24"/>
        </w:rPr>
        <w:t xml:space="preserve">As shown below in figure </w:t>
      </w:r>
      <w:r w:rsidR="00D128A5" w:rsidRPr="0008526F">
        <w:rPr>
          <w:rFonts w:ascii="Times New Roman" w:hAnsi="Times New Roman" w:cs="Times New Roman"/>
          <w:sz w:val="24"/>
          <w:szCs w:val="24"/>
        </w:rPr>
        <w:t xml:space="preserve">-1, there is an example of a table that conveys data concerning the entity’s “phone number” and “name” attributes becoming redundant several times. </w:t>
      </w:r>
      <w:r w:rsidR="00D128A5" w:rsidRPr="0008526F">
        <w:rPr>
          <w:rStyle w:val="selectable"/>
          <w:rFonts w:ascii="Times New Roman" w:hAnsi="Times New Roman" w:cs="Times New Roman"/>
          <w:sz w:val="24"/>
          <w:szCs w:val="24"/>
        </w:rPr>
        <w:t>(Roman, 2002)</w:t>
      </w:r>
    </w:p>
    <w:p w:rsidR="0008526F" w:rsidRDefault="0008526F" w:rsidP="0008526F">
      <w:pPr>
        <w:rPr>
          <w:rStyle w:val="selectable"/>
          <w:rFonts w:ascii="Times New Roman" w:hAnsi="Times New Roman" w:cs="Times New Roman"/>
          <w:sz w:val="24"/>
          <w:szCs w:val="24"/>
        </w:rPr>
      </w:pPr>
    </w:p>
    <w:p w:rsidR="0008526F" w:rsidRPr="0008526F" w:rsidRDefault="009932C2" w:rsidP="0008526F">
      <w:pPr>
        <w:pStyle w:val="Heading2"/>
        <w:jc w:val="center"/>
        <w:rPr>
          <w:rFonts w:ascii="Times New Roman" w:hAnsi="Times New Roman" w:cs="Times New Roman"/>
          <w:b/>
          <w:u w:val="single"/>
        </w:rPr>
      </w:pPr>
      <w:r>
        <w:rPr>
          <w:rStyle w:val="selectable"/>
          <w:rFonts w:ascii="Times New Roman" w:hAnsi="Times New Roman" w:cs="Times New Roman"/>
          <w:b/>
          <w:u w:val="single"/>
        </w:rPr>
        <w:t>Figure 2</w:t>
      </w:r>
      <w:r w:rsidR="0008526F" w:rsidRPr="0008526F">
        <w:rPr>
          <w:rStyle w:val="selectable"/>
          <w:rFonts w:ascii="Times New Roman" w:hAnsi="Times New Roman" w:cs="Times New Roman"/>
          <w:b/>
          <w:u w:val="single"/>
        </w:rPr>
        <w:t>-1</w:t>
      </w:r>
    </w:p>
    <w:p w:rsidR="0008526F" w:rsidRPr="0008526F" w:rsidRDefault="0008526F" w:rsidP="0008526F"/>
    <w:p w:rsidR="0008526F" w:rsidRDefault="0008526F" w:rsidP="0008526F">
      <w:pPr>
        <w:pStyle w:val="ListParagraph"/>
        <w:rPr>
          <w:rStyle w:val="selectable"/>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60288" behindDoc="1" locked="0" layoutInCell="1" allowOverlap="1" wp14:anchorId="398FB4CD" wp14:editId="5917FA5B">
            <wp:simplePos x="0" y="0"/>
            <wp:positionH relativeFrom="margin">
              <wp:posOffset>635635</wp:posOffset>
            </wp:positionH>
            <wp:positionV relativeFrom="paragraph">
              <wp:posOffset>10160</wp:posOffset>
            </wp:positionV>
            <wp:extent cx="4535170" cy="1590675"/>
            <wp:effectExtent l="0" t="0" r="0" b="9525"/>
            <wp:wrapTight wrapText="bothSides">
              <wp:wrapPolygon edited="0">
                <wp:start x="0" y="0"/>
                <wp:lineTo x="0" y="21471"/>
                <wp:lineTo x="21503" y="21471"/>
                <wp:lineTo x="215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35170" cy="1590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8526F" w:rsidRPr="0008526F" w:rsidRDefault="0008526F" w:rsidP="0008526F">
      <w:pPr>
        <w:rPr>
          <w:rFonts w:ascii="Times New Roman" w:hAnsi="Times New Roman" w:cs="Times New Roman"/>
          <w:sz w:val="24"/>
          <w:szCs w:val="24"/>
        </w:rPr>
      </w:pPr>
    </w:p>
    <w:p w:rsidR="00D128A5" w:rsidRDefault="00D128A5" w:rsidP="00D128A5"/>
    <w:p w:rsidR="001E0CD0" w:rsidRPr="001E0CD0" w:rsidRDefault="001E0CD0" w:rsidP="001E0CD0">
      <w:pPr>
        <w:pStyle w:val="ListParagraph"/>
      </w:pPr>
    </w:p>
    <w:p w:rsidR="004C5A03" w:rsidRDefault="004C5A03" w:rsidP="00ED6CEC">
      <w:pPr>
        <w:rPr>
          <w:sz w:val="24"/>
        </w:rPr>
      </w:pPr>
    </w:p>
    <w:p w:rsidR="00ED6CEC" w:rsidRDefault="00ED6CEC" w:rsidP="00ED6CEC">
      <w:pPr>
        <w:rPr>
          <w:sz w:val="24"/>
        </w:rPr>
      </w:pPr>
    </w:p>
    <w:p w:rsidR="00ED6CEC" w:rsidRDefault="00ED6CEC" w:rsidP="00ED6CEC">
      <w:pPr>
        <w:rPr>
          <w:sz w:val="24"/>
        </w:rPr>
      </w:pPr>
    </w:p>
    <w:p w:rsidR="004C5A03" w:rsidRDefault="004C5A03" w:rsidP="00ED6CEC">
      <w:pPr>
        <w:rPr>
          <w:sz w:val="24"/>
        </w:rPr>
      </w:pPr>
    </w:p>
    <w:p w:rsidR="0008526F" w:rsidRDefault="0008526F" w:rsidP="00ED6CEC">
      <w:pPr>
        <w:rPr>
          <w:sz w:val="24"/>
        </w:rPr>
      </w:pPr>
    </w:p>
    <w:p w:rsidR="0008526F" w:rsidRDefault="0008526F" w:rsidP="00AE30F9">
      <w:pPr>
        <w:jc w:val="center"/>
        <w:rPr>
          <w:sz w:val="24"/>
        </w:rPr>
      </w:pPr>
      <w:r w:rsidRPr="00D128A5">
        <w:rPr>
          <w:rStyle w:val="selectable"/>
          <w:rFonts w:ascii="Times New Roman" w:hAnsi="Times New Roman" w:cs="Times New Roman"/>
          <w:sz w:val="24"/>
          <w:szCs w:val="24"/>
        </w:rPr>
        <w:t>(Roman, 2002)</w:t>
      </w:r>
    </w:p>
    <w:p w:rsidR="004C5A03" w:rsidRDefault="004C5A03" w:rsidP="00ED6CEC">
      <w:pPr>
        <w:rPr>
          <w:sz w:val="24"/>
        </w:rPr>
      </w:pPr>
    </w:p>
    <w:p w:rsidR="0008526F" w:rsidRDefault="0008526F" w:rsidP="0008526F">
      <w:pPr>
        <w:pStyle w:val="Heading2"/>
        <w:rPr>
          <w:rFonts w:ascii="Times New Roman" w:hAnsi="Times New Roman" w:cs="Times New Roman"/>
          <w:b/>
        </w:rPr>
      </w:pPr>
      <w:r>
        <w:rPr>
          <w:rFonts w:ascii="Times New Roman" w:hAnsi="Times New Roman" w:cs="Times New Roman"/>
          <w:b/>
        </w:rPr>
        <w:lastRenderedPageBreak/>
        <w:t xml:space="preserve">Transforms data into information </w:t>
      </w:r>
    </w:p>
    <w:p w:rsidR="0008526F" w:rsidRDefault="0008526F" w:rsidP="0008526F">
      <w:pPr>
        <w:rPr>
          <w:rStyle w:val="selectable"/>
          <w:rFonts w:ascii="Times New Roman" w:hAnsi="Times New Roman" w:cs="Times New Roman"/>
          <w:sz w:val="24"/>
          <w:szCs w:val="24"/>
        </w:rPr>
      </w:pPr>
      <w:r>
        <w:tab/>
      </w:r>
      <w:r w:rsidR="00A42280">
        <w:rPr>
          <w:rFonts w:ascii="Times New Roman" w:hAnsi="Times New Roman" w:cs="Times New Roman"/>
          <w:sz w:val="24"/>
        </w:rPr>
        <w:t xml:space="preserve">Databases are used to store and transform the data collected into meaningful information that may support a business’ next course of action therefor it is important and efficient to collect data. This is used to present decision makers with, so the analyst can provide them with accurate and efficient information. This improves the decision making process. </w:t>
      </w:r>
      <w:r w:rsidR="00A42280" w:rsidRPr="00A42280">
        <w:rPr>
          <w:rStyle w:val="selectable"/>
          <w:rFonts w:ascii="Times New Roman" w:hAnsi="Times New Roman" w:cs="Times New Roman"/>
          <w:sz w:val="24"/>
          <w:szCs w:val="24"/>
        </w:rPr>
        <w:t>("Power Generation Information Manager", n.d.)</w:t>
      </w:r>
    </w:p>
    <w:p w:rsidR="007577C3" w:rsidRDefault="007577C3" w:rsidP="0008526F">
      <w:pPr>
        <w:rPr>
          <w:rStyle w:val="selectable"/>
          <w:rFonts w:ascii="Times New Roman" w:hAnsi="Times New Roman" w:cs="Times New Roman"/>
          <w:sz w:val="24"/>
          <w:szCs w:val="24"/>
        </w:rPr>
      </w:pPr>
    </w:p>
    <w:p w:rsidR="007577C3" w:rsidRDefault="007577C3" w:rsidP="007577C3">
      <w:pPr>
        <w:pStyle w:val="Heading2"/>
        <w:rPr>
          <w:rStyle w:val="selectable"/>
          <w:rFonts w:ascii="Times New Roman" w:hAnsi="Times New Roman" w:cs="Times New Roman"/>
          <w:b/>
        </w:rPr>
      </w:pPr>
      <w:r w:rsidRPr="007577C3">
        <w:rPr>
          <w:rStyle w:val="selectable"/>
          <w:rFonts w:ascii="Times New Roman" w:hAnsi="Times New Roman" w:cs="Times New Roman"/>
          <w:b/>
        </w:rPr>
        <w:t>Optimises data management</w:t>
      </w:r>
    </w:p>
    <w:p w:rsidR="007577C3" w:rsidRPr="00E6325F" w:rsidRDefault="007577C3" w:rsidP="007577C3">
      <w:pPr>
        <w:rPr>
          <w:rFonts w:ascii="Times New Roman" w:hAnsi="Times New Roman" w:cs="Times New Roman"/>
          <w:sz w:val="24"/>
          <w:szCs w:val="24"/>
        </w:rPr>
      </w:pPr>
      <w:r>
        <w:tab/>
      </w:r>
      <w:r w:rsidR="0049100B">
        <w:rPr>
          <w:rFonts w:ascii="Times New Roman" w:hAnsi="Times New Roman" w:cs="Times New Roman"/>
          <w:sz w:val="24"/>
          <w:szCs w:val="24"/>
        </w:rPr>
        <w:t>D</w:t>
      </w:r>
      <w:r w:rsidR="00845E67" w:rsidRPr="00E6325F">
        <w:rPr>
          <w:rFonts w:ascii="Times New Roman" w:hAnsi="Times New Roman" w:cs="Times New Roman"/>
          <w:sz w:val="24"/>
          <w:szCs w:val="24"/>
        </w:rPr>
        <w:t>atabases such as access that use procedural languages also use optimising routines</w:t>
      </w:r>
      <w:r w:rsidR="00E6325F" w:rsidRPr="00E6325F">
        <w:rPr>
          <w:rFonts w:ascii="Times New Roman" w:hAnsi="Times New Roman" w:cs="Times New Roman"/>
          <w:sz w:val="24"/>
          <w:szCs w:val="24"/>
        </w:rPr>
        <w:t xml:space="preserve"> to produce outputs that provide less computation, this can be more practical for management who might not understand non-</w:t>
      </w:r>
      <w:r w:rsidR="00CD3689" w:rsidRPr="00E6325F">
        <w:rPr>
          <w:rFonts w:ascii="Times New Roman" w:hAnsi="Times New Roman" w:cs="Times New Roman"/>
          <w:sz w:val="24"/>
          <w:szCs w:val="24"/>
        </w:rPr>
        <w:t>optimised</w:t>
      </w:r>
      <w:r w:rsidR="00E6325F" w:rsidRPr="00E6325F">
        <w:rPr>
          <w:rFonts w:ascii="Times New Roman" w:hAnsi="Times New Roman" w:cs="Times New Roman"/>
          <w:sz w:val="24"/>
          <w:szCs w:val="24"/>
        </w:rPr>
        <w:t xml:space="preserve"> information. </w:t>
      </w:r>
      <w:r w:rsidR="00E6325F" w:rsidRPr="00E6325F">
        <w:rPr>
          <w:rStyle w:val="selectable"/>
          <w:rFonts w:ascii="Times New Roman" w:hAnsi="Times New Roman" w:cs="Times New Roman"/>
          <w:sz w:val="24"/>
          <w:szCs w:val="24"/>
        </w:rPr>
        <w:t>(Roman, 2002)</w:t>
      </w:r>
    </w:p>
    <w:p w:rsidR="00E6325F" w:rsidRDefault="00E6325F" w:rsidP="007577C3"/>
    <w:p w:rsidR="00E6325F" w:rsidRDefault="00E6325F" w:rsidP="00E6325F">
      <w:pPr>
        <w:pStyle w:val="Heading2"/>
        <w:rPr>
          <w:rFonts w:ascii="Times New Roman" w:hAnsi="Times New Roman" w:cs="Times New Roman"/>
          <w:b/>
        </w:rPr>
      </w:pPr>
      <w:r>
        <w:rPr>
          <w:rFonts w:ascii="Times New Roman" w:hAnsi="Times New Roman" w:cs="Times New Roman"/>
          <w:b/>
        </w:rPr>
        <w:t xml:space="preserve">Ensures integrity </w:t>
      </w:r>
    </w:p>
    <w:p w:rsidR="00E6325F" w:rsidRPr="00740DDA" w:rsidRDefault="00E6325F" w:rsidP="00E6325F">
      <w:pPr>
        <w:rPr>
          <w:rStyle w:val="selectable"/>
          <w:rFonts w:ascii="Times New Roman" w:hAnsi="Times New Roman" w:cs="Times New Roman"/>
          <w:sz w:val="24"/>
          <w:szCs w:val="24"/>
        </w:rPr>
      </w:pPr>
      <w:r>
        <w:tab/>
      </w:r>
      <w:r w:rsidRPr="00740DDA">
        <w:rPr>
          <w:rFonts w:ascii="Times New Roman" w:hAnsi="Times New Roman" w:cs="Times New Roman"/>
          <w:sz w:val="24"/>
          <w:szCs w:val="24"/>
        </w:rPr>
        <w:t xml:space="preserve">This ensures the accuracy and consistency within the database to avoid any unintended changes could cause a business to fail when working towards a goal or objective. </w:t>
      </w:r>
      <w:r w:rsidRPr="00740DDA">
        <w:rPr>
          <w:rStyle w:val="selectable"/>
          <w:rFonts w:ascii="Times New Roman" w:hAnsi="Times New Roman" w:cs="Times New Roman"/>
          <w:sz w:val="24"/>
          <w:szCs w:val="24"/>
        </w:rPr>
        <w:t>(Roman, 2002)</w:t>
      </w:r>
    </w:p>
    <w:p w:rsidR="00CD3689" w:rsidRPr="00740DDA" w:rsidRDefault="00CD3689" w:rsidP="00E6325F">
      <w:pPr>
        <w:rPr>
          <w:rFonts w:ascii="Times New Roman" w:hAnsi="Times New Roman" w:cs="Times New Roman"/>
          <w:sz w:val="24"/>
          <w:szCs w:val="24"/>
        </w:rPr>
      </w:pPr>
    </w:p>
    <w:p w:rsidR="00A42280" w:rsidRDefault="00CD3689" w:rsidP="00CD3689">
      <w:pPr>
        <w:pStyle w:val="Heading2"/>
        <w:rPr>
          <w:rStyle w:val="selectable"/>
          <w:rFonts w:ascii="Times New Roman" w:hAnsi="Times New Roman" w:cs="Times New Roman"/>
          <w:b/>
        </w:rPr>
      </w:pPr>
      <w:r w:rsidRPr="00CD3689">
        <w:rPr>
          <w:rStyle w:val="selectable"/>
          <w:rFonts w:ascii="Times New Roman" w:hAnsi="Times New Roman" w:cs="Times New Roman"/>
          <w:b/>
        </w:rPr>
        <w:t>Ensures</w:t>
      </w:r>
      <w:r w:rsidR="0049100B">
        <w:rPr>
          <w:rStyle w:val="selectable"/>
          <w:rFonts w:ascii="Times New Roman" w:hAnsi="Times New Roman" w:cs="Times New Roman"/>
          <w:b/>
        </w:rPr>
        <w:t xml:space="preserve"> an efficient</w:t>
      </w:r>
      <w:r>
        <w:rPr>
          <w:rStyle w:val="selectable"/>
          <w:rFonts w:ascii="Times New Roman" w:hAnsi="Times New Roman" w:cs="Times New Roman"/>
          <w:b/>
        </w:rPr>
        <w:t xml:space="preserve"> design</w:t>
      </w:r>
    </w:p>
    <w:p w:rsidR="00CD3689" w:rsidRDefault="00CD3689" w:rsidP="008623B2">
      <w:pPr>
        <w:ind w:firstLine="720"/>
        <w:rPr>
          <w:rStyle w:val="selectable"/>
          <w:rFonts w:ascii="Times New Roman" w:hAnsi="Times New Roman" w:cs="Times New Roman"/>
          <w:sz w:val="24"/>
          <w:szCs w:val="24"/>
        </w:rPr>
      </w:pPr>
      <w:r w:rsidRPr="00CD3689">
        <w:rPr>
          <w:rFonts w:ascii="Times New Roman" w:hAnsi="Times New Roman" w:cs="Times New Roman"/>
          <w:sz w:val="24"/>
          <w:szCs w:val="24"/>
        </w:rPr>
        <w:t>By ensuring a d</w:t>
      </w:r>
      <w:r w:rsidR="0049100B">
        <w:rPr>
          <w:rFonts w:ascii="Times New Roman" w:hAnsi="Times New Roman" w:cs="Times New Roman"/>
          <w:sz w:val="24"/>
          <w:szCs w:val="24"/>
        </w:rPr>
        <w:t>atabase is formatted with an efficient</w:t>
      </w:r>
      <w:r w:rsidRPr="00CD3689">
        <w:rPr>
          <w:rFonts w:ascii="Times New Roman" w:hAnsi="Times New Roman" w:cs="Times New Roman"/>
          <w:sz w:val="24"/>
          <w:szCs w:val="24"/>
        </w:rPr>
        <w:t xml:space="preserve"> design can benefit an organisation by conveying the data and information collected in an easy and optimal fashion. Failure to do so could result in errors within the database, thus leading a business into failure. </w:t>
      </w:r>
      <w:r w:rsidRPr="00CD3689">
        <w:rPr>
          <w:rStyle w:val="selectable"/>
          <w:rFonts w:ascii="Times New Roman" w:hAnsi="Times New Roman" w:cs="Times New Roman"/>
          <w:sz w:val="24"/>
          <w:szCs w:val="24"/>
        </w:rPr>
        <w:t>(Roman, 2002)</w:t>
      </w:r>
    </w:p>
    <w:p w:rsidR="00396E55" w:rsidRDefault="00396E55" w:rsidP="008623B2">
      <w:pPr>
        <w:ind w:firstLine="720"/>
        <w:rPr>
          <w:rStyle w:val="selectable"/>
          <w:rFonts w:ascii="Times New Roman" w:hAnsi="Times New Roman" w:cs="Times New Roman"/>
          <w:sz w:val="24"/>
          <w:szCs w:val="24"/>
        </w:rPr>
      </w:pPr>
    </w:p>
    <w:p w:rsidR="00CD3689" w:rsidRDefault="00CD3689" w:rsidP="00CD3689">
      <w:pPr>
        <w:pStyle w:val="Heading1"/>
        <w:rPr>
          <w:rFonts w:ascii="Times New Roman" w:hAnsi="Times New Roman" w:cs="Times New Roman"/>
          <w:b/>
        </w:rPr>
      </w:pPr>
      <w:r>
        <w:rPr>
          <w:rFonts w:ascii="Times New Roman" w:hAnsi="Times New Roman" w:cs="Times New Roman"/>
          <w:b/>
        </w:rPr>
        <w:t xml:space="preserve">Database Design Lifecycle </w:t>
      </w:r>
    </w:p>
    <w:p w:rsidR="00347073" w:rsidRDefault="008C55EE" w:rsidP="008C55EE">
      <w:pPr>
        <w:rPr>
          <w:rFonts w:ascii="Times New Roman" w:hAnsi="Times New Roman" w:cs="Times New Roman"/>
          <w:sz w:val="24"/>
        </w:rPr>
      </w:pPr>
      <w:r w:rsidRPr="00740DDA">
        <w:rPr>
          <w:rFonts w:ascii="Times New Roman" w:hAnsi="Times New Roman" w:cs="Times New Roman"/>
          <w:sz w:val="24"/>
        </w:rPr>
        <w:tab/>
        <w:t xml:space="preserve">The lifecycle of a database supports and is linked to the organisations </w:t>
      </w:r>
      <w:r w:rsidR="007069F6">
        <w:rPr>
          <w:rFonts w:ascii="Times New Roman" w:hAnsi="Times New Roman" w:cs="Times New Roman"/>
          <w:sz w:val="24"/>
        </w:rPr>
        <w:t xml:space="preserve">information </w:t>
      </w:r>
      <w:r w:rsidR="005F1503" w:rsidRPr="00740DDA">
        <w:rPr>
          <w:rFonts w:ascii="Times New Roman" w:hAnsi="Times New Roman" w:cs="Times New Roman"/>
          <w:sz w:val="24"/>
        </w:rPr>
        <w:t xml:space="preserve">system, this is fundamental component to it. The database lifecycle is not strictly sequential, however it does involve some repetition of the previous stages within the lifecycle, </w:t>
      </w:r>
      <w:proofErr w:type="gramStart"/>
      <w:r w:rsidR="005F1503" w:rsidRPr="00740DDA">
        <w:rPr>
          <w:rFonts w:ascii="Times New Roman" w:hAnsi="Times New Roman" w:cs="Times New Roman"/>
          <w:sz w:val="24"/>
        </w:rPr>
        <w:t>this</w:t>
      </w:r>
      <w:proofErr w:type="gramEnd"/>
      <w:r w:rsidR="005F1503" w:rsidRPr="00740DDA">
        <w:rPr>
          <w:rFonts w:ascii="Times New Roman" w:hAnsi="Times New Roman" w:cs="Times New Roman"/>
          <w:sz w:val="24"/>
        </w:rPr>
        <w:t xml:space="preserve"> is through “feedback loops.” Small business with </w:t>
      </w:r>
      <w:r w:rsidR="00533568">
        <w:rPr>
          <w:rFonts w:ascii="Times New Roman" w:hAnsi="Times New Roman" w:cs="Times New Roman"/>
          <w:sz w:val="24"/>
        </w:rPr>
        <w:t>a small amount of users can be easier</w:t>
      </w:r>
      <w:r w:rsidR="005F1503" w:rsidRPr="00740DDA">
        <w:rPr>
          <w:rFonts w:ascii="Times New Roman" w:hAnsi="Times New Roman" w:cs="Times New Roman"/>
          <w:sz w:val="24"/>
        </w:rPr>
        <w:t xml:space="preserve"> to maintain, however databases with many users can become complex due to its lifecycle. Below is </w:t>
      </w:r>
      <w:proofErr w:type="gramStart"/>
      <w:r w:rsidR="005F1503" w:rsidRPr="00740DDA">
        <w:rPr>
          <w:rFonts w:ascii="Times New Roman" w:hAnsi="Times New Roman" w:cs="Times New Roman"/>
          <w:sz w:val="24"/>
        </w:rPr>
        <w:t>an</w:t>
      </w:r>
      <w:proofErr w:type="gramEnd"/>
      <w:r w:rsidR="005F1503" w:rsidRPr="00740DDA">
        <w:rPr>
          <w:rFonts w:ascii="Times New Roman" w:hAnsi="Times New Roman" w:cs="Times New Roman"/>
          <w:sz w:val="24"/>
        </w:rPr>
        <w:t xml:space="preserve"> </w:t>
      </w:r>
      <w:r w:rsidR="00533568">
        <w:rPr>
          <w:rFonts w:ascii="Times New Roman" w:hAnsi="Times New Roman" w:cs="Times New Roman"/>
          <w:sz w:val="24"/>
        </w:rPr>
        <w:t>model</w:t>
      </w:r>
      <w:r w:rsidR="00740DDA" w:rsidRPr="00740DDA">
        <w:rPr>
          <w:rFonts w:ascii="Times New Roman" w:hAnsi="Times New Roman" w:cs="Times New Roman"/>
          <w:sz w:val="24"/>
        </w:rPr>
        <w:t xml:space="preserve"> (figure 2-1)</w:t>
      </w:r>
      <w:r w:rsidR="005F1503" w:rsidRPr="00740DDA">
        <w:rPr>
          <w:rFonts w:ascii="Times New Roman" w:hAnsi="Times New Roman" w:cs="Times New Roman"/>
          <w:sz w:val="24"/>
        </w:rPr>
        <w:t xml:space="preserve"> of the stages within a database’s lifecycle. </w:t>
      </w:r>
      <w:r w:rsidR="00740DDA" w:rsidRPr="00740DDA">
        <w:rPr>
          <w:rFonts w:ascii="Times New Roman" w:hAnsi="Times New Roman" w:cs="Times New Roman"/>
          <w:sz w:val="24"/>
        </w:rPr>
        <w:t xml:space="preserve">Although there are more than five stages, these are the typical stages within a lifecycle and they all are fundamental to the lifecycle of a database. </w:t>
      </w:r>
      <w:r w:rsidR="0049100B" w:rsidRPr="0044578F">
        <w:rPr>
          <w:rStyle w:val="selectable"/>
          <w:rFonts w:ascii="Times New Roman" w:hAnsi="Times New Roman" w:cs="Times New Roman"/>
          <w:sz w:val="24"/>
        </w:rPr>
        <w:t>(Connolly &amp; Beg, 2005)</w:t>
      </w: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Default="00396E55" w:rsidP="008C55EE">
      <w:pPr>
        <w:rPr>
          <w:rFonts w:ascii="Times New Roman" w:hAnsi="Times New Roman" w:cs="Times New Roman"/>
          <w:sz w:val="24"/>
        </w:rPr>
      </w:pPr>
    </w:p>
    <w:p w:rsidR="00396E55" w:rsidRPr="00740DDA" w:rsidRDefault="00396E55" w:rsidP="008C55EE">
      <w:pPr>
        <w:rPr>
          <w:rFonts w:ascii="Times New Roman" w:hAnsi="Times New Roman" w:cs="Times New Roman"/>
          <w:sz w:val="24"/>
        </w:rPr>
      </w:pPr>
    </w:p>
    <w:p w:rsidR="00740DDA" w:rsidRPr="00FE5CD6" w:rsidRDefault="009932C2" w:rsidP="00740DDA">
      <w:pPr>
        <w:pStyle w:val="Heading2"/>
        <w:jc w:val="center"/>
        <w:rPr>
          <w:rFonts w:ascii="Times New Roman" w:hAnsi="Times New Roman" w:cs="Times New Roman"/>
          <w:b/>
          <w:u w:val="single"/>
        </w:rPr>
      </w:pPr>
      <w:r>
        <w:rPr>
          <w:rFonts w:ascii="Times New Roman" w:hAnsi="Times New Roman" w:cs="Times New Roman"/>
          <w:b/>
          <w:u w:val="single"/>
        </w:rPr>
        <w:lastRenderedPageBreak/>
        <w:t>Figure 3</w:t>
      </w:r>
      <w:r w:rsidR="00FE5CD6" w:rsidRPr="00FE5CD6">
        <w:rPr>
          <w:rFonts w:ascii="Times New Roman" w:hAnsi="Times New Roman" w:cs="Times New Roman"/>
          <w:b/>
          <w:u w:val="single"/>
        </w:rPr>
        <w:t>-1</w:t>
      </w:r>
    </w:p>
    <w:p w:rsidR="00740DDA" w:rsidRDefault="00740DDA" w:rsidP="008C55EE"/>
    <w:p w:rsidR="005F1503" w:rsidRDefault="00740DDA" w:rsidP="008C55EE">
      <w:r>
        <w:rPr>
          <w:noProof/>
          <w:lang w:eastAsia="en-GB"/>
        </w:rPr>
        <w:drawing>
          <wp:anchor distT="0" distB="0" distL="114300" distR="114300" simplePos="0" relativeHeight="251661312" behindDoc="1" locked="0" layoutInCell="1" allowOverlap="1">
            <wp:simplePos x="0" y="0"/>
            <wp:positionH relativeFrom="margin">
              <wp:align>center</wp:align>
            </wp:positionH>
            <wp:positionV relativeFrom="paragraph">
              <wp:posOffset>0</wp:posOffset>
            </wp:positionV>
            <wp:extent cx="2476500" cy="2266950"/>
            <wp:effectExtent l="0" t="0" r="0" b="0"/>
            <wp:wrapTight wrapText="bothSides">
              <wp:wrapPolygon edited="0">
                <wp:start x="0" y="0"/>
                <wp:lineTo x="0" y="21418"/>
                <wp:lineTo x="21434" y="21418"/>
                <wp:lineTo x="214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0" cy="2266950"/>
                    </a:xfrm>
                    <a:prstGeom prst="rect">
                      <a:avLst/>
                    </a:prstGeom>
                    <a:noFill/>
                    <a:ln>
                      <a:noFill/>
                    </a:ln>
                  </pic:spPr>
                </pic:pic>
              </a:graphicData>
            </a:graphic>
          </wp:anchor>
        </w:drawing>
      </w:r>
    </w:p>
    <w:p w:rsidR="005F1503" w:rsidRPr="008C55EE" w:rsidRDefault="005F1503" w:rsidP="008C55EE"/>
    <w:p w:rsidR="00A42280" w:rsidRDefault="00A42280" w:rsidP="0008526F">
      <w:pPr>
        <w:rPr>
          <w:rStyle w:val="selectable"/>
          <w:rFonts w:ascii="Times New Roman" w:hAnsi="Times New Roman" w:cs="Times New Roman"/>
          <w:sz w:val="24"/>
          <w:szCs w:val="24"/>
        </w:rPr>
      </w:pPr>
    </w:p>
    <w:p w:rsidR="00A42280" w:rsidRDefault="00A42280" w:rsidP="0008526F">
      <w:pPr>
        <w:rPr>
          <w:rStyle w:val="selectable"/>
          <w:rFonts w:ascii="Times New Roman" w:hAnsi="Times New Roman" w:cs="Times New Roman"/>
          <w:sz w:val="24"/>
          <w:szCs w:val="24"/>
        </w:rPr>
      </w:pPr>
    </w:p>
    <w:p w:rsidR="00A42280" w:rsidRPr="0008526F" w:rsidRDefault="00A42280" w:rsidP="0008526F">
      <w:pPr>
        <w:rPr>
          <w:rFonts w:ascii="Times New Roman" w:hAnsi="Times New Roman" w:cs="Times New Roman"/>
          <w:sz w:val="24"/>
        </w:rPr>
      </w:pPr>
    </w:p>
    <w:p w:rsidR="0008526F" w:rsidRDefault="0008526F" w:rsidP="00ED6CEC">
      <w:pPr>
        <w:rPr>
          <w:sz w:val="24"/>
        </w:rPr>
      </w:pPr>
    </w:p>
    <w:p w:rsidR="004C5A03" w:rsidRDefault="004C5A03" w:rsidP="00ED6CEC">
      <w:pPr>
        <w:rPr>
          <w:sz w:val="24"/>
        </w:rPr>
      </w:pPr>
    </w:p>
    <w:p w:rsidR="004C5A03" w:rsidRDefault="004C5A03" w:rsidP="00ED6CEC">
      <w:pPr>
        <w:rPr>
          <w:sz w:val="24"/>
        </w:rPr>
      </w:pPr>
    </w:p>
    <w:p w:rsidR="004C5A03" w:rsidRDefault="004C5A03" w:rsidP="00ED6CEC">
      <w:pPr>
        <w:rPr>
          <w:sz w:val="24"/>
        </w:rPr>
      </w:pPr>
    </w:p>
    <w:p w:rsidR="004C5A03" w:rsidRDefault="004C5A03" w:rsidP="00ED6CEC">
      <w:pPr>
        <w:rPr>
          <w:sz w:val="24"/>
        </w:rPr>
      </w:pPr>
    </w:p>
    <w:p w:rsidR="004C5A03" w:rsidRDefault="004C5A03" w:rsidP="00ED6CEC">
      <w:pPr>
        <w:rPr>
          <w:sz w:val="24"/>
        </w:rPr>
      </w:pPr>
    </w:p>
    <w:p w:rsidR="004C5A03" w:rsidRDefault="004C5A03" w:rsidP="00ED6CEC">
      <w:pPr>
        <w:rPr>
          <w:sz w:val="24"/>
        </w:rPr>
      </w:pPr>
    </w:p>
    <w:p w:rsidR="00AE30F9" w:rsidRDefault="00AE30F9" w:rsidP="008623B2">
      <w:pPr>
        <w:rPr>
          <w:rStyle w:val="selectable"/>
          <w:rFonts w:ascii="Times New Roman" w:hAnsi="Times New Roman" w:cs="Times New Roman"/>
          <w:sz w:val="24"/>
        </w:rPr>
      </w:pPr>
    </w:p>
    <w:p w:rsidR="004C5A03" w:rsidRDefault="00FE5CD6" w:rsidP="00AE30F9">
      <w:pPr>
        <w:jc w:val="center"/>
        <w:rPr>
          <w:rStyle w:val="selectable"/>
          <w:rFonts w:ascii="Times New Roman" w:hAnsi="Times New Roman" w:cs="Times New Roman"/>
          <w:sz w:val="24"/>
        </w:rPr>
      </w:pPr>
      <w:r w:rsidRPr="00FE5CD6">
        <w:rPr>
          <w:rStyle w:val="selectable"/>
          <w:rFonts w:ascii="Times New Roman" w:hAnsi="Times New Roman" w:cs="Times New Roman"/>
          <w:sz w:val="24"/>
        </w:rPr>
        <w:t>(Coronel &amp; Rob, 2006)</w:t>
      </w:r>
    </w:p>
    <w:p w:rsidR="00FE5CD6" w:rsidRDefault="00FE5CD6" w:rsidP="00FE5CD6">
      <w:pPr>
        <w:jc w:val="center"/>
        <w:rPr>
          <w:rStyle w:val="selectable"/>
          <w:rFonts w:ascii="Times New Roman" w:hAnsi="Times New Roman" w:cs="Times New Roman"/>
          <w:sz w:val="24"/>
        </w:rPr>
      </w:pPr>
    </w:p>
    <w:p w:rsidR="004C5A03" w:rsidRDefault="00FE5CD6" w:rsidP="00ED6CEC">
      <w:pPr>
        <w:rPr>
          <w:rStyle w:val="selectable"/>
          <w:rFonts w:ascii="Times New Roman" w:hAnsi="Times New Roman" w:cs="Times New Roman"/>
          <w:sz w:val="24"/>
        </w:rPr>
      </w:pPr>
      <w:r>
        <w:rPr>
          <w:rStyle w:val="selectable"/>
          <w:rFonts w:ascii="Times New Roman" w:hAnsi="Times New Roman" w:cs="Times New Roman"/>
          <w:b/>
          <w:sz w:val="24"/>
        </w:rPr>
        <w:t>Database p</w:t>
      </w:r>
      <w:r w:rsidRPr="00FE5CD6">
        <w:rPr>
          <w:rStyle w:val="selectable"/>
          <w:rFonts w:ascii="Times New Roman" w:hAnsi="Times New Roman" w:cs="Times New Roman"/>
          <w:b/>
          <w:sz w:val="24"/>
        </w:rPr>
        <w:t>lanning</w:t>
      </w:r>
      <w:r>
        <w:rPr>
          <w:rStyle w:val="selectable"/>
          <w:rFonts w:ascii="Times New Roman" w:hAnsi="Times New Roman" w:cs="Times New Roman"/>
          <w:sz w:val="24"/>
        </w:rPr>
        <w:t xml:space="preserve"> – The planning of stages and how the future stages can become recognised as efficient and effective. </w:t>
      </w:r>
      <w:r w:rsidR="00EE607B">
        <w:rPr>
          <w:rStyle w:val="selectable"/>
          <w:rFonts w:ascii="Times New Roman" w:hAnsi="Times New Roman" w:cs="Times New Roman"/>
          <w:sz w:val="24"/>
        </w:rPr>
        <w:t xml:space="preserve">One of the most important first steps of planning would involve clearly defying a mission statement for the database system. </w:t>
      </w:r>
      <w:r w:rsidR="00F90292">
        <w:rPr>
          <w:rStyle w:val="selectable"/>
          <w:rFonts w:ascii="Times New Roman" w:hAnsi="Times New Roman" w:cs="Times New Roman"/>
          <w:sz w:val="24"/>
        </w:rPr>
        <w:t>This is incorporated within this task by the planning of which type of venues will be most suitable and the recognition of the mission statement. (</w:t>
      </w:r>
      <w:proofErr w:type="spellStart"/>
      <w:r w:rsidR="00757D55">
        <w:rPr>
          <w:rStyle w:val="selectable"/>
          <w:rFonts w:ascii="Times New Roman" w:hAnsi="Times New Roman" w:cs="Times New Roman"/>
          <w:sz w:val="24"/>
        </w:rPr>
        <w:t>Eg</w:t>
      </w:r>
      <w:proofErr w:type="spellEnd"/>
      <w:r w:rsidR="00F90292">
        <w:rPr>
          <w:rStyle w:val="selectable"/>
          <w:rFonts w:ascii="Times New Roman" w:hAnsi="Times New Roman" w:cs="Times New Roman"/>
          <w:sz w:val="24"/>
        </w:rPr>
        <w:t xml:space="preserve">. To find 8 welsh counties, 2 towns within each county that can be located close to the coastal path and then </w:t>
      </w:r>
      <w:r w:rsidR="00ED5460">
        <w:rPr>
          <w:rStyle w:val="selectable"/>
          <w:rFonts w:ascii="Times New Roman" w:hAnsi="Times New Roman" w:cs="Times New Roman"/>
          <w:sz w:val="24"/>
        </w:rPr>
        <w:t>approximately 3 venues within each town)</w:t>
      </w:r>
      <w:r w:rsidR="00F90292">
        <w:rPr>
          <w:rStyle w:val="selectable"/>
          <w:rFonts w:ascii="Times New Roman" w:hAnsi="Times New Roman" w:cs="Times New Roman"/>
          <w:sz w:val="24"/>
        </w:rPr>
        <w:t xml:space="preserve"> </w:t>
      </w:r>
      <w:r w:rsidR="0044578F" w:rsidRPr="0044578F">
        <w:rPr>
          <w:rStyle w:val="selectable"/>
          <w:rFonts w:ascii="Times New Roman" w:hAnsi="Times New Roman" w:cs="Times New Roman"/>
          <w:sz w:val="24"/>
        </w:rPr>
        <w:t>(Connolly &amp; Beg, 2005)</w:t>
      </w:r>
    </w:p>
    <w:p w:rsidR="0044578F" w:rsidRPr="0044578F" w:rsidRDefault="0044578F" w:rsidP="00ED6CEC">
      <w:pPr>
        <w:rPr>
          <w:rStyle w:val="selectable"/>
          <w:rFonts w:ascii="Times New Roman" w:hAnsi="Times New Roman" w:cs="Times New Roman"/>
          <w:sz w:val="28"/>
        </w:rPr>
      </w:pPr>
    </w:p>
    <w:p w:rsidR="00EE607B" w:rsidRDefault="00EE607B" w:rsidP="00ED6CEC">
      <w:pPr>
        <w:rPr>
          <w:rStyle w:val="selectable"/>
          <w:rFonts w:ascii="Times New Roman" w:hAnsi="Times New Roman" w:cs="Times New Roman"/>
          <w:sz w:val="24"/>
        </w:rPr>
      </w:pPr>
      <w:r>
        <w:rPr>
          <w:rStyle w:val="selectable"/>
          <w:rFonts w:ascii="Times New Roman" w:hAnsi="Times New Roman" w:cs="Times New Roman"/>
          <w:b/>
          <w:sz w:val="24"/>
        </w:rPr>
        <w:t xml:space="preserve">Analysis – </w:t>
      </w:r>
      <w:r>
        <w:rPr>
          <w:rStyle w:val="selectable"/>
          <w:rFonts w:ascii="Times New Roman" w:hAnsi="Times New Roman" w:cs="Times New Roman"/>
          <w:sz w:val="24"/>
        </w:rPr>
        <w:t xml:space="preserve">This involves the collection and analysis of information needed so it can be supported by data. Some limitations to this stage could regard the information collected being inaccurate therefor hindering the end result. </w:t>
      </w:r>
      <w:r w:rsidR="00533568">
        <w:rPr>
          <w:rStyle w:val="selectable"/>
          <w:rFonts w:ascii="Times New Roman" w:hAnsi="Times New Roman" w:cs="Times New Roman"/>
          <w:sz w:val="24"/>
        </w:rPr>
        <w:t>This can be avoided</w:t>
      </w:r>
      <w:r w:rsidR="00552D71">
        <w:rPr>
          <w:rStyle w:val="selectable"/>
          <w:rFonts w:ascii="Times New Roman" w:hAnsi="Times New Roman" w:cs="Times New Roman"/>
          <w:sz w:val="24"/>
        </w:rPr>
        <w:t xml:space="preserve"> by</w:t>
      </w:r>
      <w:r w:rsidR="00533568">
        <w:rPr>
          <w:rStyle w:val="selectable"/>
          <w:rFonts w:ascii="Times New Roman" w:hAnsi="Times New Roman" w:cs="Times New Roman"/>
          <w:sz w:val="24"/>
        </w:rPr>
        <w:t xml:space="preserve"> proper</w:t>
      </w:r>
      <w:r w:rsidR="00552D71">
        <w:rPr>
          <w:rStyle w:val="selectable"/>
          <w:rFonts w:ascii="Times New Roman" w:hAnsi="Times New Roman" w:cs="Times New Roman"/>
          <w:sz w:val="24"/>
        </w:rPr>
        <w:t xml:space="preserve"> planning, recognising and defining the problems that need to be solved beforehand.</w:t>
      </w:r>
      <w:r w:rsidR="00F90292">
        <w:rPr>
          <w:rStyle w:val="selectable"/>
          <w:rFonts w:ascii="Times New Roman" w:hAnsi="Times New Roman" w:cs="Times New Roman"/>
          <w:sz w:val="24"/>
        </w:rPr>
        <w:t xml:space="preserve"> Regarding the mission</w:t>
      </w:r>
      <w:r w:rsidR="00533568">
        <w:rPr>
          <w:rStyle w:val="selectable"/>
          <w:rFonts w:ascii="Times New Roman" w:hAnsi="Times New Roman" w:cs="Times New Roman"/>
          <w:sz w:val="24"/>
        </w:rPr>
        <w:t>/task given, this is relevant to</w:t>
      </w:r>
      <w:r w:rsidR="00F90292">
        <w:rPr>
          <w:rStyle w:val="selectable"/>
          <w:rFonts w:ascii="Times New Roman" w:hAnsi="Times New Roman" w:cs="Times New Roman"/>
          <w:sz w:val="24"/>
        </w:rPr>
        <w:t xml:space="preserve"> the stage </w:t>
      </w:r>
      <w:r w:rsidR="00533568">
        <w:rPr>
          <w:rStyle w:val="selectable"/>
          <w:rFonts w:ascii="Times New Roman" w:hAnsi="Times New Roman" w:cs="Times New Roman"/>
          <w:sz w:val="24"/>
        </w:rPr>
        <w:t>as</w:t>
      </w:r>
      <w:r w:rsidR="00F90292">
        <w:rPr>
          <w:rStyle w:val="selectable"/>
          <w:rFonts w:ascii="Times New Roman" w:hAnsi="Times New Roman" w:cs="Times New Roman"/>
          <w:sz w:val="24"/>
        </w:rPr>
        <w:t xml:space="preserve"> </w:t>
      </w:r>
      <w:r w:rsidR="00533568">
        <w:rPr>
          <w:rStyle w:val="selectable"/>
          <w:rFonts w:ascii="Times New Roman" w:hAnsi="Times New Roman" w:cs="Times New Roman"/>
          <w:sz w:val="24"/>
        </w:rPr>
        <w:t xml:space="preserve">data is analysed for </w:t>
      </w:r>
      <w:r w:rsidR="000E4E92">
        <w:rPr>
          <w:rStyle w:val="selectable"/>
          <w:rFonts w:ascii="Times New Roman" w:hAnsi="Times New Roman" w:cs="Times New Roman"/>
          <w:sz w:val="24"/>
        </w:rPr>
        <w:t>to see which venues could be</w:t>
      </w:r>
      <w:r w:rsidR="00F90292">
        <w:rPr>
          <w:rStyle w:val="selectable"/>
          <w:rFonts w:ascii="Times New Roman" w:hAnsi="Times New Roman" w:cs="Times New Roman"/>
          <w:sz w:val="24"/>
        </w:rPr>
        <w:t xml:space="preserve"> suitable. For example, the records were defined to ensure accurate information was being entered into the database</w:t>
      </w:r>
      <w:r w:rsidR="00ED5460">
        <w:rPr>
          <w:rStyle w:val="selectable"/>
          <w:rFonts w:ascii="Times New Roman" w:hAnsi="Times New Roman" w:cs="Times New Roman"/>
          <w:sz w:val="24"/>
        </w:rPr>
        <w:t>. This was defined by ensuring accurate information provided from external venue websites and search engines such as Google</w:t>
      </w:r>
      <w:r w:rsidR="00F90292">
        <w:rPr>
          <w:rStyle w:val="selectable"/>
          <w:rFonts w:ascii="Times New Roman" w:hAnsi="Times New Roman" w:cs="Times New Roman"/>
          <w:sz w:val="24"/>
        </w:rPr>
        <w:t>.</w:t>
      </w:r>
      <w:r w:rsidR="0044578F" w:rsidRPr="0044578F">
        <w:rPr>
          <w:rStyle w:val="selectable"/>
          <w:rFonts w:ascii="Times New Roman" w:hAnsi="Times New Roman" w:cs="Times New Roman"/>
          <w:sz w:val="24"/>
        </w:rPr>
        <w:t xml:space="preserve"> (Connolly &amp; Beg, 2005)</w:t>
      </w:r>
    </w:p>
    <w:p w:rsidR="0044578F" w:rsidRPr="0044578F" w:rsidRDefault="0044578F" w:rsidP="00ED6CEC">
      <w:pPr>
        <w:rPr>
          <w:rStyle w:val="selectable"/>
          <w:rFonts w:ascii="Times New Roman" w:hAnsi="Times New Roman" w:cs="Times New Roman"/>
          <w:sz w:val="28"/>
        </w:rPr>
      </w:pPr>
    </w:p>
    <w:p w:rsidR="0044578F" w:rsidRDefault="00EE607B" w:rsidP="0044578F">
      <w:pPr>
        <w:rPr>
          <w:rStyle w:val="selectable"/>
          <w:rFonts w:ascii="Times New Roman" w:hAnsi="Times New Roman" w:cs="Times New Roman"/>
          <w:sz w:val="24"/>
        </w:rPr>
      </w:pPr>
      <w:r>
        <w:rPr>
          <w:rStyle w:val="selectable"/>
          <w:rFonts w:ascii="Times New Roman" w:hAnsi="Times New Roman" w:cs="Times New Roman"/>
          <w:b/>
          <w:sz w:val="24"/>
        </w:rPr>
        <w:t xml:space="preserve">Conceptual Design </w:t>
      </w:r>
      <w:r w:rsidR="00552D71">
        <w:rPr>
          <w:rStyle w:val="selectable"/>
          <w:rFonts w:ascii="Times New Roman" w:hAnsi="Times New Roman" w:cs="Times New Roman"/>
          <w:b/>
          <w:sz w:val="24"/>
        </w:rPr>
        <w:t>–</w:t>
      </w:r>
      <w:r>
        <w:rPr>
          <w:rStyle w:val="selectable"/>
          <w:rFonts w:ascii="Times New Roman" w:hAnsi="Times New Roman" w:cs="Times New Roman"/>
          <w:b/>
          <w:sz w:val="24"/>
        </w:rPr>
        <w:t xml:space="preserve"> </w:t>
      </w:r>
      <w:r w:rsidR="00552D71">
        <w:rPr>
          <w:rStyle w:val="selectable"/>
          <w:rFonts w:ascii="Times New Roman" w:hAnsi="Times New Roman" w:cs="Times New Roman"/>
          <w:sz w:val="24"/>
        </w:rPr>
        <w:t>This stage is when the information and data is validated to suit the businesses’ specific requirements.</w:t>
      </w:r>
      <w:r w:rsidR="004B0332">
        <w:rPr>
          <w:rStyle w:val="selectable"/>
          <w:rFonts w:ascii="Times New Roman" w:hAnsi="Times New Roman" w:cs="Times New Roman"/>
          <w:sz w:val="24"/>
        </w:rPr>
        <w:t xml:space="preserve"> This step may require several phases to </w:t>
      </w:r>
      <w:r w:rsidR="00A605A2">
        <w:rPr>
          <w:rStyle w:val="selectable"/>
          <w:rFonts w:ascii="Times New Roman" w:hAnsi="Times New Roman" w:cs="Times New Roman"/>
          <w:sz w:val="24"/>
        </w:rPr>
        <w:t xml:space="preserve">function efficiently, these phases are called </w:t>
      </w:r>
      <w:r w:rsidR="00A605A2">
        <w:rPr>
          <w:rStyle w:val="selectable"/>
          <w:rFonts w:ascii="Times New Roman" w:hAnsi="Times New Roman" w:cs="Times New Roman"/>
          <w:i/>
          <w:sz w:val="24"/>
        </w:rPr>
        <w:t xml:space="preserve">E-R </w:t>
      </w:r>
      <w:r w:rsidR="00A605A2" w:rsidRPr="00A605A2">
        <w:rPr>
          <w:rStyle w:val="selectable"/>
          <w:rFonts w:ascii="Times New Roman" w:hAnsi="Times New Roman" w:cs="Times New Roman"/>
          <w:i/>
          <w:sz w:val="24"/>
        </w:rPr>
        <w:t>modelling steps</w:t>
      </w:r>
      <w:r w:rsidR="00246D00">
        <w:rPr>
          <w:rStyle w:val="selectable"/>
          <w:rFonts w:ascii="Times New Roman" w:hAnsi="Times New Roman" w:cs="Times New Roman"/>
          <w:i/>
          <w:sz w:val="24"/>
        </w:rPr>
        <w:t xml:space="preserve"> (entity relationship model)</w:t>
      </w:r>
      <w:r w:rsidR="00A605A2">
        <w:rPr>
          <w:rStyle w:val="selectable"/>
          <w:rFonts w:ascii="Times New Roman" w:hAnsi="Times New Roman" w:cs="Times New Roman"/>
          <w:sz w:val="24"/>
        </w:rPr>
        <w:t>, these steps include the identification, analysis and refinement of the business rule, the identification of the main entities that will be used</w:t>
      </w:r>
      <w:r w:rsidR="000E4E92">
        <w:rPr>
          <w:rStyle w:val="selectable"/>
          <w:rFonts w:ascii="Times New Roman" w:hAnsi="Times New Roman" w:cs="Times New Roman"/>
          <w:sz w:val="24"/>
        </w:rPr>
        <w:t>,</w:t>
      </w:r>
      <w:r w:rsidR="00A605A2">
        <w:rPr>
          <w:rStyle w:val="selectable"/>
          <w:rFonts w:ascii="Times New Roman" w:hAnsi="Times New Roman" w:cs="Times New Roman"/>
          <w:sz w:val="24"/>
        </w:rPr>
        <w:t xml:space="preserve"> followed by the definition regarding relationships between each entity to be later defined when concerning each entity’s attributes and primary keys along with each entity’s foreign keys, all of which create efficiency and functionality within a database. </w:t>
      </w:r>
      <w:r w:rsidR="00297E70">
        <w:rPr>
          <w:rStyle w:val="selectable"/>
          <w:rFonts w:ascii="Times New Roman" w:hAnsi="Times New Roman" w:cs="Times New Roman"/>
          <w:sz w:val="24"/>
        </w:rPr>
        <w:t xml:space="preserve">After these steps are achieved, the result will conclude in a working </w:t>
      </w:r>
      <w:r w:rsidR="00246D00">
        <w:rPr>
          <w:rStyle w:val="selectable"/>
          <w:rFonts w:ascii="Times New Roman" w:hAnsi="Times New Roman" w:cs="Times New Roman"/>
          <w:sz w:val="24"/>
        </w:rPr>
        <w:t>entity relationship model.</w:t>
      </w:r>
      <w:r w:rsidR="00F90292">
        <w:rPr>
          <w:rStyle w:val="selectable"/>
          <w:rFonts w:ascii="Times New Roman" w:hAnsi="Times New Roman" w:cs="Times New Roman"/>
          <w:sz w:val="24"/>
        </w:rPr>
        <w:t xml:space="preserve"> This was incorporated within the creation of the database. For example: each entity’s relationship was defined and assigned to another entity that functions efficiently between itself. This was created by </w:t>
      </w:r>
      <w:r w:rsidR="00ED5460">
        <w:rPr>
          <w:rStyle w:val="selectable"/>
          <w:rFonts w:ascii="Times New Roman" w:hAnsi="Times New Roman" w:cs="Times New Roman"/>
          <w:sz w:val="24"/>
        </w:rPr>
        <w:t>assigning relationships with primary keys and foreign keys (eg. One to many: One town can have many venues)</w:t>
      </w:r>
      <w:r w:rsidR="00246D00">
        <w:rPr>
          <w:rStyle w:val="selectable"/>
          <w:rFonts w:ascii="Times New Roman" w:hAnsi="Times New Roman" w:cs="Times New Roman"/>
          <w:sz w:val="24"/>
        </w:rPr>
        <w:t xml:space="preserve"> </w:t>
      </w:r>
      <w:r w:rsidR="0044578F" w:rsidRPr="0044578F">
        <w:rPr>
          <w:rStyle w:val="selectable"/>
          <w:rFonts w:ascii="Times New Roman" w:hAnsi="Times New Roman" w:cs="Times New Roman"/>
          <w:sz w:val="24"/>
        </w:rPr>
        <w:t>(Connolly &amp; Beg, 2005)</w:t>
      </w:r>
    </w:p>
    <w:p w:rsidR="0044578F" w:rsidRDefault="0044578F" w:rsidP="0044578F">
      <w:pPr>
        <w:rPr>
          <w:rStyle w:val="selectable"/>
          <w:rFonts w:ascii="Times New Roman" w:hAnsi="Times New Roman" w:cs="Times New Roman"/>
          <w:sz w:val="24"/>
        </w:rPr>
      </w:pPr>
    </w:p>
    <w:p w:rsidR="0044578F" w:rsidRDefault="0044578F" w:rsidP="0044578F">
      <w:pPr>
        <w:rPr>
          <w:rStyle w:val="selectable"/>
          <w:rFonts w:ascii="Times New Roman" w:hAnsi="Times New Roman" w:cs="Times New Roman"/>
          <w:sz w:val="24"/>
        </w:rPr>
      </w:pPr>
      <w:r>
        <w:rPr>
          <w:rStyle w:val="selectable"/>
          <w:rFonts w:ascii="Times New Roman" w:hAnsi="Times New Roman" w:cs="Times New Roman"/>
          <w:b/>
          <w:sz w:val="24"/>
        </w:rPr>
        <w:lastRenderedPageBreak/>
        <w:t>Implementation</w:t>
      </w:r>
      <w:r w:rsidR="008E5E1B">
        <w:rPr>
          <w:rStyle w:val="selectable"/>
          <w:rFonts w:ascii="Times New Roman" w:hAnsi="Times New Roman" w:cs="Times New Roman"/>
          <w:b/>
          <w:sz w:val="24"/>
        </w:rPr>
        <w:t xml:space="preserve"> </w:t>
      </w:r>
      <w:r>
        <w:rPr>
          <w:rStyle w:val="selectable"/>
          <w:rFonts w:ascii="Times New Roman" w:hAnsi="Times New Roman" w:cs="Times New Roman"/>
          <w:b/>
          <w:sz w:val="24"/>
        </w:rPr>
        <w:t xml:space="preserve">– </w:t>
      </w:r>
      <w:r>
        <w:rPr>
          <w:rStyle w:val="selectable"/>
          <w:rFonts w:ascii="Times New Roman" w:hAnsi="Times New Roman" w:cs="Times New Roman"/>
          <w:sz w:val="24"/>
        </w:rPr>
        <w:t xml:space="preserve">After the completion of the previous 3 stages (if you choose to test the database with a prototype or not) the database is now in position to be implemented. Database implementation is achieved by </w:t>
      </w:r>
      <w:r w:rsidR="006928BD">
        <w:rPr>
          <w:rStyle w:val="selectable"/>
          <w:rFonts w:ascii="Times New Roman" w:hAnsi="Times New Roman" w:cs="Times New Roman"/>
          <w:sz w:val="24"/>
        </w:rPr>
        <w:t>the programming language of SQL (Access structured query language.</w:t>
      </w:r>
      <w:r w:rsidR="00CE6062">
        <w:rPr>
          <w:rStyle w:val="selectable"/>
          <w:rFonts w:ascii="Times New Roman" w:hAnsi="Times New Roman" w:cs="Times New Roman"/>
          <w:sz w:val="24"/>
        </w:rPr>
        <w:t>)</w:t>
      </w:r>
      <w:r w:rsidR="006928BD">
        <w:rPr>
          <w:rStyle w:val="selectable"/>
          <w:rFonts w:ascii="Times New Roman" w:hAnsi="Times New Roman" w:cs="Times New Roman"/>
          <w:sz w:val="24"/>
        </w:rPr>
        <w:t xml:space="preserve"> SQL is a critical tool used to manage a relational database. There are a few operations that can only be performed through SQL </w:t>
      </w:r>
      <w:r w:rsidR="008E5E1B">
        <w:rPr>
          <w:rStyle w:val="selectable"/>
          <w:rFonts w:ascii="Times New Roman" w:hAnsi="Times New Roman" w:cs="Times New Roman"/>
          <w:sz w:val="24"/>
        </w:rPr>
        <w:t>that cannot be performed through just the Access graphical interface, this makes SQL fundamental to learn. Security provisions such as ADOX</w:t>
      </w:r>
      <w:r w:rsidR="00CF08B9">
        <w:rPr>
          <w:rStyle w:val="selectable"/>
          <w:rFonts w:ascii="Times New Roman" w:hAnsi="Times New Roman" w:cs="Times New Roman"/>
          <w:sz w:val="24"/>
        </w:rPr>
        <w:t xml:space="preserve"> (Microsoft ADO extension)</w:t>
      </w:r>
      <w:r w:rsidR="008E5E1B">
        <w:rPr>
          <w:rStyle w:val="selectable"/>
          <w:rFonts w:ascii="Times New Roman" w:hAnsi="Times New Roman" w:cs="Times New Roman"/>
          <w:sz w:val="24"/>
        </w:rPr>
        <w:t xml:space="preserve"> can be used to prevent the threat of third party security breaches, this extension program is beneficial to prevent manipulation. Another </w:t>
      </w:r>
      <w:r w:rsidR="00CE6062">
        <w:rPr>
          <w:rStyle w:val="selectable"/>
          <w:rFonts w:ascii="Times New Roman" w:hAnsi="Times New Roman" w:cs="Times New Roman"/>
          <w:sz w:val="24"/>
        </w:rPr>
        <w:t>program</w:t>
      </w:r>
      <w:r w:rsidR="008E5E1B">
        <w:rPr>
          <w:rStyle w:val="selectable"/>
          <w:rFonts w:ascii="Times New Roman" w:hAnsi="Times New Roman" w:cs="Times New Roman"/>
          <w:sz w:val="24"/>
        </w:rPr>
        <w:t xml:space="preserve"> that could be used would concern </w:t>
      </w:r>
      <w:r w:rsidR="00CE6062">
        <w:rPr>
          <w:rStyle w:val="selectable"/>
          <w:rFonts w:ascii="Times New Roman" w:hAnsi="Times New Roman" w:cs="Times New Roman"/>
          <w:sz w:val="24"/>
        </w:rPr>
        <w:t>VBA, this creates a user password and secures a database</w:t>
      </w:r>
      <w:r w:rsidR="008E5E1B">
        <w:rPr>
          <w:rStyle w:val="selectable"/>
          <w:rFonts w:ascii="Times New Roman" w:hAnsi="Times New Roman" w:cs="Times New Roman"/>
          <w:sz w:val="24"/>
        </w:rPr>
        <w:t xml:space="preserve"> by encrypting data.</w:t>
      </w:r>
      <w:r w:rsidR="00CF08B9">
        <w:rPr>
          <w:rStyle w:val="selectable"/>
          <w:rFonts w:ascii="Times New Roman" w:hAnsi="Times New Roman" w:cs="Times New Roman"/>
          <w:sz w:val="24"/>
        </w:rPr>
        <w:t xml:space="preserve"> Although these extensions and programs are beneficial to securing a database as well increasing its functionality, it could is argued to be expensive </w:t>
      </w:r>
      <w:r w:rsidR="00C805FD">
        <w:rPr>
          <w:rStyle w:val="selectable"/>
          <w:rFonts w:ascii="Times New Roman" w:hAnsi="Times New Roman" w:cs="Times New Roman"/>
          <w:sz w:val="24"/>
        </w:rPr>
        <w:t>to maintain through hiring a BA, it is also expensive to buy beneficial programs, without considering the costs of training to use such programs due to how complex the implementing stage can become.</w:t>
      </w:r>
      <w:r w:rsidR="00ED5460">
        <w:rPr>
          <w:rStyle w:val="selectable"/>
          <w:rFonts w:ascii="Times New Roman" w:hAnsi="Times New Roman" w:cs="Times New Roman"/>
          <w:sz w:val="24"/>
        </w:rPr>
        <w:t xml:space="preserve"> In the case of the task given, SQL was used to create queries and manage the relationship database.</w:t>
      </w:r>
      <w:r w:rsidR="00C805FD">
        <w:rPr>
          <w:rStyle w:val="selectable"/>
          <w:rFonts w:ascii="Times New Roman" w:hAnsi="Times New Roman" w:cs="Times New Roman"/>
          <w:sz w:val="24"/>
        </w:rPr>
        <w:t xml:space="preserve"> </w:t>
      </w:r>
      <w:r w:rsidR="008E5E1B" w:rsidRPr="0044578F">
        <w:rPr>
          <w:rStyle w:val="selectable"/>
          <w:rFonts w:ascii="Times New Roman" w:hAnsi="Times New Roman" w:cs="Times New Roman"/>
          <w:sz w:val="24"/>
        </w:rPr>
        <w:t>(Connolly &amp; Beg, 2005)</w:t>
      </w:r>
      <w:r w:rsidR="00CE6062">
        <w:rPr>
          <w:rStyle w:val="selectable"/>
          <w:rFonts w:ascii="Times New Roman" w:hAnsi="Times New Roman" w:cs="Times New Roman"/>
          <w:sz w:val="24"/>
        </w:rPr>
        <w:t xml:space="preserve"> </w:t>
      </w:r>
    </w:p>
    <w:p w:rsidR="00C805FD" w:rsidRDefault="00C805FD" w:rsidP="0044578F">
      <w:pPr>
        <w:rPr>
          <w:rStyle w:val="selectable"/>
          <w:rFonts w:ascii="Times New Roman" w:hAnsi="Times New Roman" w:cs="Times New Roman"/>
          <w:sz w:val="24"/>
        </w:rPr>
      </w:pPr>
    </w:p>
    <w:p w:rsidR="00C805FD" w:rsidRDefault="0081685F" w:rsidP="0044578F">
      <w:pPr>
        <w:rPr>
          <w:rStyle w:val="selectable"/>
          <w:rFonts w:ascii="Times New Roman" w:hAnsi="Times New Roman" w:cs="Times New Roman"/>
          <w:sz w:val="24"/>
        </w:rPr>
      </w:pPr>
      <w:r w:rsidRPr="0081685F">
        <w:rPr>
          <w:rStyle w:val="selectable"/>
          <w:rFonts w:ascii="Times New Roman" w:hAnsi="Times New Roman" w:cs="Times New Roman"/>
          <w:b/>
          <w:sz w:val="24"/>
        </w:rPr>
        <w:t xml:space="preserve">Maintenance </w:t>
      </w:r>
      <w:r>
        <w:rPr>
          <w:rStyle w:val="selectable"/>
          <w:rFonts w:ascii="Times New Roman" w:hAnsi="Times New Roman" w:cs="Times New Roman"/>
          <w:b/>
          <w:sz w:val="24"/>
        </w:rPr>
        <w:t xml:space="preserve">– </w:t>
      </w:r>
      <w:r w:rsidRPr="008623B2">
        <w:rPr>
          <w:rStyle w:val="selectable"/>
          <w:rFonts w:ascii="Times New Roman" w:hAnsi="Times New Roman" w:cs="Times New Roman"/>
          <w:sz w:val="24"/>
          <w:szCs w:val="24"/>
        </w:rPr>
        <w:t xml:space="preserve">General maintenance is achieved through manipulating data and performing practical maintenance checks and actions to ensure the database continues to perform suitably. A security audit is regarded as a form of maintenance, this is when user permissions for certain </w:t>
      </w:r>
      <w:r w:rsidR="000E4E92">
        <w:rPr>
          <w:rStyle w:val="selectable"/>
          <w:rFonts w:ascii="Times New Roman" w:hAnsi="Times New Roman" w:cs="Times New Roman"/>
          <w:sz w:val="24"/>
          <w:szCs w:val="24"/>
        </w:rPr>
        <w:t>other users</w:t>
      </w:r>
      <w:r w:rsidRPr="008623B2">
        <w:rPr>
          <w:rStyle w:val="selectable"/>
          <w:rFonts w:ascii="Times New Roman" w:hAnsi="Times New Roman" w:cs="Times New Roman"/>
          <w:sz w:val="24"/>
          <w:szCs w:val="24"/>
        </w:rPr>
        <w:t xml:space="preserve"> are edited to perform in its desired way.</w:t>
      </w:r>
      <w:r w:rsidR="00ED5460">
        <w:rPr>
          <w:rStyle w:val="selectable"/>
          <w:rFonts w:ascii="Times New Roman" w:hAnsi="Times New Roman" w:cs="Times New Roman"/>
          <w:sz w:val="24"/>
          <w:szCs w:val="24"/>
        </w:rPr>
        <w:t xml:space="preserve"> </w:t>
      </w:r>
      <w:r w:rsidRPr="008623B2">
        <w:rPr>
          <w:rStyle w:val="selectable"/>
          <w:rFonts w:ascii="Times New Roman" w:hAnsi="Times New Roman" w:cs="Times New Roman"/>
          <w:sz w:val="24"/>
          <w:szCs w:val="24"/>
        </w:rPr>
        <w:t>("Security Auditing Overview", 2018)</w:t>
      </w:r>
    </w:p>
    <w:p w:rsidR="0081685F" w:rsidRPr="0081685F" w:rsidRDefault="0081685F" w:rsidP="0044578F">
      <w:pPr>
        <w:rPr>
          <w:rStyle w:val="selectable"/>
          <w:rFonts w:ascii="Times New Roman" w:hAnsi="Times New Roman" w:cs="Times New Roman"/>
          <w:sz w:val="24"/>
        </w:rPr>
      </w:pPr>
    </w:p>
    <w:p w:rsidR="005202EF" w:rsidRPr="00DE0114" w:rsidRDefault="008A3DDC" w:rsidP="00DE0114">
      <w:pPr>
        <w:pStyle w:val="Heading1"/>
        <w:rPr>
          <w:rFonts w:ascii="Times New Roman" w:hAnsi="Times New Roman" w:cs="Times New Roman"/>
          <w:b/>
        </w:rPr>
      </w:pPr>
      <w:r w:rsidRPr="008A3DDC">
        <w:rPr>
          <w:rStyle w:val="selectable"/>
          <w:rFonts w:ascii="Times New Roman" w:hAnsi="Times New Roman" w:cs="Times New Roman"/>
          <w:b/>
        </w:rPr>
        <w:t>Rationale</w:t>
      </w:r>
    </w:p>
    <w:p w:rsidR="00B50C2E" w:rsidRDefault="00B50C2E" w:rsidP="005202EF">
      <w:pPr>
        <w:ind w:firstLine="720"/>
        <w:rPr>
          <w:rFonts w:ascii="Times New Roman" w:hAnsi="Times New Roman" w:cs="Times New Roman"/>
          <w:sz w:val="24"/>
          <w:szCs w:val="24"/>
        </w:rPr>
      </w:pPr>
    </w:p>
    <w:p w:rsidR="00E42793" w:rsidRPr="000E4E92" w:rsidRDefault="00E42793" w:rsidP="00E42793">
      <w:pPr>
        <w:ind w:firstLine="720"/>
        <w:rPr>
          <w:rFonts w:ascii="Times New Roman" w:hAnsi="Times New Roman" w:cs="Times New Roman"/>
          <w:sz w:val="24"/>
        </w:rPr>
      </w:pPr>
      <w:r w:rsidRPr="000E4E92">
        <w:rPr>
          <w:rFonts w:ascii="Times New Roman" w:hAnsi="Times New Roman" w:cs="Times New Roman"/>
          <w:sz w:val="24"/>
          <w:szCs w:val="24"/>
        </w:rPr>
        <w:t xml:space="preserve">After the four query checks </w:t>
      </w:r>
      <w:r w:rsidR="000E4E92" w:rsidRPr="000E4E92">
        <w:rPr>
          <w:rFonts w:ascii="Times New Roman" w:hAnsi="Times New Roman" w:cs="Times New Roman"/>
          <w:sz w:val="24"/>
          <w:szCs w:val="24"/>
        </w:rPr>
        <w:t>(</w:t>
      </w:r>
      <w:r w:rsidRPr="000E4E92">
        <w:rPr>
          <w:rFonts w:ascii="Times New Roman" w:hAnsi="Times New Roman" w:cs="Times New Roman"/>
          <w:sz w:val="24"/>
          <w:szCs w:val="24"/>
        </w:rPr>
        <w:t>provided in the figures below</w:t>
      </w:r>
      <w:r w:rsidR="000E4E92" w:rsidRPr="000E4E92">
        <w:rPr>
          <w:rFonts w:ascii="Times New Roman" w:hAnsi="Times New Roman" w:cs="Times New Roman"/>
          <w:sz w:val="24"/>
          <w:szCs w:val="24"/>
        </w:rPr>
        <w:t>)</w:t>
      </w:r>
      <w:r w:rsidRPr="000E4E92">
        <w:rPr>
          <w:rFonts w:ascii="Times New Roman" w:hAnsi="Times New Roman" w:cs="Times New Roman"/>
          <w:sz w:val="24"/>
          <w:szCs w:val="24"/>
        </w:rPr>
        <w:t xml:space="preserve">, </w:t>
      </w:r>
      <w:r w:rsidR="000E4E92" w:rsidRPr="000E4E92">
        <w:rPr>
          <w:rFonts w:ascii="Times New Roman" w:hAnsi="Times New Roman" w:cs="Times New Roman"/>
          <w:sz w:val="24"/>
          <w:szCs w:val="24"/>
        </w:rPr>
        <w:t>it then opens an</w:t>
      </w:r>
      <w:r w:rsidRPr="000E4E92">
        <w:rPr>
          <w:rFonts w:ascii="Times New Roman" w:hAnsi="Times New Roman" w:cs="Times New Roman"/>
          <w:sz w:val="24"/>
          <w:szCs w:val="24"/>
        </w:rPr>
        <w:t xml:space="preserve"> opportunity to compare which venue would be the most suitable to host the convention. Queries are used and are made to help short-list which data entities would be the most suitable for this task. For example: Figure 5-1 is a query formed list that conveys the most economically-friendly venues. </w:t>
      </w:r>
      <w:r w:rsidRPr="000E4E92">
        <w:rPr>
          <w:rFonts w:ascii="Times New Roman" w:hAnsi="Times New Roman" w:cs="Times New Roman"/>
          <w:sz w:val="24"/>
        </w:rPr>
        <w:t>Although fitting the criteria of the future generations act is a desired attribute, it may become less cost efficient, for example: The price per room for “All Nations Centre” is</w:t>
      </w:r>
      <w:r w:rsidR="000E4E92" w:rsidRPr="000E4E92">
        <w:rPr>
          <w:rFonts w:ascii="Times New Roman" w:hAnsi="Times New Roman" w:cs="Times New Roman"/>
          <w:sz w:val="24"/>
        </w:rPr>
        <w:t xml:space="preserve"> gits the criteria, however the price per room costs</w:t>
      </w:r>
      <w:r w:rsidRPr="000E4E92">
        <w:rPr>
          <w:rFonts w:ascii="Times New Roman" w:hAnsi="Times New Roman" w:cs="Times New Roman"/>
          <w:sz w:val="24"/>
        </w:rPr>
        <w:t xml:space="preserve"> £400, without travel costs, </w:t>
      </w:r>
      <w:r w:rsidR="000E4E92" w:rsidRPr="000E4E92">
        <w:rPr>
          <w:rFonts w:ascii="Times New Roman" w:hAnsi="Times New Roman" w:cs="Times New Roman"/>
          <w:sz w:val="24"/>
        </w:rPr>
        <w:t>although</w:t>
      </w:r>
      <w:r w:rsidRPr="000E4E92">
        <w:rPr>
          <w:rFonts w:ascii="Times New Roman" w:hAnsi="Times New Roman" w:cs="Times New Roman"/>
          <w:sz w:val="24"/>
        </w:rPr>
        <w:t xml:space="preserve"> it is reasonably simple to travel to as it is close to public transport and efficient routes from the M4.</w:t>
      </w:r>
      <w:r w:rsidR="000E4E92" w:rsidRPr="000E4E92">
        <w:rPr>
          <w:rFonts w:ascii="Times New Roman" w:hAnsi="Times New Roman" w:cs="Times New Roman"/>
          <w:sz w:val="24"/>
        </w:rPr>
        <w:t xml:space="preserve"> </w:t>
      </w:r>
      <w:r w:rsidRPr="000E4E92">
        <w:rPr>
          <w:rFonts w:ascii="Times New Roman" w:hAnsi="Times New Roman" w:cs="Times New Roman"/>
          <w:sz w:val="24"/>
        </w:rPr>
        <w:t xml:space="preserve">Figure 5-2 </w:t>
      </w:r>
      <w:r w:rsidR="000E4E92" w:rsidRPr="000E4E92">
        <w:rPr>
          <w:rFonts w:ascii="Times New Roman" w:hAnsi="Times New Roman" w:cs="Times New Roman"/>
          <w:sz w:val="24"/>
        </w:rPr>
        <w:t xml:space="preserve">indicates </w:t>
      </w:r>
      <w:r w:rsidRPr="000E4E92">
        <w:rPr>
          <w:rFonts w:ascii="Times New Roman" w:hAnsi="Times New Roman" w:cs="Times New Roman"/>
          <w:sz w:val="24"/>
        </w:rPr>
        <w:t>the most technologically efficient venue, however being recognised as convenient by providing equipment and WIFI, many venues</w:t>
      </w:r>
      <w:r w:rsidR="000E4E92" w:rsidRPr="000E4E92">
        <w:rPr>
          <w:rFonts w:ascii="Times New Roman" w:hAnsi="Times New Roman" w:cs="Times New Roman"/>
          <w:sz w:val="24"/>
        </w:rPr>
        <w:t xml:space="preserve"> that do,</w:t>
      </w:r>
      <w:r w:rsidRPr="000E4E92">
        <w:rPr>
          <w:rFonts w:ascii="Times New Roman" w:hAnsi="Times New Roman" w:cs="Times New Roman"/>
          <w:sz w:val="24"/>
        </w:rPr>
        <w:t xml:space="preserve"> do not fit the criteria of the future generations act. In figure 5-3 the query conveys the capacity of each venue compared to the quantity of people attending.</w:t>
      </w:r>
    </w:p>
    <w:p w:rsidR="00E42793" w:rsidRDefault="00E42793" w:rsidP="00E42793">
      <w:pPr>
        <w:ind w:firstLine="720"/>
        <w:rPr>
          <w:rFonts w:ascii="Times New Roman" w:hAnsi="Times New Roman" w:cs="Times New Roman"/>
          <w:sz w:val="24"/>
        </w:rPr>
      </w:pPr>
    </w:p>
    <w:p w:rsidR="00E42793" w:rsidRPr="00186C62" w:rsidRDefault="00E42793" w:rsidP="00E42793">
      <w:pPr>
        <w:ind w:firstLine="720"/>
        <w:rPr>
          <w:rFonts w:ascii="Times New Roman" w:hAnsi="Times New Roman" w:cs="Times New Roman"/>
          <w:color w:val="000000" w:themeColor="text1"/>
          <w:sz w:val="24"/>
          <w:szCs w:val="24"/>
        </w:rPr>
      </w:pPr>
      <w:r>
        <w:rPr>
          <w:rFonts w:ascii="Times New Roman" w:hAnsi="Times New Roman" w:cs="Times New Roman"/>
          <w:sz w:val="24"/>
        </w:rPr>
        <w:t xml:space="preserve">The venue/entity selected to host the venue can be indicated within </w:t>
      </w:r>
      <w:r>
        <w:rPr>
          <w:rFonts w:ascii="Times New Roman" w:hAnsi="Times New Roman" w:cs="Times New Roman"/>
          <w:i/>
          <w:sz w:val="24"/>
        </w:rPr>
        <w:t xml:space="preserve">Figure 5-4 </w:t>
      </w:r>
      <w:r>
        <w:rPr>
          <w:rFonts w:ascii="Times New Roman" w:hAnsi="Times New Roman" w:cs="Times New Roman"/>
          <w:sz w:val="24"/>
        </w:rPr>
        <w:t xml:space="preserve">as it concerns information regarding the most cost efficient venue, this information indicates “The </w:t>
      </w:r>
      <w:proofErr w:type="spellStart"/>
      <w:r>
        <w:rPr>
          <w:rFonts w:ascii="Times New Roman" w:hAnsi="Times New Roman" w:cs="Times New Roman"/>
          <w:sz w:val="24"/>
        </w:rPr>
        <w:t>Northop</w:t>
      </w:r>
      <w:proofErr w:type="spellEnd"/>
      <w:r>
        <w:rPr>
          <w:rFonts w:ascii="Times New Roman" w:hAnsi="Times New Roman" w:cs="Times New Roman"/>
          <w:sz w:val="24"/>
        </w:rPr>
        <w:t xml:space="preserve"> Hall” is the most cost efficient. However</w:t>
      </w:r>
      <w:r w:rsidR="005035D1">
        <w:rPr>
          <w:rFonts w:ascii="Times New Roman" w:hAnsi="Times New Roman" w:cs="Times New Roman"/>
          <w:sz w:val="24"/>
        </w:rPr>
        <w:t xml:space="preserve"> also</w:t>
      </w:r>
      <w:r>
        <w:rPr>
          <w:rFonts w:ascii="Times New Roman" w:hAnsi="Times New Roman" w:cs="Times New Roman"/>
          <w:sz w:val="24"/>
        </w:rPr>
        <w:t xml:space="preserve"> being</w:t>
      </w:r>
      <w:r w:rsidR="005035D1">
        <w:rPr>
          <w:rFonts w:ascii="Times New Roman" w:hAnsi="Times New Roman" w:cs="Times New Roman"/>
          <w:sz w:val="24"/>
        </w:rPr>
        <w:t xml:space="preserve"> recognised as</w:t>
      </w:r>
      <w:r>
        <w:rPr>
          <w:rFonts w:ascii="Times New Roman" w:hAnsi="Times New Roman" w:cs="Times New Roman"/>
          <w:sz w:val="24"/>
        </w:rPr>
        <w:t xml:space="preserve"> cost efficient</w:t>
      </w:r>
      <w:r w:rsidR="005035D1">
        <w:rPr>
          <w:rFonts w:ascii="Times New Roman" w:hAnsi="Times New Roman" w:cs="Times New Roman"/>
          <w:sz w:val="24"/>
        </w:rPr>
        <w:t>,</w:t>
      </w:r>
      <w:r>
        <w:rPr>
          <w:rFonts w:ascii="Times New Roman" w:hAnsi="Times New Roman" w:cs="Times New Roman"/>
          <w:sz w:val="24"/>
        </w:rPr>
        <w:t xml:space="preserve"> while also providing equipment and fitting the criteri</w:t>
      </w:r>
      <w:r w:rsidR="005035D1">
        <w:rPr>
          <w:rFonts w:ascii="Times New Roman" w:hAnsi="Times New Roman" w:cs="Times New Roman"/>
          <w:sz w:val="24"/>
        </w:rPr>
        <w:t>a of the future generations act.</w:t>
      </w:r>
      <w:r>
        <w:rPr>
          <w:rFonts w:ascii="Times New Roman" w:hAnsi="Times New Roman" w:cs="Times New Roman"/>
          <w:sz w:val="24"/>
        </w:rPr>
        <w:t xml:space="preserve"> </w:t>
      </w:r>
      <w:r w:rsidR="005035D1">
        <w:rPr>
          <w:rFonts w:ascii="Times New Roman" w:hAnsi="Times New Roman" w:cs="Times New Roman"/>
          <w:sz w:val="24"/>
        </w:rPr>
        <w:t>The</w:t>
      </w:r>
      <w:r>
        <w:rPr>
          <w:rFonts w:ascii="Times New Roman" w:hAnsi="Times New Roman" w:cs="Times New Roman"/>
          <w:sz w:val="24"/>
        </w:rPr>
        <w:t xml:space="preserve"> distance of the venue from The Carmarthen Business School </w:t>
      </w:r>
      <w:r w:rsidR="005035D1">
        <w:rPr>
          <w:rFonts w:ascii="Times New Roman" w:hAnsi="Times New Roman" w:cs="Times New Roman"/>
          <w:sz w:val="24"/>
        </w:rPr>
        <w:t>needs to be addressed</w:t>
      </w:r>
      <w:r>
        <w:rPr>
          <w:rFonts w:ascii="Times New Roman" w:hAnsi="Times New Roman" w:cs="Times New Roman"/>
          <w:sz w:val="24"/>
        </w:rPr>
        <w:t xml:space="preserve"> as it is over 150 miles away and travel costs may not be efficient, however public transport could be provided and is an option, if so, this is an efficient decision</w:t>
      </w:r>
      <w:r w:rsidRPr="00186C62">
        <w:rPr>
          <w:rFonts w:ascii="Times New Roman" w:hAnsi="Times New Roman" w:cs="Times New Roman"/>
          <w:color w:val="000000" w:themeColor="text1"/>
          <w:sz w:val="24"/>
          <w:szCs w:val="24"/>
        </w:rPr>
        <w:t xml:space="preserve">. </w:t>
      </w:r>
      <w:r w:rsidRPr="00186C62">
        <w:rPr>
          <w:rFonts w:ascii="Times New Roman" w:hAnsi="Times New Roman" w:cs="Times New Roman"/>
          <w:color w:val="000000" w:themeColor="text1"/>
          <w:sz w:val="24"/>
          <w:szCs w:val="24"/>
          <w:shd w:val="clear" w:color="auto" w:fill="FFFFFF"/>
        </w:rPr>
        <w:t>("</w:t>
      </w:r>
      <w:proofErr w:type="spellStart"/>
      <w:r w:rsidRPr="00186C62">
        <w:rPr>
          <w:rFonts w:ascii="Times New Roman" w:hAnsi="Times New Roman" w:cs="Times New Roman"/>
          <w:color w:val="000000" w:themeColor="text1"/>
          <w:sz w:val="24"/>
          <w:szCs w:val="24"/>
          <w:shd w:val="clear" w:color="auto" w:fill="FFFFFF"/>
        </w:rPr>
        <w:t>Northop</w:t>
      </w:r>
      <w:proofErr w:type="spellEnd"/>
      <w:r w:rsidRPr="00186C62">
        <w:rPr>
          <w:rFonts w:ascii="Times New Roman" w:hAnsi="Times New Roman" w:cs="Times New Roman"/>
          <w:color w:val="000000" w:themeColor="text1"/>
          <w:sz w:val="24"/>
          <w:szCs w:val="24"/>
          <w:shd w:val="clear" w:color="auto" w:fill="FFFFFF"/>
        </w:rPr>
        <w:t xml:space="preserve"> Hall", 2018)</w:t>
      </w:r>
    </w:p>
    <w:p w:rsidR="00B50C2E" w:rsidRDefault="00B50C2E" w:rsidP="00E42793">
      <w:pPr>
        <w:rPr>
          <w:rFonts w:ascii="Times New Roman" w:hAnsi="Times New Roman" w:cs="Times New Roman"/>
          <w:sz w:val="24"/>
          <w:szCs w:val="24"/>
        </w:rPr>
      </w:pPr>
    </w:p>
    <w:p w:rsidR="00B50C2E" w:rsidRDefault="00B50C2E" w:rsidP="00B50C2E">
      <w:pPr>
        <w:pStyle w:val="Heading1"/>
        <w:rPr>
          <w:rFonts w:ascii="Times New Roman" w:hAnsi="Times New Roman" w:cs="Times New Roman"/>
          <w:b/>
        </w:rPr>
      </w:pPr>
      <w:r w:rsidRPr="00B50C2E">
        <w:rPr>
          <w:rFonts w:ascii="Times New Roman" w:hAnsi="Times New Roman" w:cs="Times New Roman"/>
          <w:b/>
        </w:rPr>
        <w:lastRenderedPageBreak/>
        <w:t>Tools to store the information captured</w:t>
      </w:r>
    </w:p>
    <w:p w:rsidR="001E260C" w:rsidRDefault="001E260C" w:rsidP="001E260C"/>
    <w:p w:rsidR="001E260C" w:rsidRDefault="00775DB5" w:rsidP="001E260C">
      <w:pPr>
        <w:pStyle w:val="Heading2"/>
        <w:numPr>
          <w:ilvl w:val="0"/>
          <w:numId w:val="33"/>
        </w:numPr>
        <w:rPr>
          <w:rFonts w:ascii="Times New Roman" w:hAnsi="Times New Roman" w:cs="Times New Roman"/>
          <w:b/>
        </w:rPr>
      </w:pPr>
      <w:r>
        <w:rPr>
          <w:rFonts w:ascii="Times New Roman" w:hAnsi="Times New Roman" w:cs="Times New Roman"/>
          <w:b/>
        </w:rPr>
        <w:t xml:space="preserve">Microsoft </w:t>
      </w:r>
      <w:r w:rsidR="001E260C" w:rsidRPr="001E260C">
        <w:rPr>
          <w:rFonts w:ascii="Times New Roman" w:hAnsi="Times New Roman" w:cs="Times New Roman"/>
          <w:b/>
        </w:rPr>
        <w:t>Access</w:t>
      </w:r>
    </w:p>
    <w:p w:rsidR="001E260C" w:rsidRPr="00FE1197" w:rsidRDefault="00A13FA0" w:rsidP="00FE1197">
      <w:pPr>
        <w:ind w:left="360" w:firstLine="360"/>
        <w:rPr>
          <w:rStyle w:val="selectable"/>
          <w:rFonts w:ascii="Times New Roman" w:hAnsi="Times New Roman" w:cs="Times New Roman"/>
          <w:color w:val="000000" w:themeColor="text1"/>
          <w:sz w:val="24"/>
          <w:szCs w:val="24"/>
        </w:rPr>
      </w:pPr>
      <w:r>
        <w:rPr>
          <w:rFonts w:ascii="Times New Roman" w:hAnsi="Times New Roman" w:cs="Times New Roman"/>
          <w:sz w:val="24"/>
          <w:szCs w:val="24"/>
        </w:rPr>
        <w:t xml:space="preserve">Microsoft </w:t>
      </w:r>
      <w:r w:rsidR="001E260C" w:rsidRPr="00B22616">
        <w:rPr>
          <w:rFonts w:ascii="Times New Roman" w:hAnsi="Times New Roman" w:cs="Times New Roman"/>
          <w:sz w:val="24"/>
          <w:szCs w:val="24"/>
        </w:rPr>
        <w:t xml:space="preserve">Access is </w:t>
      </w:r>
      <w:r w:rsidR="00B22616">
        <w:rPr>
          <w:rFonts w:ascii="Times New Roman" w:hAnsi="Times New Roman" w:cs="Times New Roman"/>
          <w:sz w:val="24"/>
          <w:szCs w:val="24"/>
        </w:rPr>
        <w:t xml:space="preserve">a </w:t>
      </w:r>
      <w:r w:rsidR="00B22616" w:rsidRPr="00B22616">
        <w:rPr>
          <w:rFonts w:ascii="Times New Roman" w:hAnsi="Times New Roman" w:cs="Times New Roman"/>
          <w:sz w:val="24"/>
          <w:szCs w:val="24"/>
        </w:rPr>
        <w:t>Program/ tool which enables the user to create desktop databases, this program allows the user to store and analyse data to be later transformed into meaningful data</w:t>
      </w:r>
      <w:r w:rsidR="00775DB5">
        <w:rPr>
          <w:rFonts w:ascii="Times New Roman" w:hAnsi="Times New Roman" w:cs="Times New Roman"/>
          <w:sz w:val="24"/>
          <w:szCs w:val="24"/>
        </w:rPr>
        <w:t xml:space="preserve"> and is fundamental to this mission, </w:t>
      </w:r>
      <w:r w:rsidR="005035D1">
        <w:rPr>
          <w:rFonts w:ascii="Times New Roman" w:hAnsi="Times New Roman" w:cs="Times New Roman"/>
          <w:sz w:val="24"/>
          <w:szCs w:val="24"/>
        </w:rPr>
        <w:t>and however</w:t>
      </w:r>
      <w:r w:rsidR="00775DB5">
        <w:rPr>
          <w:rFonts w:ascii="Times New Roman" w:hAnsi="Times New Roman" w:cs="Times New Roman"/>
          <w:sz w:val="24"/>
          <w:szCs w:val="24"/>
        </w:rPr>
        <w:t xml:space="preserve"> there are many othe</w:t>
      </w:r>
      <w:r w:rsidR="005035D1">
        <w:rPr>
          <w:rFonts w:ascii="Times New Roman" w:hAnsi="Times New Roman" w:cs="Times New Roman"/>
          <w:sz w:val="24"/>
          <w:szCs w:val="24"/>
        </w:rPr>
        <w:t xml:space="preserve">r programs that work similarly. </w:t>
      </w:r>
      <w:r w:rsidR="00775DB5">
        <w:rPr>
          <w:rFonts w:ascii="Times New Roman" w:hAnsi="Times New Roman" w:cs="Times New Roman"/>
          <w:sz w:val="24"/>
          <w:szCs w:val="24"/>
        </w:rPr>
        <w:t xml:space="preserve">Access enables a lesser sense of complexity to users who have only </w:t>
      </w:r>
      <w:r w:rsidR="005035D1">
        <w:rPr>
          <w:rFonts w:ascii="Times New Roman" w:hAnsi="Times New Roman" w:cs="Times New Roman"/>
          <w:sz w:val="24"/>
          <w:szCs w:val="24"/>
        </w:rPr>
        <w:t xml:space="preserve">acquire </w:t>
      </w:r>
      <w:r w:rsidR="00775DB5">
        <w:rPr>
          <w:rFonts w:ascii="Times New Roman" w:hAnsi="Times New Roman" w:cs="Times New Roman"/>
          <w:sz w:val="24"/>
          <w:szCs w:val="24"/>
        </w:rPr>
        <w:t>basic knowledge</w:t>
      </w:r>
      <w:r w:rsidR="005035D1">
        <w:rPr>
          <w:rFonts w:ascii="Times New Roman" w:hAnsi="Times New Roman" w:cs="Times New Roman"/>
          <w:sz w:val="24"/>
          <w:szCs w:val="24"/>
        </w:rPr>
        <w:t xml:space="preserve"> regarding the program</w:t>
      </w:r>
      <w:r w:rsidR="00B22616" w:rsidRPr="00B22616">
        <w:rPr>
          <w:rFonts w:ascii="Times New Roman" w:hAnsi="Times New Roman" w:cs="Times New Roman"/>
          <w:sz w:val="24"/>
          <w:szCs w:val="24"/>
        </w:rPr>
        <w:t>. Access allows the user to create browser-based data applications that enables</w:t>
      </w:r>
      <w:r w:rsidR="00B22616">
        <w:rPr>
          <w:rFonts w:ascii="Times New Roman" w:hAnsi="Times New Roman" w:cs="Times New Roman"/>
          <w:sz w:val="24"/>
          <w:szCs w:val="24"/>
        </w:rPr>
        <w:t xml:space="preserve"> user-added </w:t>
      </w:r>
      <w:r w:rsidR="00B22616" w:rsidRPr="00B22616">
        <w:rPr>
          <w:rFonts w:ascii="Times New Roman" w:hAnsi="Times New Roman" w:cs="Times New Roman"/>
          <w:sz w:val="24"/>
          <w:szCs w:val="24"/>
        </w:rPr>
        <w:t>entities to build upon the already existing data therefor creating the meaningful information.</w:t>
      </w:r>
      <w:r w:rsidR="00A74753">
        <w:rPr>
          <w:rFonts w:ascii="Times New Roman" w:hAnsi="Times New Roman" w:cs="Times New Roman"/>
          <w:sz w:val="24"/>
          <w:szCs w:val="24"/>
        </w:rPr>
        <w:t xml:space="preserve"> However, the main user can control what data and values can be entered.</w:t>
      </w:r>
      <w:r w:rsidR="00B22616" w:rsidRPr="00B22616">
        <w:rPr>
          <w:rFonts w:ascii="Times New Roman" w:hAnsi="Times New Roman" w:cs="Times New Roman"/>
          <w:sz w:val="24"/>
          <w:szCs w:val="24"/>
        </w:rPr>
        <w:t xml:space="preserve"> </w:t>
      </w:r>
      <w:r w:rsidR="00775DB5">
        <w:rPr>
          <w:rFonts w:ascii="Times New Roman" w:hAnsi="Times New Roman" w:cs="Times New Roman"/>
          <w:sz w:val="24"/>
          <w:szCs w:val="24"/>
        </w:rPr>
        <w:t xml:space="preserve">This data is then </w:t>
      </w:r>
      <w:r w:rsidR="00A74753">
        <w:rPr>
          <w:rFonts w:ascii="Times New Roman" w:hAnsi="Times New Roman" w:cs="Times New Roman"/>
          <w:sz w:val="24"/>
          <w:szCs w:val="24"/>
        </w:rPr>
        <w:t>assigned</w:t>
      </w:r>
      <w:r w:rsidR="00775DB5">
        <w:rPr>
          <w:rFonts w:ascii="Times New Roman" w:hAnsi="Times New Roman" w:cs="Times New Roman"/>
          <w:sz w:val="24"/>
          <w:szCs w:val="24"/>
        </w:rPr>
        <w:t xml:space="preserve"> suitably through E-R modelling. </w:t>
      </w:r>
      <w:r w:rsidR="00B22616" w:rsidRPr="00B22616">
        <w:rPr>
          <w:rFonts w:ascii="Times New Roman" w:hAnsi="Times New Roman" w:cs="Times New Roman"/>
          <w:sz w:val="24"/>
          <w:szCs w:val="24"/>
        </w:rPr>
        <w:t xml:space="preserve">Data is then stored automatically in an </w:t>
      </w:r>
      <w:r w:rsidR="00B22616" w:rsidRPr="00B22616">
        <w:rPr>
          <w:rStyle w:val="selectable"/>
          <w:rFonts w:ascii="Times New Roman" w:hAnsi="Times New Roman" w:cs="Times New Roman"/>
          <w:sz w:val="24"/>
          <w:szCs w:val="24"/>
        </w:rPr>
        <w:t>Access structured query language</w:t>
      </w:r>
      <w:r w:rsidR="00B22616" w:rsidRPr="00775DB5">
        <w:rPr>
          <w:rStyle w:val="selectable"/>
          <w:rFonts w:ascii="Times New Roman" w:hAnsi="Times New Roman" w:cs="Times New Roman"/>
          <w:color w:val="000000" w:themeColor="text1"/>
          <w:sz w:val="24"/>
          <w:szCs w:val="24"/>
        </w:rPr>
        <w:t xml:space="preserve">. </w:t>
      </w:r>
      <w:r w:rsidR="00775DB5" w:rsidRPr="00775DB5">
        <w:rPr>
          <w:rFonts w:ascii="Times New Roman" w:hAnsi="Times New Roman" w:cs="Times New Roman"/>
          <w:color w:val="000000" w:themeColor="text1"/>
          <w:sz w:val="24"/>
          <w:szCs w:val="24"/>
          <w:shd w:val="clear" w:color="auto" w:fill="FFFFFF"/>
        </w:rPr>
        <w:t>("Microsoft Ac</w:t>
      </w:r>
      <w:r w:rsidR="007E11BE">
        <w:rPr>
          <w:rFonts w:ascii="Times New Roman" w:hAnsi="Times New Roman" w:cs="Times New Roman"/>
          <w:color w:val="000000" w:themeColor="text1"/>
          <w:sz w:val="24"/>
          <w:szCs w:val="24"/>
          <w:shd w:val="clear" w:color="auto" w:fill="FFFFFF"/>
        </w:rPr>
        <w:t>c</w:t>
      </w:r>
      <w:r w:rsidR="00775DB5" w:rsidRPr="00775DB5">
        <w:rPr>
          <w:rFonts w:ascii="Times New Roman" w:hAnsi="Times New Roman" w:cs="Times New Roman"/>
          <w:color w:val="000000" w:themeColor="text1"/>
          <w:sz w:val="24"/>
          <w:szCs w:val="24"/>
          <w:shd w:val="clear" w:color="auto" w:fill="FFFFFF"/>
        </w:rPr>
        <w:t xml:space="preserve">ess", </w:t>
      </w:r>
      <w:proofErr w:type="spellStart"/>
      <w:r w:rsidR="00775DB5" w:rsidRPr="00775DB5">
        <w:rPr>
          <w:rFonts w:ascii="Times New Roman" w:hAnsi="Times New Roman" w:cs="Times New Roman"/>
          <w:color w:val="000000" w:themeColor="text1"/>
          <w:sz w:val="24"/>
          <w:szCs w:val="24"/>
          <w:shd w:val="clear" w:color="auto" w:fill="FFFFFF"/>
        </w:rPr>
        <w:t>n.d.</w:t>
      </w:r>
      <w:proofErr w:type="spellEnd"/>
      <w:r w:rsidR="00775DB5" w:rsidRPr="00775DB5">
        <w:rPr>
          <w:rFonts w:ascii="Times New Roman" w:hAnsi="Times New Roman" w:cs="Times New Roman"/>
          <w:color w:val="000000" w:themeColor="text1"/>
          <w:sz w:val="24"/>
          <w:szCs w:val="24"/>
          <w:shd w:val="clear" w:color="auto" w:fill="FFFFFF"/>
        </w:rPr>
        <w:t>)</w:t>
      </w:r>
    </w:p>
    <w:p w:rsidR="00775DB5" w:rsidRDefault="00775DB5" w:rsidP="00775DB5">
      <w:pPr>
        <w:ind w:left="360" w:firstLine="360"/>
        <w:rPr>
          <w:rStyle w:val="selectable"/>
          <w:rFonts w:ascii="Times New Roman" w:hAnsi="Times New Roman" w:cs="Times New Roman"/>
          <w:sz w:val="24"/>
          <w:szCs w:val="24"/>
        </w:rPr>
      </w:pPr>
    </w:p>
    <w:p w:rsidR="00775DB5" w:rsidRDefault="00775DB5" w:rsidP="00775DB5">
      <w:pPr>
        <w:pStyle w:val="Heading2"/>
        <w:numPr>
          <w:ilvl w:val="0"/>
          <w:numId w:val="33"/>
        </w:numPr>
        <w:rPr>
          <w:rStyle w:val="selectable"/>
          <w:rFonts w:ascii="Times New Roman" w:hAnsi="Times New Roman" w:cs="Times New Roman"/>
          <w:b/>
          <w:sz w:val="24"/>
          <w:szCs w:val="24"/>
        </w:rPr>
      </w:pPr>
      <w:r w:rsidRPr="00775DB5">
        <w:rPr>
          <w:rStyle w:val="selectable"/>
          <w:rFonts w:ascii="Times New Roman" w:hAnsi="Times New Roman" w:cs="Times New Roman"/>
          <w:b/>
          <w:sz w:val="24"/>
          <w:szCs w:val="24"/>
        </w:rPr>
        <w:t>Websites</w:t>
      </w:r>
    </w:p>
    <w:p w:rsidR="00775DB5" w:rsidRDefault="00775DB5" w:rsidP="00775DB5">
      <w:pPr>
        <w:ind w:left="720"/>
        <w:rPr>
          <w:rFonts w:ascii="Times New Roman" w:hAnsi="Times New Roman" w:cs="Times New Roman"/>
          <w:color w:val="000000" w:themeColor="text1"/>
          <w:sz w:val="24"/>
          <w:szCs w:val="24"/>
        </w:rPr>
      </w:pPr>
      <w:r w:rsidRPr="007E11BE">
        <w:rPr>
          <w:rFonts w:ascii="Times New Roman" w:hAnsi="Times New Roman" w:cs="Times New Roman"/>
          <w:sz w:val="24"/>
          <w:szCs w:val="24"/>
        </w:rPr>
        <w:t xml:space="preserve">Gathering information from official websites is a beneficial way to ensure accuracy to data inputs. </w:t>
      </w:r>
      <w:r w:rsidR="00232427">
        <w:rPr>
          <w:rFonts w:ascii="Times New Roman" w:hAnsi="Times New Roman" w:cs="Times New Roman"/>
          <w:sz w:val="24"/>
          <w:szCs w:val="24"/>
        </w:rPr>
        <w:t xml:space="preserve">An example of a website that was used to gather information regarding the venue entities would be; </w:t>
      </w:r>
      <w:hyperlink r:id="rId17" w:history="1">
        <w:r w:rsidR="00232427" w:rsidRPr="006108C0">
          <w:rPr>
            <w:rStyle w:val="Hyperlink"/>
            <w:rFonts w:ascii="Times New Roman" w:hAnsi="Times New Roman" w:cs="Times New Roman"/>
            <w:sz w:val="24"/>
            <w:szCs w:val="24"/>
          </w:rPr>
          <w:t>www.conferences-uk.org.uk</w:t>
        </w:r>
      </w:hyperlink>
      <w:r w:rsidR="00232427">
        <w:rPr>
          <w:rFonts w:ascii="Times New Roman" w:hAnsi="Times New Roman" w:cs="Times New Roman"/>
          <w:color w:val="000000" w:themeColor="text1"/>
          <w:sz w:val="24"/>
          <w:szCs w:val="24"/>
        </w:rPr>
        <w:t>.</w:t>
      </w:r>
    </w:p>
    <w:p w:rsidR="00232427" w:rsidRDefault="00232427" w:rsidP="00775DB5">
      <w:pPr>
        <w:ind w:left="720"/>
        <w:rPr>
          <w:rFonts w:ascii="Times New Roman" w:hAnsi="Times New Roman" w:cs="Times New Roman"/>
          <w:color w:val="000000" w:themeColor="text1"/>
          <w:sz w:val="24"/>
          <w:szCs w:val="24"/>
        </w:rPr>
      </w:pPr>
    </w:p>
    <w:p w:rsidR="00232427" w:rsidRPr="00232427" w:rsidRDefault="00232427" w:rsidP="00232427">
      <w:pPr>
        <w:pStyle w:val="Heading2"/>
        <w:numPr>
          <w:ilvl w:val="0"/>
          <w:numId w:val="33"/>
        </w:numPr>
        <w:rPr>
          <w:rFonts w:ascii="Times New Roman" w:hAnsi="Times New Roman" w:cs="Times New Roman"/>
          <w:b/>
        </w:rPr>
      </w:pPr>
      <w:r w:rsidRPr="00232427">
        <w:rPr>
          <w:rFonts w:ascii="Times New Roman" w:hAnsi="Times New Roman" w:cs="Times New Roman"/>
          <w:b/>
        </w:rPr>
        <w:t>Trends</w:t>
      </w:r>
    </w:p>
    <w:p w:rsidR="00775DB5" w:rsidRPr="00100E24" w:rsidRDefault="00232427" w:rsidP="00100E24">
      <w:pPr>
        <w:ind w:left="720"/>
        <w:rPr>
          <w:rFonts w:ascii="Times New Roman" w:hAnsi="Times New Roman" w:cs="Times New Roman"/>
          <w:sz w:val="24"/>
          <w:szCs w:val="24"/>
        </w:rPr>
      </w:pPr>
      <w:r>
        <w:rPr>
          <w:rFonts w:ascii="Times New Roman" w:hAnsi="Times New Roman" w:cs="Times New Roman"/>
          <w:sz w:val="24"/>
          <w:szCs w:val="24"/>
        </w:rPr>
        <w:t>Almost everything any public body buys or possibly</w:t>
      </w:r>
      <w:r w:rsidR="005035D1">
        <w:rPr>
          <w:rFonts w:ascii="Times New Roman" w:hAnsi="Times New Roman" w:cs="Times New Roman"/>
          <w:sz w:val="24"/>
          <w:szCs w:val="24"/>
        </w:rPr>
        <w:t xml:space="preserve"> contributes as information to</w:t>
      </w:r>
      <w:r>
        <w:rPr>
          <w:rFonts w:ascii="Times New Roman" w:hAnsi="Times New Roman" w:cs="Times New Roman"/>
          <w:sz w:val="24"/>
          <w:szCs w:val="24"/>
        </w:rPr>
        <w:t xml:space="preserve"> </w:t>
      </w:r>
      <w:r w:rsidR="005035D1">
        <w:rPr>
          <w:rFonts w:ascii="Times New Roman" w:hAnsi="Times New Roman" w:cs="Times New Roman"/>
          <w:sz w:val="24"/>
          <w:szCs w:val="24"/>
        </w:rPr>
        <w:t>a business</w:t>
      </w:r>
      <w:r>
        <w:rPr>
          <w:rFonts w:ascii="Times New Roman" w:hAnsi="Times New Roman" w:cs="Times New Roman"/>
          <w:sz w:val="24"/>
          <w:szCs w:val="24"/>
        </w:rPr>
        <w:t xml:space="preserve"> that stores data generates a trend. The</w:t>
      </w:r>
      <w:r w:rsidR="005035D1">
        <w:rPr>
          <w:rFonts w:ascii="Times New Roman" w:hAnsi="Times New Roman" w:cs="Times New Roman"/>
          <w:sz w:val="24"/>
          <w:szCs w:val="24"/>
        </w:rPr>
        <w:t>se are documented as statistics.</w:t>
      </w:r>
      <w:r>
        <w:rPr>
          <w:rFonts w:ascii="Times New Roman" w:hAnsi="Times New Roman" w:cs="Times New Roman"/>
          <w:sz w:val="24"/>
          <w:szCs w:val="24"/>
        </w:rPr>
        <w:t xml:space="preserve"> </w:t>
      </w:r>
      <w:r w:rsidR="005035D1">
        <w:rPr>
          <w:rFonts w:ascii="Times New Roman" w:hAnsi="Times New Roman" w:cs="Times New Roman"/>
          <w:sz w:val="24"/>
          <w:szCs w:val="24"/>
        </w:rPr>
        <w:t>As</w:t>
      </w:r>
      <w:r>
        <w:rPr>
          <w:rFonts w:ascii="Times New Roman" w:hAnsi="Times New Roman" w:cs="Times New Roman"/>
          <w:sz w:val="24"/>
          <w:szCs w:val="24"/>
        </w:rPr>
        <w:t xml:space="preserve"> a hypothetical example; 90,000 </w:t>
      </w:r>
      <w:r w:rsidR="005035D1">
        <w:rPr>
          <w:rFonts w:ascii="Times New Roman" w:hAnsi="Times New Roman" w:cs="Times New Roman"/>
          <w:sz w:val="24"/>
          <w:szCs w:val="24"/>
        </w:rPr>
        <w:t xml:space="preserve">public bodies </w:t>
      </w:r>
      <w:r w:rsidR="005B0AD7">
        <w:rPr>
          <w:rFonts w:ascii="Times New Roman" w:hAnsi="Times New Roman" w:cs="Times New Roman"/>
          <w:sz w:val="24"/>
          <w:szCs w:val="24"/>
        </w:rPr>
        <w:t>buy a</w:t>
      </w:r>
      <w:r w:rsidR="005035D1">
        <w:rPr>
          <w:rFonts w:ascii="Times New Roman" w:hAnsi="Times New Roman" w:cs="Times New Roman"/>
          <w:sz w:val="24"/>
          <w:szCs w:val="24"/>
        </w:rPr>
        <w:t xml:space="preserve"> certain</w:t>
      </w:r>
      <w:r w:rsidR="005B0AD7">
        <w:rPr>
          <w:rFonts w:ascii="Times New Roman" w:hAnsi="Times New Roman" w:cs="Times New Roman"/>
          <w:sz w:val="24"/>
          <w:szCs w:val="24"/>
        </w:rPr>
        <w:t xml:space="preserve"> type of shoe every week</w:t>
      </w:r>
      <w:r>
        <w:rPr>
          <w:rFonts w:ascii="Times New Roman" w:hAnsi="Times New Roman" w:cs="Times New Roman"/>
          <w:sz w:val="24"/>
          <w:szCs w:val="24"/>
        </w:rPr>
        <w:t xml:space="preserve">, </w:t>
      </w:r>
      <w:r w:rsidR="005B0AD7">
        <w:rPr>
          <w:rFonts w:ascii="Times New Roman" w:hAnsi="Times New Roman" w:cs="Times New Roman"/>
          <w:sz w:val="24"/>
          <w:szCs w:val="24"/>
        </w:rPr>
        <w:t xml:space="preserve">this is also stored within the shoe company’s database. This allows businesses to forecast possible sales. </w:t>
      </w:r>
    </w:p>
    <w:p w:rsidR="001E260C" w:rsidRDefault="001E260C" w:rsidP="001E260C"/>
    <w:p w:rsidR="001E260C" w:rsidRPr="000415E0" w:rsidRDefault="001E260C" w:rsidP="001E260C">
      <w:pPr>
        <w:pStyle w:val="Heading2"/>
        <w:numPr>
          <w:ilvl w:val="0"/>
          <w:numId w:val="31"/>
        </w:numPr>
        <w:rPr>
          <w:rStyle w:val="selectable"/>
          <w:rFonts w:ascii="Times New Roman" w:hAnsi="Times New Roman" w:cs="Times New Roman"/>
          <w:b/>
        </w:rPr>
      </w:pPr>
      <w:r>
        <w:rPr>
          <w:rStyle w:val="selectable"/>
          <w:rFonts w:ascii="Times New Roman" w:hAnsi="Times New Roman" w:cs="Times New Roman"/>
          <w:b/>
        </w:rPr>
        <w:t>Queries</w:t>
      </w:r>
      <w:r w:rsidR="00A16AEE">
        <w:rPr>
          <w:rStyle w:val="selectable"/>
          <w:rFonts w:ascii="Times New Roman" w:hAnsi="Times New Roman" w:cs="Times New Roman"/>
          <w:b/>
        </w:rPr>
        <w:t xml:space="preserve"> and desired attributes</w:t>
      </w:r>
      <w:r>
        <w:rPr>
          <w:rStyle w:val="selectable"/>
          <w:rFonts w:ascii="Times New Roman" w:hAnsi="Times New Roman" w:cs="Times New Roman"/>
          <w:b/>
        </w:rPr>
        <w:t xml:space="preserve"> (With Appendices) </w:t>
      </w:r>
    </w:p>
    <w:p w:rsidR="001E260C" w:rsidRPr="008623B2" w:rsidRDefault="00A74753" w:rsidP="00775DB5">
      <w:pPr>
        <w:ind w:firstLine="720"/>
        <w:rPr>
          <w:rFonts w:ascii="Times New Roman" w:hAnsi="Times New Roman" w:cs="Times New Roman"/>
          <w:sz w:val="24"/>
          <w:szCs w:val="24"/>
        </w:rPr>
      </w:pPr>
      <w:r>
        <w:rPr>
          <w:rStyle w:val="selectable"/>
          <w:rFonts w:ascii="Times New Roman" w:hAnsi="Times New Roman" w:cs="Times New Roman"/>
          <w:sz w:val="24"/>
          <w:szCs w:val="24"/>
        </w:rPr>
        <w:t xml:space="preserve">Queries within a database are beneficial to data storing because it helps run </w:t>
      </w:r>
      <w:r w:rsidR="005035D1">
        <w:rPr>
          <w:rStyle w:val="selectable"/>
          <w:rFonts w:ascii="Times New Roman" w:hAnsi="Times New Roman" w:cs="Times New Roman"/>
          <w:sz w:val="24"/>
          <w:szCs w:val="24"/>
        </w:rPr>
        <w:t>queries</w:t>
      </w:r>
      <w:r>
        <w:rPr>
          <w:rStyle w:val="selectable"/>
          <w:rFonts w:ascii="Times New Roman" w:hAnsi="Times New Roman" w:cs="Times New Roman"/>
          <w:sz w:val="24"/>
          <w:szCs w:val="24"/>
        </w:rPr>
        <w:t xml:space="preserve"> that may be too complex without programs such as Access. </w:t>
      </w:r>
      <w:r w:rsidR="001E260C">
        <w:rPr>
          <w:rStyle w:val="selectable"/>
          <w:rFonts w:ascii="Times New Roman" w:hAnsi="Times New Roman" w:cs="Times New Roman"/>
          <w:sz w:val="24"/>
          <w:szCs w:val="24"/>
        </w:rPr>
        <w:t>Referring to the database, t</w:t>
      </w:r>
      <w:r w:rsidR="001E260C" w:rsidRPr="008623B2">
        <w:rPr>
          <w:rStyle w:val="selectable"/>
          <w:rFonts w:ascii="Times New Roman" w:hAnsi="Times New Roman" w:cs="Times New Roman"/>
          <w:sz w:val="24"/>
          <w:szCs w:val="24"/>
        </w:rPr>
        <w:t>his topic involves collecting the data</w:t>
      </w:r>
      <w:r w:rsidR="001E260C">
        <w:rPr>
          <w:rStyle w:val="selectable"/>
          <w:rFonts w:ascii="Times New Roman" w:hAnsi="Times New Roman" w:cs="Times New Roman"/>
          <w:sz w:val="24"/>
          <w:szCs w:val="24"/>
        </w:rPr>
        <w:t xml:space="preserve"> of 35</w:t>
      </w:r>
      <w:r w:rsidR="001E260C" w:rsidRPr="008623B2">
        <w:rPr>
          <w:rStyle w:val="selectable"/>
          <w:rFonts w:ascii="Times New Roman" w:hAnsi="Times New Roman" w:cs="Times New Roman"/>
          <w:sz w:val="24"/>
          <w:szCs w:val="24"/>
        </w:rPr>
        <w:t xml:space="preserve"> entities that concern which venue will be the most efficient. This is performed by entering each entity individually and creating queries to help shortlist which venue would</w:t>
      </w:r>
      <w:r w:rsidR="005035D1">
        <w:rPr>
          <w:rStyle w:val="selectable"/>
          <w:rFonts w:ascii="Times New Roman" w:hAnsi="Times New Roman" w:cs="Times New Roman"/>
          <w:sz w:val="24"/>
          <w:szCs w:val="24"/>
        </w:rPr>
        <w:t xml:space="preserve"> be</w:t>
      </w:r>
      <w:r w:rsidR="001E260C" w:rsidRPr="008623B2">
        <w:rPr>
          <w:rStyle w:val="selectable"/>
          <w:rFonts w:ascii="Times New Roman" w:hAnsi="Times New Roman" w:cs="Times New Roman"/>
          <w:sz w:val="24"/>
          <w:szCs w:val="24"/>
        </w:rPr>
        <w:t xml:space="preserve"> suitable to hold a conference. </w:t>
      </w:r>
      <w:r w:rsidR="001E260C" w:rsidRPr="008623B2">
        <w:rPr>
          <w:rFonts w:ascii="Times New Roman" w:hAnsi="Times New Roman" w:cs="Times New Roman"/>
          <w:sz w:val="24"/>
          <w:szCs w:val="24"/>
        </w:rPr>
        <w:t xml:space="preserve">The </w:t>
      </w:r>
      <w:r w:rsidR="00232427">
        <w:rPr>
          <w:rFonts w:ascii="Times New Roman" w:hAnsi="Times New Roman" w:cs="Times New Roman"/>
          <w:sz w:val="24"/>
          <w:szCs w:val="24"/>
        </w:rPr>
        <w:t>rational</w:t>
      </w:r>
      <w:r w:rsidR="005035D1">
        <w:rPr>
          <w:rFonts w:ascii="Times New Roman" w:hAnsi="Times New Roman" w:cs="Times New Roman"/>
          <w:sz w:val="24"/>
          <w:szCs w:val="24"/>
        </w:rPr>
        <w:t>e</w:t>
      </w:r>
      <w:r w:rsidR="00232427">
        <w:rPr>
          <w:rFonts w:ascii="Times New Roman" w:hAnsi="Times New Roman" w:cs="Times New Roman"/>
          <w:sz w:val="24"/>
          <w:szCs w:val="24"/>
        </w:rPr>
        <w:t xml:space="preserve"> </w:t>
      </w:r>
      <w:r w:rsidR="001E260C" w:rsidRPr="008623B2">
        <w:rPr>
          <w:rFonts w:ascii="Times New Roman" w:hAnsi="Times New Roman" w:cs="Times New Roman"/>
          <w:sz w:val="24"/>
          <w:szCs w:val="24"/>
        </w:rPr>
        <w:t>provide</w:t>
      </w:r>
      <w:r w:rsidR="00232427">
        <w:rPr>
          <w:rFonts w:ascii="Times New Roman" w:hAnsi="Times New Roman" w:cs="Times New Roman"/>
          <w:sz w:val="24"/>
          <w:szCs w:val="24"/>
        </w:rPr>
        <w:t>s</w:t>
      </w:r>
      <w:r w:rsidR="001E260C" w:rsidRPr="008623B2">
        <w:rPr>
          <w:rFonts w:ascii="Times New Roman" w:hAnsi="Times New Roman" w:cs="Times New Roman"/>
          <w:sz w:val="24"/>
          <w:szCs w:val="24"/>
        </w:rPr>
        <w:t xml:space="preserve"> entities with attributes relating to factors such as; </w:t>
      </w:r>
    </w:p>
    <w:p w:rsidR="001E260C" w:rsidRPr="008623B2" w:rsidRDefault="001E260C" w:rsidP="001E260C">
      <w:pPr>
        <w:pStyle w:val="ListParagraph"/>
        <w:numPr>
          <w:ilvl w:val="0"/>
          <w:numId w:val="24"/>
        </w:numPr>
        <w:rPr>
          <w:rFonts w:ascii="Times New Roman" w:hAnsi="Times New Roman" w:cs="Times New Roman"/>
          <w:i/>
          <w:sz w:val="24"/>
          <w:szCs w:val="24"/>
        </w:rPr>
      </w:pPr>
      <w:r w:rsidRPr="008623B2">
        <w:rPr>
          <w:rFonts w:ascii="Times New Roman" w:hAnsi="Times New Roman" w:cs="Times New Roman"/>
          <w:b/>
          <w:sz w:val="24"/>
          <w:szCs w:val="24"/>
        </w:rPr>
        <w:t>Price efficiency</w:t>
      </w:r>
      <w:r w:rsidRPr="008623B2">
        <w:rPr>
          <w:rFonts w:ascii="Times New Roman" w:hAnsi="Times New Roman" w:cs="Times New Roman"/>
          <w:sz w:val="24"/>
          <w:szCs w:val="24"/>
        </w:rPr>
        <w:t xml:space="preserve">: This ensures the venue is affordable between 50 delegates. This is determined with named attributes such as; </w:t>
      </w:r>
      <w:r w:rsidRPr="008623B2">
        <w:rPr>
          <w:rFonts w:ascii="Times New Roman" w:hAnsi="Times New Roman" w:cs="Times New Roman"/>
          <w:i/>
          <w:sz w:val="24"/>
          <w:szCs w:val="24"/>
        </w:rPr>
        <w:t>price per delegate</w:t>
      </w:r>
      <w:r w:rsidRPr="008623B2">
        <w:rPr>
          <w:rFonts w:ascii="Times New Roman" w:hAnsi="Times New Roman" w:cs="Times New Roman"/>
          <w:sz w:val="24"/>
          <w:szCs w:val="24"/>
        </w:rPr>
        <w:t xml:space="preserve">, </w:t>
      </w:r>
      <w:r w:rsidRPr="008623B2">
        <w:rPr>
          <w:rFonts w:ascii="Times New Roman" w:hAnsi="Times New Roman" w:cs="Times New Roman"/>
          <w:i/>
          <w:sz w:val="24"/>
          <w:szCs w:val="24"/>
        </w:rPr>
        <w:t>cost for facilities</w:t>
      </w:r>
      <w:r w:rsidRPr="008623B2">
        <w:rPr>
          <w:rFonts w:ascii="Times New Roman" w:hAnsi="Times New Roman" w:cs="Times New Roman"/>
          <w:sz w:val="24"/>
          <w:szCs w:val="24"/>
        </w:rPr>
        <w:t xml:space="preserve"> and </w:t>
      </w:r>
      <w:r w:rsidRPr="008623B2">
        <w:rPr>
          <w:rFonts w:ascii="Times New Roman" w:hAnsi="Times New Roman" w:cs="Times New Roman"/>
          <w:i/>
          <w:sz w:val="24"/>
          <w:szCs w:val="24"/>
        </w:rPr>
        <w:t>cost per room.</w:t>
      </w:r>
    </w:p>
    <w:p w:rsidR="001E260C" w:rsidRPr="008623B2" w:rsidRDefault="001E260C" w:rsidP="001E260C">
      <w:pPr>
        <w:pStyle w:val="ListParagraph"/>
        <w:numPr>
          <w:ilvl w:val="0"/>
          <w:numId w:val="24"/>
        </w:numPr>
        <w:rPr>
          <w:rFonts w:ascii="Times New Roman" w:hAnsi="Times New Roman" w:cs="Times New Roman"/>
          <w:sz w:val="24"/>
          <w:szCs w:val="24"/>
        </w:rPr>
      </w:pPr>
      <w:r w:rsidRPr="008623B2">
        <w:rPr>
          <w:rFonts w:ascii="Times New Roman" w:hAnsi="Times New Roman" w:cs="Times New Roman"/>
          <w:b/>
          <w:sz w:val="24"/>
          <w:szCs w:val="24"/>
        </w:rPr>
        <w:t>Size of venue</w:t>
      </w:r>
      <w:r w:rsidRPr="008623B2">
        <w:rPr>
          <w:rFonts w:ascii="Times New Roman" w:hAnsi="Times New Roman" w:cs="Times New Roman"/>
          <w:sz w:val="24"/>
          <w:szCs w:val="24"/>
        </w:rPr>
        <w:t xml:space="preserve">: The size of venue is important as the conference consists of 50 delegates that are seated. The size of the venue is determined with named attributes such as; </w:t>
      </w:r>
      <w:r w:rsidRPr="008623B2">
        <w:rPr>
          <w:rFonts w:ascii="Times New Roman" w:hAnsi="Times New Roman" w:cs="Times New Roman"/>
          <w:i/>
          <w:sz w:val="24"/>
          <w:szCs w:val="24"/>
        </w:rPr>
        <w:t xml:space="preserve">capacity </w:t>
      </w:r>
      <w:r w:rsidRPr="008623B2">
        <w:rPr>
          <w:rFonts w:ascii="Times New Roman" w:hAnsi="Times New Roman" w:cs="Times New Roman"/>
          <w:sz w:val="24"/>
          <w:szCs w:val="24"/>
        </w:rPr>
        <w:t>compared to the</w:t>
      </w:r>
      <w:r w:rsidRPr="008623B2">
        <w:rPr>
          <w:rFonts w:ascii="Times New Roman" w:hAnsi="Times New Roman" w:cs="Times New Roman"/>
          <w:i/>
          <w:sz w:val="24"/>
          <w:szCs w:val="24"/>
        </w:rPr>
        <w:t xml:space="preserve"> number of people attending</w:t>
      </w:r>
      <w:r w:rsidRPr="008623B2">
        <w:rPr>
          <w:rFonts w:ascii="Times New Roman" w:hAnsi="Times New Roman" w:cs="Times New Roman"/>
          <w:sz w:val="24"/>
          <w:szCs w:val="24"/>
        </w:rPr>
        <w:t xml:space="preserve"> and </w:t>
      </w:r>
      <w:r w:rsidRPr="008623B2">
        <w:rPr>
          <w:rFonts w:ascii="Times New Roman" w:hAnsi="Times New Roman" w:cs="Times New Roman"/>
          <w:i/>
          <w:sz w:val="24"/>
          <w:szCs w:val="24"/>
        </w:rPr>
        <w:t>conference rooms.</w:t>
      </w:r>
    </w:p>
    <w:p w:rsidR="001E260C" w:rsidRDefault="001E260C" w:rsidP="001E260C">
      <w:pPr>
        <w:pStyle w:val="ListParagraph"/>
        <w:numPr>
          <w:ilvl w:val="0"/>
          <w:numId w:val="24"/>
        </w:numPr>
        <w:rPr>
          <w:rFonts w:ascii="Times New Roman" w:hAnsi="Times New Roman" w:cs="Times New Roman"/>
          <w:sz w:val="24"/>
          <w:szCs w:val="24"/>
        </w:rPr>
      </w:pPr>
      <w:r w:rsidRPr="008623B2">
        <w:rPr>
          <w:rFonts w:ascii="Times New Roman" w:hAnsi="Times New Roman" w:cs="Times New Roman"/>
          <w:b/>
          <w:sz w:val="24"/>
          <w:szCs w:val="24"/>
        </w:rPr>
        <w:t>Location</w:t>
      </w:r>
      <w:r w:rsidRPr="008623B2">
        <w:rPr>
          <w:rFonts w:ascii="Times New Roman" w:hAnsi="Times New Roman" w:cs="Times New Roman"/>
          <w:sz w:val="24"/>
          <w:szCs w:val="24"/>
        </w:rPr>
        <w:t xml:space="preserve">: This regards entities such as; </w:t>
      </w:r>
      <w:r w:rsidRPr="008623B2">
        <w:rPr>
          <w:rFonts w:ascii="Times New Roman" w:hAnsi="Times New Roman" w:cs="Times New Roman"/>
          <w:i/>
          <w:sz w:val="24"/>
          <w:szCs w:val="24"/>
        </w:rPr>
        <w:t xml:space="preserve">County </w:t>
      </w:r>
      <w:r w:rsidRPr="008623B2">
        <w:rPr>
          <w:rFonts w:ascii="Times New Roman" w:hAnsi="Times New Roman" w:cs="Times New Roman"/>
          <w:sz w:val="24"/>
          <w:szCs w:val="24"/>
        </w:rPr>
        <w:t xml:space="preserve">and </w:t>
      </w:r>
      <w:r w:rsidRPr="008623B2">
        <w:rPr>
          <w:rFonts w:ascii="Times New Roman" w:hAnsi="Times New Roman" w:cs="Times New Roman"/>
          <w:i/>
          <w:sz w:val="24"/>
          <w:szCs w:val="24"/>
        </w:rPr>
        <w:t xml:space="preserve">Town. </w:t>
      </w:r>
      <w:r w:rsidRPr="008623B2">
        <w:rPr>
          <w:rFonts w:ascii="Times New Roman" w:hAnsi="Times New Roman" w:cs="Times New Roman"/>
          <w:sz w:val="24"/>
          <w:szCs w:val="24"/>
        </w:rPr>
        <w:t xml:space="preserve">These entities are important as it helps determine how far the conference is to each person attending and what town and county the said conference will be hosted in. These factors will convey how accessible the venue will be when concerning bus routes and how close it is to main road-routes. An increase in distance for some attending can have disadvantages because of the many people attending may not drive, thus making it difficult to attend. </w:t>
      </w:r>
    </w:p>
    <w:p w:rsidR="001E260C" w:rsidRPr="0070580C" w:rsidRDefault="001E260C" w:rsidP="001E260C">
      <w:pPr>
        <w:pStyle w:val="ListParagraph"/>
        <w:numPr>
          <w:ilvl w:val="0"/>
          <w:numId w:val="24"/>
        </w:numPr>
        <w:rPr>
          <w:rFonts w:ascii="Times New Roman" w:hAnsi="Times New Roman" w:cs="Times New Roman"/>
          <w:sz w:val="24"/>
          <w:szCs w:val="24"/>
        </w:rPr>
      </w:pPr>
      <w:r w:rsidRPr="0085675F">
        <w:rPr>
          <w:rFonts w:ascii="Times New Roman" w:hAnsi="Times New Roman" w:cs="Times New Roman"/>
          <w:b/>
          <w:sz w:val="24"/>
          <w:szCs w:val="24"/>
        </w:rPr>
        <w:lastRenderedPageBreak/>
        <w:t>Convenience</w:t>
      </w:r>
      <w:r>
        <w:rPr>
          <w:rFonts w:ascii="Times New Roman" w:hAnsi="Times New Roman" w:cs="Times New Roman"/>
          <w:b/>
          <w:sz w:val="24"/>
          <w:szCs w:val="24"/>
        </w:rPr>
        <w:t xml:space="preserve"> (technological)</w:t>
      </w:r>
      <w:r w:rsidRPr="0085675F">
        <w:rPr>
          <w:rFonts w:ascii="Times New Roman" w:hAnsi="Times New Roman" w:cs="Times New Roman"/>
          <w:sz w:val="24"/>
          <w:szCs w:val="24"/>
        </w:rPr>
        <w:t>:</w:t>
      </w:r>
      <w:r>
        <w:rPr>
          <w:rFonts w:ascii="Times New Roman" w:hAnsi="Times New Roman" w:cs="Times New Roman"/>
          <w:sz w:val="24"/>
          <w:szCs w:val="24"/>
        </w:rPr>
        <w:t xml:space="preserve"> This is determined through the YES/NO attributes such as; </w:t>
      </w:r>
      <w:r>
        <w:rPr>
          <w:rFonts w:ascii="Times New Roman" w:hAnsi="Times New Roman" w:cs="Times New Roman"/>
          <w:i/>
          <w:sz w:val="24"/>
          <w:szCs w:val="24"/>
        </w:rPr>
        <w:t xml:space="preserve">Equipment, </w:t>
      </w:r>
      <w:r>
        <w:rPr>
          <w:rFonts w:ascii="Times New Roman" w:hAnsi="Times New Roman" w:cs="Times New Roman"/>
          <w:sz w:val="24"/>
          <w:szCs w:val="24"/>
        </w:rPr>
        <w:t xml:space="preserve">this would be beneficial because if equipment were to be inclusive within the venue, it would be more convenient opposed to hiring/driving an extra van to bring the Business School’s own equipment. Another factor would concern if the venue provides </w:t>
      </w:r>
      <w:r w:rsidRPr="0085675F">
        <w:rPr>
          <w:rFonts w:ascii="Times New Roman" w:hAnsi="Times New Roman" w:cs="Times New Roman"/>
          <w:i/>
          <w:sz w:val="24"/>
          <w:szCs w:val="24"/>
        </w:rPr>
        <w:t>WIFI</w:t>
      </w:r>
      <w:r>
        <w:rPr>
          <w:rFonts w:ascii="Times New Roman" w:hAnsi="Times New Roman" w:cs="Times New Roman"/>
          <w:sz w:val="24"/>
          <w:szCs w:val="24"/>
        </w:rPr>
        <w:t xml:space="preserve"> as it is beneficial to conferences.  </w:t>
      </w:r>
    </w:p>
    <w:p w:rsidR="001E260C" w:rsidRPr="00F6278C" w:rsidRDefault="001E260C" w:rsidP="001E260C">
      <w:pPr>
        <w:pStyle w:val="ListParagraph"/>
        <w:numPr>
          <w:ilvl w:val="0"/>
          <w:numId w:val="24"/>
        </w:numPr>
        <w:rPr>
          <w:rFonts w:ascii="Times New Roman" w:hAnsi="Times New Roman" w:cs="Times New Roman"/>
          <w:sz w:val="24"/>
          <w:szCs w:val="24"/>
        </w:rPr>
      </w:pPr>
      <w:r w:rsidRPr="00F6278C">
        <w:rPr>
          <w:rFonts w:ascii="Times New Roman" w:hAnsi="Times New Roman" w:cs="Times New Roman"/>
          <w:b/>
          <w:sz w:val="24"/>
          <w:szCs w:val="24"/>
        </w:rPr>
        <w:t>Future Generations Act</w:t>
      </w:r>
      <w:r>
        <w:rPr>
          <w:rFonts w:ascii="Times New Roman" w:hAnsi="Times New Roman" w:cs="Times New Roman"/>
          <w:b/>
          <w:sz w:val="24"/>
          <w:szCs w:val="24"/>
        </w:rPr>
        <w:t xml:space="preserve"> criteria</w:t>
      </w:r>
      <w:r w:rsidRPr="00F6278C">
        <w:rPr>
          <w:rFonts w:ascii="Times New Roman" w:hAnsi="Times New Roman" w:cs="Times New Roman"/>
          <w:sz w:val="24"/>
          <w:szCs w:val="24"/>
        </w:rPr>
        <w:t xml:space="preserve">: The database provides a Yes/No attribute, when if selected “yes” during the analysing lifecycle stage would then mean the venue fits the criteria of The future generations act. This would regard anything from eco-friendly electrical outputs to solar panels used to generate energy for the building. </w:t>
      </w:r>
    </w:p>
    <w:p w:rsidR="001E260C" w:rsidRPr="00F6278C" w:rsidRDefault="001E260C" w:rsidP="001E260C">
      <w:pPr>
        <w:rPr>
          <w:rFonts w:ascii="Times New Roman" w:hAnsi="Times New Roman" w:cs="Times New Roman"/>
          <w:sz w:val="24"/>
          <w:szCs w:val="24"/>
        </w:rPr>
      </w:pPr>
      <w:r>
        <w:rPr>
          <w:rFonts w:ascii="Times New Roman" w:hAnsi="Times New Roman" w:cs="Times New Roman"/>
          <w:sz w:val="24"/>
          <w:szCs w:val="24"/>
        </w:rPr>
        <w:t xml:space="preserve"> </w:t>
      </w:r>
    </w:p>
    <w:p w:rsidR="001E260C" w:rsidRDefault="001E260C" w:rsidP="001E260C">
      <w:pPr>
        <w:rPr>
          <w:rFonts w:ascii="Times New Roman" w:hAnsi="Times New Roman" w:cs="Times New Roman"/>
          <w:sz w:val="24"/>
          <w:szCs w:val="24"/>
        </w:rPr>
      </w:pPr>
      <w:r w:rsidRPr="008623B2">
        <w:rPr>
          <w:rFonts w:ascii="Times New Roman" w:hAnsi="Times New Roman" w:cs="Times New Roman"/>
          <w:sz w:val="24"/>
          <w:szCs w:val="24"/>
        </w:rPr>
        <w:t xml:space="preserve">Another concern for the conference could include factors regarding the time of year in which the conference is held, this includes factors such as; </w:t>
      </w:r>
      <w:r>
        <w:rPr>
          <w:rFonts w:ascii="Times New Roman" w:hAnsi="Times New Roman" w:cs="Times New Roman"/>
          <w:sz w:val="24"/>
          <w:szCs w:val="24"/>
        </w:rPr>
        <w:t>the time of year in which the conference is hosted</w:t>
      </w:r>
      <w:r w:rsidR="0070580C">
        <w:rPr>
          <w:rFonts w:ascii="Times New Roman" w:hAnsi="Times New Roman" w:cs="Times New Roman"/>
          <w:sz w:val="24"/>
          <w:szCs w:val="24"/>
        </w:rPr>
        <w:t xml:space="preserve"> this can result in</w:t>
      </w:r>
      <w:r w:rsidRPr="008623B2">
        <w:rPr>
          <w:rFonts w:ascii="Times New Roman" w:hAnsi="Times New Roman" w:cs="Times New Roman"/>
          <w:sz w:val="24"/>
          <w:szCs w:val="24"/>
        </w:rPr>
        <w:t xml:space="preserve"> energy saving due to the</w:t>
      </w:r>
      <w:r>
        <w:rPr>
          <w:rFonts w:ascii="Times New Roman" w:hAnsi="Times New Roman" w:cs="Times New Roman"/>
          <w:sz w:val="24"/>
          <w:szCs w:val="24"/>
        </w:rPr>
        <w:t xml:space="preserve"> lower</w:t>
      </w:r>
      <w:r w:rsidRPr="008623B2">
        <w:rPr>
          <w:rFonts w:ascii="Times New Roman" w:hAnsi="Times New Roman" w:cs="Times New Roman"/>
          <w:sz w:val="24"/>
          <w:szCs w:val="24"/>
        </w:rPr>
        <w:t xml:space="preserve"> amount heating</w:t>
      </w:r>
      <w:r>
        <w:rPr>
          <w:rFonts w:ascii="Times New Roman" w:hAnsi="Times New Roman" w:cs="Times New Roman"/>
          <w:sz w:val="24"/>
          <w:szCs w:val="24"/>
        </w:rPr>
        <w:t xml:space="preserve"> and lighting needed if it were to be summer. However,</w:t>
      </w:r>
      <w:r w:rsidRPr="008623B2">
        <w:rPr>
          <w:rFonts w:ascii="Times New Roman" w:hAnsi="Times New Roman" w:cs="Times New Roman"/>
          <w:sz w:val="24"/>
          <w:szCs w:val="24"/>
        </w:rPr>
        <w:t xml:space="preserve"> air conditioning</w:t>
      </w:r>
      <w:r>
        <w:rPr>
          <w:rFonts w:ascii="Times New Roman" w:hAnsi="Times New Roman" w:cs="Times New Roman"/>
          <w:sz w:val="24"/>
          <w:szCs w:val="24"/>
        </w:rPr>
        <w:t xml:space="preserve"> could be a possible hindrance to this assumption</w:t>
      </w:r>
      <w:r w:rsidRPr="008623B2">
        <w:rPr>
          <w:rFonts w:ascii="Times New Roman" w:hAnsi="Times New Roman" w:cs="Times New Roman"/>
          <w:sz w:val="24"/>
          <w:szCs w:val="24"/>
        </w:rPr>
        <w:t>. In figure 4-1 it shows which entities were taken into consideration when searching for a suitable venue.  ("Seasonal energy tips", 2018)</w:t>
      </w:r>
    </w:p>
    <w:p w:rsidR="001E260C" w:rsidRDefault="001E260C" w:rsidP="001E260C">
      <w:pPr>
        <w:rPr>
          <w:rFonts w:ascii="Times New Roman" w:hAnsi="Times New Roman" w:cs="Times New Roman"/>
          <w:sz w:val="24"/>
          <w:szCs w:val="24"/>
        </w:rPr>
      </w:pPr>
    </w:p>
    <w:p w:rsidR="006D7550" w:rsidRDefault="006D7550" w:rsidP="006D7550">
      <w:pPr>
        <w:rPr>
          <w:rFonts w:ascii="Times New Roman" w:hAnsi="Times New Roman" w:cs="Times New Roman"/>
          <w:sz w:val="24"/>
        </w:rPr>
      </w:pPr>
    </w:p>
    <w:p w:rsidR="006D7550" w:rsidRPr="0075470A" w:rsidRDefault="006D7550" w:rsidP="006D7550">
      <w:pPr>
        <w:pStyle w:val="Heading2"/>
        <w:jc w:val="center"/>
        <w:rPr>
          <w:rFonts w:ascii="Times New Roman" w:hAnsi="Times New Roman" w:cs="Times New Roman"/>
          <w:b/>
          <w:u w:val="single"/>
        </w:rPr>
      </w:pPr>
      <w:r w:rsidRPr="0075470A">
        <w:rPr>
          <w:rFonts w:ascii="Times New Roman" w:hAnsi="Times New Roman" w:cs="Times New Roman"/>
          <w:b/>
          <w:u w:val="single"/>
        </w:rPr>
        <w:t>Figure 4-1</w:t>
      </w:r>
    </w:p>
    <w:p w:rsidR="001E260C" w:rsidRDefault="001E260C" w:rsidP="001E260C">
      <w:pPr>
        <w:rPr>
          <w:rFonts w:ascii="Times New Roman" w:hAnsi="Times New Roman" w:cs="Times New Roman"/>
          <w:sz w:val="24"/>
        </w:rPr>
      </w:pPr>
    </w:p>
    <w:p w:rsidR="001E260C" w:rsidRDefault="001E260C" w:rsidP="001E260C">
      <w:pPr>
        <w:rPr>
          <w:rFonts w:ascii="Times New Roman" w:hAnsi="Times New Roman" w:cs="Times New Roman"/>
          <w:sz w:val="24"/>
        </w:rPr>
      </w:pPr>
    </w:p>
    <w:p w:rsidR="001E260C" w:rsidRDefault="001E260C" w:rsidP="001E260C">
      <w:pPr>
        <w:rPr>
          <w:rFonts w:ascii="Times New Roman" w:hAnsi="Times New Roman" w:cs="Times New Roman"/>
          <w:sz w:val="24"/>
        </w:rPr>
      </w:pPr>
    </w:p>
    <w:p w:rsidR="001E260C" w:rsidRPr="00ED5460" w:rsidRDefault="001E260C" w:rsidP="001E260C"/>
    <w:p w:rsidR="001E260C" w:rsidRDefault="001E260C" w:rsidP="001E260C">
      <w:pPr>
        <w:rPr>
          <w:rFonts w:ascii="Times New Roman" w:hAnsi="Times New Roman" w:cs="Times New Roman"/>
          <w:noProof/>
          <w:sz w:val="24"/>
          <w:lang w:eastAsia="en-GB"/>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00E24" w:rsidP="001E260C">
      <w:pPr>
        <w:rPr>
          <w:rFonts w:ascii="Times New Roman" w:hAnsi="Times New Roman" w:cs="Times New Roman"/>
          <w:sz w:val="24"/>
        </w:rPr>
      </w:pPr>
      <w:r>
        <w:rPr>
          <w:rFonts w:ascii="Times New Roman" w:hAnsi="Times New Roman" w:cs="Times New Roman"/>
          <w:noProof/>
          <w:sz w:val="24"/>
          <w:lang w:eastAsia="en-GB"/>
        </w:rPr>
        <w:drawing>
          <wp:anchor distT="0" distB="0" distL="114300" distR="114300" simplePos="0" relativeHeight="251663360" behindDoc="0" locked="0" layoutInCell="1" allowOverlap="1" wp14:anchorId="69ED7088" wp14:editId="5502F01D">
            <wp:simplePos x="0" y="0"/>
            <wp:positionH relativeFrom="margin">
              <wp:posOffset>436880</wp:posOffset>
            </wp:positionH>
            <wp:positionV relativeFrom="margin">
              <wp:align>bottom</wp:align>
            </wp:positionV>
            <wp:extent cx="4707890" cy="3560445"/>
            <wp:effectExtent l="2222"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port.PNG"/>
                    <pic:cNvPicPr/>
                  </pic:nvPicPr>
                  <pic:blipFill rotWithShape="1">
                    <a:blip r:embed="rId18" cstate="print">
                      <a:extLst>
                        <a:ext uri="{28A0092B-C50C-407E-A947-70E740481C1C}">
                          <a14:useLocalDpi xmlns:a14="http://schemas.microsoft.com/office/drawing/2010/main" val="0"/>
                        </a:ext>
                      </a:extLst>
                    </a:blip>
                    <a:srcRect l="7326" t="9502" r="29302" b="20588"/>
                    <a:stretch/>
                  </pic:blipFill>
                  <pic:spPr bwMode="auto">
                    <a:xfrm rot="5400000">
                      <a:off x="0" y="0"/>
                      <a:ext cx="4707890" cy="3560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ED5460" w:rsidRDefault="001E260C" w:rsidP="001E260C">
      <w:pPr>
        <w:rPr>
          <w:rFonts w:ascii="Times New Roman" w:hAnsi="Times New Roman" w:cs="Times New Roman"/>
          <w:sz w:val="24"/>
        </w:rPr>
      </w:pPr>
    </w:p>
    <w:p w:rsidR="001E260C" w:rsidRPr="001E260C" w:rsidRDefault="001E260C" w:rsidP="001E260C"/>
    <w:p w:rsidR="00B50C2E" w:rsidRDefault="00B50C2E" w:rsidP="00B50C2E">
      <w:pPr>
        <w:tabs>
          <w:tab w:val="left" w:pos="3826"/>
        </w:tabs>
        <w:rPr>
          <w:rFonts w:ascii="Times New Roman" w:hAnsi="Times New Roman" w:cs="Times New Roman"/>
          <w:sz w:val="24"/>
          <w:szCs w:val="24"/>
        </w:rPr>
      </w:pPr>
      <w:r>
        <w:rPr>
          <w:rFonts w:ascii="Times New Roman" w:hAnsi="Times New Roman" w:cs="Times New Roman"/>
          <w:sz w:val="24"/>
          <w:szCs w:val="24"/>
        </w:rPr>
        <w:tab/>
      </w:r>
    </w:p>
    <w:p w:rsidR="00186C62" w:rsidRDefault="00186C62" w:rsidP="005202EF">
      <w:pPr>
        <w:ind w:firstLine="720"/>
        <w:rPr>
          <w:rFonts w:ascii="Times New Roman" w:hAnsi="Times New Roman" w:cs="Times New Roman"/>
          <w:sz w:val="24"/>
        </w:rPr>
      </w:pPr>
    </w:p>
    <w:p w:rsidR="00186C62" w:rsidRPr="0075470A" w:rsidRDefault="00186C62" w:rsidP="0075470A">
      <w:pPr>
        <w:pStyle w:val="Heading2"/>
        <w:jc w:val="center"/>
        <w:rPr>
          <w:rFonts w:ascii="Times New Roman" w:hAnsi="Times New Roman" w:cs="Times New Roman"/>
          <w:b/>
          <w:noProof/>
          <w:u w:val="single"/>
          <w:lang w:eastAsia="en-GB"/>
        </w:rPr>
      </w:pPr>
      <w:r w:rsidRPr="0075470A">
        <w:rPr>
          <w:rFonts w:ascii="Times New Roman" w:hAnsi="Times New Roman" w:cs="Times New Roman"/>
          <w:b/>
          <w:noProof/>
          <w:u w:val="single"/>
          <w:lang w:eastAsia="en-GB"/>
        </w:rPr>
        <w:lastRenderedPageBreak/>
        <w:t>Figure 5-1</w:t>
      </w:r>
    </w:p>
    <w:p w:rsidR="005202EF" w:rsidRPr="00186C62" w:rsidRDefault="00186C62" w:rsidP="0075470A">
      <w:pPr>
        <w:pStyle w:val="Heading1"/>
        <w:jc w:val="center"/>
        <w:rPr>
          <w:rFonts w:ascii="Times New Roman" w:hAnsi="Times New Roman" w:cs="Times New Roman"/>
          <w:b/>
        </w:rPr>
      </w:pPr>
      <w:r>
        <w:rPr>
          <w:noProof/>
          <w:lang w:eastAsia="en-GB"/>
        </w:rPr>
        <w:drawing>
          <wp:inline distT="0" distB="0" distL="0" distR="0" wp14:anchorId="37DD7E9C" wp14:editId="474EF5B9">
            <wp:extent cx="2898775" cy="4776716"/>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uture wales act.PNG"/>
                    <pic:cNvPicPr/>
                  </pic:nvPicPr>
                  <pic:blipFill rotWithShape="1">
                    <a:blip r:embed="rId19">
                      <a:extLst>
                        <a:ext uri="{28A0092B-C50C-407E-A947-70E740481C1C}">
                          <a14:useLocalDpi xmlns:a14="http://schemas.microsoft.com/office/drawing/2010/main" val="0"/>
                        </a:ext>
                      </a:extLst>
                    </a:blip>
                    <a:srcRect b="41957"/>
                    <a:stretch/>
                  </pic:blipFill>
                  <pic:spPr bwMode="auto">
                    <a:xfrm>
                      <a:off x="0" y="0"/>
                      <a:ext cx="2898775" cy="4776716"/>
                    </a:xfrm>
                    <a:prstGeom prst="rect">
                      <a:avLst/>
                    </a:prstGeom>
                    <a:ln>
                      <a:noFill/>
                    </a:ln>
                    <a:extLst>
                      <a:ext uri="{53640926-AAD7-44D8-BBD7-CCE9431645EC}">
                        <a14:shadowObscured xmlns:a14="http://schemas.microsoft.com/office/drawing/2010/main"/>
                      </a:ext>
                    </a:extLst>
                  </pic:spPr>
                </pic:pic>
              </a:graphicData>
            </a:graphic>
          </wp:inline>
        </w:drawing>
      </w:r>
    </w:p>
    <w:p w:rsidR="00186C62" w:rsidRDefault="00186C62" w:rsidP="00186C62">
      <w:pPr>
        <w:rPr>
          <w:noProof/>
          <w:lang w:eastAsia="en-GB"/>
        </w:rPr>
      </w:pPr>
    </w:p>
    <w:p w:rsidR="00186C62" w:rsidRDefault="00186C62" w:rsidP="00186C62"/>
    <w:p w:rsidR="00186C62" w:rsidRDefault="00186C62" w:rsidP="00186C62"/>
    <w:p w:rsidR="00186C62" w:rsidRDefault="00186C62" w:rsidP="00186C62"/>
    <w:p w:rsidR="00186C62" w:rsidRPr="0075470A" w:rsidRDefault="00186C62" w:rsidP="0075470A">
      <w:pPr>
        <w:pStyle w:val="Heading2"/>
        <w:jc w:val="center"/>
        <w:rPr>
          <w:rFonts w:ascii="Times New Roman" w:hAnsi="Times New Roman" w:cs="Times New Roman"/>
          <w:b/>
          <w:u w:val="single"/>
        </w:rPr>
      </w:pPr>
      <w:r w:rsidRPr="0075470A">
        <w:rPr>
          <w:rFonts w:ascii="Times New Roman" w:hAnsi="Times New Roman" w:cs="Times New Roman"/>
          <w:b/>
          <w:u w:val="single"/>
        </w:rPr>
        <w:lastRenderedPageBreak/>
        <w:t>Figure 5-2</w:t>
      </w:r>
    </w:p>
    <w:p w:rsidR="005202EF" w:rsidRDefault="00186C62" w:rsidP="0075470A">
      <w:pPr>
        <w:jc w:val="center"/>
        <w:rPr>
          <w:sz w:val="24"/>
        </w:rPr>
      </w:pPr>
      <w:r>
        <w:rPr>
          <w:noProof/>
          <w:sz w:val="24"/>
          <w:lang w:eastAsia="en-GB"/>
        </w:rPr>
        <w:drawing>
          <wp:inline distT="0" distB="0" distL="0" distR="0">
            <wp:extent cx="5943600" cy="6673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echnology.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6673850"/>
                    </a:xfrm>
                    <a:prstGeom prst="rect">
                      <a:avLst/>
                    </a:prstGeom>
                  </pic:spPr>
                </pic:pic>
              </a:graphicData>
            </a:graphic>
          </wp:inline>
        </w:drawing>
      </w:r>
    </w:p>
    <w:p w:rsidR="005202EF" w:rsidRDefault="005202EF" w:rsidP="00ED6CEC">
      <w:pPr>
        <w:rPr>
          <w:sz w:val="24"/>
        </w:rPr>
      </w:pPr>
    </w:p>
    <w:p w:rsidR="005202EF" w:rsidRDefault="005202EF" w:rsidP="00ED6CEC">
      <w:pPr>
        <w:rPr>
          <w:sz w:val="24"/>
        </w:rPr>
      </w:pPr>
    </w:p>
    <w:p w:rsidR="005202EF" w:rsidRDefault="005202EF" w:rsidP="00ED6CEC">
      <w:pPr>
        <w:rPr>
          <w:sz w:val="24"/>
        </w:rPr>
      </w:pPr>
    </w:p>
    <w:p w:rsidR="005202EF" w:rsidRDefault="005202EF" w:rsidP="00ED6CEC">
      <w:pPr>
        <w:rPr>
          <w:sz w:val="24"/>
        </w:rPr>
      </w:pPr>
    </w:p>
    <w:p w:rsidR="005202EF" w:rsidRDefault="005202EF" w:rsidP="00ED6CEC">
      <w:pPr>
        <w:rPr>
          <w:sz w:val="24"/>
        </w:rPr>
      </w:pPr>
    </w:p>
    <w:p w:rsidR="005202EF" w:rsidRDefault="005202EF" w:rsidP="00ED6CEC">
      <w:pPr>
        <w:rPr>
          <w:sz w:val="24"/>
        </w:rPr>
      </w:pPr>
    </w:p>
    <w:p w:rsidR="00186C62" w:rsidRDefault="00186C62" w:rsidP="00ED6CEC">
      <w:pPr>
        <w:rPr>
          <w:sz w:val="24"/>
        </w:rPr>
      </w:pPr>
    </w:p>
    <w:p w:rsidR="00186C62" w:rsidRDefault="00186C62" w:rsidP="0075470A">
      <w:pPr>
        <w:pStyle w:val="Heading2"/>
        <w:jc w:val="center"/>
        <w:rPr>
          <w:rFonts w:ascii="Times New Roman" w:hAnsi="Times New Roman" w:cs="Times New Roman"/>
          <w:b/>
          <w:u w:val="single"/>
        </w:rPr>
      </w:pPr>
      <w:r w:rsidRPr="0075470A">
        <w:rPr>
          <w:rFonts w:ascii="Times New Roman" w:hAnsi="Times New Roman" w:cs="Times New Roman"/>
          <w:b/>
          <w:u w:val="single"/>
        </w:rPr>
        <w:lastRenderedPageBreak/>
        <w:t>Figure 5-3</w:t>
      </w:r>
    </w:p>
    <w:p w:rsidR="0075470A" w:rsidRPr="0075470A" w:rsidRDefault="0075470A" w:rsidP="0075470A"/>
    <w:p w:rsidR="00186C62" w:rsidRDefault="00186C62" w:rsidP="00ED6CEC">
      <w:pPr>
        <w:rPr>
          <w:sz w:val="24"/>
        </w:rPr>
      </w:pPr>
      <w:r>
        <w:rPr>
          <w:noProof/>
          <w:sz w:val="24"/>
          <w:lang w:eastAsia="en-GB"/>
        </w:rPr>
        <w:drawing>
          <wp:inline distT="0" distB="0" distL="0" distR="0">
            <wp:extent cx="5943600" cy="50984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pacity.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5098415"/>
                    </a:xfrm>
                    <a:prstGeom prst="rect">
                      <a:avLst/>
                    </a:prstGeom>
                  </pic:spPr>
                </pic:pic>
              </a:graphicData>
            </a:graphic>
          </wp:inline>
        </w:drawing>
      </w:r>
    </w:p>
    <w:p w:rsidR="00186C62" w:rsidRDefault="00186C62" w:rsidP="00ED6CEC">
      <w:pPr>
        <w:rPr>
          <w:sz w:val="24"/>
        </w:rPr>
      </w:pPr>
    </w:p>
    <w:p w:rsidR="001E260C" w:rsidRDefault="001E260C" w:rsidP="00ED6CEC">
      <w:pPr>
        <w:rPr>
          <w:sz w:val="24"/>
        </w:rPr>
      </w:pPr>
    </w:p>
    <w:p w:rsidR="001E260C" w:rsidRPr="001E260C" w:rsidRDefault="001E260C" w:rsidP="001E260C">
      <w:pPr>
        <w:rPr>
          <w:sz w:val="24"/>
        </w:rPr>
      </w:pPr>
    </w:p>
    <w:p w:rsidR="001E260C" w:rsidRPr="001E260C" w:rsidRDefault="001E260C" w:rsidP="001E260C">
      <w:pPr>
        <w:rPr>
          <w:sz w:val="24"/>
        </w:rPr>
      </w:pPr>
    </w:p>
    <w:p w:rsidR="001E260C" w:rsidRPr="001E260C" w:rsidRDefault="001E260C" w:rsidP="001E260C">
      <w:pPr>
        <w:rPr>
          <w:sz w:val="24"/>
        </w:rPr>
      </w:pPr>
    </w:p>
    <w:p w:rsidR="001E260C" w:rsidRPr="001E260C" w:rsidRDefault="001E260C" w:rsidP="001E260C">
      <w:pPr>
        <w:rPr>
          <w:sz w:val="24"/>
        </w:rPr>
      </w:pPr>
    </w:p>
    <w:p w:rsidR="001E260C" w:rsidRPr="001E260C" w:rsidRDefault="001E260C" w:rsidP="001E260C">
      <w:pPr>
        <w:rPr>
          <w:sz w:val="24"/>
        </w:rPr>
      </w:pPr>
    </w:p>
    <w:p w:rsidR="00186C62" w:rsidRDefault="00186C62" w:rsidP="001E260C">
      <w:pPr>
        <w:rPr>
          <w:sz w:val="24"/>
        </w:rPr>
      </w:pPr>
    </w:p>
    <w:p w:rsidR="0075470A" w:rsidRDefault="0075470A" w:rsidP="001E260C">
      <w:pPr>
        <w:rPr>
          <w:sz w:val="24"/>
        </w:rPr>
      </w:pPr>
    </w:p>
    <w:p w:rsidR="0075470A" w:rsidRDefault="0075470A" w:rsidP="001E260C">
      <w:pPr>
        <w:rPr>
          <w:sz w:val="24"/>
        </w:rPr>
      </w:pPr>
    </w:p>
    <w:p w:rsidR="0075470A" w:rsidRDefault="0075470A" w:rsidP="001E260C">
      <w:pPr>
        <w:rPr>
          <w:sz w:val="24"/>
        </w:rPr>
      </w:pPr>
    </w:p>
    <w:p w:rsidR="0075470A" w:rsidRDefault="0075470A" w:rsidP="001E260C">
      <w:pPr>
        <w:rPr>
          <w:sz w:val="24"/>
        </w:rPr>
      </w:pPr>
    </w:p>
    <w:p w:rsidR="0075470A" w:rsidRDefault="0075470A" w:rsidP="001E260C">
      <w:pPr>
        <w:rPr>
          <w:sz w:val="24"/>
        </w:rPr>
      </w:pPr>
    </w:p>
    <w:p w:rsidR="0075470A" w:rsidRDefault="0075470A" w:rsidP="001E260C">
      <w:pPr>
        <w:rPr>
          <w:sz w:val="24"/>
        </w:rPr>
      </w:pPr>
    </w:p>
    <w:p w:rsidR="0075470A" w:rsidRPr="001E260C" w:rsidRDefault="0075470A" w:rsidP="001E260C">
      <w:pPr>
        <w:rPr>
          <w:sz w:val="24"/>
        </w:rPr>
      </w:pPr>
    </w:p>
    <w:p w:rsidR="0075470A" w:rsidRDefault="00186C62" w:rsidP="0075470A">
      <w:pPr>
        <w:pStyle w:val="Heading2"/>
        <w:jc w:val="center"/>
        <w:rPr>
          <w:rFonts w:ascii="Times New Roman" w:hAnsi="Times New Roman" w:cs="Times New Roman"/>
          <w:b/>
          <w:u w:val="single"/>
        </w:rPr>
      </w:pPr>
      <w:r w:rsidRPr="0075470A">
        <w:rPr>
          <w:rFonts w:ascii="Times New Roman" w:hAnsi="Times New Roman" w:cs="Times New Roman"/>
          <w:b/>
          <w:u w:val="single"/>
        </w:rPr>
        <w:t>Figure 5-4</w:t>
      </w:r>
    </w:p>
    <w:p w:rsidR="0075470A" w:rsidRPr="0075470A" w:rsidRDefault="0075470A" w:rsidP="0075470A"/>
    <w:p w:rsidR="00186C62" w:rsidRDefault="00186C62" w:rsidP="00ED6CEC">
      <w:pPr>
        <w:rPr>
          <w:sz w:val="24"/>
        </w:rPr>
      </w:pPr>
      <w:r>
        <w:rPr>
          <w:noProof/>
          <w:sz w:val="24"/>
          <w:lang w:eastAsia="en-GB"/>
        </w:rPr>
        <w:drawing>
          <wp:inline distT="0" distB="0" distL="0" distR="0">
            <wp:extent cx="5943600" cy="417131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rincing quere.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4171315"/>
                    </a:xfrm>
                    <a:prstGeom prst="rect">
                      <a:avLst/>
                    </a:prstGeom>
                  </pic:spPr>
                </pic:pic>
              </a:graphicData>
            </a:graphic>
          </wp:inline>
        </w:drawing>
      </w:r>
    </w:p>
    <w:p w:rsidR="00186C62" w:rsidRDefault="00186C62" w:rsidP="00ED6CEC">
      <w:pPr>
        <w:rPr>
          <w:sz w:val="24"/>
        </w:rPr>
      </w:pPr>
    </w:p>
    <w:p w:rsidR="0075470A" w:rsidRDefault="0075470A" w:rsidP="00ED6CEC">
      <w:pPr>
        <w:rPr>
          <w:sz w:val="24"/>
        </w:rPr>
      </w:pPr>
    </w:p>
    <w:p w:rsidR="00757D55" w:rsidRPr="00584061" w:rsidRDefault="0075470A" w:rsidP="00757D55">
      <w:pPr>
        <w:pStyle w:val="Heading1"/>
        <w:rPr>
          <w:rFonts w:ascii="Times New Roman" w:hAnsi="Times New Roman" w:cs="Times New Roman"/>
          <w:b/>
        </w:rPr>
      </w:pPr>
      <w:r>
        <w:rPr>
          <w:rFonts w:ascii="Times New Roman" w:hAnsi="Times New Roman" w:cs="Times New Roman"/>
          <w:b/>
        </w:rPr>
        <w:t>Form</w:t>
      </w:r>
      <w:r w:rsidR="00584061" w:rsidRPr="00584061">
        <w:rPr>
          <w:rFonts w:ascii="Times New Roman" w:hAnsi="Times New Roman" w:cs="Times New Roman"/>
          <w:b/>
        </w:rPr>
        <w:t>s</w:t>
      </w:r>
    </w:p>
    <w:p w:rsidR="00757D55" w:rsidRDefault="00584061" w:rsidP="00ED6CEC">
      <w:pPr>
        <w:rPr>
          <w:rFonts w:ascii="Times New Roman" w:hAnsi="Times New Roman" w:cs="Times New Roman"/>
          <w:color w:val="000000" w:themeColor="text1"/>
          <w:sz w:val="24"/>
          <w:szCs w:val="24"/>
          <w:shd w:val="clear" w:color="auto" w:fill="FFFFFF"/>
        </w:rPr>
      </w:pPr>
      <w:r>
        <w:rPr>
          <w:sz w:val="24"/>
        </w:rPr>
        <w:tab/>
      </w:r>
      <w:r w:rsidRPr="00584061">
        <w:rPr>
          <w:rFonts w:ascii="Times New Roman" w:hAnsi="Times New Roman" w:cs="Times New Roman"/>
          <w:color w:val="000000" w:themeColor="text1"/>
          <w:sz w:val="24"/>
          <w:szCs w:val="24"/>
        </w:rPr>
        <w:t xml:space="preserve">Generating forms in Access creates a user interface for the database application. You can bind forms </w:t>
      </w:r>
      <w:r w:rsidR="005035D1">
        <w:rPr>
          <w:rFonts w:ascii="Times New Roman" w:hAnsi="Times New Roman" w:cs="Times New Roman"/>
          <w:color w:val="000000" w:themeColor="text1"/>
          <w:sz w:val="24"/>
          <w:szCs w:val="24"/>
        </w:rPr>
        <w:t xml:space="preserve">to </w:t>
      </w:r>
      <w:r w:rsidRPr="00584061">
        <w:rPr>
          <w:rFonts w:ascii="Times New Roman" w:hAnsi="Times New Roman" w:cs="Times New Roman"/>
          <w:color w:val="000000" w:themeColor="text1"/>
          <w:sz w:val="24"/>
          <w:szCs w:val="24"/>
        </w:rPr>
        <w:t xml:space="preserve">control </w:t>
      </w:r>
      <w:r w:rsidR="005035D1">
        <w:rPr>
          <w:rFonts w:ascii="Times New Roman" w:hAnsi="Times New Roman" w:cs="Times New Roman"/>
          <w:color w:val="000000" w:themeColor="text1"/>
          <w:sz w:val="24"/>
          <w:szCs w:val="24"/>
        </w:rPr>
        <w:t xml:space="preserve">permissions </w:t>
      </w:r>
      <w:r w:rsidR="00282FAE">
        <w:rPr>
          <w:rFonts w:ascii="Times New Roman" w:hAnsi="Times New Roman" w:cs="Times New Roman"/>
          <w:color w:val="000000" w:themeColor="text1"/>
          <w:sz w:val="24"/>
          <w:szCs w:val="24"/>
        </w:rPr>
        <w:t>and data shares</w:t>
      </w:r>
      <w:r w:rsidRPr="00584061">
        <w:rPr>
          <w:rFonts w:ascii="Times New Roman" w:hAnsi="Times New Roman" w:cs="Times New Roman"/>
          <w:color w:val="000000" w:themeColor="text1"/>
          <w:sz w:val="24"/>
          <w:szCs w:val="24"/>
        </w:rPr>
        <w:t xml:space="preserve"> </w:t>
      </w:r>
      <w:r w:rsidR="00282FAE">
        <w:rPr>
          <w:rFonts w:ascii="Times New Roman" w:hAnsi="Times New Roman" w:cs="Times New Roman"/>
          <w:color w:val="000000" w:themeColor="text1"/>
          <w:sz w:val="24"/>
          <w:szCs w:val="24"/>
        </w:rPr>
        <w:t>between each certain user</w:t>
      </w:r>
      <w:r w:rsidRPr="00584061">
        <w:rPr>
          <w:rFonts w:ascii="Times New Roman" w:hAnsi="Times New Roman" w:cs="Times New Roman"/>
          <w:color w:val="000000" w:themeColor="text1"/>
          <w:sz w:val="24"/>
          <w:szCs w:val="24"/>
        </w:rPr>
        <w:t xml:space="preserve">. For </w:t>
      </w:r>
      <w:r w:rsidR="00282FAE">
        <w:rPr>
          <w:rFonts w:ascii="Times New Roman" w:hAnsi="Times New Roman" w:cs="Times New Roman"/>
          <w:color w:val="000000" w:themeColor="text1"/>
          <w:sz w:val="24"/>
          <w:szCs w:val="24"/>
        </w:rPr>
        <w:t>example: I</w:t>
      </w:r>
      <w:r w:rsidRPr="00584061">
        <w:rPr>
          <w:rFonts w:ascii="Times New Roman" w:hAnsi="Times New Roman" w:cs="Times New Roman"/>
          <w:color w:val="000000" w:themeColor="text1"/>
          <w:sz w:val="24"/>
          <w:szCs w:val="24"/>
        </w:rPr>
        <w:t>n a hospital, General Practitioners may acquire and require certain information such as medical records, opposed to a receptionist that requires data such as names and pending</w:t>
      </w:r>
      <w:r w:rsidR="007B5F27">
        <w:rPr>
          <w:rFonts w:ascii="Times New Roman" w:hAnsi="Times New Roman" w:cs="Times New Roman"/>
          <w:color w:val="000000" w:themeColor="text1"/>
          <w:sz w:val="24"/>
          <w:szCs w:val="24"/>
        </w:rPr>
        <w:t>/prior</w:t>
      </w:r>
      <w:bookmarkStart w:id="0" w:name="_GoBack"/>
      <w:bookmarkEnd w:id="0"/>
      <w:r w:rsidRPr="00584061">
        <w:rPr>
          <w:rFonts w:ascii="Times New Roman" w:hAnsi="Times New Roman" w:cs="Times New Roman"/>
          <w:color w:val="000000" w:themeColor="text1"/>
          <w:sz w:val="24"/>
          <w:szCs w:val="24"/>
        </w:rPr>
        <w:t xml:space="preserve"> appointments.</w:t>
      </w:r>
      <w:r>
        <w:rPr>
          <w:rFonts w:ascii="Times New Roman" w:hAnsi="Times New Roman" w:cs="Times New Roman"/>
          <w:color w:val="000000" w:themeColor="text1"/>
          <w:sz w:val="24"/>
          <w:szCs w:val="24"/>
        </w:rPr>
        <w:t xml:space="preserve"> Here are some forms acquired throughout the mission, these forms </w:t>
      </w:r>
      <w:r w:rsidR="0075470A">
        <w:rPr>
          <w:rFonts w:ascii="Times New Roman" w:hAnsi="Times New Roman" w:cs="Times New Roman"/>
          <w:color w:val="000000" w:themeColor="text1"/>
          <w:sz w:val="24"/>
          <w:szCs w:val="24"/>
        </w:rPr>
        <w:t>are produced for each record and is shown in figure 6-1, 6-2 and 6-3 below.</w:t>
      </w:r>
      <w:r w:rsidRPr="00584061">
        <w:rPr>
          <w:rFonts w:ascii="Times New Roman" w:hAnsi="Times New Roman" w:cs="Times New Roman"/>
          <w:color w:val="000000" w:themeColor="text1"/>
          <w:sz w:val="24"/>
          <w:szCs w:val="24"/>
        </w:rPr>
        <w:t xml:space="preserve"> </w:t>
      </w:r>
      <w:r w:rsidRPr="00584061">
        <w:rPr>
          <w:rFonts w:ascii="Times New Roman" w:hAnsi="Times New Roman" w:cs="Times New Roman"/>
          <w:color w:val="000000" w:themeColor="text1"/>
          <w:sz w:val="24"/>
          <w:szCs w:val="24"/>
          <w:shd w:val="clear" w:color="auto" w:fill="FFFFFF"/>
        </w:rPr>
        <w:t>("Introduction to forms", 2018)</w:t>
      </w: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ED6CEC">
      <w:pPr>
        <w:rPr>
          <w:rFonts w:ascii="Times New Roman" w:hAnsi="Times New Roman" w:cs="Times New Roman"/>
          <w:color w:val="000000" w:themeColor="text1"/>
          <w:sz w:val="24"/>
          <w:szCs w:val="24"/>
          <w:shd w:val="clear" w:color="auto" w:fill="FFFFFF"/>
        </w:rPr>
      </w:pPr>
    </w:p>
    <w:p w:rsidR="0075470A" w:rsidRDefault="0075470A" w:rsidP="0075470A">
      <w:pPr>
        <w:pStyle w:val="Heading2"/>
        <w:jc w:val="center"/>
        <w:rPr>
          <w:rFonts w:ascii="Times New Roman" w:hAnsi="Times New Roman" w:cs="Times New Roman"/>
          <w:b/>
          <w:u w:val="single"/>
          <w:shd w:val="clear" w:color="auto" w:fill="FFFFFF"/>
        </w:rPr>
      </w:pPr>
      <w:r w:rsidRPr="0075470A">
        <w:rPr>
          <w:rFonts w:ascii="Times New Roman" w:hAnsi="Times New Roman" w:cs="Times New Roman"/>
          <w:b/>
          <w:u w:val="single"/>
          <w:shd w:val="clear" w:color="auto" w:fill="FFFFFF"/>
        </w:rPr>
        <w:t>Figure 6-1</w:t>
      </w:r>
    </w:p>
    <w:p w:rsidR="0075470A" w:rsidRPr="0075470A" w:rsidRDefault="0075470A" w:rsidP="0075470A"/>
    <w:p w:rsidR="0075470A" w:rsidRDefault="0075470A" w:rsidP="0075470A">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3939702" cy="320437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m 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43811" cy="3207717"/>
                    </a:xfrm>
                    <a:prstGeom prst="rect">
                      <a:avLst/>
                    </a:prstGeom>
                  </pic:spPr>
                </pic:pic>
              </a:graphicData>
            </a:graphic>
          </wp:inline>
        </w:drawing>
      </w:r>
    </w:p>
    <w:p w:rsidR="0075470A" w:rsidRDefault="0075470A" w:rsidP="00ED6CEC">
      <w:pPr>
        <w:rPr>
          <w:rFonts w:ascii="Times New Roman" w:hAnsi="Times New Roman" w:cs="Times New Roman"/>
          <w:sz w:val="24"/>
          <w:szCs w:val="24"/>
        </w:rPr>
      </w:pPr>
    </w:p>
    <w:p w:rsidR="0075470A" w:rsidRDefault="0075470A" w:rsidP="00ED6CEC">
      <w:pPr>
        <w:rPr>
          <w:rFonts w:ascii="Times New Roman" w:hAnsi="Times New Roman" w:cs="Times New Roman"/>
          <w:sz w:val="24"/>
          <w:szCs w:val="24"/>
        </w:rPr>
      </w:pPr>
    </w:p>
    <w:p w:rsidR="0075470A" w:rsidRDefault="0075470A" w:rsidP="00ED6CEC">
      <w:pPr>
        <w:rPr>
          <w:rFonts w:ascii="Times New Roman" w:hAnsi="Times New Roman" w:cs="Times New Roman"/>
          <w:sz w:val="24"/>
          <w:szCs w:val="24"/>
        </w:rPr>
      </w:pPr>
    </w:p>
    <w:p w:rsidR="0075470A" w:rsidRDefault="0075470A" w:rsidP="00ED6CEC">
      <w:pPr>
        <w:rPr>
          <w:rFonts w:ascii="Times New Roman" w:hAnsi="Times New Roman" w:cs="Times New Roman"/>
          <w:sz w:val="24"/>
          <w:szCs w:val="24"/>
        </w:rPr>
      </w:pPr>
    </w:p>
    <w:p w:rsidR="00757D55" w:rsidRDefault="0075470A" w:rsidP="0075470A">
      <w:pPr>
        <w:pStyle w:val="Heading2"/>
        <w:jc w:val="center"/>
        <w:rPr>
          <w:rFonts w:ascii="Times New Roman" w:hAnsi="Times New Roman" w:cs="Times New Roman"/>
          <w:b/>
        </w:rPr>
      </w:pPr>
      <w:r w:rsidRPr="0075470A">
        <w:rPr>
          <w:rFonts w:ascii="Times New Roman" w:hAnsi="Times New Roman" w:cs="Times New Roman"/>
          <w:b/>
        </w:rPr>
        <w:t>Figure</w:t>
      </w:r>
      <w:r>
        <w:rPr>
          <w:rFonts w:ascii="Times New Roman" w:hAnsi="Times New Roman" w:cs="Times New Roman"/>
          <w:b/>
        </w:rPr>
        <w:t xml:space="preserve"> 6-2</w:t>
      </w:r>
    </w:p>
    <w:p w:rsidR="0075470A" w:rsidRPr="0075470A" w:rsidRDefault="0075470A" w:rsidP="0075470A"/>
    <w:p w:rsidR="00757D55" w:rsidRDefault="0075470A" w:rsidP="0075470A">
      <w:pPr>
        <w:jc w:val="center"/>
        <w:rPr>
          <w:sz w:val="24"/>
        </w:rPr>
      </w:pPr>
      <w:r>
        <w:rPr>
          <w:noProof/>
          <w:sz w:val="24"/>
          <w:lang w:eastAsia="en-GB"/>
        </w:rPr>
        <w:drawing>
          <wp:inline distT="0" distB="0" distL="0" distR="0">
            <wp:extent cx="4009367" cy="234436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orm 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17718" cy="2349249"/>
                    </a:xfrm>
                    <a:prstGeom prst="rect">
                      <a:avLst/>
                    </a:prstGeom>
                  </pic:spPr>
                </pic:pic>
              </a:graphicData>
            </a:graphic>
          </wp:inline>
        </w:drawing>
      </w:r>
    </w:p>
    <w:p w:rsidR="0075470A" w:rsidRDefault="0075470A" w:rsidP="0075470A">
      <w:pPr>
        <w:jc w:val="center"/>
        <w:rPr>
          <w:sz w:val="24"/>
        </w:rPr>
      </w:pPr>
    </w:p>
    <w:p w:rsidR="0075470A" w:rsidRDefault="0075470A" w:rsidP="0075470A">
      <w:pPr>
        <w:jc w:val="center"/>
        <w:rPr>
          <w:sz w:val="24"/>
        </w:rPr>
      </w:pPr>
    </w:p>
    <w:p w:rsidR="0075470A" w:rsidRDefault="0075470A" w:rsidP="0075470A">
      <w:pPr>
        <w:jc w:val="center"/>
        <w:rPr>
          <w:sz w:val="24"/>
        </w:rPr>
      </w:pPr>
    </w:p>
    <w:p w:rsidR="0075470A" w:rsidRDefault="0075470A" w:rsidP="0075470A">
      <w:pPr>
        <w:jc w:val="center"/>
        <w:rPr>
          <w:sz w:val="24"/>
        </w:rPr>
      </w:pPr>
    </w:p>
    <w:p w:rsidR="0075470A" w:rsidRDefault="0075470A" w:rsidP="0075470A">
      <w:pPr>
        <w:jc w:val="center"/>
        <w:rPr>
          <w:sz w:val="24"/>
        </w:rPr>
      </w:pPr>
    </w:p>
    <w:p w:rsidR="0075470A" w:rsidRPr="0075470A" w:rsidRDefault="0075470A" w:rsidP="0075470A">
      <w:pPr>
        <w:pStyle w:val="Heading2"/>
        <w:jc w:val="center"/>
        <w:rPr>
          <w:rFonts w:ascii="Times New Roman" w:hAnsi="Times New Roman" w:cs="Times New Roman"/>
          <w:b/>
        </w:rPr>
      </w:pPr>
      <w:r w:rsidRPr="0075470A">
        <w:rPr>
          <w:rFonts w:ascii="Times New Roman" w:hAnsi="Times New Roman" w:cs="Times New Roman"/>
          <w:b/>
        </w:rPr>
        <w:lastRenderedPageBreak/>
        <w:t>Figure 6-3</w:t>
      </w:r>
    </w:p>
    <w:p w:rsidR="00757D55" w:rsidRDefault="00757D55" w:rsidP="0075470A">
      <w:pPr>
        <w:jc w:val="center"/>
        <w:rPr>
          <w:sz w:val="24"/>
        </w:rPr>
      </w:pPr>
    </w:p>
    <w:p w:rsidR="0075470A" w:rsidRDefault="0075470A" w:rsidP="0075470A">
      <w:pPr>
        <w:jc w:val="center"/>
        <w:rPr>
          <w:sz w:val="24"/>
        </w:rPr>
      </w:pPr>
      <w:r>
        <w:rPr>
          <w:noProof/>
          <w:sz w:val="24"/>
          <w:lang w:eastAsia="en-GB"/>
        </w:rPr>
        <w:drawing>
          <wp:inline distT="0" distB="0" distL="0" distR="0">
            <wp:extent cx="4309353" cy="2435521"/>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orm 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20241" cy="2441675"/>
                    </a:xfrm>
                    <a:prstGeom prst="rect">
                      <a:avLst/>
                    </a:prstGeom>
                  </pic:spPr>
                </pic:pic>
              </a:graphicData>
            </a:graphic>
          </wp:inline>
        </w:drawing>
      </w:r>
    </w:p>
    <w:p w:rsidR="00757D55" w:rsidRDefault="00757D55" w:rsidP="00ED6CEC">
      <w:pPr>
        <w:rPr>
          <w:sz w:val="24"/>
        </w:rPr>
      </w:pPr>
    </w:p>
    <w:p w:rsidR="00757D55" w:rsidRDefault="00757D55" w:rsidP="00ED6CEC">
      <w:pPr>
        <w:rPr>
          <w:sz w:val="24"/>
        </w:rPr>
      </w:pPr>
    </w:p>
    <w:p w:rsidR="00757D55" w:rsidRDefault="00757D55" w:rsidP="00ED6CEC">
      <w:pPr>
        <w:rPr>
          <w:sz w:val="24"/>
        </w:rPr>
      </w:pPr>
    </w:p>
    <w:p w:rsidR="006D7550" w:rsidRDefault="006D7550" w:rsidP="00ED6CEC">
      <w:pPr>
        <w:rPr>
          <w:sz w:val="24"/>
        </w:rPr>
      </w:pPr>
    </w:p>
    <w:p w:rsidR="004C5A03" w:rsidRDefault="004C5A03" w:rsidP="004C5A03">
      <w:pPr>
        <w:pStyle w:val="Heading1"/>
      </w:pPr>
      <w:r>
        <w:t xml:space="preserve">References </w:t>
      </w:r>
    </w:p>
    <w:p w:rsidR="007577C3" w:rsidRPr="00186C62" w:rsidRDefault="00FE187F" w:rsidP="008623B2">
      <w:pPr>
        <w:pStyle w:val="ListParagraph"/>
        <w:numPr>
          <w:ilvl w:val="0"/>
          <w:numId w:val="30"/>
        </w:numPr>
        <w:rPr>
          <w:rStyle w:val="selectable"/>
          <w:rFonts w:ascii="Times New Roman" w:hAnsi="Times New Roman" w:cs="Times New Roman"/>
          <w:color w:val="000000" w:themeColor="text1"/>
          <w:sz w:val="24"/>
          <w:szCs w:val="24"/>
        </w:rPr>
      </w:pPr>
      <w:proofErr w:type="spellStart"/>
      <w:r w:rsidRPr="00186C62">
        <w:rPr>
          <w:rFonts w:ascii="Times New Roman" w:hAnsi="Times New Roman" w:cs="Times New Roman"/>
          <w:color w:val="000000" w:themeColor="text1"/>
          <w:sz w:val="24"/>
          <w:szCs w:val="24"/>
          <w:shd w:val="clear" w:color="auto" w:fill="FFFFFF"/>
        </w:rPr>
        <w:t>Cadle</w:t>
      </w:r>
      <w:proofErr w:type="spellEnd"/>
      <w:r w:rsidRPr="00186C62">
        <w:rPr>
          <w:rFonts w:ascii="Times New Roman" w:hAnsi="Times New Roman" w:cs="Times New Roman"/>
          <w:color w:val="000000" w:themeColor="text1"/>
          <w:sz w:val="24"/>
          <w:szCs w:val="24"/>
          <w:shd w:val="clear" w:color="auto" w:fill="FFFFFF"/>
        </w:rPr>
        <w:t>, J, Paul, D, &amp; Turner P. (2010). Business Analysis Techniques.</w:t>
      </w:r>
      <w:r w:rsidRPr="00186C62">
        <w:rPr>
          <w:rStyle w:val="apple-converted-space"/>
          <w:rFonts w:ascii="Times New Roman" w:hAnsi="Times New Roman" w:cs="Times New Roman"/>
          <w:color w:val="000000" w:themeColor="text1"/>
          <w:sz w:val="24"/>
          <w:szCs w:val="24"/>
          <w:shd w:val="clear" w:color="auto" w:fill="FFFFFF"/>
        </w:rPr>
        <w:t> </w:t>
      </w:r>
      <w:r w:rsidRPr="00186C62">
        <w:rPr>
          <w:rFonts w:ascii="Times New Roman" w:hAnsi="Times New Roman" w:cs="Times New Roman"/>
          <w:iCs/>
          <w:color w:val="000000" w:themeColor="text1"/>
          <w:sz w:val="24"/>
          <w:szCs w:val="24"/>
          <w:shd w:val="clear" w:color="auto" w:fill="FFFFFF"/>
        </w:rPr>
        <w:t>BCS</w:t>
      </w:r>
      <w:r w:rsidRPr="00186C62">
        <w:rPr>
          <w:rFonts w:ascii="Times New Roman" w:hAnsi="Times New Roman" w:cs="Times New Roman"/>
          <w:color w:val="000000" w:themeColor="text1"/>
          <w:sz w:val="24"/>
          <w:szCs w:val="24"/>
          <w:shd w:val="clear" w:color="auto" w:fill="FFFFFF"/>
        </w:rPr>
        <w:t xml:space="preserve">, 1-259. Retrieved from </w:t>
      </w:r>
      <w:hyperlink r:id="rId26" w:history="1">
        <w:r w:rsidR="00CE6062" w:rsidRPr="00186C62">
          <w:rPr>
            <w:rStyle w:val="Hyperlink"/>
            <w:rFonts w:ascii="Times New Roman" w:hAnsi="Times New Roman" w:cs="Times New Roman"/>
            <w:color w:val="000000" w:themeColor="text1"/>
            <w:sz w:val="24"/>
            <w:szCs w:val="24"/>
            <w:u w:val="none"/>
            <w:shd w:val="clear" w:color="auto" w:fill="FFFFFF"/>
          </w:rPr>
          <w:t>http://www.bcs.org/upload/pdf/business-analysis-techniques.pdf</w:t>
        </w:r>
      </w:hyperlink>
      <w:r w:rsidR="007577C3" w:rsidRPr="00186C62">
        <w:rPr>
          <w:rStyle w:val="selectable"/>
          <w:rFonts w:ascii="Times New Roman" w:hAnsi="Times New Roman" w:cs="Times New Roman"/>
          <w:iCs/>
          <w:color w:val="000000" w:themeColor="text1"/>
          <w:sz w:val="24"/>
          <w:szCs w:val="24"/>
        </w:rPr>
        <w:t xml:space="preserve"> </w:t>
      </w:r>
    </w:p>
    <w:p w:rsidR="00CE6062" w:rsidRPr="00186C62" w:rsidRDefault="00CE6062" w:rsidP="008623B2">
      <w:pPr>
        <w:pStyle w:val="ListParagraph"/>
        <w:numPr>
          <w:ilvl w:val="0"/>
          <w:numId w:val="30"/>
        </w:numPr>
        <w:rPr>
          <w:rStyle w:val="selectable"/>
          <w:rFonts w:ascii="Times New Roman" w:hAnsi="Times New Roman" w:cs="Times New Roman"/>
          <w:color w:val="000000" w:themeColor="text1"/>
          <w:sz w:val="24"/>
          <w:szCs w:val="24"/>
        </w:rPr>
      </w:pPr>
      <w:r w:rsidRPr="00186C62">
        <w:rPr>
          <w:rStyle w:val="selectable"/>
          <w:rFonts w:ascii="Times New Roman" w:hAnsi="Times New Roman" w:cs="Times New Roman"/>
          <w:color w:val="000000" w:themeColor="text1"/>
          <w:sz w:val="24"/>
          <w:szCs w:val="24"/>
        </w:rPr>
        <w:t xml:space="preserve">Connolly, T., &amp; Beg, C. (2005). </w:t>
      </w:r>
      <w:r w:rsidRPr="00186C62">
        <w:rPr>
          <w:rStyle w:val="selectable"/>
          <w:rFonts w:ascii="Times New Roman" w:hAnsi="Times New Roman" w:cs="Times New Roman"/>
          <w:iCs/>
          <w:color w:val="000000" w:themeColor="text1"/>
          <w:sz w:val="24"/>
          <w:szCs w:val="24"/>
        </w:rPr>
        <w:t>Database systems</w:t>
      </w:r>
      <w:r w:rsidRPr="00186C62">
        <w:rPr>
          <w:rStyle w:val="selectable"/>
          <w:rFonts w:ascii="Times New Roman" w:hAnsi="Times New Roman" w:cs="Times New Roman"/>
          <w:color w:val="000000" w:themeColor="text1"/>
          <w:sz w:val="24"/>
          <w:szCs w:val="24"/>
        </w:rPr>
        <w:t xml:space="preserve"> (4th ed., pp. 283-300). Essex, England: Pearson Education Limited.</w:t>
      </w:r>
    </w:p>
    <w:p w:rsidR="00FE5CD6" w:rsidRDefault="00FE5CD6" w:rsidP="008623B2">
      <w:pPr>
        <w:pStyle w:val="ListParagraph"/>
        <w:numPr>
          <w:ilvl w:val="0"/>
          <w:numId w:val="30"/>
        </w:numPr>
        <w:rPr>
          <w:rStyle w:val="selectable"/>
          <w:rFonts w:ascii="Times New Roman" w:hAnsi="Times New Roman" w:cs="Times New Roman"/>
          <w:color w:val="000000" w:themeColor="text1"/>
          <w:sz w:val="24"/>
          <w:szCs w:val="24"/>
        </w:rPr>
      </w:pPr>
      <w:r w:rsidRPr="00186C62">
        <w:rPr>
          <w:rStyle w:val="selectable"/>
          <w:rFonts w:ascii="Times New Roman" w:hAnsi="Times New Roman" w:cs="Times New Roman"/>
          <w:color w:val="000000" w:themeColor="text1"/>
          <w:sz w:val="24"/>
          <w:szCs w:val="24"/>
        </w:rPr>
        <w:t xml:space="preserve">Coronel, C, &amp; Rob, P (2006). </w:t>
      </w:r>
      <w:r w:rsidRPr="00186C62">
        <w:rPr>
          <w:rStyle w:val="selectable"/>
          <w:rFonts w:ascii="Times New Roman" w:hAnsi="Times New Roman" w:cs="Times New Roman"/>
          <w:iCs/>
          <w:color w:val="000000" w:themeColor="text1"/>
          <w:sz w:val="24"/>
          <w:szCs w:val="24"/>
        </w:rPr>
        <w:t>DATABASE SYSTEMS</w:t>
      </w:r>
      <w:r w:rsidRPr="00186C62">
        <w:rPr>
          <w:rStyle w:val="selectable"/>
          <w:rFonts w:ascii="Times New Roman" w:hAnsi="Times New Roman" w:cs="Times New Roman"/>
          <w:color w:val="000000" w:themeColor="text1"/>
          <w:sz w:val="24"/>
          <w:szCs w:val="24"/>
        </w:rPr>
        <w:t xml:space="preserve"> (7th </w:t>
      </w:r>
      <w:proofErr w:type="gramStart"/>
      <w:r w:rsidRPr="00186C62">
        <w:rPr>
          <w:rStyle w:val="selectable"/>
          <w:rFonts w:ascii="Times New Roman" w:hAnsi="Times New Roman" w:cs="Times New Roman"/>
          <w:color w:val="000000" w:themeColor="text1"/>
          <w:sz w:val="24"/>
          <w:szCs w:val="24"/>
        </w:rPr>
        <w:t>ed</w:t>
      </w:r>
      <w:proofErr w:type="gramEnd"/>
      <w:r w:rsidRPr="00186C62">
        <w:rPr>
          <w:rStyle w:val="selectable"/>
          <w:rFonts w:ascii="Times New Roman" w:hAnsi="Times New Roman" w:cs="Times New Roman"/>
          <w:color w:val="000000" w:themeColor="text1"/>
          <w:sz w:val="24"/>
          <w:szCs w:val="24"/>
        </w:rPr>
        <w:t>.). [</w:t>
      </w:r>
      <w:proofErr w:type="spellStart"/>
      <w:r w:rsidRPr="00186C62">
        <w:rPr>
          <w:rStyle w:val="selectable"/>
          <w:rFonts w:ascii="Times New Roman" w:hAnsi="Times New Roman" w:cs="Times New Roman"/>
          <w:color w:val="000000" w:themeColor="text1"/>
          <w:sz w:val="24"/>
          <w:szCs w:val="24"/>
        </w:rPr>
        <w:t>S.l.</w:t>
      </w:r>
      <w:proofErr w:type="spellEnd"/>
      <w:r w:rsidRPr="00186C62">
        <w:rPr>
          <w:rStyle w:val="selectable"/>
          <w:rFonts w:ascii="Times New Roman" w:hAnsi="Times New Roman" w:cs="Times New Roman"/>
          <w:color w:val="000000" w:themeColor="text1"/>
          <w:sz w:val="24"/>
          <w:szCs w:val="24"/>
        </w:rPr>
        <w:t>]: CENGAGE LEARNING.</w:t>
      </w:r>
    </w:p>
    <w:p w:rsidR="0075470A" w:rsidRPr="0075470A" w:rsidRDefault="0075470A" w:rsidP="008623B2">
      <w:pPr>
        <w:pStyle w:val="ListParagraph"/>
        <w:numPr>
          <w:ilvl w:val="0"/>
          <w:numId w:val="30"/>
        </w:numPr>
        <w:rPr>
          <w:rStyle w:val="selectable"/>
          <w:rFonts w:ascii="Times New Roman" w:hAnsi="Times New Roman" w:cs="Times New Roman"/>
          <w:color w:val="000000" w:themeColor="text1"/>
          <w:sz w:val="24"/>
          <w:szCs w:val="24"/>
        </w:rPr>
      </w:pPr>
      <w:r w:rsidRPr="0075470A">
        <w:rPr>
          <w:rFonts w:ascii="Times New Roman" w:hAnsi="Times New Roman" w:cs="Times New Roman"/>
          <w:iCs/>
          <w:color w:val="000000" w:themeColor="text1"/>
          <w:sz w:val="24"/>
          <w:szCs w:val="24"/>
          <w:shd w:val="clear" w:color="auto" w:fill="FFFFFF"/>
        </w:rPr>
        <w:t>Introduction to forms</w:t>
      </w:r>
      <w:r w:rsidRPr="0075470A">
        <w:rPr>
          <w:rFonts w:ascii="Times New Roman" w:hAnsi="Times New Roman" w:cs="Times New Roman"/>
          <w:color w:val="000000" w:themeColor="text1"/>
          <w:sz w:val="24"/>
          <w:szCs w:val="24"/>
          <w:shd w:val="clear" w:color="auto" w:fill="FFFFFF"/>
        </w:rPr>
        <w:t>. (2018). </w:t>
      </w:r>
      <w:r w:rsidRPr="0075470A">
        <w:rPr>
          <w:rFonts w:ascii="Times New Roman" w:hAnsi="Times New Roman" w:cs="Times New Roman"/>
          <w:iCs/>
          <w:color w:val="000000" w:themeColor="text1"/>
          <w:sz w:val="24"/>
          <w:szCs w:val="24"/>
          <w:shd w:val="clear" w:color="auto" w:fill="FFFFFF"/>
        </w:rPr>
        <w:t>Microsoft</w:t>
      </w:r>
      <w:r w:rsidRPr="0075470A">
        <w:rPr>
          <w:rFonts w:ascii="Times New Roman" w:hAnsi="Times New Roman" w:cs="Times New Roman"/>
          <w:color w:val="000000" w:themeColor="text1"/>
          <w:sz w:val="24"/>
          <w:szCs w:val="24"/>
          <w:shd w:val="clear" w:color="auto" w:fill="FFFFFF"/>
        </w:rPr>
        <w:t>. Retrieved 17 January 2018, from https://support.office.com/en-gb/article/Introduction-to-forms-e8d47343-c937-44e8-a80f-b6a83a1fa3ae</w:t>
      </w:r>
    </w:p>
    <w:p w:rsidR="003D04AA" w:rsidRPr="003D04AA" w:rsidRDefault="003D04AA" w:rsidP="008623B2">
      <w:pPr>
        <w:pStyle w:val="ListParagraph"/>
        <w:numPr>
          <w:ilvl w:val="0"/>
          <w:numId w:val="30"/>
        </w:numPr>
        <w:rPr>
          <w:rStyle w:val="selectable"/>
          <w:rFonts w:ascii="Times New Roman" w:hAnsi="Times New Roman" w:cs="Times New Roman"/>
          <w:color w:val="000000" w:themeColor="text1"/>
          <w:sz w:val="24"/>
          <w:szCs w:val="24"/>
        </w:rPr>
      </w:pPr>
      <w:r w:rsidRPr="003D04AA">
        <w:rPr>
          <w:rFonts w:ascii="Times New Roman" w:hAnsi="Times New Roman" w:cs="Times New Roman"/>
          <w:iCs/>
          <w:color w:val="000000" w:themeColor="text1"/>
          <w:sz w:val="24"/>
          <w:szCs w:val="24"/>
          <w:shd w:val="clear" w:color="auto" w:fill="FFFFFF"/>
        </w:rPr>
        <w:t>Microsoft Ac</w:t>
      </w:r>
      <w:r w:rsidR="00225311">
        <w:rPr>
          <w:rFonts w:ascii="Times New Roman" w:hAnsi="Times New Roman" w:cs="Times New Roman"/>
          <w:iCs/>
          <w:color w:val="000000" w:themeColor="text1"/>
          <w:sz w:val="24"/>
          <w:szCs w:val="24"/>
          <w:shd w:val="clear" w:color="auto" w:fill="FFFFFF"/>
        </w:rPr>
        <w:t>c</w:t>
      </w:r>
      <w:r w:rsidRPr="003D04AA">
        <w:rPr>
          <w:rFonts w:ascii="Times New Roman" w:hAnsi="Times New Roman" w:cs="Times New Roman"/>
          <w:iCs/>
          <w:color w:val="000000" w:themeColor="text1"/>
          <w:sz w:val="24"/>
          <w:szCs w:val="24"/>
          <w:shd w:val="clear" w:color="auto" w:fill="FFFFFF"/>
        </w:rPr>
        <w:t>ess</w:t>
      </w:r>
      <w:r w:rsidRPr="003D04AA">
        <w:rPr>
          <w:rFonts w:ascii="Times New Roman" w:hAnsi="Times New Roman" w:cs="Times New Roman"/>
          <w:color w:val="000000" w:themeColor="text1"/>
          <w:sz w:val="24"/>
          <w:szCs w:val="24"/>
          <w:shd w:val="clear" w:color="auto" w:fill="FFFFFF"/>
        </w:rPr>
        <w:t>. </w:t>
      </w:r>
      <w:r w:rsidRPr="003D04AA">
        <w:rPr>
          <w:rFonts w:ascii="Times New Roman" w:hAnsi="Times New Roman" w:cs="Times New Roman"/>
          <w:iCs/>
          <w:color w:val="000000" w:themeColor="text1"/>
          <w:sz w:val="24"/>
          <w:szCs w:val="24"/>
          <w:shd w:val="clear" w:color="auto" w:fill="FFFFFF"/>
        </w:rPr>
        <w:t>Microsoft Store</w:t>
      </w:r>
      <w:r w:rsidRPr="003D04AA">
        <w:rPr>
          <w:rFonts w:ascii="Times New Roman" w:hAnsi="Times New Roman" w:cs="Times New Roman"/>
          <w:color w:val="000000" w:themeColor="text1"/>
          <w:sz w:val="24"/>
          <w:szCs w:val="24"/>
          <w:shd w:val="clear" w:color="auto" w:fill="FFFFFF"/>
        </w:rPr>
        <w:t>. Retrieved 17 January 2018, from https://www.microsoft.com/en-gb/store/d/access-2016/cfq7ttc0k5dn?activetab=pivot%3aoverviewtab</w:t>
      </w:r>
    </w:p>
    <w:p w:rsidR="00186C62" w:rsidRPr="00186C62" w:rsidRDefault="00186C62" w:rsidP="008623B2">
      <w:pPr>
        <w:pStyle w:val="ListParagraph"/>
        <w:numPr>
          <w:ilvl w:val="0"/>
          <w:numId w:val="30"/>
        </w:numPr>
        <w:rPr>
          <w:rStyle w:val="selectable"/>
          <w:rFonts w:ascii="Times New Roman" w:hAnsi="Times New Roman" w:cs="Times New Roman"/>
          <w:color w:val="000000" w:themeColor="text1"/>
          <w:sz w:val="24"/>
          <w:szCs w:val="24"/>
        </w:rPr>
      </w:pPr>
      <w:proofErr w:type="spellStart"/>
      <w:r w:rsidRPr="00186C62">
        <w:rPr>
          <w:rFonts w:ascii="Times New Roman" w:hAnsi="Times New Roman" w:cs="Times New Roman"/>
          <w:iCs/>
          <w:color w:val="000000" w:themeColor="text1"/>
          <w:sz w:val="24"/>
          <w:szCs w:val="24"/>
          <w:shd w:val="clear" w:color="auto" w:fill="FFFFFF"/>
        </w:rPr>
        <w:t>Northop</w:t>
      </w:r>
      <w:proofErr w:type="spellEnd"/>
      <w:r w:rsidRPr="00186C62">
        <w:rPr>
          <w:rFonts w:ascii="Times New Roman" w:hAnsi="Times New Roman" w:cs="Times New Roman"/>
          <w:iCs/>
          <w:color w:val="000000" w:themeColor="text1"/>
          <w:sz w:val="24"/>
          <w:szCs w:val="24"/>
          <w:shd w:val="clear" w:color="auto" w:fill="FFFFFF"/>
        </w:rPr>
        <w:t xml:space="preserve"> Hall</w:t>
      </w:r>
      <w:r w:rsidRPr="00186C62">
        <w:rPr>
          <w:rFonts w:ascii="Times New Roman" w:hAnsi="Times New Roman" w:cs="Times New Roman"/>
          <w:color w:val="000000" w:themeColor="text1"/>
          <w:sz w:val="24"/>
          <w:szCs w:val="24"/>
          <w:shd w:val="clear" w:color="auto" w:fill="FFFFFF"/>
        </w:rPr>
        <w:t>. (2018). </w:t>
      </w:r>
      <w:r w:rsidRPr="00186C62">
        <w:rPr>
          <w:rFonts w:ascii="Times New Roman" w:hAnsi="Times New Roman" w:cs="Times New Roman"/>
          <w:iCs/>
          <w:color w:val="000000" w:themeColor="text1"/>
          <w:sz w:val="24"/>
          <w:szCs w:val="24"/>
          <w:shd w:val="clear" w:color="auto" w:fill="FFFFFF"/>
        </w:rPr>
        <w:t>Google Maps</w:t>
      </w:r>
      <w:r w:rsidRPr="00186C62">
        <w:rPr>
          <w:rFonts w:ascii="Times New Roman" w:hAnsi="Times New Roman" w:cs="Times New Roman"/>
          <w:color w:val="000000" w:themeColor="text1"/>
          <w:sz w:val="24"/>
          <w:szCs w:val="24"/>
          <w:shd w:val="clear" w:color="auto" w:fill="FFFFFF"/>
        </w:rPr>
        <w:t>. Retrieved 17 January 2018, from https://www.google.co.uk/maps/dir/Northop+Hall+Country+House+Hotel+%26+Chequers+Restaurant,+Chester+Road,+Northop+Hall,+Flintshire+CH7+6HJ/University+of+Wales+Trinity+Saint+David,+Mount+Pleasant,+Swansea+SA1+6ED/@52.3574431,-4.3777207,8z/data=!3m1!4b1!4m13!4m12!1m5!1m1!1s0x487ad00b1a8868dd:0x91e48456c72b050a!2m2!1d-3.0850335!2d53.1980287!1m5!1m1!1s0x486ef566142579cf:0x14c520a91dca472f!2m2!1d-3.948239!2d51.62406</w:t>
      </w:r>
    </w:p>
    <w:p w:rsidR="00FE187F" w:rsidRPr="00186C62" w:rsidRDefault="007577C3" w:rsidP="008623B2">
      <w:pPr>
        <w:pStyle w:val="ListParagraph"/>
        <w:numPr>
          <w:ilvl w:val="0"/>
          <w:numId w:val="30"/>
        </w:numPr>
        <w:rPr>
          <w:rFonts w:ascii="Times New Roman" w:hAnsi="Times New Roman" w:cs="Times New Roman"/>
          <w:color w:val="000000" w:themeColor="text1"/>
          <w:sz w:val="24"/>
          <w:szCs w:val="24"/>
        </w:rPr>
      </w:pPr>
      <w:r w:rsidRPr="00186C62">
        <w:rPr>
          <w:rStyle w:val="selectable"/>
          <w:rFonts w:ascii="Times New Roman" w:hAnsi="Times New Roman" w:cs="Times New Roman"/>
          <w:iCs/>
          <w:color w:val="000000" w:themeColor="text1"/>
          <w:sz w:val="24"/>
          <w:szCs w:val="24"/>
        </w:rPr>
        <w:t>Power Generation Information Manager</w:t>
      </w:r>
      <w:r w:rsidRPr="00186C62">
        <w:rPr>
          <w:rStyle w:val="selectable"/>
          <w:rFonts w:ascii="Times New Roman" w:hAnsi="Times New Roman" w:cs="Times New Roman"/>
          <w:color w:val="000000" w:themeColor="text1"/>
          <w:sz w:val="24"/>
          <w:szCs w:val="24"/>
        </w:rPr>
        <w:t xml:space="preserve">. </w:t>
      </w:r>
      <w:r w:rsidRPr="00186C62">
        <w:rPr>
          <w:rStyle w:val="selectable"/>
          <w:rFonts w:ascii="Times New Roman" w:hAnsi="Times New Roman" w:cs="Times New Roman"/>
          <w:iCs/>
          <w:color w:val="000000" w:themeColor="text1"/>
          <w:sz w:val="24"/>
          <w:szCs w:val="24"/>
        </w:rPr>
        <w:t>Library.e.abb.com</w:t>
      </w:r>
      <w:r w:rsidRPr="00186C62">
        <w:rPr>
          <w:rStyle w:val="selectable"/>
          <w:rFonts w:ascii="Times New Roman" w:hAnsi="Times New Roman" w:cs="Times New Roman"/>
          <w:color w:val="000000" w:themeColor="text1"/>
          <w:sz w:val="24"/>
          <w:szCs w:val="24"/>
        </w:rPr>
        <w:t xml:space="preserve">. Retrieved 16 January 2018, from </w:t>
      </w:r>
      <w:r w:rsidRPr="00186C62">
        <w:rPr>
          <w:rStyle w:val="selectable"/>
          <w:rFonts w:ascii="Times New Roman" w:hAnsi="Times New Roman" w:cs="Times New Roman"/>
          <w:color w:val="000000" w:themeColor="text1"/>
          <w:sz w:val="24"/>
          <w:szCs w:val="24"/>
        </w:rPr>
        <w:lastRenderedPageBreak/>
        <w:t>https://library.e.abb.com/public/d3484fde982a12dac125726500349b25/1KGD%20400131%20PGIM%205.0%20Leaflet.pdf</w:t>
      </w:r>
    </w:p>
    <w:p w:rsidR="0008526F" w:rsidRPr="00186C62" w:rsidRDefault="0008526F" w:rsidP="008623B2">
      <w:pPr>
        <w:pStyle w:val="ListParagraph"/>
        <w:numPr>
          <w:ilvl w:val="0"/>
          <w:numId w:val="30"/>
        </w:numPr>
        <w:rPr>
          <w:rFonts w:ascii="Times New Roman" w:hAnsi="Times New Roman" w:cs="Times New Roman"/>
          <w:color w:val="000000" w:themeColor="text1"/>
          <w:sz w:val="24"/>
          <w:szCs w:val="24"/>
        </w:rPr>
      </w:pPr>
      <w:r w:rsidRPr="00186C62">
        <w:rPr>
          <w:rStyle w:val="selectable"/>
          <w:rFonts w:ascii="Times New Roman" w:hAnsi="Times New Roman" w:cs="Times New Roman"/>
          <w:color w:val="000000" w:themeColor="text1"/>
          <w:sz w:val="24"/>
          <w:szCs w:val="24"/>
        </w:rPr>
        <w:t xml:space="preserve">Roman, S. (2002). </w:t>
      </w:r>
      <w:r w:rsidRPr="00186C62">
        <w:rPr>
          <w:rStyle w:val="selectable"/>
          <w:rFonts w:ascii="Times New Roman" w:hAnsi="Times New Roman" w:cs="Times New Roman"/>
          <w:iCs/>
          <w:color w:val="000000" w:themeColor="text1"/>
          <w:sz w:val="24"/>
          <w:szCs w:val="24"/>
        </w:rPr>
        <w:t>Access database design and programming</w:t>
      </w:r>
      <w:r w:rsidR="00E6325F" w:rsidRPr="00186C62">
        <w:rPr>
          <w:rStyle w:val="selectable"/>
          <w:rFonts w:ascii="Times New Roman" w:hAnsi="Times New Roman" w:cs="Times New Roman"/>
          <w:color w:val="000000" w:themeColor="text1"/>
          <w:sz w:val="24"/>
          <w:szCs w:val="24"/>
        </w:rPr>
        <w:t xml:space="preserve"> (3rd ed., pp. 4-80</w:t>
      </w:r>
      <w:r w:rsidRPr="00186C62">
        <w:rPr>
          <w:rStyle w:val="selectable"/>
          <w:rFonts w:ascii="Times New Roman" w:hAnsi="Times New Roman" w:cs="Times New Roman"/>
          <w:color w:val="000000" w:themeColor="text1"/>
          <w:sz w:val="24"/>
          <w:szCs w:val="24"/>
        </w:rPr>
        <w:t>). Sebastopol CA: O'Reilly. Retrieved from https://www-dawsonera-com.ezproxy.uwtsd.ac.uk/readonline/9780596516598</w:t>
      </w:r>
    </w:p>
    <w:p w:rsidR="008D11FC" w:rsidRPr="00186C62" w:rsidRDefault="008D11FC" w:rsidP="008623B2">
      <w:pPr>
        <w:pStyle w:val="ListParagraph"/>
        <w:numPr>
          <w:ilvl w:val="0"/>
          <w:numId w:val="30"/>
        </w:numPr>
        <w:rPr>
          <w:rFonts w:ascii="Times New Roman" w:hAnsi="Times New Roman" w:cs="Times New Roman"/>
          <w:color w:val="000000" w:themeColor="text1"/>
          <w:sz w:val="24"/>
          <w:szCs w:val="24"/>
        </w:rPr>
      </w:pPr>
      <w:r w:rsidRPr="00186C62">
        <w:rPr>
          <w:rStyle w:val="selectable"/>
          <w:rFonts w:ascii="Times New Roman" w:hAnsi="Times New Roman" w:cs="Times New Roman"/>
          <w:iCs/>
          <w:color w:val="000000" w:themeColor="text1"/>
          <w:sz w:val="24"/>
          <w:szCs w:val="24"/>
        </w:rPr>
        <w:t>Salary: Business Analyst in the UK</w:t>
      </w:r>
      <w:r w:rsidRPr="00186C62">
        <w:rPr>
          <w:rStyle w:val="selectable"/>
          <w:rFonts w:ascii="Times New Roman" w:hAnsi="Times New Roman" w:cs="Times New Roman"/>
          <w:color w:val="000000" w:themeColor="text1"/>
          <w:sz w:val="24"/>
          <w:szCs w:val="24"/>
        </w:rPr>
        <w:t xml:space="preserve">. (2018). </w:t>
      </w:r>
      <w:r w:rsidRPr="00186C62">
        <w:rPr>
          <w:rStyle w:val="selectable"/>
          <w:rFonts w:ascii="Times New Roman" w:hAnsi="Times New Roman" w:cs="Times New Roman"/>
          <w:iCs/>
          <w:color w:val="000000" w:themeColor="text1"/>
          <w:sz w:val="24"/>
          <w:szCs w:val="24"/>
        </w:rPr>
        <w:t>Glassdoor.co.uk</w:t>
      </w:r>
      <w:r w:rsidRPr="00186C62">
        <w:rPr>
          <w:rStyle w:val="selectable"/>
          <w:rFonts w:ascii="Times New Roman" w:hAnsi="Times New Roman" w:cs="Times New Roman"/>
          <w:color w:val="000000" w:themeColor="text1"/>
          <w:sz w:val="24"/>
          <w:szCs w:val="24"/>
        </w:rPr>
        <w:t>. Retrieved 16 January 2018, from https://www.glassdoor.co.uk/Salaries/london-business-analyst-salary-SRCH_IL.0,6_IM1035_KO7,23.htm</w:t>
      </w:r>
    </w:p>
    <w:p w:rsidR="004C5A03" w:rsidRPr="00186C62" w:rsidRDefault="004C5A03" w:rsidP="008623B2">
      <w:pPr>
        <w:pStyle w:val="ListParagraph"/>
        <w:numPr>
          <w:ilvl w:val="0"/>
          <w:numId w:val="30"/>
        </w:numPr>
        <w:rPr>
          <w:rFonts w:ascii="Times New Roman" w:hAnsi="Times New Roman" w:cs="Times New Roman"/>
          <w:color w:val="000000" w:themeColor="text1"/>
          <w:sz w:val="24"/>
          <w:szCs w:val="24"/>
        </w:rPr>
      </w:pPr>
      <w:r w:rsidRPr="00186C62">
        <w:rPr>
          <w:rFonts w:ascii="Times New Roman" w:hAnsi="Times New Roman" w:cs="Times New Roman"/>
          <w:iCs/>
          <w:color w:val="000000" w:themeColor="text1"/>
          <w:sz w:val="24"/>
          <w:szCs w:val="24"/>
          <w:shd w:val="clear" w:color="auto" w:fill="FFFFFF"/>
        </w:rPr>
        <w:t>Seasonal energy tips</w:t>
      </w:r>
      <w:r w:rsidRPr="00186C62">
        <w:rPr>
          <w:rFonts w:ascii="Times New Roman" w:hAnsi="Times New Roman" w:cs="Times New Roman"/>
          <w:color w:val="000000" w:themeColor="text1"/>
          <w:sz w:val="24"/>
          <w:szCs w:val="24"/>
          <w:shd w:val="clear" w:color="auto" w:fill="FFFFFF"/>
        </w:rPr>
        <w:t>. (2018).</w:t>
      </w:r>
      <w:r w:rsidRPr="00186C62">
        <w:rPr>
          <w:rStyle w:val="apple-converted-space"/>
          <w:rFonts w:ascii="Times New Roman" w:hAnsi="Times New Roman" w:cs="Times New Roman"/>
          <w:color w:val="000000" w:themeColor="text1"/>
          <w:sz w:val="24"/>
          <w:szCs w:val="24"/>
          <w:shd w:val="clear" w:color="auto" w:fill="FFFFFF"/>
        </w:rPr>
        <w:t> </w:t>
      </w:r>
      <w:r w:rsidRPr="00186C62">
        <w:rPr>
          <w:rFonts w:ascii="Times New Roman" w:hAnsi="Times New Roman" w:cs="Times New Roman"/>
          <w:iCs/>
          <w:color w:val="000000" w:themeColor="text1"/>
          <w:sz w:val="24"/>
          <w:szCs w:val="24"/>
          <w:shd w:val="clear" w:color="auto" w:fill="FFFFFF"/>
        </w:rPr>
        <w:t>Eonenergy.com</w:t>
      </w:r>
      <w:r w:rsidRPr="00186C62">
        <w:rPr>
          <w:rFonts w:ascii="Times New Roman" w:hAnsi="Times New Roman" w:cs="Times New Roman"/>
          <w:color w:val="000000" w:themeColor="text1"/>
          <w:sz w:val="24"/>
          <w:szCs w:val="24"/>
          <w:shd w:val="clear" w:color="auto" w:fill="FFFFFF"/>
        </w:rPr>
        <w:t xml:space="preserve">. Retrieved 16 January 2018, from </w:t>
      </w:r>
      <w:hyperlink r:id="rId27" w:history="1">
        <w:r w:rsidR="008D11FC" w:rsidRPr="00186C62">
          <w:rPr>
            <w:rStyle w:val="Hyperlink"/>
            <w:rFonts w:ascii="Times New Roman" w:hAnsi="Times New Roman" w:cs="Times New Roman"/>
            <w:color w:val="000000" w:themeColor="text1"/>
            <w:sz w:val="24"/>
            <w:szCs w:val="24"/>
            <w:u w:val="none"/>
            <w:shd w:val="clear" w:color="auto" w:fill="FFFFFF"/>
          </w:rPr>
          <w:t>https://www.eonenergy.com/for-your-home/saving-energy/how-you-can-help-yourself/seasonal-tips</w:t>
        </w:r>
      </w:hyperlink>
    </w:p>
    <w:p w:rsidR="007577C3" w:rsidRPr="00186C62" w:rsidRDefault="0081685F" w:rsidP="008623B2">
      <w:pPr>
        <w:pStyle w:val="ListParagraph"/>
        <w:numPr>
          <w:ilvl w:val="0"/>
          <w:numId w:val="30"/>
        </w:numPr>
        <w:rPr>
          <w:rStyle w:val="selectable"/>
          <w:rFonts w:ascii="Times New Roman" w:hAnsi="Times New Roman" w:cs="Times New Roman"/>
          <w:color w:val="000000" w:themeColor="text1"/>
          <w:sz w:val="24"/>
          <w:szCs w:val="24"/>
        </w:rPr>
      </w:pPr>
      <w:r w:rsidRPr="00186C62">
        <w:rPr>
          <w:rStyle w:val="selectable"/>
          <w:rFonts w:ascii="Times New Roman" w:hAnsi="Times New Roman" w:cs="Times New Roman"/>
          <w:iCs/>
          <w:color w:val="000000" w:themeColor="text1"/>
          <w:sz w:val="24"/>
          <w:szCs w:val="24"/>
        </w:rPr>
        <w:t>Security Auditing Overview</w:t>
      </w:r>
      <w:r w:rsidRPr="00186C62">
        <w:rPr>
          <w:rStyle w:val="selectable"/>
          <w:rFonts w:ascii="Times New Roman" w:hAnsi="Times New Roman" w:cs="Times New Roman"/>
          <w:color w:val="000000" w:themeColor="text1"/>
          <w:sz w:val="24"/>
          <w:szCs w:val="24"/>
        </w:rPr>
        <w:t xml:space="preserve">. (2018). </w:t>
      </w:r>
      <w:r w:rsidRPr="00186C62">
        <w:rPr>
          <w:rStyle w:val="selectable"/>
          <w:rFonts w:ascii="Times New Roman" w:hAnsi="Times New Roman" w:cs="Times New Roman"/>
          <w:iCs/>
          <w:color w:val="000000" w:themeColor="text1"/>
          <w:sz w:val="24"/>
          <w:szCs w:val="24"/>
        </w:rPr>
        <w:t>Technet.microsoft.com</w:t>
      </w:r>
      <w:r w:rsidRPr="00186C62">
        <w:rPr>
          <w:rStyle w:val="selectable"/>
          <w:rFonts w:ascii="Times New Roman" w:hAnsi="Times New Roman" w:cs="Times New Roman"/>
          <w:color w:val="000000" w:themeColor="text1"/>
          <w:sz w:val="24"/>
          <w:szCs w:val="24"/>
        </w:rPr>
        <w:t xml:space="preserve">. Retrieved 16 January 2018, from </w:t>
      </w:r>
      <w:hyperlink r:id="rId28" w:history="1">
        <w:r w:rsidR="00FB6441" w:rsidRPr="00186C62">
          <w:rPr>
            <w:rStyle w:val="Hyperlink"/>
            <w:rFonts w:ascii="Times New Roman" w:hAnsi="Times New Roman" w:cs="Times New Roman"/>
            <w:color w:val="000000" w:themeColor="text1"/>
            <w:sz w:val="24"/>
            <w:szCs w:val="24"/>
            <w:u w:val="none"/>
          </w:rPr>
          <w:t>https://technet.microsoft.com/en-us/library/dn319078(v=ws.11).aspx</w:t>
        </w:r>
      </w:hyperlink>
    </w:p>
    <w:p w:rsidR="00FB6441" w:rsidRPr="00186C62" w:rsidRDefault="00FB6441" w:rsidP="008623B2">
      <w:pPr>
        <w:pStyle w:val="ListParagraph"/>
        <w:numPr>
          <w:ilvl w:val="0"/>
          <w:numId w:val="30"/>
        </w:numPr>
        <w:rPr>
          <w:rStyle w:val="selectable"/>
          <w:rFonts w:ascii="Times New Roman" w:hAnsi="Times New Roman" w:cs="Times New Roman"/>
          <w:color w:val="000000" w:themeColor="text1"/>
          <w:sz w:val="24"/>
          <w:szCs w:val="24"/>
        </w:rPr>
      </w:pPr>
      <w:r w:rsidRPr="00186C62">
        <w:rPr>
          <w:rStyle w:val="selectable"/>
          <w:rFonts w:ascii="Times New Roman" w:hAnsi="Times New Roman" w:cs="Times New Roman"/>
          <w:iCs/>
          <w:color w:val="000000" w:themeColor="text1"/>
          <w:sz w:val="24"/>
          <w:szCs w:val="24"/>
        </w:rPr>
        <w:t>Welsh Government</w:t>
      </w:r>
      <w:r w:rsidR="00186C62">
        <w:rPr>
          <w:rStyle w:val="selectable"/>
          <w:rFonts w:ascii="Times New Roman" w:hAnsi="Times New Roman" w:cs="Times New Roman"/>
          <w:iCs/>
          <w:color w:val="000000" w:themeColor="text1"/>
          <w:sz w:val="24"/>
          <w:szCs w:val="24"/>
        </w:rPr>
        <w:t xml:space="preserve"> </w:t>
      </w:r>
      <w:r w:rsidRPr="00186C62">
        <w:rPr>
          <w:rStyle w:val="selectable"/>
          <w:rFonts w:ascii="Times New Roman" w:hAnsi="Times New Roman" w:cs="Times New Roman"/>
          <w:iCs/>
          <w:color w:val="000000" w:themeColor="text1"/>
          <w:sz w:val="24"/>
          <w:szCs w:val="24"/>
        </w:rPr>
        <w:t>|</w:t>
      </w:r>
      <w:r w:rsidR="00186C62">
        <w:rPr>
          <w:rStyle w:val="selectable"/>
          <w:rFonts w:ascii="Times New Roman" w:hAnsi="Times New Roman" w:cs="Times New Roman"/>
          <w:iCs/>
          <w:color w:val="000000" w:themeColor="text1"/>
          <w:sz w:val="24"/>
          <w:szCs w:val="24"/>
        </w:rPr>
        <w:t xml:space="preserve"> </w:t>
      </w:r>
      <w:r w:rsidRPr="00186C62">
        <w:rPr>
          <w:rStyle w:val="selectable"/>
          <w:rFonts w:ascii="Times New Roman" w:hAnsi="Times New Roman" w:cs="Times New Roman"/>
          <w:iCs/>
          <w:color w:val="000000" w:themeColor="text1"/>
          <w:sz w:val="24"/>
          <w:szCs w:val="24"/>
        </w:rPr>
        <w:t>Well-being of Future Generations (Wales) Act 2015</w:t>
      </w:r>
      <w:r w:rsidRPr="00186C62">
        <w:rPr>
          <w:rStyle w:val="selectable"/>
          <w:rFonts w:ascii="Times New Roman" w:hAnsi="Times New Roman" w:cs="Times New Roman"/>
          <w:color w:val="000000" w:themeColor="text1"/>
          <w:sz w:val="24"/>
          <w:szCs w:val="24"/>
        </w:rPr>
        <w:t xml:space="preserve">. (2015). </w:t>
      </w:r>
      <w:proofErr w:type="spellStart"/>
      <w:r w:rsidRPr="00186C62">
        <w:rPr>
          <w:rStyle w:val="selectable"/>
          <w:rFonts w:ascii="Times New Roman" w:hAnsi="Times New Roman" w:cs="Times New Roman"/>
          <w:iCs/>
          <w:color w:val="000000" w:themeColor="text1"/>
          <w:sz w:val="24"/>
          <w:szCs w:val="24"/>
        </w:rPr>
        <w:t>Gov.wales</w:t>
      </w:r>
      <w:proofErr w:type="spellEnd"/>
      <w:r w:rsidRPr="00186C62">
        <w:rPr>
          <w:rStyle w:val="selectable"/>
          <w:rFonts w:ascii="Times New Roman" w:hAnsi="Times New Roman" w:cs="Times New Roman"/>
          <w:color w:val="000000" w:themeColor="text1"/>
          <w:sz w:val="24"/>
          <w:szCs w:val="24"/>
        </w:rPr>
        <w:t>. Retrieved 16 January 2018, from http://gov.wales/topics/people-and-communities/people/future-generations-act/?lang=en</w:t>
      </w:r>
    </w:p>
    <w:p w:rsidR="00FB6441" w:rsidRPr="00186C62" w:rsidRDefault="00FB6441" w:rsidP="008623B2">
      <w:pPr>
        <w:pStyle w:val="ListParagraph"/>
        <w:numPr>
          <w:ilvl w:val="0"/>
          <w:numId w:val="30"/>
        </w:numPr>
        <w:rPr>
          <w:rStyle w:val="selectable"/>
          <w:rFonts w:ascii="Times New Roman" w:hAnsi="Times New Roman" w:cs="Times New Roman"/>
          <w:color w:val="000000" w:themeColor="text1"/>
          <w:sz w:val="24"/>
          <w:szCs w:val="24"/>
        </w:rPr>
      </w:pPr>
      <w:r w:rsidRPr="00186C62">
        <w:rPr>
          <w:rStyle w:val="selectable"/>
          <w:rFonts w:ascii="Times New Roman" w:hAnsi="Times New Roman" w:cs="Times New Roman"/>
          <w:iCs/>
          <w:color w:val="000000" w:themeColor="text1"/>
          <w:sz w:val="24"/>
          <w:szCs w:val="24"/>
        </w:rPr>
        <w:t>Well-being of Future Generations (Wales) Act 2015</w:t>
      </w:r>
      <w:r w:rsidRPr="00186C62">
        <w:rPr>
          <w:rStyle w:val="selectable"/>
          <w:rFonts w:ascii="Times New Roman" w:hAnsi="Times New Roman" w:cs="Times New Roman"/>
          <w:color w:val="000000" w:themeColor="text1"/>
          <w:sz w:val="24"/>
          <w:szCs w:val="24"/>
        </w:rPr>
        <w:t xml:space="preserve">. (2015) (2nd ed., pp. 1-12). Retrieved from </w:t>
      </w:r>
      <w:hyperlink r:id="rId29" w:history="1">
        <w:r w:rsidRPr="00186C62">
          <w:rPr>
            <w:rStyle w:val="Hyperlink"/>
            <w:rFonts w:ascii="Times New Roman" w:hAnsi="Times New Roman" w:cs="Times New Roman"/>
            <w:color w:val="000000" w:themeColor="text1"/>
            <w:sz w:val="24"/>
            <w:szCs w:val="24"/>
            <w:u w:val="none"/>
          </w:rPr>
          <w:t>http://gov.wales/docs/dsjlg/publications/150623-guide-to-the-fg-act-en.pdf</w:t>
        </w:r>
      </w:hyperlink>
    </w:p>
    <w:p w:rsidR="00FB6441" w:rsidRPr="00A42280" w:rsidRDefault="00FB6441">
      <w:pPr>
        <w:pStyle w:val="ListParagraph"/>
        <w:numPr>
          <w:ilvl w:val="0"/>
          <w:numId w:val="26"/>
        </w:numPr>
        <w:rPr>
          <w:rFonts w:ascii="Times New Roman" w:hAnsi="Times New Roman" w:cs="Times New Roman"/>
          <w:sz w:val="32"/>
        </w:rPr>
      </w:pPr>
    </w:p>
    <w:sectPr w:rsidR="00FB6441" w:rsidRPr="00A42280" w:rsidSect="00330478">
      <w:headerReference w:type="default" r:id="rId30"/>
      <w:footerReference w:type="default" r:id="rId3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07B" w:rsidRDefault="00EE607B" w:rsidP="00D515CC">
      <w:r>
        <w:separator/>
      </w:r>
    </w:p>
  </w:endnote>
  <w:endnote w:type="continuationSeparator" w:id="0">
    <w:p w:rsidR="00EE607B" w:rsidRDefault="00EE607B" w:rsidP="00D5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1252915"/>
      <w:docPartObj>
        <w:docPartGallery w:val="Page Numbers (Bottom of Page)"/>
        <w:docPartUnique/>
      </w:docPartObj>
    </w:sdtPr>
    <w:sdtEndPr>
      <w:rPr>
        <w:noProof/>
      </w:rPr>
    </w:sdtEndPr>
    <w:sdtContent>
      <w:p w:rsidR="00EE607B" w:rsidRDefault="00EE607B">
        <w:pPr>
          <w:pStyle w:val="Footer"/>
        </w:pPr>
        <w:r>
          <w:fldChar w:fldCharType="begin"/>
        </w:r>
        <w:r>
          <w:instrText xml:space="preserve"> PAGE   \* MERGEFORMAT </w:instrText>
        </w:r>
        <w:r>
          <w:fldChar w:fldCharType="separate"/>
        </w:r>
        <w:r w:rsidR="007B5F27">
          <w:rPr>
            <w:noProof/>
          </w:rPr>
          <w:t>15</w:t>
        </w:r>
        <w:r>
          <w:rPr>
            <w:noProof/>
          </w:rPr>
          <w:fldChar w:fldCharType="end"/>
        </w:r>
      </w:p>
    </w:sdtContent>
  </w:sdt>
  <w:p w:rsidR="00EE607B" w:rsidRDefault="00EE60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07B" w:rsidRDefault="00EE607B" w:rsidP="00D515CC">
      <w:r>
        <w:separator/>
      </w:r>
    </w:p>
  </w:footnote>
  <w:footnote w:type="continuationSeparator" w:id="0">
    <w:p w:rsidR="00EE607B" w:rsidRDefault="00EE607B" w:rsidP="00D515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07B" w:rsidRPr="00330478" w:rsidRDefault="00EE607B" w:rsidP="00330478">
    <w:pPr>
      <w:rPr>
        <w:sz w:val="24"/>
      </w:rPr>
    </w:pPr>
    <w:r w:rsidRPr="00330478">
      <w:rPr>
        <w:sz w:val="24"/>
      </w:rPr>
      <w:t>Rethinking Business Conference</w:t>
    </w:r>
  </w:p>
  <w:p w:rsidR="00EE607B" w:rsidRDefault="00EE60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6F922DA"/>
    <w:multiLevelType w:val="hybridMultilevel"/>
    <w:tmpl w:val="4F3C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5F84E7E"/>
    <w:multiLevelType w:val="hybridMultilevel"/>
    <w:tmpl w:val="10AAC8DC"/>
    <w:lvl w:ilvl="0" w:tplc="29D062A4">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1417D0"/>
    <w:multiLevelType w:val="hybridMultilevel"/>
    <w:tmpl w:val="B42ED0A0"/>
    <w:lvl w:ilvl="0" w:tplc="29D062A4">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1C4A64"/>
    <w:multiLevelType w:val="hybridMultilevel"/>
    <w:tmpl w:val="576EA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2726CE2"/>
    <w:multiLevelType w:val="hybridMultilevel"/>
    <w:tmpl w:val="152C873C"/>
    <w:lvl w:ilvl="0" w:tplc="AB567B3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404C5AE2"/>
    <w:multiLevelType w:val="hybridMultilevel"/>
    <w:tmpl w:val="AF3AE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AB41B6"/>
    <w:multiLevelType w:val="hybridMultilevel"/>
    <w:tmpl w:val="60065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A6D7AC9"/>
    <w:multiLevelType w:val="hybridMultilevel"/>
    <w:tmpl w:val="64847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9B613D"/>
    <w:multiLevelType w:val="hybridMultilevel"/>
    <w:tmpl w:val="8436B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60FC60E4"/>
    <w:multiLevelType w:val="hybridMultilevel"/>
    <w:tmpl w:val="8280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8"/>
  </w:num>
  <w:num w:numId="2">
    <w:abstractNumId w:val="13"/>
  </w:num>
  <w:num w:numId="3">
    <w:abstractNumId w:val="10"/>
  </w:num>
  <w:num w:numId="4">
    <w:abstractNumId w:val="31"/>
  </w:num>
  <w:num w:numId="5">
    <w:abstractNumId w:val="14"/>
  </w:num>
  <w:num w:numId="6">
    <w:abstractNumId w:val="21"/>
  </w:num>
  <w:num w:numId="7">
    <w:abstractNumId w:val="2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8"/>
  </w:num>
  <w:num w:numId="19">
    <w:abstractNumId w:val="19"/>
  </w:num>
  <w:num w:numId="20">
    <w:abstractNumId w:val="29"/>
  </w:num>
  <w:num w:numId="21">
    <w:abstractNumId w:val="24"/>
  </w:num>
  <w:num w:numId="22">
    <w:abstractNumId w:val="12"/>
  </w:num>
  <w:num w:numId="23">
    <w:abstractNumId w:val="32"/>
  </w:num>
  <w:num w:numId="24">
    <w:abstractNumId w:val="11"/>
  </w:num>
  <w:num w:numId="25">
    <w:abstractNumId w:val="26"/>
  </w:num>
  <w:num w:numId="26">
    <w:abstractNumId w:val="16"/>
  </w:num>
  <w:num w:numId="27">
    <w:abstractNumId w:val="23"/>
  </w:num>
  <w:num w:numId="28">
    <w:abstractNumId w:val="27"/>
  </w:num>
  <w:num w:numId="29">
    <w:abstractNumId w:val="20"/>
  </w:num>
  <w:num w:numId="30">
    <w:abstractNumId w:val="15"/>
  </w:num>
  <w:num w:numId="31">
    <w:abstractNumId w:val="17"/>
  </w:num>
  <w:num w:numId="32">
    <w:abstractNumId w:val="22"/>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5CC"/>
    <w:rsid w:val="000415E0"/>
    <w:rsid w:val="00070854"/>
    <w:rsid w:val="0008526F"/>
    <w:rsid w:val="000B0BBC"/>
    <w:rsid w:val="000E4E92"/>
    <w:rsid w:val="00100E24"/>
    <w:rsid w:val="001365AF"/>
    <w:rsid w:val="00146721"/>
    <w:rsid w:val="0016393E"/>
    <w:rsid w:val="00186889"/>
    <w:rsid w:val="00186C62"/>
    <w:rsid w:val="001A49D9"/>
    <w:rsid w:val="001C6259"/>
    <w:rsid w:val="001E0CD0"/>
    <w:rsid w:val="001E260C"/>
    <w:rsid w:val="00225311"/>
    <w:rsid w:val="00226153"/>
    <w:rsid w:val="00232427"/>
    <w:rsid w:val="002344E3"/>
    <w:rsid w:val="00246D00"/>
    <w:rsid w:val="00280B79"/>
    <w:rsid w:val="00282FAE"/>
    <w:rsid w:val="00297E70"/>
    <w:rsid w:val="002D3375"/>
    <w:rsid w:val="00330478"/>
    <w:rsid w:val="00343C0F"/>
    <w:rsid w:val="00347073"/>
    <w:rsid w:val="00396E55"/>
    <w:rsid w:val="003D04AA"/>
    <w:rsid w:val="00435C7F"/>
    <w:rsid w:val="0044578F"/>
    <w:rsid w:val="004846B5"/>
    <w:rsid w:val="0049100B"/>
    <w:rsid w:val="004B0332"/>
    <w:rsid w:val="004C5A03"/>
    <w:rsid w:val="005035D1"/>
    <w:rsid w:val="00506CB2"/>
    <w:rsid w:val="005202EF"/>
    <w:rsid w:val="00533568"/>
    <w:rsid w:val="00552D71"/>
    <w:rsid w:val="00584061"/>
    <w:rsid w:val="005B0AD7"/>
    <w:rsid w:val="005F1503"/>
    <w:rsid w:val="00645252"/>
    <w:rsid w:val="006928BD"/>
    <w:rsid w:val="006D3D74"/>
    <w:rsid w:val="006D7550"/>
    <w:rsid w:val="0070580C"/>
    <w:rsid w:val="007069F6"/>
    <w:rsid w:val="00740DDA"/>
    <w:rsid w:val="00750DAB"/>
    <w:rsid w:val="0075470A"/>
    <w:rsid w:val="007577C3"/>
    <w:rsid w:val="00757D55"/>
    <w:rsid w:val="00775DB5"/>
    <w:rsid w:val="007866B0"/>
    <w:rsid w:val="007B5F27"/>
    <w:rsid w:val="007D4CCC"/>
    <w:rsid w:val="007E11BE"/>
    <w:rsid w:val="007E77D8"/>
    <w:rsid w:val="0081685F"/>
    <w:rsid w:val="0082329A"/>
    <w:rsid w:val="00832D7C"/>
    <w:rsid w:val="00845E67"/>
    <w:rsid w:val="00852FF9"/>
    <w:rsid w:val="0085675F"/>
    <w:rsid w:val="008623B2"/>
    <w:rsid w:val="00895082"/>
    <w:rsid w:val="008A3DDC"/>
    <w:rsid w:val="008C55EE"/>
    <w:rsid w:val="008D11FC"/>
    <w:rsid w:val="008D2A6E"/>
    <w:rsid w:val="008E5E1B"/>
    <w:rsid w:val="009932C2"/>
    <w:rsid w:val="00A13FA0"/>
    <w:rsid w:val="00A16AEE"/>
    <w:rsid w:val="00A42280"/>
    <w:rsid w:val="00A605A2"/>
    <w:rsid w:val="00A74753"/>
    <w:rsid w:val="00A9204E"/>
    <w:rsid w:val="00AE30F9"/>
    <w:rsid w:val="00B22616"/>
    <w:rsid w:val="00B50C2E"/>
    <w:rsid w:val="00BC634C"/>
    <w:rsid w:val="00BF470E"/>
    <w:rsid w:val="00C04009"/>
    <w:rsid w:val="00C805FD"/>
    <w:rsid w:val="00CA2AAE"/>
    <w:rsid w:val="00CB3812"/>
    <w:rsid w:val="00CB53FF"/>
    <w:rsid w:val="00CD3689"/>
    <w:rsid w:val="00CE6062"/>
    <w:rsid w:val="00CF08B9"/>
    <w:rsid w:val="00D00C21"/>
    <w:rsid w:val="00D128A5"/>
    <w:rsid w:val="00D3063D"/>
    <w:rsid w:val="00D515CC"/>
    <w:rsid w:val="00D53E89"/>
    <w:rsid w:val="00DE0114"/>
    <w:rsid w:val="00E42793"/>
    <w:rsid w:val="00E57666"/>
    <w:rsid w:val="00E6325F"/>
    <w:rsid w:val="00E7379A"/>
    <w:rsid w:val="00EB1C93"/>
    <w:rsid w:val="00EB291E"/>
    <w:rsid w:val="00EC7BB2"/>
    <w:rsid w:val="00ED0CD5"/>
    <w:rsid w:val="00ED5460"/>
    <w:rsid w:val="00ED6CEC"/>
    <w:rsid w:val="00EE607B"/>
    <w:rsid w:val="00F6278C"/>
    <w:rsid w:val="00F83325"/>
    <w:rsid w:val="00F90292"/>
    <w:rsid w:val="00FB6441"/>
    <w:rsid w:val="00FE1197"/>
    <w:rsid w:val="00FE187F"/>
    <w:rsid w:val="00FE5CD6"/>
    <w:rsid w:val="00FF26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DF68B9FD-36DA-4DD9-813A-14029DE80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D74"/>
    <w:rPr>
      <w:lang w:val="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NoSpacing">
    <w:name w:val="No Spacing"/>
    <w:link w:val="NoSpacingChar"/>
    <w:uiPriority w:val="1"/>
    <w:qFormat/>
    <w:rsid w:val="00330478"/>
    <w:rPr>
      <w:rFonts w:eastAsiaTheme="minorEastAsia"/>
    </w:rPr>
  </w:style>
  <w:style w:type="character" w:customStyle="1" w:styleId="NoSpacingChar">
    <w:name w:val="No Spacing Char"/>
    <w:basedOn w:val="DefaultParagraphFont"/>
    <w:link w:val="NoSpacing"/>
    <w:uiPriority w:val="1"/>
    <w:rsid w:val="00330478"/>
    <w:rPr>
      <w:rFonts w:eastAsiaTheme="minorEastAsia"/>
    </w:rPr>
  </w:style>
  <w:style w:type="paragraph" w:styleId="ListParagraph">
    <w:name w:val="List Paragraph"/>
    <w:basedOn w:val="Normal"/>
    <w:uiPriority w:val="34"/>
    <w:unhideWhenUsed/>
    <w:qFormat/>
    <w:rsid w:val="0082329A"/>
    <w:pPr>
      <w:ind w:left="720"/>
      <w:contextualSpacing/>
    </w:pPr>
  </w:style>
  <w:style w:type="character" w:customStyle="1" w:styleId="selectable">
    <w:name w:val="selectable"/>
    <w:basedOn w:val="DefaultParagraphFont"/>
    <w:rsid w:val="00ED6CEC"/>
  </w:style>
  <w:style w:type="character" w:customStyle="1" w:styleId="apple-converted-space">
    <w:name w:val="apple-converted-space"/>
    <w:basedOn w:val="DefaultParagraphFont"/>
    <w:rsid w:val="004C5A03"/>
  </w:style>
  <w:style w:type="paragraph" w:styleId="TOCHeading">
    <w:name w:val="TOC Heading"/>
    <w:basedOn w:val="Heading1"/>
    <w:next w:val="Normal"/>
    <w:uiPriority w:val="39"/>
    <w:unhideWhenUsed/>
    <w:qFormat/>
    <w:rsid w:val="006D7550"/>
    <w:pPr>
      <w:spacing w:line="259" w:lineRule="auto"/>
      <w:outlineLvl w:val="9"/>
    </w:pPr>
    <w:rPr>
      <w:color w:val="2E74B5" w:themeColor="accent1" w:themeShade="BF"/>
      <w:lang w:val="en-US"/>
    </w:rPr>
  </w:style>
  <w:style w:type="paragraph" w:styleId="TOC1">
    <w:name w:val="toc 1"/>
    <w:basedOn w:val="Normal"/>
    <w:next w:val="Normal"/>
    <w:autoRedefine/>
    <w:uiPriority w:val="39"/>
    <w:unhideWhenUsed/>
    <w:rsid w:val="006D7550"/>
    <w:pPr>
      <w:spacing w:after="100"/>
    </w:pPr>
  </w:style>
  <w:style w:type="paragraph" w:styleId="TOC2">
    <w:name w:val="toc 2"/>
    <w:basedOn w:val="Normal"/>
    <w:next w:val="Normal"/>
    <w:autoRedefine/>
    <w:uiPriority w:val="39"/>
    <w:unhideWhenUsed/>
    <w:rsid w:val="006D755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879483">
      <w:bodyDiv w:val="1"/>
      <w:marLeft w:val="0"/>
      <w:marRight w:val="0"/>
      <w:marTop w:val="0"/>
      <w:marBottom w:val="0"/>
      <w:divBdr>
        <w:top w:val="none" w:sz="0" w:space="0" w:color="auto"/>
        <w:left w:val="none" w:sz="0" w:space="0" w:color="auto"/>
        <w:bottom w:val="none" w:sz="0" w:space="0" w:color="auto"/>
        <w:right w:val="none" w:sz="0" w:space="0" w:color="auto"/>
      </w:divBdr>
      <w:divsChild>
        <w:div w:id="1445611184">
          <w:marLeft w:val="0"/>
          <w:marRight w:val="0"/>
          <w:marTop w:val="0"/>
          <w:marBottom w:val="0"/>
          <w:divBdr>
            <w:top w:val="none" w:sz="0" w:space="0" w:color="auto"/>
            <w:left w:val="none" w:sz="0" w:space="0" w:color="auto"/>
            <w:bottom w:val="none" w:sz="0" w:space="0" w:color="auto"/>
            <w:right w:val="none" w:sz="0" w:space="0" w:color="auto"/>
          </w:divBdr>
          <w:divsChild>
            <w:div w:id="1567447926">
              <w:marLeft w:val="0"/>
              <w:marRight w:val="0"/>
              <w:marTop w:val="0"/>
              <w:marBottom w:val="0"/>
              <w:divBdr>
                <w:top w:val="none" w:sz="0" w:space="0" w:color="auto"/>
                <w:left w:val="none" w:sz="0" w:space="0" w:color="auto"/>
                <w:bottom w:val="none" w:sz="0" w:space="0" w:color="auto"/>
                <w:right w:val="none" w:sz="0" w:space="0" w:color="auto"/>
              </w:divBdr>
              <w:divsChild>
                <w:div w:id="1785343939">
                  <w:marLeft w:val="0"/>
                  <w:marRight w:val="0"/>
                  <w:marTop w:val="0"/>
                  <w:marBottom w:val="0"/>
                  <w:divBdr>
                    <w:top w:val="none" w:sz="0" w:space="0" w:color="auto"/>
                    <w:left w:val="none" w:sz="0" w:space="0" w:color="auto"/>
                    <w:bottom w:val="none" w:sz="0" w:space="0" w:color="auto"/>
                    <w:right w:val="none" w:sz="0" w:space="0" w:color="auto"/>
                  </w:divBdr>
                  <w:divsChild>
                    <w:div w:id="553195501">
                      <w:marLeft w:val="0"/>
                      <w:marRight w:val="0"/>
                      <w:marTop w:val="0"/>
                      <w:marBottom w:val="0"/>
                      <w:divBdr>
                        <w:top w:val="none" w:sz="0" w:space="0" w:color="auto"/>
                        <w:left w:val="none" w:sz="0" w:space="0" w:color="auto"/>
                        <w:bottom w:val="none" w:sz="0" w:space="0" w:color="auto"/>
                        <w:right w:val="none" w:sz="0" w:space="0" w:color="auto"/>
                      </w:divBdr>
                      <w:divsChild>
                        <w:div w:id="1233738291">
                          <w:marLeft w:val="0"/>
                          <w:marRight w:val="0"/>
                          <w:marTop w:val="0"/>
                          <w:marBottom w:val="0"/>
                          <w:divBdr>
                            <w:top w:val="none" w:sz="0" w:space="0" w:color="auto"/>
                            <w:left w:val="none" w:sz="0" w:space="0" w:color="auto"/>
                            <w:bottom w:val="none" w:sz="0" w:space="0" w:color="auto"/>
                            <w:right w:val="none" w:sz="0" w:space="0" w:color="auto"/>
                          </w:divBdr>
                          <w:divsChild>
                            <w:div w:id="91895700">
                              <w:marLeft w:val="0"/>
                              <w:marRight w:val="0"/>
                              <w:marTop w:val="0"/>
                              <w:marBottom w:val="0"/>
                              <w:divBdr>
                                <w:top w:val="none" w:sz="0" w:space="0" w:color="auto"/>
                                <w:left w:val="none" w:sz="0" w:space="0" w:color="auto"/>
                                <w:bottom w:val="none" w:sz="0" w:space="0" w:color="auto"/>
                                <w:right w:val="none" w:sz="0" w:space="0" w:color="auto"/>
                              </w:divBdr>
                              <w:divsChild>
                                <w:div w:id="176469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15992">
                          <w:marLeft w:val="0"/>
                          <w:marRight w:val="0"/>
                          <w:marTop w:val="0"/>
                          <w:marBottom w:val="0"/>
                          <w:divBdr>
                            <w:top w:val="none" w:sz="0" w:space="0" w:color="auto"/>
                            <w:left w:val="none" w:sz="0" w:space="0" w:color="auto"/>
                            <w:bottom w:val="none" w:sz="0" w:space="0" w:color="auto"/>
                            <w:right w:val="none" w:sz="0" w:space="0" w:color="auto"/>
                          </w:divBdr>
                          <w:divsChild>
                            <w:div w:id="108417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463485">
      <w:bodyDiv w:val="1"/>
      <w:marLeft w:val="0"/>
      <w:marRight w:val="0"/>
      <w:marTop w:val="0"/>
      <w:marBottom w:val="0"/>
      <w:divBdr>
        <w:top w:val="none" w:sz="0" w:space="0" w:color="auto"/>
        <w:left w:val="none" w:sz="0" w:space="0" w:color="auto"/>
        <w:bottom w:val="none" w:sz="0" w:space="0" w:color="auto"/>
        <w:right w:val="none" w:sz="0" w:space="0" w:color="auto"/>
      </w:divBdr>
      <w:divsChild>
        <w:div w:id="448203200">
          <w:marLeft w:val="0"/>
          <w:marRight w:val="0"/>
          <w:marTop w:val="0"/>
          <w:marBottom w:val="0"/>
          <w:divBdr>
            <w:top w:val="none" w:sz="0" w:space="0" w:color="auto"/>
            <w:left w:val="none" w:sz="0" w:space="0" w:color="auto"/>
            <w:bottom w:val="none" w:sz="0" w:space="0" w:color="auto"/>
            <w:right w:val="none" w:sz="0" w:space="0" w:color="auto"/>
          </w:divBdr>
          <w:divsChild>
            <w:div w:id="1726097094">
              <w:marLeft w:val="0"/>
              <w:marRight w:val="0"/>
              <w:marTop w:val="0"/>
              <w:marBottom w:val="0"/>
              <w:divBdr>
                <w:top w:val="none" w:sz="0" w:space="0" w:color="auto"/>
                <w:left w:val="none" w:sz="0" w:space="0" w:color="auto"/>
                <w:bottom w:val="none" w:sz="0" w:space="0" w:color="auto"/>
                <w:right w:val="none" w:sz="0" w:space="0" w:color="auto"/>
              </w:divBdr>
              <w:divsChild>
                <w:div w:id="1452168834">
                  <w:marLeft w:val="0"/>
                  <w:marRight w:val="0"/>
                  <w:marTop w:val="0"/>
                  <w:marBottom w:val="0"/>
                  <w:divBdr>
                    <w:top w:val="none" w:sz="0" w:space="0" w:color="auto"/>
                    <w:left w:val="none" w:sz="0" w:space="0" w:color="auto"/>
                    <w:bottom w:val="none" w:sz="0" w:space="0" w:color="auto"/>
                    <w:right w:val="none" w:sz="0" w:space="0" w:color="auto"/>
                  </w:divBdr>
                  <w:divsChild>
                    <w:div w:id="400719820">
                      <w:marLeft w:val="0"/>
                      <w:marRight w:val="0"/>
                      <w:marTop w:val="0"/>
                      <w:marBottom w:val="0"/>
                      <w:divBdr>
                        <w:top w:val="none" w:sz="0" w:space="0" w:color="auto"/>
                        <w:left w:val="none" w:sz="0" w:space="0" w:color="auto"/>
                        <w:bottom w:val="none" w:sz="0" w:space="0" w:color="auto"/>
                        <w:right w:val="none" w:sz="0" w:space="0" w:color="auto"/>
                      </w:divBdr>
                      <w:divsChild>
                        <w:div w:id="1579090991">
                          <w:marLeft w:val="0"/>
                          <w:marRight w:val="0"/>
                          <w:marTop w:val="0"/>
                          <w:marBottom w:val="0"/>
                          <w:divBdr>
                            <w:top w:val="none" w:sz="0" w:space="0" w:color="auto"/>
                            <w:left w:val="none" w:sz="0" w:space="0" w:color="auto"/>
                            <w:bottom w:val="none" w:sz="0" w:space="0" w:color="auto"/>
                            <w:right w:val="none" w:sz="0" w:space="0" w:color="auto"/>
                          </w:divBdr>
                          <w:divsChild>
                            <w:div w:id="2095471268">
                              <w:marLeft w:val="0"/>
                              <w:marRight w:val="0"/>
                              <w:marTop w:val="0"/>
                              <w:marBottom w:val="0"/>
                              <w:divBdr>
                                <w:top w:val="none" w:sz="0" w:space="0" w:color="auto"/>
                                <w:left w:val="none" w:sz="0" w:space="0" w:color="auto"/>
                                <w:bottom w:val="none" w:sz="0" w:space="0" w:color="auto"/>
                                <w:right w:val="none" w:sz="0" w:space="0" w:color="auto"/>
                              </w:divBdr>
                              <w:divsChild>
                                <w:div w:id="174097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061780">
                          <w:marLeft w:val="0"/>
                          <w:marRight w:val="0"/>
                          <w:marTop w:val="0"/>
                          <w:marBottom w:val="0"/>
                          <w:divBdr>
                            <w:top w:val="none" w:sz="0" w:space="0" w:color="auto"/>
                            <w:left w:val="none" w:sz="0" w:space="0" w:color="auto"/>
                            <w:bottom w:val="none" w:sz="0" w:space="0" w:color="auto"/>
                            <w:right w:val="none" w:sz="0" w:space="0" w:color="auto"/>
                          </w:divBdr>
                          <w:divsChild>
                            <w:div w:id="155478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www.bcs.org/upload/pdf/business-analysis-techniques.pdf"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conferences-uk.org.uk" TargetMode="External"/><Relationship Id="rId25" Type="http://schemas.openxmlformats.org/officeDocument/2006/relationships/image" Target="media/image13.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hyperlink" Target="http://gov.wales/docs/dsjlg/publications/150623-guide-to-the-fg-act-en.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hyperlink" Target="https://technet.microsoft.com/en-us/library/dn319078(v=ws.11).aspx" TargetMode="External"/><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hyperlink" Target="https://www.eonenergy.com/for-your-home/saving-energy/how-you-can-help-yourself/seasonal-tips" TargetMode="External"/><Relationship Id="rId3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SD\AppData\Roaming\Microsoft\Templates\Single%20spaced%20(blank).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65D5DA5BEE2414795445E98472F9259"/>
        <w:category>
          <w:name w:val="General"/>
          <w:gallery w:val="placeholder"/>
        </w:category>
        <w:types>
          <w:type w:val="bbPlcHdr"/>
        </w:types>
        <w:behaviors>
          <w:behavior w:val="content"/>
        </w:behaviors>
        <w:guid w:val="{BF247263-9791-4560-999E-9BD5538F72F6}"/>
      </w:docPartPr>
      <w:docPartBody>
        <w:p w:rsidR="0082064C" w:rsidRDefault="0082064C" w:rsidP="0082064C">
          <w:pPr>
            <w:pStyle w:val="265D5DA5BEE2414795445E98472F9259"/>
          </w:pPr>
          <w:r>
            <w:rPr>
              <w:rFonts w:asciiTheme="majorHAnsi" w:eastAsiaTheme="majorEastAsia" w:hAnsiTheme="majorHAnsi" w:cstheme="majorBidi"/>
              <w:caps/>
              <w:color w:val="5B9BD5" w:themeColor="accent1"/>
              <w:sz w:val="80"/>
              <w:szCs w:val="80"/>
            </w:rPr>
            <w:t>[Document title]</w:t>
          </w:r>
        </w:p>
      </w:docPartBody>
    </w:docPart>
    <w:docPart>
      <w:docPartPr>
        <w:name w:val="07D6E4DC85B94A4B8B222488C15E9606"/>
        <w:category>
          <w:name w:val="General"/>
          <w:gallery w:val="placeholder"/>
        </w:category>
        <w:types>
          <w:type w:val="bbPlcHdr"/>
        </w:types>
        <w:behaviors>
          <w:behavior w:val="content"/>
        </w:behaviors>
        <w:guid w:val="{3012C573-6277-451E-8CC5-DE58D9172ED5}"/>
      </w:docPartPr>
      <w:docPartBody>
        <w:p w:rsidR="0082064C" w:rsidRDefault="0082064C" w:rsidP="0082064C">
          <w:pPr>
            <w:pStyle w:val="07D6E4DC85B94A4B8B222488C15E9606"/>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64C"/>
    <w:rsid w:val="00820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E14B43C110143BA9A317EEE9530F7AA">
    <w:name w:val="5E14B43C110143BA9A317EEE9530F7AA"/>
    <w:rsid w:val="0082064C"/>
  </w:style>
  <w:style w:type="paragraph" w:customStyle="1" w:styleId="265D5DA5BEE2414795445E98472F9259">
    <w:name w:val="265D5DA5BEE2414795445E98472F9259"/>
    <w:rsid w:val="0082064C"/>
  </w:style>
  <w:style w:type="paragraph" w:customStyle="1" w:styleId="07D6E4DC85B94A4B8B222488C15E9606">
    <w:name w:val="07D6E4DC85B94A4B8B222488C15E9606"/>
    <w:rsid w:val="008206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2018-01-16T00:00:00</PublishDate>
  <Abstract/>
  <CompanyAddress>Associate professor: Dr. Roisin Mullins</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 xsi:nil="true"/>
    <ApprovalStatus xmlns="4873beb7-5857-4685-be1f-d57550cc96cc" xsi:nil="true"/>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 xsi:nil="true"/>
    <LegacyData xmlns="4873beb7-5857-4685-be1f-d57550cc96cc" xsi:nil="true"/>
    <LocNewPublishedVersionLookup xmlns="4873beb7-5857-4685-be1f-d57550cc96cc" xsi:nil="true"/>
    <NumericId xmlns="4873beb7-5857-4685-be1f-d57550cc96cc" xsi:nil="true"/>
    <TPFriendlyName xmlns="4873beb7-5857-4685-be1f-d57550cc96cc" xsi:nil="true"/>
    <LocOverallPublishStatusLookup xmlns="4873beb7-5857-4685-be1f-d57550cc96cc" xsi:nil="true"/>
    <LocRecommendedHandoff xmlns="4873beb7-5857-4685-be1f-d57550cc96cc" xsi:nil="true"/>
    <BlockPublish xmlns="4873beb7-5857-4685-be1f-d57550cc96cc" xsi:nil="true"/>
    <BusinessGroup xmlns="4873beb7-5857-4685-be1f-d57550cc96cc" xsi:nil="true"/>
    <OpenTemplate xmlns="4873beb7-5857-4685-be1f-d57550cc96cc" xsi:nil="tru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ParentAssetId xmlns="4873beb7-5857-4685-be1f-d57550cc96cc" xsi:nil="true"/>
    <FeatureTagsTaxHTField0 xmlns="4873beb7-5857-4685-be1f-d57550cc96cc">
      <Terms xmlns="http://schemas.microsoft.com/office/infopath/2007/PartnerControls"/>
    </FeatureTagsTaxHTField0>
    <MachineTranslated xmlns="4873beb7-5857-4685-be1f-d57550cc96cc" xsi:nil="true"/>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 xsi:nil="true"/>
    <AcquiredFrom xmlns="4873beb7-5857-4685-be1f-d57550cc96cc" xsi:nil="true"/>
    <AssetStart xmlns="4873beb7-5857-4685-be1f-d57550cc96cc" xsi:nil="true"/>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 xsi:nil="true"/>
    <Downloads xmlns="4873beb7-5857-4685-be1f-d57550cc96cc" xsi:nil="true"/>
    <OOCacheId xmlns="4873beb7-5857-4685-be1f-d57550cc96cc" xsi:nil="true"/>
    <IsDeleted xmlns="4873beb7-5857-4685-be1f-d57550cc96cc" xsi:nil="true"/>
    <LocPublishedDependentAssetsLookup xmlns="4873beb7-5857-4685-be1f-d57550cc96cc" xsi:nil="true"/>
    <AssetExpire xmlns="4873beb7-5857-4685-be1f-d57550cc96cc" xsi:nil="tru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 xsi:nil="true"/>
    <AssetType xmlns="4873beb7-5857-4685-be1f-d57550cc96cc" xsi:nil="tru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 xsi:nil="true"/>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 xsi:nil="true"/>
    <LocLastLocAttemptVersionLookup xmlns="4873beb7-5857-4685-be1f-d57550cc96cc" xsi:nil="true"/>
    <LocProcessedForHandoffsLookup xmlns="4873beb7-5857-4685-be1f-d57550cc96cc" xsi:nil="true"/>
    <TrustLevel xmlns="4873beb7-5857-4685-be1f-d57550cc96cc" xsi:nil="true"/>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 xsi:nil="true"/>
    <TemplateTemplateType xmlns="4873beb7-5857-4685-be1f-d57550cc96cc" xsi:nil="true"/>
    <Markets xmlns="4873beb7-5857-4685-be1f-d57550cc96cc"/>
    <IntlLangReview xmlns="4873beb7-5857-4685-be1f-d57550cc96cc" xsi:nil="true"/>
    <UAProjectedTotalWords xmlns="4873beb7-5857-4685-be1f-d57550cc96cc" xsi:nil="true"/>
    <OutputCachingOn xmlns="4873beb7-5857-4685-be1f-d57550cc96cc" xsi:nil="true"/>
    <AverageRating xmlns="4873beb7-5857-4685-be1f-d57550cc96cc" xsi:nil="true"/>
    <LocMarketGroupTiers2 xmlns="4873beb7-5857-4685-be1f-d57550cc96cc" xsi:nil="true"/>
    <APAuthor xmlns="4873beb7-5857-4685-be1f-d57550cc96cc">
      <UserInfo>
        <DisplayName/>
        <AccountId xsi:nil="true"/>
        <AccountType/>
      </UserInfo>
    </APAuthor>
    <TPCommandLine xmlns="4873beb7-5857-4685-be1f-d57550cc96cc" xsi:nil="true"/>
    <LocManualTestRequired xmlns="4873beb7-5857-4685-be1f-d57550cc96cc" xsi:nil="true"/>
    <TPAppVersion xmlns="4873beb7-5857-4685-be1f-d57550cc96cc" xsi:nil="true"/>
    <EditorialStatus xmlns="4873beb7-5857-4685-be1f-d57550cc96cc" xsi:nil="true"/>
    <LocProcessedForMarketsLookup xmlns="4873beb7-5857-4685-be1f-d57550cc96cc" xsi:nil="true"/>
    <LastModifiedDateTime xmlns="4873beb7-5857-4685-be1f-d57550cc96cc" xsi:nil="true"/>
    <TPLaunchHelpLinkType xmlns="4873beb7-5857-4685-be1f-d57550cc96cc" xsi:nil="true"/>
    <ScenarioTagsTaxHTField0 xmlns="4873beb7-5857-4685-be1f-d57550cc96cc">
      <Terms xmlns="http://schemas.microsoft.com/office/infopath/2007/PartnerControls"/>
    </ScenarioTagsTaxHTField0>
    <OriginalRelease xmlns="4873beb7-5857-4685-be1f-d57550cc96cc" xsi:nil="true"/>
    <LocalizationTagsTaxHTField0 xmlns="4873beb7-5857-4685-be1f-d57550cc96cc">
      <Terms xmlns="http://schemas.microsoft.com/office/infopath/2007/PartnerControls"/>
    </LocalizationTagsTaxHTField0>
    <Manager xmlns="4873beb7-5857-4685-be1f-d57550cc96cc" xsi:nil="true"/>
    <UALocRecommendation xmlns="4873beb7-5857-4685-be1f-d57550cc96cc" xsi:nil="true"/>
    <LocOverallHandbackStatusLookup xmlns="4873beb7-5857-4685-be1f-d57550cc96cc" xsi:nil="true"/>
    <ArtSampleDocs xmlns="4873beb7-5857-4685-be1f-d57550cc96cc" xsi:nil="true"/>
    <UACurrentWords xmlns="4873beb7-5857-4685-be1f-d57550cc96cc" xsi:nil="true"/>
    <ShowIn xmlns="4873beb7-5857-4685-be1f-d57550cc96cc" xsi:nil="true"/>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7FBDB1CC-CEFB-4E46-8174-1F0AA0D30B24}">
  <ds:schemaRefs>
    <ds:schemaRef ds:uri="4873beb7-5857-4685-be1f-d57550cc96cc"/>
    <ds:schemaRef ds:uri="http://schemas.microsoft.com/office/2006/documentManagement/types"/>
    <ds:schemaRef ds:uri="http://schemas.openxmlformats.org/package/2006/metadata/core-properties"/>
    <ds:schemaRef ds:uri="http://purl.org/dc/dcmitype/"/>
    <ds:schemaRef ds:uri="http://www.w3.org/XML/1998/namespace"/>
    <ds:schemaRef ds:uri="http://purl.org/dc/elements/1.1/"/>
    <ds:schemaRef ds:uri="http://schemas.microsoft.com/office/2006/metadata/properties"/>
    <ds:schemaRef ds:uri="http://schemas.microsoft.com/office/infopath/2007/PartnerControls"/>
    <ds:schemaRef ds:uri="http://purl.org/dc/terms/"/>
  </ds:schemaRefs>
</ds:datastoreItem>
</file>

<file path=customXml/itemProps5.xml><?xml version="1.0" encoding="utf-8"?>
<ds:datastoreItem xmlns:ds="http://schemas.openxmlformats.org/officeDocument/2006/customXml" ds:itemID="{E188CD1B-DFF4-4B36-A1AD-0BFE851F9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122</TotalTime>
  <Pages>16</Pages>
  <Words>3329</Words>
  <Characters>18978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Rethinking business conference</vt:lpstr>
    </vt:vector>
  </TitlesOfParts>
  <Company>uwtsd Carmarthen</Company>
  <LinksUpToDate>false</LinksUpToDate>
  <CharactersWithSpaces>22263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Rethinking business conference</dc:title>
  <dc:subject>By Jordan John Coller</dc:subject>
  <dc:creator>University of Wales</dc:creator>
  <cp:keywords/>
  <dc:description/>
  <cp:lastModifiedBy>University of Wales </cp:lastModifiedBy>
  <cp:revision>6</cp:revision>
  <dcterms:created xsi:type="dcterms:W3CDTF">2018-01-17T16:37:00Z</dcterms:created>
  <dcterms:modified xsi:type="dcterms:W3CDTF">2018-01-17T18:39:00Z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