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caps/>
          <w:lang w:eastAsia="en-US"/>
        </w:rPr>
        <w:id w:val="-1626996517"/>
        <w:docPartObj>
          <w:docPartGallery w:val="Cover Pages"/>
          <w:docPartUnique/>
        </w:docPartObj>
      </w:sdtPr>
      <w:sdtEndPr>
        <w:rPr>
          <w:i/>
          <w:iCs/>
          <w:caps w:val="0"/>
          <w:color w:val="4F81BD" w:themeColor="accent1"/>
          <w:spacing w:val="15"/>
          <w:sz w:val="44"/>
          <w:szCs w:val="44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242"/>
          </w:tblGrid>
          <w:tr w:rsidR="00ED3A3E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  <w:lang w:eastAsia="en-US"/>
                </w:rPr>
                <w:alias w:val="Firma"/>
                <w:id w:val="15524243"/>
                <w:placeholder>
                  <w:docPart w:val="3A0D1B36A5BD4602AA5D0B486160F44E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lang w:eastAsia="en-GB"/>
                </w:rPr>
              </w:sdtEndPr>
              <w:sdtContent>
                <w:tc>
                  <w:tcPr>
                    <w:tcW w:w="5000" w:type="pct"/>
                  </w:tcPr>
                  <w:p w:rsidR="00ED3A3E" w:rsidRDefault="00ED3A3E">
                    <w:pPr>
                      <w:pStyle w:val="Bezodstpw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aps/>
                      </w:rPr>
                      <w:t>HP</w:t>
                    </w:r>
                  </w:p>
                </w:tc>
              </w:sdtContent>
            </w:sdt>
          </w:tr>
          <w:tr w:rsidR="00ED3A3E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4" w:space="0" w:color="4F81BD" w:themeColor="accent1"/>
                </w:tcBorders>
                <w:vAlign w:val="center"/>
              </w:tcPr>
              <w:p w:rsidR="00ED3A3E" w:rsidRDefault="007A72CA" w:rsidP="007A72CA">
                <w:pPr>
                  <w:pStyle w:val="Bezodstpw"/>
                  <w:jc w:val="center"/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</w:pPr>
                <w:r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  <w:t>TESCO REPORT</w:t>
                </w:r>
              </w:p>
            </w:tc>
          </w:tr>
          <w:tr w:rsidR="00ED3A3E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4"/>
                  <w:szCs w:val="44"/>
                </w:rPr>
                <w:alias w:val="Podtytuł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ED3A3E" w:rsidRDefault="00ED3A3E" w:rsidP="00ED3A3E">
                    <w:pPr>
                      <w:pStyle w:val="Bezodstpw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>Katarzyna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 xml:space="preserve">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>Kolowrocka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 xml:space="preserve"> 1805961</w:t>
                    </w:r>
                  </w:p>
                </w:tc>
              </w:sdtContent>
            </w:sdt>
          </w:tr>
          <w:tr w:rsidR="00ED3A3E" w:rsidRPr="00E960BE" w:rsidTr="00E960BE">
            <w:trPr>
              <w:trHeight w:val="766"/>
              <w:jc w:val="center"/>
            </w:trPr>
            <w:tc>
              <w:tcPr>
                <w:tcW w:w="5000" w:type="pct"/>
                <w:vAlign w:val="center"/>
              </w:tcPr>
              <w:p w:rsidR="00E960BE" w:rsidRDefault="00E960BE" w:rsidP="00E960BE">
                <w:pPr>
                  <w:pStyle w:val="Bezodstpw"/>
                  <w:jc w:val="center"/>
                  <w:rPr>
                    <w:b/>
                    <w:bCs/>
                    <w:sz w:val="32"/>
                    <w:szCs w:val="32"/>
                  </w:rPr>
                </w:pPr>
              </w:p>
              <w:p w:rsidR="00E960BE" w:rsidRDefault="00E960BE" w:rsidP="00E960BE">
                <w:pPr>
                  <w:pStyle w:val="Bezodstpw"/>
                  <w:jc w:val="center"/>
                  <w:rPr>
                    <w:b/>
                    <w:bCs/>
                    <w:sz w:val="32"/>
                    <w:szCs w:val="32"/>
                  </w:rPr>
                </w:pPr>
              </w:p>
              <w:p w:rsidR="00E960BE" w:rsidRDefault="00E960BE" w:rsidP="00E960BE">
                <w:pPr>
                  <w:pStyle w:val="Bezodstpw"/>
                  <w:jc w:val="center"/>
                  <w:rPr>
                    <w:b/>
                    <w:bCs/>
                    <w:sz w:val="32"/>
                    <w:szCs w:val="32"/>
                  </w:rPr>
                </w:pPr>
              </w:p>
              <w:p w:rsidR="00E960BE" w:rsidRDefault="00E960BE" w:rsidP="00E960BE">
                <w:pPr>
                  <w:pStyle w:val="Bezodstpw"/>
                  <w:jc w:val="center"/>
                  <w:rPr>
                    <w:b/>
                    <w:bCs/>
                    <w:sz w:val="32"/>
                    <w:szCs w:val="32"/>
                  </w:rPr>
                </w:pPr>
              </w:p>
              <w:p w:rsidR="00E960BE" w:rsidRDefault="00E960BE" w:rsidP="00E960BE">
                <w:pPr>
                  <w:pStyle w:val="Bezodstpw"/>
                  <w:jc w:val="center"/>
                  <w:rPr>
                    <w:b/>
                    <w:bCs/>
                    <w:sz w:val="32"/>
                    <w:szCs w:val="32"/>
                  </w:rPr>
                </w:pPr>
              </w:p>
              <w:p w:rsidR="00E960BE" w:rsidRDefault="00E960BE" w:rsidP="00E960BE">
                <w:pPr>
                  <w:pStyle w:val="Bezodstpw"/>
                  <w:jc w:val="center"/>
                  <w:rPr>
                    <w:b/>
                    <w:bCs/>
                    <w:sz w:val="32"/>
                    <w:szCs w:val="32"/>
                  </w:rPr>
                </w:pPr>
                <w:r>
                  <w:rPr>
                    <w:b/>
                    <w:bCs/>
                    <w:sz w:val="32"/>
                    <w:szCs w:val="32"/>
                  </w:rPr>
                  <w:t xml:space="preserve">NAME OF HOST: </w:t>
                </w:r>
                <w:r w:rsidRPr="00E960BE">
                  <w:rPr>
                    <w:b/>
                    <w:bCs/>
                    <w:sz w:val="32"/>
                    <w:szCs w:val="32"/>
                  </w:rPr>
                  <w:t xml:space="preserve"> </w:t>
                </w:r>
              </w:p>
              <w:p w:rsidR="00ED3A3E" w:rsidRDefault="00E960BE" w:rsidP="00E960BE">
                <w:pPr>
                  <w:pStyle w:val="Bezodstpw"/>
                  <w:jc w:val="center"/>
                  <w:rPr>
                    <w:b/>
                    <w:bCs/>
                    <w:sz w:val="32"/>
                    <w:szCs w:val="32"/>
                  </w:rPr>
                </w:pPr>
                <w:r w:rsidRPr="00E960BE">
                  <w:rPr>
                    <w:b/>
                    <w:bCs/>
                    <w:sz w:val="32"/>
                    <w:szCs w:val="32"/>
                  </w:rPr>
                  <w:t>UWTSD</w:t>
                </w:r>
                <w:r>
                  <w:rPr>
                    <w:b/>
                    <w:bCs/>
                    <w:sz w:val="32"/>
                    <w:szCs w:val="32"/>
                  </w:rPr>
                  <w:t xml:space="preserve"> NEWPORT</w:t>
                </w:r>
              </w:p>
              <w:p w:rsidR="00E960BE" w:rsidRDefault="00E960BE" w:rsidP="00E960BE">
                <w:pPr>
                  <w:pStyle w:val="Bezodstpw"/>
                  <w:jc w:val="center"/>
                  <w:rPr>
                    <w:b/>
                    <w:bCs/>
                    <w:sz w:val="32"/>
                    <w:szCs w:val="32"/>
                  </w:rPr>
                </w:pPr>
                <w:r>
                  <w:rPr>
                    <w:b/>
                    <w:bCs/>
                    <w:sz w:val="32"/>
                    <w:szCs w:val="32"/>
                  </w:rPr>
                  <w:t>MODULE CODE: BMSK 4001</w:t>
                </w:r>
              </w:p>
              <w:p w:rsidR="00E960BE" w:rsidRPr="00E960BE" w:rsidRDefault="00E960BE" w:rsidP="00E960BE">
                <w:pPr>
                  <w:pStyle w:val="Bezodstpw"/>
                  <w:jc w:val="center"/>
                  <w:rPr>
                    <w:sz w:val="32"/>
                    <w:szCs w:val="32"/>
                  </w:rPr>
                </w:pPr>
              </w:p>
            </w:tc>
          </w:tr>
          <w:tr w:rsidR="00ED3A3E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ED3A3E" w:rsidRDefault="00ED3A3E" w:rsidP="00E960BE">
                <w:pPr>
                  <w:pStyle w:val="Bezodstpw"/>
                  <w:rPr>
                    <w:b/>
                    <w:bCs/>
                  </w:rPr>
                </w:pPr>
              </w:p>
            </w:tc>
          </w:tr>
          <w:tr w:rsidR="00ED3A3E">
            <w:trPr>
              <w:trHeight w:val="360"/>
              <w:jc w:val="center"/>
            </w:trPr>
            <w:sdt>
              <w:sdtPr>
                <w:rPr>
                  <w:b/>
                  <w:bCs/>
                  <w:sz w:val="28"/>
                  <w:szCs w:val="28"/>
                </w:rPr>
                <w:alias w:val="Data"/>
                <w:id w:val="516659546"/>
                <w:dataBinding w:prefixMappings="xmlns:ns0='http://schemas.microsoft.com/office/2006/coverPageProps'" w:xpath="/ns0:CoverPageProperties[1]/ns0:PublishDate[1]" w:storeItemID="{55AF091B-3C7A-41E3-B477-F2FDAA23CFDA}"/>
                <w:date w:fullDate="2019-03-29T00:00:00Z">
                  <w:dateFormat w:val="dd.MM.yyyy"/>
                  <w:lid w:val="pl-PL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ED3A3E" w:rsidRPr="00E960BE" w:rsidRDefault="002B2009">
                    <w:pPr>
                      <w:pStyle w:val="Bezodstpw"/>
                      <w:jc w:val="center"/>
                      <w:rPr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29</w:t>
                    </w:r>
                    <w:r w:rsidR="005804CA">
                      <w:rPr>
                        <w:b/>
                        <w:bCs/>
                        <w:sz w:val="28"/>
                        <w:szCs w:val="28"/>
                        <w:lang w:val="pl-PL"/>
                      </w:rPr>
                      <w:t>.03</w:t>
                    </w:r>
                    <w:r w:rsidR="00E960BE">
                      <w:rPr>
                        <w:b/>
                        <w:bCs/>
                        <w:sz w:val="28"/>
                        <w:szCs w:val="28"/>
                        <w:lang w:val="pl-PL"/>
                      </w:rPr>
                      <w:t>.2019</w:t>
                    </w:r>
                  </w:p>
                </w:tc>
              </w:sdtContent>
            </w:sdt>
          </w:tr>
        </w:tbl>
        <w:p w:rsidR="00ED3A3E" w:rsidRDefault="00ED3A3E"/>
        <w:p w:rsidR="00ED3A3E" w:rsidRDefault="00ED3A3E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242"/>
          </w:tblGrid>
          <w:tr w:rsidR="00ED3A3E" w:rsidRPr="00ED3A3E">
            <w:tc>
              <w:tcPr>
                <w:tcW w:w="5000" w:type="pct"/>
              </w:tcPr>
              <w:p w:rsidR="00ED3A3E" w:rsidRPr="00ED3A3E" w:rsidRDefault="00ED3A3E" w:rsidP="00E960BE">
                <w:pPr>
                  <w:pStyle w:val="Bezodstpw"/>
                  <w:rPr>
                    <w:lang w:val="pl-PL"/>
                  </w:rPr>
                </w:pPr>
              </w:p>
            </w:tc>
          </w:tr>
        </w:tbl>
        <w:p w:rsidR="00ED3A3E" w:rsidRPr="00ED3A3E" w:rsidRDefault="00ED3A3E">
          <w:pPr>
            <w:rPr>
              <w:lang w:val="pl-PL"/>
            </w:rPr>
          </w:pPr>
        </w:p>
        <w:p w:rsidR="00ED3A3E" w:rsidRDefault="00ED3A3E">
          <w:pPr>
            <w:rPr>
              <w:rFonts w:asciiTheme="majorHAnsi" w:eastAsiaTheme="majorEastAsia" w:hAnsiTheme="majorHAnsi" w:cstheme="majorBidi"/>
              <w:i/>
              <w:iCs/>
              <w:color w:val="4F81BD" w:themeColor="accent1"/>
              <w:spacing w:val="15"/>
              <w:sz w:val="44"/>
              <w:szCs w:val="44"/>
              <w:lang w:eastAsia="en-GB"/>
            </w:rPr>
          </w:pPr>
          <w:r w:rsidRPr="00ED3A3E">
            <w:rPr>
              <w:rFonts w:asciiTheme="majorHAnsi" w:eastAsiaTheme="majorEastAsia" w:hAnsiTheme="majorHAnsi" w:cstheme="majorBidi"/>
              <w:i/>
              <w:iCs/>
              <w:color w:val="4F81BD" w:themeColor="accent1"/>
              <w:spacing w:val="15"/>
              <w:sz w:val="44"/>
              <w:szCs w:val="44"/>
              <w:lang w:val="pl-PL" w:eastAsia="en-GB"/>
            </w:rPr>
            <w:br w:type="page"/>
          </w:r>
        </w:p>
      </w:sdtContent>
    </w:sdt>
    <w:p w:rsidR="009D2F3F" w:rsidRPr="001D0BF7" w:rsidRDefault="009D2F3F">
      <w:pPr>
        <w:rPr>
          <w:color w:val="FF0000"/>
          <w:sz w:val="28"/>
          <w:szCs w:val="28"/>
        </w:rPr>
      </w:pPr>
    </w:p>
    <w:p w:rsidR="00C65D76" w:rsidRDefault="003011E2">
      <w:pPr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>EXECUTIVE SUMMARY</w:t>
      </w:r>
    </w:p>
    <w:p w:rsidR="006E06CE" w:rsidRPr="00760D27" w:rsidRDefault="006F59F2" w:rsidP="006E06CE">
      <w:pPr>
        <w:spacing w:after="45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760D27">
        <w:rPr>
          <w:rFonts w:ascii="Arial" w:hAnsi="Arial" w:cs="Arial"/>
          <w:sz w:val="24"/>
          <w:szCs w:val="24"/>
        </w:rPr>
        <w:t>The purpose</w:t>
      </w:r>
      <w:r w:rsidR="00B21305" w:rsidRPr="00760D27">
        <w:rPr>
          <w:rFonts w:ascii="Arial" w:hAnsi="Arial" w:cs="Arial"/>
          <w:sz w:val="24"/>
          <w:szCs w:val="24"/>
        </w:rPr>
        <w:t xml:space="preserve"> of this report is to identify</w:t>
      </w:r>
      <w:r w:rsidR="00DB0BB4" w:rsidRPr="00760D27">
        <w:rPr>
          <w:rFonts w:ascii="Arial" w:hAnsi="Arial" w:cs="Arial"/>
          <w:sz w:val="24"/>
          <w:szCs w:val="24"/>
        </w:rPr>
        <w:t xml:space="preserve"> </w:t>
      </w:r>
      <w:r w:rsidR="00CF29D9" w:rsidRPr="00760D27">
        <w:rPr>
          <w:rFonts w:ascii="Arial" w:hAnsi="Arial" w:cs="Arial"/>
          <w:sz w:val="24"/>
          <w:szCs w:val="24"/>
        </w:rPr>
        <w:t xml:space="preserve">and analyse </w:t>
      </w:r>
      <w:r w:rsidR="007A72CA" w:rsidRPr="00760D27">
        <w:rPr>
          <w:rFonts w:ascii="Arial" w:hAnsi="Arial" w:cs="Arial"/>
          <w:sz w:val="24"/>
          <w:szCs w:val="24"/>
        </w:rPr>
        <w:t>Tesco’s</w:t>
      </w:r>
      <w:r w:rsidR="00DB0BB4" w:rsidRPr="00760D27">
        <w:rPr>
          <w:rFonts w:ascii="Arial" w:hAnsi="Arial" w:cs="Arial"/>
          <w:sz w:val="24"/>
          <w:szCs w:val="24"/>
        </w:rPr>
        <w:t xml:space="preserve"> problem</w:t>
      </w:r>
      <w:r w:rsidR="00CF29D9" w:rsidRPr="00760D27">
        <w:rPr>
          <w:rFonts w:ascii="Arial" w:hAnsi="Arial" w:cs="Arial"/>
          <w:sz w:val="24"/>
          <w:szCs w:val="24"/>
        </w:rPr>
        <w:t>s</w:t>
      </w:r>
      <w:r w:rsidR="00B21305" w:rsidRPr="00760D27">
        <w:rPr>
          <w:rFonts w:ascii="Arial" w:hAnsi="Arial" w:cs="Arial"/>
          <w:sz w:val="24"/>
          <w:szCs w:val="24"/>
        </w:rPr>
        <w:t xml:space="preserve"> and examine aspects of</w:t>
      </w:r>
      <w:r w:rsidR="003011E2" w:rsidRPr="00760D27">
        <w:rPr>
          <w:rFonts w:ascii="Arial" w:hAnsi="Arial" w:cs="Arial"/>
          <w:sz w:val="24"/>
          <w:szCs w:val="24"/>
        </w:rPr>
        <w:t xml:space="preserve"> </w:t>
      </w:r>
      <w:r w:rsidR="00DB0BB4" w:rsidRPr="00760D27">
        <w:rPr>
          <w:rFonts w:ascii="Arial" w:hAnsi="Arial" w:cs="Arial"/>
          <w:sz w:val="24"/>
          <w:szCs w:val="24"/>
        </w:rPr>
        <w:t>its nature, scope and impact</w:t>
      </w:r>
      <w:r w:rsidR="00810A8E" w:rsidRPr="00760D27">
        <w:rPr>
          <w:rFonts w:ascii="Arial" w:hAnsi="Arial" w:cs="Arial"/>
          <w:sz w:val="24"/>
          <w:szCs w:val="24"/>
        </w:rPr>
        <w:t>.</w:t>
      </w:r>
    </w:p>
    <w:p w:rsidR="006E06CE" w:rsidRPr="00760D27" w:rsidRDefault="001B4001" w:rsidP="00522939">
      <w:pPr>
        <w:spacing w:after="45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The report </w:t>
      </w:r>
      <w:r w:rsidR="003011E2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provides an </w:t>
      </w:r>
      <w:r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analytical </w:t>
      </w:r>
      <w:r w:rsidR="003011E2" w:rsidRPr="00760D27">
        <w:rPr>
          <w:rFonts w:ascii="Arial" w:eastAsia="Times New Roman" w:hAnsi="Arial" w:cs="Arial"/>
          <w:sz w:val="24"/>
          <w:szCs w:val="24"/>
          <w:lang w:eastAsia="en-GB"/>
        </w:rPr>
        <w:t>insight</w:t>
      </w:r>
      <w:r w:rsidR="001C269B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83720D" w:rsidRPr="00760D27">
        <w:rPr>
          <w:rFonts w:ascii="Arial" w:eastAsia="Times New Roman" w:hAnsi="Arial" w:cs="Arial"/>
          <w:sz w:val="24"/>
          <w:szCs w:val="24"/>
          <w:lang w:eastAsia="en-GB"/>
        </w:rPr>
        <w:t>into</w:t>
      </w:r>
      <w:r w:rsidR="007656F5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 TESCO</w:t>
      </w:r>
      <w:r w:rsidR="007D3EED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r w:rsidR="0083720D" w:rsidRPr="00760D27">
        <w:rPr>
          <w:rFonts w:ascii="Arial" w:eastAsia="Times New Roman" w:hAnsi="Arial" w:cs="Arial"/>
          <w:sz w:val="24"/>
          <w:szCs w:val="24"/>
          <w:lang w:eastAsia="en-GB"/>
        </w:rPr>
        <w:t>The</w:t>
      </w:r>
      <w:r w:rsidR="007D3EED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 emphasis </w:t>
      </w:r>
      <w:r w:rsidR="0083720D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is </w:t>
      </w:r>
      <w:r w:rsidR="007D3EED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on </w:t>
      </w:r>
      <w:r w:rsidR="007D3EE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internal and external factors affecting the business in the form of a SWOT analysis,</w:t>
      </w:r>
      <w:r w:rsidR="006E06C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follow</w:t>
      </w:r>
      <w:r w:rsidR="007A72CA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ed</w:t>
      </w:r>
      <w:r w:rsidR="006E06C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by </w:t>
      </w:r>
      <w:r w:rsidR="0083720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</w:t>
      </w:r>
      <w:r w:rsidR="007A72CA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C269B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PESTEL -</w:t>
      </w:r>
      <w:r w:rsidR="007A72CA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E06CE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external </w:t>
      </w:r>
      <w:r w:rsidR="007A72CA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environment </w:t>
      </w:r>
      <w:r w:rsidR="006E06C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analysis. </w:t>
      </w:r>
      <w:r w:rsidR="007D3EE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This report </w:t>
      </w:r>
      <w:r w:rsidR="006E06C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also</w:t>
      </w:r>
      <w:r w:rsidR="007D3EE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contains a study of </w:t>
      </w:r>
      <w:r w:rsidR="0083720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the </w:t>
      </w:r>
      <w:r w:rsidR="006E06CE" w:rsidRPr="00760D27">
        <w:rPr>
          <w:rFonts w:ascii="Arial" w:eastAsia="Times New Roman" w:hAnsi="Arial" w:cs="Arial"/>
          <w:sz w:val="24"/>
          <w:szCs w:val="24"/>
          <w:lang w:eastAsia="en-GB"/>
        </w:rPr>
        <w:t>company</w:t>
      </w:r>
      <w:r w:rsidR="007A72CA" w:rsidRPr="00760D27">
        <w:rPr>
          <w:rFonts w:ascii="Arial" w:eastAsia="Times New Roman" w:hAnsi="Arial" w:cs="Arial"/>
          <w:sz w:val="24"/>
          <w:szCs w:val="24"/>
          <w:lang w:eastAsia="en-GB"/>
        </w:rPr>
        <w:t>’s</w:t>
      </w:r>
      <w:r w:rsidR="006E06CE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 stakeholders. </w:t>
      </w:r>
      <w:r w:rsidR="00E64F80" w:rsidRPr="00760D27">
        <w:rPr>
          <w:rFonts w:ascii="Arial" w:eastAsia="Times New Roman" w:hAnsi="Arial" w:cs="Arial"/>
          <w:sz w:val="24"/>
          <w:szCs w:val="24"/>
          <w:lang w:eastAsia="en-GB"/>
        </w:rPr>
        <w:t>The f</w:t>
      </w:r>
      <w:r w:rsidR="003011E2" w:rsidRPr="00760D27">
        <w:rPr>
          <w:rFonts w:ascii="Arial" w:eastAsia="Times New Roman" w:hAnsi="Arial" w:cs="Arial"/>
          <w:sz w:val="24"/>
          <w:szCs w:val="24"/>
          <w:lang w:eastAsia="en-GB"/>
        </w:rPr>
        <w:t>uture</w:t>
      </w:r>
      <w:r w:rsidR="00361BFC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 strategic</w:t>
      </w:r>
      <w:r w:rsidR="00E64F80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 recommendation</w:t>
      </w:r>
      <w:r w:rsidR="009F33D2" w:rsidRPr="00760D27">
        <w:rPr>
          <w:rFonts w:ascii="Arial" w:eastAsia="Times New Roman" w:hAnsi="Arial" w:cs="Arial"/>
          <w:sz w:val="24"/>
          <w:szCs w:val="24"/>
          <w:lang w:eastAsia="en-GB"/>
        </w:rPr>
        <w:t>s</w:t>
      </w:r>
      <w:r w:rsidR="00E64F80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 are provided</w:t>
      </w:r>
      <w:r w:rsidR="00361BFC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83720D" w:rsidRPr="00760D27">
        <w:rPr>
          <w:rFonts w:ascii="Arial" w:eastAsia="Times New Roman" w:hAnsi="Arial" w:cs="Arial"/>
          <w:sz w:val="24"/>
          <w:szCs w:val="24"/>
          <w:lang w:eastAsia="en-GB"/>
        </w:rPr>
        <w:t>at</w:t>
      </w:r>
      <w:r w:rsidR="00874857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 the end of the report</w:t>
      </w:r>
      <w:r w:rsidR="0052113F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874857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3011E2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83720D" w:rsidRPr="00760D27">
        <w:rPr>
          <w:rFonts w:ascii="Arial" w:eastAsia="Times New Roman" w:hAnsi="Arial" w:cs="Arial"/>
          <w:sz w:val="24"/>
          <w:szCs w:val="24"/>
          <w:lang w:eastAsia="en-GB"/>
        </w:rPr>
        <w:t>this takes into account a literacy review of currently available literature.</w:t>
      </w:r>
      <w:r w:rsidR="007D3EE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21269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Data is supported</w:t>
      </w:r>
      <w:r w:rsidR="006E06C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with details </w:t>
      </w:r>
      <w:r w:rsidR="0083720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of</w:t>
      </w:r>
      <w:r w:rsidR="006E06C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the </w:t>
      </w:r>
      <w:r w:rsidR="001C269B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overall </w:t>
      </w:r>
      <w:r w:rsidR="006E06C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business description</w:t>
      </w:r>
      <w:r w:rsidR="0083720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including </w:t>
      </w:r>
      <w:r w:rsidR="00E21269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Tesco’s</w:t>
      </w:r>
      <w:r w:rsidR="006E06C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3720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development history</w:t>
      </w:r>
      <w:r w:rsidR="00E21269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E265EA" w:rsidRPr="00760D27" w:rsidRDefault="00E265EA" w:rsidP="00B21305">
      <w:pPr>
        <w:rPr>
          <w:color w:val="00B050"/>
          <w:sz w:val="28"/>
          <w:szCs w:val="28"/>
        </w:rPr>
      </w:pPr>
    </w:p>
    <w:p w:rsidR="00E265EA" w:rsidRPr="00760D27" w:rsidRDefault="00E265EA" w:rsidP="00B21305">
      <w:pPr>
        <w:rPr>
          <w:color w:val="00B050"/>
          <w:sz w:val="28"/>
          <w:szCs w:val="28"/>
        </w:rPr>
      </w:pPr>
    </w:p>
    <w:p w:rsidR="00E265EA" w:rsidRPr="00760D27" w:rsidRDefault="00E265EA" w:rsidP="00B21305">
      <w:pPr>
        <w:rPr>
          <w:color w:val="00B050"/>
          <w:sz w:val="28"/>
          <w:szCs w:val="28"/>
        </w:rPr>
      </w:pPr>
    </w:p>
    <w:p w:rsidR="00E265EA" w:rsidRPr="00760D27" w:rsidRDefault="00E265EA" w:rsidP="00B21305">
      <w:pPr>
        <w:rPr>
          <w:color w:val="00B050"/>
          <w:sz w:val="28"/>
          <w:szCs w:val="28"/>
        </w:rPr>
      </w:pPr>
    </w:p>
    <w:p w:rsidR="00E960BE" w:rsidRPr="00760D27" w:rsidRDefault="00E960BE" w:rsidP="00B21305">
      <w:pPr>
        <w:rPr>
          <w:color w:val="00B050"/>
          <w:sz w:val="28"/>
          <w:szCs w:val="28"/>
        </w:rPr>
      </w:pPr>
    </w:p>
    <w:p w:rsidR="00C175EA" w:rsidRPr="00760D27" w:rsidRDefault="00C175EA" w:rsidP="00B21305">
      <w:pPr>
        <w:rPr>
          <w:color w:val="00B050"/>
          <w:sz w:val="28"/>
          <w:szCs w:val="28"/>
        </w:rPr>
      </w:pPr>
    </w:p>
    <w:p w:rsidR="00C175EA" w:rsidRPr="00760D27" w:rsidRDefault="00C175EA" w:rsidP="00B21305">
      <w:pPr>
        <w:rPr>
          <w:color w:val="00B050"/>
          <w:sz w:val="28"/>
          <w:szCs w:val="28"/>
        </w:rPr>
      </w:pPr>
    </w:p>
    <w:p w:rsidR="00C175EA" w:rsidRPr="00760D27" w:rsidRDefault="00C175EA" w:rsidP="00B21305">
      <w:pPr>
        <w:rPr>
          <w:color w:val="00B050"/>
          <w:sz w:val="28"/>
          <w:szCs w:val="28"/>
        </w:rPr>
      </w:pPr>
    </w:p>
    <w:p w:rsidR="00C175EA" w:rsidRPr="00760D27" w:rsidRDefault="00C175EA" w:rsidP="00B21305">
      <w:pPr>
        <w:rPr>
          <w:color w:val="00B050"/>
          <w:sz w:val="28"/>
          <w:szCs w:val="28"/>
        </w:rPr>
      </w:pPr>
    </w:p>
    <w:p w:rsidR="00C175EA" w:rsidRPr="00760D27" w:rsidRDefault="00C175EA" w:rsidP="00B21305">
      <w:pPr>
        <w:rPr>
          <w:color w:val="00B050"/>
          <w:sz w:val="28"/>
          <w:szCs w:val="28"/>
        </w:rPr>
      </w:pPr>
    </w:p>
    <w:p w:rsidR="00C175EA" w:rsidRPr="00760D27" w:rsidRDefault="00C175EA" w:rsidP="00B21305">
      <w:pPr>
        <w:rPr>
          <w:color w:val="00B050"/>
          <w:sz w:val="28"/>
          <w:szCs w:val="28"/>
        </w:rPr>
      </w:pPr>
    </w:p>
    <w:p w:rsidR="007A72CA" w:rsidRPr="00760D27" w:rsidRDefault="007A72CA" w:rsidP="00B21305">
      <w:pPr>
        <w:rPr>
          <w:color w:val="00B050"/>
          <w:sz w:val="28"/>
          <w:szCs w:val="28"/>
        </w:rPr>
      </w:pPr>
    </w:p>
    <w:p w:rsidR="007A72CA" w:rsidRPr="00760D27" w:rsidRDefault="007A72CA" w:rsidP="00B21305">
      <w:pPr>
        <w:rPr>
          <w:color w:val="00B050"/>
          <w:sz w:val="28"/>
          <w:szCs w:val="28"/>
        </w:rPr>
      </w:pPr>
    </w:p>
    <w:p w:rsidR="007A72CA" w:rsidRPr="00760D27" w:rsidRDefault="007A72CA" w:rsidP="00B21305">
      <w:pPr>
        <w:rPr>
          <w:color w:val="00B050"/>
          <w:sz w:val="28"/>
          <w:szCs w:val="28"/>
        </w:rPr>
      </w:pPr>
    </w:p>
    <w:p w:rsidR="00B21305" w:rsidRPr="00760D27" w:rsidRDefault="00DC3707" w:rsidP="00B21305">
      <w:pPr>
        <w:rPr>
          <w:color w:val="00B050"/>
          <w:sz w:val="28"/>
          <w:szCs w:val="28"/>
        </w:rPr>
      </w:pPr>
      <w:r w:rsidRPr="00760D27">
        <w:rPr>
          <w:color w:val="00B050"/>
          <w:sz w:val="28"/>
          <w:szCs w:val="28"/>
        </w:rPr>
        <w:lastRenderedPageBreak/>
        <w:t>Contents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pl-PL" w:eastAsia="en-US"/>
        </w:rPr>
        <w:id w:val="-108207810"/>
        <w:docPartObj>
          <w:docPartGallery w:val="Table of Contents"/>
          <w:docPartUnique/>
        </w:docPartObj>
      </w:sdtPr>
      <w:sdtEndPr/>
      <w:sdtContent>
        <w:p w:rsidR="001C269B" w:rsidRPr="00760D27" w:rsidRDefault="001C269B" w:rsidP="001C269B">
          <w:pPr>
            <w:pStyle w:val="Nagwekspisutreci"/>
          </w:pPr>
        </w:p>
        <w:p w:rsidR="00B65A4D" w:rsidRPr="00760D27" w:rsidRDefault="001D0358"/>
      </w:sdtContent>
    </w:sdt>
    <w:p w:rsidR="00B65A4D" w:rsidRPr="00760D27" w:rsidRDefault="00B65A4D" w:rsidP="00B21305">
      <w:pPr>
        <w:rPr>
          <w:color w:val="00B050"/>
          <w:sz w:val="28"/>
          <w:szCs w:val="28"/>
        </w:rPr>
      </w:pPr>
    </w:p>
    <w:p w:rsidR="00670A17" w:rsidRPr="00760D27" w:rsidRDefault="00670A17" w:rsidP="00B21305">
      <w:pPr>
        <w:rPr>
          <w:color w:val="00B050"/>
          <w:sz w:val="28"/>
          <w:szCs w:val="28"/>
        </w:rPr>
      </w:pPr>
    </w:p>
    <w:p w:rsidR="00670A17" w:rsidRPr="00760D27" w:rsidRDefault="00670A17" w:rsidP="00B21305">
      <w:pPr>
        <w:rPr>
          <w:color w:val="00B050"/>
          <w:sz w:val="28"/>
          <w:szCs w:val="28"/>
        </w:rPr>
      </w:pPr>
    </w:p>
    <w:p w:rsidR="00670A17" w:rsidRPr="00760D27" w:rsidRDefault="00670A17" w:rsidP="00B21305">
      <w:pPr>
        <w:rPr>
          <w:color w:val="00B050"/>
          <w:sz w:val="28"/>
          <w:szCs w:val="28"/>
        </w:rPr>
      </w:pPr>
    </w:p>
    <w:p w:rsidR="00670A17" w:rsidRPr="00760D27" w:rsidRDefault="00670A17" w:rsidP="00B21305">
      <w:pPr>
        <w:rPr>
          <w:color w:val="00B050"/>
          <w:sz w:val="28"/>
          <w:szCs w:val="28"/>
        </w:rPr>
      </w:pPr>
    </w:p>
    <w:p w:rsidR="00670A17" w:rsidRPr="00760D27" w:rsidRDefault="00670A17" w:rsidP="00B21305">
      <w:pPr>
        <w:rPr>
          <w:color w:val="00B050"/>
          <w:sz w:val="28"/>
          <w:szCs w:val="28"/>
        </w:rPr>
      </w:pPr>
    </w:p>
    <w:p w:rsidR="00670A17" w:rsidRPr="00760D27" w:rsidRDefault="00670A17" w:rsidP="00B21305">
      <w:pPr>
        <w:rPr>
          <w:color w:val="00B050"/>
          <w:sz w:val="28"/>
          <w:szCs w:val="28"/>
        </w:rPr>
      </w:pPr>
    </w:p>
    <w:p w:rsidR="00670A17" w:rsidRPr="00760D27" w:rsidRDefault="00670A17" w:rsidP="00B21305">
      <w:pPr>
        <w:rPr>
          <w:color w:val="00B050"/>
          <w:sz w:val="28"/>
          <w:szCs w:val="28"/>
        </w:rPr>
      </w:pPr>
    </w:p>
    <w:p w:rsidR="00670A17" w:rsidRPr="00760D27" w:rsidRDefault="00670A17" w:rsidP="00B21305">
      <w:pPr>
        <w:rPr>
          <w:color w:val="00B050"/>
          <w:sz w:val="28"/>
          <w:szCs w:val="28"/>
        </w:rPr>
      </w:pPr>
    </w:p>
    <w:p w:rsidR="00670A17" w:rsidRPr="00760D27" w:rsidRDefault="00670A17" w:rsidP="00B21305">
      <w:pPr>
        <w:rPr>
          <w:color w:val="00B050"/>
          <w:sz w:val="28"/>
          <w:szCs w:val="28"/>
        </w:rPr>
      </w:pPr>
    </w:p>
    <w:p w:rsidR="00670A17" w:rsidRPr="00760D27" w:rsidRDefault="00670A17" w:rsidP="00B21305">
      <w:pPr>
        <w:rPr>
          <w:color w:val="00B050"/>
          <w:sz w:val="28"/>
          <w:szCs w:val="28"/>
        </w:rPr>
      </w:pPr>
    </w:p>
    <w:p w:rsidR="001C269B" w:rsidRPr="00760D27" w:rsidRDefault="001C269B" w:rsidP="00B21305">
      <w:pPr>
        <w:rPr>
          <w:color w:val="00B050"/>
          <w:sz w:val="28"/>
          <w:szCs w:val="28"/>
        </w:rPr>
      </w:pPr>
    </w:p>
    <w:p w:rsidR="001C269B" w:rsidRPr="00760D27" w:rsidRDefault="001C269B" w:rsidP="00B21305">
      <w:pPr>
        <w:rPr>
          <w:color w:val="00B050"/>
          <w:sz w:val="28"/>
          <w:szCs w:val="28"/>
        </w:rPr>
      </w:pPr>
    </w:p>
    <w:p w:rsidR="001C269B" w:rsidRPr="00760D27" w:rsidRDefault="001C269B" w:rsidP="00B21305">
      <w:pPr>
        <w:rPr>
          <w:color w:val="00B050"/>
          <w:sz w:val="28"/>
          <w:szCs w:val="28"/>
        </w:rPr>
      </w:pPr>
    </w:p>
    <w:p w:rsidR="001C269B" w:rsidRPr="00760D27" w:rsidRDefault="001C269B" w:rsidP="00B21305">
      <w:pPr>
        <w:rPr>
          <w:color w:val="00B050"/>
          <w:sz w:val="28"/>
          <w:szCs w:val="28"/>
        </w:rPr>
      </w:pPr>
    </w:p>
    <w:p w:rsidR="001C269B" w:rsidRPr="00760D27" w:rsidRDefault="001C269B" w:rsidP="00B21305">
      <w:pPr>
        <w:rPr>
          <w:color w:val="00B050"/>
          <w:sz w:val="28"/>
          <w:szCs w:val="28"/>
        </w:rPr>
      </w:pPr>
    </w:p>
    <w:p w:rsidR="001C269B" w:rsidRPr="00760D27" w:rsidRDefault="001C269B" w:rsidP="00B21305">
      <w:pPr>
        <w:rPr>
          <w:color w:val="00B050"/>
          <w:sz w:val="28"/>
          <w:szCs w:val="28"/>
        </w:rPr>
      </w:pPr>
    </w:p>
    <w:p w:rsidR="001C269B" w:rsidRPr="00760D27" w:rsidRDefault="001C269B" w:rsidP="00B21305">
      <w:pPr>
        <w:rPr>
          <w:color w:val="00B050"/>
          <w:sz w:val="28"/>
          <w:szCs w:val="28"/>
        </w:rPr>
      </w:pPr>
    </w:p>
    <w:p w:rsidR="00670A17" w:rsidRPr="00760D27" w:rsidRDefault="00670A17" w:rsidP="00B21305">
      <w:pPr>
        <w:rPr>
          <w:color w:val="00B050"/>
          <w:sz w:val="28"/>
          <w:szCs w:val="28"/>
        </w:rPr>
      </w:pPr>
    </w:p>
    <w:p w:rsidR="001C269B" w:rsidRPr="00760D27" w:rsidRDefault="00314D33" w:rsidP="00467EC9">
      <w:pPr>
        <w:pStyle w:val="Nagwek1"/>
        <w:numPr>
          <w:ilvl w:val="0"/>
          <w:numId w:val="16"/>
        </w:numPr>
      </w:pPr>
      <w:bookmarkStart w:id="0" w:name="_Toc534916532"/>
      <w:r w:rsidRPr="00760D27">
        <w:lastRenderedPageBreak/>
        <w:t>Terms of reference</w:t>
      </w:r>
      <w:bookmarkEnd w:id="0"/>
    </w:p>
    <w:p w:rsidR="00314D33" w:rsidRPr="00760D27" w:rsidRDefault="00314D33" w:rsidP="001C269B">
      <w:pPr>
        <w:pStyle w:val="Nagwek1"/>
      </w:pPr>
      <w:r w:rsidRPr="00760D27">
        <w:t xml:space="preserve"> </w:t>
      </w:r>
    </w:p>
    <w:p w:rsidR="00E31ABE" w:rsidRPr="00760D27" w:rsidRDefault="00E773B6" w:rsidP="0089533E">
      <w:pPr>
        <w:spacing w:line="360" w:lineRule="auto"/>
        <w:rPr>
          <w:rFonts w:ascii="Arial" w:hAnsi="Arial" w:cs="Arial"/>
          <w:sz w:val="24"/>
          <w:szCs w:val="24"/>
        </w:rPr>
      </w:pPr>
      <w:r w:rsidRPr="00760D27">
        <w:rPr>
          <w:rFonts w:ascii="Arial" w:hAnsi="Arial" w:cs="Arial"/>
          <w:sz w:val="24"/>
          <w:szCs w:val="24"/>
        </w:rPr>
        <w:t>This r</w:t>
      </w:r>
      <w:r w:rsidR="005C45D4" w:rsidRPr="00760D27">
        <w:rPr>
          <w:rFonts w:ascii="Arial" w:hAnsi="Arial" w:cs="Arial"/>
          <w:sz w:val="24"/>
          <w:szCs w:val="24"/>
        </w:rPr>
        <w:t xml:space="preserve">eport has been written by </w:t>
      </w:r>
      <w:proofErr w:type="spellStart"/>
      <w:r w:rsidR="005C45D4" w:rsidRPr="00760D27">
        <w:rPr>
          <w:rFonts w:ascii="Arial" w:hAnsi="Arial" w:cs="Arial"/>
          <w:sz w:val="24"/>
          <w:szCs w:val="24"/>
        </w:rPr>
        <w:t>Katarzyna</w:t>
      </w:r>
      <w:proofErr w:type="spellEnd"/>
      <w:r w:rsidR="005C45D4" w:rsidRPr="00760D2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C45D4" w:rsidRPr="00760D27">
        <w:rPr>
          <w:rFonts w:ascii="Arial" w:hAnsi="Arial" w:cs="Arial"/>
          <w:sz w:val="24"/>
          <w:szCs w:val="24"/>
        </w:rPr>
        <w:t>Kolwrocka</w:t>
      </w:r>
      <w:proofErr w:type="spellEnd"/>
      <w:r w:rsidR="00284B25" w:rsidRPr="00760D27">
        <w:rPr>
          <w:rFonts w:ascii="Arial" w:hAnsi="Arial" w:cs="Arial"/>
          <w:color w:val="00B050"/>
          <w:sz w:val="24"/>
          <w:szCs w:val="24"/>
        </w:rPr>
        <w:t>,</w:t>
      </w:r>
      <w:r w:rsidR="000B2475" w:rsidRPr="00760D27">
        <w:rPr>
          <w:rFonts w:ascii="Arial" w:hAnsi="Arial" w:cs="Arial"/>
          <w:sz w:val="24"/>
          <w:szCs w:val="24"/>
        </w:rPr>
        <w:t xml:space="preserve"> </w:t>
      </w:r>
      <w:r w:rsidR="0083720D" w:rsidRPr="00760D27">
        <w:rPr>
          <w:rFonts w:ascii="Arial" w:hAnsi="Arial" w:cs="Arial"/>
          <w:sz w:val="24"/>
          <w:szCs w:val="24"/>
        </w:rPr>
        <w:t xml:space="preserve">it was </w:t>
      </w:r>
      <w:r w:rsidR="000B2475" w:rsidRPr="00760D27">
        <w:rPr>
          <w:rFonts w:ascii="Arial" w:hAnsi="Arial" w:cs="Arial"/>
          <w:sz w:val="24"/>
          <w:szCs w:val="24"/>
        </w:rPr>
        <w:t xml:space="preserve">requested by </w:t>
      </w:r>
      <w:r w:rsidR="00E143C4" w:rsidRPr="00760D27">
        <w:rPr>
          <w:rFonts w:ascii="Arial" w:hAnsi="Arial" w:cs="Arial"/>
          <w:sz w:val="24"/>
          <w:szCs w:val="24"/>
        </w:rPr>
        <w:t xml:space="preserve"> Laura James on </w:t>
      </w:r>
      <w:r w:rsidR="00F734C1" w:rsidRPr="00760D27">
        <w:rPr>
          <w:rFonts w:ascii="Arial" w:hAnsi="Arial" w:cs="Arial"/>
          <w:sz w:val="24"/>
          <w:szCs w:val="24"/>
        </w:rPr>
        <w:t>19/02/2019</w:t>
      </w:r>
      <w:r w:rsidR="00717FB6" w:rsidRPr="00760D27">
        <w:rPr>
          <w:rFonts w:ascii="Arial" w:hAnsi="Arial" w:cs="Arial"/>
          <w:sz w:val="24"/>
          <w:szCs w:val="24"/>
        </w:rPr>
        <w:t xml:space="preserve"> </w:t>
      </w:r>
      <w:r w:rsidR="00AD12E1" w:rsidRPr="00760D27">
        <w:rPr>
          <w:rFonts w:ascii="Arial" w:hAnsi="Arial" w:cs="Arial"/>
          <w:sz w:val="24"/>
          <w:szCs w:val="24"/>
        </w:rPr>
        <w:t>for submission on</w:t>
      </w:r>
      <w:r w:rsidR="00F734C1" w:rsidRPr="00760D27">
        <w:rPr>
          <w:rFonts w:ascii="Arial" w:hAnsi="Arial" w:cs="Arial"/>
          <w:sz w:val="24"/>
          <w:szCs w:val="24"/>
        </w:rPr>
        <w:t xml:space="preserve"> 29/03</w:t>
      </w:r>
      <w:r w:rsidR="00717FB6" w:rsidRPr="00760D27">
        <w:rPr>
          <w:rFonts w:ascii="Arial" w:hAnsi="Arial" w:cs="Arial"/>
          <w:sz w:val="24"/>
          <w:szCs w:val="24"/>
        </w:rPr>
        <w:t xml:space="preserve">/2019. The purpose of this </w:t>
      </w:r>
      <w:r w:rsidR="0083720D" w:rsidRPr="00760D27">
        <w:rPr>
          <w:rFonts w:ascii="Arial" w:hAnsi="Arial" w:cs="Arial"/>
          <w:sz w:val="24"/>
          <w:szCs w:val="24"/>
        </w:rPr>
        <w:t>report</w:t>
      </w:r>
      <w:r w:rsidR="00717FB6" w:rsidRPr="00760D27">
        <w:rPr>
          <w:rFonts w:ascii="Arial" w:hAnsi="Arial" w:cs="Arial"/>
          <w:sz w:val="24"/>
          <w:szCs w:val="24"/>
        </w:rPr>
        <w:t xml:space="preserve"> is to examine </w:t>
      </w:r>
      <w:r w:rsidR="000A0BD1" w:rsidRPr="00760D27">
        <w:rPr>
          <w:rFonts w:ascii="Arial" w:hAnsi="Arial" w:cs="Arial"/>
          <w:sz w:val="24"/>
          <w:szCs w:val="24"/>
        </w:rPr>
        <w:t xml:space="preserve">students analytical knowledge </w:t>
      </w:r>
      <w:r w:rsidR="00E21269" w:rsidRPr="00760D27">
        <w:rPr>
          <w:rFonts w:ascii="Arial" w:hAnsi="Arial" w:cs="Arial"/>
          <w:sz w:val="24"/>
          <w:szCs w:val="24"/>
        </w:rPr>
        <w:t xml:space="preserve">of solving problems, </w:t>
      </w:r>
      <w:r w:rsidR="000A0BD1" w:rsidRPr="00760D27">
        <w:rPr>
          <w:rFonts w:ascii="Arial" w:hAnsi="Arial" w:cs="Arial"/>
          <w:sz w:val="24"/>
          <w:szCs w:val="24"/>
        </w:rPr>
        <w:t>relating to</w:t>
      </w:r>
      <w:r w:rsidR="002A357C" w:rsidRPr="00760D27">
        <w:rPr>
          <w:rFonts w:ascii="Arial" w:hAnsi="Arial" w:cs="Arial"/>
          <w:sz w:val="24"/>
          <w:szCs w:val="24"/>
        </w:rPr>
        <w:t xml:space="preserve"> the </w:t>
      </w:r>
      <w:r w:rsidR="00891134" w:rsidRPr="00760D27">
        <w:rPr>
          <w:rFonts w:ascii="Arial" w:hAnsi="Arial" w:cs="Arial"/>
          <w:sz w:val="24"/>
          <w:szCs w:val="24"/>
        </w:rPr>
        <w:t>retail industry based on TESCO example.</w:t>
      </w:r>
      <w:r w:rsidR="00530617" w:rsidRPr="00760D27">
        <w:rPr>
          <w:rFonts w:ascii="Arial" w:hAnsi="Arial" w:cs="Arial"/>
          <w:sz w:val="24"/>
          <w:szCs w:val="24"/>
        </w:rPr>
        <w:t xml:space="preserve"> </w:t>
      </w:r>
    </w:p>
    <w:p w:rsidR="005C45D4" w:rsidRPr="00760D27" w:rsidRDefault="005C45D4" w:rsidP="00467EC9">
      <w:pPr>
        <w:pStyle w:val="Nagwek1"/>
        <w:numPr>
          <w:ilvl w:val="0"/>
          <w:numId w:val="16"/>
        </w:numPr>
      </w:pPr>
      <w:bookmarkStart w:id="1" w:name="_Toc534916533"/>
      <w:r w:rsidRPr="00760D27">
        <w:t>Procedure</w:t>
      </w:r>
      <w:bookmarkEnd w:id="1"/>
    </w:p>
    <w:p w:rsidR="001C269B" w:rsidRPr="00760D27" w:rsidRDefault="001C269B" w:rsidP="001C269B"/>
    <w:p w:rsidR="00891134" w:rsidRPr="00760D27" w:rsidRDefault="0083720D" w:rsidP="0089533E">
      <w:pPr>
        <w:spacing w:line="360" w:lineRule="auto"/>
        <w:rPr>
          <w:rFonts w:ascii="Arial" w:hAnsi="Arial" w:cs="Arial"/>
          <w:sz w:val="24"/>
          <w:szCs w:val="24"/>
        </w:rPr>
      </w:pPr>
      <w:r w:rsidRPr="00760D27">
        <w:rPr>
          <w:rFonts w:ascii="Arial" w:hAnsi="Arial" w:cs="Arial"/>
          <w:sz w:val="24"/>
          <w:szCs w:val="24"/>
        </w:rPr>
        <w:t>This r</w:t>
      </w:r>
      <w:r w:rsidR="005C45D4" w:rsidRPr="00760D27">
        <w:rPr>
          <w:rFonts w:ascii="Arial" w:hAnsi="Arial" w:cs="Arial"/>
          <w:sz w:val="24"/>
          <w:szCs w:val="24"/>
        </w:rPr>
        <w:t>eport has been created on</w:t>
      </w:r>
      <w:r w:rsidRPr="00760D27">
        <w:rPr>
          <w:rFonts w:ascii="Arial" w:hAnsi="Arial" w:cs="Arial"/>
          <w:sz w:val="24"/>
          <w:szCs w:val="24"/>
        </w:rPr>
        <w:t xml:space="preserve"> the basis</w:t>
      </w:r>
      <w:r w:rsidR="005C45D4" w:rsidRPr="00760D27">
        <w:rPr>
          <w:rFonts w:ascii="Arial" w:hAnsi="Arial" w:cs="Arial"/>
          <w:sz w:val="24"/>
          <w:szCs w:val="24"/>
        </w:rPr>
        <w:t xml:space="preserve"> of</w:t>
      </w:r>
      <w:r w:rsidRPr="00760D27">
        <w:rPr>
          <w:rFonts w:ascii="Arial" w:hAnsi="Arial" w:cs="Arial"/>
          <w:sz w:val="24"/>
          <w:szCs w:val="24"/>
        </w:rPr>
        <w:t xml:space="preserve"> a</w:t>
      </w:r>
      <w:r w:rsidR="00530617" w:rsidRPr="00760D27">
        <w:rPr>
          <w:rFonts w:ascii="Arial" w:hAnsi="Arial" w:cs="Arial"/>
          <w:sz w:val="24"/>
          <w:szCs w:val="24"/>
        </w:rPr>
        <w:t xml:space="preserve"> </w:t>
      </w:r>
      <w:r w:rsidR="005C45D4" w:rsidRPr="00760D27">
        <w:rPr>
          <w:rFonts w:ascii="Arial" w:hAnsi="Arial" w:cs="Arial"/>
          <w:sz w:val="24"/>
          <w:szCs w:val="24"/>
        </w:rPr>
        <w:t>literature</w:t>
      </w:r>
      <w:r w:rsidR="00530617" w:rsidRPr="00760D27">
        <w:rPr>
          <w:rFonts w:ascii="Arial" w:hAnsi="Arial" w:cs="Arial"/>
          <w:sz w:val="24"/>
          <w:szCs w:val="24"/>
        </w:rPr>
        <w:t xml:space="preserve"> review</w:t>
      </w:r>
      <w:r w:rsidR="00C47609" w:rsidRPr="00760D27">
        <w:rPr>
          <w:rFonts w:ascii="Arial" w:hAnsi="Arial" w:cs="Arial"/>
          <w:sz w:val="24"/>
          <w:szCs w:val="24"/>
        </w:rPr>
        <w:t>.</w:t>
      </w:r>
      <w:r w:rsidR="005C45D4" w:rsidRPr="00760D27">
        <w:rPr>
          <w:rFonts w:ascii="Arial" w:hAnsi="Arial" w:cs="Arial"/>
          <w:sz w:val="24"/>
          <w:szCs w:val="24"/>
        </w:rPr>
        <w:t xml:space="preserve"> </w:t>
      </w:r>
      <w:r w:rsidR="00C47609" w:rsidRPr="00760D27">
        <w:rPr>
          <w:rFonts w:ascii="Arial" w:hAnsi="Arial" w:cs="Arial"/>
          <w:sz w:val="24"/>
          <w:szCs w:val="24"/>
        </w:rPr>
        <w:t xml:space="preserve">The findings were drawn from range of sources, </w:t>
      </w:r>
      <w:r w:rsidR="00AD12E1" w:rsidRPr="00760D27">
        <w:rPr>
          <w:rFonts w:ascii="Arial" w:hAnsi="Arial" w:cs="Arial"/>
          <w:sz w:val="24"/>
          <w:szCs w:val="24"/>
        </w:rPr>
        <w:t>including</w:t>
      </w:r>
      <w:r w:rsidR="004D44FF" w:rsidRPr="00760D27">
        <w:rPr>
          <w:rFonts w:ascii="Arial" w:hAnsi="Arial" w:cs="Arial"/>
          <w:sz w:val="24"/>
          <w:szCs w:val="24"/>
        </w:rPr>
        <w:t xml:space="preserve"> </w:t>
      </w:r>
      <w:r w:rsidR="00C47609" w:rsidRPr="00760D27">
        <w:rPr>
          <w:rFonts w:ascii="Arial" w:hAnsi="Arial" w:cs="Arial"/>
          <w:sz w:val="24"/>
          <w:szCs w:val="24"/>
        </w:rPr>
        <w:t>books, journals, a</w:t>
      </w:r>
      <w:r w:rsidRPr="00760D27">
        <w:rPr>
          <w:rFonts w:ascii="Arial" w:hAnsi="Arial" w:cs="Arial"/>
          <w:sz w:val="24"/>
          <w:szCs w:val="24"/>
        </w:rPr>
        <w:t>rticles but primarily</w:t>
      </w:r>
      <w:r w:rsidR="00C47609" w:rsidRPr="00760D27">
        <w:rPr>
          <w:rFonts w:ascii="Arial" w:hAnsi="Arial" w:cs="Arial"/>
          <w:sz w:val="24"/>
          <w:szCs w:val="24"/>
        </w:rPr>
        <w:t xml:space="preserve"> websites.</w:t>
      </w:r>
      <w:r w:rsidR="00530617" w:rsidRPr="00760D27">
        <w:rPr>
          <w:rFonts w:ascii="Arial" w:hAnsi="Arial" w:cs="Arial"/>
          <w:sz w:val="24"/>
          <w:szCs w:val="24"/>
        </w:rPr>
        <w:t xml:space="preserve"> </w:t>
      </w:r>
    </w:p>
    <w:p w:rsidR="005C45D4" w:rsidRPr="00760D27" w:rsidRDefault="00AD12E1" w:rsidP="0089533E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760D27">
        <w:rPr>
          <w:rFonts w:ascii="Arial" w:hAnsi="Arial" w:cs="Arial"/>
          <w:color w:val="FF0000"/>
          <w:sz w:val="24"/>
          <w:szCs w:val="24"/>
        </w:rPr>
        <w:t xml:space="preserve"> </w:t>
      </w:r>
      <w:r w:rsidRPr="00760D27">
        <w:rPr>
          <w:rFonts w:ascii="Arial" w:hAnsi="Arial" w:cs="Arial"/>
          <w:color w:val="000000" w:themeColor="text1"/>
          <w:sz w:val="24"/>
          <w:szCs w:val="24"/>
        </w:rPr>
        <w:t>E</w:t>
      </w:r>
      <w:r w:rsidR="005C45D4" w:rsidRPr="00760D27">
        <w:rPr>
          <w:rFonts w:ascii="Arial" w:hAnsi="Arial" w:cs="Arial"/>
          <w:sz w:val="24"/>
          <w:szCs w:val="24"/>
        </w:rPr>
        <w:t xml:space="preserve">xamples of </w:t>
      </w:r>
      <w:r w:rsidR="00E773B6" w:rsidRPr="00760D27">
        <w:rPr>
          <w:rFonts w:ascii="Arial" w:hAnsi="Arial" w:cs="Arial"/>
          <w:sz w:val="24"/>
          <w:szCs w:val="24"/>
        </w:rPr>
        <w:t xml:space="preserve">theory </w:t>
      </w:r>
      <w:r w:rsidR="00F734C1" w:rsidRPr="00760D27">
        <w:rPr>
          <w:rFonts w:ascii="Arial" w:hAnsi="Arial" w:cs="Arial"/>
          <w:sz w:val="24"/>
          <w:szCs w:val="24"/>
        </w:rPr>
        <w:t xml:space="preserve"> and models </w:t>
      </w:r>
      <w:r w:rsidR="00E773B6" w:rsidRPr="00760D27">
        <w:rPr>
          <w:rFonts w:ascii="Arial" w:hAnsi="Arial" w:cs="Arial"/>
          <w:sz w:val="24"/>
          <w:szCs w:val="24"/>
        </w:rPr>
        <w:t>which have</w:t>
      </w:r>
      <w:r w:rsidRPr="00760D27">
        <w:rPr>
          <w:rFonts w:ascii="Arial" w:hAnsi="Arial" w:cs="Arial"/>
          <w:sz w:val="24"/>
          <w:szCs w:val="24"/>
        </w:rPr>
        <w:t xml:space="preserve"> been studied during</w:t>
      </w:r>
      <w:r w:rsidR="005C45D4" w:rsidRPr="00760D27">
        <w:rPr>
          <w:rFonts w:ascii="Arial" w:hAnsi="Arial" w:cs="Arial"/>
          <w:sz w:val="24"/>
          <w:szCs w:val="24"/>
        </w:rPr>
        <w:t xml:space="preserve"> this course, lecture </w:t>
      </w:r>
      <w:r w:rsidRPr="00760D27">
        <w:rPr>
          <w:rFonts w:ascii="Arial" w:hAnsi="Arial" w:cs="Arial"/>
          <w:sz w:val="24"/>
          <w:szCs w:val="24"/>
        </w:rPr>
        <w:t>notes have also been used</w:t>
      </w:r>
      <w:r w:rsidR="005C45D4" w:rsidRPr="00760D27">
        <w:rPr>
          <w:rFonts w:ascii="Arial" w:hAnsi="Arial" w:cs="Arial"/>
          <w:sz w:val="24"/>
          <w:szCs w:val="24"/>
        </w:rPr>
        <w:t>.</w:t>
      </w:r>
      <w:r w:rsidR="008F1138" w:rsidRPr="00760D27">
        <w:rPr>
          <w:rFonts w:ascii="Arial" w:hAnsi="Arial" w:cs="Arial"/>
          <w:sz w:val="24"/>
          <w:szCs w:val="24"/>
        </w:rPr>
        <w:t xml:space="preserve"> </w:t>
      </w:r>
    </w:p>
    <w:p w:rsidR="00522C08" w:rsidRPr="00760D27" w:rsidRDefault="00D40EC9" w:rsidP="00B65A4D">
      <w:pPr>
        <w:pStyle w:val="Nagwek1"/>
      </w:pPr>
      <w:bookmarkStart w:id="2" w:name="_Toc534916534"/>
      <w:r w:rsidRPr="00760D27">
        <w:t xml:space="preserve">3.0 </w:t>
      </w:r>
      <w:bookmarkEnd w:id="2"/>
      <w:r w:rsidR="002B2009" w:rsidRPr="00760D27">
        <w:t>Findings</w:t>
      </w:r>
    </w:p>
    <w:p w:rsidR="00662D03" w:rsidRPr="00760D27" w:rsidRDefault="002B2009" w:rsidP="00B65A4D">
      <w:pPr>
        <w:pStyle w:val="Nagwek1"/>
        <w:rPr>
          <w:color w:val="FF0000"/>
        </w:rPr>
      </w:pPr>
      <w:r w:rsidRPr="00760D27">
        <w:t xml:space="preserve">3.1 </w:t>
      </w:r>
      <w:r w:rsidR="00E92EF2" w:rsidRPr="00760D27">
        <w:t>AN OVERVIEW OF TESCO</w:t>
      </w:r>
      <w:r w:rsidR="0065403B" w:rsidRPr="00760D27">
        <w:t xml:space="preserve"> CORPORATION</w:t>
      </w:r>
      <w:r w:rsidR="004D44FF" w:rsidRPr="00760D27">
        <w:t xml:space="preserve"> </w:t>
      </w:r>
    </w:p>
    <w:p w:rsidR="00C175EA" w:rsidRPr="00760D27" w:rsidRDefault="00C175EA" w:rsidP="0089533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:rsidR="00C175EA" w:rsidRPr="00760D27" w:rsidRDefault="006B210F" w:rsidP="0089533E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Tesco is the UK’s mo</w:t>
      </w:r>
      <w:r w:rsidR="00B83DD5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st successful grocery distributer </w:t>
      </w:r>
      <w:r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and one of the world’s leading international </w:t>
      </w:r>
      <w:r w:rsidR="00891134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food </w:t>
      </w:r>
      <w:r w:rsidR="00517653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retailer</w:t>
      </w:r>
      <w:r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Tesco was founded by Jack Cohen in 1919</w:t>
      </w:r>
      <w:r w:rsidR="006F3E5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517653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 founder mission was to ‘put affordable food in the reac</w:t>
      </w:r>
      <w:r w:rsidR="00B83DD5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 of everybody’(Tesco.com.2019).</w:t>
      </w:r>
    </w:p>
    <w:p w:rsidR="003D040D" w:rsidRPr="00760D27" w:rsidRDefault="00B32253" w:rsidP="0089533E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 first shop opened in 1929.</w:t>
      </w:r>
      <w:r w:rsidR="00E81E34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Between 1940 and 1950 </w:t>
      </w:r>
      <w:r w:rsidR="00E40283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Tesco</w:t>
      </w:r>
      <w:r w:rsidR="00E81E34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developed the first self-service stores and supermarkets.</w:t>
      </w:r>
      <w:r w:rsidR="00AA29AF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81E34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1960 </w:t>
      </w:r>
      <w:r w:rsidR="00810A8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Tesco</w:t>
      </w:r>
      <w:r w:rsidR="00E81E34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expand </w:t>
      </w:r>
      <w:r w:rsidR="00CE2051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its</w:t>
      </w:r>
      <w:r w:rsidR="00E81E34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product portfolio</w:t>
      </w:r>
      <w:r w:rsidR="00CE2051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E81E34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offering customers household goods</w:t>
      </w:r>
      <w:r w:rsidR="00CE2051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E81E34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3720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leading the way,</w:t>
      </w:r>
      <w:r w:rsidR="00E81E34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its competitors. In the beginning of 60’s </w:t>
      </w:r>
      <w:r w:rsidR="00E40283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Tesco</w:t>
      </w:r>
      <w:r w:rsidR="00E81E34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</w:t>
      </w:r>
      <w:r w:rsidR="006F3E5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ntroduced  green shield’ stamps that customers were rewarded for every </w:t>
      </w:r>
      <w:r w:rsidR="00CE2051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£1 </w:t>
      </w:r>
      <w:r w:rsidR="006F3E5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spend </w:t>
      </w:r>
      <w:r w:rsidR="00CE2051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in store, </w:t>
      </w:r>
      <w:r w:rsidR="006F3E5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to strengthen </w:t>
      </w:r>
      <w:r w:rsidR="00E81E34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customers loyalty</w:t>
      </w:r>
      <w:r w:rsidR="00AF4AB5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647C37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Next stage of </w:t>
      </w:r>
      <w:r w:rsidR="00810A8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Tesco</w:t>
      </w:r>
      <w:r w:rsidR="004D44FF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development was</w:t>
      </w:r>
      <w:r w:rsidR="00647C37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opening petr</w:t>
      </w:r>
      <w:r w:rsidR="0060524A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ol garages</w:t>
      </w:r>
      <w:r w:rsidR="00647C37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3D040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 “price war”</w:t>
      </w:r>
      <w:r w:rsidR="00CE2051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among</w:t>
      </w:r>
      <w:r w:rsidR="003D040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supermarkets started at the beginning 1980’</w:t>
      </w:r>
      <w:r w:rsidR="00CE2051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s, that</w:t>
      </w:r>
      <w:r w:rsidR="003D040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caused reducing </w:t>
      </w:r>
      <w:r w:rsidR="004D44FF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of </w:t>
      </w:r>
      <w:r w:rsidR="003D040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the prices. </w:t>
      </w:r>
      <w:r w:rsidR="00A45E91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Next step to win customers, Tesco added </w:t>
      </w:r>
      <w:r w:rsidR="003D040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healthier option</w:t>
      </w:r>
      <w:r w:rsidR="006C0CC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</w:t>
      </w:r>
      <w:r w:rsidR="003D040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and high </w:t>
      </w:r>
      <w:r w:rsidR="002E530C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quality products to persuade society for he</w:t>
      </w:r>
      <w:r w:rsidR="007E3E30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alt</w:t>
      </w:r>
      <w:r w:rsidR="006F0505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hy leaving</w:t>
      </w:r>
      <w:r w:rsidR="002E530C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1990 </w:t>
      </w:r>
      <w:r w:rsidR="00810A8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Tesco</w:t>
      </w:r>
      <w:r w:rsidR="006C0CC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introduced small local stores in </w:t>
      </w:r>
      <w:r w:rsidR="006C0CC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>local area</w:t>
      </w:r>
      <w:r w:rsidR="00833176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6F0505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Club Card - n</w:t>
      </w:r>
      <w:r w:rsidR="00B82772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ew </w:t>
      </w:r>
      <w:r w:rsidR="00810A8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loyalty</w:t>
      </w:r>
      <w:r w:rsidR="00833176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shame attracted</w:t>
      </w:r>
      <w:r w:rsidR="00B82772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extra 5 </w:t>
      </w:r>
      <w:r w:rsidR="00810A8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million</w:t>
      </w:r>
      <w:r w:rsidR="00B82772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customers. In the beginning </w:t>
      </w:r>
      <w:r w:rsidR="00810A8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of 2000 T</w:t>
      </w:r>
      <w:r w:rsidR="00B82772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esco offered to their </w:t>
      </w:r>
      <w:r w:rsidR="007E3E30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customers online services through Tesco.com </w:t>
      </w:r>
      <w:r w:rsidR="00B82772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and </w:t>
      </w:r>
      <w:r w:rsidR="007E3E30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expand range by</w:t>
      </w:r>
      <w:r w:rsidR="00B82772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clothing products. In 2010 </w:t>
      </w:r>
      <w:r w:rsidR="00810A8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Tesco</w:t>
      </w:r>
      <w:r w:rsidR="00B82772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started strategy to look after local environment </w:t>
      </w:r>
      <w:r w:rsidR="004D44FF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and</w:t>
      </w:r>
      <w:r w:rsidR="00380F44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charge</w:t>
      </w:r>
      <w:r w:rsidR="004D44FF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5 p</w:t>
      </w:r>
      <w:r w:rsidR="00380F44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for plastic bags</w:t>
      </w:r>
      <w:r w:rsidR="004D44FF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Number one retailer in the UK involved to change</w:t>
      </w:r>
      <w:r w:rsidR="00380F44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eating habits offering free fruit in store for children. In 2018 </w:t>
      </w:r>
      <w:r w:rsidR="00810A8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Tesco</w:t>
      </w:r>
      <w:r w:rsidR="00380F44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connected with Booker Group and launched</w:t>
      </w:r>
      <w:r w:rsidR="00833176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Jack’s </w:t>
      </w:r>
      <w:r w:rsidR="007E3E30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offering the lowest possible prices as </w:t>
      </w:r>
      <w:r w:rsidR="004D44FF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 response to strong</w:t>
      </w:r>
      <w:r w:rsidR="007E3E30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competitors like Aldi or Lidl</w:t>
      </w:r>
      <w:r w:rsidR="006F0505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7E3E30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2457E4" w:rsidRPr="00760D27" w:rsidRDefault="00D45097" w:rsidP="0089533E">
      <w:pPr>
        <w:spacing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60D27">
        <w:rPr>
          <w:rFonts w:ascii="Arial" w:hAnsi="Arial" w:cs="Arial"/>
          <w:color w:val="000000" w:themeColor="text1"/>
          <w:sz w:val="24"/>
          <w:szCs w:val="24"/>
        </w:rPr>
        <w:t>The f</w:t>
      </w:r>
      <w:r w:rsidR="0037060E" w:rsidRPr="00760D27">
        <w:rPr>
          <w:rFonts w:ascii="Arial" w:hAnsi="Arial" w:cs="Arial"/>
          <w:color w:val="000000" w:themeColor="text1"/>
          <w:sz w:val="24"/>
          <w:szCs w:val="24"/>
        </w:rPr>
        <w:t xml:space="preserve">ood retailer had to consider </w:t>
      </w:r>
      <w:r w:rsidRPr="00760D27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37060E" w:rsidRPr="00760D27">
        <w:rPr>
          <w:rFonts w:ascii="Arial" w:hAnsi="Arial" w:cs="Arial"/>
          <w:color w:val="000000" w:themeColor="text1"/>
          <w:sz w:val="24"/>
          <w:szCs w:val="24"/>
        </w:rPr>
        <w:t xml:space="preserve">demand of the major customers </w:t>
      </w:r>
      <w:r w:rsidR="0037060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shopping in supermarkets</w:t>
      </w:r>
      <w:r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37060E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they developed </w:t>
      </w:r>
      <w:r w:rsidR="00B83DD5" w:rsidRPr="00760D27">
        <w:rPr>
          <w:rFonts w:ascii="Arial" w:hAnsi="Arial" w:cs="Arial"/>
          <w:color w:val="000000" w:themeColor="text1"/>
          <w:sz w:val="24"/>
          <w:szCs w:val="24"/>
        </w:rPr>
        <w:t>diverse of</w:t>
      </w:r>
      <w:r w:rsidR="0037060E" w:rsidRPr="00760D27">
        <w:rPr>
          <w:rFonts w:ascii="Arial" w:hAnsi="Arial" w:cs="Arial"/>
          <w:color w:val="000000" w:themeColor="text1"/>
          <w:sz w:val="24"/>
          <w:szCs w:val="24"/>
        </w:rPr>
        <w:t xml:space="preserve"> non- food product</w:t>
      </w:r>
      <w:r w:rsidR="006C0CCD" w:rsidRPr="00760D27">
        <w:rPr>
          <w:rFonts w:ascii="Arial" w:hAnsi="Arial" w:cs="Arial"/>
          <w:color w:val="000000" w:themeColor="text1"/>
          <w:sz w:val="24"/>
          <w:szCs w:val="24"/>
        </w:rPr>
        <w:t xml:space="preserve"> and services</w:t>
      </w:r>
      <w:r w:rsidR="0037060E" w:rsidRPr="00760D27">
        <w:rPr>
          <w:rFonts w:ascii="Arial" w:hAnsi="Arial" w:cs="Arial"/>
          <w:color w:val="000000" w:themeColor="text1"/>
          <w:sz w:val="24"/>
          <w:szCs w:val="24"/>
        </w:rPr>
        <w:t xml:space="preserve"> range, such as electrical goods, home – ware items, furniture, clothing and cosmetic range, petrol, software, mobile phones, insurance</w:t>
      </w:r>
      <w:r w:rsidR="006C0CCD" w:rsidRPr="00760D27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. </w:t>
      </w:r>
    </w:p>
    <w:p w:rsidR="00580503" w:rsidRPr="00760D27" w:rsidRDefault="002B2009" w:rsidP="00580503">
      <w:pPr>
        <w:pStyle w:val="Nagwek1"/>
        <w:rPr>
          <w:color w:val="FF0000"/>
        </w:rPr>
      </w:pPr>
      <w:r w:rsidRPr="00760D27">
        <w:t>3.2</w:t>
      </w:r>
      <w:r w:rsidR="00181DF8" w:rsidRPr="00760D27">
        <w:t xml:space="preserve"> Previous attempts to resolve problems by Tesco. </w:t>
      </w:r>
    </w:p>
    <w:p w:rsidR="00C175EA" w:rsidRPr="00760D27" w:rsidRDefault="00C175EA" w:rsidP="007E2E5B">
      <w:pPr>
        <w:rPr>
          <w:rFonts w:ascii="Arial" w:hAnsi="Arial" w:cs="Arial"/>
          <w:sz w:val="24"/>
          <w:szCs w:val="24"/>
        </w:rPr>
      </w:pPr>
    </w:p>
    <w:p w:rsidR="00E64EAE" w:rsidRPr="00760D27" w:rsidRDefault="002B2009" w:rsidP="002B2009">
      <w:pPr>
        <w:pStyle w:val="Nagwek1"/>
      </w:pPr>
      <w:r w:rsidRPr="00760D27">
        <w:t>3.3 Nature, scope, and impact of the current Tesco’s problems</w:t>
      </w:r>
      <w:r w:rsidR="00E64EAE" w:rsidRPr="00760D27">
        <w:t xml:space="preserve"> </w:t>
      </w:r>
    </w:p>
    <w:p w:rsidR="004719A0" w:rsidRPr="00760D27" w:rsidRDefault="001042D1" w:rsidP="00DD4208">
      <w:pPr>
        <w:pStyle w:val="Nagwek1"/>
        <w:spacing w:line="360" w:lineRule="auto"/>
        <w:rPr>
          <w:rStyle w:val="Pogrubienie"/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037077">
        <w:rPr>
          <w:rStyle w:val="Pogrubienie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In </w:t>
      </w:r>
      <w:r w:rsidR="00BB2CB1" w:rsidRPr="00037077">
        <w:rPr>
          <w:rStyle w:val="Pogrubienie"/>
          <w:rFonts w:ascii="Arial" w:hAnsi="Arial" w:cs="Arial"/>
          <w:color w:val="auto"/>
          <w:sz w:val="24"/>
          <w:szCs w:val="24"/>
          <w:shd w:val="clear" w:color="auto" w:fill="FFFFFF"/>
        </w:rPr>
        <w:t>today’s</w:t>
      </w:r>
      <w:r w:rsidRPr="00037077">
        <w:rPr>
          <w:rStyle w:val="Pogrubienie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 uncertain economy all the business</w:t>
      </w:r>
      <w:r w:rsidR="0032633B" w:rsidRPr="00037077">
        <w:rPr>
          <w:rStyle w:val="Pogrubienie"/>
          <w:rFonts w:ascii="Arial" w:hAnsi="Arial" w:cs="Arial"/>
          <w:color w:val="auto"/>
          <w:sz w:val="24"/>
          <w:szCs w:val="24"/>
          <w:shd w:val="clear" w:color="auto" w:fill="FFFFFF"/>
        </w:rPr>
        <w:t>es</w:t>
      </w:r>
      <w:r w:rsidRPr="00037077">
        <w:rPr>
          <w:rStyle w:val="Pogrubienie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 struggle</w:t>
      </w:r>
      <w:r w:rsidR="00121457" w:rsidRPr="00037077">
        <w:rPr>
          <w:rStyle w:val="Pogrubienie"/>
          <w:rFonts w:ascii="Arial" w:hAnsi="Arial" w:cs="Arial"/>
          <w:color w:val="auto"/>
          <w:sz w:val="24"/>
          <w:szCs w:val="24"/>
          <w:shd w:val="clear" w:color="auto" w:fill="FFFFFF"/>
        </w:rPr>
        <w:t>,</w:t>
      </w:r>
      <w:r w:rsidR="0032633B" w:rsidRPr="00037077">
        <w:rPr>
          <w:rStyle w:val="Pogrubienie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Pr="00037077">
        <w:rPr>
          <w:rStyle w:val="Pogrubienie"/>
          <w:rFonts w:ascii="Arial" w:hAnsi="Arial" w:cs="Arial"/>
          <w:color w:val="auto"/>
          <w:sz w:val="24"/>
          <w:szCs w:val="24"/>
          <w:shd w:val="clear" w:color="auto" w:fill="FFFFFF"/>
        </w:rPr>
        <w:t>a spatially retail industry</w:t>
      </w:r>
      <w:r w:rsidRPr="00760D27">
        <w:rPr>
          <w:rStyle w:val="Pogrubienie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</w:p>
    <w:p w:rsidR="003D040D" w:rsidRPr="00760D27" w:rsidRDefault="003D040D" w:rsidP="00DD4208">
      <w:pPr>
        <w:pStyle w:val="Nagwek1"/>
        <w:spacing w:line="360" w:lineRule="auto"/>
        <w:rPr>
          <w:rStyle w:val="Pogrubienie"/>
          <w:rFonts w:ascii="Arial" w:hAnsi="Arial" w:cs="Arial"/>
          <w:color w:val="auto"/>
          <w:sz w:val="24"/>
          <w:szCs w:val="24"/>
          <w:shd w:val="clear" w:color="auto" w:fill="FFFFFF"/>
        </w:rPr>
      </w:pPr>
      <w:r w:rsidRPr="00760D27">
        <w:rPr>
          <w:rStyle w:val="Pogrubienie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Brexit and uncertain economic </w:t>
      </w:r>
      <w:r w:rsidR="00F50BDA" w:rsidRPr="00760D27">
        <w:rPr>
          <w:rStyle w:val="Pogrubienie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situation is the main reason that </w:t>
      </w:r>
      <w:r w:rsidRPr="00760D27">
        <w:rPr>
          <w:rStyle w:val="Pogrubienie"/>
          <w:rFonts w:ascii="Arial" w:hAnsi="Arial" w:cs="Arial"/>
          <w:color w:val="auto"/>
          <w:sz w:val="24"/>
          <w:szCs w:val="24"/>
          <w:shd w:val="clear" w:color="auto" w:fill="FFFFFF"/>
        </w:rPr>
        <w:t>customers changed preferences of purchasing products</w:t>
      </w:r>
      <w:r w:rsidR="00F50BDA" w:rsidRPr="00760D27">
        <w:rPr>
          <w:rStyle w:val="Pogrubienie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 and cheaper competitors become more </w:t>
      </w:r>
      <w:r w:rsidR="00E1332A" w:rsidRPr="00760D27">
        <w:rPr>
          <w:rStyle w:val="Pogrubienie"/>
          <w:rFonts w:ascii="Arial" w:hAnsi="Arial" w:cs="Arial"/>
          <w:color w:val="auto"/>
          <w:sz w:val="24"/>
          <w:szCs w:val="24"/>
          <w:shd w:val="clear" w:color="auto" w:fill="FFFFFF"/>
        </w:rPr>
        <w:t>attractive for lots of them</w:t>
      </w:r>
      <w:r w:rsidR="00DD4208" w:rsidRPr="00760D27">
        <w:rPr>
          <w:rStyle w:val="Pogrubienie"/>
          <w:rFonts w:ascii="Arial" w:hAnsi="Arial" w:cs="Arial"/>
          <w:color w:val="auto"/>
          <w:sz w:val="24"/>
          <w:szCs w:val="24"/>
          <w:shd w:val="clear" w:color="auto" w:fill="FFFFFF"/>
        </w:rPr>
        <w:t>.</w:t>
      </w:r>
    </w:p>
    <w:p w:rsidR="00224F29" w:rsidRPr="00760D27" w:rsidRDefault="00224F29" w:rsidP="008A2BAD">
      <w:pPr>
        <w:rPr>
          <w:rFonts w:ascii="Arial" w:hAnsi="Arial" w:cs="Arial"/>
          <w:sz w:val="24"/>
          <w:szCs w:val="24"/>
        </w:rPr>
      </w:pPr>
    </w:p>
    <w:p w:rsidR="00F22BA2" w:rsidRPr="00760D27" w:rsidRDefault="0005351B" w:rsidP="008A2BAD">
      <w:pPr>
        <w:rPr>
          <w:rFonts w:ascii="Arial" w:hAnsi="Arial" w:cs="Arial"/>
          <w:sz w:val="24"/>
          <w:szCs w:val="24"/>
        </w:rPr>
      </w:pPr>
      <w:r w:rsidRPr="00760D27">
        <w:rPr>
          <w:rFonts w:ascii="Arial" w:hAnsi="Arial" w:cs="Arial"/>
          <w:sz w:val="24"/>
          <w:szCs w:val="24"/>
        </w:rPr>
        <w:t>SCOPE AND IMPACT</w:t>
      </w:r>
    </w:p>
    <w:p w:rsidR="0005351B" w:rsidRPr="00760D27" w:rsidRDefault="0005351B" w:rsidP="0005351B">
      <w:pPr>
        <w:spacing w:line="360" w:lineRule="auto"/>
        <w:rPr>
          <w:rFonts w:ascii="Arial" w:hAnsi="Arial" w:cs="Arial"/>
          <w:sz w:val="24"/>
          <w:szCs w:val="24"/>
        </w:rPr>
      </w:pPr>
      <w:r w:rsidRPr="00760D27">
        <w:rPr>
          <w:rFonts w:ascii="Arial" w:hAnsi="Arial" w:cs="Arial"/>
          <w:b/>
          <w:sz w:val="24"/>
          <w:szCs w:val="24"/>
        </w:rPr>
        <w:t>Cost cut strategy</w:t>
      </w:r>
      <w:r w:rsidRPr="00760D27">
        <w:rPr>
          <w:rFonts w:ascii="Arial" w:hAnsi="Arial" w:cs="Arial"/>
          <w:sz w:val="24"/>
          <w:szCs w:val="24"/>
        </w:rPr>
        <w:t xml:space="preserve"> - Tesco closing down some of the fresh food counters in 90 stores. That decision has huge impact</w:t>
      </w:r>
      <w:r w:rsidR="004B4E52" w:rsidRPr="00760D27">
        <w:rPr>
          <w:rFonts w:ascii="Arial" w:hAnsi="Arial" w:cs="Arial"/>
          <w:sz w:val="24"/>
          <w:szCs w:val="24"/>
        </w:rPr>
        <w:t xml:space="preserve"> on an employees, suppliers and b</w:t>
      </w:r>
      <w:r w:rsidRPr="00760D27">
        <w:rPr>
          <w:rFonts w:ascii="Arial" w:hAnsi="Arial" w:cs="Arial"/>
          <w:sz w:val="24"/>
          <w:szCs w:val="24"/>
        </w:rPr>
        <w:t xml:space="preserve">rand reputation. </w:t>
      </w:r>
      <w:r w:rsidR="004B4E52" w:rsidRPr="00760D27">
        <w:rPr>
          <w:rFonts w:ascii="Arial" w:hAnsi="Arial" w:cs="Arial"/>
          <w:sz w:val="24"/>
          <w:szCs w:val="24"/>
        </w:rPr>
        <w:t>An employees who not affected directly b</w:t>
      </w:r>
      <w:r w:rsidR="00B202B4" w:rsidRPr="00760D27">
        <w:rPr>
          <w:rFonts w:ascii="Arial" w:hAnsi="Arial" w:cs="Arial"/>
          <w:sz w:val="24"/>
          <w:szCs w:val="24"/>
        </w:rPr>
        <w:t>y the job lose are also suffer</w:t>
      </w:r>
      <w:r w:rsidR="004B4E52" w:rsidRPr="00760D27">
        <w:rPr>
          <w:rFonts w:ascii="Arial" w:hAnsi="Arial" w:cs="Arial"/>
          <w:sz w:val="24"/>
          <w:szCs w:val="24"/>
        </w:rPr>
        <w:t xml:space="preserve"> by that decision. </w:t>
      </w:r>
      <w:r w:rsidR="00B202B4" w:rsidRPr="00760D27">
        <w:rPr>
          <w:rFonts w:ascii="Arial" w:hAnsi="Arial" w:cs="Arial"/>
          <w:sz w:val="24"/>
          <w:szCs w:val="24"/>
        </w:rPr>
        <w:t>Employees and their families felling uncertain and unsecure. That can lead that they will be dismotivated and could provide bad customer service.</w:t>
      </w:r>
    </w:p>
    <w:p w:rsidR="003F1478" w:rsidRPr="00760D27" w:rsidRDefault="00EE5194" w:rsidP="00BE5A86">
      <w:pPr>
        <w:rPr>
          <w:rFonts w:ascii="Arial" w:hAnsi="Arial" w:cs="Arial"/>
          <w:sz w:val="24"/>
          <w:szCs w:val="24"/>
        </w:rPr>
      </w:pPr>
      <w:r w:rsidRPr="00760D27">
        <w:rPr>
          <w:rFonts w:ascii="Arial" w:hAnsi="Arial" w:cs="Arial"/>
          <w:b/>
          <w:sz w:val="24"/>
          <w:szCs w:val="24"/>
        </w:rPr>
        <w:t>Suppliers</w:t>
      </w:r>
      <w:r w:rsidR="00BE5A86" w:rsidRPr="00760D27">
        <w:rPr>
          <w:rFonts w:ascii="Arial" w:hAnsi="Arial" w:cs="Arial"/>
          <w:sz w:val="24"/>
          <w:szCs w:val="24"/>
        </w:rPr>
        <w:t xml:space="preserve"> </w:t>
      </w:r>
      <w:r w:rsidRPr="00760D27">
        <w:rPr>
          <w:rFonts w:ascii="Arial" w:hAnsi="Arial" w:cs="Arial"/>
          <w:sz w:val="24"/>
          <w:szCs w:val="24"/>
        </w:rPr>
        <w:t xml:space="preserve">– cost cut strategy </w:t>
      </w:r>
      <w:r w:rsidR="001555D8" w:rsidRPr="00760D27">
        <w:rPr>
          <w:rFonts w:ascii="Arial" w:hAnsi="Arial" w:cs="Arial"/>
          <w:sz w:val="24"/>
          <w:szCs w:val="24"/>
        </w:rPr>
        <w:t>–</w:t>
      </w:r>
      <w:r w:rsidRPr="00760D27">
        <w:rPr>
          <w:rFonts w:ascii="Arial" w:hAnsi="Arial" w:cs="Arial"/>
          <w:sz w:val="24"/>
          <w:szCs w:val="24"/>
        </w:rPr>
        <w:t xml:space="preserve"> </w:t>
      </w:r>
      <w:r w:rsidR="001555D8" w:rsidRPr="00760D27">
        <w:rPr>
          <w:rFonts w:ascii="Arial" w:hAnsi="Arial" w:cs="Arial"/>
          <w:sz w:val="24"/>
          <w:szCs w:val="24"/>
        </w:rPr>
        <w:t xml:space="preserve"> suppliers</w:t>
      </w:r>
      <w:r w:rsidR="004B4E52" w:rsidRPr="00760D27">
        <w:rPr>
          <w:rFonts w:ascii="Arial" w:hAnsi="Arial" w:cs="Arial"/>
          <w:sz w:val="24"/>
          <w:szCs w:val="24"/>
        </w:rPr>
        <w:t xml:space="preserve"> loose the profit, l</w:t>
      </w:r>
      <w:r w:rsidR="003F1478" w:rsidRPr="00760D27">
        <w:rPr>
          <w:rFonts w:ascii="Arial" w:hAnsi="Arial" w:cs="Arial"/>
          <w:sz w:val="24"/>
          <w:szCs w:val="24"/>
        </w:rPr>
        <w:t>osing their income</w:t>
      </w:r>
    </w:p>
    <w:p w:rsidR="0005351B" w:rsidRPr="00760D27" w:rsidRDefault="0005351B" w:rsidP="0059604D">
      <w:pPr>
        <w:spacing w:line="360" w:lineRule="auto"/>
        <w:rPr>
          <w:rFonts w:ascii="Arial" w:hAnsi="Arial" w:cs="Arial"/>
          <w:sz w:val="24"/>
          <w:szCs w:val="24"/>
        </w:rPr>
      </w:pPr>
      <w:r w:rsidRPr="00760D27">
        <w:rPr>
          <w:rFonts w:ascii="Arial" w:hAnsi="Arial" w:cs="Arial"/>
          <w:sz w:val="24"/>
          <w:szCs w:val="24"/>
        </w:rPr>
        <w:t xml:space="preserve">Big retailers problems have positive impact on small, local, private business, butchers, bakers </w:t>
      </w:r>
      <w:r w:rsidR="00224F29" w:rsidRPr="00760D27">
        <w:rPr>
          <w:rFonts w:ascii="Arial" w:hAnsi="Arial" w:cs="Arial"/>
          <w:sz w:val="24"/>
          <w:szCs w:val="24"/>
        </w:rPr>
        <w:t>a</w:t>
      </w:r>
      <w:r w:rsidR="00B83DD5" w:rsidRPr="00760D27">
        <w:rPr>
          <w:rFonts w:ascii="Arial" w:hAnsi="Arial" w:cs="Arial"/>
          <w:sz w:val="24"/>
          <w:szCs w:val="24"/>
        </w:rPr>
        <w:t>s consumers turn towards the</w:t>
      </w:r>
      <w:r w:rsidR="00224F29" w:rsidRPr="00760D27">
        <w:rPr>
          <w:rFonts w:ascii="Arial" w:hAnsi="Arial" w:cs="Arial"/>
          <w:sz w:val="24"/>
          <w:szCs w:val="24"/>
        </w:rPr>
        <w:t>m to support local business.</w:t>
      </w:r>
    </w:p>
    <w:p w:rsidR="0005351B" w:rsidRPr="00760D27" w:rsidRDefault="0005351B" w:rsidP="00BE5A86">
      <w:pPr>
        <w:rPr>
          <w:rFonts w:ascii="Arial" w:hAnsi="Arial" w:cs="Arial"/>
          <w:sz w:val="24"/>
          <w:szCs w:val="24"/>
        </w:rPr>
      </w:pPr>
    </w:p>
    <w:p w:rsidR="00E64EAE" w:rsidRPr="00760D27" w:rsidRDefault="001D26F0" w:rsidP="00467EC9">
      <w:pPr>
        <w:pStyle w:val="Nagwek1"/>
        <w:numPr>
          <w:ilvl w:val="1"/>
          <w:numId w:val="6"/>
        </w:numPr>
      </w:pPr>
      <w:r w:rsidRPr="00760D27">
        <w:t xml:space="preserve">INDUSTRY ANALYSIS </w:t>
      </w:r>
    </w:p>
    <w:p w:rsidR="002858C0" w:rsidRPr="00760D27" w:rsidRDefault="00E64EAE" w:rsidP="00467EC9">
      <w:pPr>
        <w:pStyle w:val="Nagwek1"/>
        <w:numPr>
          <w:ilvl w:val="2"/>
          <w:numId w:val="6"/>
        </w:numPr>
      </w:pPr>
      <w:r w:rsidRPr="00760D27">
        <w:t xml:space="preserve">SWOT </w:t>
      </w:r>
      <w:r w:rsidR="003011E2" w:rsidRPr="00760D27">
        <w:t>ANALYSIS</w:t>
      </w:r>
    </w:p>
    <w:p w:rsidR="00686CC5" w:rsidRPr="00760D27" w:rsidRDefault="00686CC5" w:rsidP="00686CC5">
      <w:pPr>
        <w:ind w:left="360"/>
        <w:rPr>
          <w:b/>
        </w:rPr>
      </w:pPr>
    </w:p>
    <w:p w:rsidR="008A2BAD" w:rsidRPr="00760D27" w:rsidRDefault="008A2BAD" w:rsidP="001D26F0">
      <w:pPr>
        <w:spacing w:after="450" w:line="408" w:lineRule="atLeast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60D27">
        <w:rPr>
          <w:rFonts w:ascii="Arial" w:hAnsi="Arial" w:cs="Arial"/>
          <w:color w:val="00B050"/>
          <w:sz w:val="24"/>
          <w:szCs w:val="24"/>
          <w:shd w:val="clear" w:color="auto" w:fill="FFFFFF"/>
        </w:rPr>
        <w:t>STRENGTH</w:t>
      </w:r>
      <w:r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24F29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(https://bstrategyhub.co</w:t>
      </w:r>
      <w:r w:rsidR="00E92EF2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</w:t>
      </w:r>
      <w:r w:rsidR="00224F29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</w:p>
    <w:p w:rsidR="002945AF" w:rsidRPr="00760D27" w:rsidRDefault="00FE07B4" w:rsidP="00467EC9">
      <w:pPr>
        <w:pStyle w:val="Akapitzlist"/>
        <w:numPr>
          <w:ilvl w:val="0"/>
          <w:numId w:val="1"/>
        </w:numPr>
        <w:spacing w:after="450" w:line="408" w:lineRule="atLeast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</w:t>
      </w:r>
      <w:r w:rsidR="00DC210C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hief executive Dave Lewis and his rebuilding trust strategy </w:t>
      </w:r>
      <w:r w:rsidR="00ED49A1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</w:t>
      </w:r>
      <w:proofErr w:type="spellStart"/>
      <w:r w:rsidR="00ED49A1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Hoad</w:t>
      </w:r>
      <w:proofErr w:type="spellEnd"/>
      <w:r w:rsidR="00FA6EED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ED49A1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2017</w:t>
      </w:r>
      <w:r w:rsidR="00CC0A42"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</w:p>
    <w:p w:rsidR="00CC0A42" w:rsidRPr="00760D27" w:rsidRDefault="00CC0A42" w:rsidP="00467EC9">
      <w:pPr>
        <w:pStyle w:val="Akapitzlist"/>
        <w:numPr>
          <w:ilvl w:val="0"/>
          <w:numId w:val="1"/>
        </w:numPr>
        <w:spacing w:after="450" w:line="408" w:lineRule="atLeast"/>
        <w:rPr>
          <w:rFonts w:ascii="Helvetica" w:hAnsi="Helvetica"/>
          <w:color w:val="555555"/>
          <w:sz w:val="21"/>
          <w:szCs w:val="21"/>
          <w:shd w:val="clear" w:color="auto" w:fill="FFFFFF"/>
        </w:rPr>
      </w:pPr>
      <w:r w:rsidRPr="00760D27">
        <w:rPr>
          <w:rFonts w:ascii="Arial" w:eastAsia="Times New Roman" w:hAnsi="Arial" w:cs="Arial"/>
          <w:b/>
          <w:sz w:val="24"/>
          <w:szCs w:val="24"/>
          <w:lang w:eastAsia="en-GB"/>
        </w:rPr>
        <w:t>Strong p</w:t>
      </w:r>
      <w:r w:rsidR="00B17BD9" w:rsidRPr="00760D27">
        <w:rPr>
          <w:rFonts w:ascii="Arial" w:eastAsia="Times New Roman" w:hAnsi="Arial" w:cs="Arial"/>
          <w:b/>
          <w:sz w:val="24"/>
          <w:szCs w:val="24"/>
          <w:lang w:eastAsia="en-GB"/>
        </w:rPr>
        <w:t>osition</w:t>
      </w:r>
      <w:r w:rsidR="00B17BD9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on the market </w:t>
      </w:r>
      <w:r w:rsidR="00B17BD9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has been maintained </w:t>
      </w:r>
      <w:r w:rsidR="00D801D6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through </w:t>
      </w:r>
      <w:r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100 </w:t>
      </w:r>
      <w:r w:rsidR="00D801D6" w:rsidRPr="00760D27">
        <w:rPr>
          <w:rFonts w:ascii="Arial" w:eastAsia="Times New Roman" w:hAnsi="Arial" w:cs="Arial"/>
          <w:sz w:val="24"/>
          <w:szCs w:val="24"/>
          <w:lang w:eastAsia="en-GB"/>
        </w:rPr>
        <w:t xml:space="preserve">years of experience </w:t>
      </w:r>
    </w:p>
    <w:p w:rsidR="00CC0A42" w:rsidRPr="00760D27" w:rsidRDefault="002945AF" w:rsidP="00467EC9">
      <w:pPr>
        <w:pStyle w:val="Akapitzlist"/>
        <w:numPr>
          <w:ilvl w:val="0"/>
          <w:numId w:val="1"/>
        </w:numPr>
        <w:spacing w:after="450" w:line="408" w:lineRule="atLeast"/>
        <w:rPr>
          <w:rFonts w:ascii="Helvetica" w:hAnsi="Helvetica"/>
          <w:sz w:val="21"/>
          <w:szCs w:val="21"/>
          <w:shd w:val="clear" w:color="auto" w:fill="FFFFFF"/>
        </w:rPr>
      </w:pPr>
      <w:r w:rsidRPr="00760D27">
        <w:rPr>
          <w:rStyle w:val="Pogrubienie"/>
          <w:rFonts w:ascii="Arial" w:hAnsi="Arial" w:cs="Arial"/>
          <w:sz w:val="24"/>
          <w:szCs w:val="24"/>
        </w:rPr>
        <w:t>Leading</w:t>
      </w:r>
      <w:r w:rsidR="00E92EF2" w:rsidRPr="00760D27">
        <w:rPr>
          <w:rStyle w:val="Pogrubienie"/>
          <w:rFonts w:ascii="Arial" w:hAnsi="Arial" w:cs="Arial"/>
          <w:sz w:val="24"/>
          <w:szCs w:val="24"/>
        </w:rPr>
        <w:t xml:space="preserve"> grocery retailer in </w:t>
      </w:r>
      <w:r w:rsidRPr="00760D27">
        <w:rPr>
          <w:rStyle w:val="Pogrubienie"/>
          <w:rFonts w:ascii="Arial" w:hAnsi="Arial" w:cs="Arial"/>
          <w:sz w:val="24"/>
          <w:szCs w:val="24"/>
        </w:rPr>
        <w:t xml:space="preserve">the </w:t>
      </w:r>
      <w:r w:rsidRPr="00760D27">
        <w:rPr>
          <w:rFonts w:ascii="Arial" w:hAnsi="Arial" w:cs="Arial"/>
          <w:sz w:val="24"/>
          <w:szCs w:val="24"/>
        </w:rPr>
        <w:t>Great Britain</w:t>
      </w:r>
      <w:r w:rsidR="00E92EF2" w:rsidRPr="00760D27">
        <w:rPr>
          <w:rStyle w:val="Pogrubienie"/>
          <w:rFonts w:ascii="Arial" w:hAnsi="Arial" w:cs="Arial"/>
          <w:sz w:val="24"/>
          <w:szCs w:val="24"/>
        </w:rPr>
        <w:t> –</w:t>
      </w:r>
      <w:r w:rsidR="007F465F" w:rsidRPr="00760D27">
        <w:rPr>
          <w:rStyle w:val="Pogrubienie"/>
          <w:rFonts w:ascii="Arial" w:hAnsi="Arial" w:cs="Arial"/>
          <w:b w:val="0"/>
          <w:sz w:val="24"/>
          <w:szCs w:val="24"/>
        </w:rPr>
        <w:t>Tesco</w:t>
      </w:r>
      <w:r w:rsidR="00E92EF2" w:rsidRPr="00760D27">
        <w:rPr>
          <w:rStyle w:val="Pogrubienie"/>
          <w:rFonts w:ascii="Arial" w:hAnsi="Arial" w:cs="Arial"/>
          <w:b w:val="0"/>
          <w:sz w:val="24"/>
          <w:szCs w:val="24"/>
        </w:rPr>
        <w:t> </w:t>
      </w:r>
      <w:r w:rsidR="007F465F" w:rsidRPr="00760D27">
        <w:rPr>
          <w:rFonts w:ascii="Arial" w:hAnsi="Arial" w:cs="Arial"/>
          <w:b/>
          <w:sz w:val="24"/>
          <w:szCs w:val="24"/>
        </w:rPr>
        <w:t xml:space="preserve"> </w:t>
      </w:r>
      <w:r w:rsidR="007F465F" w:rsidRPr="00760D27">
        <w:rPr>
          <w:rFonts w:ascii="Arial" w:hAnsi="Arial" w:cs="Arial"/>
          <w:sz w:val="24"/>
          <w:szCs w:val="24"/>
        </w:rPr>
        <w:t>has highest</w:t>
      </w:r>
      <w:r w:rsidR="00E92EF2" w:rsidRPr="00760D27">
        <w:rPr>
          <w:rFonts w:ascii="Arial" w:hAnsi="Arial" w:cs="Arial"/>
          <w:sz w:val="24"/>
          <w:szCs w:val="24"/>
        </w:rPr>
        <w:t xml:space="preserve"> s</w:t>
      </w:r>
      <w:r w:rsidR="007F465F" w:rsidRPr="00760D27">
        <w:rPr>
          <w:rFonts w:ascii="Arial" w:hAnsi="Arial" w:cs="Arial"/>
          <w:sz w:val="24"/>
          <w:szCs w:val="24"/>
        </w:rPr>
        <w:t>ales and revenue</w:t>
      </w:r>
      <w:r w:rsidR="00E92EF2" w:rsidRPr="00760D27">
        <w:rPr>
          <w:rFonts w:ascii="Arial" w:hAnsi="Arial" w:cs="Arial"/>
          <w:color w:val="333333"/>
          <w:sz w:val="24"/>
          <w:szCs w:val="24"/>
        </w:rPr>
        <w:t xml:space="preserve">. </w:t>
      </w:r>
      <w:r w:rsidR="00E92EF2" w:rsidRPr="00760D27">
        <w:rPr>
          <w:rFonts w:ascii="Arial" w:hAnsi="Arial" w:cs="Arial"/>
          <w:sz w:val="24"/>
          <w:szCs w:val="24"/>
        </w:rPr>
        <w:t>According to 20</w:t>
      </w:r>
      <w:r w:rsidR="00CC0A42" w:rsidRPr="00760D27">
        <w:rPr>
          <w:rFonts w:ascii="Arial" w:hAnsi="Arial" w:cs="Arial"/>
          <w:sz w:val="24"/>
          <w:szCs w:val="24"/>
        </w:rPr>
        <w:t>18 annual report, i</w:t>
      </w:r>
      <w:r w:rsidR="00E92EF2" w:rsidRPr="00760D27">
        <w:rPr>
          <w:rFonts w:ascii="Arial" w:hAnsi="Arial" w:cs="Arial"/>
          <w:sz w:val="24"/>
          <w:szCs w:val="24"/>
        </w:rPr>
        <w:t>ts annual operating profits rose </w:t>
      </w:r>
      <w:hyperlink r:id="rId10" w:history="1">
        <w:r w:rsidR="00E92EF2" w:rsidRPr="00760D27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28%</w:t>
        </w:r>
      </w:hyperlink>
      <w:r w:rsidR="00E92EF2" w:rsidRPr="00760D27">
        <w:rPr>
          <w:rFonts w:ascii="Arial" w:hAnsi="Arial" w:cs="Arial"/>
          <w:sz w:val="24"/>
          <w:szCs w:val="24"/>
        </w:rPr>
        <w:t>.</w:t>
      </w:r>
    </w:p>
    <w:p w:rsidR="00E92EF2" w:rsidRPr="00760D27" w:rsidRDefault="00E92EF2" w:rsidP="00467EC9">
      <w:pPr>
        <w:pStyle w:val="Akapitzlist"/>
        <w:numPr>
          <w:ilvl w:val="0"/>
          <w:numId w:val="1"/>
        </w:numPr>
        <w:spacing w:after="450" w:line="408" w:lineRule="atLeast"/>
        <w:rPr>
          <w:rFonts w:ascii="Helvetica" w:hAnsi="Helvetica"/>
          <w:sz w:val="21"/>
          <w:szCs w:val="21"/>
          <w:shd w:val="clear" w:color="auto" w:fill="FFFFFF"/>
        </w:rPr>
      </w:pPr>
      <w:r w:rsidRPr="00760D27">
        <w:rPr>
          <w:rStyle w:val="Pogrubienie"/>
          <w:rFonts w:ascii="Arial" w:hAnsi="Arial" w:cs="Arial"/>
          <w:sz w:val="24"/>
          <w:szCs w:val="24"/>
        </w:rPr>
        <w:t>Leading market share</w:t>
      </w:r>
      <w:r w:rsidRPr="00760D27">
        <w:rPr>
          <w:rFonts w:ascii="Arial" w:hAnsi="Arial" w:cs="Arial"/>
          <w:sz w:val="24"/>
          <w:szCs w:val="24"/>
        </w:rPr>
        <w:t> –Tesco dominat</w:t>
      </w:r>
      <w:r w:rsidR="002945AF" w:rsidRPr="00760D27">
        <w:rPr>
          <w:rFonts w:ascii="Arial" w:hAnsi="Arial" w:cs="Arial"/>
          <w:sz w:val="24"/>
          <w:szCs w:val="24"/>
        </w:rPr>
        <w:t>es the grocery retail market in the UK</w:t>
      </w:r>
      <w:r w:rsidRPr="00760D27">
        <w:rPr>
          <w:rFonts w:ascii="Arial" w:hAnsi="Arial" w:cs="Arial"/>
          <w:sz w:val="24"/>
          <w:szCs w:val="24"/>
        </w:rPr>
        <w:t> </w:t>
      </w:r>
      <w:hyperlink r:id="rId11" w:history="1">
        <w:r w:rsidRPr="00760D27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4%</w:t>
        </w:r>
      </w:hyperlink>
      <w:r w:rsidRPr="00760D27">
        <w:rPr>
          <w:rFonts w:ascii="Arial" w:hAnsi="Arial" w:cs="Arial"/>
          <w:sz w:val="24"/>
          <w:szCs w:val="24"/>
        </w:rPr>
        <w:t> of market share. It has recently become the most popular supermarket in </w:t>
      </w:r>
      <w:hyperlink r:id="rId12" w:history="1">
        <w:r w:rsidRPr="00760D27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Ireland</w:t>
        </w:r>
      </w:hyperlink>
      <w:r w:rsidRPr="00760D27">
        <w:rPr>
          <w:rFonts w:ascii="Arial" w:hAnsi="Arial" w:cs="Arial"/>
          <w:sz w:val="24"/>
          <w:szCs w:val="24"/>
        </w:rPr>
        <w:t>.</w:t>
      </w:r>
    </w:p>
    <w:p w:rsidR="00E92EF2" w:rsidRPr="00760D27" w:rsidRDefault="00E92EF2" w:rsidP="00467E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760D27">
        <w:rPr>
          <w:rStyle w:val="Pogrubienie"/>
          <w:rFonts w:ascii="Arial" w:hAnsi="Arial" w:cs="Arial"/>
          <w:sz w:val="24"/>
          <w:szCs w:val="24"/>
        </w:rPr>
        <w:t>Geographically diversified</w:t>
      </w:r>
      <w:r w:rsidRPr="00760D27">
        <w:rPr>
          <w:rFonts w:ascii="Arial" w:hAnsi="Arial" w:cs="Arial"/>
          <w:sz w:val="24"/>
          <w:szCs w:val="24"/>
        </w:rPr>
        <w:t xml:space="preserve"> – Tesco </w:t>
      </w:r>
      <w:r w:rsidR="007F465F" w:rsidRPr="00760D27">
        <w:rPr>
          <w:rFonts w:ascii="Arial" w:hAnsi="Arial" w:cs="Arial"/>
          <w:sz w:val="24"/>
          <w:szCs w:val="24"/>
        </w:rPr>
        <w:t xml:space="preserve">has an international </w:t>
      </w:r>
      <w:r w:rsidRPr="00760D27">
        <w:rPr>
          <w:rFonts w:ascii="Arial" w:hAnsi="Arial" w:cs="Arial"/>
          <w:sz w:val="24"/>
          <w:szCs w:val="24"/>
        </w:rPr>
        <w:t>presence with more than </w:t>
      </w:r>
      <w:r w:rsidRPr="00760D27">
        <w:rPr>
          <w:rStyle w:val="Pogrubienie"/>
          <w:rFonts w:ascii="Arial" w:hAnsi="Arial" w:cs="Arial"/>
          <w:b w:val="0"/>
          <w:sz w:val="24"/>
          <w:szCs w:val="24"/>
        </w:rPr>
        <w:t>6800 stores</w:t>
      </w:r>
      <w:r w:rsidRPr="00760D27">
        <w:rPr>
          <w:rFonts w:ascii="Arial" w:hAnsi="Arial" w:cs="Arial"/>
          <w:b/>
          <w:sz w:val="24"/>
          <w:szCs w:val="24"/>
        </w:rPr>
        <w:t> in </w:t>
      </w:r>
      <w:r w:rsidRPr="00760D27">
        <w:rPr>
          <w:rStyle w:val="Pogrubienie"/>
          <w:rFonts w:ascii="Arial" w:hAnsi="Arial" w:cs="Arial"/>
          <w:b w:val="0"/>
          <w:sz w:val="24"/>
          <w:szCs w:val="24"/>
        </w:rPr>
        <w:t>14 countries</w:t>
      </w:r>
      <w:r w:rsidR="007F465F" w:rsidRPr="00760D27">
        <w:rPr>
          <w:rFonts w:ascii="Arial" w:hAnsi="Arial" w:cs="Arial"/>
          <w:sz w:val="24"/>
          <w:szCs w:val="24"/>
        </w:rPr>
        <w:t>. ( Europe,</w:t>
      </w:r>
      <w:r w:rsidRPr="00760D27">
        <w:rPr>
          <w:rFonts w:ascii="Arial" w:hAnsi="Arial" w:cs="Arial"/>
          <w:sz w:val="24"/>
          <w:szCs w:val="24"/>
        </w:rPr>
        <w:t xml:space="preserve"> N</w:t>
      </w:r>
      <w:r w:rsidR="007F465F" w:rsidRPr="00760D27">
        <w:rPr>
          <w:rFonts w:ascii="Arial" w:hAnsi="Arial" w:cs="Arial"/>
          <w:sz w:val="24"/>
          <w:szCs w:val="24"/>
        </w:rPr>
        <w:t>orth America and Asia)</w:t>
      </w:r>
    </w:p>
    <w:p w:rsidR="00E92EF2" w:rsidRPr="00760D27" w:rsidRDefault="00E92EF2" w:rsidP="00467E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760D27">
        <w:rPr>
          <w:rStyle w:val="Pogrubienie"/>
          <w:rFonts w:ascii="Arial" w:hAnsi="Arial" w:cs="Arial"/>
          <w:sz w:val="24"/>
          <w:szCs w:val="24"/>
        </w:rPr>
        <w:t>Growing number of stores</w:t>
      </w:r>
      <w:r w:rsidRPr="00760D27">
        <w:rPr>
          <w:rFonts w:ascii="Arial" w:hAnsi="Arial" w:cs="Arial"/>
          <w:sz w:val="24"/>
          <w:szCs w:val="24"/>
        </w:rPr>
        <w:t> – From 3,751 stores in 2008, Tesco now operates </w:t>
      </w:r>
      <w:hyperlink r:id="rId13" w:history="1">
        <w:r w:rsidRPr="00760D27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6,966</w:t>
        </w:r>
      </w:hyperlink>
      <w:r w:rsidRPr="00760D27">
        <w:rPr>
          <w:rFonts w:ascii="Arial" w:hAnsi="Arial" w:cs="Arial"/>
          <w:sz w:val="24"/>
          <w:szCs w:val="24"/>
        </w:rPr>
        <w:t> grocery retail stores worl</w:t>
      </w:r>
      <w:r w:rsidR="009D06A7" w:rsidRPr="00760D27">
        <w:rPr>
          <w:rFonts w:ascii="Arial" w:hAnsi="Arial" w:cs="Arial"/>
          <w:sz w:val="24"/>
          <w:szCs w:val="24"/>
        </w:rPr>
        <w:t xml:space="preserve">dwide. </w:t>
      </w:r>
    </w:p>
    <w:p w:rsidR="00E92EF2" w:rsidRPr="00760D27" w:rsidRDefault="00E92EF2" w:rsidP="00224F2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760D27">
        <w:rPr>
          <w:rStyle w:val="Pogrubienie"/>
          <w:rFonts w:ascii="Arial" w:hAnsi="Arial" w:cs="Arial"/>
          <w:sz w:val="24"/>
          <w:szCs w:val="24"/>
        </w:rPr>
        <w:t>Diversified stores – </w:t>
      </w:r>
      <w:r w:rsidR="00224F29" w:rsidRPr="00760D27">
        <w:rPr>
          <w:rFonts w:ascii="Arial" w:hAnsi="Arial" w:cs="Arial"/>
          <w:sz w:val="24"/>
          <w:szCs w:val="24"/>
        </w:rPr>
        <w:t xml:space="preserve">Tesco has variety forms of stores: </w:t>
      </w:r>
      <w:r w:rsidRPr="00760D27">
        <w:rPr>
          <w:rFonts w:ascii="Arial" w:hAnsi="Arial" w:cs="Arial"/>
          <w:sz w:val="24"/>
          <w:szCs w:val="24"/>
        </w:rPr>
        <w:t xml:space="preserve">Tesco </w:t>
      </w:r>
      <w:proofErr w:type="spellStart"/>
      <w:r w:rsidRPr="00760D27">
        <w:rPr>
          <w:rFonts w:ascii="Arial" w:hAnsi="Arial" w:cs="Arial"/>
          <w:sz w:val="24"/>
          <w:szCs w:val="24"/>
        </w:rPr>
        <w:t>Homeplus</w:t>
      </w:r>
      <w:proofErr w:type="spellEnd"/>
      <w:r w:rsidRPr="00760D27">
        <w:rPr>
          <w:rFonts w:ascii="Arial" w:hAnsi="Arial" w:cs="Arial"/>
          <w:sz w:val="24"/>
          <w:szCs w:val="24"/>
        </w:rPr>
        <w:t>, Tesco Metro, Tesco Extra, Tesco Express, One stop, and Tesco Superstores.</w:t>
      </w:r>
    </w:p>
    <w:p w:rsidR="00E92EF2" w:rsidRPr="00760D27" w:rsidRDefault="00E92EF2" w:rsidP="00467E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760D27">
        <w:rPr>
          <w:rStyle w:val="Pogrubienie"/>
          <w:rFonts w:ascii="Arial" w:hAnsi="Arial" w:cs="Arial"/>
          <w:sz w:val="24"/>
          <w:szCs w:val="24"/>
        </w:rPr>
        <w:t>Diversified market</w:t>
      </w:r>
      <w:r w:rsidRPr="00760D27">
        <w:rPr>
          <w:rFonts w:ascii="Arial" w:hAnsi="Arial" w:cs="Arial"/>
          <w:sz w:val="24"/>
          <w:szCs w:val="24"/>
        </w:rPr>
        <w:t> </w:t>
      </w:r>
      <w:r w:rsidRPr="00760D27">
        <w:rPr>
          <w:rStyle w:val="Pogrubienie"/>
          <w:rFonts w:ascii="Arial" w:hAnsi="Arial" w:cs="Arial"/>
          <w:sz w:val="24"/>
          <w:szCs w:val="24"/>
        </w:rPr>
        <w:t>and product range</w:t>
      </w:r>
      <w:r w:rsidRPr="00760D27">
        <w:rPr>
          <w:rFonts w:ascii="Arial" w:hAnsi="Arial" w:cs="Arial"/>
          <w:sz w:val="24"/>
          <w:szCs w:val="24"/>
        </w:rPr>
        <w:t> – Tesco’s diversificatio</w:t>
      </w:r>
      <w:r w:rsidR="009D06A7" w:rsidRPr="00760D27">
        <w:rPr>
          <w:rFonts w:ascii="Arial" w:hAnsi="Arial" w:cs="Arial"/>
          <w:sz w:val="24"/>
          <w:szCs w:val="24"/>
        </w:rPr>
        <w:t>n strategy is</w:t>
      </w:r>
      <w:r w:rsidRPr="00760D27">
        <w:rPr>
          <w:rFonts w:ascii="Arial" w:hAnsi="Arial" w:cs="Arial"/>
          <w:sz w:val="24"/>
          <w:szCs w:val="24"/>
        </w:rPr>
        <w:t xml:space="preserve"> successful for the company. </w:t>
      </w:r>
    </w:p>
    <w:p w:rsidR="00E92EF2" w:rsidRPr="00760D27" w:rsidRDefault="00E92EF2" w:rsidP="00467E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760D27">
        <w:rPr>
          <w:rStyle w:val="Pogrubienie"/>
          <w:rFonts w:ascii="Arial" w:hAnsi="Arial" w:cs="Arial"/>
          <w:sz w:val="24"/>
          <w:szCs w:val="24"/>
        </w:rPr>
        <w:t>Europe’s largest private employer </w:t>
      </w:r>
      <w:r w:rsidRPr="00760D27">
        <w:rPr>
          <w:rFonts w:ascii="Arial" w:hAnsi="Arial" w:cs="Arial"/>
          <w:sz w:val="24"/>
          <w:szCs w:val="24"/>
        </w:rPr>
        <w:t>– Tesco offers more than </w:t>
      </w:r>
      <w:hyperlink r:id="rId14" w:history="1">
        <w:r w:rsidRPr="00760D27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743K jobs opportunities</w:t>
        </w:r>
      </w:hyperlink>
      <w:r w:rsidRPr="00760D27">
        <w:rPr>
          <w:rFonts w:ascii="Arial" w:hAnsi="Arial" w:cs="Arial"/>
          <w:sz w:val="24"/>
          <w:szCs w:val="24"/>
        </w:rPr>
        <w:t> for employees worldwide. It has been acclaimed as the largest opportunity builder in entire Europe.</w:t>
      </w:r>
    </w:p>
    <w:p w:rsidR="00B17BD9" w:rsidRPr="00760D27" w:rsidRDefault="00290834" w:rsidP="00467E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760D27">
        <w:rPr>
          <w:rStyle w:val="Pogrubienie"/>
          <w:rFonts w:ascii="Arial" w:hAnsi="Arial" w:cs="Arial"/>
          <w:sz w:val="24"/>
          <w:szCs w:val="24"/>
        </w:rPr>
        <w:t>Obtained</w:t>
      </w:r>
      <w:r w:rsidR="00E92EF2" w:rsidRPr="00760D27">
        <w:rPr>
          <w:rStyle w:val="Pogrubienie"/>
          <w:rFonts w:ascii="Arial" w:hAnsi="Arial" w:cs="Arial"/>
          <w:sz w:val="24"/>
          <w:szCs w:val="24"/>
        </w:rPr>
        <w:t xml:space="preserve"> </w:t>
      </w:r>
      <w:r w:rsidRPr="00760D27">
        <w:rPr>
          <w:rStyle w:val="Pogrubienie"/>
          <w:rFonts w:ascii="Arial" w:hAnsi="Arial" w:cs="Arial"/>
          <w:sz w:val="24"/>
          <w:szCs w:val="24"/>
        </w:rPr>
        <w:t xml:space="preserve">(achieved) </w:t>
      </w:r>
      <w:r w:rsidR="00E92EF2" w:rsidRPr="00760D27">
        <w:rPr>
          <w:rStyle w:val="Pogrubienie"/>
          <w:rFonts w:ascii="Arial" w:hAnsi="Arial" w:cs="Arial"/>
          <w:sz w:val="24"/>
          <w:szCs w:val="24"/>
        </w:rPr>
        <w:t>international awards</w:t>
      </w:r>
      <w:r w:rsidRPr="00760D27">
        <w:rPr>
          <w:rFonts w:ascii="Arial" w:hAnsi="Arial" w:cs="Arial"/>
          <w:sz w:val="24"/>
          <w:szCs w:val="24"/>
        </w:rPr>
        <w:t>:</w:t>
      </w:r>
      <w:r w:rsidR="00B17BD9" w:rsidRPr="00760D27">
        <w:rPr>
          <w:rFonts w:ascii="Arial" w:hAnsi="Arial" w:cs="Arial"/>
          <w:sz w:val="24"/>
          <w:szCs w:val="24"/>
        </w:rPr>
        <w:t xml:space="preserve"> </w:t>
      </w:r>
    </w:p>
    <w:p w:rsidR="00B17BD9" w:rsidRPr="00760D27" w:rsidRDefault="00E92EF2" w:rsidP="00467EC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760D27">
        <w:rPr>
          <w:rFonts w:ascii="Arial" w:hAnsi="Arial" w:cs="Arial"/>
          <w:sz w:val="24"/>
          <w:szCs w:val="24"/>
        </w:rPr>
        <w:t>British’s Favourite Supermarket (among BIG FOUR), </w:t>
      </w:r>
    </w:p>
    <w:p w:rsidR="00B17BD9" w:rsidRPr="00760D27" w:rsidRDefault="00E92EF2" w:rsidP="00467EC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760D27">
        <w:rPr>
          <w:rFonts w:ascii="Arial" w:hAnsi="Arial" w:cs="Arial"/>
          <w:sz w:val="24"/>
          <w:szCs w:val="24"/>
        </w:rPr>
        <w:t>The Grocer’s Own Label Food and Drink Awards (25 awards), </w:t>
      </w:r>
    </w:p>
    <w:p w:rsidR="00B17BD9" w:rsidRPr="00760D27" w:rsidRDefault="00E92EF2" w:rsidP="00467EC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760D27">
        <w:rPr>
          <w:rFonts w:ascii="Arial" w:hAnsi="Arial" w:cs="Arial"/>
          <w:sz w:val="24"/>
          <w:szCs w:val="24"/>
        </w:rPr>
        <w:lastRenderedPageBreak/>
        <w:t xml:space="preserve">The Grocer of the Year, ‘Waste Not Want Not‘ Award, </w:t>
      </w:r>
    </w:p>
    <w:p w:rsidR="00E92EF2" w:rsidRPr="00760D27" w:rsidRDefault="00E92EF2" w:rsidP="00467EC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760D27">
        <w:rPr>
          <w:rFonts w:ascii="Arial" w:hAnsi="Arial" w:cs="Arial"/>
          <w:sz w:val="24"/>
          <w:szCs w:val="24"/>
        </w:rPr>
        <w:t>Best Grocer Award (2018).</w:t>
      </w:r>
    </w:p>
    <w:p w:rsidR="00E92EF2" w:rsidRPr="00760D27" w:rsidRDefault="00290834" w:rsidP="00467EC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r w:rsidRPr="00760D27">
        <w:rPr>
          <w:rStyle w:val="Pogrubienie"/>
          <w:rFonts w:ascii="Arial" w:hAnsi="Arial" w:cs="Arial"/>
          <w:sz w:val="24"/>
          <w:szCs w:val="24"/>
        </w:rPr>
        <w:t>T</w:t>
      </w:r>
      <w:r w:rsidR="00E92EF2" w:rsidRPr="00760D27">
        <w:rPr>
          <w:rStyle w:val="Pogrubienie"/>
          <w:rFonts w:ascii="Arial" w:hAnsi="Arial" w:cs="Arial"/>
          <w:sz w:val="24"/>
          <w:szCs w:val="24"/>
        </w:rPr>
        <w:t>echnology usage</w:t>
      </w:r>
      <w:r w:rsidR="00E92EF2" w:rsidRPr="00760D27">
        <w:rPr>
          <w:rFonts w:ascii="Arial" w:hAnsi="Arial" w:cs="Arial"/>
          <w:sz w:val="24"/>
          <w:szCs w:val="24"/>
        </w:rPr>
        <w:t xml:space="preserve"> – </w:t>
      </w:r>
      <w:r w:rsidR="006F4D9A" w:rsidRPr="00760D27">
        <w:rPr>
          <w:rFonts w:ascii="Arial" w:hAnsi="Arial" w:cs="Arial"/>
          <w:sz w:val="24"/>
          <w:szCs w:val="24"/>
        </w:rPr>
        <w:t>Retailer</w:t>
      </w:r>
      <w:r w:rsidR="00E92EF2" w:rsidRPr="00760D27">
        <w:rPr>
          <w:rFonts w:ascii="Arial" w:hAnsi="Arial" w:cs="Arial"/>
          <w:sz w:val="24"/>
          <w:szCs w:val="24"/>
        </w:rPr>
        <w:t xml:space="preserve"> uses</w:t>
      </w:r>
      <w:r w:rsidR="006F4D9A" w:rsidRPr="00760D27">
        <w:rPr>
          <w:rFonts w:ascii="Arial" w:hAnsi="Arial" w:cs="Arial"/>
          <w:sz w:val="24"/>
          <w:szCs w:val="24"/>
        </w:rPr>
        <w:t xml:space="preserve"> technology </w:t>
      </w:r>
      <w:r w:rsidR="008B1A84" w:rsidRPr="00760D27">
        <w:rPr>
          <w:rFonts w:ascii="Arial" w:hAnsi="Arial" w:cs="Arial"/>
          <w:sz w:val="24"/>
          <w:szCs w:val="24"/>
        </w:rPr>
        <w:t>to improve</w:t>
      </w:r>
      <w:r w:rsidR="00E92EF2" w:rsidRPr="00760D27">
        <w:rPr>
          <w:rFonts w:ascii="Arial" w:hAnsi="Arial" w:cs="Arial"/>
          <w:sz w:val="24"/>
          <w:szCs w:val="24"/>
        </w:rPr>
        <w:t xml:space="preserve"> the shopping</w:t>
      </w:r>
      <w:r w:rsidR="008B1A84" w:rsidRPr="00760D27">
        <w:rPr>
          <w:rFonts w:ascii="Arial" w:hAnsi="Arial" w:cs="Arial"/>
          <w:sz w:val="24"/>
          <w:szCs w:val="24"/>
        </w:rPr>
        <w:t xml:space="preserve"> experience</w:t>
      </w:r>
      <w:r w:rsidR="00E92EF2" w:rsidRPr="00760D27">
        <w:rPr>
          <w:rFonts w:ascii="Arial" w:hAnsi="Arial" w:cs="Arial"/>
          <w:sz w:val="24"/>
          <w:szCs w:val="24"/>
        </w:rPr>
        <w:t>. It has introduced a new </w:t>
      </w:r>
      <w:hyperlink r:id="rId15" w:history="1">
        <w:r w:rsidR="00E92EF2" w:rsidRPr="00760D27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RFID-enabled barcode system</w:t>
        </w:r>
      </w:hyperlink>
      <w:r w:rsidR="00E92EF2" w:rsidRPr="00760D27">
        <w:rPr>
          <w:rFonts w:ascii="Arial" w:hAnsi="Arial" w:cs="Arial"/>
          <w:sz w:val="24"/>
          <w:szCs w:val="24"/>
        </w:rPr>
        <w:t> to count the products automatically. It also has advanced M-commerce facility and mobile payment app.</w:t>
      </w:r>
    </w:p>
    <w:p w:rsidR="003A371C" w:rsidRPr="00760D27" w:rsidRDefault="009D5AE1" w:rsidP="005A6E5F">
      <w:pPr>
        <w:pStyle w:val="Nagwek2"/>
        <w:shd w:val="clear" w:color="auto" w:fill="FFFFFF"/>
        <w:spacing w:before="450" w:after="180" w:line="360" w:lineRule="auto"/>
        <w:rPr>
          <w:rFonts w:ascii="Arial" w:hAnsi="Arial" w:cs="Arial"/>
          <w:b w:val="0"/>
          <w:bCs w:val="0"/>
          <w:color w:val="1A1A1A"/>
          <w:sz w:val="24"/>
          <w:szCs w:val="24"/>
        </w:rPr>
      </w:pPr>
      <w:r w:rsidRPr="00760D27">
        <w:rPr>
          <w:rFonts w:ascii="Arial" w:hAnsi="Arial" w:cs="Arial"/>
          <w:b w:val="0"/>
          <w:bCs w:val="0"/>
          <w:color w:val="00B050"/>
          <w:sz w:val="24"/>
          <w:szCs w:val="24"/>
        </w:rPr>
        <w:t>OPPORTUNIETIES</w:t>
      </w:r>
      <w:r w:rsidRPr="00760D27">
        <w:rPr>
          <w:rFonts w:ascii="Arial" w:hAnsi="Arial" w:cs="Arial"/>
          <w:b w:val="0"/>
          <w:bCs w:val="0"/>
          <w:color w:val="1A1A1A"/>
          <w:sz w:val="24"/>
          <w:szCs w:val="24"/>
        </w:rPr>
        <w:t xml:space="preserve"> </w:t>
      </w:r>
      <w:r w:rsidR="003A371C" w:rsidRPr="00760D27">
        <w:rPr>
          <w:rFonts w:ascii="Arial" w:hAnsi="Arial" w:cs="Arial"/>
          <w:b w:val="0"/>
          <w:bCs w:val="0"/>
          <w:color w:val="1A1A1A"/>
          <w:sz w:val="24"/>
          <w:szCs w:val="24"/>
        </w:rPr>
        <w:t xml:space="preserve"> https://bstrategyhub.com</w:t>
      </w:r>
    </w:p>
    <w:p w:rsidR="003A371C" w:rsidRPr="00037077" w:rsidRDefault="003A371C" w:rsidP="00467EC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Arial" w:hAnsi="Arial" w:cs="Arial"/>
          <w:sz w:val="24"/>
          <w:szCs w:val="24"/>
        </w:rPr>
      </w:pPr>
      <w:r w:rsidRPr="00037077">
        <w:rPr>
          <w:rStyle w:val="Pogrubienie"/>
          <w:rFonts w:ascii="Arial" w:hAnsi="Arial" w:cs="Arial"/>
          <w:sz w:val="24"/>
          <w:szCs w:val="24"/>
        </w:rPr>
        <w:t>Expanding</w:t>
      </w:r>
      <w:r w:rsidR="00C74933" w:rsidRPr="00037077">
        <w:rPr>
          <w:rStyle w:val="Pogrubienie"/>
          <w:rFonts w:ascii="Arial" w:hAnsi="Arial" w:cs="Arial"/>
          <w:sz w:val="24"/>
          <w:szCs w:val="24"/>
        </w:rPr>
        <w:t xml:space="preserve"> Introducing </w:t>
      </w:r>
      <w:r w:rsidRPr="00037077">
        <w:rPr>
          <w:rStyle w:val="Pogrubienie"/>
          <w:rFonts w:ascii="Arial" w:hAnsi="Arial" w:cs="Arial"/>
          <w:sz w:val="24"/>
          <w:szCs w:val="24"/>
        </w:rPr>
        <w:t xml:space="preserve"> Jacks’ business – </w:t>
      </w:r>
      <w:r w:rsidRPr="00037077">
        <w:rPr>
          <w:rFonts w:ascii="Arial" w:hAnsi="Arial" w:cs="Arial"/>
          <w:sz w:val="24"/>
          <w:szCs w:val="24"/>
        </w:rPr>
        <w:t>Tesco introduce</w:t>
      </w:r>
      <w:r w:rsidR="00647E05" w:rsidRPr="00037077">
        <w:rPr>
          <w:rFonts w:ascii="Arial" w:hAnsi="Arial" w:cs="Arial"/>
          <w:sz w:val="24"/>
          <w:szCs w:val="24"/>
        </w:rPr>
        <w:t>d Jacks, a new discount store</w:t>
      </w:r>
      <w:r w:rsidR="005A6E5F" w:rsidRPr="00037077">
        <w:rPr>
          <w:rFonts w:ascii="Arial" w:hAnsi="Arial" w:cs="Arial"/>
          <w:sz w:val="24"/>
          <w:szCs w:val="24"/>
        </w:rPr>
        <w:t>. That brought opportunity to grow its company</w:t>
      </w:r>
      <w:r w:rsidRPr="00037077">
        <w:rPr>
          <w:rFonts w:ascii="Arial" w:hAnsi="Arial" w:cs="Arial"/>
          <w:sz w:val="24"/>
          <w:szCs w:val="24"/>
        </w:rPr>
        <w:t xml:space="preserve"> and can successfully compete as a low-cost rival with Aldi and Lidl.</w:t>
      </w:r>
    </w:p>
    <w:p w:rsidR="003A371C" w:rsidRPr="00037077" w:rsidRDefault="003A371C" w:rsidP="00467EC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Arial" w:hAnsi="Arial" w:cs="Arial"/>
          <w:sz w:val="24"/>
          <w:szCs w:val="24"/>
        </w:rPr>
      </w:pPr>
      <w:r w:rsidRPr="00037077">
        <w:rPr>
          <w:rStyle w:val="Pogrubienie"/>
          <w:rFonts w:ascii="Arial" w:hAnsi="Arial" w:cs="Arial"/>
          <w:sz w:val="24"/>
          <w:szCs w:val="24"/>
        </w:rPr>
        <w:t>Online shopping – </w:t>
      </w:r>
      <w:r w:rsidRPr="00037077">
        <w:rPr>
          <w:rFonts w:ascii="Arial" w:hAnsi="Arial" w:cs="Arial"/>
          <w:sz w:val="24"/>
          <w:szCs w:val="24"/>
        </w:rPr>
        <w:t xml:space="preserve"> the opportunity </w:t>
      </w:r>
      <w:r w:rsidR="005A6E5F" w:rsidRPr="00037077">
        <w:rPr>
          <w:rFonts w:ascii="Arial" w:hAnsi="Arial" w:cs="Arial"/>
          <w:sz w:val="24"/>
          <w:szCs w:val="24"/>
        </w:rPr>
        <w:t xml:space="preserve">for Tesco </w:t>
      </w:r>
      <w:r w:rsidRPr="00037077">
        <w:rPr>
          <w:rFonts w:ascii="Arial" w:hAnsi="Arial" w:cs="Arial"/>
          <w:sz w:val="24"/>
          <w:szCs w:val="24"/>
        </w:rPr>
        <w:t>by growing and upgrading its onli</w:t>
      </w:r>
      <w:r w:rsidR="00E07BE3" w:rsidRPr="00037077">
        <w:rPr>
          <w:rFonts w:ascii="Arial" w:hAnsi="Arial" w:cs="Arial"/>
          <w:sz w:val="24"/>
          <w:szCs w:val="24"/>
        </w:rPr>
        <w:t xml:space="preserve">ne shopping business and </w:t>
      </w:r>
      <w:r w:rsidRPr="00037077">
        <w:rPr>
          <w:rFonts w:ascii="Arial" w:hAnsi="Arial" w:cs="Arial"/>
          <w:sz w:val="24"/>
          <w:szCs w:val="24"/>
        </w:rPr>
        <w:t>home delivery services.</w:t>
      </w:r>
    </w:p>
    <w:p w:rsidR="003A371C" w:rsidRPr="00037077" w:rsidRDefault="003A371C" w:rsidP="00467EC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Arial" w:hAnsi="Arial" w:cs="Arial"/>
          <w:sz w:val="24"/>
          <w:szCs w:val="24"/>
        </w:rPr>
      </w:pPr>
      <w:r w:rsidRPr="00037077">
        <w:rPr>
          <w:rStyle w:val="Pogrubienie"/>
          <w:rFonts w:ascii="Arial" w:hAnsi="Arial" w:cs="Arial"/>
          <w:sz w:val="24"/>
          <w:szCs w:val="24"/>
        </w:rPr>
        <w:t>Emerging markets – </w:t>
      </w:r>
      <w:r w:rsidR="005A6E5F" w:rsidRPr="00037077">
        <w:rPr>
          <w:rFonts w:ascii="Arial" w:hAnsi="Arial" w:cs="Arial"/>
          <w:sz w:val="24"/>
          <w:szCs w:val="24"/>
        </w:rPr>
        <w:t>E</w:t>
      </w:r>
      <w:r w:rsidRPr="00037077">
        <w:rPr>
          <w:rFonts w:ascii="Arial" w:hAnsi="Arial" w:cs="Arial"/>
          <w:sz w:val="24"/>
          <w:szCs w:val="24"/>
        </w:rPr>
        <w:t>xpanding business to</w:t>
      </w:r>
      <w:r w:rsidR="007053CE" w:rsidRPr="00037077">
        <w:rPr>
          <w:rFonts w:ascii="Arial" w:hAnsi="Arial" w:cs="Arial"/>
          <w:sz w:val="24"/>
          <w:szCs w:val="24"/>
        </w:rPr>
        <w:t xml:space="preserve"> </w:t>
      </w:r>
      <w:r w:rsidRPr="00037077">
        <w:rPr>
          <w:rFonts w:ascii="Arial" w:hAnsi="Arial" w:cs="Arial"/>
          <w:sz w:val="24"/>
          <w:szCs w:val="24"/>
        </w:rPr>
        <w:t xml:space="preserve">countries like South Korea, Turkey, and Indonesia can be a </w:t>
      </w:r>
      <w:r w:rsidR="00F633C8" w:rsidRPr="00037077">
        <w:rPr>
          <w:rFonts w:ascii="Arial" w:hAnsi="Arial" w:cs="Arial"/>
          <w:sz w:val="24"/>
          <w:szCs w:val="24"/>
        </w:rPr>
        <w:t xml:space="preserve">great </w:t>
      </w:r>
      <w:r w:rsidRPr="00037077">
        <w:rPr>
          <w:rFonts w:ascii="Arial" w:hAnsi="Arial" w:cs="Arial"/>
          <w:sz w:val="24"/>
          <w:szCs w:val="24"/>
        </w:rPr>
        <w:t>opportuni</w:t>
      </w:r>
      <w:r w:rsidR="00F633C8" w:rsidRPr="00037077">
        <w:rPr>
          <w:rFonts w:ascii="Arial" w:hAnsi="Arial" w:cs="Arial"/>
          <w:sz w:val="24"/>
          <w:szCs w:val="24"/>
        </w:rPr>
        <w:t>ty for the business</w:t>
      </w:r>
      <w:r w:rsidRPr="00037077">
        <w:rPr>
          <w:rFonts w:ascii="Arial" w:hAnsi="Arial" w:cs="Arial"/>
          <w:sz w:val="24"/>
          <w:szCs w:val="24"/>
        </w:rPr>
        <w:t>.</w:t>
      </w:r>
    </w:p>
    <w:p w:rsidR="009D5AE1" w:rsidRPr="00037077" w:rsidRDefault="007053CE" w:rsidP="00467EC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/>
        <w:rPr>
          <w:rStyle w:val="Pogrubienie"/>
          <w:rFonts w:ascii="Arial" w:hAnsi="Arial" w:cs="Arial"/>
          <w:b w:val="0"/>
          <w:bCs w:val="0"/>
          <w:sz w:val="24"/>
          <w:szCs w:val="24"/>
        </w:rPr>
      </w:pPr>
      <w:r w:rsidRPr="00037077">
        <w:rPr>
          <w:rStyle w:val="Pogrubienie"/>
          <w:rFonts w:ascii="Arial" w:hAnsi="Arial" w:cs="Arial"/>
          <w:sz w:val="24"/>
          <w:szCs w:val="24"/>
        </w:rPr>
        <w:t xml:space="preserve">Expand market on Asian market – </w:t>
      </w:r>
      <w:r w:rsidRPr="00037077">
        <w:rPr>
          <w:rStyle w:val="Pogrubienie"/>
          <w:rFonts w:ascii="Arial" w:hAnsi="Arial" w:cs="Arial"/>
          <w:b w:val="0"/>
          <w:sz w:val="24"/>
          <w:szCs w:val="24"/>
        </w:rPr>
        <w:t>long term opportunity</w:t>
      </w:r>
      <w:r w:rsidRPr="00037077">
        <w:rPr>
          <w:rStyle w:val="Pogrubienie"/>
          <w:rFonts w:ascii="Arial" w:hAnsi="Arial" w:cs="Arial"/>
          <w:sz w:val="24"/>
          <w:szCs w:val="24"/>
        </w:rPr>
        <w:t xml:space="preserve"> </w:t>
      </w:r>
    </w:p>
    <w:p w:rsidR="009D5AE1" w:rsidRPr="00037077" w:rsidRDefault="009D5AE1" w:rsidP="00467EC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Arial" w:hAnsi="Arial" w:cs="Arial"/>
          <w:sz w:val="24"/>
          <w:szCs w:val="24"/>
        </w:rPr>
      </w:pPr>
      <w:r w:rsidRPr="00037077">
        <w:rPr>
          <w:rFonts w:ascii="Arial" w:hAnsi="Arial" w:cs="Arial"/>
          <w:b/>
          <w:sz w:val="24"/>
          <w:szCs w:val="24"/>
          <w:shd w:val="clear" w:color="auto" w:fill="FFFFFF"/>
        </w:rPr>
        <w:t>New Cost cutting strategy</w:t>
      </w:r>
      <w:r w:rsidRPr="00037077">
        <w:rPr>
          <w:rFonts w:ascii="Arial" w:hAnsi="Arial" w:cs="Arial"/>
          <w:sz w:val="24"/>
          <w:szCs w:val="24"/>
          <w:shd w:val="clear" w:color="auto" w:fill="FFFFFF"/>
        </w:rPr>
        <w:t xml:space="preserve"> –</w:t>
      </w:r>
      <w:r w:rsidR="00C97F0E" w:rsidRPr="00037077">
        <w:rPr>
          <w:rFonts w:ascii="Arial" w:hAnsi="Arial" w:cs="Arial"/>
          <w:sz w:val="24"/>
          <w:szCs w:val="24"/>
          <w:shd w:val="clear" w:color="auto" w:fill="FFFFFF"/>
        </w:rPr>
        <w:t>Tesco’s analysts</w:t>
      </w:r>
      <w:r w:rsidR="008515AE" w:rsidRPr="00037077">
        <w:rPr>
          <w:rFonts w:ascii="Arial" w:hAnsi="Arial" w:cs="Arial"/>
          <w:sz w:val="24"/>
          <w:szCs w:val="24"/>
          <w:shd w:val="clear" w:color="auto" w:fill="FFFFFF"/>
        </w:rPr>
        <w:t xml:space="preserve"> (experts, </w:t>
      </w:r>
      <w:r w:rsidR="00964F45" w:rsidRPr="00037077">
        <w:rPr>
          <w:rFonts w:ascii="Arial" w:hAnsi="Arial" w:cs="Arial"/>
          <w:sz w:val="24"/>
          <w:szCs w:val="24"/>
          <w:shd w:val="clear" w:color="auto" w:fill="FFFFFF"/>
        </w:rPr>
        <w:t>researchers</w:t>
      </w:r>
      <w:r w:rsidR="008515AE" w:rsidRPr="00037077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03707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515AE" w:rsidRPr="00037077">
        <w:rPr>
          <w:rFonts w:ascii="Arial" w:hAnsi="Arial" w:cs="Arial"/>
          <w:sz w:val="24"/>
          <w:szCs w:val="24"/>
          <w:shd w:val="clear" w:color="auto" w:fill="FFFFFF"/>
        </w:rPr>
        <w:t>suggest</w:t>
      </w:r>
      <w:r w:rsidRPr="00037077">
        <w:rPr>
          <w:rFonts w:ascii="Arial" w:hAnsi="Arial" w:cs="Arial"/>
          <w:sz w:val="24"/>
          <w:szCs w:val="24"/>
          <w:shd w:val="clear" w:color="auto" w:fill="FFFFFF"/>
        </w:rPr>
        <w:t xml:space="preserve"> that the latest</w:t>
      </w:r>
      <w:r w:rsidR="00C97F0E" w:rsidRPr="00037077">
        <w:rPr>
          <w:rFonts w:ascii="Arial" w:hAnsi="Arial" w:cs="Arial"/>
          <w:sz w:val="24"/>
          <w:szCs w:val="24"/>
          <w:shd w:val="clear" w:color="auto" w:fill="FFFFFF"/>
        </w:rPr>
        <w:t xml:space="preserve"> cost cuts were</w:t>
      </w:r>
      <w:r w:rsidRPr="00037077">
        <w:rPr>
          <w:rFonts w:ascii="Arial" w:hAnsi="Arial" w:cs="Arial"/>
          <w:sz w:val="24"/>
          <w:szCs w:val="24"/>
          <w:shd w:val="clear" w:color="auto" w:fill="FFFFFF"/>
        </w:rPr>
        <w:t xml:space="preserve"> save Tesco up to £170m annually</w:t>
      </w:r>
      <w:r w:rsidR="00C97F0E" w:rsidRPr="00037077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037077">
        <w:rPr>
          <w:rFonts w:ascii="Arial" w:hAnsi="Arial" w:cs="Arial"/>
          <w:sz w:val="24"/>
          <w:szCs w:val="24"/>
          <w:shd w:val="clear" w:color="auto" w:fill="FFFFFF"/>
        </w:rPr>
        <w:t xml:space="preserve"> https://www.theguardian.com/business</w:t>
      </w:r>
    </w:p>
    <w:p w:rsidR="007053CE" w:rsidRPr="00760D27" w:rsidRDefault="008A2BAD" w:rsidP="00C97F0E">
      <w:pPr>
        <w:pStyle w:val="Nagwek1"/>
      </w:pPr>
      <w:r w:rsidRPr="00760D27">
        <w:t>Weaknesses</w:t>
      </w:r>
      <w:r w:rsidR="00C959C9" w:rsidRPr="00760D27">
        <w:t xml:space="preserve"> </w:t>
      </w:r>
      <w:r w:rsidR="00C959C9" w:rsidRPr="00760D27">
        <w:rPr>
          <w:rFonts w:ascii="Arial" w:hAnsi="Arial" w:cs="Arial"/>
          <w:b w:val="0"/>
          <w:bCs w:val="0"/>
          <w:color w:val="1A1A1A"/>
        </w:rPr>
        <w:t>https://bstrategyhub.com</w:t>
      </w:r>
    </w:p>
    <w:p w:rsidR="00C959C9" w:rsidRPr="00760D27" w:rsidRDefault="00C959C9" w:rsidP="00467EC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Arial" w:hAnsi="Arial" w:cs="Arial"/>
          <w:color w:val="000000" w:themeColor="text1"/>
          <w:sz w:val="24"/>
          <w:szCs w:val="24"/>
        </w:rPr>
      </w:pPr>
      <w:r w:rsidRPr="00760D27">
        <w:rPr>
          <w:rFonts w:ascii="Arial" w:hAnsi="Arial" w:cs="Arial"/>
          <w:b/>
          <w:color w:val="000000" w:themeColor="text1"/>
          <w:sz w:val="24"/>
          <w:szCs w:val="24"/>
        </w:rPr>
        <w:t>Damaged brand trust  and reputation</w:t>
      </w:r>
      <w:r w:rsidR="007F04A2" w:rsidRPr="00760D27">
        <w:rPr>
          <w:rFonts w:ascii="Arial" w:hAnsi="Arial" w:cs="Arial"/>
          <w:color w:val="000000" w:themeColor="text1"/>
          <w:sz w:val="24"/>
          <w:szCs w:val="24"/>
        </w:rPr>
        <w:t xml:space="preserve"> -</w:t>
      </w:r>
      <w:r w:rsidRPr="00760D2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F04A2" w:rsidRPr="00760D27">
        <w:rPr>
          <w:rFonts w:ascii="Arial" w:hAnsi="Arial" w:cs="Arial"/>
          <w:color w:val="000000" w:themeColor="text1"/>
          <w:sz w:val="24"/>
          <w:szCs w:val="24"/>
        </w:rPr>
        <w:t xml:space="preserve">horse meat </w:t>
      </w:r>
      <w:r w:rsidRPr="00760D27">
        <w:rPr>
          <w:rFonts w:ascii="Arial" w:hAnsi="Arial" w:cs="Arial"/>
          <w:color w:val="000000" w:themeColor="text1"/>
          <w:sz w:val="24"/>
          <w:szCs w:val="24"/>
        </w:rPr>
        <w:t>scandal in 2014</w:t>
      </w:r>
      <w:r w:rsidR="007F04A2" w:rsidRPr="00760D27">
        <w:rPr>
          <w:rFonts w:ascii="Arial" w:hAnsi="Arial" w:cs="Arial"/>
          <w:color w:val="000000" w:themeColor="text1"/>
          <w:sz w:val="24"/>
          <w:szCs w:val="24"/>
        </w:rPr>
        <w:t>, has</w:t>
      </w:r>
      <w:r w:rsidRPr="00760D27">
        <w:rPr>
          <w:rFonts w:ascii="Arial" w:hAnsi="Arial" w:cs="Arial"/>
          <w:color w:val="000000" w:themeColor="text1"/>
          <w:sz w:val="24"/>
          <w:szCs w:val="24"/>
        </w:rPr>
        <w:t xml:space="preserve"> still huge impact on Tesco business, and customers Trust </w:t>
      </w:r>
      <w:r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https://www.theguardian.com/business</w:t>
      </w:r>
    </w:p>
    <w:p w:rsidR="008515AE" w:rsidRPr="00760D27" w:rsidRDefault="00C959C9" w:rsidP="00E64EA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Arial" w:hAnsi="Arial" w:cs="Arial"/>
          <w:color w:val="000000" w:themeColor="text1"/>
          <w:sz w:val="24"/>
          <w:szCs w:val="24"/>
        </w:rPr>
      </w:pPr>
      <w:r w:rsidRPr="00760D27">
        <w:rPr>
          <w:rFonts w:ascii="Arial" w:hAnsi="Arial" w:cs="Arial"/>
          <w:b/>
          <w:color w:val="000000" w:themeColor="text1"/>
          <w:sz w:val="24"/>
          <w:szCs w:val="24"/>
        </w:rPr>
        <w:t>Unsecure and unsatisfied employees</w:t>
      </w:r>
      <w:r w:rsidRPr="00760D27">
        <w:rPr>
          <w:rFonts w:ascii="Arial" w:hAnsi="Arial" w:cs="Arial"/>
          <w:color w:val="000000" w:themeColor="text1"/>
          <w:sz w:val="24"/>
          <w:szCs w:val="24"/>
        </w:rPr>
        <w:t xml:space="preserve"> with another round potential job losses</w:t>
      </w:r>
    </w:p>
    <w:p w:rsidR="008515AE" w:rsidRDefault="008515AE" w:rsidP="00E64EAE">
      <w:pPr>
        <w:pStyle w:val="Nagwek1"/>
      </w:pPr>
    </w:p>
    <w:p w:rsidR="00D6769F" w:rsidRDefault="00D6769F" w:rsidP="00D6769F"/>
    <w:p w:rsidR="00D6769F" w:rsidRPr="00D6769F" w:rsidRDefault="00D6769F" w:rsidP="00D6769F">
      <w:bookmarkStart w:id="3" w:name="_GoBack"/>
      <w:bookmarkEnd w:id="3"/>
    </w:p>
    <w:p w:rsidR="008A2BAD" w:rsidRPr="00760D27" w:rsidRDefault="008A2BAD" w:rsidP="00E64EAE">
      <w:pPr>
        <w:pStyle w:val="Nagwek1"/>
      </w:pPr>
      <w:r w:rsidRPr="00760D27">
        <w:lastRenderedPageBreak/>
        <w:t xml:space="preserve">Threats </w:t>
      </w:r>
      <w:r w:rsidR="004C3C30" w:rsidRPr="00760D27">
        <w:rPr>
          <w:rFonts w:ascii="Arial" w:hAnsi="Arial" w:cs="Arial"/>
          <w:b w:val="0"/>
          <w:bCs w:val="0"/>
          <w:color w:val="1A1A1A"/>
        </w:rPr>
        <w:t>https://bstrategyhub.com</w:t>
      </w:r>
    </w:p>
    <w:p w:rsidR="00C959C9" w:rsidRPr="00760D27" w:rsidRDefault="00C959C9" w:rsidP="00C959C9">
      <w:pPr>
        <w:spacing w:line="360" w:lineRule="auto"/>
      </w:pPr>
    </w:p>
    <w:p w:rsidR="003A371C" w:rsidRPr="00760D27" w:rsidRDefault="003A371C" w:rsidP="00467EC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0"/>
        <w:rPr>
          <w:rFonts w:ascii="Arial" w:hAnsi="Arial" w:cs="Arial"/>
          <w:sz w:val="24"/>
          <w:szCs w:val="24"/>
        </w:rPr>
      </w:pPr>
      <w:r w:rsidRPr="00760D27">
        <w:rPr>
          <w:rStyle w:val="Pogrubienie"/>
          <w:rFonts w:ascii="Arial" w:hAnsi="Arial" w:cs="Arial"/>
          <w:sz w:val="24"/>
          <w:szCs w:val="24"/>
        </w:rPr>
        <w:t>Brexit Referendum</w:t>
      </w:r>
      <w:r w:rsidR="004C3C30" w:rsidRPr="00760D27">
        <w:rPr>
          <w:rStyle w:val="Pogrubienie"/>
          <w:rFonts w:ascii="Arial" w:hAnsi="Arial" w:cs="Arial"/>
          <w:sz w:val="24"/>
          <w:szCs w:val="24"/>
        </w:rPr>
        <w:t xml:space="preserve"> –</w:t>
      </w:r>
      <w:r w:rsidR="004C3C30" w:rsidRPr="00760D27">
        <w:rPr>
          <w:rFonts w:ascii="Arial" w:hAnsi="Arial" w:cs="Arial"/>
          <w:color w:val="121212"/>
          <w:sz w:val="24"/>
          <w:szCs w:val="24"/>
          <w:shd w:val="clear" w:color="auto" w:fill="FFFFFF"/>
        </w:rPr>
        <w:t>very difficult and uncertain economic climate, d</w:t>
      </w:r>
      <w:r w:rsidR="00F26D07" w:rsidRPr="00760D27">
        <w:rPr>
          <w:rFonts w:ascii="Arial" w:hAnsi="Arial" w:cs="Arial"/>
          <w:color w:val="121212"/>
          <w:sz w:val="24"/>
          <w:szCs w:val="24"/>
          <w:shd w:val="clear" w:color="auto" w:fill="FFFFFF"/>
        </w:rPr>
        <w:t xml:space="preserve">emonstrates that </w:t>
      </w:r>
      <w:r w:rsidR="004C3C30" w:rsidRPr="00760D27">
        <w:rPr>
          <w:rFonts w:ascii="Arial" w:hAnsi="Arial" w:cs="Arial"/>
          <w:color w:val="121212"/>
          <w:sz w:val="24"/>
          <w:szCs w:val="24"/>
          <w:shd w:val="clear" w:color="auto" w:fill="FFFFFF"/>
        </w:rPr>
        <w:t xml:space="preserve">retailers are under the </w:t>
      </w:r>
      <w:r w:rsidR="00F26D07" w:rsidRPr="00760D27">
        <w:rPr>
          <w:rFonts w:ascii="Arial" w:hAnsi="Arial" w:cs="Arial"/>
          <w:color w:val="121212"/>
          <w:sz w:val="24"/>
          <w:szCs w:val="24"/>
          <w:shd w:val="clear" w:color="auto" w:fill="FFFFFF"/>
        </w:rPr>
        <w:t xml:space="preserve">huge </w:t>
      </w:r>
      <w:r w:rsidR="004C3C30" w:rsidRPr="00760D27">
        <w:rPr>
          <w:rFonts w:ascii="Arial" w:hAnsi="Arial" w:cs="Arial"/>
          <w:color w:val="121212"/>
          <w:sz w:val="24"/>
          <w:szCs w:val="24"/>
          <w:shd w:val="clear" w:color="auto" w:fill="FFFFFF"/>
        </w:rPr>
        <w:t>pressure https://www.theguardian.com/business</w:t>
      </w:r>
    </w:p>
    <w:p w:rsidR="00F26D07" w:rsidRPr="00760D27" w:rsidRDefault="00037077" w:rsidP="00E07BE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0"/>
      </w:pPr>
      <w:r>
        <w:rPr>
          <w:rStyle w:val="Pogrubienie"/>
          <w:rFonts w:ascii="Arial" w:hAnsi="Arial" w:cs="Arial"/>
          <w:sz w:val="24"/>
          <w:szCs w:val="24"/>
        </w:rPr>
        <w:t>Competition</w:t>
      </w:r>
      <w:r w:rsidR="00F26D07" w:rsidRPr="00760D27">
        <w:rPr>
          <w:rStyle w:val="Pogrubienie"/>
          <w:rFonts w:ascii="Arial" w:hAnsi="Arial" w:cs="Arial"/>
          <w:sz w:val="24"/>
          <w:szCs w:val="24"/>
        </w:rPr>
        <w:t xml:space="preserve"> </w:t>
      </w:r>
      <w:r w:rsidR="003A371C" w:rsidRPr="00760D27">
        <w:rPr>
          <w:rStyle w:val="Pogrubienie"/>
          <w:rFonts w:ascii="Arial" w:hAnsi="Arial" w:cs="Arial"/>
          <w:sz w:val="24"/>
          <w:szCs w:val="24"/>
        </w:rPr>
        <w:t>– </w:t>
      </w:r>
      <w:r w:rsidR="003A371C" w:rsidRPr="00760D27">
        <w:rPr>
          <w:rFonts w:ascii="Arial" w:hAnsi="Arial" w:cs="Arial"/>
          <w:sz w:val="24"/>
          <w:szCs w:val="24"/>
        </w:rPr>
        <w:t>Wi</w:t>
      </w:r>
      <w:r>
        <w:rPr>
          <w:rFonts w:ascii="Arial" w:hAnsi="Arial" w:cs="Arial"/>
          <w:sz w:val="24"/>
          <w:szCs w:val="24"/>
        </w:rPr>
        <w:t>th rising growth</w:t>
      </w:r>
      <w:r w:rsidR="003A371C" w:rsidRPr="00760D27">
        <w:rPr>
          <w:rFonts w:ascii="Arial" w:hAnsi="Arial" w:cs="Arial"/>
          <w:sz w:val="24"/>
          <w:szCs w:val="24"/>
        </w:rPr>
        <w:t xml:space="preserve"> of Tesco’s big</w:t>
      </w:r>
      <w:r w:rsidR="00181DF8" w:rsidRPr="00760D27">
        <w:rPr>
          <w:rFonts w:ascii="Arial" w:hAnsi="Arial" w:cs="Arial"/>
          <w:sz w:val="24"/>
          <w:szCs w:val="24"/>
        </w:rPr>
        <w:t xml:space="preserve">gest competitors, </w:t>
      </w:r>
      <w:r w:rsidR="00F26D07" w:rsidRPr="00760D27">
        <w:rPr>
          <w:rFonts w:ascii="Arial" w:hAnsi="Arial" w:cs="Arial"/>
          <w:sz w:val="24"/>
          <w:szCs w:val="24"/>
        </w:rPr>
        <w:t xml:space="preserve">its </w:t>
      </w:r>
      <w:r w:rsidR="00181DF8" w:rsidRPr="00760D27">
        <w:rPr>
          <w:rFonts w:ascii="Arial" w:hAnsi="Arial" w:cs="Arial"/>
          <w:sz w:val="24"/>
          <w:szCs w:val="24"/>
        </w:rPr>
        <w:t>number one</w:t>
      </w:r>
      <w:r w:rsidR="003A371C" w:rsidRPr="00760D27">
        <w:rPr>
          <w:rFonts w:ascii="Arial" w:hAnsi="Arial" w:cs="Arial"/>
          <w:sz w:val="24"/>
          <w:szCs w:val="24"/>
        </w:rPr>
        <w:t xml:space="preserve"> position can be threatened.</w:t>
      </w:r>
      <w:r w:rsidR="004C3C30" w:rsidRPr="00760D27">
        <w:rPr>
          <w:rFonts w:ascii="Arial" w:hAnsi="Arial" w:cs="Arial"/>
          <w:sz w:val="24"/>
          <w:szCs w:val="24"/>
        </w:rPr>
        <w:t xml:space="preserve"> </w:t>
      </w:r>
      <w:r w:rsidR="00250833" w:rsidRPr="00760D27">
        <w:rPr>
          <w:rFonts w:ascii="Arial" w:hAnsi="Arial" w:cs="Arial"/>
          <w:sz w:val="24"/>
          <w:szCs w:val="24"/>
          <w:shd w:val="clear" w:color="auto" w:fill="FFFFFF"/>
        </w:rPr>
        <w:t xml:space="preserve">https://www.theguardian.com/business/2019  </w:t>
      </w:r>
    </w:p>
    <w:p w:rsidR="001D26F0" w:rsidRPr="00760D27" w:rsidRDefault="0081756B" w:rsidP="00E64EAE">
      <w:pPr>
        <w:pStyle w:val="Nagwek1"/>
      </w:pPr>
      <w:r w:rsidRPr="00760D27">
        <w:t>3.</w:t>
      </w:r>
      <w:r w:rsidR="00E64EAE" w:rsidRPr="00760D27">
        <w:t xml:space="preserve">4.2 PESTLE ANALYSIS </w:t>
      </w:r>
    </w:p>
    <w:p w:rsidR="00250833" w:rsidRPr="00760D27" w:rsidRDefault="00250833" w:rsidP="00250833">
      <w:pPr>
        <w:spacing w:line="360" w:lineRule="auto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</w:p>
    <w:p w:rsidR="00605DDE" w:rsidRPr="00760D27" w:rsidRDefault="00605DDE" w:rsidP="00250833">
      <w:pPr>
        <w:spacing w:line="360" w:lineRule="auto"/>
        <w:rPr>
          <w:rFonts w:ascii="Arial" w:hAnsi="Arial" w:cs="Arial"/>
          <w:sz w:val="24"/>
          <w:szCs w:val="24"/>
        </w:rPr>
      </w:pPr>
      <w:r w:rsidRPr="00760D27">
        <w:rPr>
          <w:rFonts w:ascii="Arial" w:hAnsi="Arial" w:cs="Arial"/>
          <w:sz w:val="24"/>
          <w:szCs w:val="24"/>
          <w:shd w:val="clear" w:color="auto" w:fill="FFFFFF"/>
        </w:rPr>
        <w:t>A PESTLE analysis for Tesco consider an important external</w:t>
      </w:r>
      <w:r w:rsidR="00250833" w:rsidRPr="00760D27">
        <w:rPr>
          <w:rFonts w:ascii="Arial" w:hAnsi="Arial" w:cs="Arial"/>
          <w:sz w:val="24"/>
          <w:szCs w:val="24"/>
          <w:shd w:val="clear" w:color="auto" w:fill="FFFFFF"/>
        </w:rPr>
        <w:t xml:space="preserve"> factors impacting on the retail chain</w:t>
      </w:r>
    </w:p>
    <w:p w:rsidR="0081756B" w:rsidRPr="00760D27" w:rsidRDefault="0081756B" w:rsidP="0081756B"/>
    <w:p w:rsidR="00CF3664" w:rsidRPr="00760D27" w:rsidRDefault="00BC3CF5" w:rsidP="00250833">
      <w:pPr>
        <w:pStyle w:val="Nagwek1"/>
        <w:spacing w:line="360" w:lineRule="auto"/>
        <w:rPr>
          <w:rFonts w:ascii="Arial" w:hAnsi="Arial" w:cs="Arial"/>
          <w:sz w:val="24"/>
          <w:szCs w:val="24"/>
        </w:rPr>
      </w:pPr>
      <w:r w:rsidRPr="00760D27">
        <w:rPr>
          <w:rFonts w:ascii="Arial" w:hAnsi="Arial" w:cs="Arial"/>
          <w:sz w:val="24"/>
          <w:szCs w:val="24"/>
        </w:rPr>
        <w:t xml:space="preserve">SOCIAL </w:t>
      </w:r>
      <w:r w:rsidR="00CF3664" w:rsidRPr="00760D27">
        <w:rPr>
          <w:rFonts w:ascii="Arial" w:hAnsi="Arial" w:cs="Arial"/>
          <w:sz w:val="24"/>
          <w:szCs w:val="24"/>
        </w:rPr>
        <w:t>–</w:t>
      </w:r>
    </w:p>
    <w:p w:rsidR="00CF6C0D" w:rsidRPr="00037077" w:rsidRDefault="001B66AB" w:rsidP="0059604D">
      <w:pPr>
        <w:spacing w:line="360" w:lineRule="auto"/>
        <w:rPr>
          <w:rFonts w:ascii="Arial" w:hAnsi="Arial" w:cs="Arial"/>
          <w:sz w:val="24"/>
          <w:szCs w:val="24"/>
        </w:rPr>
      </w:pPr>
      <w:r w:rsidRPr="00760D27">
        <w:rPr>
          <w:rFonts w:ascii="Arial" w:hAnsi="Arial" w:cs="Arial"/>
          <w:sz w:val="24"/>
          <w:szCs w:val="24"/>
        </w:rPr>
        <w:t xml:space="preserve">Change in customer behaviour </w:t>
      </w:r>
      <w:r w:rsidR="00751A71" w:rsidRPr="00760D27">
        <w:rPr>
          <w:rFonts w:ascii="Arial" w:hAnsi="Arial" w:cs="Arial"/>
          <w:sz w:val="24"/>
          <w:szCs w:val="24"/>
        </w:rPr>
        <w:t>after Brexit customers start looking for cheaper options</w:t>
      </w:r>
    </w:p>
    <w:p w:rsidR="003B02B3" w:rsidRPr="00760D27" w:rsidRDefault="00727AE9" w:rsidP="0059604D">
      <w:pPr>
        <w:spacing w:line="360" w:lineRule="auto"/>
        <w:rPr>
          <w:rFonts w:ascii="Open Sans" w:eastAsia="Times New Roman" w:hAnsi="Open Sans" w:cs="Times New Roman"/>
          <w:sz w:val="24"/>
          <w:szCs w:val="24"/>
          <w:lang w:eastAsia="en-GB"/>
        </w:rPr>
      </w:pPr>
      <w:r w:rsidRPr="00760D27">
        <w:rPr>
          <w:rFonts w:ascii="Arial" w:hAnsi="Arial" w:cs="Arial"/>
          <w:sz w:val="24"/>
          <w:szCs w:val="24"/>
        </w:rPr>
        <w:t xml:space="preserve">According to the food report( 2018), rising health-consciousness among British consumers and across most Western European and North American countries (societies ),will benefit dairy products and fresh fruits and vegetables </w:t>
      </w:r>
    </w:p>
    <w:p w:rsidR="001B06A3" w:rsidRPr="00760D27" w:rsidRDefault="001B06A3" w:rsidP="00E64EAE">
      <w:pPr>
        <w:pStyle w:val="Nagwek1"/>
      </w:pPr>
      <w:r w:rsidRPr="00760D27">
        <w:t>TECHNOLOGY ANALYSIS</w:t>
      </w:r>
    </w:p>
    <w:p w:rsidR="00D94FC8" w:rsidRPr="00760D27" w:rsidRDefault="00D94FC8" w:rsidP="001B06A3"/>
    <w:p w:rsidR="00E64EAE" w:rsidRPr="00760D27" w:rsidRDefault="001D26F0" w:rsidP="00467EC9">
      <w:pPr>
        <w:pStyle w:val="Nagwek1"/>
        <w:numPr>
          <w:ilvl w:val="2"/>
          <w:numId w:val="7"/>
        </w:numPr>
      </w:pPr>
      <w:r w:rsidRPr="00760D27">
        <w:t>ECONOMIC ANA</w:t>
      </w:r>
      <w:r w:rsidR="00ED49A1" w:rsidRPr="00760D27">
        <w:t xml:space="preserve">LYSIS </w:t>
      </w:r>
    </w:p>
    <w:p w:rsidR="001B06A3" w:rsidRPr="00760D27" w:rsidRDefault="001B06A3" w:rsidP="001B06A3"/>
    <w:p w:rsidR="001D26F0" w:rsidRPr="00760D27" w:rsidRDefault="00ED49A1" w:rsidP="001D26F0">
      <w:pPr>
        <w:spacing w:after="450" w:line="408" w:lineRule="atLeast"/>
        <w:rPr>
          <w:rFonts w:ascii="Open Sans" w:eastAsia="Times New Roman" w:hAnsi="Open Sans" w:cs="Times New Roman"/>
          <w:sz w:val="24"/>
          <w:szCs w:val="24"/>
          <w:lang w:eastAsia="en-GB"/>
        </w:rPr>
      </w:pPr>
      <w:r w:rsidRPr="00760D27">
        <w:rPr>
          <w:rFonts w:ascii="Open Sans" w:eastAsia="Times New Roman" w:hAnsi="Open Sans" w:cs="Times New Roman"/>
          <w:sz w:val="24"/>
          <w:szCs w:val="24"/>
          <w:lang w:eastAsia="en-GB"/>
        </w:rPr>
        <w:t>POLITICAL</w:t>
      </w:r>
    </w:p>
    <w:p w:rsidR="001D26F0" w:rsidRPr="00760D27" w:rsidRDefault="00ED49A1" w:rsidP="00E07BE3">
      <w:pPr>
        <w:spacing w:after="450" w:line="408" w:lineRule="atLeast"/>
        <w:rPr>
          <w:rFonts w:ascii="Open Sans" w:eastAsia="Times New Roman" w:hAnsi="Open Sans" w:cs="Times New Roman"/>
          <w:sz w:val="24"/>
          <w:szCs w:val="24"/>
          <w:lang w:eastAsia="en-GB"/>
        </w:rPr>
      </w:pPr>
      <w:r w:rsidRPr="00760D27">
        <w:rPr>
          <w:rFonts w:ascii="Open Sans" w:eastAsia="Times New Roman" w:hAnsi="Open Sans" w:cs="Times New Roman"/>
          <w:sz w:val="24"/>
          <w:szCs w:val="24"/>
          <w:lang w:eastAsia="en-GB"/>
        </w:rPr>
        <w:t xml:space="preserve">TAX increase / vat </w:t>
      </w:r>
    </w:p>
    <w:p w:rsidR="00E64EAE" w:rsidRPr="00760D27" w:rsidRDefault="00686CC5" w:rsidP="00E64EAE">
      <w:pPr>
        <w:pStyle w:val="Nagwek1"/>
      </w:pPr>
      <w:r w:rsidRPr="00760D27">
        <w:t>3.</w:t>
      </w:r>
      <w:r w:rsidR="00E64EAE" w:rsidRPr="00760D27">
        <w:t xml:space="preserve">4.3 STAKEHOLDERS ANALYSIS </w:t>
      </w:r>
    </w:p>
    <w:p w:rsidR="00250833" w:rsidRPr="00760D27" w:rsidRDefault="00250833" w:rsidP="00250833">
      <w:pPr>
        <w:spacing w:line="360" w:lineRule="auto"/>
        <w:rPr>
          <w:rFonts w:ascii="Arial" w:hAnsi="Arial" w:cs="Arial"/>
          <w:sz w:val="24"/>
          <w:szCs w:val="24"/>
        </w:rPr>
      </w:pPr>
    </w:p>
    <w:p w:rsidR="004719A0" w:rsidRPr="00760D27" w:rsidRDefault="00D75063" w:rsidP="00016EA5">
      <w:pPr>
        <w:spacing w:line="360" w:lineRule="auto"/>
        <w:rPr>
          <w:rFonts w:ascii="Arial" w:hAnsi="Arial" w:cs="Arial"/>
          <w:sz w:val="24"/>
          <w:szCs w:val="24"/>
        </w:rPr>
      </w:pPr>
      <w:r w:rsidRPr="00760D27">
        <w:rPr>
          <w:rFonts w:ascii="Arial" w:hAnsi="Arial" w:cs="Arial"/>
          <w:sz w:val="24"/>
          <w:szCs w:val="24"/>
        </w:rPr>
        <w:lastRenderedPageBreak/>
        <w:t xml:space="preserve">Tesco has many stakeholders </w:t>
      </w:r>
      <w:r w:rsidR="00016EA5" w:rsidRPr="00760D27">
        <w:rPr>
          <w:rFonts w:ascii="Arial" w:hAnsi="Arial" w:cs="Arial"/>
          <w:sz w:val="24"/>
          <w:szCs w:val="24"/>
        </w:rPr>
        <w:t>and try</w:t>
      </w:r>
      <w:r w:rsidR="000E67F7" w:rsidRPr="00760D27">
        <w:rPr>
          <w:rFonts w:ascii="Arial" w:hAnsi="Arial" w:cs="Arial"/>
          <w:sz w:val="24"/>
          <w:szCs w:val="24"/>
        </w:rPr>
        <w:t xml:space="preserve"> deliver value for each of them and each of them has impact on the further Tesc</w:t>
      </w:r>
      <w:r w:rsidR="00760D27">
        <w:rPr>
          <w:rFonts w:ascii="Arial" w:hAnsi="Arial" w:cs="Arial"/>
          <w:sz w:val="24"/>
          <w:szCs w:val="24"/>
        </w:rPr>
        <w:t>o</w:t>
      </w:r>
      <w:r w:rsidR="000E67F7" w:rsidRPr="00760D27">
        <w:rPr>
          <w:rFonts w:ascii="Arial" w:hAnsi="Arial" w:cs="Arial"/>
          <w:sz w:val="24"/>
          <w:szCs w:val="24"/>
        </w:rPr>
        <w:t xml:space="preserve">’s strategy. </w:t>
      </w:r>
    </w:p>
    <w:p w:rsidR="00A217F8" w:rsidRPr="00760D27" w:rsidRDefault="00A217F8" w:rsidP="0025083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60D27">
        <w:rPr>
          <w:rFonts w:ascii="Arial" w:hAnsi="Arial" w:cs="Arial"/>
          <w:b/>
          <w:sz w:val="24"/>
          <w:szCs w:val="24"/>
        </w:rPr>
        <w:t>INTERNAL</w:t>
      </w:r>
    </w:p>
    <w:p w:rsidR="00C03DC2" w:rsidRPr="00760D27" w:rsidRDefault="00A217F8" w:rsidP="00E07BE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60D27">
        <w:rPr>
          <w:rFonts w:ascii="Arial" w:hAnsi="Arial" w:cs="Arial"/>
          <w:b/>
          <w:sz w:val="24"/>
          <w:szCs w:val="24"/>
        </w:rPr>
        <w:t>EXTERNAL</w:t>
      </w:r>
      <w:bookmarkStart w:id="4" w:name="_Toc534916541"/>
    </w:p>
    <w:p w:rsidR="003011E2" w:rsidRPr="00760D27" w:rsidRDefault="003011E2" w:rsidP="00116522">
      <w:pPr>
        <w:pStyle w:val="Nagwek1"/>
      </w:pPr>
      <w:r w:rsidRPr="00760D27">
        <w:t>5</w:t>
      </w:r>
      <w:r w:rsidR="00A26F4A" w:rsidRPr="00760D27">
        <w:t>.0 C</w:t>
      </w:r>
      <w:bookmarkEnd w:id="4"/>
      <w:r w:rsidRPr="00760D27">
        <w:t>ONCLUSION</w:t>
      </w:r>
    </w:p>
    <w:p w:rsidR="00522939" w:rsidRPr="00760D27" w:rsidRDefault="00522939" w:rsidP="00522939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760D2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 report provides all the crucial company’s analysis</w:t>
      </w:r>
    </w:p>
    <w:p w:rsidR="005722CE" w:rsidRPr="00760D27" w:rsidRDefault="003011E2" w:rsidP="00116522">
      <w:pPr>
        <w:pStyle w:val="Nagwek1"/>
      </w:pPr>
      <w:r w:rsidRPr="00760D27">
        <w:t>6.0 RECOMANDATION</w:t>
      </w:r>
    </w:p>
    <w:p w:rsidR="00D81C84" w:rsidRPr="00760D27" w:rsidRDefault="00D81C84" w:rsidP="00D81C84">
      <w:pPr>
        <w:rPr>
          <w:rFonts w:ascii="Arial" w:hAnsi="Arial" w:cs="Arial"/>
          <w:sz w:val="24"/>
          <w:szCs w:val="24"/>
        </w:rPr>
      </w:pPr>
      <w:r w:rsidRPr="00760D27">
        <w:rPr>
          <w:rFonts w:ascii="Arial" w:hAnsi="Arial" w:cs="Arial"/>
          <w:color w:val="FF0000"/>
          <w:sz w:val="24"/>
          <w:szCs w:val="24"/>
        </w:rPr>
        <w:t xml:space="preserve">??? </w:t>
      </w:r>
      <w:r w:rsidRPr="00760D27">
        <w:rPr>
          <w:rFonts w:ascii="Arial" w:hAnsi="Arial" w:cs="Arial"/>
          <w:sz w:val="24"/>
          <w:szCs w:val="24"/>
        </w:rPr>
        <w:t xml:space="preserve">5 way’s strategy – uncertain, unhappy staff </w:t>
      </w:r>
      <w:r w:rsidRPr="00760D27">
        <w:rPr>
          <w:rFonts w:ascii="Arial" w:hAnsi="Arial" w:cs="Arial"/>
          <w:color w:val="FF0000"/>
          <w:sz w:val="24"/>
          <w:szCs w:val="24"/>
        </w:rPr>
        <w:t xml:space="preserve">WAY </w:t>
      </w:r>
      <w:r w:rsidRPr="00760D27">
        <w:rPr>
          <w:rFonts w:ascii="Arial" w:hAnsi="Arial" w:cs="Arial"/>
          <w:sz w:val="24"/>
          <w:szCs w:val="24"/>
        </w:rPr>
        <w:t xml:space="preserve">employee losing jobs </w:t>
      </w:r>
      <w:r w:rsidRPr="00760D27">
        <w:rPr>
          <w:rFonts w:ascii="Arial" w:hAnsi="Arial" w:cs="Arial"/>
          <w:color w:val="FF0000"/>
          <w:sz w:val="24"/>
          <w:szCs w:val="24"/>
        </w:rPr>
        <w:t xml:space="preserve">WAY </w:t>
      </w:r>
      <w:r w:rsidRPr="00760D27">
        <w:rPr>
          <w:rFonts w:ascii="Arial" w:hAnsi="Arial" w:cs="Arial"/>
          <w:sz w:val="24"/>
          <w:szCs w:val="24"/>
        </w:rPr>
        <w:t xml:space="preserve">Tesco closing down fresh food counters in stores </w:t>
      </w:r>
      <w:r w:rsidRPr="00760D27">
        <w:rPr>
          <w:rFonts w:ascii="Arial" w:hAnsi="Arial" w:cs="Arial"/>
          <w:color w:val="FF0000"/>
          <w:sz w:val="24"/>
          <w:szCs w:val="24"/>
        </w:rPr>
        <w:t xml:space="preserve">WAY </w:t>
      </w:r>
      <w:r w:rsidRPr="00760D27">
        <w:rPr>
          <w:rFonts w:ascii="Arial" w:hAnsi="Arial" w:cs="Arial"/>
          <w:sz w:val="24"/>
          <w:szCs w:val="24"/>
        </w:rPr>
        <w:t>cost cut strategy</w:t>
      </w:r>
      <w:r w:rsidRPr="00760D27">
        <w:rPr>
          <w:rFonts w:ascii="Arial" w:hAnsi="Arial" w:cs="Arial"/>
          <w:color w:val="FF0000"/>
          <w:sz w:val="24"/>
          <w:szCs w:val="24"/>
        </w:rPr>
        <w:t xml:space="preserve"> WAY</w:t>
      </w:r>
      <w:r w:rsidRPr="00760D27">
        <w:rPr>
          <w:rFonts w:ascii="Arial" w:hAnsi="Arial" w:cs="Arial"/>
          <w:sz w:val="24"/>
          <w:szCs w:val="24"/>
        </w:rPr>
        <w:t xml:space="preserve"> profit not recovered after horse meat scandal in 2014.</w:t>
      </w:r>
    </w:p>
    <w:p w:rsidR="00224F29" w:rsidRPr="00760D27" w:rsidRDefault="00224F29" w:rsidP="006C40E8">
      <w:pPr>
        <w:rPr>
          <w:color w:val="FF0000"/>
        </w:rPr>
      </w:pPr>
    </w:p>
    <w:p w:rsidR="006C40E8" w:rsidRPr="00D81C84" w:rsidRDefault="006C40E8" w:rsidP="006C40E8">
      <w:pPr>
        <w:rPr>
          <w:rFonts w:ascii="Arial" w:hAnsi="Arial" w:cs="Arial"/>
          <w:color w:val="000000" w:themeColor="text1"/>
          <w:sz w:val="24"/>
          <w:szCs w:val="24"/>
        </w:rPr>
      </w:pPr>
      <w:r w:rsidRPr="00D81C84">
        <w:rPr>
          <w:rFonts w:ascii="Arial" w:hAnsi="Arial" w:cs="Arial"/>
          <w:color w:val="000000" w:themeColor="text1"/>
          <w:sz w:val="24"/>
          <w:szCs w:val="24"/>
        </w:rPr>
        <w:t xml:space="preserve">ANKNOLEDGEMENT </w:t>
      </w:r>
    </w:p>
    <w:p w:rsidR="006C40E8" w:rsidRPr="00D81C84" w:rsidRDefault="006C40E8" w:rsidP="00D81C8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D81C84">
        <w:rPr>
          <w:rFonts w:ascii="Arial" w:hAnsi="Arial" w:cs="Arial"/>
          <w:color w:val="000000" w:themeColor="text1"/>
          <w:sz w:val="24"/>
          <w:szCs w:val="24"/>
        </w:rPr>
        <w:t>The researcher like to acknowledge the impo</w:t>
      </w:r>
      <w:r w:rsidR="00F60633" w:rsidRPr="00D81C84">
        <w:rPr>
          <w:rFonts w:ascii="Arial" w:hAnsi="Arial" w:cs="Arial"/>
          <w:color w:val="000000" w:themeColor="text1"/>
          <w:sz w:val="24"/>
          <w:szCs w:val="24"/>
        </w:rPr>
        <w:t xml:space="preserve">rtant role of </w:t>
      </w:r>
      <w:r w:rsidRPr="00D81C84">
        <w:rPr>
          <w:rFonts w:ascii="Arial" w:hAnsi="Arial" w:cs="Arial"/>
          <w:color w:val="000000" w:themeColor="text1"/>
          <w:sz w:val="24"/>
          <w:szCs w:val="24"/>
        </w:rPr>
        <w:t xml:space="preserve">Beth Downing  </w:t>
      </w:r>
      <w:r w:rsidR="00037077" w:rsidRPr="00D81C84">
        <w:rPr>
          <w:rFonts w:ascii="Arial" w:hAnsi="Arial" w:cs="Arial"/>
          <w:color w:val="000000" w:themeColor="text1"/>
          <w:sz w:val="24"/>
          <w:szCs w:val="24"/>
        </w:rPr>
        <w:t xml:space="preserve">and Laura James </w:t>
      </w:r>
      <w:r w:rsidRPr="00D81C84">
        <w:rPr>
          <w:rFonts w:ascii="Arial" w:hAnsi="Arial" w:cs="Arial"/>
          <w:color w:val="000000" w:themeColor="text1"/>
          <w:sz w:val="24"/>
          <w:szCs w:val="24"/>
        </w:rPr>
        <w:t>in the support  of w</w:t>
      </w:r>
      <w:r w:rsidR="00037077" w:rsidRPr="00D81C84">
        <w:rPr>
          <w:rFonts w:ascii="Arial" w:hAnsi="Arial" w:cs="Arial"/>
          <w:color w:val="000000" w:themeColor="text1"/>
          <w:sz w:val="24"/>
          <w:szCs w:val="24"/>
        </w:rPr>
        <w:t xml:space="preserve">riting this report, who have  </w:t>
      </w:r>
      <w:r w:rsidRPr="00D81C84">
        <w:rPr>
          <w:rFonts w:ascii="Arial" w:hAnsi="Arial" w:cs="Arial"/>
          <w:color w:val="000000" w:themeColor="text1"/>
          <w:sz w:val="24"/>
          <w:szCs w:val="24"/>
        </w:rPr>
        <w:t>contributed to the content through comments and editorial input.</w:t>
      </w:r>
    </w:p>
    <w:p w:rsidR="00A8515D" w:rsidRPr="00760D27" w:rsidRDefault="00A8515D" w:rsidP="00E25C19">
      <w:pPr>
        <w:rPr>
          <w:rFonts w:cstheme="minorHAnsi"/>
          <w:sz w:val="24"/>
          <w:szCs w:val="24"/>
        </w:rPr>
      </w:pPr>
    </w:p>
    <w:p w:rsidR="00A8515D" w:rsidRPr="00760D27" w:rsidRDefault="00A8515D" w:rsidP="00E25C19">
      <w:pPr>
        <w:rPr>
          <w:rFonts w:cstheme="minorHAnsi"/>
          <w:sz w:val="24"/>
          <w:szCs w:val="24"/>
        </w:rPr>
      </w:pPr>
    </w:p>
    <w:p w:rsidR="00A8515D" w:rsidRPr="00760D27" w:rsidRDefault="00A8515D" w:rsidP="009D4F5E">
      <w:pPr>
        <w:rPr>
          <w:rFonts w:cstheme="minorHAnsi"/>
          <w:sz w:val="28"/>
          <w:szCs w:val="28"/>
        </w:rPr>
      </w:pPr>
    </w:p>
    <w:p w:rsidR="00A8515D" w:rsidRPr="00760D27" w:rsidRDefault="00A8515D" w:rsidP="009D4F5E">
      <w:pPr>
        <w:rPr>
          <w:rFonts w:cstheme="minorHAnsi"/>
          <w:sz w:val="28"/>
          <w:szCs w:val="28"/>
        </w:rPr>
      </w:pPr>
    </w:p>
    <w:p w:rsidR="00A8515D" w:rsidRPr="00760D27" w:rsidRDefault="00A8515D" w:rsidP="009D4F5E">
      <w:pPr>
        <w:rPr>
          <w:rFonts w:cstheme="minorHAnsi"/>
          <w:sz w:val="28"/>
          <w:szCs w:val="28"/>
        </w:rPr>
      </w:pPr>
    </w:p>
    <w:p w:rsidR="00A8515D" w:rsidRPr="00760D27" w:rsidRDefault="00A8515D" w:rsidP="009D4F5E">
      <w:pPr>
        <w:rPr>
          <w:rFonts w:cstheme="minorHAnsi"/>
          <w:sz w:val="28"/>
          <w:szCs w:val="28"/>
        </w:rPr>
      </w:pPr>
    </w:p>
    <w:p w:rsidR="00A10CD1" w:rsidRPr="00760D27" w:rsidRDefault="00A10CD1" w:rsidP="009D4F5E">
      <w:pPr>
        <w:rPr>
          <w:rFonts w:cstheme="minorHAnsi"/>
          <w:sz w:val="28"/>
          <w:szCs w:val="28"/>
        </w:rPr>
      </w:pPr>
    </w:p>
    <w:p w:rsidR="00E07BE3" w:rsidRDefault="00E07BE3" w:rsidP="009D4F5E">
      <w:pPr>
        <w:rPr>
          <w:rFonts w:ascii="Arial" w:hAnsi="Arial" w:cs="Arial"/>
          <w:sz w:val="24"/>
          <w:szCs w:val="24"/>
        </w:rPr>
      </w:pPr>
    </w:p>
    <w:p w:rsidR="00037077" w:rsidRPr="00760D27" w:rsidRDefault="00037077" w:rsidP="009D4F5E">
      <w:pPr>
        <w:rPr>
          <w:rFonts w:ascii="Arial" w:hAnsi="Arial" w:cs="Arial"/>
          <w:sz w:val="24"/>
          <w:szCs w:val="24"/>
        </w:rPr>
      </w:pPr>
    </w:p>
    <w:p w:rsidR="00E07BE3" w:rsidRPr="00760D27" w:rsidRDefault="00E07BE3" w:rsidP="009D4F5E">
      <w:pPr>
        <w:rPr>
          <w:rFonts w:ascii="Arial" w:hAnsi="Arial" w:cs="Arial"/>
          <w:sz w:val="24"/>
          <w:szCs w:val="24"/>
        </w:rPr>
      </w:pPr>
    </w:p>
    <w:p w:rsidR="009D4F5E" w:rsidRPr="00760D27" w:rsidRDefault="009D4F5E" w:rsidP="009D4F5E">
      <w:pPr>
        <w:rPr>
          <w:rFonts w:ascii="Arial" w:hAnsi="Arial" w:cs="Arial"/>
          <w:sz w:val="24"/>
          <w:szCs w:val="24"/>
        </w:rPr>
      </w:pPr>
      <w:r w:rsidRPr="00760D27">
        <w:rPr>
          <w:rFonts w:ascii="Arial" w:hAnsi="Arial" w:cs="Arial"/>
          <w:sz w:val="24"/>
          <w:szCs w:val="24"/>
        </w:rPr>
        <w:t>References:</w:t>
      </w:r>
    </w:p>
    <w:p w:rsidR="00ED49A1" w:rsidRPr="00760D27" w:rsidRDefault="00ED49A1" w:rsidP="00ED49A1">
      <w:pPr>
        <w:pStyle w:val="Nagwek1"/>
        <w:shd w:val="clear" w:color="auto" w:fill="FFFFFF"/>
        <w:spacing w:before="0" w:line="264" w:lineRule="atLeast"/>
        <w:rPr>
          <w:rFonts w:ascii="Arial" w:hAnsi="Arial" w:cs="Arial"/>
          <w:b w:val="0"/>
          <w:bCs w:val="0"/>
          <w:color w:val="auto"/>
          <w:sz w:val="24"/>
          <w:szCs w:val="24"/>
        </w:rPr>
      </w:pPr>
      <w:proofErr w:type="spellStart"/>
      <w:r w:rsidRPr="00760D27">
        <w:rPr>
          <w:rFonts w:ascii="Arial" w:hAnsi="Arial" w:cs="Arial"/>
          <w:b w:val="0"/>
          <w:bCs w:val="0"/>
          <w:color w:val="auto"/>
          <w:sz w:val="24"/>
          <w:szCs w:val="24"/>
        </w:rPr>
        <w:lastRenderedPageBreak/>
        <w:t>Hoad</w:t>
      </w:r>
      <w:proofErr w:type="spellEnd"/>
      <w:r w:rsidRPr="00760D2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A (2017) Making Tesco great again</w:t>
      </w:r>
      <w:r w:rsidRPr="00760D27">
        <w:rPr>
          <w:rStyle w:val="Pogrubienie"/>
          <w:rFonts w:ascii="Arial" w:hAnsi="Arial" w:cs="Arial"/>
          <w:color w:val="auto"/>
          <w:sz w:val="24"/>
          <w:szCs w:val="24"/>
        </w:rPr>
        <w:t>; Teddington</w:t>
      </w:r>
      <w:r w:rsidRPr="00760D27">
        <w:rPr>
          <w:rStyle w:val="titleauthoretc"/>
          <w:rFonts w:ascii="Arial" w:hAnsi="Arial" w:cs="Arial"/>
          <w:color w:val="auto"/>
          <w:sz w:val="24"/>
          <w:szCs w:val="24"/>
        </w:rPr>
        <w:t>: 88</w:t>
      </w:r>
    </w:p>
    <w:p w:rsidR="00A8515D" w:rsidRPr="00760D27" w:rsidRDefault="00A8515D" w:rsidP="00E25C19">
      <w:pPr>
        <w:rPr>
          <w:rFonts w:ascii="Arial" w:hAnsi="Arial" w:cs="Arial"/>
          <w:sz w:val="24"/>
          <w:szCs w:val="24"/>
        </w:rPr>
      </w:pPr>
    </w:p>
    <w:p w:rsidR="00F649FF" w:rsidRPr="00760D27" w:rsidRDefault="00B4476A" w:rsidP="00E25C19">
      <w:pPr>
        <w:rPr>
          <w:rFonts w:ascii="Arial" w:hAnsi="Arial" w:cs="Arial"/>
          <w:sz w:val="24"/>
          <w:szCs w:val="24"/>
        </w:rPr>
      </w:pPr>
      <w:r w:rsidRPr="00760D27">
        <w:rPr>
          <w:rFonts w:ascii="Arial" w:hAnsi="Arial" w:cs="Arial"/>
          <w:sz w:val="24"/>
          <w:szCs w:val="24"/>
        </w:rPr>
        <w:t>9000 job lost =</w:t>
      </w:r>
      <w:r w:rsidR="00F649FF" w:rsidRPr="00760D27">
        <w:rPr>
          <w:rFonts w:ascii="Arial" w:hAnsi="Arial" w:cs="Arial"/>
          <w:sz w:val="24"/>
          <w:szCs w:val="24"/>
        </w:rPr>
        <w:t>https://www.theguardian.com/business/2019/jan/28/tesco-jobs-fresh-food-counters-supermarket—staff 2019 accessed 5 /03/2019</w:t>
      </w:r>
    </w:p>
    <w:p w:rsidR="00E92EF2" w:rsidRPr="00760D27" w:rsidRDefault="00E92EF2" w:rsidP="00E25C19">
      <w:pPr>
        <w:rPr>
          <w:rFonts w:cstheme="minorHAnsi"/>
          <w:sz w:val="28"/>
          <w:szCs w:val="28"/>
        </w:rPr>
      </w:pPr>
      <w:r w:rsidRPr="00760D27">
        <w:rPr>
          <w:rFonts w:cstheme="minorHAnsi"/>
          <w:sz w:val="28"/>
          <w:szCs w:val="28"/>
        </w:rPr>
        <w:t>https://bstrategyhub.com/tesco-swot-analysis-2019swot-analysis-of-tesco/</w:t>
      </w:r>
    </w:p>
    <w:p w:rsidR="00E143C4" w:rsidRPr="00760D27" w:rsidRDefault="00E143C4" w:rsidP="00E143C4">
      <w:pPr>
        <w:pStyle w:val="Nagwek1"/>
        <w:spacing w:line="360" w:lineRule="auto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760D27">
        <w:rPr>
          <w:rFonts w:ascii="Arial" w:hAnsi="Arial" w:cs="Arial"/>
          <w:b w:val="0"/>
          <w:color w:val="121212"/>
          <w:sz w:val="24"/>
          <w:szCs w:val="24"/>
          <w:shd w:val="clear" w:color="auto" w:fill="FFFFFF"/>
        </w:rPr>
        <w:t xml:space="preserve">https://www.theguardian.com/business/2014/jul/21/five-probems-tesco-dave-lewis/ 2018; </w:t>
      </w:r>
      <w:r w:rsidR="00B4476A" w:rsidRPr="00760D27">
        <w:rPr>
          <w:rFonts w:ascii="Arial" w:hAnsi="Arial" w:cs="Arial"/>
          <w:b w:val="0"/>
          <w:color w:val="000000" w:themeColor="text1"/>
          <w:sz w:val="24"/>
          <w:szCs w:val="24"/>
        </w:rPr>
        <w:t>accessed 05</w:t>
      </w:r>
      <w:r w:rsidRPr="00760D27">
        <w:rPr>
          <w:rFonts w:ascii="Arial" w:hAnsi="Arial" w:cs="Arial"/>
          <w:b w:val="0"/>
          <w:color w:val="000000" w:themeColor="text1"/>
          <w:sz w:val="24"/>
          <w:szCs w:val="24"/>
        </w:rPr>
        <w:t>/03/2019</w:t>
      </w:r>
    </w:p>
    <w:p w:rsidR="006C40E8" w:rsidRPr="00760D27" w:rsidRDefault="00401205" w:rsidP="00E25C19">
      <w:pPr>
        <w:rPr>
          <w:rFonts w:ascii="Arial" w:hAnsi="Arial" w:cs="Arial"/>
          <w:sz w:val="24"/>
          <w:szCs w:val="24"/>
        </w:rPr>
      </w:pPr>
      <w:proofErr w:type="spellStart"/>
      <w:r w:rsidRPr="00760D27">
        <w:rPr>
          <w:rFonts w:ascii="Arial" w:hAnsi="Arial" w:cs="Arial"/>
          <w:sz w:val="24"/>
          <w:szCs w:val="24"/>
        </w:rPr>
        <w:t>Eley</w:t>
      </w:r>
      <w:proofErr w:type="spellEnd"/>
      <w:r w:rsidRPr="00760D27">
        <w:rPr>
          <w:rFonts w:ascii="Arial" w:hAnsi="Arial" w:cs="Arial"/>
          <w:sz w:val="24"/>
          <w:szCs w:val="24"/>
        </w:rPr>
        <w:t xml:space="preserve">, J. (2018), Financial times-  https://www.ft.com/content/a0863b1c-c6d0-11e8-ba8f-ee390057b8c9c 2019/ </w:t>
      </w:r>
      <w:r w:rsidR="00B4476A" w:rsidRPr="00760D27">
        <w:rPr>
          <w:rFonts w:ascii="Arial" w:hAnsi="Arial" w:cs="Arial"/>
          <w:sz w:val="24"/>
          <w:szCs w:val="24"/>
        </w:rPr>
        <w:t>accessed 05</w:t>
      </w:r>
      <w:r w:rsidRPr="00760D27">
        <w:rPr>
          <w:rFonts w:ascii="Arial" w:hAnsi="Arial" w:cs="Arial"/>
          <w:sz w:val="24"/>
          <w:szCs w:val="24"/>
        </w:rPr>
        <w:t>/03/2018</w:t>
      </w:r>
    </w:p>
    <w:p w:rsidR="002D1BBD" w:rsidRPr="00760D27" w:rsidRDefault="002D1BBD" w:rsidP="00401205">
      <w:pPr>
        <w:rPr>
          <w:rFonts w:cstheme="minorHAnsi"/>
          <w:sz w:val="28"/>
          <w:szCs w:val="28"/>
        </w:rPr>
      </w:pPr>
      <w:proofErr w:type="spellStart"/>
      <w:r w:rsidRPr="00760D27">
        <w:rPr>
          <w:rFonts w:cstheme="minorHAnsi"/>
          <w:sz w:val="28"/>
          <w:szCs w:val="28"/>
        </w:rPr>
        <w:t>Swaffield</w:t>
      </w:r>
      <w:proofErr w:type="spellEnd"/>
      <w:r w:rsidRPr="00760D27">
        <w:rPr>
          <w:rFonts w:cstheme="minorHAnsi"/>
          <w:sz w:val="28"/>
          <w:szCs w:val="28"/>
        </w:rPr>
        <w:t xml:space="preserve">, J., Evans, D., Welch, D. (2018), </w:t>
      </w:r>
      <w:r w:rsidRPr="00760D27">
        <w:rPr>
          <w:rStyle w:val="title-text"/>
          <w:rFonts w:ascii="Arial" w:hAnsi="Arial" w:cs="Arial"/>
          <w:sz w:val="24"/>
          <w:szCs w:val="24"/>
        </w:rPr>
        <w:t xml:space="preserve">Profit, reputation and ‘doing the right thing’: Convention theory and the problem of food waste in the UK retail sector, Vol.89, </w:t>
      </w:r>
      <w:proofErr w:type="spellStart"/>
      <w:r w:rsidRPr="00760D27">
        <w:rPr>
          <w:rStyle w:val="title-text"/>
          <w:rFonts w:ascii="Arial" w:hAnsi="Arial" w:cs="Arial"/>
          <w:sz w:val="24"/>
          <w:szCs w:val="24"/>
        </w:rPr>
        <w:t>Geoforum</w:t>
      </w:r>
      <w:proofErr w:type="spellEnd"/>
      <w:r w:rsidRPr="00760D27">
        <w:rPr>
          <w:rStyle w:val="title-text"/>
          <w:rFonts w:ascii="Arial" w:hAnsi="Arial" w:cs="Arial"/>
          <w:sz w:val="24"/>
          <w:szCs w:val="24"/>
        </w:rPr>
        <w:t xml:space="preserve"> (can be viewed </w:t>
      </w:r>
      <w:hyperlink r:id="rId16" w:tgtFrame="_blank" w:tooltip="Persistent link using digital object identifier" w:history="1">
        <w:r w:rsidRPr="00760D27">
          <w:rPr>
            <w:rStyle w:val="Hipercze"/>
            <w:rFonts w:ascii="Arial" w:hAnsi="Arial" w:cs="Arial"/>
            <w:color w:val="auto"/>
            <w:sz w:val="21"/>
            <w:szCs w:val="21"/>
            <w:u w:val="none"/>
          </w:rPr>
          <w:t>https://doi.org/10.1016/j.geoforum.2018.01.002</w:t>
        </w:r>
      </w:hyperlink>
      <w:r w:rsidRPr="00760D27">
        <w:t>)</w:t>
      </w:r>
    </w:p>
    <w:p w:rsidR="00401205" w:rsidRPr="00760D27" w:rsidRDefault="00401205" w:rsidP="00401205">
      <w:pPr>
        <w:rPr>
          <w:rFonts w:cstheme="minorHAnsi"/>
          <w:sz w:val="28"/>
          <w:szCs w:val="28"/>
        </w:rPr>
      </w:pPr>
      <w:r w:rsidRPr="00760D27">
        <w:rPr>
          <w:rFonts w:cstheme="minorHAnsi"/>
          <w:sz w:val="28"/>
          <w:szCs w:val="28"/>
        </w:rPr>
        <w:t>Bibliography:</w:t>
      </w:r>
    </w:p>
    <w:p w:rsidR="00D434EA" w:rsidRPr="00760D27" w:rsidRDefault="00D434EA" w:rsidP="00E25C19">
      <w:pPr>
        <w:rPr>
          <w:rFonts w:cstheme="minorHAnsi"/>
          <w:sz w:val="24"/>
          <w:szCs w:val="24"/>
        </w:rPr>
      </w:pPr>
    </w:p>
    <w:sectPr w:rsidR="00D434EA" w:rsidRPr="00760D27" w:rsidSect="003F1DA8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358" w:rsidRDefault="001D0358" w:rsidP="00F8694B">
      <w:pPr>
        <w:spacing w:after="0" w:line="240" w:lineRule="auto"/>
      </w:pPr>
      <w:r>
        <w:separator/>
      </w:r>
    </w:p>
  </w:endnote>
  <w:endnote w:type="continuationSeparator" w:id="0">
    <w:p w:rsidR="001D0358" w:rsidRDefault="001D0358" w:rsidP="00F86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1680673"/>
      <w:docPartObj>
        <w:docPartGallery w:val="Page Numbers (Bottom of Page)"/>
        <w:docPartUnique/>
      </w:docPartObj>
    </w:sdtPr>
    <w:sdtEndPr/>
    <w:sdtContent>
      <w:p w:rsidR="006C0CCD" w:rsidRDefault="006C0CC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769F" w:rsidRPr="00D6769F">
          <w:rPr>
            <w:noProof/>
            <w:lang w:val="pl-PL"/>
          </w:rPr>
          <w:t>9</w:t>
        </w:r>
        <w:r>
          <w:fldChar w:fldCharType="end"/>
        </w:r>
      </w:p>
    </w:sdtContent>
  </w:sdt>
  <w:p w:rsidR="006C0CCD" w:rsidRDefault="006C0C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358" w:rsidRDefault="001D0358" w:rsidP="00F8694B">
      <w:pPr>
        <w:spacing w:after="0" w:line="240" w:lineRule="auto"/>
      </w:pPr>
      <w:r>
        <w:separator/>
      </w:r>
    </w:p>
  </w:footnote>
  <w:footnote w:type="continuationSeparator" w:id="0">
    <w:p w:rsidR="001D0358" w:rsidRDefault="001D0358" w:rsidP="00F86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0CCD" w:rsidRDefault="006C0CCD" w:rsidP="00A26F4A">
    <w:pPr>
      <w:jc w:val="right"/>
    </w:pPr>
    <w:r>
      <w:t xml:space="preserve">Tesco report, </w:t>
    </w:r>
    <w:proofErr w:type="spellStart"/>
    <w:r>
      <w:t>Katarzyna</w:t>
    </w:r>
    <w:proofErr w:type="spellEnd"/>
    <w:r>
      <w:t xml:space="preserve"> </w:t>
    </w:r>
    <w:proofErr w:type="spellStart"/>
    <w:r>
      <w:t>Kolowrocka</w:t>
    </w:r>
    <w:proofErr w:type="spellEnd"/>
    <w:r>
      <w:t>, 1805961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1C7"/>
    <w:multiLevelType w:val="hybridMultilevel"/>
    <w:tmpl w:val="7B82C15E"/>
    <w:lvl w:ilvl="0" w:tplc="C17E84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2492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C4A6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A83C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B2A54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0488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D61B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E631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3025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E9B0C3D"/>
    <w:multiLevelType w:val="multilevel"/>
    <w:tmpl w:val="51AA8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597C39"/>
    <w:multiLevelType w:val="hybridMultilevel"/>
    <w:tmpl w:val="E996E350"/>
    <w:lvl w:ilvl="0" w:tplc="09A8C7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922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7076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7C14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D4C7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5C9B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3EB7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0AE4C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C685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378156F"/>
    <w:multiLevelType w:val="multilevel"/>
    <w:tmpl w:val="CEDA2240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>
    <w:nsid w:val="1A1A0674"/>
    <w:multiLevelType w:val="multilevel"/>
    <w:tmpl w:val="C2F6E6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273F6171"/>
    <w:multiLevelType w:val="hybridMultilevel"/>
    <w:tmpl w:val="EA461466"/>
    <w:lvl w:ilvl="0" w:tplc="E96EA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BE21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7E0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6AEC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5EB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74C4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4CE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2284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AE7A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84D49A8"/>
    <w:multiLevelType w:val="multilevel"/>
    <w:tmpl w:val="D674B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E72ECC"/>
    <w:multiLevelType w:val="hybridMultilevel"/>
    <w:tmpl w:val="0F78BBAA"/>
    <w:lvl w:ilvl="0" w:tplc="E50217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7A6D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4E77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3E0B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2AB1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CECE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34BB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3AE4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A41B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2594925"/>
    <w:multiLevelType w:val="hybridMultilevel"/>
    <w:tmpl w:val="987AEE60"/>
    <w:lvl w:ilvl="0" w:tplc="623E43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EE53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DAF4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BEB3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D2B0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8A10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5647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F62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0E99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34D629FF"/>
    <w:multiLevelType w:val="hybridMultilevel"/>
    <w:tmpl w:val="B964A358"/>
    <w:lvl w:ilvl="0" w:tplc="E66077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D605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63C1D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685F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7A0E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5E56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AC7A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80AA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69489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373B06AD"/>
    <w:multiLevelType w:val="multilevel"/>
    <w:tmpl w:val="A9A24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F7297D"/>
    <w:multiLevelType w:val="hybridMultilevel"/>
    <w:tmpl w:val="CA9697F2"/>
    <w:lvl w:ilvl="0" w:tplc="B91011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4E03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1AFA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D6F9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022D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4C20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58CB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FCC6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00C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0CB3536"/>
    <w:multiLevelType w:val="multilevel"/>
    <w:tmpl w:val="3E722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996199E"/>
    <w:multiLevelType w:val="hybridMultilevel"/>
    <w:tmpl w:val="ACB63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6A3568"/>
    <w:multiLevelType w:val="multilevel"/>
    <w:tmpl w:val="6AD0395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5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>
    <w:nsid w:val="5C3E041D"/>
    <w:multiLevelType w:val="hybridMultilevel"/>
    <w:tmpl w:val="D7C06C92"/>
    <w:lvl w:ilvl="0" w:tplc="B63A5C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EB863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F0AB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7A3C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DE36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1626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12F6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F083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4CAE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3"/>
  </w:num>
  <w:num w:numId="2">
    <w:abstractNumId w:val="6"/>
  </w:num>
  <w:num w:numId="3">
    <w:abstractNumId w:val="10"/>
  </w:num>
  <w:num w:numId="4">
    <w:abstractNumId w:val="1"/>
  </w:num>
  <w:num w:numId="5">
    <w:abstractNumId w:val="12"/>
  </w:num>
  <w:num w:numId="6">
    <w:abstractNumId w:val="4"/>
  </w:num>
  <w:num w:numId="7">
    <w:abstractNumId w:val="14"/>
  </w:num>
  <w:num w:numId="8">
    <w:abstractNumId w:val="5"/>
  </w:num>
  <w:num w:numId="9">
    <w:abstractNumId w:val="7"/>
  </w:num>
  <w:num w:numId="10">
    <w:abstractNumId w:val="11"/>
  </w:num>
  <w:num w:numId="11">
    <w:abstractNumId w:val="2"/>
  </w:num>
  <w:num w:numId="12">
    <w:abstractNumId w:val="8"/>
  </w:num>
  <w:num w:numId="13">
    <w:abstractNumId w:val="0"/>
  </w:num>
  <w:num w:numId="14">
    <w:abstractNumId w:val="15"/>
  </w:num>
  <w:num w:numId="15">
    <w:abstractNumId w:val="9"/>
  </w:num>
  <w:num w:numId="16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7A8"/>
    <w:rsid w:val="0000057F"/>
    <w:rsid w:val="00004404"/>
    <w:rsid w:val="000047F5"/>
    <w:rsid w:val="00013EB7"/>
    <w:rsid w:val="00014AAA"/>
    <w:rsid w:val="00016EA5"/>
    <w:rsid w:val="00023256"/>
    <w:rsid w:val="0002349E"/>
    <w:rsid w:val="000302B0"/>
    <w:rsid w:val="0003053B"/>
    <w:rsid w:val="00032AE3"/>
    <w:rsid w:val="00037077"/>
    <w:rsid w:val="00040BD3"/>
    <w:rsid w:val="00047783"/>
    <w:rsid w:val="00047DA9"/>
    <w:rsid w:val="0005351B"/>
    <w:rsid w:val="00063C76"/>
    <w:rsid w:val="00064E4A"/>
    <w:rsid w:val="000732C8"/>
    <w:rsid w:val="00074480"/>
    <w:rsid w:val="000761D1"/>
    <w:rsid w:val="00081859"/>
    <w:rsid w:val="00090216"/>
    <w:rsid w:val="00096D82"/>
    <w:rsid w:val="000A0BD1"/>
    <w:rsid w:val="000A3380"/>
    <w:rsid w:val="000B2475"/>
    <w:rsid w:val="000B31FC"/>
    <w:rsid w:val="000B3454"/>
    <w:rsid w:val="000C3C4F"/>
    <w:rsid w:val="000C4F1E"/>
    <w:rsid w:val="000D1CB9"/>
    <w:rsid w:val="000D244F"/>
    <w:rsid w:val="000D4193"/>
    <w:rsid w:val="000E05A9"/>
    <w:rsid w:val="000E515E"/>
    <w:rsid w:val="000E5635"/>
    <w:rsid w:val="000E67F7"/>
    <w:rsid w:val="000F0792"/>
    <w:rsid w:val="00100BC0"/>
    <w:rsid w:val="001042D1"/>
    <w:rsid w:val="00110392"/>
    <w:rsid w:val="00112489"/>
    <w:rsid w:val="001155C8"/>
    <w:rsid w:val="00116522"/>
    <w:rsid w:val="001210C2"/>
    <w:rsid w:val="00121457"/>
    <w:rsid w:val="0012282E"/>
    <w:rsid w:val="00125177"/>
    <w:rsid w:val="00126F23"/>
    <w:rsid w:val="00134BDC"/>
    <w:rsid w:val="00152496"/>
    <w:rsid w:val="001555D8"/>
    <w:rsid w:val="001568C8"/>
    <w:rsid w:val="0016454D"/>
    <w:rsid w:val="00166906"/>
    <w:rsid w:val="00170E28"/>
    <w:rsid w:val="00171915"/>
    <w:rsid w:val="00180E2D"/>
    <w:rsid w:val="00181DF8"/>
    <w:rsid w:val="001862FB"/>
    <w:rsid w:val="0018665F"/>
    <w:rsid w:val="0018772E"/>
    <w:rsid w:val="00187AB0"/>
    <w:rsid w:val="0019037B"/>
    <w:rsid w:val="00192507"/>
    <w:rsid w:val="001939F1"/>
    <w:rsid w:val="001944B8"/>
    <w:rsid w:val="00196D23"/>
    <w:rsid w:val="001A2524"/>
    <w:rsid w:val="001A383F"/>
    <w:rsid w:val="001B06A3"/>
    <w:rsid w:val="001B3C09"/>
    <w:rsid w:val="001B4001"/>
    <w:rsid w:val="001B58C4"/>
    <w:rsid w:val="001B66AB"/>
    <w:rsid w:val="001C2036"/>
    <w:rsid w:val="001C269B"/>
    <w:rsid w:val="001C3381"/>
    <w:rsid w:val="001C4259"/>
    <w:rsid w:val="001D0358"/>
    <w:rsid w:val="001D0BF7"/>
    <w:rsid w:val="001D26F0"/>
    <w:rsid w:val="001D441F"/>
    <w:rsid w:val="001E3B77"/>
    <w:rsid w:val="001E4349"/>
    <w:rsid w:val="001E652E"/>
    <w:rsid w:val="001E66C9"/>
    <w:rsid w:val="001E72A7"/>
    <w:rsid w:val="001E75D5"/>
    <w:rsid w:val="001F38BF"/>
    <w:rsid w:val="001F61AE"/>
    <w:rsid w:val="001F684E"/>
    <w:rsid w:val="0020448C"/>
    <w:rsid w:val="0020539C"/>
    <w:rsid w:val="00213419"/>
    <w:rsid w:val="002167C3"/>
    <w:rsid w:val="00216F28"/>
    <w:rsid w:val="002229B7"/>
    <w:rsid w:val="00223154"/>
    <w:rsid w:val="00224F29"/>
    <w:rsid w:val="00230E41"/>
    <w:rsid w:val="00235981"/>
    <w:rsid w:val="002457E4"/>
    <w:rsid w:val="00250833"/>
    <w:rsid w:val="00251E5D"/>
    <w:rsid w:val="00255072"/>
    <w:rsid w:val="00270666"/>
    <w:rsid w:val="00276BC6"/>
    <w:rsid w:val="002826F2"/>
    <w:rsid w:val="00284B25"/>
    <w:rsid w:val="002858C0"/>
    <w:rsid w:val="0028715D"/>
    <w:rsid w:val="00290834"/>
    <w:rsid w:val="002945AF"/>
    <w:rsid w:val="002A045B"/>
    <w:rsid w:val="002A357C"/>
    <w:rsid w:val="002A64A6"/>
    <w:rsid w:val="002B2009"/>
    <w:rsid w:val="002C0FBC"/>
    <w:rsid w:val="002C1584"/>
    <w:rsid w:val="002C2EE2"/>
    <w:rsid w:val="002C2F92"/>
    <w:rsid w:val="002C32C7"/>
    <w:rsid w:val="002C5C77"/>
    <w:rsid w:val="002C6D43"/>
    <w:rsid w:val="002D1BBD"/>
    <w:rsid w:val="002D2D17"/>
    <w:rsid w:val="002E42DB"/>
    <w:rsid w:val="002E4E3A"/>
    <w:rsid w:val="002E530C"/>
    <w:rsid w:val="002F2447"/>
    <w:rsid w:val="002F3215"/>
    <w:rsid w:val="002F5DC1"/>
    <w:rsid w:val="00300032"/>
    <w:rsid w:val="003011E2"/>
    <w:rsid w:val="00312F52"/>
    <w:rsid w:val="00313381"/>
    <w:rsid w:val="00314D33"/>
    <w:rsid w:val="00317059"/>
    <w:rsid w:val="003179F8"/>
    <w:rsid w:val="0032633B"/>
    <w:rsid w:val="00331EF6"/>
    <w:rsid w:val="00342424"/>
    <w:rsid w:val="00343616"/>
    <w:rsid w:val="0034591F"/>
    <w:rsid w:val="00346AD0"/>
    <w:rsid w:val="00356C62"/>
    <w:rsid w:val="003574CB"/>
    <w:rsid w:val="00361BFC"/>
    <w:rsid w:val="0036228A"/>
    <w:rsid w:val="0037060E"/>
    <w:rsid w:val="00372B5A"/>
    <w:rsid w:val="00374073"/>
    <w:rsid w:val="00380F44"/>
    <w:rsid w:val="003818EB"/>
    <w:rsid w:val="00384731"/>
    <w:rsid w:val="00384CC7"/>
    <w:rsid w:val="003854EF"/>
    <w:rsid w:val="00386B36"/>
    <w:rsid w:val="00391A48"/>
    <w:rsid w:val="003966F4"/>
    <w:rsid w:val="003A107D"/>
    <w:rsid w:val="003A371C"/>
    <w:rsid w:val="003A38DB"/>
    <w:rsid w:val="003A5E93"/>
    <w:rsid w:val="003A6A55"/>
    <w:rsid w:val="003A6AA9"/>
    <w:rsid w:val="003B02B3"/>
    <w:rsid w:val="003B6156"/>
    <w:rsid w:val="003B6AC6"/>
    <w:rsid w:val="003C4ED2"/>
    <w:rsid w:val="003D040D"/>
    <w:rsid w:val="003D239E"/>
    <w:rsid w:val="003D53BB"/>
    <w:rsid w:val="003D7DA9"/>
    <w:rsid w:val="003E48B2"/>
    <w:rsid w:val="003E61A9"/>
    <w:rsid w:val="003F1478"/>
    <w:rsid w:val="003F1DA8"/>
    <w:rsid w:val="003F41EA"/>
    <w:rsid w:val="003F458D"/>
    <w:rsid w:val="003F6C36"/>
    <w:rsid w:val="00401205"/>
    <w:rsid w:val="00403755"/>
    <w:rsid w:val="00404B7E"/>
    <w:rsid w:val="00415988"/>
    <w:rsid w:val="00420146"/>
    <w:rsid w:val="00420A66"/>
    <w:rsid w:val="00424C1D"/>
    <w:rsid w:val="00427F82"/>
    <w:rsid w:val="0043123A"/>
    <w:rsid w:val="0043495D"/>
    <w:rsid w:val="00440F88"/>
    <w:rsid w:val="00447D1E"/>
    <w:rsid w:val="00460032"/>
    <w:rsid w:val="00463A92"/>
    <w:rsid w:val="0046476E"/>
    <w:rsid w:val="00467EC9"/>
    <w:rsid w:val="004719A0"/>
    <w:rsid w:val="00474747"/>
    <w:rsid w:val="00477113"/>
    <w:rsid w:val="00490329"/>
    <w:rsid w:val="004A04C8"/>
    <w:rsid w:val="004A6EEA"/>
    <w:rsid w:val="004B330F"/>
    <w:rsid w:val="004B4E52"/>
    <w:rsid w:val="004C058F"/>
    <w:rsid w:val="004C3C30"/>
    <w:rsid w:val="004C3C3E"/>
    <w:rsid w:val="004C5E8F"/>
    <w:rsid w:val="004C78CD"/>
    <w:rsid w:val="004D3CBE"/>
    <w:rsid w:val="004D3FFF"/>
    <w:rsid w:val="004D44FF"/>
    <w:rsid w:val="004D5CD0"/>
    <w:rsid w:val="004D7D2A"/>
    <w:rsid w:val="004E73EF"/>
    <w:rsid w:val="004F0E8A"/>
    <w:rsid w:val="004F72FC"/>
    <w:rsid w:val="00503CDB"/>
    <w:rsid w:val="00506842"/>
    <w:rsid w:val="00506A04"/>
    <w:rsid w:val="00516E8E"/>
    <w:rsid w:val="00517653"/>
    <w:rsid w:val="0052113F"/>
    <w:rsid w:val="00522939"/>
    <w:rsid w:val="00522C08"/>
    <w:rsid w:val="00530617"/>
    <w:rsid w:val="00530C46"/>
    <w:rsid w:val="005359B6"/>
    <w:rsid w:val="0054229C"/>
    <w:rsid w:val="005447EC"/>
    <w:rsid w:val="00547A23"/>
    <w:rsid w:val="00550239"/>
    <w:rsid w:val="005515CE"/>
    <w:rsid w:val="00552171"/>
    <w:rsid w:val="00553A3E"/>
    <w:rsid w:val="00556F99"/>
    <w:rsid w:val="005643CE"/>
    <w:rsid w:val="005722CE"/>
    <w:rsid w:val="005734C6"/>
    <w:rsid w:val="005756B9"/>
    <w:rsid w:val="005804CA"/>
    <w:rsid w:val="00580503"/>
    <w:rsid w:val="0058699A"/>
    <w:rsid w:val="0059025C"/>
    <w:rsid w:val="00591AA1"/>
    <w:rsid w:val="00595644"/>
    <w:rsid w:val="0059604D"/>
    <w:rsid w:val="0059772D"/>
    <w:rsid w:val="00597CE3"/>
    <w:rsid w:val="005A6906"/>
    <w:rsid w:val="005A6E5F"/>
    <w:rsid w:val="005B4EF4"/>
    <w:rsid w:val="005B5D34"/>
    <w:rsid w:val="005C079C"/>
    <w:rsid w:val="005C20DC"/>
    <w:rsid w:val="005C2675"/>
    <w:rsid w:val="005C2B86"/>
    <w:rsid w:val="005C2C9F"/>
    <w:rsid w:val="005C45D4"/>
    <w:rsid w:val="005C4B9F"/>
    <w:rsid w:val="005E019A"/>
    <w:rsid w:val="005E753D"/>
    <w:rsid w:val="006039C3"/>
    <w:rsid w:val="0060524A"/>
    <w:rsid w:val="00605DDE"/>
    <w:rsid w:val="00615976"/>
    <w:rsid w:val="00624F91"/>
    <w:rsid w:val="006320F7"/>
    <w:rsid w:val="0064039A"/>
    <w:rsid w:val="006406AD"/>
    <w:rsid w:val="00647C37"/>
    <w:rsid w:val="00647DE1"/>
    <w:rsid w:val="00647E05"/>
    <w:rsid w:val="006527C3"/>
    <w:rsid w:val="0065403B"/>
    <w:rsid w:val="00655DF2"/>
    <w:rsid w:val="00662D03"/>
    <w:rsid w:val="00665247"/>
    <w:rsid w:val="0066729D"/>
    <w:rsid w:val="00670A17"/>
    <w:rsid w:val="00677415"/>
    <w:rsid w:val="0067782F"/>
    <w:rsid w:val="0068261A"/>
    <w:rsid w:val="00682817"/>
    <w:rsid w:val="006829BB"/>
    <w:rsid w:val="006840FA"/>
    <w:rsid w:val="00686CC5"/>
    <w:rsid w:val="006877B5"/>
    <w:rsid w:val="00690070"/>
    <w:rsid w:val="00695226"/>
    <w:rsid w:val="00696D0B"/>
    <w:rsid w:val="00697456"/>
    <w:rsid w:val="006A2F2F"/>
    <w:rsid w:val="006A432E"/>
    <w:rsid w:val="006A68CB"/>
    <w:rsid w:val="006A73AA"/>
    <w:rsid w:val="006B0DDF"/>
    <w:rsid w:val="006B210F"/>
    <w:rsid w:val="006C0CCD"/>
    <w:rsid w:val="006C12BE"/>
    <w:rsid w:val="006C40E8"/>
    <w:rsid w:val="006C6176"/>
    <w:rsid w:val="006C69FB"/>
    <w:rsid w:val="006D070D"/>
    <w:rsid w:val="006D1CCA"/>
    <w:rsid w:val="006D1F48"/>
    <w:rsid w:val="006E06CE"/>
    <w:rsid w:val="006E49B9"/>
    <w:rsid w:val="006F0505"/>
    <w:rsid w:val="006F3E5D"/>
    <w:rsid w:val="006F46A1"/>
    <w:rsid w:val="006F4D9A"/>
    <w:rsid w:val="006F59F2"/>
    <w:rsid w:val="00701359"/>
    <w:rsid w:val="007053CE"/>
    <w:rsid w:val="0070557B"/>
    <w:rsid w:val="0071058F"/>
    <w:rsid w:val="0071344C"/>
    <w:rsid w:val="00716602"/>
    <w:rsid w:val="00716733"/>
    <w:rsid w:val="00716B6D"/>
    <w:rsid w:val="00716DC6"/>
    <w:rsid w:val="00717FB6"/>
    <w:rsid w:val="007200C1"/>
    <w:rsid w:val="00721838"/>
    <w:rsid w:val="00723C6B"/>
    <w:rsid w:val="00726FC8"/>
    <w:rsid w:val="00727AE9"/>
    <w:rsid w:val="00730F2D"/>
    <w:rsid w:val="00731E42"/>
    <w:rsid w:val="007440FE"/>
    <w:rsid w:val="007453EE"/>
    <w:rsid w:val="00751A71"/>
    <w:rsid w:val="00760D27"/>
    <w:rsid w:val="0076535A"/>
    <w:rsid w:val="007656F5"/>
    <w:rsid w:val="00776958"/>
    <w:rsid w:val="00781D72"/>
    <w:rsid w:val="007828BD"/>
    <w:rsid w:val="0078385D"/>
    <w:rsid w:val="00784213"/>
    <w:rsid w:val="00793B54"/>
    <w:rsid w:val="007A65FF"/>
    <w:rsid w:val="007A72CA"/>
    <w:rsid w:val="007A7C21"/>
    <w:rsid w:val="007B313A"/>
    <w:rsid w:val="007B3D0B"/>
    <w:rsid w:val="007B3F5A"/>
    <w:rsid w:val="007C1DA8"/>
    <w:rsid w:val="007C2581"/>
    <w:rsid w:val="007C47F1"/>
    <w:rsid w:val="007C4942"/>
    <w:rsid w:val="007C6516"/>
    <w:rsid w:val="007C7CCA"/>
    <w:rsid w:val="007D3EED"/>
    <w:rsid w:val="007D43B5"/>
    <w:rsid w:val="007D4EE8"/>
    <w:rsid w:val="007E03C7"/>
    <w:rsid w:val="007E2E5B"/>
    <w:rsid w:val="007E3CD9"/>
    <w:rsid w:val="007E3E30"/>
    <w:rsid w:val="007E6F9E"/>
    <w:rsid w:val="007E732C"/>
    <w:rsid w:val="007F04A2"/>
    <w:rsid w:val="007F3137"/>
    <w:rsid w:val="007F465F"/>
    <w:rsid w:val="007F55C7"/>
    <w:rsid w:val="00800B7E"/>
    <w:rsid w:val="00810A8E"/>
    <w:rsid w:val="00812B44"/>
    <w:rsid w:val="00815863"/>
    <w:rsid w:val="0081756B"/>
    <w:rsid w:val="008200EF"/>
    <w:rsid w:val="00820ED3"/>
    <w:rsid w:val="0082124E"/>
    <w:rsid w:val="0082196F"/>
    <w:rsid w:val="00825F32"/>
    <w:rsid w:val="00833176"/>
    <w:rsid w:val="0083720D"/>
    <w:rsid w:val="00840092"/>
    <w:rsid w:val="00844F7D"/>
    <w:rsid w:val="00846D3B"/>
    <w:rsid w:val="008509DA"/>
    <w:rsid w:val="008515AE"/>
    <w:rsid w:val="00857BB2"/>
    <w:rsid w:val="00860067"/>
    <w:rsid w:val="00861285"/>
    <w:rsid w:val="0086559D"/>
    <w:rsid w:val="00865DC8"/>
    <w:rsid w:val="00870E4A"/>
    <w:rsid w:val="00872275"/>
    <w:rsid w:val="00874857"/>
    <w:rsid w:val="008750C9"/>
    <w:rsid w:val="00886354"/>
    <w:rsid w:val="00891134"/>
    <w:rsid w:val="008916E5"/>
    <w:rsid w:val="00894619"/>
    <w:rsid w:val="0089533E"/>
    <w:rsid w:val="008A2BAD"/>
    <w:rsid w:val="008B05C2"/>
    <w:rsid w:val="008B1A84"/>
    <w:rsid w:val="008B3905"/>
    <w:rsid w:val="008C5937"/>
    <w:rsid w:val="008D3820"/>
    <w:rsid w:val="008E3F02"/>
    <w:rsid w:val="008E6A9F"/>
    <w:rsid w:val="008E6EB7"/>
    <w:rsid w:val="008F1138"/>
    <w:rsid w:val="008F1D73"/>
    <w:rsid w:val="00902547"/>
    <w:rsid w:val="00921BA6"/>
    <w:rsid w:val="00924081"/>
    <w:rsid w:val="00924F71"/>
    <w:rsid w:val="00925F43"/>
    <w:rsid w:val="00927976"/>
    <w:rsid w:val="00937AF7"/>
    <w:rsid w:val="00937EC8"/>
    <w:rsid w:val="009424DB"/>
    <w:rsid w:val="00945B3D"/>
    <w:rsid w:val="00956EF3"/>
    <w:rsid w:val="00957C7A"/>
    <w:rsid w:val="00957DC0"/>
    <w:rsid w:val="00963118"/>
    <w:rsid w:val="00963D63"/>
    <w:rsid w:val="00964F45"/>
    <w:rsid w:val="00970173"/>
    <w:rsid w:val="00982C44"/>
    <w:rsid w:val="009850D1"/>
    <w:rsid w:val="00992C93"/>
    <w:rsid w:val="00996E24"/>
    <w:rsid w:val="009B2B8D"/>
    <w:rsid w:val="009B54CA"/>
    <w:rsid w:val="009B5911"/>
    <w:rsid w:val="009B59A4"/>
    <w:rsid w:val="009B74E5"/>
    <w:rsid w:val="009C0F4B"/>
    <w:rsid w:val="009C267E"/>
    <w:rsid w:val="009D06A7"/>
    <w:rsid w:val="009D1156"/>
    <w:rsid w:val="009D2A7A"/>
    <w:rsid w:val="009D2F3F"/>
    <w:rsid w:val="009D4760"/>
    <w:rsid w:val="009D4F5E"/>
    <w:rsid w:val="009D5AE1"/>
    <w:rsid w:val="009D78EE"/>
    <w:rsid w:val="009E0967"/>
    <w:rsid w:val="009E1C1F"/>
    <w:rsid w:val="009E44C3"/>
    <w:rsid w:val="009F3383"/>
    <w:rsid w:val="009F33D2"/>
    <w:rsid w:val="009F4350"/>
    <w:rsid w:val="00A006F3"/>
    <w:rsid w:val="00A02910"/>
    <w:rsid w:val="00A05465"/>
    <w:rsid w:val="00A0748A"/>
    <w:rsid w:val="00A10CD1"/>
    <w:rsid w:val="00A131A6"/>
    <w:rsid w:val="00A1472A"/>
    <w:rsid w:val="00A2124E"/>
    <w:rsid w:val="00A217F8"/>
    <w:rsid w:val="00A22409"/>
    <w:rsid w:val="00A255C8"/>
    <w:rsid w:val="00A26F4A"/>
    <w:rsid w:val="00A2752E"/>
    <w:rsid w:val="00A35FBD"/>
    <w:rsid w:val="00A42BD8"/>
    <w:rsid w:val="00A45E91"/>
    <w:rsid w:val="00A53213"/>
    <w:rsid w:val="00A53FCB"/>
    <w:rsid w:val="00A54AFE"/>
    <w:rsid w:val="00A6042A"/>
    <w:rsid w:val="00A62B15"/>
    <w:rsid w:val="00A62E09"/>
    <w:rsid w:val="00A63DA8"/>
    <w:rsid w:val="00A70DD9"/>
    <w:rsid w:val="00A72436"/>
    <w:rsid w:val="00A73E2C"/>
    <w:rsid w:val="00A745CB"/>
    <w:rsid w:val="00A77684"/>
    <w:rsid w:val="00A8515D"/>
    <w:rsid w:val="00A86181"/>
    <w:rsid w:val="00A90422"/>
    <w:rsid w:val="00A93410"/>
    <w:rsid w:val="00A93CBD"/>
    <w:rsid w:val="00A94CED"/>
    <w:rsid w:val="00AA0890"/>
    <w:rsid w:val="00AA29AF"/>
    <w:rsid w:val="00AA4E29"/>
    <w:rsid w:val="00AA4FB9"/>
    <w:rsid w:val="00AB1EA1"/>
    <w:rsid w:val="00AB369B"/>
    <w:rsid w:val="00AB4365"/>
    <w:rsid w:val="00AB5B11"/>
    <w:rsid w:val="00AB74E6"/>
    <w:rsid w:val="00AC315A"/>
    <w:rsid w:val="00AC640A"/>
    <w:rsid w:val="00AD12E1"/>
    <w:rsid w:val="00AD3107"/>
    <w:rsid w:val="00AD3F3D"/>
    <w:rsid w:val="00AD410F"/>
    <w:rsid w:val="00AD611D"/>
    <w:rsid w:val="00AD7C95"/>
    <w:rsid w:val="00AE0B1E"/>
    <w:rsid w:val="00AE276F"/>
    <w:rsid w:val="00AE2CF1"/>
    <w:rsid w:val="00AF33BB"/>
    <w:rsid w:val="00AF4A74"/>
    <w:rsid w:val="00AF4AB5"/>
    <w:rsid w:val="00AF4C28"/>
    <w:rsid w:val="00AF6B9A"/>
    <w:rsid w:val="00B0193B"/>
    <w:rsid w:val="00B025A2"/>
    <w:rsid w:val="00B042A0"/>
    <w:rsid w:val="00B06939"/>
    <w:rsid w:val="00B10716"/>
    <w:rsid w:val="00B13A7F"/>
    <w:rsid w:val="00B13C47"/>
    <w:rsid w:val="00B15C9D"/>
    <w:rsid w:val="00B17BD9"/>
    <w:rsid w:val="00B17FA1"/>
    <w:rsid w:val="00B202B4"/>
    <w:rsid w:val="00B21305"/>
    <w:rsid w:val="00B224DF"/>
    <w:rsid w:val="00B22B54"/>
    <w:rsid w:val="00B313F3"/>
    <w:rsid w:val="00B32253"/>
    <w:rsid w:val="00B35A48"/>
    <w:rsid w:val="00B431BF"/>
    <w:rsid w:val="00B4476A"/>
    <w:rsid w:val="00B448E9"/>
    <w:rsid w:val="00B515B8"/>
    <w:rsid w:val="00B53E1E"/>
    <w:rsid w:val="00B540CF"/>
    <w:rsid w:val="00B56EE0"/>
    <w:rsid w:val="00B65A4D"/>
    <w:rsid w:val="00B71CD8"/>
    <w:rsid w:val="00B739EB"/>
    <w:rsid w:val="00B73B27"/>
    <w:rsid w:val="00B82772"/>
    <w:rsid w:val="00B82CDB"/>
    <w:rsid w:val="00B83B2F"/>
    <w:rsid w:val="00B83DD5"/>
    <w:rsid w:val="00B85A4B"/>
    <w:rsid w:val="00B9188D"/>
    <w:rsid w:val="00B9492E"/>
    <w:rsid w:val="00BB0FC0"/>
    <w:rsid w:val="00BB175B"/>
    <w:rsid w:val="00BB2CB1"/>
    <w:rsid w:val="00BB5510"/>
    <w:rsid w:val="00BB682A"/>
    <w:rsid w:val="00BC1BC6"/>
    <w:rsid w:val="00BC2C54"/>
    <w:rsid w:val="00BC2DE4"/>
    <w:rsid w:val="00BC3CF5"/>
    <w:rsid w:val="00BC788D"/>
    <w:rsid w:val="00BD5B60"/>
    <w:rsid w:val="00BD6ADF"/>
    <w:rsid w:val="00BE0BA7"/>
    <w:rsid w:val="00BE5A86"/>
    <w:rsid w:val="00BF13FE"/>
    <w:rsid w:val="00BF54A6"/>
    <w:rsid w:val="00BF5937"/>
    <w:rsid w:val="00C03DC2"/>
    <w:rsid w:val="00C05CA2"/>
    <w:rsid w:val="00C07C0F"/>
    <w:rsid w:val="00C12C89"/>
    <w:rsid w:val="00C12DB6"/>
    <w:rsid w:val="00C14072"/>
    <w:rsid w:val="00C175EA"/>
    <w:rsid w:val="00C17E8C"/>
    <w:rsid w:val="00C24B3D"/>
    <w:rsid w:val="00C276AD"/>
    <w:rsid w:val="00C31269"/>
    <w:rsid w:val="00C45984"/>
    <w:rsid w:val="00C46B84"/>
    <w:rsid w:val="00C47609"/>
    <w:rsid w:val="00C47737"/>
    <w:rsid w:val="00C517AC"/>
    <w:rsid w:val="00C62234"/>
    <w:rsid w:val="00C65D76"/>
    <w:rsid w:val="00C66E3B"/>
    <w:rsid w:val="00C70D30"/>
    <w:rsid w:val="00C74933"/>
    <w:rsid w:val="00C74F93"/>
    <w:rsid w:val="00C8227F"/>
    <w:rsid w:val="00C8749E"/>
    <w:rsid w:val="00C87AAC"/>
    <w:rsid w:val="00C90416"/>
    <w:rsid w:val="00C90F6E"/>
    <w:rsid w:val="00C922F3"/>
    <w:rsid w:val="00C94726"/>
    <w:rsid w:val="00C959C9"/>
    <w:rsid w:val="00C96A23"/>
    <w:rsid w:val="00C97F0E"/>
    <w:rsid w:val="00CA3F4D"/>
    <w:rsid w:val="00CA3F4F"/>
    <w:rsid w:val="00CA561C"/>
    <w:rsid w:val="00CA5C85"/>
    <w:rsid w:val="00CA76B0"/>
    <w:rsid w:val="00CB122B"/>
    <w:rsid w:val="00CB7FA3"/>
    <w:rsid w:val="00CC0A42"/>
    <w:rsid w:val="00CC0B58"/>
    <w:rsid w:val="00CC1EA7"/>
    <w:rsid w:val="00CC38E2"/>
    <w:rsid w:val="00CC4F99"/>
    <w:rsid w:val="00CC687F"/>
    <w:rsid w:val="00CC7857"/>
    <w:rsid w:val="00CD6EDA"/>
    <w:rsid w:val="00CE2051"/>
    <w:rsid w:val="00CE79B1"/>
    <w:rsid w:val="00CE7B54"/>
    <w:rsid w:val="00CF0B52"/>
    <w:rsid w:val="00CF1BDD"/>
    <w:rsid w:val="00CF2491"/>
    <w:rsid w:val="00CF29D9"/>
    <w:rsid w:val="00CF3664"/>
    <w:rsid w:val="00CF4D8C"/>
    <w:rsid w:val="00CF6C0D"/>
    <w:rsid w:val="00D00D8D"/>
    <w:rsid w:val="00D02ECB"/>
    <w:rsid w:val="00D0599C"/>
    <w:rsid w:val="00D07ED4"/>
    <w:rsid w:val="00D10868"/>
    <w:rsid w:val="00D10AC5"/>
    <w:rsid w:val="00D11961"/>
    <w:rsid w:val="00D12A5E"/>
    <w:rsid w:val="00D20B97"/>
    <w:rsid w:val="00D217E7"/>
    <w:rsid w:val="00D30940"/>
    <w:rsid w:val="00D34C48"/>
    <w:rsid w:val="00D36B35"/>
    <w:rsid w:val="00D4009C"/>
    <w:rsid w:val="00D40EC9"/>
    <w:rsid w:val="00D426C6"/>
    <w:rsid w:val="00D434EA"/>
    <w:rsid w:val="00D45097"/>
    <w:rsid w:val="00D475D3"/>
    <w:rsid w:val="00D54360"/>
    <w:rsid w:val="00D5509E"/>
    <w:rsid w:val="00D63025"/>
    <w:rsid w:val="00D6457A"/>
    <w:rsid w:val="00D671FF"/>
    <w:rsid w:val="00D6769F"/>
    <w:rsid w:val="00D75063"/>
    <w:rsid w:val="00D801D6"/>
    <w:rsid w:val="00D804A1"/>
    <w:rsid w:val="00D81C84"/>
    <w:rsid w:val="00D8223D"/>
    <w:rsid w:val="00D82B42"/>
    <w:rsid w:val="00D9361D"/>
    <w:rsid w:val="00D9400E"/>
    <w:rsid w:val="00D94271"/>
    <w:rsid w:val="00D94FC8"/>
    <w:rsid w:val="00DA0977"/>
    <w:rsid w:val="00DA1391"/>
    <w:rsid w:val="00DA7950"/>
    <w:rsid w:val="00DB0BB4"/>
    <w:rsid w:val="00DB34CD"/>
    <w:rsid w:val="00DB540C"/>
    <w:rsid w:val="00DC210C"/>
    <w:rsid w:val="00DC3707"/>
    <w:rsid w:val="00DC3999"/>
    <w:rsid w:val="00DC5D9C"/>
    <w:rsid w:val="00DD2EBA"/>
    <w:rsid w:val="00DD4208"/>
    <w:rsid w:val="00DD425C"/>
    <w:rsid w:val="00DD7938"/>
    <w:rsid w:val="00DE49F9"/>
    <w:rsid w:val="00DE6099"/>
    <w:rsid w:val="00DE7B6E"/>
    <w:rsid w:val="00DF0E26"/>
    <w:rsid w:val="00E008BE"/>
    <w:rsid w:val="00E05348"/>
    <w:rsid w:val="00E07BE3"/>
    <w:rsid w:val="00E1332A"/>
    <w:rsid w:val="00E143C4"/>
    <w:rsid w:val="00E15C1B"/>
    <w:rsid w:val="00E16616"/>
    <w:rsid w:val="00E169B9"/>
    <w:rsid w:val="00E21269"/>
    <w:rsid w:val="00E22119"/>
    <w:rsid w:val="00E2527D"/>
    <w:rsid w:val="00E25C19"/>
    <w:rsid w:val="00E265A4"/>
    <w:rsid w:val="00E265EA"/>
    <w:rsid w:val="00E26A0F"/>
    <w:rsid w:val="00E30ECC"/>
    <w:rsid w:val="00E31ABE"/>
    <w:rsid w:val="00E333ED"/>
    <w:rsid w:val="00E34EDE"/>
    <w:rsid w:val="00E40283"/>
    <w:rsid w:val="00E43D2B"/>
    <w:rsid w:val="00E45838"/>
    <w:rsid w:val="00E52802"/>
    <w:rsid w:val="00E5303E"/>
    <w:rsid w:val="00E56FA9"/>
    <w:rsid w:val="00E64EAE"/>
    <w:rsid w:val="00E64F80"/>
    <w:rsid w:val="00E773B6"/>
    <w:rsid w:val="00E81E34"/>
    <w:rsid w:val="00E84E44"/>
    <w:rsid w:val="00E87255"/>
    <w:rsid w:val="00E92EF2"/>
    <w:rsid w:val="00E9348D"/>
    <w:rsid w:val="00E939C0"/>
    <w:rsid w:val="00E951D1"/>
    <w:rsid w:val="00E960BE"/>
    <w:rsid w:val="00EA53C9"/>
    <w:rsid w:val="00EA6D4F"/>
    <w:rsid w:val="00EA7319"/>
    <w:rsid w:val="00EB5CE7"/>
    <w:rsid w:val="00EB668E"/>
    <w:rsid w:val="00EC02A2"/>
    <w:rsid w:val="00EC257C"/>
    <w:rsid w:val="00EC37FC"/>
    <w:rsid w:val="00EC705A"/>
    <w:rsid w:val="00ED3A3E"/>
    <w:rsid w:val="00ED49A1"/>
    <w:rsid w:val="00EE1031"/>
    <w:rsid w:val="00EE24A0"/>
    <w:rsid w:val="00EE5194"/>
    <w:rsid w:val="00EE5653"/>
    <w:rsid w:val="00EE5C8D"/>
    <w:rsid w:val="00EF2979"/>
    <w:rsid w:val="00EF2E83"/>
    <w:rsid w:val="00EF7381"/>
    <w:rsid w:val="00F05AE8"/>
    <w:rsid w:val="00F152BD"/>
    <w:rsid w:val="00F17F1F"/>
    <w:rsid w:val="00F20712"/>
    <w:rsid w:val="00F22BA2"/>
    <w:rsid w:val="00F26D07"/>
    <w:rsid w:val="00F369B3"/>
    <w:rsid w:val="00F42B83"/>
    <w:rsid w:val="00F43952"/>
    <w:rsid w:val="00F44DDB"/>
    <w:rsid w:val="00F45B32"/>
    <w:rsid w:val="00F467A8"/>
    <w:rsid w:val="00F46D8F"/>
    <w:rsid w:val="00F47134"/>
    <w:rsid w:val="00F506CA"/>
    <w:rsid w:val="00F50BDA"/>
    <w:rsid w:val="00F566A1"/>
    <w:rsid w:val="00F60633"/>
    <w:rsid w:val="00F623B2"/>
    <w:rsid w:val="00F62569"/>
    <w:rsid w:val="00F633C8"/>
    <w:rsid w:val="00F649FF"/>
    <w:rsid w:val="00F70A85"/>
    <w:rsid w:val="00F71A3B"/>
    <w:rsid w:val="00F734C1"/>
    <w:rsid w:val="00F814B3"/>
    <w:rsid w:val="00F83F4F"/>
    <w:rsid w:val="00F8694B"/>
    <w:rsid w:val="00F91909"/>
    <w:rsid w:val="00F94FE0"/>
    <w:rsid w:val="00FA1C1D"/>
    <w:rsid w:val="00FA483D"/>
    <w:rsid w:val="00FA5185"/>
    <w:rsid w:val="00FA6EED"/>
    <w:rsid w:val="00FC6AAA"/>
    <w:rsid w:val="00FD05B7"/>
    <w:rsid w:val="00FD191A"/>
    <w:rsid w:val="00FE07B4"/>
    <w:rsid w:val="00FE127C"/>
    <w:rsid w:val="00FE3C0E"/>
    <w:rsid w:val="00FE6793"/>
    <w:rsid w:val="00FF0460"/>
    <w:rsid w:val="00FF2A43"/>
    <w:rsid w:val="00FF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65A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B05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B6AC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B1EA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22C0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115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4583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E45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wydatnienie">
    <w:name w:val="Emphasis"/>
    <w:basedOn w:val="Domylnaczcionkaakapitu"/>
    <w:uiPriority w:val="20"/>
    <w:qFormat/>
    <w:rsid w:val="00E45838"/>
    <w:rPr>
      <w:i/>
      <w:iCs/>
    </w:rPr>
  </w:style>
  <w:style w:type="paragraph" w:customStyle="1" w:styleId="first-para">
    <w:name w:val="first-para"/>
    <w:basedOn w:val="Normalny"/>
    <w:rsid w:val="00E45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ad">
    <w:name w:val="lead"/>
    <w:basedOn w:val="Normalny"/>
    <w:rsid w:val="00E45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7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5D5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9037B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AB1EA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kapitzlist">
    <w:name w:val="List Paragraph"/>
    <w:basedOn w:val="Normalny"/>
    <w:uiPriority w:val="34"/>
    <w:qFormat/>
    <w:rsid w:val="006C12BE"/>
    <w:pPr>
      <w:ind w:left="720"/>
      <w:contextualSpacing/>
    </w:pPr>
  </w:style>
  <w:style w:type="table" w:styleId="Tabela-Siatka">
    <w:name w:val="Table Grid"/>
    <w:basedOn w:val="Standardowy"/>
    <w:uiPriority w:val="59"/>
    <w:rsid w:val="006C1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22C0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3B6A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document-year">
    <w:name w:val="document-year"/>
    <w:basedOn w:val="Domylnaczcionkaakapitu"/>
    <w:rsid w:val="003B6AC6"/>
  </w:style>
  <w:style w:type="character" w:customStyle="1" w:styleId="document-pages">
    <w:name w:val="document-pages"/>
    <w:basedOn w:val="Domylnaczcionkaakapitu"/>
    <w:rsid w:val="003B6AC6"/>
  </w:style>
  <w:style w:type="character" w:customStyle="1" w:styleId="Nagwek1Znak">
    <w:name w:val="Nagłówek 1 Znak"/>
    <w:basedOn w:val="Domylnaczcionkaakapitu"/>
    <w:link w:val="Nagwek1"/>
    <w:uiPriority w:val="9"/>
    <w:rsid w:val="00B65A4D"/>
    <w:rPr>
      <w:rFonts w:asciiTheme="majorHAnsi" w:eastAsiaTheme="majorEastAsia" w:hAnsiTheme="majorHAnsi" w:cstheme="majorBidi"/>
      <w:b/>
      <w:bCs/>
      <w:color w:val="00B050"/>
      <w:sz w:val="28"/>
      <w:szCs w:val="28"/>
    </w:rPr>
  </w:style>
  <w:style w:type="character" w:customStyle="1" w:styleId="titleauthoretc">
    <w:name w:val="titleauthoretc"/>
    <w:basedOn w:val="Domylnaczcionkaakapitu"/>
    <w:rsid w:val="00716733"/>
  </w:style>
  <w:style w:type="character" w:styleId="HTML-cytat">
    <w:name w:val="HTML Cite"/>
    <w:basedOn w:val="Domylnaczcionkaakapitu"/>
    <w:uiPriority w:val="99"/>
    <w:semiHidden/>
    <w:unhideWhenUsed/>
    <w:rsid w:val="00223154"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934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9348D"/>
    <w:rPr>
      <w:rFonts w:ascii="Courier New" w:eastAsia="Times New Roman" w:hAnsi="Courier New" w:cs="Courier New"/>
      <w:sz w:val="20"/>
      <w:szCs w:val="20"/>
      <w:lang w:eastAsia="en-GB"/>
    </w:rPr>
  </w:style>
  <w:style w:type="paragraph" w:customStyle="1" w:styleId="ez-toc-title">
    <w:name w:val="ez-toc-title"/>
    <w:basedOn w:val="Normalny"/>
    <w:rsid w:val="009D1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z-toc-section">
    <w:name w:val="ez-toc-section"/>
    <w:basedOn w:val="Domylnaczcionkaakapitu"/>
    <w:rsid w:val="009D1156"/>
  </w:style>
  <w:style w:type="character" w:customStyle="1" w:styleId="Nagwek5Znak">
    <w:name w:val="Nagłówek 5 Znak"/>
    <w:basedOn w:val="Domylnaczcionkaakapitu"/>
    <w:link w:val="Nagwek5"/>
    <w:uiPriority w:val="9"/>
    <w:semiHidden/>
    <w:rsid w:val="009D1156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">
    <w:name w:val="header"/>
    <w:basedOn w:val="Normalny"/>
    <w:link w:val="NagwekZnak"/>
    <w:uiPriority w:val="99"/>
    <w:unhideWhenUsed/>
    <w:rsid w:val="00F869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694B"/>
  </w:style>
  <w:style w:type="paragraph" w:styleId="Stopka">
    <w:name w:val="footer"/>
    <w:basedOn w:val="Normalny"/>
    <w:link w:val="StopkaZnak"/>
    <w:uiPriority w:val="99"/>
    <w:unhideWhenUsed/>
    <w:rsid w:val="00F869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694B"/>
  </w:style>
  <w:style w:type="paragraph" w:customStyle="1" w:styleId="Normalny1">
    <w:name w:val="Normalny1"/>
    <w:rsid w:val="009B59A4"/>
    <w:pPr>
      <w:spacing w:before="100" w:beforeAutospacing="1" w:line="273" w:lineRule="auto"/>
    </w:pPr>
    <w:rPr>
      <w:rFonts w:ascii="Calibri" w:eastAsia="Times New Roman" w:hAnsi="Calibri" w:cs="Times New Roman"/>
      <w:lang w:eastAsia="en-GB"/>
    </w:rPr>
  </w:style>
  <w:style w:type="paragraph" w:customStyle="1" w:styleId="commentcontentpara">
    <w:name w:val="commentcontentpara"/>
    <w:basedOn w:val="Normalny"/>
    <w:rsid w:val="00E7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ytu">
    <w:name w:val="Title"/>
    <w:basedOn w:val="Normalny"/>
    <w:next w:val="Normalny"/>
    <w:link w:val="TytuZnak"/>
    <w:uiPriority w:val="10"/>
    <w:qFormat/>
    <w:rsid w:val="003F1DA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GB"/>
    </w:rPr>
  </w:style>
  <w:style w:type="character" w:customStyle="1" w:styleId="TytuZnak">
    <w:name w:val="Tytuł Znak"/>
    <w:basedOn w:val="Domylnaczcionkaakapitu"/>
    <w:link w:val="Tytu"/>
    <w:uiPriority w:val="10"/>
    <w:rsid w:val="003F1DA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GB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DA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GB"/>
    </w:rPr>
  </w:style>
  <w:style w:type="character" w:customStyle="1" w:styleId="PodtytuZnak">
    <w:name w:val="Podtytuł Znak"/>
    <w:basedOn w:val="Domylnaczcionkaakapitu"/>
    <w:link w:val="Podtytu"/>
    <w:uiPriority w:val="11"/>
    <w:rsid w:val="003F1DA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GB"/>
    </w:rPr>
  </w:style>
  <w:style w:type="paragraph" w:styleId="Bezodstpw">
    <w:name w:val="No Spacing"/>
    <w:link w:val="BezodstpwZnak"/>
    <w:uiPriority w:val="1"/>
    <w:qFormat/>
    <w:rsid w:val="00ED3A3E"/>
    <w:pPr>
      <w:spacing w:after="0" w:line="240" w:lineRule="auto"/>
    </w:pPr>
    <w:rPr>
      <w:rFonts w:eastAsiaTheme="minorEastAsia"/>
      <w:lang w:eastAsia="en-GB"/>
    </w:rPr>
  </w:style>
  <w:style w:type="character" w:customStyle="1" w:styleId="BezodstpwZnak">
    <w:name w:val="Bez odstępów Znak"/>
    <w:basedOn w:val="Domylnaczcionkaakapitu"/>
    <w:link w:val="Bezodstpw"/>
    <w:uiPriority w:val="1"/>
    <w:rsid w:val="00ED3A3E"/>
    <w:rPr>
      <w:rFonts w:eastAsiaTheme="minorEastAsia"/>
      <w:lang w:eastAsia="en-GB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B65A4D"/>
    <w:pPr>
      <w:outlineLvl w:val="9"/>
    </w:pPr>
    <w:rPr>
      <w:color w:val="365F91" w:themeColor="accent1" w:themeShade="BF"/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B65A4D"/>
    <w:pPr>
      <w:spacing w:after="100"/>
    </w:pPr>
  </w:style>
  <w:style w:type="paragraph" w:customStyle="1" w:styleId="BodyC">
    <w:name w:val="Body C"/>
    <w:rsid w:val="00CB122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</w:rPr>
  </w:style>
  <w:style w:type="character" w:customStyle="1" w:styleId="title-text">
    <w:name w:val="title-text"/>
    <w:basedOn w:val="Domylnaczcionkaakapitu"/>
    <w:rsid w:val="00BB682A"/>
  </w:style>
  <w:style w:type="character" w:customStyle="1" w:styleId="sr-only">
    <w:name w:val="sr-only"/>
    <w:basedOn w:val="Domylnaczcionkaakapitu"/>
    <w:rsid w:val="00BB682A"/>
  </w:style>
  <w:style w:type="character" w:customStyle="1" w:styleId="text">
    <w:name w:val="text"/>
    <w:basedOn w:val="Domylnaczcionkaakapitu"/>
    <w:rsid w:val="00BB682A"/>
  </w:style>
  <w:style w:type="character" w:customStyle="1" w:styleId="author-ref">
    <w:name w:val="author-ref"/>
    <w:basedOn w:val="Domylnaczcionkaakapitu"/>
    <w:rsid w:val="00BB682A"/>
  </w:style>
  <w:style w:type="character" w:customStyle="1" w:styleId="media-delimiter">
    <w:name w:val="media-delimiter"/>
    <w:basedOn w:val="Domylnaczcionkaakapitu"/>
    <w:rsid w:val="002D1BBD"/>
  </w:style>
  <w:style w:type="paragraph" w:customStyle="1" w:styleId="byline">
    <w:name w:val="byline"/>
    <w:basedOn w:val="Normalny"/>
    <w:rsid w:val="00580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ntentdateline">
    <w:name w:val="content__dateline"/>
    <w:basedOn w:val="Normalny"/>
    <w:rsid w:val="00580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ntdateline-time">
    <w:name w:val="content__dateline-time"/>
    <w:basedOn w:val="Domylnaczcionkaakapitu"/>
    <w:rsid w:val="005805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65A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B05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B6AC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B1EA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22C0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115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4583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E45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wydatnienie">
    <w:name w:val="Emphasis"/>
    <w:basedOn w:val="Domylnaczcionkaakapitu"/>
    <w:uiPriority w:val="20"/>
    <w:qFormat/>
    <w:rsid w:val="00E45838"/>
    <w:rPr>
      <w:i/>
      <w:iCs/>
    </w:rPr>
  </w:style>
  <w:style w:type="paragraph" w:customStyle="1" w:styleId="first-para">
    <w:name w:val="first-para"/>
    <w:basedOn w:val="Normalny"/>
    <w:rsid w:val="00E45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ad">
    <w:name w:val="lead"/>
    <w:basedOn w:val="Normalny"/>
    <w:rsid w:val="00E45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7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5D5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9037B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AB1EA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kapitzlist">
    <w:name w:val="List Paragraph"/>
    <w:basedOn w:val="Normalny"/>
    <w:uiPriority w:val="34"/>
    <w:qFormat/>
    <w:rsid w:val="006C12BE"/>
    <w:pPr>
      <w:ind w:left="720"/>
      <w:contextualSpacing/>
    </w:pPr>
  </w:style>
  <w:style w:type="table" w:styleId="Tabela-Siatka">
    <w:name w:val="Table Grid"/>
    <w:basedOn w:val="Standardowy"/>
    <w:uiPriority w:val="59"/>
    <w:rsid w:val="006C1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22C0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3B6A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document-year">
    <w:name w:val="document-year"/>
    <w:basedOn w:val="Domylnaczcionkaakapitu"/>
    <w:rsid w:val="003B6AC6"/>
  </w:style>
  <w:style w:type="character" w:customStyle="1" w:styleId="document-pages">
    <w:name w:val="document-pages"/>
    <w:basedOn w:val="Domylnaczcionkaakapitu"/>
    <w:rsid w:val="003B6AC6"/>
  </w:style>
  <w:style w:type="character" w:customStyle="1" w:styleId="Nagwek1Znak">
    <w:name w:val="Nagłówek 1 Znak"/>
    <w:basedOn w:val="Domylnaczcionkaakapitu"/>
    <w:link w:val="Nagwek1"/>
    <w:uiPriority w:val="9"/>
    <w:rsid w:val="00B65A4D"/>
    <w:rPr>
      <w:rFonts w:asciiTheme="majorHAnsi" w:eastAsiaTheme="majorEastAsia" w:hAnsiTheme="majorHAnsi" w:cstheme="majorBidi"/>
      <w:b/>
      <w:bCs/>
      <w:color w:val="00B050"/>
      <w:sz w:val="28"/>
      <w:szCs w:val="28"/>
    </w:rPr>
  </w:style>
  <w:style w:type="character" w:customStyle="1" w:styleId="titleauthoretc">
    <w:name w:val="titleauthoretc"/>
    <w:basedOn w:val="Domylnaczcionkaakapitu"/>
    <w:rsid w:val="00716733"/>
  </w:style>
  <w:style w:type="character" w:styleId="HTML-cytat">
    <w:name w:val="HTML Cite"/>
    <w:basedOn w:val="Domylnaczcionkaakapitu"/>
    <w:uiPriority w:val="99"/>
    <w:semiHidden/>
    <w:unhideWhenUsed/>
    <w:rsid w:val="00223154"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934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9348D"/>
    <w:rPr>
      <w:rFonts w:ascii="Courier New" w:eastAsia="Times New Roman" w:hAnsi="Courier New" w:cs="Courier New"/>
      <w:sz w:val="20"/>
      <w:szCs w:val="20"/>
      <w:lang w:eastAsia="en-GB"/>
    </w:rPr>
  </w:style>
  <w:style w:type="paragraph" w:customStyle="1" w:styleId="ez-toc-title">
    <w:name w:val="ez-toc-title"/>
    <w:basedOn w:val="Normalny"/>
    <w:rsid w:val="009D1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z-toc-section">
    <w:name w:val="ez-toc-section"/>
    <w:basedOn w:val="Domylnaczcionkaakapitu"/>
    <w:rsid w:val="009D1156"/>
  </w:style>
  <w:style w:type="character" w:customStyle="1" w:styleId="Nagwek5Znak">
    <w:name w:val="Nagłówek 5 Znak"/>
    <w:basedOn w:val="Domylnaczcionkaakapitu"/>
    <w:link w:val="Nagwek5"/>
    <w:uiPriority w:val="9"/>
    <w:semiHidden/>
    <w:rsid w:val="009D1156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">
    <w:name w:val="header"/>
    <w:basedOn w:val="Normalny"/>
    <w:link w:val="NagwekZnak"/>
    <w:uiPriority w:val="99"/>
    <w:unhideWhenUsed/>
    <w:rsid w:val="00F869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694B"/>
  </w:style>
  <w:style w:type="paragraph" w:styleId="Stopka">
    <w:name w:val="footer"/>
    <w:basedOn w:val="Normalny"/>
    <w:link w:val="StopkaZnak"/>
    <w:uiPriority w:val="99"/>
    <w:unhideWhenUsed/>
    <w:rsid w:val="00F869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694B"/>
  </w:style>
  <w:style w:type="paragraph" w:customStyle="1" w:styleId="Normalny1">
    <w:name w:val="Normalny1"/>
    <w:rsid w:val="009B59A4"/>
    <w:pPr>
      <w:spacing w:before="100" w:beforeAutospacing="1" w:line="273" w:lineRule="auto"/>
    </w:pPr>
    <w:rPr>
      <w:rFonts w:ascii="Calibri" w:eastAsia="Times New Roman" w:hAnsi="Calibri" w:cs="Times New Roman"/>
      <w:lang w:eastAsia="en-GB"/>
    </w:rPr>
  </w:style>
  <w:style w:type="paragraph" w:customStyle="1" w:styleId="commentcontentpara">
    <w:name w:val="commentcontentpara"/>
    <w:basedOn w:val="Normalny"/>
    <w:rsid w:val="00E7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ytu">
    <w:name w:val="Title"/>
    <w:basedOn w:val="Normalny"/>
    <w:next w:val="Normalny"/>
    <w:link w:val="TytuZnak"/>
    <w:uiPriority w:val="10"/>
    <w:qFormat/>
    <w:rsid w:val="003F1DA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GB"/>
    </w:rPr>
  </w:style>
  <w:style w:type="character" w:customStyle="1" w:styleId="TytuZnak">
    <w:name w:val="Tytuł Znak"/>
    <w:basedOn w:val="Domylnaczcionkaakapitu"/>
    <w:link w:val="Tytu"/>
    <w:uiPriority w:val="10"/>
    <w:rsid w:val="003F1DA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GB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DA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GB"/>
    </w:rPr>
  </w:style>
  <w:style w:type="character" w:customStyle="1" w:styleId="PodtytuZnak">
    <w:name w:val="Podtytuł Znak"/>
    <w:basedOn w:val="Domylnaczcionkaakapitu"/>
    <w:link w:val="Podtytu"/>
    <w:uiPriority w:val="11"/>
    <w:rsid w:val="003F1DA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GB"/>
    </w:rPr>
  </w:style>
  <w:style w:type="paragraph" w:styleId="Bezodstpw">
    <w:name w:val="No Spacing"/>
    <w:link w:val="BezodstpwZnak"/>
    <w:uiPriority w:val="1"/>
    <w:qFormat/>
    <w:rsid w:val="00ED3A3E"/>
    <w:pPr>
      <w:spacing w:after="0" w:line="240" w:lineRule="auto"/>
    </w:pPr>
    <w:rPr>
      <w:rFonts w:eastAsiaTheme="minorEastAsia"/>
      <w:lang w:eastAsia="en-GB"/>
    </w:rPr>
  </w:style>
  <w:style w:type="character" w:customStyle="1" w:styleId="BezodstpwZnak">
    <w:name w:val="Bez odstępów Znak"/>
    <w:basedOn w:val="Domylnaczcionkaakapitu"/>
    <w:link w:val="Bezodstpw"/>
    <w:uiPriority w:val="1"/>
    <w:rsid w:val="00ED3A3E"/>
    <w:rPr>
      <w:rFonts w:eastAsiaTheme="minorEastAsia"/>
      <w:lang w:eastAsia="en-GB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B65A4D"/>
    <w:pPr>
      <w:outlineLvl w:val="9"/>
    </w:pPr>
    <w:rPr>
      <w:color w:val="365F91" w:themeColor="accent1" w:themeShade="BF"/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B65A4D"/>
    <w:pPr>
      <w:spacing w:after="100"/>
    </w:pPr>
  </w:style>
  <w:style w:type="paragraph" w:customStyle="1" w:styleId="BodyC">
    <w:name w:val="Body C"/>
    <w:rsid w:val="00CB122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</w:rPr>
  </w:style>
  <w:style w:type="character" w:customStyle="1" w:styleId="title-text">
    <w:name w:val="title-text"/>
    <w:basedOn w:val="Domylnaczcionkaakapitu"/>
    <w:rsid w:val="00BB682A"/>
  </w:style>
  <w:style w:type="character" w:customStyle="1" w:styleId="sr-only">
    <w:name w:val="sr-only"/>
    <w:basedOn w:val="Domylnaczcionkaakapitu"/>
    <w:rsid w:val="00BB682A"/>
  </w:style>
  <w:style w:type="character" w:customStyle="1" w:styleId="text">
    <w:name w:val="text"/>
    <w:basedOn w:val="Domylnaczcionkaakapitu"/>
    <w:rsid w:val="00BB682A"/>
  </w:style>
  <w:style w:type="character" w:customStyle="1" w:styleId="author-ref">
    <w:name w:val="author-ref"/>
    <w:basedOn w:val="Domylnaczcionkaakapitu"/>
    <w:rsid w:val="00BB682A"/>
  </w:style>
  <w:style w:type="character" w:customStyle="1" w:styleId="media-delimiter">
    <w:name w:val="media-delimiter"/>
    <w:basedOn w:val="Domylnaczcionkaakapitu"/>
    <w:rsid w:val="002D1BBD"/>
  </w:style>
  <w:style w:type="paragraph" w:customStyle="1" w:styleId="byline">
    <w:name w:val="byline"/>
    <w:basedOn w:val="Normalny"/>
    <w:rsid w:val="00580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ntentdateline">
    <w:name w:val="content__dateline"/>
    <w:basedOn w:val="Normalny"/>
    <w:rsid w:val="00580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ntdateline-time">
    <w:name w:val="content__dateline-time"/>
    <w:basedOn w:val="Domylnaczcionkaakapitu"/>
    <w:rsid w:val="005805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4007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52868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7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91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02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549060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2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15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15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8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8182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213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8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9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79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0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501034">
          <w:marLeft w:val="0"/>
          <w:marRight w:val="0"/>
          <w:marTop w:val="60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0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6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288171">
                      <w:blockQuote w:val="1"/>
                      <w:marLeft w:val="0"/>
                      <w:marRight w:val="0"/>
                      <w:marTop w:val="360"/>
                      <w:marBottom w:val="300"/>
                      <w:divBdr>
                        <w:top w:val="none" w:sz="0" w:space="0" w:color="auto"/>
                        <w:left w:val="single" w:sz="24" w:space="15" w:color="009E4E"/>
                        <w:bottom w:val="none" w:sz="0" w:space="0" w:color="auto"/>
                        <w:right w:val="none" w:sz="0" w:space="0" w:color="auto"/>
                      </w:divBdr>
                    </w:div>
                    <w:div w:id="1593854423">
                      <w:marLeft w:val="0"/>
                      <w:marRight w:val="0"/>
                      <w:marTop w:val="750"/>
                      <w:marBottom w:val="0"/>
                      <w:divBdr>
                        <w:top w:val="single" w:sz="6" w:space="26" w:color="EAEAEA"/>
                        <w:left w:val="single" w:sz="6" w:space="26" w:color="EAEAEA"/>
                        <w:bottom w:val="single" w:sz="6" w:space="26" w:color="EAEAEA"/>
                        <w:right w:val="single" w:sz="6" w:space="26" w:color="EAEAEA"/>
                      </w:divBdr>
                      <w:divsChild>
                        <w:div w:id="60176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001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9520396">
                              <w:marLeft w:val="0"/>
                              <w:marRight w:val="0"/>
                              <w:marTop w:val="21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365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1406">
              <w:marLeft w:val="-225"/>
              <w:marRight w:val="-225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83215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46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51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95243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9" w:color="C7BDBD"/>
                          </w:divBdr>
                        </w:div>
                        <w:div w:id="26334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298516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25294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9" w:color="C7BDBD"/>
                          </w:divBdr>
                        </w:div>
                        <w:div w:id="1996644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5196238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846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41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629209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9" w:color="C7BDBD"/>
                          </w:divBdr>
                        </w:div>
                        <w:div w:id="33202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34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81444">
              <w:marLeft w:val="0"/>
              <w:marRight w:val="36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76341">
              <w:marLeft w:val="0"/>
              <w:marRight w:val="36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8733">
              <w:marLeft w:val="0"/>
              <w:marRight w:val="36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04859">
              <w:marLeft w:val="0"/>
              <w:marRight w:val="36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4939">
              <w:marLeft w:val="0"/>
              <w:marRight w:val="36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96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07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61847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014486">
                  <w:marLeft w:val="0"/>
                  <w:marRight w:val="0"/>
                  <w:marTop w:val="12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20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73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6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93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3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6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34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3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0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91270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1742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4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0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89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4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315014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2054839456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253055928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506701705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270695366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3519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28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5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9335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30731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9613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71623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59500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31396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14032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456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50805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3139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60473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8652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51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8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6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21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260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34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244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27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41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2" w:space="9" w:color="EBEBEB"/>
            <w:right w:val="none" w:sz="0" w:space="0" w:color="auto"/>
          </w:divBdr>
          <w:divsChild>
            <w:div w:id="72891722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79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8042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69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51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90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statista.com/statistics/238667/tesco-plc-number-of-outlets-worldwide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irishexaminer.com/breakingnews/business/tesco-is-irelands-most-popular-supermarket-for-the-first-time-since-2015-847005.html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doi-org.ezproxy.uwtsd.ac.uk/10.1016/j.geoforum.2018.01.002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tatista.com/statistics/280208/grocery-market-share-in-the-united-kingdom-uk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s://ecommerceworkroom.co.uk/technology-in-tesco-how-tesco-are-improving-online-and-offline-shopping/" TargetMode="External"/><Relationship Id="rId10" Type="http://schemas.openxmlformats.org/officeDocument/2006/relationships/hyperlink" Target="https://www.theguardian.com/business/2018/apr/11/tesco-reports-28-rise-in-profits-for-last-quarter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s://www.tescoplc.com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FDC"/>
    <w:rsid w:val="00115B39"/>
    <w:rsid w:val="00700A35"/>
    <w:rsid w:val="009469C6"/>
    <w:rsid w:val="009920FD"/>
    <w:rsid w:val="00A75FFA"/>
    <w:rsid w:val="00C26FDC"/>
    <w:rsid w:val="00D65D27"/>
    <w:rsid w:val="00FB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2CC72A29F3445C38BFB5A5ACA826DE5">
    <w:name w:val="D2CC72A29F3445C38BFB5A5ACA826DE5"/>
    <w:rsid w:val="00C26FDC"/>
  </w:style>
  <w:style w:type="paragraph" w:customStyle="1" w:styleId="6D99D8DD9245473084E48521CC8DA972">
    <w:name w:val="6D99D8DD9245473084E48521CC8DA972"/>
    <w:rsid w:val="00C26FDC"/>
  </w:style>
  <w:style w:type="paragraph" w:customStyle="1" w:styleId="6F176D1987C643E5BA09893D7B92E854">
    <w:name w:val="6F176D1987C643E5BA09893D7B92E854"/>
    <w:rsid w:val="00C26FDC"/>
  </w:style>
  <w:style w:type="paragraph" w:customStyle="1" w:styleId="3A0D1B36A5BD4602AA5D0B486160F44E">
    <w:name w:val="3A0D1B36A5BD4602AA5D0B486160F44E"/>
    <w:rsid w:val="00C26FDC"/>
  </w:style>
  <w:style w:type="paragraph" w:customStyle="1" w:styleId="F842001DF584476D8B8FCF22730C80BD">
    <w:name w:val="F842001DF584476D8B8FCF22730C80BD"/>
    <w:rsid w:val="00C26FDC"/>
  </w:style>
  <w:style w:type="paragraph" w:customStyle="1" w:styleId="12D502144CC442B796705993C5190FDE">
    <w:name w:val="12D502144CC442B796705993C5190FDE"/>
    <w:rsid w:val="00C26FDC"/>
  </w:style>
  <w:style w:type="paragraph" w:customStyle="1" w:styleId="541478FAFEDE4B57A2F85224964ED8F7">
    <w:name w:val="541478FAFEDE4B57A2F85224964ED8F7"/>
    <w:rsid w:val="00C26FDC"/>
  </w:style>
  <w:style w:type="paragraph" w:customStyle="1" w:styleId="5BFCF7A7B51146F689764DB94EF15AF3">
    <w:name w:val="5BFCF7A7B51146F689764DB94EF15AF3"/>
    <w:rsid w:val="00C26FDC"/>
  </w:style>
  <w:style w:type="paragraph" w:customStyle="1" w:styleId="A0A05A0F7EC94094B7F58D86FADC5CEB">
    <w:name w:val="A0A05A0F7EC94094B7F58D86FADC5CEB"/>
    <w:rsid w:val="00C26FDC"/>
  </w:style>
  <w:style w:type="paragraph" w:customStyle="1" w:styleId="B71A6D4239694FA48D2F9D6E03DFECF5">
    <w:name w:val="B71A6D4239694FA48D2F9D6E03DFECF5"/>
    <w:rsid w:val="00C26FD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2CC72A29F3445C38BFB5A5ACA826DE5">
    <w:name w:val="D2CC72A29F3445C38BFB5A5ACA826DE5"/>
    <w:rsid w:val="00C26FDC"/>
  </w:style>
  <w:style w:type="paragraph" w:customStyle="1" w:styleId="6D99D8DD9245473084E48521CC8DA972">
    <w:name w:val="6D99D8DD9245473084E48521CC8DA972"/>
    <w:rsid w:val="00C26FDC"/>
  </w:style>
  <w:style w:type="paragraph" w:customStyle="1" w:styleId="6F176D1987C643E5BA09893D7B92E854">
    <w:name w:val="6F176D1987C643E5BA09893D7B92E854"/>
    <w:rsid w:val="00C26FDC"/>
  </w:style>
  <w:style w:type="paragraph" w:customStyle="1" w:styleId="3A0D1B36A5BD4602AA5D0B486160F44E">
    <w:name w:val="3A0D1B36A5BD4602AA5D0B486160F44E"/>
    <w:rsid w:val="00C26FDC"/>
  </w:style>
  <w:style w:type="paragraph" w:customStyle="1" w:styleId="F842001DF584476D8B8FCF22730C80BD">
    <w:name w:val="F842001DF584476D8B8FCF22730C80BD"/>
    <w:rsid w:val="00C26FDC"/>
  </w:style>
  <w:style w:type="paragraph" w:customStyle="1" w:styleId="12D502144CC442B796705993C5190FDE">
    <w:name w:val="12D502144CC442B796705993C5190FDE"/>
    <w:rsid w:val="00C26FDC"/>
  </w:style>
  <w:style w:type="paragraph" w:customStyle="1" w:styleId="541478FAFEDE4B57A2F85224964ED8F7">
    <w:name w:val="541478FAFEDE4B57A2F85224964ED8F7"/>
    <w:rsid w:val="00C26FDC"/>
  </w:style>
  <w:style w:type="paragraph" w:customStyle="1" w:styleId="5BFCF7A7B51146F689764DB94EF15AF3">
    <w:name w:val="5BFCF7A7B51146F689764DB94EF15AF3"/>
    <w:rsid w:val="00C26FDC"/>
  </w:style>
  <w:style w:type="paragraph" w:customStyle="1" w:styleId="A0A05A0F7EC94094B7F58D86FADC5CEB">
    <w:name w:val="A0A05A0F7EC94094B7F58D86FADC5CEB"/>
    <w:rsid w:val="00C26FDC"/>
  </w:style>
  <w:style w:type="paragraph" w:customStyle="1" w:styleId="B71A6D4239694FA48D2F9D6E03DFECF5">
    <w:name w:val="B71A6D4239694FA48D2F9D6E03DFECF5"/>
    <w:rsid w:val="00C26F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2019-03-29T00:00:00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22C3DC4-F007-4CAB-B8CF-9A30D7C95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28743</TotalTime>
  <Pages>10</Pages>
  <Words>1521</Words>
  <Characters>8673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Employability Skills</vt:lpstr>
    </vt:vector>
  </TitlesOfParts>
  <Company>HP</Company>
  <LinksUpToDate>false</LinksUpToDate>
  <CharactersWithSpaces>10174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Employability Skills</dc:title>
  <dc:subject>Katarzyna Kolowrocka 1805961</dc:subject>
  <dc:creator>HMelanieP</dc:creator>
  <cp:keywords/>
  <dc:description/>
  <cp:lastModifiedBy>HP</cp:lastModifiedBy>
  <cp:revision>293</cp:revision>
  <dcterms:created xsi:type="dcterms:W3CDTF">2018-12-12T09:29:00Z</dcterms:created>
  <dcterms:modified xsi:type="dcterms:W3CDTF">2019-03-15T14:30:00Z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http://www.zotero.org/styles/american-political-science-association</vt:lpwstr>
  </property>
  <property fmtid="{D5CDD505-2E9C-101B-9397-08002B2CF9AE}" pid="3" name="Mendeley Recent Style Name 0_1">
    <vt:lpwstr>American Political Science Association</vt:lpwstr>
  </property>
  <property fmtid="{D5CDD505-2E9C-101B-9397-08002B2CF9AE}" pid="4" name="Mendeley Recent Style Id 1_1">
    <vt:lpwstr>http://www.zotero.org/styles/apa</vt:lpwstr>
  </property>
  <property fmtid="{D5CDD505-2E9C-101B-9397-08002B2CF9AE}" pid="5" name="Mendeley Recent Style Name 1_1">
    <vt:lpwstr>American Psychological Association 6th edition</vt:lpwstr>
  </property>
  <property fmtid="{D5CDD505-2E9C-101B-9397-08002B2CF9AE}" pid="6" name="Mendeley Recent Style Id 2_1">
    <vt:lpwstr>http://www.zotero.org/styles/american-sociological-association</vt:lpwstr>
  </property>
  <property fmtid="{D5CDD505-2E9C-101B-9397-08002B2CF9AE}" pid="7" name="Mendeley Recent Style Name 2_1">
    <vt:lpwstr>American Sociological Association</vt:lpwstr>
  </property>
  <property fmtid="{D5CDD505-2E9C-101B-9397-08002B2CF9AE}" pid="8" name="Mendeley Recent Style Id 3_1">
    <vt:lpwstr>http://www.zotero.org/styles/chicago-author-date</vt:lpwstr>
  </property>
  <property fmtid="{D5CDD505-2E9C-101B-9397-08002B2CF9AE}" pid="9" name="Mendeley Recent Style Name 3_1">
    <vt:lpwstr>Chicago Manual of Style 17th edition (author-date)</vt:lpwstr>
  </property>
  <property fmtid="{D5CDD505-2E9C-101B-9397-08002B2CF9AE}" pid="10" name="Mendeley Recent Style Id 4_1">
    <vt:lpwstr>http://www.zotero.org/styles/harvard-cite-them-right</vt:lpwstr>
  </property>
  <property fmtid="{D5CDD505-2E9C-101B-9397-08002B2CF9AE}" pid="11" name="Mendeley Recent Style Name 4_1">
    <vt:lpwstr>Cite Them Right 10th edition - Harvard</vt:lpwstr>
  </property>
  <property fmtid="{D5CDD505-2E9C-101B-9397-08002B2CF9AE}" pid="12" name="Mendeley Recent Style Id 5_1">
    <vt:lpwstr>http://www.zotero.org/styles/harvard1</vt:lpwstr>
  </property>
  <property fmtid="{D5CDD505-2E9C-101B-9397-08002B2CF9AE}" pid="13" name="Mendeley Recent Style Name 5_1">
    <vt:lpwstr>Harvard reference format 1 (deprecated)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392b9d27-d65c-3312-a20b-cb5b6c1cf408</vt:lpwstr>
  </property>
  <property fmtid="{D5CDD505-2E9C-101B-9397-08002B2CF9AE}" pid="24" name="Mendeley Citation Style_1">
    <vt:lpwstr>http://www.zotero.org/styles/harvard1</vt:lpwstr>
  </property>
</Properties>
</file>