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46754E4" w:rsidR="005E6C44" w:rsidRPr="00A42F82" w:rsidRDefault="006245D6" w:rsidP="00A91894">
            <w:pPr>
              <w:rPr>
                <w:rFonts w:ascii="Arial" w:hAnsi="Arial" w:cs="Arial"/>
                <w:sz w:val="22"/>
                <w:szCs w:val="22"/>
              </w:rPr>
            </w:pPr>
            <w:r>
              <w:rPr>
                <w:rFonts w:ascii="Arial" w:hAnsi="Arial" w:cs="Arial"/>
                <w:sz w:val="22"/>
                <w:szCs w:val="22"/>
              </w:rPr>
              <w:t>Bogdan Ionut Lanca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C06E72F" w:rsidR="005E6C44" w:rsidRPr="00A42F82" w:rsidRDefault="006245D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5D13DED" w:rsidR="005E6C44" w:rsidRPr="00A42F82" w:rsidRDefault="006245D6" w:rsidP="00A91894">
            <w:pPr>
              <w:rPr>
                <w:rFonts w:ascii="Arial" w:hAnsi="Arial" w:cs="Arial"/>
                <w:sz w:val="22"/>
                <w:szCs w:val="22"/>
              </w:rPr>
            </w:pPr>
            <w:r>
              <w:rPr>
                <w:rFonts w:ascii="Arial" w:hAnsi="Arial" w:cs="Arial"/>
                <w:sz w:val="22"/>
                <w:szCs w:val="22"/>
              </w:rPr>
              <w:t>ICL London</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DB455DB" w:rsidR="005E6C44" w:rsidRPr="00A42F82" w:rsidRDefault="006245D6"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98F4677" w:rsidR="005E6C44" w:rsidRPr="00A42F82" w:rsidRDefault="00416A50" w:rsidP="00A91894">
            <w:pPr>
              <w:rPr>
                <w:rFonts w:ascii="Arial" w:hAnsi="Arial" w:cs="Arial"/>
                <w:sz w:val="22"/>
                <w:szCs w:val="22"/>
              </w:rPr>
            </w:pPr>
            <w:hyperlink r:id="rId13" w:history="1">
              <w:r w:rsidRPr="00C56752">
                <w:rPr>
                  <w:rStyle w:val="Hyperlink"/>
                  <w:rFonts w:ascii="Arial" w:hAnsi="Arial" w:cs="Arial"/>
                  <w:sz w:val="22"/>
                  <w:szCs w:val="22"/>
                </w:rPr>
                <w:t>2235142@student.uwtsd.ac.uk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EDD1011" w:rsidR="005E6C44" w:rsidRPr="00A42F82" w:rsidRDefault="006245D6" w:rsidP="00A91894">
            <w:pPr>
              <w:rPr>
                <w:rFonts w:ascii="Arial" w:hAnsi="Arial" w:cs="Arial"/>
                <w:sz w:val="22"/>
                <w:szCs w:val="22"/>
              </w:rPr>
            </w:pPr>
            <w:r>
              <w:rPr>
                <w:rFonts w:ascii="Arial" w:hAnsi="Arial" w:cs="Arial"/>
                <w:sz w:val="22"/>
                <w:szCs w:val="22"/>
              </w:rPr>
              <w:t>07513937813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06EE51E" w:rsidR="005E6C44" w:rsidRPr="00A42F82" w:rsidRDefault="006245D6" w:rsidP="00A91894">
            <w:pPr>
              <w:rPr>
                <w:rFonts w:ascii="Arial" w:hAnsi="Arial" w:cs="Arial"/>
                <w:sz w:val="22"/>
                <w:szCs w:val="22"/>
              </w:rPr>
            </w:pPr>
            <w:r>
              <w:rPr>
                <w:rFonts w:ascii="Arial" w:hAnsi="Arial" w:cs="Arial"/>
                <w:sz w:val="22"/>
                <w:szCs w:val="22"/>
              </w:rPr>
              <w:t>2235142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11F4B3" w:rsidR="005E6C44" w:rsidRPr="00A42F82" w:rsidRDefault="006245D6" w:rsidP="00A91894">
            <w:pPr>
              <w:rPr>
                <w:rFonts w:ascii="Arial" w:hAnsi="Arial" w:cs="Arial"/>
                <w:sz w:val="22"/>
                <w:szCs w:val="22"/>
              </w:rPr>
            </w:pPr>
            <w:r>
              <w:rPr>
                <w:rFonts w:ascii="Arial" w:hAnsi="Arial" w:cs="Arial"/>
                <w:sz w:val="22"/>
                <w:szCs w:val="22"/>
              </w:rPr>
              <w:t>BA (Hons) Leadership &amp; Management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B3843EA" w:rsidR="005E6C44" w:rsidRPr="00A42F82" w:rsidRDefault="006245D6" w:rsidP="00A91894">
            <w:pPr>
              <w:rPr>
                <w:rFonts w:ascii="Arial" w:hAnsi="Arial" w:cs="Arial"/>
                <w:sz w:val="22"/>
                <w:szCs w:val="22"/>
              </w:rPr>
            </w:pPr>
            <w:r>
              <w:rPr>
                <w:rFonts w:ascii="Arial" w:hAnsi="Arial" w:cs="Arial"/>
                <w:sz w:val="22"/>
                <w:szCs w:val="22"/>
              </w:rPr>
              <w:t>Amitave Banik</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2532132" w:rsidR="005E6C44" w:rsidRPr="00A42F82" w:rsidRDefault="006245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085AE89" w:rsidR="003F6F7B" w:rsidRPr="00A42F82" w:rsidRDefault="00404C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BD48043" w:rsidR="003F6F7B" w:rsidRPr="00A42F82" w:rsidRDefault="00416A50" w:rsidP="00A91894">
            <w:pPr>
              <w:autoSpaceDE w:val="0"/>
              <w:autoSpaceDN w:val="0"/>
              <w:adjustRightInd w:val="0"/>
              <w:jc w:val="center"/>
              <w:rPr>
                <w:rFonts w:ascii="Arial" w:hAnsi="Arial" w:cs="Arial"/>
                <w:b/>
                <w:bCs/>
                <w:sz w:val="22"/>
                <w:szCs w:val="22"/>
              </w:rPr>
            </w:pPr>
            <w:commentRangeStart w:id="0"/>
            <w:r>
              <w:rPr>
                <w:rFonts w:ascii="Arial" w:hAnsi="Arial" w:cs="Arial"/>
                <w:b/>
                <w:bCs/>
                <w:sz w:val="22"/>
                <w:szCs w:val="22"/>
              </w:rPr>
              <w:t>28 October 2025</w:t>
            </w:r>
            <w:commentRangeEnd w:id="0"/>
            <w:r w:rsidR="00CE457E">
              <w:rPr>
                <w:rStyle w:val="CommentReference"/>
              </w:rPr>
              <w:commentReference w:id="0"/>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8"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94AEBB7" w:rsidR="005E6C44" w:rsidRPr="00A42F82" w:rsidRDefault="00624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2FFF182" w:rsidR="005E6C44" w:rsidRPr="00A42F82" w:rsidRDefault="006245D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0687BB29" w:rsidR="00835382" w:rsidRPr="00A42F82" w:rsidRDefault="00A72FA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52EA7A7C" w:rsidR="00835382" w:rsidRPr="00A42F82" w:rsidRDefault="00A72FAB"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869B5F3" w:rsidR="00807192" w:rsidRPr="00A42F82" w:rsidRDefault="00A72FA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CBA0C74" w:rsidR="00807192" w:rsidRPr="00A42F82" w:rsidRDefault="00A72F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970163C" w:rsidR="00807192" w:rsidRPr="00A42F82" w:rsidRDefault="00A72F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58DC540" w:rsidR="00807192" w:rsidRPr="00A42F82" w:rsidRDefault="00A72F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422F498E" w:rsidR="00807192" w:rsidRPr="00A42F82" w:rsidRDefault="00A72F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5A09BC2D" w14:textId="0B7126F1" w:rsidR="00807192"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039408862"/>
                <w14:checkbox>
                  <w14:checked w14:val="1"/>
                  <w14:checkedState w14:val="2612" w14:font="MS Gothic"/>
                  <w14:uncheckedState w14:val="2610" w14:font="MS Gothic"/>
                </w14:checkbox>
              </w:sdtPr>
              <w:sdtContent>
                <w:r w:rsidR="00A72FAB">
                  <w:rPr>
                    <w:rFonts w:ascii="MS Gothic" w:eastAsia="MS Gothic" w:hAnsi="MS Gothic" w:cs="Arial" w:hint="eastAsia"/>
                    <w:bCs/>
                    <w:sz w:val="22"/>
                    <w:szCs w:val="22"/>
                  </w:rPr>
                  <w:t>☒</w:t>
                </w:r>
              </w:sdtContent>
            </w:sdt>
          </w:p>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7CBF734" w:rsidR="00807192" w:rsidRPr="00A42F82" w:rsidRDefault="00A72F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B308C45" w:rsidR="004C3D85" w:rsidRPr="00A42F82" w:rsidRDefault="00A72FA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81BD9AC" w:rsidR="004C3D85" w:rsidRPr="00A42F82" w:rsidRDefault="006245D6" w:rsidP="00A91894">
            <w:pPr>
              <w:rPr>
                <w:rFonts w:ascii="Arial" w:hAnsi="Arial" w:cs="Arial"/>
                <w:sz w:val="22"/>
                <w:szCs w:val="22"/>
              </w:rPr>
            </w:pPr>
            <w:r w:rsidRPr="006245D6">
              <w:rPr>
                <w:rFonts w:ascii="Arial" w:hAnsi="Arial" w:cs="Arial"/>
                <w:sz w:val="22"/>
                <w:szCs w:val="22"/>
              </w:rPr>
              <w:t>The Impact of Amazon Prime Price Increases on Customer Loyalty and Retention</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8C5F81" w:rsidR="004C3D85" w:rsidRPr="00A42F82" w:rsidRDefault="00FA22EA" w:rsidP="00A91894">
            <w:pPr>
              <w:rPr>
                <w:rFonts w:ascii="Arial" w:hAnsi="Arial" w:cs="Arial"/>
                <w:sz w:val="22"/>
                <w:szCs w:val="22"/>
              </w:rPr>
            </w:pPr>
            <w:r>
              <w:rPr>
                <w:rFonts w:ascii="Arial" w:hAnsi="Arial" w:cs="Arial"/>
                <w:sz w:val="22"/>
                <w:szCs w:val="22"/>
              </w:rPr>
              <w:t>09.08.2025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620AE1" w:rsidR="004C3D85" w:rsidRPr="00A42F82" w:rsidRDefault="00FA22EA" w:rsidP="00A91894">
            <w:pPr>
              <w:rPr>
                <w:rFonts w:ascii="Arial" w:hAnsi="Arial" w:cs="Arial"/>
                <w:sz w:val="22"/>
                <w:szCs w:val="22"/>
              </w:rPr>
            </w:pPr>
            <w:r>
              <w:rPr>
                <w:rFonts w:ascii="Arial" w:hAnsi="Arial" w:cs="Arial"/>
                <w:sz w:val="22"/>
                <w:szCs w:val="22"/>
              </w:rPr>
              <w:t>19.12.2025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CA3A1B"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8D6E3C8" w14:textId="7A7841B7" w:rsidR="00FA22EA" w:rsidRPr="00CA3A1B" w:rsidRDefault="00FA22EA" w:rsidP="00FA22EA">
            <w:pPr>
              <w:spacing w:after="240"/>
              <w:rPr>
                <w:rFonts w:ascii="Arial" w:hAnsi="Arial" w:cs="Arial"/>
                <w:i/>
                <w:sz w:val="22"/>
                <w:szCs w:val="22"/>
              </w:rPr>
            </w:pPr>
          </w:p>
          <w:p w14:paraId="71914072" w14:textId="77777777" w:rsidR="00F96C3F" w:rsidRPr="00CA3A1B" w:rsidRDefault="00F96C3F" w:rsidP="00A91894">
            <w:pPr>
              <w:spacing w:after="120"/>
              <w:rPr>
                <w:rFonts w:ascii="Arial" w:hAnsi="Arial" w:cs="Arial"/>
                <w:sz w:val="22"/>
                <w:szCs w:val="22"/>
              </w:rPr>
            </w:pPr>
            <w:r w:rsidRPr="00CA3A1B">
              <w:rPr>
                <w:rFonts w:ascii="Arial" w:hAnsi="Arial" w:cs="Arial"/>
                <w:sz w:val="22"/>
                <w:szCs w:val="22"/>
              </w:rPr>
              <w:t xml:space="preserve">Demonstrate, briefly, how </w:t>
            </w:r>
            <w:r w:rsidRPr="00CA3A1B">
              <w:rPr>
                <w:rFonts w:ascii="Arial" w:hAnsi="Arial" w:cs="Arial"/>
                <w:b/>
                <w:sz w:val="22"/>
                <w:szCs w:val="22"/>
                <w:u w:val="single"/>
              </w:rPr>
              <w:t>Existing Research</w:t>
            </w:r>
            <w:r w:rsidRPr="00CA3A1B">
              <w:rPr>
                <w:rFonts w:ascii="Arial" w:hAnsi="Arial" w:cs="Arial"/>
                <w:sz w:val="22"/>
                <w:szCs w:val="22"/>
              </w:rPr>
              <w:t xml:space="preserve"> has informed the proposed activity and explain</w:t>
            </w:r>
          </w:p>
          <w:p w14:paraId="6C6238D7" w14:textId="77777777" w:rsidR="00F96C3F" w:rsidRPr="00CA3A1B" w:rsidRDefault="00F96C3F" w:rsidP="00A91894">
            <w:pPr>
              <w:pStyle w:val="ListParagraph"/>
              <w:numPr>
                <w:ilvl w:val="0"/>
                <w:numId w:val="26"/>
              </w:numPr>
              <w:ind w:left="0"/>
              <w:contextualSpacing w:val="0"/>
              <w:rPr>
                <w:rFonts w:ascii="Arial" w:hAnsi="Arial" w:cs="Arial"/>
                <w:i/>
              </w:rPr>
            </w:pPr>
            <w:r w:rsidRPr="00CA3A1B">
              <w:rPr>
                <w:rFonts w:ascii="Arial" w:hAnsi="Arial" w:cs="Arial"/>
                <w:i/>
              </w:rPr>
              <w:t xml:space="preserve">What the research activity will add to the body of knowledge </w:t>
            </w:r>
          </w:p>
          <w:p w14:paraId="0F2B91CF" w14:textId="77777777" w:rsidR="00F96C3F" w:rsidRPr="00CA3A1B" w:rsidRDefault="00F96C3F" w:rsidP="00A91894">
            <w:pPr>
              <w:pStyle w:val="ListParagraph"/>
              <w:numPr>
                <w:ilvl w:val="0"/>
                <w:numId w:val="26"/>
              </w:numPr>
              <w:ind w:left="0"/>
              <w:contextualSpacing w:val="0"/>
              <w:rPr>
                <w:rFonts w:ascii="Arial" w:hAnsi="Arial" w:cs="Arial"/>
              </w:rPr>
            </w:pPr>
            <w:r w:rsidRPr="00CA3A1B">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56745B7" w14:textId="77777777" w:rsidR="00416A50" w:rsidRDefault="00416A50" w:rsidP="00A91894">
            <w:pPr>
              <w:autoSpaceDE w:val="0"/>
              <w:autoSpaceDN w:val="0"/>
              <w:adjustRightInd w:val="0"/>
              <w:rPr>
                <w:rFonts w:ascii="Arial" w:hAnsi="Arial" w:cs="Arial"/>
                <w:b/>
                <w:bCs/>
                <w:sz w:val="22"/>
                <w:szCs w:val="22"/>
              </w:rPr>
            </w:pPr>
          </w:p>
          <w:p w14:paraId="122442E4" w14:textId="1EF6D56A" w:rsidR="00416A50" w:rsidRPr="00416A50" w:rsidRDefault="00416A50" w:rsidP="00416A50">
            <w:pPr>
              <w:pStyle w:val="ListParagraph"/>
              <w:numPr>
                <w:ilvl w:val="0"/>
                <w:numId w:val="26"/>
              </w:numPr>
              <w:ind w:left="0"/>
              <w:contextualSpacing w:val="0"/>
              <w:rPr>
                <w:rFonts w:ascii="Arial" w:hAnsi="Arial" w:cs="Arial"/>
                <w:i/>
              </w:rPr>
            </w:pPr>
            <w:r w:rsidRPr="00CA3A1B">
              <w:rPr>
                <w:rFonts w:ascii="Arial" w:hAnsi="Arial" w:cs="Arial"/>
                <w:i/>
              </w:rPr>
              <w:t>Amazon Prime was launched in 2005 with a simple value proposition: free two-day shipping for an annual fee. Over time, Amazon expanded Prime’s features to include services such as Prime Video, Prime Music, Prime Reading and Amazon Photos. This transformed Prime into a multi-service subscription that goes beyond shopping convenience (Smith, 2021). Prime has become one of the largest paid memberships globally, with more than 200 million subscribers as of 2023 (Statista, 2023). Prime members are also more engaged and spend more on Amazon compared to non-members, making Prime a key driver of customer lifetime value (Kumar &amp; Shah, 2015). 3 | Page However, rising operational costs, fuel prices and streaming investments have led Amazon to raise Prime fees multiple times in recent years. In 2022, the price increased by about 17%. (CNBC, 2022). While these price changes are financially necessary, they may have a negative impact on customer loyalty. If customers feel that the new price is too high or that the benefits do not justify the cost, they may choose to cancel their membership. With competitors like Walmart+ offering similar benefits at a lower price, Amazon faces a growing challenge in retaining its Prime subscribers.</w:t>
            </w:r>
          </w:p>
          <w:p w14:paraId="2FFA68E2" w14:textId="77777777" w:rsidR="00416A50" w:rsidRDefault="00416A50" w:rsidP="00A91894">
            <w:pPr>
              <w:autoSpaceDE w:val="0"/>
              <w:autoSpaceDN w:val="0"/>
              <w:adjustRightInd w:val="0"/>
              <w:rPr>
                <w:rFonts w:ascii="Arial" w:hAnsi="Arial" w:cs="Arial"/>
                <w:b/>
                <w:bCs/>
                <w:sz w:val="22"/>
                <w:szCs w:val="22"/>
              </w:rPr>
            </w:pPr>
          </w:p>
          <w:p w14:paraId="38472528" w14:textId="1426CFB1" w:rsidR="00416A50"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799C799" w14:textId="77777777" w:rsidR="00CA3A1B" w:rsidRPr="00CA3A1B" w:rsidRDefault="00CA3A1B" w:rsidP="00CA3A1B">
            <w:pPr>
              <w:pStyle w:val="ListParagraph"/>
              <w:ind w:left="0"/>
              <w:contextualSpacing w:val="0"/>
              <w:rPr>
                <w:rFonts w:ascii="Arial" w:hAnsi="Arial" w:cs="Arial"/>
                <w:i/>
              </w:rPr>
            </w:pPr>
          </w:p>
          <w:p w14:paraId="718B023C" w14:textId="77777777" w:rsidR="00CA3A1B" w:rsidRPr="00CA3A1B" w:rsidRDefault="00CA3A1B" w:rsidP="00CA3A1B">
            <w:pPr>
              <w:spacing w:after="240"/>
              <w:rPr>
                <w:rFonts w:ascii="Arial" w:hAnsi="Arial" w:cs="Arial"/>
                <w:i/>
                <w:sz w:val="22"/>
                <w:szCs w:val="22"/>
              </w:rPr>
            </w:pPr>
            <w:r w:rsidRPr="00CA3A1B">
              <w:rPr>
                <w:rFonts w:ascii="Arial" w:hAnsi="Arial" w:cs="Arial"/>
                <w:i/>
                <w:sz w:val="22"/>
                <w:szCs w:val="22"/>
              </w:rPr>
              <w:t xml:space="preserve">This research proposal focuses on how Amazon Prime price increases affect customer </w:t>
            </w:r>
          </w:p>
          <w:p w14:paraId="7CE1A6D6" w14:textId="77777777" w:rsidR="00CA3A1B" w:rsidRPr="00CA3A1B" w:rsidRDefault="00CA3A1B" w:rsidP="00CA3A1B">
            <w:pPr>
              <w:spacing w:after="240"/>
              <w:rPr>
                <w:rFonts w:ascii="Arial" w:hAnsi="Arial" w:cs="Arial"/>
                <w:i/>
                <w:sz w:val="22"/>
                <w:szCs w:val="22"/>
              </w:rPr>
            </w:pPr>
            <w:r w:rsidRPr="00CA3A1B">
              <w:rPr>
                <w:rFonts w:ascii="Arial" w:hAnsi="Arial" w:cs="Arial"/>
                <w:i/>
                <w:sz w:val="22"/>
                <w:szCs w:val="22"/>
              </w:rPr>
              <w:t xml:space="preserve">loyalty, satisfaction and renewal intentions. It aims to identify whether perceived value and </w:t>
            </w:r>
          </w:p>
          <w:p w14:paraId="77CA676F" w14:textId="77777777" w:rsidR="00CA3A1B" w:rsidRPr="00CA3A1B" w:rsidRDefault="00CA3A1B" w:rsidP="00CA3A1B">
            <w:pPr>
              <w:spacing w:after="240"/>
              <w:rPr>
                <w:rFonts w:ascii="Arial" w:hAnsi="Arial" w:cs="Arial"/>
                <w:i/>
                <w:sz w:val="22"/>
                <w:szCs w:val="22"/>
              </w:rPr>
            </w:pPr>
            <w:r w:rsidRPr="00CA3A1B">
              <w:rPr>
                <w:rFonts w:ascii="Arial" w:hAnsi="Arial" w:cs="Arial"/>
                <w:i/>
                <w:sz w:val="22"/>
                <w:szCs w:val="22"/>
              </w:rPr>
              <w:t xml:space="preserve">fairness </w:t>
            </w:r>
            <w:proofErr w:type="gramStart"/>
            <w:r w:rsidRPr="00CA3A1B">
              <w:rPr>
                <w:rFonts w:ascii="Arial" w:hAnsi="Arial" w:cs="Arial"/>
                <w:i/>
                <w:sz w:val="22"/>
                <w:szCs w:val="22"/>
              </w:rPr>
              <w:t>mediate</w:t>
            </w:r>
            <w:proofErr w:type="gramEnd"/>
            <w:r w:rsidRPr="00CA3A1B">
              <w:rPr>
                <w:rFonts w:ascii="Arial" w:hAnsi="Arial" w:cs="Arial"/>
                <w:i/>
                <w:sz w:val="22"/>
                <w:szCs w:val="22"/>
              </w:rPr>
              <w:t xml:space="preserve"> the effect of price changes.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EFF8D79" w14:textId="77777777" w:rsidR="00CA3A1B" w:rsidRPr="00CA3A1B" w:rsidRDefault="00CA3A1B" w:rsidP="00CA3A1B">
            <w:pPr>
              <w:spacing w:after="240"/>
              <w:rPr>
                <w:rFonts w:ascii="Arial" w:hAnsi="Arial" w:cs="Arial"/>
                <w:i/>
                <w:sz w:val="22"/>
                <w:szCs w:val="22"/>
              </w:rPr>
            </w:pPr>
            <w:r w:rsidRPr="00CA3A1B">
              <w:rPr>
                <w:rFonts w:ascii="Arial" w:hAnsi="Arial" w:cs="Arial"/>
                <w:i/>
                <w:sz w:val="22"/>
                <w:szCs w:val="22"/>
              </w:rPr>
              <w:t xml:space="preserve">1: How do Prime customers perceive price fairness and value after the price increases?  </w:t>
            </w:r>
          </w:p>
          <w:p w14:paraId="3CE33C70" w14:textId="77777777" w:rsidR="00CA3A1B" w:rsidRPr="00CA3A1B" w:rsidRDefault="00CA3A1B" w:rsidP="00CA3A1B">
            <w:pPr>
              <w:spacing w:after="240"/>
              <w:rPr>
                <w:rFonts w:ascii="Arial" w:hAnsi="Arial" w:cs="Arial"/>
                <w:i/>
                <w:sz w:val="22"/>
                <w:szCs w:val="22"/>
              </w:rPr>
            </w:pPr>
            <w:r w:rsidRPr="00CA3A1B">
              <w:rPr>
                <w:rFonts w:ascii="Arial" w:hAnsi="Arial" w:cs="Arial"/>
                <w:i/>
                <w:sz w:val="22"/>
                <w:szCs w:val="22"/>
              </w:rPr>
              <w:lastRenderedPageBreak/>
              <w:t xml:space="preserve">2: How does satisfaction with Prime’s services affect loyalty and renewal?  </w:t>
            </w:r>
          </w:p>
          <w:p w14:paraId="74927A96" w14:textId="77777777" w:rsidR="00CA3A1B" w:rsidRPr="00CA3A1B" w:rsidRDefault="00CA3A1B" w:rsidP="00CA3A1B">
            <w:pPr>
              <w:spacing w:after="240"/>
              <w:rPr>
                <w:rFonts w:ascii="Arial" w:hAnsi="Arial" w:cs="Arial"/>
                <w:i/>
                <w:sz w:val="22"/>
                <w:szCs w:val="22"/>
              </w:rPr>
            </w:pPr>
            <w:r w:rsidRPr="00CA3A1B">
              <w:rPr>
                <w:rFonts w:ascii="Arial" w:hAnsi="Arial" w:cs="Arial"/>
                <w:i/>
                <w:sz w:val="22"/>
                <w:szCs w:val="22"/>
              </w:rPr>
              <w:t xml:space="preserve">3: Are frequent Prime users less sensitive to price increases than occasional users?  </w:t>
            </w:r>
          </w:p>
          <w:p w14:paraId="43E4BFAF" w14:textId="3275CDE5" w:rsidR="00F96C3F" w:rsidRPr="00A42F82" w:rsidRDefault="00CA3A1B" w:rsidP="00CA3A1B">
            <w:pPr>
              <w:rPr>
                <w:rFonts w:ascii="Arial" w:hAnsi="Arial" w:cs="Arial"/>
              </w:rPr>
            </w:pPr>
            <w:r w:rsidRPr="00CA3A1B">
              <w:rPr>
                <w:rFonts w:ascii="Arial" w:hAnsi="Arial" w:cs="Arial"/>
                <w:i/>
                <w:sz w:val="22"/>
                <w:szCs w:val="22"/>
              </w:rPr>
              <w:t>4: How do age, income and household size influence customer responses to price hikes?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B6AF089"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 To explore how Amazon Prime price increases influence customer loyalty, satisfaction </w:t>
            </w:r>
          </w:p>
          <w:p w14:paraId="609AA098"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and renewal decisions and to determine the role of perceived value and price </w:t>
            </w:r>
          </w:p>
          <w:p w14:paraId="270FC57B"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fairness.  </w:t>
            </w:r>
          </w:p>
          <w:p w14:paraId="2317C67E"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 To assess how Amazon Prime customers perceive price fairness and value following </w:t>
            </w:r>
          </w:p>
          <w:p w14:paraId="62269C33"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recent subscription fee increases. </w:t>
            </w:r>
          </w:p>
          <w:p w14:paraId="7E4334DA"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  To evaluate the relationship between customer satisfaction with Prime services and </w:t>
            </w:r>
          </w:p>
          <w:p w14:paraId="734F97B6"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their loyalty and renewal intentions. </w:t>
            </w:r>
          </w:p>
          <w:p w14:paraId="4F7C1F85"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  To determine whether customer demographics (e.g., age, income, household size) </w:t>
            </w:r>
          </w:p>
          <w:p w14:paraId="67D21BA3"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influence sensitivity to Prime’s price increases. </w:t>
            </w:r>
          </w:p>
          <w:p w14:paraId="027B32C1"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 xml:space="preserve">•  To examine the role of usage frequency in moderating the impact of price increases </w:t>
            </w:r>
          </w:p>
          <w:p w14:paraId="4B56D73A" w14:textId="77777777" w:rsidR="00404C05" w:rsidRPr="00CA3A1B" w:rsidRDefault="00404C05" w:rsidP="00404C05">
            <w:pPr>
              <w:spacing w:after="240"/>
              <w:rPr>
                <w:rFonts w:ascii="Arial" w:hAnsi="Arial" w:cs="Arial"/>
                <w:i/>
                <w:sz w:val="22"/>
                <w:szCs w:val="22"/>
              </w:rPr>
            </w:pPr>
            <w:r w:rsidRPr="00CA3A1B">
              <w:rPr>
                <w:rFonts w:ascii="Arial" w:hAnsi="Arial" w:cs="Arial"/>
                <w:i/>
                <w:sz w:val="22"/>
                <w:szCs w:val="22"/>
              </w:rPr>
              <w:t>on customer retention.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7EB4D2D" w14:textId="77777777" w:rsidR="00404C05" w:rsidRPr="00404C05" w:rsidRDefault="00404C05" w:rsidP="00404C05">
            <w:pPr>
              <w:rPr>
                <w:rFonts w:ascii="Arial" w:hAnsi="Arial" w:cs="Arial"/>
                <w:sz w:val="22"/>
                <w:szCs w:val="22"/>
              </w:rPr>
            </w:pPr>
            <w:r w:rsidRPr="00404C05">
              <w:rPr>
                <w:rFonts w:ascii="Arial" w:hAnsi="Arial" w:cs="Arial"/>
                <w:sz w:val="22"/>
                <w:szCs w:val="22"/>
              </w:rPr>
              <w:t>1.</w:t>
            </w:r>
            <w:r w:rsidRPr="00404C05">
              <w:rPr>
                <w:rFonts w:ascii="Arial" w:hAnsi="Arial" w:cs="Arial"/>
                <w:sz w:val="22"/>
                <w:szCs w:val="22"/>
              </w:rPr>
              <w:tab/>
              <w:t>Explore how price increases affect loyalty, satisfaction, and renewal.</w:t>
            </w:r>
          </w:p>
          <w:p w14:paraId="68FC7F0D" w14:textId="77777777" w:rsidR="00404C05" w:rsidRPr="00404C05" w:rsidRDefault="00404C05" w:rsidP="00404C05">
            <w:pPr>
              <w:rPr>
                <w:rFonts w:ascii="Arial" w:hAnsi="Arial" w:cs="Arial"/>
                <w:sz w:val="22"/>
                <w:szCs w:val="22"/>
              </w:rPr>
            </w:pPr>
            <w:r w:rsidRPr="00404C05">
              <w:rPr>
                <w:rFonts w:ascii="Arial" w:hAnsi="Arial" w:cs="Arial"/>
                <w:sz w:val="22"/>
                <w:szCs w:val="22"/>
              </w:rPr>
              <w:tab/>
              <w:t>2.</w:t>
            </w:r>
            <w:r w:rsidRPr="00404C05">
              <w:rPr>
                <w:rFonts w:ascii="Arial" w:hAnsi="Arial" w:cs="Arial"/>
                <w:sz w:val="22"/>
                <w:szCs w:val="22"/>
              </w:rPr>
              <w:tab/>
              <w:t>Assess perceptions of price fairness and value.</w:t>
            </w:r>
          </w:p>
          <w:p w14:paraId="39A30F68" w14:textId="77777777" w:rsidR="00404C05" w:rsidRPr="00404C05" w:rsidRDefault="00404C05" w:rsidP="00404C05">
            <w:pPr>
              <w:rPr>
                <w:rFonts w:ascii="Arial" w:hAnsi="Arial" w:cs="Arial"/>
                <w:sz w:val="22"/>
                <w:szCs w:val="22"/>
              </w:rPr>
            </w:pPr>
            <w:r w:rsidRPr="00404C05">
              <w:rPr>
                <w:rFonts w:ascii="Arial" w:hAnsi="Arial" w:cs="Arial"/>
                <w:sz w:val="22"/>
                <w:szCs w:val="22"/>
              </w:rPr>
              <w:tab/>
              <w:t>3.</w:t>
            </w:r>
            <w:r w:rsidRPr="00404C05">
              <w:rPr>
                <w:rFonts w:ascii="Arial" w:hAnsi="Arial" w:cs="Arial"/>
                <w:sz w:val="22"/>
                <w:szCs w:val="22"/>
              </w:rPr>
              <w:tab/>
              <w:t>Evaluate satisfaction–loyalty relationships.</w:t>
            </w:r>
          </w:p>
          <w:p w14:paraId="3F92E205" w14:textId="77777777" w:rsidR="00404C05" w:rsidRPr="00404C05" w:rsidRDefault="00404C05" w:rsidP="00404C05">
            <w:pPr>
              <w:rPr>
                <w:rFonts w:ascii="Arial" w:hAnsi="Arial" w:cs="Arial"/>
                <w:sz w:val="22"/>
                <w:szCs w:val="22"/>
              </w:rPr>
            </w:pPr>
            <w:r w:rsidRPr="00404C05">
              <w:rPr>
                <w:rFonts w:ascii="Arial" w:hAnsi="Arial" w:cs="Arial"/>
                <w:sz w:val="22"/>
                <w:szCs w:val="22"/>
              </w:rPr>
              <w:tab/>
              <w:t>4.</w:t>
            </w:r>
            <w:r w:rsidRPr="00404C05">
              <w:rPr>
                <w:rFonts w:ascii="Arial" w:hAnsi="Arial" w:cs="Arial"/>
                <w:sz w:val="22"/>
                <w:szCs w:val="22"/>
              </w:rPr>
              <w:tab/>
              <w:t>Identify demographic influences on price sensitivity.</w:t>
            </w:r>
          </w:p>
          <w:p w14:paraId="72272B05" w14:textId="00F5C079" w:rsidR="00F96C3F" w:rsidRPr="00A42F82" w:rsidRDefault="00404C05" w:rsidP="00404C05">
            <w:pPr>
              <w:rPr>
                <w:rFonts w:ascii="Arial" w:hAnsi="Arial" w:cs="Arial"/>
                <w:sz w:val="22"/>
                <w:szCs w:val="22"/>
              </w:rPr>
            </w:pPr>
            <w:r w:rsidRPr="00404C05">
              <w:rPr>
                <w:rFonts w:ascii="Arial" w:hAnsi="Arial" w:cs="Arial"/>
                <w:sz w:val="22"/>
                <w:szCs w:val="22"/>
              </w:rPr>
              <w:tab/>
              <w:t>5.</w:t>
            </w:r>
            <w:r w:rsidRPr="00404C05">
              <w:rPr>
                <w:rFonts w:ascii="Arial" w:hAnsi="Arial" w:cs="Arial"/>
                <w:sz w:val="22"/>
                <w:szCs w:val="22"/>
              </w:rPr>
              <w:tab/>
              <w:t xml:space="preserve">Examine how usage frequency </w:t>
            </w:r>
            <w:proofErr w:type="gramStart"/>
            <w:r w:rsidRPr="00404C05">
              <w:rPr>
                <w:rFonts w:ascii="Arial" w:hAnsi="Arial" w:cs="Arial"/>
                <w:sz w:val="22"/>
                <w:szCs w:val="22"/>
              </w:rPr>
              <w:t>moderates</w:t>
            </w:r>
            <w:proofErr w:type="gramEnd"/>
            <w:r w:rsidRPr="00404C05">
              <w:rPr>
                <w:rFonts w:ascii="Arial" w:hAnsi="Arial" w:cs="Arial"/>
                <w:sz w:val="22"/>
                <w:szCs w:val="22"/>
              </w:rPr>
              <w:t xml:space="preserve"> retention.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BBCAB58" w14:textId="768370D2" w:rsidR="00365994" w:rsidRPr="00365994" w:rsidRDefault="00F96C3F" w:rsidP="00CE457E">
            <w:pPr>
              <w:spacing w:before="120" w:after="120"/>
              <w:rPr>
                <w:rFonts w:ascii="Arial" w:hAnsi="Arial" w:cs="Arial"/>
                <w:sz w:val="22"/>
                <w:szCs w:val="22"/>
              </w:rPr>
            </w:pPr>
            <w:r w:rsidRPr="00A42F82">
              <w:rPr>
                <w:rFonts w:ascii="Arial" w:hAnsi="Arial" w:cs="Arial"/>
                <w:b/>
                <w:sz w:val="22"/>
                <w:szCs w:val="22"/>
              </w:rPr>
              <w:t>Proposed methods (maximum 600 words)</w:t>
            </w:r>
            <w:r w:rsidR="00CE457E">
              <w:rPr>
                <w:rFonts w:ascii="Arial" w:hAnsi="Arial" w:cs="Arial"/>
                <w:b/>
                <w:sz w:val="22"/>
                <w:szCs w:val="22"/>
              </w:rPr>
              <w:t xml:space="preserve"> </w:t>
            </w:r>
          </w:p>
          <w:p w14:paraId="580C33AD" w14:textId="179B011C" w:rsidR="00F96C3F" w:rsidRPr="00A42F82" w:rsidRDefault="00F96C3F" w:rsidP="00365994">
            <w:pPr>
              <w:rPr>
                <w:rFonts w:ascii="Arial" w:hAnsi="Arial" w:cs="Arial"/>
                <w:sz w:val="22"/>
                <w:szCs w:val="22"/>
              </w:rPr>
            </w:pP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49B0F32" w14:textId="77777777" w:rsidR="00CE457E" w:rsidRPr="00365994" w:rsidRDefault="00CE457E" w:rsidP="00CE457E">
            <w:pPr>
              <w:rPr>
                <w:rFonts w:ascii="Arial" w:hAnsi="Arial" w:cs="Arial"/>
                <w:sz w:val="22"/>
                <w:szCs w:val="22"/>
              </w:rPr>
            </w:pPr>
            <w:r w:rsidRPr="00365994">
              <w:rPr>
                <w:rFonts w:ascii="Arial" w:hAnsi="Arial" w:cs="Arial"/>
                <w:sz w:val="22"/>
                <w:szCs w:val="22"/>
              </w:rPr>
              <w:t>A quantitative approach will be used, focusing on surveys to collect structured data about customer opinions and behaviours.</w:t>
            </w:r>
          </w:p>
          <w:p w14:paraId="1BA2A492" w14:textId="77777777" w:rsidR="00CE457E" w:rsidRPr="00365994" w:rsidRDefault="00CE457E" w:rsidP="00CE457E">
            <w:pPr>
              <w:rPr>
                <w:rFonts w:ascii="Arial" w:hAnsi="Arial" w:cs="Arial"/>
                <w:sz w:val="22"/>
                <w:szCs w:val="22"/>
              </w:rPr>
            </w:pPr>
          </w:p>
          <w:p w14:paraId="499024E1" w14:textId="77777777" w:rsidR="00CE457E" w:rsidRPr="00365994" w:rsidRDefault="00CE457E" w:rsidP="00CE457E">
            <w:pPr>
              <w:rPr>
                <w:rFonts w:ascii="Arial" w:hAnsi="Arial" w:cs="Arial"/>
                <w:sz w:val="22"/>
                <w:szCs w:val="22"/>
              </w:rPr>
            </w:pPr>
            <w:r w:rsidRPr="00365994">
              <w:rPr>
                <w:rFonts w:ascii="Arial" w:hAnsi="Arial" w:cs="Arial"/>
                <w:sz w:val="22"/>
                <w:szCs w:val="22"/>
              </w:rPr>
              <w:t>Population and Sample</w:t>
            </w:r>
          </w:p>
          <w:p w14:paraId="39E3B7E6" w14:textId="77777777" w:rsidR="00CE457E" w:rsidRPr="00365994" w:rsidRDefault="00CE457E" w:rsidP="00CE457E">
            <w:pPr>
              <w:rPr>
                <w:rFonts w:ascii="Arial" w:hAnsi="Arial" w:cs="Arial"/>
                <w:sz w:val="22"/>
                <w:szCs w:val="22"/>
              </w:rPr>
            </w:pPr>
            <w:r w:rsidRPr="00365994">
              <w:rPr>
                <w:rFonts w:ascii="Arial" w:hAnsi="Arial" w:cs="Arial"/>
                <w:sz w:val="22"/>
                <w:szCs w:val="22"/>
              </w:rPr>
              <w:t>Population: Current Prime subscribers in the UK. Sample Size: 200 participants. Sampling: Online panel survey using stratified sampling to include a range of ages, incomes and usage levels.</w:t>
            </w:r>
          </w:p>
          <w:p w14:paraId="7012C0C7" w14:textId="77777777" w:rsidR="00CE457E" w:rsidRPr="00365994" w:rsidRDefault="00CE457E" w:rsidP="00CE457E">
            <w:pPr>
              <w:rPr>
                <w:rFonts w:ascii="Arial" w:hAnsi="Arial" w:cs="Arial"/>
                <w:sz w:val="22"/>
                <w:szCs w:val="22"/>
              </w:rPr>
            </w:pPr>
          </w:p>
          <w:p w14:paraId="1A7A8469" w14:textId="77777777" w:rsidR="00CE457E" w:rsidRPr="00365994" w:rsidRDefault="00CE457E" w:rsidP="00CE457E">
            <w:pPr>
              <w:rPr>
                <w:rFonts w:ascii="Arial" w:hAnsi="Arial" w:cs="Arial"/>
                <w:sz w:val="22"/>
                <w:szCs w:val="22"/>
              </w:rPr>
            </w:pPr>
            <w:r w:rsidRPr="00365994">
              <w:rPr>
                <w:rFonts w:ascii="Arial" w:hAnsi="Arial" w:cs="Arial"/>
                <w:sz w:val="22"/>
                <w:szCs w:val="22"/>
              </w:rPr>
              <w:t>Data Collection</w:t>
            </w:r>
          </w:p>
          <w:p w14:paraId="69367C32" w14:textId="77777777" w:rsidR="00CE457E" w:rsidRPr="00365994" w:rsidRDefault="00CE457E" w:rsidP="00CE457E">
            <w:pPr>
              <w:rPr>
                <w:rFonts w:ascii="Arial" w:hAnsi="Arial" w:cs="Arial"/>
                <w:sz w:val="22"/>
                <w:szCs w:val="22"/>
              </w:rPr>
            </w:pPr>
            <w:r w:rsidRPr="00365994">
              <w:rPr>
                <w:rFonts w:ascii="Arial" w:hAnsi="Arial" w:cs="Arial"/>
                <w:sz w:val="22"/>
                <w:szCs w:val="22"/>
              </w:rPr>
              <w:t>The survey will include perception questions such as “Do you think the new Prime price is fair?”, satisfaction questions with ratings of delivery, streaming and exclusive deals, loyalty indicators like “Will you renew your membership next year?”, and questions on usage habits and demographic data such as age, income and household size.</w:t>
            </w:r>
          </w:p>
          <w:p w14:paraId="6A477203" w14:textId="77777777" w:rsidR="00CE457E" w:rsidRPr="00365994" w:rsidRDefault="00CE457E" w:rsidP="00CE457E">
            <w:pPr>
              <w:rPr>
                <w:rFonts w:ascii="Arial" w:hAnsi="Arial" w:cs="Arial"/>
                <w:sz w:val="22"/>
                <w:szCs w:val="22"/>
              </w:rPr>
            </w:pPr>
          </w:p>
          <w:p w14:paraId="11448D8A" w14:textId="77777777" w:rsidR="00CE457E" w:rsidRPr="00365994" w:rsidRDefault="00CE457E" w:rsidP="00CE457E">
            <w:pPr>
              <w:rPr>
                <w:rFonts w:ascii="Arial" w:hAnsi="Arial" w:cs="Arial"/>
                <w:sz w:val="22"/>
                <w:szCs w:val="22"/>
              </w:rPr>
            </w:pPr>
            <w:r w:rsidRPr="00365994">
              <w:rPr>
                <w:rFonts w:ascii="Arial" w:hAnsi="Arial" w:cs="Arial"/>
                <w:sz w:val="22"/>
                <w:szCs w:val="22"/>
              </w:rPr>
              <w:t>Data Analysis</w:t>
            </w:r>
          </w:p>
          <w:p w14:paraId="0DF6AC85" w14:textId="77777777" w:rsidR="00CE457E" w:rsidRPr="00365994" w:rsidRDefault="00CE457E" w:rsidP="00CE457E">
            <w:pPr>
              <w:rPr>
                <w:rFonts w:ascii="Arial" w:hAnsi="Arial" w:cs="Arial"/>
                <w:sz w:val="22"/>
                <w:szCs w:val="22"/>
              </w:rPr>
            </w:pPr>
            <w:r w:rsidRPr="00365994">
              <w:rPr>
                <w:rFonts w:ascii="Arial" w:hAnsi="Arial" w:cs="Arial"/>
                <w:sz w:val="22"/>
                <w:szCs w:val="22"/>
              </w:rPr>
              <w:t>The data collected from the survey will be analysed using descriptive and inferential statistical techniques to provide meaningful insights into customer perceptions and behaviours. Descriptive statistics will summarise satisfaction levels, perceived price fairness and renewal intentions, using measures such as frequencies, means and standard deviations. For inferential analysis, the primary method will be Analysis of Variance (ANOVA) to test significant differences in key variables across demographic groups and Prime usage levels. Post-hoc tests will be conducted following ANOVA to determine the specific groups where differences occur. This approach will provide a deeper understanding of variations in customer responses, supporting targeted recommendations for retention strategies.</w:t>
            </w:r>
          </w:p>
          <w:p w14:paraId="6B1E3320" w14:textId="627216E0" w:rsidR="00F96C3F" w:rsidRDefault="00F96C3F" w:rsidP="00A91894">
            <w:pPr>
              <w:rPr>
                <w:rFonts w:ascii="Arial" w:hAnsi="Arial" w:cs="Arial"/>
                <w:sz w:val="22"/>
                <w:szCs w:val="22"/>
              </w:rPr>
            </w:pPr>
          </w:p>
          <w:p w14:paraId="03642B0E" w14:textId="77777777" w:rsidR="00CE457E" w:rsidRPr="00365994" w:rsidRDefault="00CE457E" w:rsidP="00CE457E">
            <w:pPr>
              <w:rPr>
                <w:rFonts w:ascii="Arial" w:hAnsi="Arial" w:cs="Arial"/>
                <w:sz w:val="22"/>
                <w:szCs w:val="22"/>
              </w:rPr>
            </w:pPr>
            <w:r w:rsidRPr="00365994">
              <w:rPr>
                <w:rFonts w:ascii="Arial" w:hAnsi="Arial" w:cs="Arial"/>
                <w:sz w:val="22"/>
                <w:szCs w:val="22"/>
              </w:rPr>
              <w:t>Ethical Considerations</w:t>
            </w:r>
          </w:p>
          <w:p w14:paraId="3B3F386B" w14:textId="34D464D2" w:rsidR="00CE457E" w:rsidRPr="00A42F82" w:rsidRDefault="00CE457E" w:rsidP="00CE457E">
            <w:pPr>
              <w:rPr>
                <w:rFonts w:ascii="Arial" w:hAnsi="Arial" w:cs="Arial"/>
                <w:sz w:val="22"/>
                <w:szCs w:val="22"/>
              </w:rPr>
            </w:pPr>
            <w:r w:rsidRPr="00365994">
              <w:rPr>
                <w:rFonts w:ascii="Arial" w:hAnsi="Arial" w:cs="Arial"/>
                <w:sz w:val="22"/>
                <w:szCs w:val="22"/>
              </w:rPr>
              <w:t>This research will be conducted in strict adherence to ethical principles. All respondents will be informed about the research purpose and use of data before participation. Participation will be voluntary and anonymous, and confidentiality will be maintained throughout the research process. Data will be stored securely using password-protected systems. The study will comply fully with the General Data Protection Regulation (GDPR), ensuring that information is retained only as necessary and not shared with third parties without consent.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8E27399" w:rsidR="00B23BFF" w:rsidRPr="00A42F82" w:rsidRDefault="00365994" w:rsidP="00A91894">
            <w:pPr>
              <w:rPr>
                <w:rFonts w:ascii="Arial" w:hAnsi="Arial" w:cs="Arial"/>
                <w:sz w:val="22"/>
                <w:szCs w:val="22"/>
              </w:rPr>
            </w:pPr>
            <w:r>
              <w:rPr>
                <w:rFonts w:ascii="Arial" w:hAnsi="Arial" w:cs="Arial"/>
                <w:sz w:val="22"/>
                <w:szCs w:val="22"/>
              </w:rPr>
              <w:t>London,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04BB50A" w:rsidR="00B23BFF" w:rsidRPr="00A42F82" w:rsidRDefault="00365994"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7A6B347" w:rsidR="004942B0" w:rsidRPr="00A42F82" w:rsidRDefault="003659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57DB062"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B0A1C96"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04FD196"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514EBA"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FAB330"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E003008"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BDFE0D0"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F1005CF" w:rsidR="00C11423"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85E71E0" w:rsidR="00C11423"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8E92D58"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7A0C3C1"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4E9240B" w:rsidR="00D107AC"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7660A0A"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FDF2B19"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EDFCE0B"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213D929"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63F5A6B"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D780645"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51950FB"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ED3CB87"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7511FE3"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C262E8"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74157AD"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B69DC56" w:rsidR="00770C66"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4695A2E" w:rsidR="00ED0C59"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CC9922C" w:rsidR="00ED0C59"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C218A0F" w:rsidR="00ED0C59"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BF75DC3" w:rsidR="00ED0C59"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0D12A50" w:rsidR="00ED0C59"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96EA501" w:rsidR="00ED0C59"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E928B2B" w:rsidR="00ED0C59" w:rsidRPr="00A42F82" w:rsidRDefault="003659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85A2F34" w:rsidR="00025F69" w:rsidRPr="00A42F82" w:rsidRDefault="00416A50" w:rsidP="00A91894">
            <w:pPr>
              <w:rPr>
                <w:rFonts w:ascii="Arial" w:hAnsi="Arial" w:cs="Arial"/>
                <w:sz w:val="22"/>
                <w:szCs w:val="22"/>
              </w:rPr>
            </w:pPr>
            <w:r>
              <w:rPr>
                <w:rFonts w:ascii="Arial" w:hAnsi="Arial" w:cs="Arial"/>
                <w:sz w:val="22"/>
                <w:szCs w:val="22"/>
              </w:rPr>
              <w:t>200</w:t>
            </w:r>
            <w:r w:rsidR="00B2774D">
              <w:rPr>
                <w:rFonts w:ascii="Arial" w:hAnsi="Arial" w:cs="Arial"/>
                <w:sz w:val="22"/>
                <w:szCs w:val="22"/>
              </w:rPr>
              <w:t xml:space="preserve">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3D757B3F" w:rsidR="00025F69" w:rsidRPr="00A42F82" w:rsidRDefault="00B2774D" w:rsidP="00A91894">
            <w:pPr>
              <w:rPr>
                <w:rFonts w:ascii="Arial" w:hAnsi="Arial" w:cs="Arial"/>
                <w:sz w:val="22"/>
                <w:szCs w:val="22"/>
              </w:rPr>
            </w:pPr>
            <w:r>
              <w:rPr>
                <w:rFonts w:ascii="Arial" w:hAnsi="Arial" w:cs="Arial"/>
                <w:sz w:val="22"/>
                <w:szCs w:val="22"/>
              </w:rPr>
              <w:t>Amazon Prime Subscribers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B684F59" w:rsidR="00025F69" w:rsidRPr="00A42F82" w:rsidRDefault="00B2774D" w:rsidP="00A91894">
            <w:pPr>
              <w:rPr>
                <w:rFonts w:ascii="Arial" w:hAnsi="Arial" w:cs="Arial"/>
                <w:sz w:val="22"/>
                <w:szCs w:val="22"/>
              </w:rPr>
            </w:pPr>
            <w:r>
              <w:rPr>
                <w:rFonts w:ascii="Arial" w:hAnsi="Arial" w:cs="Arial"/>
                <w:sz w:val="22"/>
                <w:szCs w:val="22"/>
              </w:rPr>
              <w:t>Online Panel Survey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2767820" w:rsidR="00025F69"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968D506" w:rsidR="00025F69"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96F851E" w:rsidR="00025F69" w:rsidRPr="00A42F82" w:rsidRDefault="00401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2318923B" w:rsidR="00025F69" w:rsidRPr="00A42F82" w:rsidRDefault="00401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118DDA4" w:rsidR="00025F69"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C74CB37" w:rsidR="00025F69" w:rsidRPr="00A42F82" w:rsidRDefault="00401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00104023" w:rsidR="00025F69" w:rsidRPr="00A42F82" w:rsidRDefault="00401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0A8DDDE6" w:rsidR="00025F69"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689744163"/>
                <w14:checkbox>
                  <w14:checked w14:val="1"/>
                  <w14:checkedState w14:val="2612" w14:font="MS Gothic"/>
                  <w14:uncheckedState w14:val="2610" w14:font="MS Gothic"/>
                </w14:checkbox>
              </w:sdtPr>
              <w:sdtContent>
                <w:r w:rsidR="00B2774D">
                  <w:rPr>
                    <w:rFonts w:ascii="MS Gothic" w:eastAsia="MS Gothic" w:hAnsi="MS Gothic" w:cs="Arial" w:hint="eastAsia"/>
                    <w:sz w:val="22"/>
                    <w:szCs w:val="22"/>
                  </w:rPr>
                  <w:t>☒</w:t>
                </w:r>
              </w:sdtContent>
            </w:sdt>
            <w:r w:rsidR="00B2774D">
              <w:rPr>
                <w:rFonts w:ascii="Arial" w:hAnsi="Arial" w:cs="Arial"/>
                <w:sz w:val="22"/>
                <w:szCs w:val="22"/>
              </w:rPr>
              <w:t xml:space="preserve"> </w:t>
            </w:r>
          </w:p>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743045D" w:rsidR="00025F69"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C893845" w:rsidR="00025F69"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5ED0EB2" w:rsidR="00025F69"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1FE3C3C" w:rsidR="00382031"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72992E9" w:rsidR="00382031"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3F905EA" w:rsidR="00382031"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6937306" w:rsidR="00382031" w:rsidRPr="00A42F82" w:rsidRDefault="00B277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45BCD61"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2774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5F478D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2774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6ED0C59D" w:rsidR="00003E64" w:rsidRPr="00A42F82" w:rsidRDefault="000A409F" w:rsidP="00A91894">
            <w:pPr>
              <w:autoSpaceDE w:val="0"/>
              <w:autoSpaceDN w:val="0"/>
              <w:adjustRightInd w:val="0"/>
              <w:rPr>
                <w:rFonts w:ascii="Arial" w:hAnsi="Arial" w:cs="Arial"/>
                <w:sz w:val="22"/>
                <w:szCs w:val="22"/>
              </w:rPr>
            </w:pPr>
            <w:r w:rsidRPr="000A409F">
              <w:rPr>
                <w:rFonts w:ascii="Arial" w:hAnsi="Arial" w:cs="Arial"/>
                <w:sz w:val="22"/>
                <w:szCs w:val="22"/>
              </w:rPr>
              <w:t>The research presents minimal risk to participants. All questions in the survey relate to general opinions about Amazon Prime pricing, satisfaction, and loyalty. No personal, financial, or sensitive information will be collected. Participation is voluntary, and respondents may withdraw at any time without consequence.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9DB4A38" w:rsidR="00003E64" w:rsidRPr="00A42F82" w:rsidRDefault="000A409F" w:rsidP="00A91894">
            <w:pPr>
              <w:rPr>
                <w:rFonts w:ascii="Arial" w:hAnsi="Arial" w:cs="Arial"/>
                <w:sz w:val="22"/>
                <w:szCs w:val="22"/>
              </w:rPr>
            </w:pPr>
            <w:r w:rsidRPr="000A409F">
              <w:rPr>
                <w:rFonts w:ascii="Arial" w:hAnsi="Arial" w:cs="Arial"/>
                <w:sz w:val="22"/>
                <w:szCs w:val="22"/>
              </w:rPr>
              <w:t>Risks will be mitigated by ensuring complete anonymity and confidentiality. Participants will be informed of the purpose of the research and their right to withdraw at any stage. No identifying information will be gathered, and all data will be securely stored in password-protected systems in compliance with GDPR regulations.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A23746F" w:rsidR="00003E64" w:rsidRPr="00A42F82" w:rsidRDefault="000A409F"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D9FE08A" w:rsidR="00003E64" w:rsidRPr="00A42F82" w:rsidRDefault="000A409F"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42CCB4FB"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7B15BA7" w:rsidR="00003E64" w:rsidRPr="00A42F82" w:rsidRDefault="000A409F" w:rsidP="00A91894">
            <w:pPr>
              <w:rPr>
                <w:rFonts w:ascii="Arial" w:hAnsi="Arial" w:cs="Arial"/>
                <w:sz w:val="22"/>
                <w:szCs w:val="22"/>
              </w:rPr>
            </w:pPr>
            <w:r w:rsidRPr="000A409F">
              <w:rPr>
                <w:rFonts w:ascii="Arial" w:hAnsi="Arial" w:cs="Arial"/>
                <w:sz w:val="22"/>
                <w:szCs w:val="22"/>
              </w:rPr>
              <w:t>All research activities will be conducted remotely. No direct contact with participants will occur, and all data will be collected and analysed securely using password-protected systems.</w:t>
            </w:r>
          </w:p>
          <w:p w14:paraId="6058A74A" w14:textId="77777777" w:rsidR="00003E64" w:rsidRPr="00A42F82" w:rsidRDefault="00003E64" w:rsidP="00A91894">
            <w:pPr>
              <w:rPr>
                <w:rFonts w:ascii="Arial" w:hAnsi="Arial" w:cs="Arial"/>
                <w:sz w:val="22"/>
                <w:szCs w:val="22"/>
              </w:rPr>
            </w:pPr>
          </w:p>
          <w:p w14:paraId="4416A3BD" w14:textId="5691A71C"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16E6C7BD" w:rsidR="0094056C" w:rsidRPr="00A42F82" w:rsidRDefault="000A409F" w:rsidP="00A91894">
            <w:pPr>
              <w:rPr>
                <w:rFonts w:ascii="Arial" w:hAnsi="Arial" w:cs="Arial"/>
                <w:sz w:val="22"/>
                <w:szCs w:val="22"/>
              </w:rPr>
            </w:pPr>
            <w:r>
              <w:rPr>
                <w:rFonts w:ascii="Arial" w:hAnsi="Arial" w:cs="Arial"/>
                <w:sz w:val="22"/>
                <w:szCs w:val="22"/>
              </w:rPr>
              <w:t>None</w:t>
            </w:r>
          </w:p>
          <w:p w14:paraId="3CC70174" w14:textId="69019454"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05532E7D" w:rsidR="0094056C" w:rsidRPr="00A42F82" w:rsidRDefault="000A409F" w:rsidP="00A91894">
            <w:pPr>
              <w:rPr>
                <w:rFonts w:ascii="Arial" w:hAnsi="Arial" w:cs="Arial"/>
                <w:sz w:val="22"/>
                <w:szCs w:val="22"/>
              </w:rPr>
            </w:pPr>
            <w:r w:rsidRPr="000A409F">
              <w:rPr>
                <w:rFonts w:ascii="Arial" w:hAnsi="Arial" w:cs="Arial"/>
                <w:sz w:val="22"/>
                <w:szCs w:val="22"/>
              </w:rPr>
              <w:t>The study follows the University’s ethical guidelines and data protection policies (GDPR). All findings will be reported objectively and anonymised, ensuring the University’s reputation and data security are protected.</w:t>
            </w:r>
          </w:p>
          <w:p w14:paraId="035C5940" w14:textId="371D5867"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3328CC0" w14:textId="14762E14" w:rsidR="00003E64" w:rsidRPr="00A42F82" w:rsidRDefault="000A409F" w:rsidP="00A91894">
            <w:pPr>
              <w:autoSpaceDE w:val="0"/>
              <w:autoSpaceDN w:val="0"/>
              <w:adjustRightInd w:val="0"/>
              <w:rPr>
                <w:rFonts w:ascii="Arial" w:hAnsi="Arial" w:cs="Arial"/>
                <w:sz w:val="22"/>
                <w:szCs w:val="22"/>
              </w:rPr>
            </w:pPr>
            <w:r>
              <w:rPr>
                <w:rFonts w:ascii="Arial" w:hAnsi="Arial" w:cs="Arial"/>
                <w:sz w:val="22"/>
                <w:szCs w:val="22"/>
              </w:rPr>
              <w:t>None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5F6CBFFD" w:rsidR="00003E64" w:rsidRPr="00A42F82" w:rsidRDefault="00003E64" w:rsidP="00A91894">
            <w:pPr>
              <w:rPr>
                <w:rFonts w:ascii="Arial" w:hAnsi="Arial" w:cs="Arial"/>
                <w:sz w:val="22"/>
                <w:szCs w:val="22"/>
              </w:rPr>
            </w:pPr>
          </w:p>
          <w:p w14:paraId="2D9B576E" w14:textId="6A0E2446" w:rsidR="00003E64" w:rsidRPr="00A42F82" w:rsidRDefault="000A409F" w:rsidP="00A91894">
            <w:pPr>
              <w:autoSpaceDE w:val="0"/>
              <w:autoSpaceDN w:val="0"/>
              <w:adjustRightInd w:val="0"/>
              <w:rPr>
                <w:rFonts w:ascii="Arial" w:hAnsi="Arial" w:cs="Arial"/>
              </w:rPr>
            </w:pPr>
            <w:r>
              <w:rPr>
                <w:rFonts w:ascii="Arial" w:hAnsi="Arial" w:cs="Arial"/>
              </w:rPr>
              <w:t>N/A</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FB9133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A409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24F16835" w:rsidR="006930C2" w:rsidRPr="0050015D" w:rsidRDefault="0050015D" w:rsidP="00A91894">
            <w:pPr>
              <w:autoSpaceDE w:val="0"/>
              <w:autoSpaceDN w:val="0"/>
              <w:adjustRightInd w:val="0"/>
              <w:rPr>
                <w:rFonts w:ascii="Arial" w:hAnsi="Arial" w:cs="Arial"/>
                <w:sz w:val="22"/>
                <w:szCs w:val="22"/>
              </w:rPr>
            </w:pPr>
            <w:r w:rsidRPr="0050015D">
              <w:rPr>
                <w:rFonts w:ascii="Arial" w:hAnsi="Arial" w:cs="Arial"/>
                <w:sz w:val="22"/>
                <w:szCs w:val="22"/>
              </w:rPr>
              <w:t xml:space="preserve">Participants will be provided with a short debrief at the end of the online questionnaire, explaining the purpose of the research and how their responses will contribute to the study. They will also be </w:t>
            </w:r>
            <w:r w:rsidRPr="0050015D">
              <w:rPr>
                <w:rFonts w:ascii="Arial" w:hAnsi="Arial" w:cs="Arial"/>
                <w:sz w:val="22"/>
                <w:szCs w:val="22"/>
              </w:rPr>
              <w:lastRenderedPageBreak/>
              <w:t>informed that summary results can be shared upon request once the research is completed. Feedback will be delivered electronically via the same online survey platform.</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A9511E7" w:rsidR="006930C2" w:rsidRPr="00A42F82" w:rsidRDefault="0050015D" w:rsidP="00A91894">
            <w:pPr>
              <w:rPr>
                <w:rFonts w:ascii="Arial" w:hAnsi="Arial" w:cs="Arial"/>
                <w:sz w:val="22"/>
                <w:szCs w:val="22"/>
              </w:rPr>
            </w:pPr>
            <w:r w:rsidRPr="0050015D">
              <w:rPr>
                <w:rFonts w:ascii="Arial" w:hAnsi="Arial" w:cs="Arial"/>
                <w:sz w:val="22"/>
                <w:szCs w:val="22"/>
              </w:rPr>
              <w:t>Before beginning the survey, participants will be presented with an information page clearly explaining the purpose, scope, and intended use of the research data. They will be informed that participation is entirely voluntary, that they may withdraw at any time without providing a reason, and that no personal or identifying information will be collected. Consent will be obtained electronically through a confirmation checkbox before the survey begins. This procedure complies with the General Data Protection Regulation (GDPR) and university ethical standards.</w:t>
            </w:r>
          </w:p>
          <w:p w14:paraId="57CEF7A8" w14:textId="77777777" w:rsidR="006930C2" w:rsidRPr="00A42F82" w:rsidRDefault="006930C2" w:rsidP="00A91894">
            <w:pPr>
              <w:rPr>
                <w:rFonts w:ascii="Arial" w:hAnsi="Arial" w:cs="Arial"/>
                <w:sz w:val="22"/>
                <w:szCs w:val="22"/>
              </w:rPr>
            </w:pPr>
          </w:p>
          <w:p w14:paraId="39FFDC65" w14:textId="39EB5D4C"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F6C0BC2" w:rsidR="006930C2" w:rsidRPr="00A42F82" w:rsidRDefault="0050015D" w:rsidP="00A91894">
            <w:pPr>
              <w:rPr>
                <w:rFonts w:ascii="Arial" w:hAnsi="Arial" w:cs="Arial"/>
                <w:sz w:val="22"/>
                <w:szCs w:val="22"/>
              </w:rPr>
            </w:pPr>
            <w:r w:rsidRPr="0050015D">
              <w:rPr>
                <w:rFonts w:ascii="Arial" w:hAnsi="Arial" w:cs="Arial"/>
                <w:sz w:val="22"/>
                <w:szCs w:val="22"/>
              </w:rPr>
              <w:t>All responses will remain completely anonymous and confidential. No names, email addresses, or identifying details will be collected. Data will be stored securely in password-protected systems, and only the researcher and supervisor will have access. Results will be reported in aggregated form to ensure that no individual participant can be identified. These measures are in full compliance with GDPR and institutional data protection policies.</w:t>
            </w:r>
          </w:p>
          <w:p w14:paraId="7AEC0479" w14:textId="77777777" w:rsidR="006930C2" w:rsidRPr="00A42F82" w:rsidRDefault="006930C2" w:rsidP="00A91894">
            <w:pPr>
              <w:rPr>
                <w:rFonts w:ascii="Arial" w:hAnsi="Arial" w:cs="Arial"/>
                <w:sz w:val="22"/>
                <w:szCs w:val="22"/>
              </w:rPr>
            </w:pPr>
          </w:p>
          <w:p w14:paraId="4B749E1A" w14:textId="45519BBD"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ACC9F8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70FDE1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50015D">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442B19AE"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5ADEA2B"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BFD495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50015D">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406D7D8"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8980E24"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4C42656"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B17B25D"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1725F03"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9AA6CBF"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1087CD1"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11CBD5F5" w:rsidR="004D0161" w:rsidRPr="00A42F82" w:rsidRDefault="00684703" w:rsidP="00A91894">
            <w:pPr>
              <w:rPr>
                <w:rFonts w:ascii="Arial" w:hAnsi="Arial" w:cs="Arial"/>
                <w:sz w:val="22"/>
                <w:szCs w:val="22"/>
              </w:rPr>
            </w:pPr>
            <w:r w:rsidRPr="00684703">
              <w:rPr>
                <w:rFonts w:ascii="Arial" w:hAnsi="Arial" w:cs="Arial"/>
                <w:sz w:val="22"/>
                <w:szCs w:val="22"/>
              </w:rPr>
              <w:t>All data will be stored securely on password-protected computers and encrypted university cloud storage (OneDrive). No personal identifiers will be collected, and all responses will remain anonymous. Files will be backed up securely and accessible only to the researcher and supervisor. Data will be retained only for the duration of the project and deleted upon completion, in compliance with GDPR and University data protection policy.</w:t>
            </w:r>
          </w:p>
          <w:p w14:paraId="3993C9F4" w14:textId="7E7DEB08"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CD4FE8A" w:rsidR="004D0161" w:rsidRPr="00A42F82" w:rsidRDefault="0050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464ECB6" w:rsidR="004D0161" w:rsidRPr="00A42F82" w:rsidRDefault="00684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7F4AAE0" w:rsidR="004D0161" w:rsidRPr="00A42F82" w:rsidRDefault="00684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1BAD354" w:rsidR="004D0161" w:rsidRPr="00A42F82" w:rsidRDefault="00684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2F2B2C3" w:rsidR="004D0161" w:rsidRPr="00A42F82" w:rsidRDefault="00684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3A5F5CC" w:rsidR="004D0161" w:rsidRPr="00A42F82" w:rsidRDefault="00684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318EF76" w:rsidR="004D0161" w:rsidRPr="00A42F82" w:rsidRDefault="00684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A6EF34B" w:rsidR="004D0161" w:rsidRPr="00A42F82" w:rsidRDefault="00684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3CBFCD3E"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Details of data handling in accordance with GDPR and the Data Protection Act (2018):</w:t>
            </w:r>
          </w:p>
          <w:p w14:paraId="25318F94"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 Data will be collected electronically via a secure online survey platform.</w:t>
            </w:r>
          </w:p>
          <w:p w14:paraId="795DE240"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 Transfer of data will occur only through encrypted, password-protected systems.</w:t>
            </w:r>
          </w:p>
          <w:p w14:paraId="21BDA803"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lastRenderedPageBreak/>
              <w:t>• No personal identifiers (names, emails, IP addresses) will be collected.</w:t>
            </w:r>
          </w:p>
          <w:p w14:paraId="03E35130"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 Data will be stored securely on university OneDrive and a password-protected device.</w:t>
            </w:r>
          </w:p>
          <w:p w14:paraId="42AE4699"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 Access will be restricted to the researcher and academic supervisor only.</w:t>
            </w:r>
          </w:p>
          <w:p w14:paraId="32D74336"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 Data analysis will use secure software (Excel/SPSS).</w:t>
            </w:r>
          </w:p>
          <w:p w14:paraId="073A2A1D"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 All data will remain anonymous and reported in aggregate form.</w:t>
            </w:r>
          </w:p>
          <w:p w14:paraId="5D6E568D" w14:textId="77777777" w:rsidR="000E2AEB" w:rsidRPr="000E2AEB" w:rsidRDefault="000E2AEB" w:rsidP="000E2AEB">
            <w:pPr>
              <w:autoSpaceDE w:val="0"/>
              <w:autoSpaceDN w:val="0"/>
              <w:adjustRightInd w:val="0"/>
              <w:rPr>
                <w:rFonts w:ascii="Arial" w:hAnsi="Arial" w:cs="Arial"/>
              </w:rPr>
            </w:pPr>
            <w:r w:rsidRPr="000E2AEB">
              <w:rPr>
                <w:rFonts w:ascii="Arial" w:hAnsi="Arial" w:cs="Arial"/>
              </w:rPr>
              <w:t>• Data will be deleted permanently after the dissertation project is completed.</w:t>
            </w:r>
          </w:p>
          <w:p w14:paraId="25112752" w14:textId="6CFB4C04" w:rsidR="004D0161" w:rsidRPr="00A42F82" w:rsidRDefault="000E2AEB" w:rsidP="000E2AEB">
            <w:pPr>
              <w:autoSpaceDE w:val="0"/>
              <w:autoSpaceDN w:val="0"/>
              <w:adjustRightInd w:val="0"/>
              <w:rPr>
                <w:rFonts w:ascii="Arial" w:hAnsi="Arial" w:cs="Arial"/>
              </w:rPr>
            </w:pPr>
            <w:r w:rsidRPr="000E2AEB">
              <w:rPr>
                <w:rFonts w:ascii="Arial" w:hAnsi="Arial" w:cs="Arial"/>
              </w:rPr>
              <w:t>• All handling and storage will fully comply with GDPR (2016), the Data Protection Act (2018), and UWTSD research ethics policy.</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56E48B4" w:rsidR="004D0161" w:rsidRPr="00A42F82" w:rsidRDefault="00684703" w:rsidP="00A91894">
            <w:pPr>
              <w:autoSpaceDE w:val="0"/>
              <w:autoSpaceDN w:val="0"/>
              <w:adjustRightInd w:val="0"/>
              <w:rPr>
                <w:rFonts w:ascii="Arial" w:hAnsi="Arial" w:cs="Arial"/>
                <w:sz w:val="22"/>
                <w:szCs w:val="22"/>
              </w:rPr>
            </w:pPr>
            <w:r>
              <w:rPr>
                <w:rFonts w:ascii="Arial" w:hAnsi="Arial" w:cs="Arial"/>
                <w:sz w:val="22"/>
                <w:szCs w:val="22"/>
              </w:rPr>
              <w:t xml:space="preserve">The researcher (student) and the academic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9D6B9EA" w:rsidR="004D0161" w:rsidRPr="00A42F82" w:rsidRDefault="00684703"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20A854D5" w14:textId="77777777" w:rsidR="008001B3" w:rsidRPr="008001B3" w:rsidRDefault="008001B3" w:rsidP="008001B3">
            <w:pPr>
              <w:autoSpaceDE w:val="0"/>
              <w:autoSpaceDN w:val="0"/>
              <w:adjustRightInd w:val="0"/>
              <w:rPr>
                <w:rFonts w:ascii="Arial" w:hAnsi="Arial" w:cs="Arial"/>
                <w:sz w:val="22"/>
                <w:szCs w:val="22"/>
              </w:rPr>
            </w:pPr>
            <w:r w:rsidRPr="008001B3">
              <w:rPr>
                <w:rFonts w:ascii="Arial" w:hAnsi="Arial" w:cs="Arial"/>
                <w:sz w:val="22"/>
                <w:szCs w:val="22"/>
              </w:rPr>
              <w:t>• Data will be stored securely on password-protected university cloud storage (OneDrive) and the researcher’s encrypted personal computer.</w:t>
            </w:r>
          </w:p>
          <w:p w14:paraId="74CB25C6" w14:textId="77777777" w:rsidR="008001B3" w:rsidRPr="008001B3" w:rsidRDefault="008001B3" w:rsidP="008001B3">
            <w:pPr>
              <w:autoSpaceDE w:val="0"/>
              <w:autoSpaceDN w:val="0"/>
              <w:adjustRightInd w:val="0"/>
              <w:rPr>
                <w:rFonts w:ascii="Arial" w:hAnsi="Arial" w:cs="Arial"/>
                <w:sz w:val="22"/>
                <w:szCs w:val="22"/>
              </w:rPr>
            </w:pPr>
            <w:r w:rsidRPr="008001B3">
              <w:rPr>
                <w:rFonts w:ascii="Arial" w:hAnsi="Arial" w:cs="Arial"/>
                <w:sz w:val="22"/>
                <w:szCs w:val="22"/>
              </w:rPr>
              <w:t>• Files will be kept in digital format only; no paper copies will be produced.</w:t>
            </w:r>
          </w:p>
          <w:p w14:paraId="30751830" w14:textId="77777777" w:rsidR="008001B3" w:rsidRPr="008001B3" w:rsidRDefault="008001B3" w:rsidP="008001B3">
            <w:pPr>
              <w:autoSpaceDE w:val="0"/>
              <w:autoSpaceDN w:val="0"/>
              <w:adjustRightInd w:val="0"/>
              <w:rPr>
                <w:rFonts w:ascii="Arial" w:hAnsi="Arial" w:cs="Arial"/>
                <w:sz w:val="22"/>
                <w:szCs w:val="22"/>
              </w:rPr>
            </w:pPr>
            <w:r w:rsidRPr="008001B3">
              <w:rPr>
                <w:rFonts w:ascii="Arial" w:hAnsi="Arial" w:cs="Arial"/>
                <w:sz w:val="22"/>
                <w:szCs w:val="22"/>
              </w:rPr>
              <w:t>• Access will be limited to the researcher and supervisor.</w:t>
            </w:r>
          </w:p>
          <w:p w14:paraId="172DBBA3" w14:textId="77777777" w:rsidR="008001B3" w:rsidRPr="008001B3" w:rsidRDefault="008001B3" w:rsidP="008001B3">
            <w:pPr>
              <w:autoSpaceDE w:val="0"/>
              <w:autoSpaceDN w:val="0"/>
              <w:adjustRightInd w:val="0"/>
              <w:rPr>
                <w:rFonts w:ascii="Arial" w:hAnsi="Arial" w:cs="Arial"/>
                <w:sz w:val="22"/>
                <w:szCs w:val="22"/>
              </w:rPr>
            </w:pPr>
            <w:r w:rsidRPr="008001B3">
              <w:rPr>
                <w:rFonts w:ascii="Arial" w:hAnsi="Arial" w:cs="Arial"/>
                <w:sz w:val="22"/>
                <w:szCs w:val="22"/>
              </w:rPr>
              <w:t>• Data will be retained until the completion and assessment of the dissertation, then permanently deleted.</w:t>
            </w:r>
          </w:p>
          <w:p w14:paraId="40B86DC0" w14:textId="508419A8" w:rsidR="004D0161" w:rsidRPr="00A42F82" w:rsidRDefault="008001B3" w:rsidP="008001B3">
            <w:pPr>
              <w:autoSpaceDE w:val="0"/>
              <w:autoSpaceDN w:val="0"/>
              <w:adjustRightInd w:val="0"/>
              <w:rPr>
                <w:rFonts w:ascii="Arial" w:hAnsi="Arial" w:cs="Arial"/>
                <w:sz w:val="22"/>
                <w:szCs w:val="22"/>
              </w:rPr>
            </w:pPr>
            <w:r w:rsidRPr="008001B3">
              <w:rPr>
                <w:rFonts w:ascii="Arial" w:hAnsi="Arial" w:cs="Arial"/>
                <w:sz w:val="22"/>
                <w:szCs w:val="22"/>
              </w:rPr>
              <w:t>• No data will be archived as all responses are anonymous and collected solely for this project.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16D5057B" w:rsidR="004D0161" w:rsidRPr="00A42F82" w:rsidRDefault="008001B3"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1BE8F4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001B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6E267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001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1F0F8BD" w:rsidR="004D0161" w:rsidRPr="00A42F82" w:rsidRDefault="008001B3" w:rsidP="00A91894">
            <w:pPr>
              <w:spacing w:before="100" w:beforeAutospacing="1" w:after="100" w:afterAutospacing="1"/>
              <w:rPr>
                <w:rFonts w:ascii="Arial" w:hAnsi="Arial" w:cs="Arial"/>
                <w:sz w:val="22"/>
                <w:szCs w:val="22"/>
              </w:rPr>
            </w:pPr>
            <w:r>
              <w:rPr>
                <w:rFonts w:ascii="Arial" w:hAnsi="Arial" w:cs="Arial"/>
                <w:sz w:val="22"/>
                <w:szCs w:val="22"/>
              </w:rPr>
              <w:t>Bogdan Ionut Lanca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26887F4" w:rsidR="004D0161" w:rsidRPr="00A42F82" w:rsidRDefault="008001B3" w:rsidP="00A91894">
            <w:pPr>
              <w:spacing w:before="100" w:beforeAutospacing="1" w:after="100" w:afterAutospacing="1"/>
              <w:rPr>
                <w:rFonts w:ascii="Arial" w:hAnsi="Arial" w:cs="Arial"/>
                <w:sz w:val="22"/>
                <w:szCs w:val="22"/>
              </w:rPr>
            </w:pPr>
            <w:r>
              <w:rPr>
                <w:rFonts w:ascii="Arial" w:hAnsi="Arial" w:cs="Arial"/>
                <w:sz w:val="22"/>
                <w:szCs w:val="22"/>
              </w:rPr>
              <w:t>26 October 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CE457E">
              <w:rPr>
                <w:rFonts w:ascii="Arial" w:hAnsi="Arial" w:cs="Arial"/>
                <w:strike/>
              </w:rPr>
              <w:t>Director of Studies</w:t>
            </w:r>
            <w:r w:rsidRPr="00A42F82">
              <w:rPr>
                <w:rFonts w:ascii="Arial" w:hAnsi="Arial" w:cs="Arial"/>
              </w:rPr>
              <w:t>/Supervisor: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33E8C9EF"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5D7AD30B" w14:textId="77777777" w:rsidR="008001B3" w:rsidRDefault="008001B3" w:rsidP="00A91894">
            <w:pPr>
              <w:pStyle w:val="ListParagraph"/>
              <w:ind w:left="0"/>
              <w:rPr>
                <w:rFonts w:ascii="Arial" w:hAnsi="Arial" w:cs="Arial"/>
                <w:b/>
                <w:bCs/>
              </w:rPr>
            </w:pPr>
          </w:p>
          <w:p w14:paraId="7BA89991" w14:textId="5F3B0C4E" w:rsidR="008001B3" w:rsidRPr="00A42F82" w:rsidRDefault="00CE457E" w:rsidP="00A91894">
            <w:pPr>
              <w:pStyle w:val="ListParagraph"/>
              <w:ind w:left="0"/>
              <w:rPr>
                <w:rFonts w:ascii="Arial" w:hAnsi="Arial" w:cs="Arial"/>
              </w:rPr>
            </w:pPr>
            <w:r>
              <w:rPr>
                <w:rFonts w:ascii="Arial" w:hAnsi="Arial" w:cs="Arial"/>
              </w:rPr>
              <w:t>02/11/</w:t>
            </w:r>
            <w:r w:rsidR="008001B3">
              <w:rPr>
                <w:rFonts w:ascii="Arial" w:hAnsi="Arial" w:cs="Arial"/>
              </w:rPr>
              <w:t xml:space="preserve"> 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225CCB3" w:rsidR="00AA7E42" w:rsidRPr="00A42F82" w:rsidRDefault="00CE457E" w:rsidP="00A91894">
            <w:pPr>
              <w:pStyle w:val="ListParagraph"/>
              <w:ind w:left="0"/>
              <w:rPr>
                <w:rFonts w:ascii="Arial" w:hAnsi="Arial" w:cs="Arial"/>
              </w:rPr>
            </w:pPr>
            <w:r>
              <w:rPr>
                <w:rFonts w:ascii="Arial" w:hAnsi="Arial" w:cs="Arial"/>
              </w:rPr>
              <w:t xml:space="preserve">Amitave Banik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12027D38"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6E5F30B1" w14:textId="77777777" w:rsidR="008001B3" w:rsidRDefault="008001B3" w:rsidP="00A91894">
            <w:pPr>
              <w:pStyle w:val="ListParagraph"/>
              <w:ind w:left="0"/>
              <w:rPr>
                <w:rFonts w:ascii="Arial" w:hAnsi="Arial" w:cs="Arial"/>
                <w:b/>
                <w:bCs/>
              </w:rPr>
            </w:pPr>
          </w:p>
          <w:p w14:paraId="68B145B4" w14:textId="54DBE1D2" w:rsidR="008001B3" w:rsidRPr="00A42F82" w:rsidRDefault="008001B3" w:rsidP="00A91894">
            <w:pPr>
              <w:pStyle w:val="ListParagraph"/>
              <w:ind w:left="0"/>
              <w:rPr>
                <w:rFonts w:ascii="Arial" w:hAnsi="Arial" w:cs="Arial"/>
              </w:rPr>
            </w:pPr>
            <w:r>
              <w:rPr>
                <w:rFonts w:ascii="Arial" w:hAnsi="Arial" w:cs="Arial"/>
              </w:rPr>
              <w:t>26 October 2025</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F179C4A" w:rsidR="00CC2661" w:rsidRPr="00A42F82" w:rsidRDefault="008001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958F799" w:rsidR="00CC2661" w:rsidRPr="00A42F82" w:rsidRDefault="008001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5CF8FEA" w:rsidR="00CC2661" w:rsidRPr="00A42F82" w:rsidRDefault="008001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509C8F2" w:rsidR="00CC2661" w:rsidRPr="00A42F82" w:rsidRDefault="008001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7AAB3A09" w:rsidR="00743859" w:rsidRPr="00A42F82" w:rsidRDefault="008001B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CFC7EAE" w:rsidR="00743859" w:rsidRPr="00A42F82" w:rsidRDefault="008001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522C1EA" w:rsidR="00743859" w:rsidRPr="00A42F82" w:rsidRDefault="008001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mitave Banik" w:date="2025-11-02T13:04:00Z" w:initials="AB">
    <w:p w14:paraId="34076F0C" w14:textId="77777777" w:rsidR="00CE457E" w:rsidRDefault="00CE457E" w:rsidP="00CE457E">
      <w:pPr>
        <w:pStyle w:val="CommentText"/>
      </w:pPr>
      <w:r>
        <w:rPr>
          <w:rStyle w:val="CommentReference"/>
        </w:rPr>
        <w:annotationRef/>
      </w:r>
      <w:r>
        <w:t xml:space="preserve">Please check the date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076F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FCD10C" w16cex:dateUtc="2025-11-02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076F0C" w16cid:durableId="45FCD1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C2DFE" w14:textId="77777777" w:rsidR="00DF12A2" w:rsidRDefault="00DF12A2" w:rsidP="00390251">
      <w:r>
        <w:separator/>
      </w:r>
    </w:p>
    <w:p w14:paraId="24ED4D14" w14:textId="77777777" w:rsidR="00DF12A2" w:rsidRDefault="00DF12A2"/>
  </w:endnote>
  <w:endnote w:type="continuationSeparator" w:id="0">
    <w:p w14:paraId="6CE2AB19" w14:textId="77777777" w:rsidR="00DF12A2" w:rsidRDefault="00DF12A2" w:rsidP="00390251">
      <w:r>
        <w:continuationSeparator/>
      </w:r>
    </w:p>
    <w:p w14:paraId="4ECADE22" w14:textId="77777777" w:rsidR="00DF12A2" w:rsidRDefault="00DF12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FD946" w14:textId="77777777" w:rsidR="00DF12A2" w:rsidRDefault="00DF12A2" w:rsidP="00390251">
      <w:r>
        <w:separator/>
      </w:r>
    </w:p>
    <w:p w14:paraId="43BEF366" w14:textId="77777777" w:rsidR="00DF12A2" w:rsidRDefault="00DF12A2"/>
  </w:footnote>
  <w:footnote w:type="continuationSeparator" w:id="0">
    <w:p w14:paraId="18545881" w14:textId="77777777" w:rsidR="00DF12A2" w:rsidRDefault="00DF12A2" w:rsidP="00390251">
      <w:r>
        <w:continuationSeparator/>
      </w:r>
    </w:p>
    <w:p w14:paraId="76D40342" w14:textId="77777777" w:rsidR="00DF12A2" w:rsidRDefault="00DF12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mitave Banik">
    <w15:presenceInfo w15:providerId="Windows Live" w15:userId="3fd0aa836f35fd3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21C"/>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09F"/>
    <w:rsid w:val="000B0A8F"/>
    <w:rsid w:val="000B38C3"/>
    <w:rsid w:val="000B5723"/>
    <w:rsid w:val="000B58AD"/>
    <w:rsid w:val="000C0C2F"/>
    <w:rsid w:val="000C1C04"/>
    <w:rsid w:val="000C324D"/>
    <w:rsid w:val="000C3A29"/>
    <w:rsid w:val="000C5E77"/>
    <w:rsid w:val="000C7409"/>
    <w:rsid w:val="000D067B"/>
    <w:rsid w:val="000D23C8"/>
    <w:rsid w:val="000E2AD0"/>
    <w:rsid w:val="000E2AEB"/>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9CE"/>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55163"/>
    <w:rsid w:val="00361382"/>
    <w:rsid w:val="00363041"/>
    <w:rsid w:val="003656A9"/>
    <w:rsid w:val="00365994"/>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74D7"/>
    <w:rsid w:val="003F088B"/>
    <w:rsid w:val="003F6F7B"/>
    <w:rsid w:val="003F73A5"/>
    <w:rsid w:val="00401525"/>
    <w:rsid w:val="00404C05"/>
    <w:rsid w:val="00413863"/>
    <w:rsid w:val="00413EEB"/>
    <w:rsid w:val="0041408E"/>
    <w:rsid w:val="0041420E"/>
    <w:rsid w:val="00416A50"/>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015D"/>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5D6"/>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4703"/>
    <w:rsid w:val="006930C2"/>
    <w:rsid w:val="00694EA8"/>
    <w:rsid w:val="006B1685"/>
    <w:rsid w:val="006C167C"/>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1B3"/>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2FAB"/>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74D"/>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3A1B"/>
    <w:rsid w:val="00CA510C"/>
    <w:rsid w:val="00CA7241"/>
    <w:rsid w:val="00CA7D5E"/>
    <w:rsid w:val="00CB0731"/>
    <w:rsid w:val="00CB3525"/>
    <w:rsid w:val="00CB4DA5"/>
    <w:rsid w:val="00CB7118"/>
    <w:rsid w:val="00CC1528"/>
    <w:rsid w:val="00CC1835"/>
    <w:rsid w:val="00CC2661"/>
    <w:rsid w:val="00CD4C9B"/>
    <w:rsid w:val="00CD5765"/>
    <w:rsid w:val="00CE0890"/>
    <w:rsid w:val="00CE0C76"/>
    <w:rsid w:val="00CE1636"/>
    <w:rsid w:val="00CE457E"/>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12A2"/>
    <w:rsid w:val="00DF26D2"/>
    <w:rsid w:val="00E0333A"/>
    <w:rsid w:val="00E12E9F"/>
    <w:rsid w:val="00E16786"/>
    <w:rsid w:val="00E17AFC"/>
    <w:rsid w:val="00E239F4"/>
    <w:rsid w:val="00E31847"/>
    <w:rsid w:val="00E32138"/>
    <w:rsid w:val="00E43EC5"/>
    <w:rsid w:val="00E45AB0"/>
    <w:rsid w:val="00E5220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22EA"/>
    <w:rsid w:val="00FB4F7A"/>
    <w:rsid w:val="00FB58A3"/>
    <w:rsid w:val="00FB6B35"/>
    <w:rsid w:val="00FC4839"/>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35142@student.uwtsd.ac.uk" TargetMode="External"/><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uwtsd.ac.uk/research/research-ethics/"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microsoft.com/office/2018/08/relationships/commentsExtensible" Target="commentsExtensible.xml"/><Relationship Id="rId25" Type="http://schemas.openxmlformats.org/officeDocument/2006/relationships/footer" Target="footer1.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https://mytsd.uwtsd.ac.uk" TargetMode="Externa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4833</Words>
  <Characters>27552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Amitave Banik</cp:lastModifiedBy>
  <cp:revision>2</cp:revision>
  <cp:lastPrinted>2016-10-24T12:21:00Z</cp:lastPrinted>
  <dcterms:created xsi:type="dcterms:W3CDTF">2025-11-02T13:08:00Z</dcterms:created>
  <dcterms:modified xsi:type="dcterms:W3CDTF">2025-11-02T13:08:00Z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