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0C74AA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8C694F">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7873D9D" w:rsidR="00982565" w:rsidRPr="000C666D" w:rsidRDefault="008C694F" w:rsidP="00DD7126">
            <w:pPr>
              <w:rPr>
                <w:rFonts w:ascii="Trebuchet MS" w:eastAsia="Arial" w:hAnsi="Trebuchet MS" w:cs="Arial"/>
                <w:szCs w:val="22"/>
              </w:rPr>
            </w:pPr>
            <w:r>
              <w:rPr>
                <w:rFonts w:ascii="Trebuchet MS" w:eastAsia="Arial" w:hAnsi="Trebuchet MS" w:cs="Arial"/>
                <w:szCs w:val="22"/>
              </w:rPr>
              <w:t>9</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A5373D8" w:rsidR="00982565" w:rsidRPr="000C666D" w:rsidRDefault="008C694F"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E900E11" w:rsidR="00982565" w:rsidRPr="000C666D" w:rsidRDefault="008C694F"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77891E6" w:rsidR="00982565" w:rsidRPr="000C666D" w:rsidRDefault="008C694F" w:rsidP="00DD712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781D15D" w:rsidR="00982565" w:rsidRPr="000C666D" w:rsidRDefault="008C694F"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A49A817" w:rsidR="00982565" w:rsidRPr="000C666D" w:rsidRDefault="008C694F" w:rsidP="00DD7126">
            <w:pPr>
              <w:rPr>
                <w:rFonts w:ascii="Trebuchet MS" w:eastAsia="Arial" w:hAnsi="Trebuchet MS" w:cs="Arial"/>
                <w:szCs w:val="22"/>
              </w:rPr>
            </w:pPr>
            <w:r>
              <w:rPr>
                <w:rFonts w:ascii="Trebuchet MS" w:eastAsia="Arial" w:hAnsi="Trebuchet MS" w:cs="Arial"/>
                <w:szCs w:val="22"/>
              </w:rPr>
              <w:t>1</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49ED9DB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8C694F">
              <w:rPr>
                <w:rFonts w:ascii="Trebuchet MS" w:eastAsia="Arial" w:hAnsi="Trebuchet MS" w:cs="Arial"/>
                <w:szCs w:val="22"/>
              </w:rPr>
              <w:t>Brown</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A440B0C"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8C694F">
              <w:rPr>
                <w:rFonts w:ascii="Trebuchet MS" w:eastAsia="Arial" w:hAnsi="Trebuchet MS" w:cs="Arial"/>
                <w:szCs w:val="22"/>
              </w:rPr>
              <w:t>Alexandra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25E9002" w:rsidR="00982565" w:rsidRPr="000C666D" w:rsidRDefault="008C694F" w:rsidP="00DD7126">
            <w:pPr>
              <w:rPr>
                <w:rFonts w:ascii="Trebuchet MS" w:eastAsia="Arial" w:hAnsi="Trebuchet MS" w:cs="Arial"/>
                <w:szCs w:val="22"/>
              </w:rPr>
            </w:pPr>
            <w:r>
              <w:rPr>
                <w:rFonts w:ascii="Trebuchet MS" w:eastAsia="Arial" w:hAnsi="Trebuchet MS" w:cs="Arial"/>
                <w:szCs w:val="22"/>
              </w:rPr>
              <w:t>4989</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w:t>
      </w:r>
      <w:proofErr w:type="gramStart"/>
      <w:r w:rsidRPr="00057B34">
        <w:rPr>
          <w:rFonts w:ascii="Trebuchet MS" w:eastAsia="Arial" w:hAnsi="Trebuchet MS" w:cs="Arial"/>
          <w:color w:val="004147"/>
          <w:sz w:val="22"/>
          <w:szCs w:val="22"/>
          <w:lang w:eastAsia="en-US"/>
        </w:rPr>
        <w:t>practices</w:t>
      </w:r>
      <w:proofErr w:type="gramEnd"/>
      <w:r w:rsidRPr="00057B34">
        <w:rPr>
          <w:rFonts w:ascii="Trebuchet MS" w:eastAsia="Arial" w:hAnsi="Trebuchet MS" w:cs="Arial"/>
          <w:color w:val="004147"/>
          <w:sz w:val="22"/>
          <w:szCs w:val="22"/>
          <w:lang w:eastAsia="en-US"/>
        </w:rPr>
        <w:t xml:space="preserve">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00000"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Reading the CIPD Insight, Fact </w:t>
      </w:r>
      <w:proofErr w:type="gramStart"/>
      <w:r w:rsidRPr="000C666D">
        <w:rPr>
          <w:rFonts w:ascii="Trebuchet MS" w:hAnsi="Trebuchet MS"/>
        </w:rPr>
        <w:t>Sheets</w:t>
      </w:r>
      <w:proofErr w:type="gramEnd"/>
      <w:r w:rsidRPr="000C666D">
        <w:rPr>
          <w:rFonts w:ascii="Trebuchet MS" w:hAnsi="Trebuchet MS"/>
        </w:rPr>
        <w:t xml:space="preserve">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 xml:space="preserve">AI is transforming jobs, </w:t>
      </w:r>
      <w:proofErr w:type="gramStart"/>
      <w:r w:rsidRPr="000C666D">
        <w:rPr>
          <w:rFonts w:ascii="Trebuchet MS" w:eastAsia="Arial" w:hAnsi="Trebuchet MS" w:cs="Times New Roman"/>
          <w:i/>
          <w:iCs/>
        </w:rPr>
        <w:t>careers</w:t>
      </w:r>
      <w:proofErr w:type="gramEnd"/>
      <w:r w:rsidRPr="000C666D">
        <w:rPr>
          <w:rFonts w:ascii="Trebuchet MS" w:eastAsia="Arial" w:hAnsi="Trebuchet MS" w:cs="Times New Roman"/>
          <w:i/>
          <w:iCs/>
        </w:rPr>
        <w:t xml:space="preserve">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 xml:space="preserve">and discuss people practice roles at the recruitment, </w:t>
      </w:r>
      <w:proofErr w:type="gramStart"/>
      <w:r w:rsidRPr="000C666D">
        <w:rPr>
          <w:rFonts w:ascii="Trebuchet MS" w:eastAsia="Arial" w:hAnsi="Trebuchet MS" w:cs="Times New Roman"/>
        </w:rPr>
        <w:t>development</w:t>
      </w:r>
      <w:proofErr w:type="gramEnd"/>
      <w:r w:rsidRPr="000C666D">
        <w:rPr>
          <w:rFonts w:ascii="Trebuchet MS" w:eastAsia="Arial" w:hAnsi="Trebuchet MS" w:cs="Times New Roman"/>
        </w:rPr>
        <w:t xml:space="preserve">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Analyse connections between organisational strategy, products, </w:t>
            </w:r>
            <w:proofErr w:type="gramStart"/>
            <w:r w:rsidRPr="00CB7BB3">
              <w:rPr>
                <w:rFonts w:ascii="Trebuchet MS" w:eastAsia="Arial" w:hAnsi="Trebuchet MS" w:cs="Arial"/>
                <w:color w:val="004147"/>
              </w:rPr>
              <w:t>services</w:t>
            </w:r>
            <w:proofErr w:type="gramEnd"/>
            <w:r w:rsidRPr="00CB7BB3">
              <w:rPr>
                <w:rFonts w:ascii="Trebuchet MS" w:eastAsia="Arial" w:hAnsi="Trebuchet MS" w:cs="Arial"/>
                <w:color w:val="004147"/>
              </w:rPr>
              <w:t xml:space="preserve">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6D801F0"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8C694F">
              <w:rPr>
                <w:rFonts w:ascii="Trebuchet MS" w:hAnsi="Trebuchet MS"/>
                <w:szCs w:val="22"/>
              </w:rPr>
              <w:t>Alexandra Brown</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92D0355"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C694F">
              <w:rPr>
                <w:rFonts w:ascii="Trebuchet MS" w:hAnsi="Trebuchet MS"/>
                <w:noProof/>
              </w:rPr>
              <w:drawing>
                <wp:inline distT="0" distB="0" distL="0" distR="0" wp14:anchorId="5EE5AACB" wp14:editId="5ED100E4">
                  <wp:extent cx="634752" cy="527050"/>
                  <wp:effectExtent l="0" t="0" r="0" b="6350"/>
                  <wp:docPr id="300844080" name="Picture 1" descr="A black line drawing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44080" name="Picture 1" descr="A black line drawing of a triang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51587" cy="541029"/>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0C4D336A"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roofErr w:type="gramStart"/>
            <w:r w:rsidR="008C694F">
              <w:rPr>
                <w:rFonts w:ascii="Trebuchet MS" w:hAnsi="Trebuchet MS"/>
                <w:szCs w:val="22"/>
              </w:rPr>
              <w:t>23/11/2024</w:t>
            </w:r>
            <w:proofErr w:type="gramEnd"/>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proofErr w:type="gramStart"/>
      <w:r w:rsidRPr="00781F5B">
        <w:rPr>
          <w:rFonts w:ascii="Trebuchet MS" w:eastAsia="Arial" w:hAnsi="Trebuchet MS" w:cs="Arial"/>
          <w:b/>
          <w:bCs/>
          <w:color w:val="004147"/>
          <w:szCs w:val="22"/>
        </w:rPr>
        <w:t>feedback</w:t>
      </w:r>
      <w:proofErr w:type="gramEnd"/>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 xml:space="preserve">Analyse connections between organisational strategy, products, </w:t>
            </w:r>
            <w:proofErr w:type="gramStart"/>
            <w:r w:rsidRPr="000C666D">
              <w:rPr>
                <w:rFonts w:ascii="Trebuchet MS" w:eastAsia="Arial" w:hAnsi="Trebuchet MS" w:cs="Arial"/>
                <w:color w:val="004147"/>
              </w:rPr>
              <w:t>services</w:t>
            </w:r>
            <w:proofErr w:type="gramEnd"/>
            <w:r w:rsidRPr="000C666D">
              <w:rPr>
                <w:rFonts w:ascii="Trebuchet MS" w:eastAsia="Arial" w:hAnsi="Trebuchet MS" w:cs="Arial"/>
                <w:color w:val="004147"/>
              </w:rPr>
              <w:t xml:space="preserve">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5A37" w14:textId="77777777" w:rsidR="004821E2" w:rsidRDefault="004821E2" w:rsidP="00CB3ADD">
      <w:pPr>
        <w:spacing w:line="240" w:lineRule="auto"/>
      </w:pPr>
      <w:r>
        <w:separator/>
      </w:r>
    </w:p>
  </w:endnote>
  <w:endnote w:type="continuationSeparator" w:id="0">
    <w:p w14:paraId="54867041" w14:textId="77777777" w:rsidR="004821E2" w:rsidRDefault="004821E2" w:rsidP="00CB3ADD">
      <w:pPr>
        <w:spacing w:line="240" w:lineRule="auto"/>
      </w:pPr>
      <w:r>
        <w:continuationSeparator/>
      </w:r>
    </w:p>
  </w:endnote>
  <w:endnote w:type="continuationNotice" w:id="1">
    <w:p w14:paraId="7E7616B8" w14:textId="77777777" w:rsidR="004821E2" w:rsidRDefault="004821E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930AB" w14:textId="77777777" w:rsidR="004821E2" w:rsidRDefault="004821E2" w:rsidP="00CB3ADD">
      <w:pPr>
        <w:spacing w:line="240" w:lineRule="auto"/>
      </w:pPr>
      <w:r>
        <w:separator/>
      </w:r>
    </w:p>
  </w:footnote>
  <w:footnote w:type="continuationSeparator" w:id="0">
    <w:p w14:paraId="001988DD" w14:textId="77777777" w:rsidR="004821E2" w:rsidRDefault="004821E2" w:rsidP="00CB3ADD">
      <w:pPr>
        <w:spacing w:line="240" w:lineRule="auto"/>
      </w:pPr>
      <w:r>
        <w:continuationSeparator/>
      </w:r>
    </w:p>
  </w:footnote>
  <w:footnote w:type="continuationNotice" w:id="1">
    <w:p w14:paraId="2EEC6CA2" w14:textId="77777777" w:rsidR="004821E2" w:rsidRDefault="004821E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1E2"/>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694F"/>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25FC6"/>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2755</Words>
  <Characters>14993</Characters>
  <Application>Microsoft Office Word</Application>
  <DocSecurity>0</DocSecurity>
  <Lines>220</Lines>
  <Paragraphs>53</Paragraphs>
  <ScaleCrop>false</ScaleCrop>
  <Company/>
  <LinksUpToDate>false</LinksUpToDate>
  <CharactersWithSpaces>17695</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cp:lastModifiedBy>Brown, Alexandra</cp:lastModifiedBy>
  <cp:revision>2</cp:revision>
  <dcterms:created xsi:type="dcterms:W3CDTF">2024-11-23T15:35:00Z</dcterms:created>
  <dcterms:modified xsi:type="dcterms:W3CDTF">2024-11-23T15:35:00Z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