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Default="00A24EA7" w:rsidP="00AE5FA8">
      <w:pPr>
        <w:spacing w:line="360" w:lineRule="auto"/>
        <w:jc w:val="center"/>
        <w:rPr>
          <w:rFonts w:ascii="Times New Roman" w:hAnsi="Times New Roman" w:cs="Times New Roman"/>
          <w:b/>
          <w:color w:val="202124"/>
          <w:sz w:val="24"/>
          <w:szCs w:val="24"/>
          <w:shd w:val="clear" w:color="auto" w:fill="FFFFFF"/>
        </w:rPr>
      </w:pPr>
    </w:p>
    <w:p w:rsidR="00A24EA7" w:rsidRPr="00AE5FA8" w:rsidRDefault="00736F44" w:rsidP="00AE5FA8">
      <w:pPr>
        <w:spacing w:line="360" w:lineRule="auto"/>
        <w:jc w:val="center"/>
        <w:rPr>
          <w:rFonts w:ascii="Times New Roman" w:hAnsi="Times New Roman" w:cs="Times New Roman"/>
          <w:b/>
          <w:color w:val="202124"/>
          <w:sz w:val="36"/>
          <w:szCs w:val="24"/>
          <w:shd w:val="clear" w:color="auto" w:fill="FFFFFF"/>
        </w:rPr>
      </w:pPr>
      <w:r w:rsidRPr="00AE5FA8">
        <w:rPr>
          <w:rFonts w:ascii="Times New Roman" w:hAnsi="Times New Roman" w:cs="Times New Roman"/>
          <w:b/>
          <w:color w:val="202124"/>
          <w:sz w:val="36"/>
          <w:szCs w:val="24"/>
          <w:shd w:val="clear" w:color="auto" w:fill="FFFFFF"/>
        </w:rPr>
        <w:t>ASSESSMENT 2</w:t>
      </w:r>
    </w:p>
    <w:p w:rsidR="00A24EA7" w:rsidRPr="00AE5FA8" w:rsidRDefault="00736F44" w:rsidP="00AE5FA8">
      <w:pPr>
        <w:spacing w:line="360" w:lineRule="auto"/>
        <w:jc w:val="center"/>
        <w:rPr>
          <w:rFonts w:ascii="Times New Roman" w:hAnsi="Times New Roman" w:cs="Times New Roman"/>
          <w:b/>
          <w:color w:val="202124"/>
          <w:sz w:val="36"/>
          <w:szCs w:val="24"/>
          <w:shd w:val="clear" w:color="auto" w:fill="FFFFFF"/>
        </w:rPr>
      </w:pPr>
      <w:r w:rsidRPr="00AE5FA8">
        <w:rPr>
          <w:rFonts w:ascii="Times New Roman" w:hAnsi="Times New Roman" w:cs="Times New Roman"/>
          <w:b/>
          <w:color w:val="202124"/>
          <w:sz w:val="36"/>
          <w:szCs w:val="24"/>
          <w:shd w:val="clear" w:color="auto" w:fill="FFFFFF"/>
        </w:rPr>
        <w:t>MARKETING FUNDAMENTALS</w:t>
      </w:r>
    </w:p>
    <w:p w:rsidR="00A24EA7" w:rsidRPr="00AE5FA8" w:rsidRDefault="00736F44" w:rsidP="00AE5FA8">
      <w:pPr>
        <w:spacing w:line="360" w:lineRule="auto"/>
        <w:jc w:val="center"/>
        <w:rPr>
          <w:rFonts w:ascii="Times New Roman" w:hAnsi="Times New Roman" w:cs="Times New Roman"/>
          <w:b/>
          <w:color w:val="202124"/>
          <w:sz w:val="36"/>
          <w:szCs w:val="24"/>
          <w:shd w:val="clear" w:color="auto" w:fill="FFFFFF"/>
        </w:rPr>
      </w:pPr>
      <w:r w:rsidRPr="00AE5FA8">
        <w:rPr>
          <w:rFonts w:ascii="Times New Roman" w:hAnsi="Times New Roman" w:cs="Times New Roman"/>
          <w:b/>
          <w:color w:val="202124"/>
          <w:sz w:val="36"/>
          <w:szCs w:val="24"/>
          <w:shd w:val="clear" w:color="auto" w:fill="FFFFFF"/>
        </w:rPr>
        <w:t>ANALYSIS AND EVALUATION: ANALYZING THE IMPACT OF COVID-19 ON ROLLS ROYCE</w:t>
      </w:r>
    </w:p>
    <w:p w:rsidR="00A24EA7" w:rsidRDefault="00736F44" w:rsidP="00AE5FA8">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br w:type="page"/>
      </w:r>
    </w:p>
    <w:sdt>
      <w:sdtPr>
        <w:rPr>
          <w:rFonts w:ascii="Times New Roman" w:eastAsiaTheme="minorEastAsia" w:hAnsi="Times New Roman" w:cs="Times New Roman"/>
          <w:color w:val="auto"/>
          <w:sz w:val="24"/>
          <w:szCs w:val="24"/>
          <w:lang w:eastAsia="zh-CN"/>
        </w:rPr>
        <w:id w:val="2026741739"/>
        <w:docPartObj>
          <w:docPartGallery w:val="Table of Contents"/>
          <w:docPartUnique/>
        </w:docPartObj>
      </w:sdtPr>
      <w:sdtEndPr>
        <w:rPr>
          <w:b/>
          <w:bCs/>
        </w:rPr>
      </w:sdtEndPr>
      <w:sdtContent>
        <w:p w:rsidR="00A24EA7" w:rsidRPr="009C7C7D" w:rsidRDefault="00736F44" w:rsidP="009C7C7D">
          <w:pPr>
            <w:pStyle w:val="TOCHeading1"/>
            <w:spacing w:line="360" w:lineRule="auto"/>
            <w:jc w:val="center"/>
            <w:rPr>
              <w:rFonts w:ascii="Times New Roman" w:hAnsi="Times New Roman" w:cs="Times New Roman"/>
              <w:b/>
              <w:color w:val="auto"/>
              <w:sz w:val="24"/>
              <w:szCs w:val="24"/>
            </w:rPr>
          </w:pPr>
          <w:r w:rsidRPr="009C7C7D">
            <w:rPr>
              <w:rFonts w:ascii="Times New Roman" w:hAnsi="Times New Roman" w:cs="Times New Roman"/>
              <w:b/>
              <w:color w:val="auto"/>
              <w:sz w:val="24"/>
              <w:szCs w:val="24"/>
            </w:rPr>
            <w:t>Table of Contents</w:t>
          </w:r>
        </w:p>
        <w:p w:rsidR="009C7C7D" w:rsidRPr="009C7C7D" w:rsidRDefault="00736F44" w:rsidP="009C7C7D">
          <w:pPr>
            <w:pStyle w:val="TOC1"/>
            <w:tabs>
              <w:tab w:val="left" w:pos="440"/>
              <w:tab w:val="right" w:leader="dot" w:pos="8296"/>
            </w:tabs>
            <w:spacing w:line="360" w:lineRule="auto"/>
            <w:rPr>
              <w:rFonts w:ascii="Times New Roman" w:hAnsi="Times New Roman" w:cs="Times New Roman"/>
              <w:noProof/>
              <w:sz w:val="24"/>
              <w:szCs w:val="24"/>
              <w:lang w:eastAsia="en-US"/>
            </w:rPr>
          </w:pPr>
          <w:r w:rsidRPr="009C7C7D">
            <w:rPr>
              <w:rFonts w:ascii="Times New Roman" w:hAnsi="Times New Roman" w:cs="Times New Roman"/>
              <w:sz w:val="24"/>
              <w:szCs w:val="24"/>
            </w:rPr>
            <w:fldChar w:fldCharType="begin"/>
          </w:r>
          <w:r w:rsidRPr="009C7C7D">
            <w:rPr>
              <w:rFonts w:ascii="Times New Roman" w:hAnsi="Times New Roman" w:cs="Times New Roman"/>
              <w:sz w:val="24"/>
              <w:szCs w:val="24"/>
            </w:rPr>
            <w:instrText xml:space="preserve"> TOC \o "1-3" \h \z \u </w:instrText>
          </w:r>
          <w:r w:rsidRPr="009C7C7D">
            <w:rPr>
              <w:rFonts w:ascii="Times New Roman" w:hAnsi="Times New Roman" w:cs="Times New Roman"/>
              <w:sz w:val="24"/>
              <w:szCs w:val="24"/>
            </w:rPr>
            <w:fldChar w:fldCharType="separate"/>
          </w:r>
          <w:hyperlink w:anchor="_Toc91110056" w:history="1">
            <w:r w:rsidR="009C7C7D" w:rsidRPr="009C7C7D">
              <w:rPr>
                <w:rStyle w:val="Hyperlink"/>
                <w:rFonts w:ascii="Times New Roman" w:hAnsi="Times New Roman" w:cs="Times New Roman"/>
                <w:noProof/>
                <w:sz w:val="24"/>
                <w:szCs w:val="24"/>
              </w:rPr>
              <w:t>1.</w:t>
            </w:r>
            <w:r w:rsidR="009C7C7D" w:rsidRPr="009C7C7D">
              <w:rPr>
                <w:rFonts w:ascii="Times New Roman" w:hAnsi="Times New Roman" w:cs="Times New Roman"/>
                <w:noProof/>
                <w:sz w:val="24"/>
                <w:szCs w:val="24"/>
                <w:lang w:eastAsia="en-US"/>
              </w:rPr>
              <w:tab/>
            </w:r>
            <w:r w:rsidR="009C7C7D" w:rsidRPr="009C7C7D">
              <w:rPr>
                <w:rStyle w:val="Hyperlink"/>
                <w:rFonts w:ascii="Times New Roman" w:hAnsi="Times New Roman" w:cs="Times New Roman"/>
                <w:noProof/>
                <w:sz w:val="24"/>
                <w:szCs w:val="24"/>
              </w:rPr>
              <w:t>INTRODUCTION</w:t>
            </w:r>
            <w:r w:rsidR="009C7C7D" w:rsidRPr="009C7C7D">
              <w:rPr>
                <w:rFonts w:ascii="Times New Roman" w:hAnsi="Times New Roman" w:cs="Times New Roman"/>
                <w:noProof/>
                <w:webHidden/>
                <w:sz w:val="24"/>
                <w:szCs w:val="24"/>
              </w:rPr>
              <w:tab/>
            </w:r>
            <w:r w:rsidR="009C7C7D" w:rsidRPr="009C7C7D">
              <w:rPr>
                <w:rFonts w:ascii="Times New Roman" w:hAnsi="Times New Roman" w:cs="Times New Roman"/>
                <w:noProof/>
                <w:webHidden/>
                <w:sz w:val="24"/>
                <w:szCs w:val="24"/>
              </w:rPr>
              <w:fldChar w:fldCharType="begin"/>
            </w:r>
            <w:r w:rsidR="009C7C7D" w:rsidRPr="009C7C7D">
              <w:rPr>
                <w:rFonts w:ascii="Times New Roman" w:hAnsi="Times New Roman" w:cs="Times New Roman"/>
                <w:noProof/>
                <w:webHidden/>
                <w:sz w:val="24"/>
                <w:szCs w:val="24"/>
              </w:rPr>
              <w:instrText xml:space="preserve"> PAGEREF _Toc91110056 \h </w:instrText>
            </w:r>
            <w:r w:rsidR="009C7C7D" w:rsidRPr="009C7C7D">
              <w:rPr>
                <w:rFonts w:ascii="Times New Roman" w:hAnsi="Times New Roman" w:cs="Times New Roman"/>
                <w:noProof/>
                <w:webHidden/>
                <w:sz w:val="24"/>
                <w:szCs w:val="24"/>
              </w:rPr>
            </w:r>
            <w:r w:rsidR="009C7C7D" w:rsidRPr="009C7C7D">
              <w:rPr>
                <w:rFonts w:ascii="Times New Roman" w:hAnsi="Times New Roman" w:cs="Times New Roman"/>
                <w:noProof/>
                <w:webHidden/>
                <w:sz w:val="24"/>
                <w:szCs w:val="24"/>
              </w:rPr>
              <w:fldChar w:fldCharType="separate"/>
            </w:r>
            <w:r w:rsidR="009C7C7D" w:rsidRPr="009C7C7D">
              <w:rPr>
                <w:rFonts w:ascii="Times New Roman" w:hAnsi="Times New Roman" w:cs="Times New Roman"/>
                <w:noProof/>
                <w:webHidden/>
                <w:sz w:val="24"/>
                <w:szCs w:val="24"/>
              </w:rPr>
              <w:t>3</w:t>
            </w:r>
            <w:r w:rsidR="009C7C7D" w:rsidRPr="009C7C7D">
              <w:rPr>
                <w:rFonts w:ascii="Times New Roman" w:hAnsi="Times New Roman" w:cs="Times New Roman"/>
                <w:noProof/>
                <w:webHidden/>
                <w:sz w:val="24"/>
                <w:szCs w:val="24"/>
              </w:rPr>
              <w:fldChar w:fldCharType="end"/>
            </w:r>
          </w:hyperlink>
        </w:p>
        <w:p w:rsidR="009C7C7D" w:rsidRPr="009C7C7D" w:rsidRDefault="009C7C7D" w:rsidP="009C7C7D">
          <w:pPr>
            <w:pStyle w:val="TOC1"/>
            <w:tabs>
              <w:tab w:val="left" w:pos="440"/>
              <w:tab w:val="right" w:leader="dot" w:pos="8296"/>
            </w:tabs>
            <w:spacing w:line="360" w:lineRule="auto"/>
            <w:rPr>
              <w:rFonts w:ascii="Times New Roman" w:hAnsi="Times New Roman" w:cs="Times New Roman"/>
              <w:noProof/>
              <w:sz w:val="24"/>
              <w:szCs w:val="24"/>
              <w:lang w:eastAsia="en-US"/>
            </w:rPr>
          </w:pPr>
          <w:hyperlink w:anchor="_Toc91110057" w:history="1">
            <w:r w:rsidRPr="009C7C7D">
              <w:rPr>
                <w:rStyle w:val="Hyperlink"/>
                <w:rFonts w:ascii="Times New Roman" w:hAnsi="Times New Roman" w:cs="Times New Roman"/>
                <w:noProof/>
                <w:sz w:val="24"/>
                <w:szCs w:val="24"/>
              </w:rPr>
              <w:t>2.</w:t>
            </w:r>
            <w:r w:rsidRPr="009C7C7D">
              <w:rPr>
                <w:rFonts w:ascii="Times New Roman" w:hAnsi="Times New Roman" w:cs="Times New Roman"/>
                <w:noProof/>
                <w:sz w:val="24"/>
                <w:szCs w:val="24"/>
                <w:lang w:eastAsia="en-US"/>
              </w:rPr>
              <w:tab/>
            </w:r>
            <w:r w:rsidRPr="009C7C7D">
              <w:rPr>
                <w:rStyle w:val="Hyperlink"/>
                <w:rFonts w:ascii="Times New Roman" w:hAnsi="Times New Roman" w:cs="Times New Roman"/>
                <w:noProof/>
                <w:sz w:val="24"/>
                <w:szCs w:val="24"/>
              </w:rPr>
              <w:t>ANALYSIS</w:t>
            </w:r>
            <w:r w:rsidRPr="009C7C7D">
              <w:rPr>
                <w:rFonts w:ascii="Times New Roman" w:hAnsi="Times New Roman" w:cs="Times New Roman"/>
                <w:noProof/>
                <w:webHidden/>
                <w:sz w:val="24"/>
                <w:szCs w:val="24"/>
              </w:rPr>
              <w:tab/>
            </w:r>
            <w:r w:rsidRPr="009C7C7D">
              <w:rPr>
                <w:rFonts w:ascii="Times New Roman" w:hAnsi="Times New Roman" w:cs="Times New Roman"/>
                <w:noProof/>
                <w:webHidden/>
                <w:sz w:val="24"/>
                <w:szCs w:val="24"/>
              </w:rPr>
              <w:fldChar w:fldCharType="begin"/>
            </w:r>
            <w:r w:rsidRPr="009C7C7D">
              <w:rPr>
                <w:rFonts w:ascii="Times New Roman" w:hAnsi="Times New Roman" w:cs="Times New Roman"/>
                <w:noProof/>
                <w:webHidden/>
                <w:sz w:val="24"/>
                <w:szCs w:val="24"/>
              </w:rPr>
              <w:instrText xml:space="preserve"> PAGEREF _Toc91110057 \h </w:instrText>
            </w:r>
            <w:r w:rsidRPr="009C7C7D">
              <w:rPr>
                <w:rFonts w:ascii="Times New Roman" w:hAnsi="Times New Roman" w:cs="Times New Roman"/>
                <w:noProof/>
                <w:webHidden/>
                <w:sz w:val="24"/>
                <w:szCs w:val="24"/>
              </w:rPr>
            </w:r>
            <w:r w:rsidRPr="009C7C7D">
              <w:rPr>
                <w:rFonts w:ascii="Times New Roman" w:hAnsi="Times New Roman" w:cs="Times New Roman"/>
                <w:noProof/>
                <w:webHidden/>
                <w:sz w:val="24"/>
                <w:szCs w:val="24"/>
              </w:rPr>
              <w:fldChar w:fldCharType="separate"/>
            </w:r>
            <w:r w:rsidRPr="009C7C7D">
              <w:rPr>
                <w:rFonts w:ascii="Times New Roman" w:hAnsi="Times New Roman" w:cs="Times New Roman"/>
                <w:noProof/>
                <w:webHidden/>
                <w:sz w:val="24"/>
                <w:szCs w:val="24"/>
              </w:rPr>
              <w:t>3</w:t>
            </w:r>
            <w:r w:rsidRPr="009C7C7D">
              <w:rPr>
                <w:rFonts w:ascii="Times New Roman" w:hAnsi="Times New Roman" w:cs="Times New Roman"/>
                <w:noProof/>
                <w:webHidden/>
                <w:sz w:val="24"/>
                <w:szCs w:val="24"/>
              </w:rPr>
              <w:fldChar w:fldCharType="end"/>
            </w:r>
          </w:hyperlink>
        </w:p>
        <w:p w:rsidR="009C7C7D" w:rsidRPr="009C7C7D" w:rsidRDefault="009C7C7D" w:rsidP="009C7C7D">
          <w:pPr>
            <w:pStyle w:val="TOC2"/>
            <w:tabs>
              <w:tab w:val="right" w:leader="dot" w:pos="8296"/>
            </w:tabs>
            <w:spacing w:line="360" w:lineRule="auto"/>
            <w:rPr>
              <w:rFonts w:ascii="Times New Roman" w:hAnsi="Times New Roman" w:cs="Times New Roman"/>
              <w:noProof/>
              <w:sz w:val="24"/>
              <w:szCs w:val="24"/>
              <w:lang w:eastAsia="en-US"/>
            </w:rPr>
          </w:pPr>
          <w:hyperlink w:anchor="_Toc91110058" w:history="1">
            <w:r w:rsidRPr="009C7C7D">
              <w:rPr>
                <w:rStyle w:val="Hyperlink"/>
                <w:rFonts w:ascii="Times New Roman" w:hAnsi="Times New Roman" w:cs="Times New Roman"/>
                <w:noProof/>
                <w:sz w:val="24"/>
                <w:szCs w:val="24"/>
              </w:rPr>
              <w:t>2.1 INTERNAL ANALYSIS</w:t>
            </w:r>
            <w:r w:rsidRPr="009C7C7D">
              <w:rPr>
                <w:rFonts w:ascii="Times New Roman" w:hAnsi="Times New Roman" w:cs="Times New Roman"/>
                <w:noProof/>
                <w:webHidden/>
                <w:sz w:val="24"/>
                <w:szCs w:val="24"/>
              </w:rPr>
              <w:tab/>
            </w:r>
            <w:r w:rsidRPr="009C7C7D">
              <w:rPr>
                <w:rFonts w:ascii="Times New Roman" w:hAnsi="Times New Roman" w:cs="Times New Roman"/>
                <w:noProof/>
                <w:webHidden/>
                <w:sz w:val="24"/>
                <w:szCs w:val="24"/>
              </w:rPr>
              <w:fldChar w:fldCharType="begin"/>
            </w:r>
            <w:r w:rsidRPr="009C7C7D">
              <w:rPr>
                <w:rFonts w:ascii="Times New Roman" w:hAnsi="Times New Roman" w:cs="Times New Roman"/>
                <w:noProof/>
                <w:webHidden/>
                <w:sz w:val="24"/>
                <w:szCs w:val="24"/>
              </w:rPr>
              <w:instrText xml:space="preserve"> PAGEREF _Toc91110058 \h </w:instrText>
            </w:r>
            <w:r w:rsidRPr="009C7C7D">
              <w:rPr>
                <w:rFonts w:ascii="Times New Roman" w:hAnsi="Times New Roman" w:cs="Times New Roman"/>
                <w:noProof/>
                <w:webHidden/>
                <w:sz w:val="24"/>
                <w:szCs w:val="24"/>
              </w:rPr>
            </w:r>
            <w:r w:rsidRPr="009C7C7D">
              <w:rPr>
                <w:rFonts w:ascii="Times New Roman" w:hAnsi="Times New Roman" w:cs="Times New Roman"/>
                <w:noProof/>
                <w:webHidden/>
                <w:sz w:val="24"/>
                <w:szCs w:val="24"/>
              </w:rPr>
              <w:fldChar w:fldCharType="separate"/>
            </w:r>
            <w:r w:rsidRPr="009C7C7D">
              <w:rPr>
                <w:rFonts w:ascii="Times New Roman" w:hAnsi="Times New Roman" w:cs="Times New Roman"/>
                <w:noProof/>
                <w:webHidden/>
                <w:sz w:val="24"/>
                <w:szCs w:val="24"/>
              </w:rPr>
              <w:t>3</w:t>
            </w:r>
            <w:r w:rsidRPr="009C7C7D">
              <w:rPr>
                <w:rFonts w:ascii="Times New Roman" w:hAnsi="Times New Roman" w:cs="Times New Roman"/>
                <w:noProof/>
                <w:webHidden/>
                <w:sz w:val="24"/>
                <w:szCs w:val="24"/>
              </w:rPr>
              <w:fldChar w:fldCharType="end"/>
            </w:r>
          </w:hyperlink>
        </w:p>
        <w:p w:rsidR="009C7C7D" w:rsidRPr="009C7C7D" w:rsidRDefault="009C7C7D" w:rsidP="009C7C7D">
          <w:pPr>
            <w:pStyle w:val="TOC2"/>
            <w:tabs>
              <w:tab w:val="right" w:leader="dot" w:pos="8296"/>
            </w:tabs>
            <w:spacing w:line="360" w:lineRule="auto"/>
            <w:rPr>
              <w:rFonts w:ascii="Times New Roman" w:hAnsi="Times New Roman" w:cs="Times New Roman"/>
              <w:noProof/>
              <w:sz w:val="24"/>
              <w:szCs w:val="24"/>
              <w:lang w:eastAsia="en-US"/>
            </w:rPr>
          </w:pPr>
          <w:hyperlink w:anchor="_Toc91110059" w:history="1">
            <w:r w:rsidRPr="009C7C7D">
              <w:rPr>
                <w:rStyle w:val="Hyperlink"/>
                <w:rFonts w:ascii="Times New Roman" w:hAnsi="Times New Roman" w:cs="Times New Roman"/>
                <w:noProof/>
                <w:sz w:val="24"/>
                <w:szCs w:val="24"/>
              </w:rPr>
              <w:t>2.2 EXTERNAL ANALYSIS</w:t>
            </w:r>
            <w:r w:rsidRPr="009C7C7D">
              <w:rPr>
                <w:rFonts w:ascii="Times New Roman" w:hAnsi="Times New Roman" w:cs="Times New Roman"/>
                <w:noProof/>
                <w:webHidden/>
                <w:sz w:val="24"/>
                <w:szCs w:val="24"/>
              </w:rPr>
              <w:tab/>
            </w:r>
            <w:r w:rsidRPr="009C7C7D">
              <w:rPr>
                <w:rFonts w:ascii="Times New Roman" w:hAnsi="Times New Roman" w:cs="Times New Roman"/>
                <w:noProof/>
                <w:webHidden/>
                <w:sz w:val="24"/>
                <w:szCs w:val="24"/>
              </w:rPr>
              <w:fldChar w:fldCharType="begin"/>
            </w:r>
            <w:r w:rsidRPr="009C7C7D">
              <w:rPr>
                <w:rFonts w:ascii="Times New Roman" w:hAnsi="Times New Roman" w:cs="Times New Roman"/>
                <w:noProof/>
                <w:webHidden/>
                <w:sz w:val="24"/>
                <w:szCs w:val="24"/>
              </w:rPr>
              <w:instrText xml:space="preserve"> PAGEREF _Toc91110059 \h </w:instrText>
            </w:r>
            <w:r w:rsidRPr="009C7C7D">
              <w:rPr>
                <w:rFonts w:ascii="Times New Roman" w:hAnsi="Times New Roman" w:cs="Times New Roman"/>
                <w:noProof/>
                <w:webHidden/>
                <w:sz w:val="24"/>
                <w:szCs w:val="24"/>
              </w:rPr>
            </w:r>
            <w:r w:rsidRPr="009C7C7D">
              <w:rPr>
                <w:rFonts w:ascii="Times New Roman" w:hAnsi="Times New Roman" w:cs="Times New Roman"/>
                <w:noProof/>
                <w:webHidden/>
                <w:sz w:val="24"/>
                <w:szCs w:val="24"/>
              </w:rPr>
              <w:fldChar w:fldCharType="separate"/>
            </w:r>
            <w:r w:rsidRPr="009C7C7D">
              <w:rPr>
                <w:rFonts w:ascii="Times New Roman" w:hAnsi="Times New Roman" w:cs="Times New Roman"/>
                <w:noProof/>
                <w:webHidden/>
                <w:sz w:val="24"/>
                <w:szCs w:val="24"/>
              </w:rPr>
              <w:t>5</w:t>
            </w:r>
            <w:r w:rsidRPr="009C7C7D">
              <w:rPr>
                <w:rFonts w:ascii="Times New Roman" w:hAnsi="Times New Roman" w:cs="Times New Roman"/>
                <w:noProof/>
                <w:webHidden/>
                <w:sz w:val="24"/>
                <w:szCs w:val="24"/>
              </w:rPr>
              <w:fldChar w:fldCharType="end"/>
            </w:r>
          </w:hyperlink>
        </w:p>
        <w:p w:rsidR="009C7C7D" w:rsidRPr="009C7C7D" w:rsidRDefault="009C7C7D" w:rsidP="009C7C7D">
          <w:pPr>
            <w:pStyle w:val="TOC1"/>
            <w:tabs>
              <w:tab w:val="left" w:pos="440"/>
              <w:tab w:val="right" w:leader="dot" w:pos="8296"/>
            </w:tabs>
            <w:spacing w:line="360" w:lineRule="auto"/>
            <w:rPr>
              <w:rFonts w:ascii="Times New Roman" w:hAnsi="Times New Roman" w:cs="Times New Roman"/>
              <w:noProof/>
              <w:sz w:val="24"/>
              <w:szCs w:val="24"/>
              <w:lang w:eastAsia="en-US"/>
            </w:rPr>
          </w:pPr>
          <w:hyperlink w:anchor="_Toc91110060" w:history="1">
            <w:r w:rsidRPr="009C7C7D">
              <w:rPr>
                <w:rStyle w:val="Hyperlink"/>
                <w:rFonts w:ascii="Times New Roman" w:hAnsi="Times New Roman" w:cs="Times New Roman"/>
                <w:noProof/>
                <w:sz w:val="24"/>
                <w:szCs w:val="24"/>
              </w:rPr>
              <w:t>3.</w:t>
            </w:r>
            <w:r w:rsidRPr="009C7C7D">
              <w:rPr>
                <w:rFonts w:ascii="Times New Roman" w:hAnsi="Times New Roman" w:cs="Times New Roman"/>
                <w:noProof/>
                <w:sz w:val="24"/>
                <w:szCs w:val="24"/>
                <w:lang w:eastAsia="en-US"/>
              </w:rPr>
              <w:tab/>
            </w:r>
            <w:r w:rsidRPr="009C7C7D">
              <w:rPr>
                <w:rStyle w:val="Hyperlink"/>
                <w:rFonts w:ascii="Times New Roman" w:hAnsi="Times New Roman" w:cs="Times New Roman"/>
                <w:noProof/>
                <w:sz w:val="24"/>
                <w:szCs w:val="24"/>
              </w:rPr>
              <w:t>CONCLUSION</w:t>
            </w:r>
            <w:r w:rsidRPr="009C7C7D">
              <w:rPr>
                <w:rFonts w:ascii="Times New Roman" w:hAnsi="Times New Roman" w:cs="Times New Roman"/>
                <w:noProof/>
                <w:webHidden/>
                <w:sz w:val="24"/>
                <w:szCs w:val="24"/>
              </w:rPr>
              <w:tab/>
            </w:r>
            <w:r w:rsidRPr="009C7C7D">
              <w:rPr>
                <w:rFonts w:ascii="Times New Roman" w:hAnsi="Times New Roman" w:cs="Times New Roman"/>
                <w:noProof/>
                <w:webHidden/>
                <w:sz w:val="24"/>
                <w:szCs w:val="24"/>
              </w:rPr>
              <w:fldChar w:fldCharType="begin"/>
            </w:r>
            <w:r w:rsidRPr="009C7C7D">
              <w:rPr>
                <w:rFonts w:ascii="Times New Roman" w:hAnsi="Times New Roman" w:cs="Times New Roman"/>
                <w:noProof/>
                <w:webHidden/>
                <w:sz w:val="24"/>
                <w:szCs w:val="24"/>
              </w:rPr>
              <w:instrText xml:space="preserve"> PAGEREF _Toc91110060 \h </w:instrText>
            </w:r>
            <w:r w:rsidRPr="009C7C7D">
              <w:rPr>
                <w:rFonts w:ascii="Times New Roman" w:hAnsi="Times New Roman" w:cs="Times New Roman"/>
                <w:noProof/>
                <w:webHidden/>
                <w:sz w:val="24"/>
                <w:szCs w:val="24"/>
              </w:rPr>
            </w:r>
            <w:r w:rsidRPr="009C7C7D">
              <w:rPr>
                <w:rFonts w:ascii="Times New Roman" w:hAnsi="Times New Roman" w:cs="Times New Roman"/>
                <w:noProof/>
                <w:webHidden/>
                <w:sz w:val="24"/>
                <w:szCs w:val="24"/>
              </w:rPr>
              <w:fldChar w:fldCharType="separate"/>
            </w:r>
            <w:r w:rsidRPr="009C7C7D">
              <w:rPr>
                <w:rFonts w:ascii="Times New Roman" w:hAnsi="Times New Roman" w:cs="Times New Roman"/>
                <w:noProof/>
                <w:webHidden/>
                <w:sz w:val="24"/>
                <w:szCs w:val="24"/>
              </w:rPr>
              <w:t>10</w:t>
            </w:r>
            <w:r w:rsidRPr="009C7C7D">
              <w:rPr>
                <w:rFonts w:ascii="Times New Roman" w:hAnsi="Times New Roman" w:cs="Times New Roman"/>
                <w:noProof/>
                <w:webHidden/>
                <w:sz w:val="24"/>
                <w:szCs w:val="24"/>
              </w:rPr>
              <w:fldChar w:fldCharType="end"/>
            </w:r>
          </w:hyperlink>
        </w:p>
        <w:p w:rsidR="009C7C7D" w:rsidRPr="009C7C7D" w:rsidRDefault="009C7C7D" w:rsidP="009C7C7D">
          <w:pPr>
            <w:pStyle w:val="TOC1"/>
            <w:tabs>
              <w:tab w:val="left" w:pos="440"/>
              <w:tab w:val="right" w:leader="dot" w:pos="8296"/>
            </w:tabs>
            <w:spacing w:line="360" w:lineRule="auto"/>
            <w:rPr>
              <w:rFonts w:ascii="Times New Roman" w:hAnsi="Times New Roman" w:cs="Times New Roman"/>
              <w:noProof/>
              <w:sz w:val="24"/>
              <w:szCs w:val="24"/>
              <w:lang w:eastAsia="en-US"/>
            </w:rPr>
          </w:pPr>
          <w:hyperlink w:anchor="_Toc91110061" w:history="1">
            <w:r w:rsidRPr="009C7C7D">
              <w:rPr>
                <w:rStyle w:val="Hyperlink"/>
                <w:rFonts w:ascii="Times New Roman" w:hAnsi="Times New Roman" w:cs="Times New Roman"/>
                <w:noProof/>
                <w:sz w:val="24"/>
                <w:szCs w:val="24"/>
              </w:rPr>
              <w:t>4.</w:t>
            </w:r>
            <w:r w:rsidRPr="009C7C7D">
              <w:rPr>
                <w:rFonts w:ascii="Times New Roman" w:hAnsi="Times New Roman" w:cs="Times New Roman"/>
                <w:noProof/>
                <w:sz w:val="24"/>
                <w:szCs w:val="24"/>
                <w:lang w:eastAsia="en-US"/>
              </w:rPr>
              <w:tab/>
            </w:r>
            <w:r w:rsidRPr="009C7C7D">
              <w:rPr>
                <w:rStyle w:val="Hyperlink"/>
                <w:rFonts w:ascii="Times New Roman" w:hAnsi="Times New Roman" w:cs="Times New Roman"/>
                <w:noProof/>
                <w:sz w:val="24"/>
                <w:szCs w:val="24"/>
              </w:rPr>
              <w:t>REFERENCES</w:t>
            </w:r>
            <w:r w:rsidRPr="009C7C7D">
              <w:rPr>
                <w:rFonts w:ascii="Times New Roman" w:hAnsi="Times New Roman" w:cs="Times New Roman"/>
                <w:noProof/>
                <w:webHidden/>
                <w:sz w:val="24"/>
                <w:szCs w:val="24"/>
              </w:rPr>
              <w:tab/>
            </w:r>
            <w:r w:rsidRPr="009C7C7D">
              <w:rPr>
                <w:rFonts w:ascii="Times New Roman" w:hAnsi="Times New Roman" w:cs="Times New Roman"/>
                <w:noProof/>
                <w:webHidden/>
                <w:sz w:val="24"/>
                <w:szCs w:val="24"/>
              </w:rPr>
              <w:fldChar w:fldCharType="begin"/>
            </w:r>
            <w:r w:rsidRPr="009C7C7D">
              <w:rPr>
                <w:rFonts w:ascii="Times New Roman" w:hAnsi="Times New Roman" w:cs="Times New Roman"/>
                <w:noProof/>
                <w:webHidden/>
                <w:sz w:val="24"/>
                <w:szCs w:val="24"/>
              </w:rPr>
              <w:instrText xml:space="preserve"> PAGEREF _Toc91110061 \h </w:instrText>
            </w:r>
            <w:r w:rsidRPr="009C7C7D">
              <w:rPr>
                <w:rFonts w:ascii="Times New Roman" w:hAnsi="Times New Roman" w:cs="Times New Roman"/>
                <w:noProof/>
                <w:webHidden/>
                <w:sz w:val="24"/>
                <w:szCs w:val="24"/>
              </w:rPr>
            </w:r>
            <w:r w:rsidRPr="009C7C7D">
              <w:rPr>
                <w:rFonts w:ascii="Times New Roman" w:hAnsi="Times New Roman" w:cs="Times New Roman"/>
                <w:noProof/>
                <w:webHidden/>
                <w:sz w:val="24"/>
                <w:szCs w:val="24"/>
              </w:rPr>
              <w:fldChar w:fldCharType="separate"/>
            </w:r>
            <w:r w:rsidRPr="009C7C7D">
              <w:rPr>
                <w:rFonts w:ascii="Times New Roman" w:hAnsi="Times New Roman" w:cs="Times New Roman"/>
                <w:noProof/>
                <w:webHidden/>
                <w:sz w:val="24"/>
                <w:szCs w:val="24"/>
              </w:rPr>
              <w:t>12</w:t>
            </w:r>
            <w:r w:rsidRPr="009C7C7D">
              <w:rPr>
                <w:rFonts w:ascii="Times New Roman" w:hAnsi="Times New Roman" w:cs="Times New Roman"/>
                <w:noProof/>
                <w:webHidden/>
                <w:sz w:val="24"/>
                <w:szCs w:val="24"/>
              </w:rPr>
              <w:fldChar w:fldCharType="end"/>
            </w:r>
          </w:hyperlink>
        </w:p>
        <w:p w:rsidR="00A24EA7" w:rsidRDefault="00736F44" w:rsidP="009C7C7D">
          <w:pPr>
            <w:spacing w:line="360" w:lineRule="auto"/>
            <w:jc w:val="both"/>
            <w:rPr>
              <w:rFonts w:ascii="Times New Roman" w:hAnsi="Times New Roman" w:cs="Times New Roman"/>
              <w:sz w:val="24"/>
              <w:szCs w:val="24"/>
            </w:rPr>
          </w:pPr>
          <w:r w:rsidRPr="009C7C7D">
            <w:rPr>
              <w:rFonts w:ascii="Times New Roman" w:hAnsi="Times New Roman" w:cs="Times New Roman"/>
              <w:b/>
              <w:bCs/>
              <w:sz w:val="24"/>
              <w:szCs w:val="24"/>
            </w:rPr>
            <w:fldChar w:fldCharType="end"/>
          </w:r>
        </w:p>
      </w:sdtContent>
    </w:sdt>
    <w:p w:rsidR="00A24EA7" w:rsidRDefault="00736F44" w:rsidP="00AE5FA8">
      <w:pPr>
        <w:spacing w:line="360" w:lineRule="auto"/>
        <w:rPr>
          <w:rFonts w:ascii="Times New Roman" w:eastAsia="Times New Roman" w:hAnsi="Times New Roman" w:cs="Times New Roman"/>
          <w:b/>
          <w:bCs/>
          <w:sz w:val="24"/>
          <w:szCs w:val="24"/>
        </w:rPr>
      </w:pPr>
      <w:r>
        <w:rPr>
          <w:rFonts w:ascii="Times New Roman" w:hAnsi="Times New Roman" w:cs="Times New Roman"/>
          <w:sz w:val="24"/>
          <w:szCs w:val="24"/>
        </w:rPr>
        <w:br w:type="page"/>
      </w:r>
      <w:bookmarkStart w:id="0" w:name="_GoBack"/>
      <w:bookmarkEnd w:id="0"/>
    </w:p>
    <w:p w:rsidR="00A24EA7" w:rsidRDefault="00736F44" w:rsidP="00AE5FA8">
      <w:pPr>
        <w:pStyle w:val="Heading1"/>
        <w:spacing w:line="360" w:lineRule="auto"/>
      </w:pPr>
      <w:bookmarkStart w:id="1" w:name="_Toc91110056"/>
      <w:r>
        <w:lastRenderedPageBreak/>
        <w:t>INTRODUCTION</w:t>
      </w:r>
      <w:bookmarkEnd w:id="1"/>
    </w:p>
    <w:p w:rsidR="00A24EA7" w:rsidRDefault="00736F44" w:rsidP="00AE5F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beginning of the global pandemic outbreak, the automobile manufacturing industry had to hit a sharp break. The effects initiated in China, where revenues plummeted significantly in February 2020; by the month of April, sales in the U.S. had reduced 3.4 times and in Europe had declined by 20 percent. But the sector's growth did not change its way, and cars have returned aggressively. In the middle of 2020 to the first quarter of 2021, manufacturers throughout the globe have seen a rapid growth in production levels. As with various sectors and geographic locations, the outbreak has accelerated the tendencies that were already forming along the mobility supply chain. Rolls Royce in 2020 raised a total of 5 billion pounds which included 2 billion pounds from the shareholders to mend the COVID-19 havoc. Rolls Royce is now targeting to get 750 million pounds of free cash-flow in 2022. The company in its aerospace division also faced a sharp hit thus degrading the financial performance of their aerospace business.</w:t>
      </w:r>
    </w:p>
    <w:p w:rsidR="00A24EA7" w:rsidRDefault="00736F44" w:rsidP="00AE5FA8">
      <w:pPr>
        <w:pStyle w:val="Heading1"/>
        <w:spacing w:line="360" w:lineRule="auto"/>
      </w:pPr>
      <w:bookmarkStart w:id="2" w:name="_Toc91110057"/>
      <w:r>
        <w:t>ANALYSIS</w:t>
      </w:r>
      <w:bookmarkEnd w:id="2"/>
    </w:p>
    <w:p w:rsidR="00A24EA7" w:rsidRDefault="00AE5FA8" w:rsidP="00AE5FA8">
      <w:pPr>
        <w:pStyle w:val="Heading2"/>
        <w:spacing w:line="360" w:lineRule="auto"/>
      </w:pPr>
      <w:bookmarkStart w:id="3" w:name="_Toc91110058"/>
      <w:r>
        <w:t>2</w:t>
      </w:r>
      <w:r w:rsidR="00736F44">
        <w:t>.1 INTERNAL ANALYSIS</w:t>
      </w:r>
      <w:bookmarkEnd w:id="3"/>
    </w:p>
    <w:p w:rsidR="00A24EA7" w:rsidRDefault="00736F44" w:rsidP="00AE5FA8">
      <w:pPr>
        <w:spacing w:line="360" w:lineRule="auto"/>
        <w:jc w:val="both"/>
        <w:rPr>
          <w:rFonts w:ascii="Times New Roman" w:hAnsi="Times New Roman" w:cs="Times New Roman"/>
          <w:b/>
          <w:i/>
          <w:iCs/>
          <w:sz w:val="24"/>
          <w:szCs w:val="24"/>
        </w:rPr>
      </w:pPr>
      <w:r>
        <w:rPr>
          <w:rFonts w:ascii="Times New Roman" w:hAnsi="Times New Roman" w:cs="Times New Roman"/>
          <w:b/>
          <w:i/>
          <w:iCs/>
          <w:sz w:val="24"/>
          <w:szCs w:val="24"/>
        </w:rPr>
        <w:t>STRENGTH:</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Strengths are described as what a company excels in its many activities, giving it an edge over its rivals. The foregoing is Rolls Royce's advantages after the </w:t>
      </w:r>
      <w:proofErr w:type="spellStart"/>
      <w:r>
        <w:rPr>
          <w:rFonts w:ascii="Times New Roman" w:hAnsi="Times New Roman" w:cs="Times New Roman"/>
          <w:sz w:val="24"/>
          <w:szCs w:val="24"/>
        </w:rPr>
        <w:t>gobal</w:t>
      </w:r>
      <w:proofErr w:type="spellEnd"/>
      <w:r>
        <w:rPr>
          <w:rFonts w:ascii="Times New Roman" w:hAnsi="Times New Roman" w:cs="Times New Roman"/>
          <w:sz w:val="24"/>
          <w:szCs w:val="24"/>
        </w:rPr>
        <w:t xml:space="preserve"> pandemic:</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Brand Image:</w:t>
      </w:r>
      <w:r>
        <w:rPr>
          <w:rFonts w:ascii="Times New Roman" w:hAnsi="Times New Roman" w:cs="Times New Roman"/>
          <w:sz w:val="24"/>
          <w:szCs w:val="24"/>
        </w:rPr>
        <w:t xml:space="preserve"> - Rolls Royce is a symbol of luxury without compromise. While maintaining this image they have never compromised in the sectors of performance and quality. This reputation allows them to hike the prices of their cars.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Backups from their parent company</w:t>
      </w:r>
      <w:r>
        <w:rPr>
          <w:rFonts w:ascii="Times New Roman" w:hAnsi="Times New Roman" w:cs="Times New Roman"/>
          <w:sz w:val="24"/>
          <w:szCs w:val="24"/>
        </w:rPr>
        <w:t>: - The parent company of Rolls Royce provides them with technical support by continuous processing and technology allowing them to reach perfection over the years. This tie-up with the parent company is probably one of the biggest strengths of the company.</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Superior design</w:t>
      </w:r>
      <w:r>
        <w:rPr>
          <w:rFonts w:ascii="Times New Roman" w:hAnsi="Times New Roman" w:cs="Times New Roman"/>
          <w:sz w:val="24"/>
          <w:szCs w:val="24"/>
        </w:rPr>
        <w:t>: while perfecting the exterior build Rolls-Royce cars have also achieved perfection in the interiors. The build quality e of the products is high along with premium quality engine and chassis.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Luxury variants</w:t>
      </w:r>
      <w:r>
        <w:rPr>
          <w:rFonts w:ascii="Times New Roman" w:hAnsi="Times New Roman" w:cs="Times New Roman"/>
          <w:sz w:val="24"/>
          <w:szCs w:val="24"/>
        </w:rPr>
        <w:t>: Models like the Phantom coupe, drop-head coupe, Phantom, and Ghost are all popular in the segment of premium automobiles. Skilled workforce the employees of the company are selected after a long process to make sure of them are skilled and qualified in the specific domains.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Pan global presence the presence of Rolls-Royce is product loss almost 50 countries in the world while the customers are present in almost 180 countries and this worldwide spread has not changed even after the effect of COVID.</w:t>
      </w:r>
    </w:p>
    <w:p w:rsidR="00A24EA7" w:rsidRDefault="00736F44" w:rsidP="00AE5FA8">
      <w:pPr>
        <w:spacing w:line="360" w:lineRule="auto"/>
        <w:jc w:val="both"/>
        <w:rPr>
          <w:rFonts w:ascii="Times New Roman" w:hAnsi="Times New Roman" w:cs="Times New Roman"/>
          <w:b/>
          <w:i/>
          <w:iCs/>
          <w:sz w:val="24"/>
          <w:szCs w:val="24"/>
        </w:rPr>
      </w:pPr>
      <w:r>
        <w:rPr>
          <w:rFonts w:ascii="Times New Roman" w:hAnsi="Times New Roman" w:cs="Times New Roman"/>
          <w:b/>
          <w:i/>
          <w:iCs/>
          <w:sz w:val="24"/>
          <w:szCs w:val="24"/>
        </w:rPr>
        <w:t>WEAKNESS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sz w:val="24"/>
          <w:szCs w:val="24"/>
        </w:rPr>
        <w:t>Weakness define sectors where the company requires improvement. In the post pandemic world, some of the key weaknesses of Rolls-Royce are</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Status symbol</w:t>
      </w:r>
      <w:r>
        <w:rPr>
          <w:rFonts w:ascii="Times New Roman" w:hAnsi="Times New Roman" w:cs="Times New Roman"/>
          <w:sz w:val="24"/>
          <w:szCs w:val="24"/>
        </w:rPr>
        <w:t>: The premium image of Rolls-Royce acts as a double-edged sword while they are allowed to charge a premium for this image most of the sections of society look up to this brand as something only rich people can afford hence avoiding getting into the brand</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Evolutionary design:</w:t>
      </w:r>
      <w:r>
        <w:rPr>
          <w:rFonts w:ascii="Times New Roman" w:hAnsi="Times New Roman" w:cs="Times New Roman"/>
          <w:sz w:val="24"/>
          <w:szCs w:val="24"/>
        </w:rPr>
        <w:t xml:space="preserve"> the engineering of Rolls-Royce cars has evolved with time making them look like cars similar to the ancestors one can say most of the cars look like old wine in a new bottle hence main customers of rolls Royce other people who have a fixed sense of styling and design</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Premium pricing:</w:t>
      </w:r>
      <w:r>
        <w:rPr>
          <w:rFonts w:ascii="Times New Roman" w:hAnsi="Times New Roman" w:cs="Times New Roman"/>
          <w:sz w:val="24"/>
          <w:szCs w:val="24"/>
        </w:rPr>
        <w:t xml:space="preserve"> The Rolls-Royce cars are priced at the top end of the spectrum making them affordable for most customers as a result the company is made to target just the niche segments of the society who can afford the cars.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Dependence on a small set of customers:</w:t>
      </w:r>
      <w:r>
        <w:rPr>
          <w:rFonts w:ascii="Times New Roman" w:hAnsi="Times New Roman" w:cs="Times New Roman"/>
          <w:sz w:val="24"/>
          <w:szCs w:val="24"/>
        </w:rPr>
        <w:t xml:space="preserve"> The stellar pricing of Rolls Royce has made them available to a very small of people thus they are significantly dependent on the loyalty and repeat business of the customers for the revenue</w:t>
      </w:r>
      <w:proofErr w:type="gramStart"/>
      <w:r>
        <w:rPr>
          <w:rFonts w:ascii="Times New Roman" w:hAnsi="Times New Roman" w:cs="Times New Roman"/>
          <w:sz w:val="24"/>
          <w:szCs w:val="24"/>
        </w:rPr>
        <w:t>.(</w:t>
      </w:r>
      <w:proofErr w:type="spellStart"/>
      <w:proofErr w:type="gramEnd"/>
      <w:r>
        <w:rPr>
          <w:rFonts w:ascii="Times New Roman" w:hAnsi="Times New Roman" w:cs="Times New Roman"/>
          <w:sz w:val="24"/>
          <w:szCs w:val="24"/>
        </w:rPr>
        <w:t>worldcat</w:t>
      </w:r>
      <w:proofErr w:type="spellEnd"/>
      <w:r>
        <w:rPr>
          <w:rFonts w:ascii="Times New Roman" w:hAnsi="Times New Roman" w:cs="Times New Roman"/>
          <w:sz w:val="24"/>
          <w:szCs w:val="24"/>
        </w:rPr>
        <w:t>, 2021)</w:t>
      </w:r>
    </w:p>
    <w:p w:rsidR="00A24EA7" w:rsidRDefault="00736F44" w:rsidP="00AE5FA8">
      <w:pPr>
        <w:spacing w:line="360" w:lineRule="auto"/>
        <w:jc w:val="both"/>
        <w:rPr>
          <w:rFonts w:ascii="Times New Roman" w:hAnsi="Times New Roman" w:cs="Times New Roman"/>
          <w:b/>
          <w:i/>
          <w:iCs/>
          <w:sz w:val="24"/>
          <w:szCs w:val="24"/>
        </w:rPr>
      </w:pPr>
      <w:r>
        <w:rPr>
          <w:rFonts w:ascii="Times New Roman" w:hAnsi="Times New Roman" w:cs="Times New Roman"/>
          <w:b/>
          <w:i/>
          <w:iCs/>
          <w:sz w:val="24"/>
          <w:szCs w:val="24"/>
        </w:rPr>
        <w:t>OPPORTUNITY:</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 refer to the sectors of the environment surrounding the business on which the company can focus to increase its revenue. Some of the opportunities of Rolls Royce after the global pandemic outbreak are:</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Tech-savvy automobiles:</w:t>
      </w:r>
      <w:r>
        <w:rPr>
          <w:rFonts w:ascii="Times New Roman" w:hAnsi="Times New Roman" w:cs="Times New Roman"/>
          <w:sz w:val="24"/>
          <w:szCs w:val="24"/>
        </w:rPr>
        <w:t xml:space="preserve"> The automotive business is quickly evolving in the technology sector, and one of the most popular concepts on the market today is the notion of self-driving automobiles. This is an excellent chance for premium and luxury companies such as Rolls Royce to enter the market. Companies are also attempting to integrate new-age technologies such as machine learning, data networking, and IoT into their vehicles, resulting in a large number of brands using these capabilities in the near future. All of these are fantastic potential for Rolls Royce's luxury automobile sector.</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Growth in customer spending:</w:t>
      </w:r>
      <w:r>
        <w:rPr>
          <w:rFonts w:ascii="Times New Roman" w:hAnsi="Times New Roman" w:cs="Times New Roman"/>
          <w:sz w:val="24"/>
          <w:szCs w:val="24"/>
        </w:rPr>
        <w:t xml:space="preserve"> Nowadays customers have a larger amount of money to spend for luxurious purposes which is a result of the increased number of dual-</w:t>
      </w:r>
      <w:r>
        <w:rPr>
          <w:rFonts w:ascii="Times New Roman" w:hAnsi="Times New Roman" w:cs="Times New Roman"/>
          <w:sz w:val="24"/>
          <w:szCs w:val="24"/>
        </w:rPr>
        <w:lastRenderedPageBreak/>
        <w:t xml:space="preserve">income families.  Due to this growth in numbers, families tend to make more money which is allowing them to spend more in order to get their choice of transportation </w:t>
      </w:r>
      <w:proofErr w:type="gramStart"/>
      <w:r>
        <w:rPr>
          <w:rFonts w:ascii="Times New Roman" w:hAnsi="Times New Roman" w:cs="Times New Roman"/>
          <w:sz w:val="24"/>
          <w:szCs w:val="24"/>
        </w:rPr>
        <w:t>option(</w:t>
      </w:r>
      <w:proofErr w:type="spellStart"/>
      <w:proofErr w:type="gramEnd"/>
      <w:r>
        <w:rPr>
          <w:rFonts w:ascii="Times New Roman" w:hAnsi="Times New Roman" w:cs="Times New Roman"/>
          <w:sz w:val="24"/>
          <w:szCs w:val="24"/>
        </w:rPr>
        <w:t>studentshare</w:t>
      </w:r>
      <w:proofErr w:type="spellEnd"/>
      <w:r>
        <w:rPr>
          <w:rFonts w:ascii="Times New Roman" w:hAnsi="Times New Roman" w:cs="Times New Roman"/>
          <w:sz w:val="24"/>
          <w:szCs w:val="24"/>
        </w:rPr>
        <w:t>, 2021).</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Customization:</w:t>
      </w:r>
      <w:r>
        <w:rPr>
          <w:rFonts w:ascii="Times New Roman" w:hAnsi="Times New Roman" w:cs="Times New Roman"/>
          <w:sz w:val="24"/>
          <w:szCs w:val="24"/>
        </w:rPr>
        <w:t xml:space="preserve"> Customers are paying willingly in order to obtain their choice of cars. This will make an increased need for personalized cars, a sector in which Rolls Royce excels.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Focus on eco-friendly vehicles:</w:t>
      </w:r>
      <w:r>
        <w:rPr>
          <w:rFonts w:ascii="Times New Roman" w:hAnsi="Times New Roman" w:cs="Times New Roman"/>
          <w:sz w:val="24"/>
          <w:szCs w:val="24"/>
        </w:rPr>
        <w:t xml:space="preserve"> The increase in trend of hybrid eco-friendly automobiles may prove to be an opportunity for the premium and luxury market of automobile manufacturers and established companies like Rolls Royce.</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b/>
          <w:i/>
          <w:sz w:val="24"/>
          <w:szCs w:val="24"/>
        </w:rPr>
        <w:t>Increased focus on automation:</w:t>
      </w:r>
      <w:r>
        <w:rPr>
          <w:rFonts w:ascii="Times New Roman" w:hAnsi="Times New Roman" w:cs="Times New Roman"/>
          <w:sz w:val="24"/>
          <w:szCs w:val="24"/>
        </w:rPr>
        <w:t xml:space="preserve"> Serious research is being done in automobile companies to implement the technology of autopilot (self-driven cars) in their cars. This can be a window for the luxury and elite brands to implement better than their cheaper competition (</w:t>
      </w:r>
      <w:r>
        <w:rPr>
          <w:rFonts w:ascii="Times New Roman" w:eastAsia="SimSun" w:hAnsi="Times New Roman" w:cs="Times New Roman"/>
          <w:sz w:val="24"/>
          <w:szCs w:val="24"/>
          <w:shd w:val="clear" w:color="auto" w:fill="FFFFFF"/>
        </w:rPr>
        <w:t xml:space="preserve">Smith-Gillespie </w:t>
      </w:r>
      <w:r>
        <w:rPr>
          <w:rFonts w:ascii="Times New Roman" w:eastAsia="SimSun" w:hAnsi="Times New Roman" w:cs="Times New Roman"/>
          <w:i/>
          <w:iCs/>
          <w:sz w:val="24"/>
          <w:szCs w:val="24"/>
          <w:shd w:val="clear" w:color="auto" w:fill="FFFFFF"/>
        </w:rPr>
        <w:t>et al.</w:t>
      </w:r>
      <w:r>
        <w:rPr>
          <w:rFonts w:ascii="Times New Roman" w:eastAsia="SimSun" w:hAnsi="Times New Roman" w:cs="Times New Roman"/>
          <w:sz w:val="24"/>
          <w:szCs w:val="24"/>
          <w:shd w:val="clear" w:color="auto" w:fill="FFFFFF"/>
        </w:rPr>
        <w:t xml:space="preserve"> 2018</w:t>
      </w:r>
      <w:r>
        <w:rPr>
          <w:rFonts w:ascii="Times New Roman" w:hAnsi="Times New Roman" w:cs="Times New Roman"/>
          <w:sz w:val="24"/>
          <w:szCs w:val="24"/>
        </w:rPr>
        <w:t>).</w:t>
      </w:r>
    </w:p>
    <w:p w:rsidR="00A24EA7" w:rsidRDefault="00736F44" w:rsidP="00AE5FA8">
      <w:pPr>
        <w:spacing w:line="360" w:lineRule="auto"/>
        <w:jc w:val="both"/>
        <w:rPr>
          <w:rFonts w:ascii="Times New Roman" w:hAnsi="Times New Roman" w:cs="Times New Roman"/>
          <w:b/>
          <w:i/>
          <w:iCs/>
          <w:sz w:val="24"/>
          <w:szCs w:val="24"/>
        </w:rPr>
      </w:pPr>
      <w:r>
        <w:rPr>
          <w:rFonts w:ascii="Times New Roman" w:hAnsi="Times New Roman" w:cs="Times New Roman"/>
          <w:b/>
          <w:i/>
          <w:iCs/>
          <w:sz w:val="24"/>
          <w:szCs w:val="24"/>
        </w:rPr>
        <w:t>THREATS:</w:t>
      </w:r>
    </w:p>
    <w:p w:rsidR="00A24EA7" w:rsidRDefault="00736F44" w:rsidP="00AE5FA8">
      <w:pPr>
        <w:spacing w:line="360" w:lineRule="auto"/>
        <w:jc w:val="both"/>
        <w:rPr>
          <w:rFonts w:ascii="Times New Roman" w:hAnsi="Times New Roman" w:cs="Times New Roman"/>
          <w:sz w:val="24"/>
          <w:szCs w:val="24"/>
        </w:rPr>
      </w:pPr>
      <w:r>
        <w:rPr>
          <w:rFonts w:ascii="Times New Roman" w:hAnsi="Times New Roman" w:cs="Times New Roman"/>
          <w:sz w:val="24"/>
          <w:szCs w:val="24"/>
        </w:rPr>
        <w:t>The factors in the environment that may prove to be detrimental to the growth process of a company are considered threats. Some of the threats of Rolls Royce due to COVID 19 are:</w:t>
      </w:r>
    </w:p>
    <w:p w:rsidR="00175036" w:rsidRPr="009C7C7D" w:rsidRDefault="00175036" w:rsidP="009C7C7D">
      <w:pPr>
        <w:spacing w:line="360" w:lineRule="auto"/>
        <w:jc w:val="both"/>
        <w:rPr>
          <w:rFonts w:ascii="Times New Roman" w:hAnsi="Times New Roman" w:cs="Times New Roman"/>
          <w:sz w:val="24"/>
          <w:szCs w:val="24"/>
        </w:rPr>
      </w:pPr>
      <w:r w:rsidRPr="009C7C7D">
        <w:rPr>
          <w:rFonts w:ascii="Times New Roman" w:hAnsi="Times New Roman" w:cs="Times New Roman"/>
          <w:b/>
          <w:bCs/>
          <w:i/>
          <w:sz w:val="24"/>
          <w:szCs w:val="24"/>
        </w:rPr>
        <w:t xml:space="preserve">Focus on </w:t>
      </w:r>
      <w:proofErr w:type="spellStart"/>
      <w:r w:rsidRPr="009C7C7D">
        <w:rPr>
          <w:rFonts w:ascii="Times New Roman" w:hAnsi="Times New Roman" w:cs="Times New Roman"/>
          <w:b/>
          <w:bCs/>
          <w:i/>
          <w:sz w:val="24"/>
          <w:szCs w:val="24"/>
        </w:rPr>
        <w:t>sustainabiltiy</w:t>
      </w:r>
      <w:proofErr w:type="spellEnd"/>
      <w:r w:rsidRPr="009C7C7D">
        <w:rPr>
          <w:rFonts w:ascii="Times New Roman" w:hAnsi="Times New Roman" w:cs="Times New Roman"/>
          <w:b/>
          <w:sz w:val="24"/>
          <w:szCs w:val="24"/>
        </w:rPr>
        <w:t>:</w:t>
      </w:r>
      <w:r w:rsidRPr="009C7C7D">
        <w:rPr>
          <w:rFonts w:ascii="Times New Roman" w:hAnsi="Times New Roman" w:cs="Times New Roman"/>
          <w:sz w:val="24"/>
          <w:szCs w:val="24"/>
        </w:rPr>
        <w:t xml:space="preserve"> The globe is worried about harmless to the ecosystem transportation arrangements on the grounds that the current auto framework is wasteful. Supportable vehicles, then again, are costly.</w:t>
      </w:r>
    </w:p>
    <w:p w:rsidR="00175036" w:rsidRPr="009C7C7D" w:rsidRDefault="00175036" w:rsidP="009C7C7D">
      <w:pPr>
        <w:spacing w:line="360" w:lineRule="auto"/>
        <w:jc w:val="both"/>
        <w:rPr>
          <w:rFonts w:ascii="Times New Roman" w:hAnsi="Times New Roman" w:cs="Times New Roman"/>
          <w:sz w:val="24"/>
          <w:szCs w:val="24"/>
        </w:rPr>
      </w:pPr>
      <w:r w:rsidRPr="009C7C7D">
        <w:rPr>
          <w:rFonts w:ascii="Times New Roman" w:hAnsi="Times New Roman" w:cs="Times New Roman"/>
          <w:sz w:val="24"/>
          <w:szCs w:val="24"/>
        </w:rPr>
        <w:t>In the hour of the pandemic, Rolls Royce has uplifted rivalry from organizations like BMW, Mercedes Benz, Audi, and Lamborghini.</w:t>
      </w:r>
    </w:p>
    <w:p w:rsidR="00175036" w:rsidRPr="009C7C7D" w:rsidRDefault="00175036" w:rsidP="009C7C7D">
      <w:pPr>
        <w:spacing w:line="360" w:lineRule="auto"/>
        <w:jc w:val="both"/>
        <w:rPr>
          <w:rFonts w:ascii="Times New Roman" w:hAnsi="Times New Roman" w:cs="Times New Roman"/>
          <w:b/>
          <w:bCs/>
          <w:sz w:val="24"/>
          <w:szCs w:val="24"/>
        </w:rPr>
      </w:pPr>
      <w:r w:rsidRPr="009C7C7D">
        <w:rPr>
          <w:rFonts w:ascii="Times New Roman" w:hAnsi="Times New Roman" w:cs="Times New Roman"/>
          <w:b/>
          <w:i/>
          <w:sz w:val="24"/>
          <w:szCs w:val="24"/>
        </w:rPr>
        <w:t>Costs are rising</w:t>
      </w:r>
      <w:r w:rsidRPr="009C7C7D">
        <w:rPr>
          <w:rFonts w:ascii="Times New Roman" w:hAnsi="Times New Roman" w:cs="Times New Roman"/>
          <w:sz w:val="24"/>
          <w:szCs w:val="24"/>
        </w:rPr>
        <w:t>: The expense of natural substances, just as the expense of gas, is expanding. Investigating future vehicle choices is likewise exorbitant (</w:t>
      </w:r>
      <w:proofErr w:type="spellStart"/>
      <w:r w:rsidRPr="009C7C7D">
        <w:rPr>
          <w:rFonts w:ascii="Times New Roman" w:hAnsi="Times New Roman" w:cs="Times New Roman"/>
          <w:sz w:val="24"/>
          <w:szCs w:val="24"/>
        </w:rPr>
        <w:t>ipl</w:t>
      </w:r>
      <w:proofErr w:type="spellEnd"/>
      <w:r w:rsidRPr="009C7C7D">
        <w:rPr>
          <w:rFonts w:ascii="Times New Roman" w:hAnsi="Times New Roman" w:cs="Times New Roman"/>
          <w:sz w:val="24"/>
          <w:szCs w:val="24"/>
        </w:rPr>
        <w:t>, 2021).</w:t>
      </w:r>
    </w:p>
    <w:p w:rsidR="00A24EA7" w:rsidRDefault="00AE5FA8" w:rsidP="00175036">
      <w:pPr>
        <w:pStyle w:val="Heading2"/>
        <w:spacing w:line="360" w:lineRule="auto"/>
      </w:pPr>
      <w:bookmarkStart w:id="4" w:name="_Toc91110059"/>
      <w:r>
        <w:t>2</w:t>
      </w:r>
      <w:r w:rsidR="00736F44">
        <w:t>.2 EXTERNAL ANALYSIS</w:t>
      </w:r>
      <w:bookmarkEnd w:id="4"/>
    </w:p>
    <w:p w:rsidR="00A24EA7" w:rsidRDefault="00736F44" w:rsidP="00AE5FA8">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PORTER’S FIVE FORCES</w:t>
      </w:r>
    </w:p>
    <w:tbl>
      <w:tblPr>
        <w:tblW w:w="87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901"/>
        <w:gridCol w:w="6839"/>
      </w:tblGrid>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Factors</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w:t>
            </w:r>
          </w:p>
        </w:tc>
      </w:tr>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new entrants (Low)</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global pandemic situation Rolls Royce is spending more of their capital on research and development. They are bringing new products to the customers and also giving the old loyal consumers a reason to buy things from Rolls Royce. Rolls Royce is a well-established firm and they are defining their standard and status on a </w:t>
            </w:r>
            <w:r>
              <w:rPr>
                <w:rFonts w:ascii="Times New Roman" w:eastAsia="Times New Roman" w:hAnsi="Times New Roman" w:cs="Times New Roman"/>
                <w:sz w:val="24"/>
                <w:szCs w:val="24"/>
              </w:rPr>
              <w:lastRenderedPageBreak/>
              <w:t xml:space="preserve">regular basis. Following the economics of scale, it will be able to lower the fixed cost per unit. New entrants are less likely to be able to cope with Rolls Royce as the profits of this firm discourage new players in the industry. </w:t>
            </w:r>
          </w:p>
        </w:tc>
      </w:tr>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Threat of substitute (Low)</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tackle the condition of the threat of substitutes in this post pandemic market, Rolls Royce can be service-oriented rather being just product-oriented. Increasing customer service will increase the loyalty of the customers to the brand and people would spread the name of the firm to their friends and family. This will help Rolls Royce to penetrate the market and increase sales eventually. Understanding the core needs, what the customer needs will increase the likeliness of the brand to the customers. Having a substitute for Rolls Royce will be tough as the premium status symbol is provided by very less firms. So, the threat of substitutes for Rolls Royce is very low. As it provides cars with luxury with the best features any car can provide, it has been a status symbol.</w:t>
            </w:r>
          </w:p>
        </w:tc>
      </w:tr>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rivalry (High)</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rivalry with the existing consumers is discussed in this section. Rolls Royce is very competitive and generally stands upfront in the competition among its rivals. Providing a luxury and status symbol is what Rolls Royce does, where the number of competitors is quite low. Having a sustainable differentiation of the product Rolls Royce makes is why they are able to be at the top of the competition. Rolls Royce can increase their market size by collaborating with various competitors. Long-term profitability is what Rolls Royce seeks and the firm is able to achieve this goal by their premium and luxury cars which helps them to stand out of the crowd and be a status symbol. </w:t>
            </w:r>
          </w:p>
        </w:tc>
      </w:tr>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 (High)</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Buyers always want to pay less and demand more. The buyers always look for the best prices and the best offers available so that they can pay the minimum and get the most premium thing that is present in the market. The consumer base for Rolls Royce is small as they give cars at a high value which shows the status of the buyer. </w:t>
            </w:r>
            <w:r>
              <w:rPr>
                <w:rFonts w:ascii="Times New Roman" w:eastAsia="Times New Roman" w:hAnsi="Times New Roman" w:cs="Times New Roman"/>
                <w:sz w:val="24"/>
                <w:szCs w:val="24"/>
              </w:rPr>
              <w:lastRenderedPageBreak/>
              <w:t>Rolls Royce can build a bigger base than that is present which will give them two advantages. It will help Rolls Royce to reduce the buyer’s bargaining power and also it will provide a chance for the company to streamline their production process and increase their sales. Customers look for discounts and offer on premium products, now if Rolls Royce gives some offers, it can limit the bargaining power of the buyers. (</w:t>
            </w:r>
            <w:proofErr w:type="spellStart"/>
            <w:r>
              <w:rPr>
                <w:rFonts w:ascii="Times New Roman" w:eastAsia="Times New Roman" w:hAnsi="Times New Roman" w:cs="Times New Roman"/>
                <w:sz w:val="24"/>
                <w:szCs w:val="24"/>
              </w:rPr>
              <w:t>fernfortuniversity</w:t>
            </w:r>
            <w:proofErr w:type="spellEnd"/>
            <w:r>
              <w:rPr>
                <w:rFonts w:ascii="Times New Roman" w:eastAsia="Times New Roman" w:hAnsi="Times New Roman" w:cs="Times New Roman"/>
                <w:sz w:val="24"/>
                <w:szCs w:val="24"/>
              </w:rPr>
              <w:t>, 2021)</w:t>
            </w:r>
          </w:p>
        </w:tc>
      </w:tr>
      <w:tr w:rsidR="00A24EA7">
        <w:tc>
          <w:tcPr>
            <w:tcW w:w="1901"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Bargaining power of suppliers (Medium)</w:t>
            </w:r>
          </w:p>
        </w:tc>
        <w:tc>
          <w:tcPr>
            <w:tcW w:w="6839"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refers to the authority of suppliers. If there are a number of suppliers providing the same type of goods to the firms, then the bargaining power of the suppliers turns to be lessened, and meanwhile, if the supplier supplies a rare good to the firm, the bargaining power of the supplier is high as the product provided by the supplier is rare. So, the supplier of Rolls Royce is vast and multiple which helps Rolls Royce to do custom designs and provide luxury to their cars. Well, if any individual product’s price goes up due to the market shift after the COVID outbreak, Rolls Royce needs to pay for that too, and as the premium supplies of the products means the number of suppliers a bit less, so the bargaining power of suppliers is a bit low for Rolls Royce (</w:t>
            </w:r>
            <w:proofErr w:type="spellStart"/>
            <w:r>
              <w:rPr>
                <w:rFonts w:ascii="Times New Roman" w:eastAsia="SimSun" w:hAnsi="Times New Roman" w:cs="Times New Roman"/>
                <w:color w:val="222222"/>
                <w:sz w:val="24"/>
                <w:szCs w:val="24"/>
                <w:shd w:val="clear" w:color="auto" w:fill="FFFFFF"/>
              </w:rPr>
              <w:t>Bruijl</w:t>
            </w:r>
            <w:proofErr w:type="spellEnd"/>
            <w:r>
              <w:rPr>
                <w:rFonts w:ascii="Times New Roman" w:eastAsia="SimSun" w:hAnsi="Times New Roman" w:cs="Times New Roman"/>
                <w:color w:val="222222"/>
                <w:sz w:val="24"/>
                <w:szCs w:val="24"/>
                <w:shd w:val="clear" w:color="auto" w:fill="FFFFFF"/>
              </w:rPr>
              <w:t>, 2018</w:t>
            </w:r>
            <w:r>
              <w:rPr>
                <w:rFonts w:ascii="Times New Roman" w:eastAsia="Times New Roman" w:hAnsi="Times New Roman" w:cs="Times New Roman"/>
                <w:sz w:val="24"/>
                <w:szCs w:val="24"/>
              </w:rPr>
              <w:t>).</w:t>
            </w:r>
          </w:p>
        </w:tc>
      </w:tr>
    </w:tbl>
    <w:p w:rsidR="00A24EA7" w:rsidRPr="00AE5FA8" w:rsidRDefault="00736F44" w:rsidP="00AE5FA8">
      <w:pPr>
        <w:spacing w:line="360" w:lineRule="auto"/>
        <w:jc w:val="center"/>
        <w:rPr>
          <w:rFonts w:ascii="Times New Roman" w:eastAsia="Times New Roman" w:hAnsi="Times New Roman" w:cs="Times New Roman"/>
          <w:b/>
          <w:sz w:val="24"/>
          <w:szCs w:val="24"/>
        </w:rPr>
      </w:pPr>
      <w:r w:rsidRPr="00AE5FA8">
        <w:rPr>
          <w:rFonts w:ascii="Times New Roman" w:eastAsia="Times New Roman" w:hAnsi="Times New Roman" w:cs="Times New Roman"/>
          <w:b/>
          <w:sz w:val="24"/>
          <w:szCs w:val="24"/>
        </w:rPr>
        <w:t>Table 1: Porter’s five forces analysis of Rolls-Royce</w:t>
      </w:r>
    </w:p>
    <w:p w:rsidR="00A24EA7" w:rsidRDefault="00736F44" w:rsidP="00AE5FA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A24EA7" w:rsidRDefault="00736F44" w:rsidP="00AE5FA8">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PESTLE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755"/>
        <w:gridCol w:w="7605"/>
      </w:tblGrid>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factors play an important role which helps in stating the points which can impact Rolls Royce’s long-term profitability in a post pandemic market or a country. Currently, Rolls Royce is having its foothold in more than 12 countries and is exposed to different types of political environments. So, the factors which Rolls Royce need to watch before entering into a certain market are industrial safety regulations in a particular country, political stability in the market and the importance of the Industrial Goods and Services sector in the particular country’s economy, risk of military invasion, etc. which may directly affect the sales of Rolls Royce. If the conditions are not stable, it may directly affect the operations of the </w:t>
            </w:r>
            <w:r>
              <w:rPr>
                <w:rFonts w:ascii="Times New Roman" w:eastAsia="Times New Roman" w:hAnsi="Times New Roman" w:cs="Times New Roman"/>
                <w:sz w:val="24"/>
                <w:szCs w:val="24"/>
              </w:rPr>
              <w:lastRenderedPageBreak/>
              <w:t>company and affect sales. A benefit that Rolls Royce has is that they have another operation area, i.e. army and aircraft. It supplies and manufactures various advanced vehicle engines for the armies. So, there is a chance that they can use this advantage to influence various political situations (</w:t>
            </w:r>
            <w:proofErr w:type="spellStart"/>
            <w:r>
              <w:rPr>
                <w:rFonts w:ascii="Times New Roman" w:eastAsia="Times New Roman" w:hAnsi="Times New Roman" w:cs="Times New Roman"/>
                <w:sz w:val="24"/>
                <w:szCs w:val="24"/>
              </w:rPr>
              <w:t>fernfortuniversity</w:t>
            </w:r>
            <w:proofErr w:type="spellEnd"/>
            <w:r>
              <w:rPr>
                <w:rFonts w:ascii="Times New Roman" w:eastAsia="Times New Roman" w:hAnsi="Times New Roman" w:cs="Times New Roman"/>
                <w:sz w:val="24"/>
                <w:szCs w:val="24"/>
              </w:rPr>
              <w:t>, 2021).</w:t>
            </w:r>
          </w:p>
        </w:tc>
      </w:tr>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Environmental </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aims to fulfill various objectives such as adopting renewable energy sources, minimizing GHG emissions and energy use, and targeting zero waste. The free cash flow of the company in 2021 surged to 1174 million pounds which was significantly better than 2020. It has a strong liquidity position with no maturities until 2024. Now comparing to the GDP condition of UK, hence depicting the environment for Rolls Royce, UK currently has a GDP of $3.17 trillion which gives Rolls Royce a good platform to do business. </w:t>
            </w:r>
            <w:r w:rsidR="005C2FED" w:rsidRPr="005C2FED">
              <w:rPr>
                <w:rFonts w:ascii="Times New Roman" w:eastAsia="Times New Roman" w:hAnsi="Times New Roman" w:cs="Times New Roman"/>
                <w:sz w:val="24"/>
                <w:szCs w:val="24"/>
              </w:rPr>
              <w:t xml:space="preserve">In order to increase the sales which was affected by the COVID-19 pandemic, Rolls Royce can develop various additions to their cars, for </w:t>
            </w:r>
            <w:proofErr w:type="spellStart"/>
            <w:r w:rsidR="005C2FED" w:rsidRPr="005C2FED">
              <w:rPr>
                <w:rFonts w:ascii="Times New Roman" w:eastAsia="Times New Roman" w:hAnsi="Times New Roman" w:cs="Times New Roman"/>
                <w:sz w:val="24"/>
                <w:szCs w:val="24"/>
              </w:rPr>
              <w:t>eg</w:t>
            </w:r>
            <w:proofErr w:type="spellEnd"/>
            <w:r w:rsidR="005C2FED" w:rsidRPr="005C2FED">
              <w:rPr>
                <w:rFonts w:ascii="Times New Roman" w:eastAsia="Times New Roman" w:hAnsi="Times New Roman" w:cs="Times New Roman"/>
                <w:sz w:val="24"/>
                <w:szCs w:val="24"/>
              </w:rPr>
              <w:t xml:space="preserve">. with a push of a button </w:t>
            </w:r>
            <w:proofErr w:type="spellStart"/>
            <w:r w:rsidR="005C2FED" w:rsidRPr="005C2FED">
              <w:rPr>
                <w:rFonts w:ascii="Times New Roman" w:eastAsia="Times New Roman" w:hAnsi="Times New Roman" w:cs="Times New Roman"/>
                <w:sz w:val="24"/>
                <w:szCs w:val="24"/>
              </w:rPr>
              <w:t>sanitizor</w:t>
            </w:r>
            <w:proofErr w:type="spellEnd"/>
            <w:r w:rsidR="005C2FED" w:rsidRPr="005C2FED">
              <w:rPr>
                <w:rFonts w:ascii="Times New Roman" w:eastAsia="Times New Roman" w:hAnsi="Times New Roman" w:cs="Times New Roman"/>
                <w:sz w:val="24"/>
                <w:szCs w:val="24"/>
              </w:rPr>
              <w:t xml:space="preserve"> sprays will come out where the user can disinfect the car. This would help Rolls Royce to stand out of the competitors for being innovative and creative and eventually increasing the sales of the company. Rolls Royce is giving efforts to reduce the usage of fossil fuel and focus on the reduction of electrical energy costs by making it more flexible after the post COVID-19 situation</w:t>
            </w:r>
            <w:r>
              <w:rPr>
                <w:rFonts w:ascii="Times New Roman" w:eastAsia="Times New Roman" w:hAnsi="Times New Roman" w:cs="Times New Roman"/>
                <w:sz w:val="24"/>
                <w:szCs w:val="24"/>
              </w:rPr>
              <w:t>. (</w:t>
            </w:r>
            <w:proofErr w:type="spellStart"/>
            <w:r>
              <w:rPr>
                <w:rFonts w:ascii="Times New Roman" w:hAnsi="Times New Roman" w:cs="Times New Roman"/>
                <w:sz w:val="24"/>
                <w:szCs w:val="24"/>
              </w:rPr>
              <w:t>worldbank</w:t>
            </w:r>
            <w:proofErr w:type="spellEnd"/>
            <w:r>
              <w:rPr>
                <w:rFonts w:ascii="Times New Roman" w:eastAsia="Times New Roman" w:hAnsi="Times New Roman" w:cs="Times New Roman"/>
                <w:sz w:val="24"/>
                <w:szCs w:val="24"/>
              </w:rPr>
              <w:t>, 2021)</w:t>
            </w:r>
          </w:p>
        </w:tc>
      </w:tr>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factors depend on society and the culture of the environment. Beliefs and the attitudes of the people in the country play a major role and make the company decide its marketing plan accordingly. The social factors include demographics and skills of the population, the power and the hierarchy structure of the society, the literacy rate as well as the education standard, gender roles, attitudes, and the luxury interests of the people. Before or after the pandemic, Rolls Royce is a piece of art and those who own their cars show the luxury and the status of their owner. Rolls Royce is a status symbol and it has an impact on society. Now evaluating the aerospace segment of Rolls Royce, it is still not much known and less appreciated. Well, there is a chance for Rolls Royce to get profitable as there </w:t>
            </w:r>
            <w:proofErr w:type="spellStart"/>
            <w:r>
              <w:rPr>
                <w:rFonts w:ascii="Times New Roman" w:eastAsia="Times New Roman" w:hAnsi="Times New Roman" w:cs="Times New Roman"/>
                <w:sz w:val="24"/>
                <w:szCs w:val="24"/>
              </w:rPr>
              <w:t>isan</w:t>
            </w:r>
            <w:proofErr w:type="spellEnd"/>
            <w:r>
              <w:rPr>
                <w:rFonts w:ascii="Times New Roman" w:eastAsia="Times New Roman" w:hAnsi="Times New Roman" w:cs="Times New Roman"/>
                <w:sz w:val="24"/>
                <w:szCs w:val="24"/>
              </w:rPr>
              <w:t xml:space="preserve"> ample number of customers for the civil aircraft market. One challenge </w:t>
            </w:r>
            <w:r>
              <w:rPr>
                <w:rFonts w:ascii="Times New Roman" w:eastAsia="Times New Roman" w:hAnsi="Times New Roman" w:cs="Times New Roman"/>
                <w:sz w:val="24"/>
                <w:szCs w:val="24"/>
              </w:rPr>
              <w:lastRenderedPageBreak/>
              <w:t>is that the company can face tough competition in the aerospace sector. Overall, as the company operates in the premium segment, it will be able to keep up its brand value and it is tough to sabotage its name by any other company easily.</w:t>
            </w:r>
          </w:p>
        </w:tc>
      </w:tr>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Technological</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Talking about the Rolls Royce technological factors, the company is upgrading with the changing trends in the market and fulfilling the needs of the customers, and thinking of going emission less. The company is transforming fast and their competitors are not able to get a chance with the spontaneous approach of Rolls Royce. It has been working on cars for the future and has launched prototypes like 103-EX. Now, coming to the aviation sector of Rolls Royce is integrating the latest technology available in the market in order to stand out from the competition. They are expected to invest more in their R&amp;D projects and develop new technologies. Summing up, Rolls Royce is focusing on amalgamating the present technology in their car and aerospace sector and standing out from their competitors. (</w:t>
            </w:r>
            <w:proofErr w:type="spellStart"/>
            <w:r>
              <w:rPr>
                <w:rFonts w:ascii="Times New Roman" w:eastAsia="Times New Roman" w:hAnsi="Times New Roman" w:cs="Times New Roman"/>
                <w:sz w:val="24"/>
                <w:szCs w:val="24"/>
              </w:rPr>
              <w:t>mbaskool</w:t>
            </w:r>
            <w:proofErr w:type="spellEnd"/>
            <w:r>
              <w:rPr>
                <w:rFonts w:ascii="Times New Roman" w:eastAsia="Times New Roman" w:hAnsi="Times New Roman" w:cs="Times New Roman"/>
                <w:sz w:val="24"/>
                <w:szCs w:val="24"/>
              </w:rPr>
              <w:t>, 2021)</w:t>
            </w:r>
          </w:p>
        </w:tc>
      </w:tr>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Rolls Royce works in various countries, it needs to follow the various legalities. After the pandemic, various alterations in the environmental laws may affect the production of automobiles. For example, the shift from BS4 to BS6 in India. In many countries, the rules of hybrid and completely electric vehicles are not decided properly yet, but it does pose a threat to the company if they launch their hybrid or electric vehicles before the rules are implied in the country. Any legal changes will affect the company on a major basis, where the company needs to adapt to the changes fast so that it does not affect the profitability of the company. To avoid getting sued, the company also needs to abide by the anti-bribery acts which vary from country to country. Overall, the legal framework varies from country to country and keeping in account that Rolls Royce needs to manufacture their cars keeping the design and safety intact. </w:t>
            </w:r>
          </w:p>
        </w:tc>
      </w:tr>
      <w:tr w:rsidR="00A24EA7">
        <w:tc>
          <w:tcPr>
            <w:tcW w:w="175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w:t>
            </w:r>
          </w:p>
        </w:tc>
        <w:tc>
          <w:tcPr>
            <w:tcW w:w="7605" w:type="dxa"/>
            <w:shd w:val="clear" w:color="auto" w:fill="auto"/>
            <w:tcMar>
              <w:top w:w="100" w:type="dxa"/>
              <w:left w:w="100" w:type="dxa"/>
              <w:bottom w:w="100" w:type="dxa"/>
              <w:right w:w="100" w:type="dxa"/>
            </w:tcMar>
          </w:tcPr>
          <w:p w:rsidR="00A24EA7" w:rsidRDefault="00736F44" w:rsidP="00AE5FA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of Rolls Royce are generally rich and billionaires who are able to afford this premium segment of their collection. But the factors </w:t>
            </w:r>
            <w:r>
              <w:rPr>
                <w:rFonts w:ascii="Times New Roman" w:eastAsia="Times New Roman" w:hAnsi="Times New Roman" w:cs="Times New Roman"/>
                <w:sz w:val="24"/>
                <w:szCs w:val="24"/>
              </w:rPr>
              <w:lastRenderedPageBreak/>
              <w:t>which may affect the sales of Rolls Royce include the economic growth rate of the country, the unemployment rate, the GDP of the country. If the country has a low GDP rate or there is a recession in the country, it may also affect the sales of the company. Recession increases the unemployment rate of the country and eventually, people do not spend more and thus you need to cut the production so that you do not incur losses, eventually causing less profit to your company. While the COVID-19 made people buy cars less causing a dip in the sales, now the condition is recovering and the production is increasing. Also, one more thing that may affect Rolls Royce economically is the foreign exchange rates fluctuations.</w:t>
            </w:r>
          </w:p>
        </w:tc>
      </w:tr>
    </w:tbl>
    <w:p w:rsidR="00AE5FA8" w:rsidRPr="00AE5FA8" w:rsidRDefault="00AE5FA8" w:rsidP="00AE5FA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w:t>
      </w:r>
      <w:r w:rsidRPr="00AE5FA8">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PESTLE </w:t>
      </w:r>
      <w:r w:rsidRPr="00AE5FA8">
        <w:rPr>
          <w:rFonts w:ascii="Times New Roman" w:eastAsia="Times New Roman" w:hAnsi="Times New Roman" w:cs="Times New Roman"/>
          <w:b/>
          <w:sz w:val="24"/>
          <w:szCs w:val="24"/>
        </w:rPr>
        <w:t>analysis of Rolls-Royce</w:t>
      </w:r>
    </w:p>
    <w:p w:rsidR="00AE5FA8" w:rsidRPr="00AE5FA8" w:rsidRDefault="00AE5FA8" w:rsidP="00AE5FA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AE5FA8" w:rsidRDefault="00AE5FA8" w:rsidP="00AE5FA8">
      <w:pPr>
        <w:spacing w:line="360" w:lineRule="auto"/>
        <w:jc w:val="both"/>
        <w:rPr>
          <w:rFonts w:ascii="Times New Roman" w:hAnsi="Times New Roman" w:cs="Times New Roman"/>
          <w:sz w:val="24"/>
          <w:szCs w:val="24"/>
        </w:rPr>
      </w:pPr>
      <w:r w:rsidRPr="003A3B76">
        <w:rPr>
          <w:rFonts w:ascii="Times New Roman" w:hAnsi="Times New Roman" w:cs="Times New Roman"/>
          <w:sz w:val="24"/>
          <w:szCs w:val="24"/>
        </w:rPr>
        <w:t>For many automobile fans, regardless of the price, Rolls-Royce represents the pinnacle of opulence, elegance, and magnificent workmanship lavished onto a vehicle. But due to its stellar pricing it remains available only to the elite of the society. During the pandemic like most other companies, Rolls Royce also suffered a dry patch in their business (marketplace,</w:t>
      </w:r>
      <w:r>
        <w:rPr>
          <w:rFonts w:ascii="Times New Roman" w:hAnsi="Times New Roman" w:cs="Times New Roman"/>
          <w:sz w:val="24"/>
          <w:szCs w:val="24"/>
        </w:rPr>
        <w:t xml:space="preserve"> </w:t>
      </w:r>
      <w:r w:rsidRPr="003A3B76">
        <w:rPr>
          <w:rFonts w:ascii="Times New Roman" w:hAnsi="Times New Roman" w:cs="Times New Roman"/>
          <w:sz w:val="24"/>
          <w:szCs w:val="24"/>
        </w:rPr>
        <w:t>2021). Their limited reach and specific clientele did not help the cause. But with the boundaries being lifted and money starting to flow again, the situation has improved significantly.</w:t>
      </w:r>
    </w:p>
    <w:p w:rsidR="00A24EA7" w:rsidRDefault="00AE5FA8" w:rsidP="00AE5FA8">
      <w:pPr>
        <w:spacing w:line="360" w:lineRule="auto"/>
        <w:jc w:val="both"/>
        <w:rPr>
          <w:rFonts w:ascii="Times New Roman" w:hAnsi="Times New Roman" w:cs="Times New Roman"/>
          <w:sz w:val="24"/>
          <w:szCs w:val="24"/>
        </w:rPr>
      </w:pPr>
      <w:r w:rsidRPr="008A00AB">
        <w:rPr>
          <w:rFonts w:ascii="Times New Roman" w:hAnsi="Times New Roman" w:cs="Times New Roman"/>
          <w:sz w:val="24"/>
          <w:szCs w:val="24"/>
        </w:rPr>
        <w:t xml:space="preserve">According to market research, covid19 has had a detrimental influence on the growth of businesses all over the world. In this regard, the current scenario has been noted to have a detrimental influence on Rolls Royce in terms of lower growth. Nevertheless, with the delivery of </w:t>
      </w:r>
      <w:proofErr w:type="spellStart"/>
      <w:r w:rsidRPr="008A00AB">
        <w:rPr>
          <w:rFonts w:ascii="Times New Roman" w:hAnsi="Times New Roman" w:cs="Times New Roman"/>
          <w:sz w:val="24"/>
          <w:szCs w:val="24"/>
        </w:rPr>
        <w:t>Covid</w:t>
      </w:r>
      <w:proofErr w:type="spellEnd"/>
      <w:r w:rsidRPr="008A00AB">
        <w:rPr>
          <w:rFonts w:ascii="Times New Roman" w:hAnsi="Times New Roman" w:cs="Times New Roman"/>
          <w:sz w:val="24"/>
          <w:szCs w:val="24"/>
        </w:rPr>
        <w:t xml:space="preserve"> vaccinations, the government has permitted the corporation to open with immunizations employees and adequate sanitization norms and regulations. In this way, the current scenario has aided in the recovery of the losses. Yet, the corporation is still said to be grappling with a number of challenges as a result of the epidemic. In this regard, this evaluation will illustrate all relevant company analysis in such a way that remedies to the issue may be offered to the organization (</w:t>
      </w:r>
      <w:proofErr w:type="spellStart"/>
      <w:r>
        <w:rPr>
          <w:rFonts w:ascii="Times New Roman" w:eastAsia="SimSun" w:hAnsi="Times New Roman" w:cs="Times New Roman"/>
          <w:color w:val="222222"/>
          <w:sz w:val="24"/>
          <w:szCs w:val="24"/>
          <w:shd w:val="clear" w:color="auto" w:fill="FFFFFF"/>
        </w:rPr>
        <w:t>V</w:t>
      </w:r>
      <w:r w:rsidRPr="008A00AB">
        <w:rPr>
          <w:rFonts w:ascii="Times New Roman" w:eastAsia="SimSun" w:hAnsi="Times New Roman" w:cs="Times New Roman"/>
          <w:color w:val="222222"/>
          <w:sz w:val="24"/>
          <w:szCs w:val="24"/>
          <w:shd w:val="clear" w:color="auto" w:fill="FFFFFF"/>
        </w:rPr>
        <w:t>an</w:t>
      </w:r>
      <w:r>
        <w:rPr>
          <w:rFonts w:ascii="Times New Roman" w:eastAsia="SimSun" w:hAnsi="Times New Roman" w:cs="Times New Roman"/>
          <w:i/>
          <w:color w:val="222222"/>
          <w:sz w:val="24"/>
          <w:szCs w:val="24"/>
          <w:shd w:val="clear" w:color="auto" w:fill="FFFFFF"/>
        </w:rPr>
        <w:t>et</w:t>
      </w:r>
      <w:proofErr w:type="spellEnd"/>
      <w:r>
        <w:rPr>
          <w:rFonts w:ascii="Times New Roman" w:eastAsia="SimSun" w:hAnsi="Times New Roman" w:cs="Times New Roman"/>
          <w:i/>
          <w:color w:val="222222"/>
          <w:sz w:val="24"/>
          <w:szCs w:val="24"/>
          <w:shd w:val="clear" w:color="auto" w:fill="FFFFFF"/>
        </w:rPr>
        <w:t xml:space="preserve"> al.</w:t>
      </w:r>
      <w:r w:rsidRPr="008A00AB">
        <w:rPr>
          <w:rFonts w:ascii="Times New Roman" w:eastAsia="SimSun" w:hAnsi="Times New Roman" w:cs="Times New Roman"/>
          <w:color w:val="222222"/>
          <w:sz w:val="24"/>
          <w:szCs w:val="24"/>
          <w:shd w:val="clear" w:color="auto" w:fill="FFFFFF"/>
        </w:rPr>
        <w:t xml:space="preserve"> 2021</w:t>
      </w:r>
      <w:r w:rsidRPr="008A00AB">
        <w:rPr>
          <w:rFonts w:ascii="Times New Roman" w:hAnsi="Times New Roman" w:cs="Times New Roman"/>
          <w:sz w:val="24"/>
          <w:szCs w:val="24"/>
        </w:rPr>
        <w:t>).</w:t>
      </w:r>
    </w:p>
    <w:p w:rsidR="00A24EA7" w:rsidRDefault="00736F44" w:rsidP="00AE5FA8">
      <w:pPr>
        <w:pStyle w:val="Heading1"/>
        <w:spacing w:line="360" w:lineRule="auto"/>
      </w:pPr>
      <w:bookmarkStart w:id="5" w:name="_Toc91110060"/>
      <w:r>
        <w:t>CONCLUSION</w:t>
      </w:r>
      <w:bookmarkEnd w:id="5"/>
    </w:p>
    <w:p w:rsidR="00A24EA7" w:rsidRDefault="00736F44" w:rsidP="00AE5F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discussions made in all the sections present above it can be concluded that Rolls Royce is one of the most premium brands in the world. It has been the status symbol in the cars and automobile section, providing various models with </w:t>
      </w:r>
      <w:r>
        <w:rPr>
          <w:rFonts w:ascii="Times New Roman" w:eastAsia="Times New Roman" w:hAnsi="Times New Roman" w:cs="Times New Roman"/>
          <w:sz w:val="24"/>
          <w:szCs w:val="24"/>
        </w:rPr>
        <w:lastRenderedPageBreak/>
        <w:t>luxury and class and also building their reputation in the aviation industry too. In the COVID-19 outbreak, it had a hit but was able to surge its profits and now holds a good position among its consumers. From the various internal and external analyses made on Rolls Royce industries, we can say that the threat to new entrants and substitutes is low as the supreme quality is provided by very few brands like Rolls Royce. The bargaining power of buyers is high and the bargaining power of suppliers is medium. Rolls Royce is currently looking for new innovations and ideas so they are providing funds to the research and development, bringing ideas in order to lessen fuel emissions and produce hybrid aircraft and vehicles. Thus, Rolls Royce has forever been a premium brand in the case of automobiles and now building its base in aviation and it can be seen that the firm will be able to profit in long term.</w:t>
      </w:r>
    </w:p>
    <w:p w:rsidR="00A24EA7" w:rsidRDefault="00736F44" w:rsidP="00AE5FA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A24EA7" w:rsidRDefault="00736F44" w:rsidP="00AE5FA8">
      <w:pPr>
        <w:pStyle w:val="Heading1"/>
        <w:spacing w:line="360" w:lineRule="auto"/>
      </w:pPr>
      <w:bookmarkStart w:id="6" w:name="_Toc91110061"/>
      <w:r>
        <w:lastRenderedPageBreak/>
        <w:t>REFERENCES</w:t>
      </w:r>
      <w:bookmarkEnd w:id="6"/>
    </w:p>
    <w:p w:rsidR="00A24EA7" w:rsidRDefault="00736F44" w:rsidP="00AE5FA8">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Bruijl</w:t>
      </w:r>
      <w:proofErr w:type="spellEnd"/>
      <w:r>
        <w:rPr>
          <w:rFonts w:ascii="Times New Roman" w:eastAsia="SimSun" w:hAnsi="Times New Roman" w:cs="Times New Roman"/>
          <w:color w:val="222222"/>
          <w:sz w:val="24"/>
          <w:szCs w:val="24"/>
          <w:shd w:val="clear" w:color="auto" w:fill="FFFFFF"/>
        </w:rPr>
        <w:t>, G.H.T., 2018. The relevance of Porter's five forces in today's innovative and changing business environment. </w:t>
      </w:r>
      <w:r>
        <w:rPr>
          <w:rFonts w:ascii="Times New Roman" w:eastAsia="SimSun" w:hAnsi="Times New Roman" w:cs="Times New Roman"/>
          <w:i/>
          <w:iCs/>
          <w:color w:val="222222"/>
          <w:sz w:val="24"/>
          <w:szCs w:val="24"/>
          <w:shd w:val="clear" w:color="auto" w:fill="FFFFFF"/>
        </w:rPr>
        <w:t>Available at SSRN 3192207</w:t>
      </w:r>
      <w:r>
        <w:rPr>
          <w:rFonts w:ascii="Times New Roman" w:eastAsia="SimSun" w:hAnsi="Times New Roman" w:cs="Times New Roman"/>
          <w:color w:val="222222"/>
          <w:sz w:val="24"/>
          <w:szCs w:val="24"/>
          <w:shd w:val="clear" w:color="auto" w:fill="FFFFFF"/>
        </w:rPr>
        <w:t>.</w:t>
      </w:r>
    </w:p>
    <w:p w:rsidR="00A24EA7" w:rsidRDefault="00736F44" w:rsidP="00AE5FA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theiet</w:t>
      </w:r>
      <w:proofErr w:type="spellEnd"/>
      <w:r>
        <w:rPr>
          <w:rFonts w:ascii="Times New Roman" w:eastAsia="Times New Roman" w:hAnsi="Times New Roman" w:cs="Times New Roman"/>
          <w:sz w:val="24"/>
          <w:szCs w:val="24"/>
        </w:rPr>
        <w:t xml:space="preserve">. (2021). Engineering and </w:t>
      </w:r>
      <w:proofErr w:type="spellStart"/>
      <w:r>
        <w:rPr>
          <w:rFonts w:ascii="Times New Roman" w:eastAsia="Times New Roman" w:hAnsi="Times New Roman" w:cs="Times New Roman"/>
          <w:sz w:val="24"/>
          <w:szCs w:val="24"/>
        </w:rPr>
        <w:t>Technoogy</w:t>
      </w:r>
      <w:proofErr w:type="spellEnd"/>
      <w:r>
        <w:rPr>
          <w:rFonts w:ascii="Times New Roman" w:eastAsia="Times New Roman" w:hAnsi="Times New Roman" w:cs="Times New Roman"/>
          <w:sz w:val="24"/>
          <w:szCs w:val="24"/>
        </w:rPr>
        <w:t>. Available at https://eandt.theiet.org/content/articles/2021/08/rolls-royce-confirms-return-to-profit-as-aviation-sector-faces-long-covid-recovery</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Accessed 10 December 2021).</w:t>
      </w:r>
    </w:p>
    <w:p w:rsidR="00A24EA7" w:rsidRDefault="00736F44" w:rsidP="00AE5FA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StudentShare</w:t>
      </w:r>
      <w:proofErr w:type="spellEnd"/>
      <w:r>
        <w:rPr>
          <w:rFonts w:ascii="Times New Roman" w:eastAsia="Times New Roman" w:hAnsi="Times New Roman" w:cs="Times New Roman"/>
          <w:sz w:val="24"/>
          <w:szCs w:val="24"/>
        </w:rPr>
        <w:t>. (2021). Strengths and weaknesses of Rolls Royce - Essay Example. Available at https://studentshare.org/business/1443074-strengths-andweaknesses-of-rolls-royce (Accessed 10 December 2021).</w:t>
      </w:r>
    </w:p>
    <w:p w:rsidR="00A24EA7" w:rsidRDefault="00736F44" w:rsidP="00AE5F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AUTOCAR. (2021). </w:t>
      </w:r>
      <w:proofErr w:type="spellStart"/>
      <w:r>
        <w:rPr>
          <w:rFonts w:ascii="Times New Roman" w:eastAsia="Times New Roman" w:hAnsi="Times New Roman" w:cs="Times New Roman"/>
          <w:sz w:val="24"/>
          <w:szCs w:val="24"/>
        </w:rPr>
        <w:t>JHistory</w:t>
      </w:r>
      <w:proofErr w:type="spellEnd"/>
      <w:r>
        <w:rPr>
          <w:rFonts w:ascii="Times New Roman" w:eastAsia="Times New Roman" w:hAnsi="Times New Roman" w:cs="Times New Roman"/>
          <w:sz w:val="24"/>
          <w:szCs w:val="24"/>
        </w:rPr>
        <w:t xml:space="preserve"> of Rolls-Royce - picture special. Available at https://www.autocar.co.uk/car-news/motoring/history-rolls-royce-picture-special (Accessed 10 December 2021).</w:t>
      </w:r>
    </w:p>
    <w:p w:rsidR="00A24EA7" w:rsidRDefault="00736F44" w:rsidP="00AE5F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IPL. (2021). Swot Analysis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Rolls-Royce. Available at https://www.ipl.org/essay/Swot-Analysis-Of-Rolls-Royce-P3AGY42PCE8R (Accessed 10 December 2021).</w:t>
      </w:r>
    </w:p>
    <w:p w:rsidR="00A24EA7" w:rsidRDefault="00736F44" w:rsidP="00AE5F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marketplace. (2021). Aero engine maker. Available at https://www.marketplace.org/2021/10/13/aero-engine-maker-rolls-royce-prepares-to-take-off-after-grounding-by-covid/ (Accessed 10 December 2021)</w:t>
      </w:r>
    </w:p>
    <w:p w:rsidR="00A24EA7" w:rsidRDefault="00736F44" w:rsidP="00AE5FA8">
      <w:pPr>
        <w:spacing w:line="360" w:lineRule="auto"/>
        <w:jc w:val="both"/>
        <w:rPr>
          <w:rFonts w:ascii="Times New Roman" w:eastAsia="Times New Roman" w:hAnsi="Times New Roman" w:cs="Times New Roman"/>
          <w:sz w:val="24"/>
          <w:szCs w:val="24"/>
        </w:rPr>
      </w:pPr>
      <w:proofErr w:type="spellStart"/>
      <w:r>
        <w:rPr>
          <w:rFonts w:ascii="Times New Roman" w:hAnsi="Times New Roman" w:cs="Times New Roman"/>
          <w:sz w:val="24"/>
          <w:szCs w:val="24"/>
        </w:rPr>
        <w:t>worldbank</w:t>
      </w:r>
      <w:proofErr w:type="spellEnd"/>
      <w:r>
        <w:rPr>
          <w:rFonts w:ascii="Times New Roman" w:eastAsia="Times New Roman" w:hAnsi="Times New Roman" w:cs="Times New Roman"/>
          <w:sz w:val="24"/>
          <w:szCs w:val="24"/>
        </w:rPr>
        <w:t xml:space="preserve">. (2021). GDP growth (annual %) - United Kingdom. Available at </w:t>
      </w:r>
      <w:r>
        <w:rPr>
          <w:rFonts w:ascii="Times New Roman" w:hAnsi="Times New Roman" w:cs="Times New Roman"/>
          <w:sz w:val="24"/>
          <w:szCs w:val="24"/>
        </w:rPr>
        <w:t>https://data.worldbank.org/indicator/NY.GDP.MKTP.KD.ZG?locations=GB</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Accessed 10 December 2021)</w:t>
      </w:r>
    </w:p>
    <w:p w:rsidR="00A24EA7" w:rsidRDefault="00736F44" w:rsidP="00AE5FA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worldcat</w:t>
      </w:r>
      <w:proofErr w:type="spellEnd"/>
      <w:r>
        <w:rPr>
          <w:rFonts w:ascii="Times New Roman" w:eastAsia="Times New Roman" w:hAnsi="Times New Roman" w:cs="Times New Roman"/>
          <w:sz w:val="24"/>
          <w:szCs w:val="24"/>
        </w:rPr>
        <w:t>. (2021). Rolls Royce SWOT Analysis. Available at https://www.worldcat.org/title/rolls-royce-swot-analysis/oclc/1076400499 (Accessed 10 December 2021)</w:t>
      </w:r>
    </w:p>
    <w:p w:rsidR="00A24EA7" w:rsidRDefault="00736F44" w:rsidP="00AE5F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Johnson, S., Robertson, I., Cooper, C.L. and </w:t>
      </w:r>
      <w:proofErr w:type="spellStart"/>
      <w:r>
        <w:rPr>
          <w:rFonts w:ascii="Times New Roman" w:eastAsia="SimSun" w:hAnsi="Times New Roman" w:cs="Times New Roman"/>
          <w:color w:val="222222"/>
          <w:sz w:val="24"/>
          <w:szCs w:val="24"/>
          <w:shd w:val="clear" w:color="auto" w:fill="FFFFFF"/>
        </w:rPr>
        <w:t>Roomes</w:t>
      </w:r>
      <w:proofErr w:type="spellEnd"/>
      <w:r>
        <w:rPr>
          <w:rFonts w:ascii="Times New Roman" w:eastAsia="SimSun" w:hAnsi="Times New Roman" w:cs="Times New Roman"/>
          <w:color w:val="222222"/>
          <w:sz w:val="24"/>
          <w:szCs w:val="24"/>
          <w:shd w:val="clear" w:color="auto" w:fill="FFFFFF"/>
        </w:rPr>
        <w:t>, D., 2018. Wellbeing and Resilience at Rolls-Royce. In </w:t>
      </w:r>
      <w:r>
        <w:rPr>
          <w:rFonts w:ascii="Times New Roman" w:eastAsia="SimSun" w:hAnsi="Times New Roman" w:cs="Times New Roman"/>
          <w:i/>
          <w:iCs/>
          <w:color w:val="222222"/>
          <w:sz w:val="24"/>
          <w:szCs w:val="24"/>
          <w:shd w:val="clear" w:color="auto" w:fill="FFFFFF"/>
        </w:rPr>
        <w:t>WELL-BEING</w:t>
      </w:r>
      <w:r>
        <w:rPr>
          <w:rFonts w:ascii="Times New Roman" w:eastAsia="SimSun" w:hAnsi="Times New Roman" w:cs="Times New Roman"/>
          <w:color w:val="222222"/>
          <w:sz w:val="24"/>
          <w:szCs w:val="24"/>
          <w:shd w:val="clear" w:color="auto" w:fill="FFFFFF"/>
        </w:rPr>
        <w:t> (pp. 139-147). Palgrave Macmillan, Cham.</w:t>
      </w:r>
    </w:p>
    <w:p w:rsidR="00A24EA7" w:rsidRDefault="00736F44" w:rsidP="00AE5F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Smith-Gillespie, A., Muñoz, A., </w:t>
      </w:r>
      <w:proofErr w:type="spellStart"/>
      <w:r>
        <w:rPr>
          <w:rFonts w:ascii="Times New Roman" w:eastAsia="SimSun" w:hAnsi="Times New Roman" w:cs="Times New Roman"/>
          <w:color w:val="222222"/>
          <w:sz w:val="24"/>
          <w:szCs w:val="24"/>
          <w:shd w:val="clear" w:color="auto" w:fill="FFFFFF"/>
        </w:rPr>
        <w:t>Morwood</w:t>
      </w:r>
      <w:proofErr w:type="spellEnd"/>
      <w:r>
        <w:rPr>
          <w:rFonts w:ascii="Times New Roman" w:eastAsia="SimSun" w:hAnsi="Times New Roman" w:cs="Times New Roman"/>
          <w:color w:val="222222"/>
          <w:sz w:val="24"/>
          <w:szCs w:val="24"/>
          <w:shd w:val="clear" w:color="auto" w:fill="FFFFFF"/>
        </w:rPr>
        <w:t>, D. and Aries, T., 2018. ROLLS-ROYCE: A Circular Economy Business Model Case.</w:t>
      </w:r>
    </w:p>
    <w:p w:rsidR="00A24EA7" w:rsidRDefault="00736F44" w:rsidP="00AE5F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van Hoek, R. and </w:t>
      </w:r>
      <w:proofErr w:type="spellStart"/>
      <w:r>
        <w:rPr>
          <w:rFonts w:ascii="Times New Roman" w:eastAsia="SimSun" w:hAnsi="Times New Roman" w:cs="Times New Roman"/>
          <w:color w:val="222222"/>
          <w:sz w:val="24"/>
          <w:szCs w:val="24"/>
          <w:shd w:val="clear" w:color="auto" w:fill="FFFFFF"/>
        </w:rPr>
        <w:t>Loseby</w:t>
      </w:r>
      <w:proofErr w:type="spellEnd"/>
      <w:r>
        <w:rPr>
          <w:rFonts w:ascii="Times New Roman" w:eastAsia="SimSun" w:hAnsi="Times New Roman" w:cs="Times New Roman"/>
          <w:color w:val="222222"/>
          <w:sz w:val="24"/>
          <w:szCs w:val="24"/>
          <w:shd w:val="clear" w:color="auto" w:fill="FFFFFF"/>
        </w:rPr>
        <w:t>, D., 2021. Beyond COVID-19 supply chain heroism, no dust settling yet–lessons learned at Rolls Royce about advancing risk management thinking. </w:t>
      </w:r>
      <w:r>
        <w:rPr>
          <w:rFonts w:ascii="Times New Roman" w:eastAsia="SimSun" w:hAnsi="Times New Roman" w:cs="Times New Roman"/>
          <w:i/>
          <w:iCs/>
          <w:color w:val="222222"/>
          <w:sz w:val="24"/>
          <w:szCs w:val="24"/>
          <w:shd w:val="clear" w:color="auto" w:fill="FFFFFF"/>
        </w:rPr>
        <w:t>International Journal of Operations &amp; Production Management</w:t>
      </w:r>
      <w:r>
        <w:rPr>
          <w:rFonts w:ascii="Times New Roman" w:eastAsia="SimSun" w:hAnsi="Times New Roman" w:cs="Times New Roman"/>
          <w:color w:val="222222"/>
          <w:sz w:val="24"/>
          <w:szCs w:val="24"/>
          <w:shd w:val="clear" w:color="auto" w:fill="FFFFFF"/>
        </w:rPr>
        <w:t>.</w:t>
      </w:r>
    </w:p>
    <w:sectPr w:rsidR="00A24EA7">
      <w:footerReference w:type="default" r:id="rId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1668" w:rsidRDefault="00111668">
      <w:r>
        <w:separator/>
      </w:r>
    </w:p>
  </w:endnote>
  <w:endnote w:type="continuationSeparator" w:id="0">
    <w:p w:rsidR="00111668" w:rsidRDefault="00111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730079507"/>
      <w:docPartObj>
        <w:docPartGallery w:val="AutoText"/>
      </w:docPartObj>
    </w:sdtPr>
    <w:sdtEndPr/>
    <w:sdtContent>
      <w:p w:rsidR="00A24EA7" w:rsidRDefault="00736F44">
        <w:pPr>
          <w:pStyle w:val="Footer"/>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sidR="009C7C7D">
          <w:rPr>
            <w:rFonts w:ascii="Times New Roman" w:hAnsi="Times New Roman" w:cs="Times New Roman"/>
            <w:noProof/>
          </w:rPr>
          <w:t>2</w:t>
        </w:r>
        <w:r>
          <w:rPr>
            <w:rFonts w:ascii="Times New Roman" w:hAnsi="Times New Roman" w:cs="Times New Roman"/>
          </w:rPr>
          <w:fldChar w:fldCharType="end"/>
        </w:r>
      </w:p>
    </w:sdtContent>
  </w:sdt>
  <w:p w:rsidR="00A24EA7" w:rsidRDefault="00A24EA7">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1668" w:rsidRDefault="00111668">
      <w:r>
        <w:separator/>
      </w:r>
    </w:p>
  </w:footnote>
  <w:footnote w:type="continuationSeparator" w:id="0">
    <w:p w:rsidR="00111668" w:rsidRDefault="001116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94C5090"/>
    <w:multiLevelType w:val="singleLevel"/>
    <w:tmpl w:val="994C5090"/>
    <w:lvl w:ilvl="0">
      <w:start w:val="1"/>
      <w:numFmt w:val="decimal"/>
      <w:pStyle w:val="Heading1"/>
      <w:lvlText w:val="%1."/>
      <w:lvlJc w:val="left"/>
      <w:pPr>
        <w:tabs>
          <w:tab w:val="left" w:pos="312"/>
        </w:tabs>
      </w:pPr>
    </w:lvl>
  </w:abstractNum>
  <w:abstractNum w:abstractNumId="1">
    <w:nsid w:val="FFFFFF88"/>
    <w:multiLevelType w:val="singleLevel"/>
    <w:tmpl w:val="556468C4"/>
    <w:lvl w:ilvl="0">
      <w:start w:val="1"/>
      <w:numFmt w:val="decimal"/>
      <w:lvlText w:val="%1."/>
      <w:lvlJc w:val="left"/>
      <w:pPr>
        <w:tabs>
          <w:tab w:val="num" w:pos="360"/>
        </w:tabs>
        <w:ind w:left="360" w:hanging="360"/>
      </w:pPr>
    </w:lvl>
  </w:abstractNum>
  <w:abstractNum w:abstractNumId="2">
    <w:nsid w:val="FFFFFF89"/>
    <w:multiLevelType w:val="singleLevel"/>
    <w:tmpl w:val="26C477AA"/>
    <w:lvl w:ilvl="0">
      <w:start w:val="1"/>
      <w:numFmt w:val="bullet"/>
      <w:lvlText w:val=""/>
      <w:lvlJc w:val="left"/>
      <w:pPr>
        <w:tabs>
          <w:tab w:val="num" w:pos="360"/>
        </w:tabs>
        <w:ind w:left="360" w:hanging="360"/>
      </w:pPr>
      <w:rPr>
        <w:rFonts w:ascii="Symbol" w:hAnsi="Symbol" w:hint="default"/>
      </w:rPr>
    </w:lvl>
  </w:abstractNum>
  <w:abstractNum w:abstractNumId="3">
    <w:nsid w:val="5F4930C2"/>
    <w:multiLevelType w:val="multilevel"/>
    <w:tmpl w:val="5F4930C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hideSpellingErrors/>
  <w:hideGrammaticalError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2"/>
  </w:compat>
  <w:docVars>
    <w:docVar w:name="__Grammarly_42____i" w:val="H4sIAAAAAAAEAKtWckksSQxILCpxzi/NK1GyMqwFAAEhoTITAAAA"/>
    <w:docVar w:name="__Grammarly_42___1" w:val="H4sIAAAAAAAEAKtWcslP9kxRslIyNDayMDG1sDQ3NzEwtDQwsDRQ0lEKTi0uzszPAykwrgUAluCXwCwAAAA="/>
  </w:docVars>
  <w:rsids>
    <w:rsidRoot w:val="6A36688A"/>
    <w:rsid w:val="00054E30"/>
    <w:rsid w:val="00111668"/>
    <w:rsid w:val="00175036"/>
    <w:rsid w:val="002B3B50"/>
    <w:rsid w:val="0038672A"/>
    <w:rsid w:val="003A3B76"/>
    <w:rsid w:val="003D5157"/>
    <w:rsid w:val="003E7CAA"/>
    <w:rsid w:val="005C2FED"/>
    <w:rsid w:val="005E41EF"/>
    <w:rsid w:val="006642BE"/>
    <w:rsid w:val="00736F44"/>
    <w:rsid w:val="00754EC4"/>
    <w:rsid w:val="00797F3A"/>
    <w:rsid w:val="008A00AB"/>
    <w:rsid w:val="009C7C7D"/>
    <w:rsid w:val="009F57C3"/>
    <w:rsid w:val="00A24EA7"/>
    <w:rsid w:val="00AE5FA8"/>
    <w:rsid w:val="00AF037F"/>
    <w:rsid w:val="00BA51DF"/>
    <w:rsid w:val="00C2319A"/>
    <w:rsid w:val="00C8285B"/>
    <w:rsid w:val="00CC2ED2"/>
    <w:rsid w:val="00CF13D3"/>
    <w:rsid w:val="00D41CF5"/>
    <w:rsid w:val="00D53F51"/>
    <w:rsid w:val="00E762A5"/>
    <w:rsid w:val="2D4A6F90"/>
    <w:rsid w:val="3272620A"/>
    <w:rsid w:val="3AAB7B15"/>
    <w:rsid w:val="3EBE1B4B"/>
    <w:rsid w:val="3F4E3677"/>
    <w:rsid w:val="471A439B"/>
    <w:rsid w:val="500E40C6"/>
    <w:rsid w:val="50795119"/>
    <w:rsid w:val="54DF41D9"/>
    <w:rsid w:val="5B5956AC"/>
    <w:rsid w:val="60A40570"/>
    <w:rsid w:val="6A36688A"/>
    <w:rsid w:val="6C0E22CB"/>
    <w:rsid w:val="6EA30884"/>
    <w:rsid w:val="73153C67"/>
    <w:rsid w:val="79191804"/>
    <w:rsid w:val="7AF4250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lsdException w:name="heading 2" w:semiHidden="0" w:uiPriority="9"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semiHidden="0" w:uiPriority="39" w:unhideWhenUsed="0" w:qFormat="1"/>
    <w:lsdException w:name="toc 2" w:semiHidden="0" w:uiPriority="39" w:unhideWhenUsed="0"/>
    <w:lsdException w:name="header" w:semiHidden="0" w:unhideWhenUsed="0" w:qFormat="1"/>
    <w:lsdException w:name="footer" w:semiHidden="0" w:uiPriority="99" w:unhideWhenUsed="0"/>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Default Paragraph Font" w:uiPriority="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semiHidden="0" w:uiPriority="99"/>
    <w:lsdException w:name="Strong" w:semiHidden="0" w:unhideWhenUsed="0" w:qFormat="1"/>
    <w:lsdException w:name="Emphasis" w:semiHidden="0" w:unhideWhenUsed="0" w:qFormat="1"/>
    <w:lsdException w:name="HTML Top of Form" w:uiPriority="99"/>
    <w:lsdException w:name="HTML Bottom of Form" w:uiPriority="99"/>
    <w:lsdException w:name="Normal (Web)" w:semiHidden="0" w:unhideWhenUsed="0"/>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nhideWhenUsed="0"/>
    <w:lsdException w:name="Placeholder Text" w:uiPriority="99" w:unhideWhenUsed="0"/>
    <w:lsdException w:name="No Spacing" w:semiHidden="0" w:uiPriority="9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99" w:unhideWhenUsed="0"/>
    <w:lsdException w:name="Quote" w:semiHidden="0" w:uiPriority="99" w:unhideWhenUsed="0"/>
    <w:lsdException w:name="Intense Quote" w:semiHidden="0" w:uiPriority="99"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pPr>
      <w:numPr>
        <w:numId w:val="1"/>
      </w:numPr>
      <w:spacing w:line="48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spacing w:line="480" w:lineRule="auto"/>
      <w:jc w:val="both"/>
      <w:outlineLvl w:val="1"/>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Footer">
    <w:name w:val="footer"/>
    <w:basedOn w:val="Normal"/>
    <w:link w:val="FooterChar"/>
    <w:uiPriority w:val="99"/>
    <w:pPr>
      <w:tabs>
        <w:tab w:val="center" w:pos="4513"/>
        <w:tab w:val="right" w:pos="9026"/>
      </w:tabs>
    </w:pPr>
  </w:style>
  <w:style w:type="paragraph" w:styleId="Header">
    <w:name w:val="header"/>
    <w:basedOn w:val="Normal"/>
    <w:link w:val="HeaderChar"/>
    <w:qFormat/>
    <w:pPr>
      <w:tabs>
        <w:tab w:val="center" w:pos="4513"/>
        <w:tab w:val="right" w:pos="9026"/>
      </w:tabs>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rPr>
      <w:rFonts w:ascii="Times New Roman" w:hAnsi="Times New Roman" w:cs="Times New Roman"/>
      <w:sz w:val="24"/>
      <w:szCs w:val="24"/>
    </w:rPr>
  </w:style>
  <w:style w:type="paragraph" w:styleId="TOC1">
    <w:name w:val="toc 1"/>
    <w:basedOn w:val="Normal"/>
    <w:next w:val="Normal"/>
    <w:uiPriority w:val="39"/>
    <w:qFormat/>
    <w:pPr>
      <w:spacing w:after="100"/>
    </w:pPr>
  </w:style>
  <w:style w:type="paragraph" w:styleId="TOC2">
    <w:name w:val="toc 2"/>
    <w:basedOn w:val="Normal"/>
    <w:next w:val="Normal"/>
    <w:uiPriority w:val="39"/>
    <w:pPr>
      <w:spacing w:after="100"/>
      <w:ind w:left="200"/>
    </w:pPr>
  </w:style>
  <w:style w:type="paragraph" w:customStyle="1" w:styleId="TOCHeading1">
    <w:name w:val="TOC Heading1"/>
    <w:basedOn w:val="Heading1"/>
    <w:next w:val="Normal"/>
    <w:uiPriority w:val="39"/>
    <w:unhideWhenUsed/>
    <w:qFormat/>
    <w:pPr>
      <w:keepNext/>
      <w:keepLines/>
      <w:numPr>
        <w:numId w:val="0"/>
      </w:numPr>
      <w:tabs>
        <w:tab w:val="clear" w:pos="312"/>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eastAsia="en-US"/>
    </w:rPr>
  </w:style>
  <w:style w:type="paragraph" w:styleId="ListParagraph">
    <w:name w:val="List Paragraph"/>
    <w:basedOn w:val="Normal"/>
    <w:uiPriority w:val="99"/>
    <w:pPr>
      <w:ind w:left="720"/>
      <w:contextualSpacing/>
    </w:pPr>
  </w:style>
  <w:style w:type="character" w:customStyle="1" w:styleId="HeaderChar">
    <w:name w:val="Header Char"/>
    <w:basedOn w:val="DefaultParagraphFont"/>
    <w:link w:val="Header"/>
    <w:rPr>
      <w:rFonts w:asciiTheme="minorHAnsi" w:eastAsiaTheme="minorEastAsia" w:hAnsiTheme="minorHAnsi" w:cstheme="minorBidi"/>
      <w:lang w:val="en-US" w:eastAsia="zh-CN"/>
    </w:rPr>
  </w:style>
  <w:style w:type="character" w:customStyle="1" w:styleId="FooterChar">
    <w:name w:val="Footer Char"/>
    <w:basedOn w:val="DefaultParagraphFont"/>
    <w:link w:val="Footer"/>
    <w:uiPriority w:val="99"/>
    <w:qFormat/>
    <w:rPr>
      <w:rFonts w:asciiTheme="minorHAnsi" w:eastAsiaTheme="minorEastAsia" w:hAnsiTheme="minorHAnsi" w:cstheme="minorBidi"/>
      <w:lang w:val="en-US" w:eastAsia="zh-CN"/>
    </w:rPr>
  </w:style>
  <w:style w:type="character" w:customStyle="1" w:styleId="BalloonTextChar">
    <w:name w:val="Balloon Text Char"/>
    <w:basedOn w:val="DefaultParagraphFont"/>
    <w:link w:val="BalloonText"/>
    <w:rPr>
      <w:rFonts w:ascii="Tahoma" w:eastAsiaTheme="minorEastAsia" w:hAnsi="Tahoma" w:cs="Tahoma"/>
      <w:sz w:val="16"/>
      <w:szCs w:val="16"/>
      <w:lang w:val="en-US"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12</Pages>
  <Words>3192</Words>
  <Characters>18199</Characters>
  <Application>Microsoft Office Word</Application>
  <DocSecurity>0</DocSecurity>
  <Lines>151</Lines>
  <Paragraphs>42</Paragraphs>
  <ScaleCrop>false</ScaleCrop>
  <Company/>
  <LinksUpToDate>false</LinksUpToDate>
  <CharactersWithSpaces>21349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INFERNO</dc:creator>
  <cp:lastModifiedBy>user</cp:lastModifiedBy>
  <cp:revision>22</cp:revision>
  <dcterms:created xsi:type="dcterms:W3CDTF">2021-12-21T17:21:00Z</dcterms:created>
  <dcterms:modified xsi:type="dcterms:W3CDTF">2021-12-22T18:30:00Z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1033-11.2.0.10307</vt:lpwstr>
  </property>
  <property fmtid="{D5CDD505-2E9C-101B-9397-08002B2CF9AE}" pid="3" name="ICV">
    <vt:lpwstr>598E3BE50B0F421CAF39DB120A255539</vt:lpwstr>
  </property>
</Properties>
</file>