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F74AC3" w14:textId="16CC84DA" w:rsidR="00C40EB1" w:rsidRDefault="00C40EB1" w:rsidP="000A607E">
      <w:pPr>
        <w:pStyle w:val="Heading1"/>
        <w:jc w:val="center"/>
        <w:rPr>
          <w:lang w:val="en-GB"/>
        </w:rPr>
      </w:pPr>
    </w:p>
    <w:p w14:paraId="3F115C56" w14:textId="1810317A" w:rsidR="000A607E" w:rsidRDefault="000A607E" w:rsidP="000A607E">
      <w:pPr>
        <w:rPr>
          <w:lang w:val="en-GB"/>
        </w:rPr>
      </w:pPr>
    </w:p>
    <w:p w14:paraId="4046CDD1" w14:textId="7752A31D" w:rsidR="000A607E" w:rsidRDefault="000A607E" w:rsidP="000A607E">
      <w:pPr>
        <w:rPr>
          <w:lang w:val="en-GB"/>
        </w:rPr>
      </w:pPr>
    </w:p>
    <w:p w14:paraId="384887B9" w14:textId="518B852B" w:rsidR="000A607E" w:rsidRDefault="000A607E" w:rsidP="000A607E">
      <w:pPr>
        <w:rPr>
          <w:lang w:val="en-GB"/>
        </w:rPr>
      </w:pPr>
    </w:p>
    <w:p w14:paraId="7080AEF7" w14:textId="13C52C99" w:rsidR="000A607E" w:rsidRDefault="000A607E" w:rsidP="000A607E">
      <w:pPr>
        <w:rPr>
          <w:lang w:val="en-GB"/>
        </w:rPr>
      </w:pPr>
    </w:p>
    <w:p w14:paraId="0E4CAE98" w14:textId="2ED2BBDC" w:rsidR="000A607E" w:rsidRDefault="000A607E" w:rsidP="000A607E">
      <w:pPr>
        <w:rPr>
          <w:lang w:val="en-GB"/>
        </w:rPr>
      </w:pPr>
    </w:p>
    <w:p w14:paraId="657DBB10" w14:textId="237E5458" w:rsidR="000A607E" w:rsidRDefault="000A607E" w:rsidP="000A607E">
      <w:pPr>
        <w:rPr>
          <w:lang w:val="en-GB"/>
        </w:rPr>
      </w:pPr>
    </w:p>
    <w:p w14:paraId="40766D4A" w14:textId="1A4B8800" w:rsidR="000A607E" w:rsidRDefault="000A607E" w:rsidP="000A607E">
      <w:pPr>
        <w:rPr>
          <w:lang w:val="en-GB"/>
        </w:rPr>
      </w:pPr>
    </w:p>
    <w:p w14:paraId="5EAD32DA" w14:textId="3584C0A5" w:rsidR="000A607E" w:rsidRDefault="000A607E" w:rsidP="000A607E">
      <w:pPr>
        <w:rPr>
          <w:lang w:val="en-GB"/>
        </w:rPr>
      </w:pPr>
    </w:p>
    <w:p w14:paraId="40DF3F8D" w14:textId="4F95D43F" w:rsidR="000A607E" w:rsidRDefault="000A607E" w:rsidP="000A607E">
      <w:pPr>
        <w:rPr>
          <w:lang w:val="en-GB"/>
        </w:rPr>
      </w:pPr>
    </w:p>
    <w:p w14:paraId="41FC4E6D" w14:textId="075987C3" w:rsidR="000A607E" w:rsidRDefault="000A607E" w:rsidP="000A607E">
      <w:pPr>
        <w:rPr>
          <w:lang w:val="en-GB"/>
        </w:rPr>
      </w:pPr>
    </w:p>
    <w:p w14:paraId="10BA075A" w14:textId="4BB8D46C" w:rsidR="000A607E" w:rsidRDefault="000A607E" w:rsidP="000A607E">
      <w:pPr>
        <w:rPr>
          <w:lang w:val="en-GB"/>
        </w:rPr>
      </w:pPr>
    </w:p>
    <w:p w14:paraId="090EB2B3" w14:textId="77777777" w:rsidR="0032285E" w:rsidRDefault="0032285E" w:rsidP="0032285E">
      <w:pPr>
        <w:jc w:val="center"/>
      </w:pPr>
    </w:p>
    <w:p w14:paraId="13EA3FDE" w14:textId="1EE97986" w:rsidR="0032285E" w:rsidRPr="00044951" w:rsidRDefault="00044951" w:rsidP="0032285E">
      <w:pPr>
        <w:jc w:val="center"/>
        <w:rPr>
          <w:b/>
          <w:u w:val="single"/>
          <w:lang w:val="it-IT"/>
        </w:rPr>
      </w:pPr>
      <w:r w:rsidRPr="00044951">
        <w:rPr>
          <w:b/>
          <w:u w:val="single"/>
          <w:lang w:val="it-IT"/>
        </w:rPr>
        <w:t>BI</w:t>
      </w:r>
      <w:r>
        <w:rPr>
          <w:b/>
          <w:u w:val="single"/>
          <w:lang w:val="it-IT"/>
        </w:rPr>
        <w:t>OCON</w:t>
      </w:r>
      <w:r w:rsidR="00D96A04">
        <w:rPr>
          <w:b/>
          <w:u w:val="single"/>
          <w:lang w:val="it-IT"/>
        </w:rPr>
        <w:t xml:space="preserve"> INDIA GROUP</w:t>
      </w:r>
    </w:p>
    <w:p w14:paraId="1CA0DC07" w14:textId="54A47238" w:rsidR="0032285E" w:rsidRPr="00044951" w:rsidRDefault="0032285E" w:rsidP="0032285E">
      <w:pPr>
        <w:jc w:val="center"/>
        <w:rPr>
          <w:lang w:val="it-IT"/>
        </w:rPr>
      </w:pPr>
      <w:r w:rsidRPr="00044951">
        <w:rPr>
          <w:lang w:val="it-IT"/>
        </w:rPr>
        <w:t xml:space="preserve">Marino </w:t>
      </w:r>
      <w:proofErr w:type="spellStart"/>
      <w:r w:rsidRPr="00044951">
        <w:rPr>
          <w:lang w:val="it-IT"/>
        </w:rPr>
        <w:t>Tatone</w:t>
      </w:r>
      <w:proofErr w:type="spellEnd"/>
      <w:r w:rsidRPr="00044951">
        <w:rPr>
          <w:lang w:val="it-IT"/>
        </w:rPr>
        <w:t xml:space="preserve"> (1812409), </w:t>
      </w:r>
      <w:r w:rsidR="00CF5D3E">
        <w:rPr>
          <w:lang w:val="it-IT"/>
        </w:rPr>
        <w:t xml:space="preserve">Strategic </w:t>
      </w:r>
      <w:r w:rsidR="00CF5D3E" w:rsidRPr="00044951">
        <w:rPr>
          <w:lang w:val="it-IT"/>
        </w:rPr>
        <w:t>management</w:t>
      </w:r>
      <w:r w:rsidRPr="00044951">
        <w:rPr>
          <w:lang w:val="it-IT"/>
        </w:rPr>
        <w:t xml:space="preserve"> LCMB700</w:t>
      </w:r>
      <w:r w:rsidR="00CF5D3E">
        <w:rPr>
          <w:lang w:val="it-IT"/>
        </w:rPr>
        <w:t>3</w:t>
      </w:r>
      <w:r w:rsidR="004717EB">
        <w:rPr>
          <w:lang w:val="it-IT"/>
        </w:rPr>
        <w:t>.</w:t>
      </w:r>
    </w:p>
    <w:p w14:paraId="6225AABE" w14:textId="77777777" w:rsidR="0032285E" w:rsidRDefault="0032285E" w:rsidP="0032285E">
      <w:pPr>
        <w:jc w:val="center"/>
      </w:pPr>
      <w:r w:rsidRPr="00737D60">
        <w:t>University</w:t>
      </w:r>
      <w:r>
        <w:t xml:space="preserve"> of</w:t>
      </w:r>
      <w:r w:rsidRPr="00737D60">
        <w:t xml:space="preserve"> Wales T</w:t>
      </w:r>
      <w:r>
        <w:t>rinity Saint David – London.</w:t>
      </w:r>
    </w:p>
    <w:p w14:paraId="5A142FAF" w14:textId="74C9623D" w:rsidR="0032285E" w:rsidRDefault="004717EB" w:rsidP="0032285E">
      <w:pPr>
        <w:jc w:val="center"/>
      </w:pPr>
      <w:r>
        <w:t>25/08/2019</w:t>
      </w:r>
    </w:p>
    <w:p w14:paraId="537645A8" w14:textId="77777777" w:rsidR="0032285E" w:rsidRDefault="0032285E" w:rsidP="0032285E">
      <w:pPr>
        <w:jc w:val="center"/>
      </w:pPr>
      <w:hyperlink r:id="rId8" w:history="1">
        <w:r w:rsidRPr="006E2678">
          <w:rPr>
            <w:rStyle w:val="Hyperlink"/>
          </w:rPr>
          <w:t>1812409@student.uwtsd.ac.uk</w:t>
        </w:r>
      </w:hyperlink>
    </w:p>
    <w:p w14:paraId="0CBA0D14" w14:textId="77777777" w:rsidR="000A607E" w:rsidRPr="000A607E" w:rsidRDefault="000A607E" w:rsidP="000A607E">
      <w:pPr>
        <w:jc w:val="center"/>
        <w:rPr>
          <w:lang w:val="en-GB"/>
        </w:rPr>
      </w:pPr>
    </w:p>
    <w:p w14:paraId="04680E94" w14:textId="77777777" w:rsidR="00C40EB1" w:rsidRDefault="00C40EB1" w:rsidP="00D75D02">
      <w:pPr>
        <w:pStyle w:val="Heading1"/>
        <w:rPr>
          <w:lang w:val="en-GB"/>
        </w:rPr>
      </w:pPr>
    </w:p>
    <w:p w14:paraId="5C8D2A13" w14:textId="0BE91109" w:rsidR="00C40EB1" w:rsidRDefault="00C40EB1" w:rsidP="00C40EB1">
      <w:pPr>
        <w:pStyle w:val="Heading1"/>
        <w:jc w:val="center"/>
        <w:rPr>
          <w:lang w:val="en-GB"/>
        </w:rPr>
      </w:pPr>
    </w:p>
    <w:p w14:paraId="073F49DC" w14:textId="22012A41" w:rsidR="00C40EB1" w:rsidRDefault="00C40EB1" w:rsidP="00C40EB1">
      <w:pPr>
        <w:rPr>
          <w:lang w:val="en-GB"/>
        </w:rPr>
      </w:pPr>
    </w:p>
    <w:p w14:paraId="21BED555" w14:textId="310AEFED" w:rsidR="00C40EB1" w:rsidRDefault="00C40EB1" w:rsidP="00C40EB1">
      <w:pPr>
        <w:rPr>
          <w:lang w:val="en-GB"/>
        </w:rPr>
      </w:pPr>
    </w:p>
    <w:p w14:paraId="0BA32CF8" w14:textId="0E00DFB8" w:rsidR="00C40EB1" w:rsidRDefault="00C40EB1" w:rsidP="00C40EB1">
      <w:pPr>
        <w:rPr>
          <w:lang w:val="en-GB"/>
        </w:rPr>
      </w:pPr>
    </w:p>
    <w:p w14:paraId="52933D1B" w14:textId="759C158A" w:rsidR="00C40EB1" w:rsidRDefault="00C40EB1" w:rsidP="00C40EB1">
      <w:pPr>
        <w:rPr>
          <w:lang w:val="en-GB"/>
        </w:rPr>
      </w:pPr>
    </w:p>
    <w:p w14:paraId="7FF33C13" w14:textId="3154A94D" w:rsidR="00C40EB1" w:rsidRDefault="00C40EB1" w:rsidP="00C40EB1">
      <w:pPr>
        <w:rPr>
          <w:lang w:val="en-GB"/>
        </w:rPr>
      </w:pPr>
    </w:p>
    <w:p w14:paraId="3EDA25A8" w14:textId="77777777" w:rsidR="00C40EB1" w:rsidRDefault="00C40EB1" w:rsidP="00D75D02">
      <w:pPr>
        <w:pStyle w:val="Heading1"/>
        <w:rPr>
          <w:lang w:val="en-GB"/>
        </w:rPr>
      </w:pPr>
    </w:p>
    <w:p w14:paraId="67D2E22C" w14:textId="51E36CEE" w:rsidR="00A13737" w:rsidRDefault="00D75D02" w:rsidP="00D75D02">
      <w:pPr>
        <w:pStyle w:val="Heading1"/>
        <w:rPr>
          <w:lang w:val="en-GB"/>
        </w:rPr>
      </w:pPr>
      <w:bookmarkStart w:id="0" w:name="_Toc17616045"/>
      <w:r>
        <w:rPr>
          <w:lang w:val="en-GB"/>
        </w:rPr>
        <w:t>Executive Summary</w:t>
      </w:r>
      <w:bookmarkEnd w:id="0"/>
    </w:p>
    <w:p w14:paraId="203B9172" w14:textId="4A309E41" w:rsidR="00871C83" w:rsidRPr="0012083C" w:rsidRDefault="00094EA0" w:rsidP="0012083C">
      <w:pPr>
        <w:spacing w:after="0" w:line="360" w:lineRule="auto"/>
        <w:jc w:val="both"/>
        <w:rPr>
          <w:rFonts w:asciiTheme="majorBidi" w:hAnsiTheme="majorBidi" w:cstheme="majorBidi"/>
          <w:sz w:val="24"/>
          <w:szCs w:val="24"/>
          <w:lang w:val="en-GB"/>
        </w:rPr>
      </w:pPr>
      <w:r w:rsidRPr="0012083C">
        <w:rPr>
          <w:rFonts w:asciiTheme="majorBidi" w:hAnsiTheme="majorBidi" w:cstheme="majorBidi"/>
          <w:sz w:val="24"/>
          <w:szCs w:val="24"/>
          <w:lang w:val="en-GB"/>
        </w:rPr>
        <w:t xml:space="preserve">The report aims to </w:t>
      </w:r>
      <w:r w:rsidR="00763F21" w:rsidRPr="0012083C">
        <w:rPr>
          <w:rFonts w:asciiTheme="majorBidi" w:hAnsiTheme="majorBidi" w:cstheme="majorBidi"/>
          <w:sz w:val="24"/>
          <w:szCs w:val="24"/>
          <w:lang w:val="en-GB"/>
        </w:rPr>
        <w:t xml:space="preserve">discuss the strategic management </w:t>
      </w:r>
      <w:r w:rsidR="006277BC" w:rsidRPr="0012083C">
        <w:rPr>
          <w:rFonts w:asciiTheme="majorBidi" w:hAnsiTheme="majorBidi" w:cstheme="majorBidi"/>
          <w:sz w:val="24"/>
          <w:szCs w:val="24"/>
          <w:lang w:val="en-GB"/>
        </w:rPr>
        <w:t xml:space="preserve">techniques and the </w:t>
      </w:r>
      <w:r w:rsidR="00CA4931" w:rsidRPr="0012083C">
        <w:rPr>
          <w:rFonts w:asciiTheme="majorBidi" w:hAnsiTheme="majorBidi" w:cstheme="majorBidi"/>
          <w:sz w:val="24"/>
          <w:szCs w:val="24"/>
          <w:lang w:val="en-GB"/>
        </w:rPr>
        <w:t xml:space="preserve">expansion of Biocon. It is </w:t>
      </w:r>
      <w:r w:rsidR="00600B61" w:rsidRPr="0012083C">
        <w:rPr>
          <w:rFonts w:asciiTheme="majorBidi" w:hAnsiTheme="majorBidi" w:cstheme="majorBidi"/>
          <w:sz w:val="24"/>
          <w:szCs w:val="24"/>
          <w:lang w:val="en-GB"/>
        </w:rPr>
        <w:t xml:space="preserve">suggested that the company might </w:t>
      </w:r>
      <w:r w:rsidR="00D12836" w:rsidRPr="0012083C">
        <w:rPr>
          <w:rFonts w:asciiTheme="majorBidi" w:hAnsiTheme="majorBidi" w:cstheme="majorBidi"/>
          <w:sz w:val="24"/>
          <w:szCs w:val="24"/>
          <w:lang w:val="en-GB"/>
        </w:rPr>
        <w:t xml:space="preserve">consider </w:t>
      </w:r>
      <w:proofErr w:type="gramStart"/>
      <w:r w:rsidR="00D12836" w:rsidRPr="0012083C">
        <w:rPr>
          <w:rFonts w:asciiTheme="majorBidi" w:hAnsiTheme="majorBidi" w:cstheme="majorBidi"/>
          <w:sz w:val="24"/>
          <w:szCs w:val="24"/>
          <w:lang w:val="en-GB"/>
        </w:rPr>
        <w:t>to expand</w:t>
      </w:r>
      <w:proofErr w:type="gramEnd"/>
      <w:r w:rsidR="00D12836" w:rsidRPr="0012083C">
        <w:rPr>
          <w:rFonts w:asciiTheme="majorBidi" w:hAnsiTheme="majorBidi" w:cstheme="majorBidi"/>
          <w:sz w:val="24"/>
          <w:szCs w:val="24"/>
          <w:lang w:val="en-GB"/>
        </w:rPr>
        <w:t xml:space="preserve"> in Europe. In this regard, internal and external analysis ha</w:t>
      </w:r>
      <w:r w:rsidR="005C635B">
        <w:rPr>
          <w:rFonts w:asciiTheme="majorBidi" w:hAnsiTheme="majorBidi" w:cstheme="majorBidi"/>
          <w:sz w:val="24"/>
          <w:szCs w:val="24"/>
          <w:lang w:val="en-GB"/>
        </w:rPr>
        <w:t>ve</w:t>
      </w:r>
      <w:r w:rsidR="00D12836" w:rsidRPr="0012083C">
        <w:rPr>
          <w:rFonts w:asciiTheme="majorBidi" w:hAnsiTheme="majorBidi" w:cstheme="majorBidi"/>
          <w:sz w:val="24"/>
          <w:szCs w:val="24"/>
          <w:lang w:val="en-GB"/>
        </w:rPr>
        <w:t xml:space="preserve"> been done. </w:t>
      </w:r>
      <w:r w:rsidR="002B3F89" w:rsidRPr="0012083C">
        <w:rPr>
          <w:rFonts w:asciiTheme="majorBidi" w:hAnsiTheme="majorBidi" w:cstheme="majorBidi"/>
          <w:sz w:val="24"/>
          <w:szCs w:val="24"/>
          <w:lang w:val="en-GB"/>
        </w:rPr>
        <w:t>The vision, mission and objectives has been discussed</w:t>
      </w:r>
      <w:r w:rsidR="00C66FD3" w:rsidRPr="0012083C">
        <w:rPr>
          <w:rFonts w:asciiTheme="majorBidi" w:hAnsiTheme="majorBidi" w:cstheme="majorBidi"/>
          <w:sz w:val="24"/>
          <w:szCs w:val="24"/>
          <w:lang w:val="en-GB"/>
        </w:rPr>
        <w:t xml:space="preserve"> in the paper. </w:t>
      </w:r>
      <w:r w:rsidR="00B02C28" w:rsidRPr="0012083C">
        <w:rPr>
          <w:rFonts w:asciiTheme="majorBidi" w:hAnsiTheme="majorBidi" w:cstheme="majorBidi"/>
          <w:sz w:val="24"/>
          <w:szCs w:val="24"/>
          <w:lang w:val="en-GB"/>
        </w:rPr>
        <w:t>To analyse the external environment, porter’s five forces analysis and Pestle analysis h</w:t>
      </w:r>
      <w:r w:rsidR="005C635B">
        <w:rPr>
          <w:rFonts w:asciiTheme="majorBidi" w:hAnsiTheme="majorBidi" w:cstheme="majorBidi"/>
          <w:sz w:val="24"/>
          <w:szCs w:val="24"/>
          <w:lang w:val="en-GB"/>
        </w:rPr>
        <w:t>ave</w:t>
      </w:r>
      <w:r w:rsidR="00B02C28" w:rsidRPr="0012083C">
        <w:rPr>
          <w:rFonts w:asciiTheme="majorBidi" w:hAnsiTheme="majorBidi" w:cstheme="majorBidi"/>
          <w:sz w:val="24"/>
          <w:szCs w:val="24"/>
          <w:lang w:val="en-GB"/>
        </w:rPr>
        <w:t xml:space="preserve"> been done that help in the </w:t>
      </w:r>
      <w:r w:rsidR="00C542D4" w:rsidRPr="0012083C">
        <w:rPr>
          <w:rFonts w:asciiTheme="majorBidi" w:hAnsiTheme="majorBidi" w:cstheme="majorBidi"/>
          <w:sz w:val="24"/>
          <w:szCs w:val="24"/>
          <w:lang w:val="en-GB"/>
        </w:rPr>
        <w:t xml:space="preserve">identification of </w:t>
      </w:r>
      <w:r w:rsidR="0012083C" w:rsidRPr="0012083C">
        <w:rPr>
          <w:rFonts w:asciiTheme="majorBidi" w:hAnsiTheme="majorBidi" w:cstheme="majorBidi"/>
          <w:sz w:val="24"/>
          <w:szCs w:val="24"/>
          <w:lang w:val="en-GB"/>
        </w:rPr>
        <w:t xml:space="preserve">elements, such as politically changing environment </w:t>
      </w:r>
      <w:r w:rsidR="0012083C">
        <w:rPr>
          <w:rFonts w:asciiTheme="majorBidi" w:hAnsiTheme="majorBidi" w:cstheme="majorBidi"/>
          <w:sz w:val="24"/>
          <w:szCs w:val="24"/>
          <w:lang w:val="en-GB"/>
        </w:rPr>
        <w:t>that can impact B</w:t>
      </w:r>
      <w:r w:rsidR="0012083C" w:rsidRPr="0012083C">
        <w:rPr>
          <w:rFonts w:asciiTheme="majorBidi" w:hAnsiTheme="majorBidi" w:cstheme="majorBidi"/>
          <w:sz w:val="24"/>
          <w:szCs w:val="24"/>
          <w:lang w:val="en-GB"/>
        </w:rPr>
        <w:t xml:space="preserve">iocon. </w:t>
      </w:r>
      <w:r w:rsidR="00C66FD3" w:rsidRPr="0012083C">
        <w:rPr>
          <w:rFonts w:asciiTheme="majorBidi" w:hAnsiTheme="majorBidi" w:cstheme="majorBidi"/>
          <w:sz w:val="24"/>
          <w:szCs w:val="24"/>
          <w:lang w:val="en-GB"/>
        </w:rPr>
        <w:t xml:space="preserve">It was </w:t>
      </w:r>
      <w:r w:rsidR="009E7677" w:rsidRPr="0012083C">
        <w:rPr>
          <w:rFonts w:asciiTheme="majorBidi" w:hAnsiTheme="majorBidi" w:cstheme="majorBidi"/>
          <w:sz w:val="24"/>
          <w:szCs w:val="24"/>
          <w:lang w:val="en-GB"/>
        </w:rPr>
        <w:t xml:space="preserve">found in the analysis that the company has various threats, and </w:t>
      </w:r>
      <w:r w:rsidR="00F3414D" w:rsidRPr="0012083C">
        <w:rPr>
          <w:rFonts w:asciiTheme="majorBidi" w:hAnsiTheme="majorBidi" w:cstheme="majorBidi"/>
          <w:sz w:val="24"/>
          <w:szCs w:val="24"/>
          <w:lang w:val="en-GB"/>
        </w:rPr>
        <w:t>opportunities</w:t>
      </w:r>
      <w:r w:rsidR="009E7677" w:rsidRPr="0012083C">
        <w:rPr>
          <w:rFonts w:asciiTheme="majorBidi" w:hAnsiTheme="majorBidi" w:cstheme="majorBidi"/>
          <w:sz w:val="24"/>
          <w:szCs w:val="24"/>
          <w:lang w:val="en-GB"/>
        </w:rPr>
        <w:t xml:space="preserve"> while expanding in </w:t>
      </w:r>
      <w:r w:rsidR="00F3414D" w:rsidRPr="0012083C">
        <w:rPr>
          <w:rFonts w:asciiTheme="majorBidi" w:hAnsiTheme="majorBidi" w:cstheme="majorBidi"/>
          <w:sz w:val="24"/>
          <w:szCs w:val="24"/>
          <w:lang w:val="en-GB"/>
        </w:rPr>
        <w:t xml:space="preserve">Europe. The company needs to be careful while dealing </w:t>
      </w:r>
      <w:r w:rsidR="003B3D48" w:rsidRPr="0012083C">
        <w:rPr>
          <w:rFonts w:asciiTheme="majorBidi" w:hAnsiTheme="majorBidi" w:cstheme="majorBidi"/>
          <w:sz w:val="24"/>
          <w:szCs w:val="24"/>
          <w:lang w:val="en-GB"/>
        </w:rPr>
        <w:t xml:space="preserve">with the issues, otherwise, </w:t>
      </w:r>
      <w:r w:rsidR="004C1F81" w:rsidRPr="0012083C">
        <w:rPr>
          <w:rFonts w:asciiTheme="majorBidi" w:hAnsiTheme="majorBidi" w:cstheme="majorBidi"/>
          <w:sz w:val="24"/>
          <w:szCs w:val="24"/>
          <w:lang w:val="en-GB"/>
        </w:rPr>
        <w:t xml:space="preserve">the company might face tough competition in the market, because there are </w:t>
      </w:r>
      <w:r w:rsidR="00E5018D" w:rsidRPr="0012083C">
        <w:rPr>
          <w:rFonts w:asciiTheme="majorBidi" w:hAnsiTheme="majorBidi" w:cstheme="majorBidi"/>
          <w:sz w:val="24"/>
          <w:szCs w:val="24"/>
          <w:lang w:val="en-GB"/>
        </w:rPr>
        <w:t xml:space="preserve">various domestic and international companies that can impact the market place for Biocon. </w:t>
      </w:r>
    </w:p>
    <w:p w14:paraId="284785A0" w14:textId="77777777" w:rsidR="00871C83" w:rsidRDefault="00871C83" w:rsidP="00A13737">
      <w:pPr>
        <w:rPr>
          <w:lang w:val="en-GB"/>
        </w:rPr>
      </w:pPr>
    </w:p>
    <w:p w14:paraId="5ADE2257" w14:textId="77777777" w:rsidR="00871C83" w:rsidRDefault="00871C83" w:rsidP="00A13737">
      <w:pPr>
        <w:rPr>
          <w:lang w:val="en-GB"/>
        </w:rPr>
      </w:pPr>
    </w:p>
    <w:p w14:paraId="16D84DEE" w14:textId="77777777" w:rsidR="0012083C" w:rsidRDefault="0012083C" w:rsidP="00A13737">
      <w:pPr>
        <w:rPr>
          <w:lang w:val="en-GB"/>
        </w:rPr>
      </w:pPr>
    </w:p>
    <w:p w14:paraId="033273A3" w14:textId="77777777" w:rsidR="0012083C" w:rsidRDefault="0012083C" w:rsidP="00A13737">
      <w:pPr>
        <w:rPr>
          <w:lang w:val="en-GB"/>
        </w:rPr>
      </w:pPr>
    </w:p>
    <w:p w14:paraId="418AF554" w14:textId="77777777" w:rsidR="0012083C" w:rsidRDefault="0012083C" w:rsidP="00A13737">
      <w:pPr>
        <w:rPr>
          <w:lang w:val="en-GB"/>
        </w:rPr>
      </w:pPr>
    </w:p>
    <w:p w14:paraId="0AF26B71" w14:textId="77777777" w:rsidR="0012083C" w:rsidRDefault="0012083C" w:rsidP="00A13737">
      <w:pPr>
        <w:rPr>
          <w:lang w:val="en-GB"/>
        </w:rPr>
      </w:pPr>
    </w:p>
    <w:p w14:paraId="111082F4" w14:textId="77777777" w:rsidR="0012083C" w:rsidRDefault="0012083C" w:rsidP="00A13737">
      <w:pPr>
        <w:rPr>
          <w:lang w:val="en-GB"/>
        </w:rPr>
      </w:pPr>
    </w:p>
    <w:p w14:paraId="417C8742" w14:textId="77777777" w:rsidR="0012083C" w:rsidRDefault="0012083C" w:rsidP="00A13737">
      <w:pPr>
        <w:rPr>
          <w:lang w:val="en-GB"/>
        </w:rPr>
      </w:pPr>
    </w:p>
    <w:p w14:paraId="615DC6CA" w14:textId="77777777" w:rsidR="0012083C" w:rsidRDefault="0012083C" w:rsidP="00A13737">
      <w:pPr>
        <w:rPr>
          <w:lang w:val="en-GB"/>
        </w:rPr>
      </w:pPr>
    </w:p>
    <w:p w14:paraId="65A02F16" w14:textId="77777777" w:rsidR="0012083C" w:rsidRDefault="0012083C" w:rsidP="00A13737">
      <w:pPr>
        <w:rPr>
          <w:lang w:val="en-GB"/>
        </w:rPr>
      </w:pPr>
    </w:p>
    <w:p w14:paraId="4D3B5AEC" w14:textId="77777777" w:rsidR="0012083C" w:rsidRDefault="0012083C" w:rsidP="00A13737">
      <w:pPr>
        <w:rPr>
          <w:lang w:val="en-GB"/>
        </w:rPr>
      </w:pPr>
    </w:p>
    <w:p w14:paraId="791BFA34" w14:textId="77777777" w:rsidR="0012083C" w:rsidRDefault="0012083C" w:rsidP="00A13737">
      <w:pPr>
        <w:rPr>
          <w:lang w:val="en-GB"/>
        </w:rPr>
      </w:pPr>
    </w:p>
    <w:p w14:paraId="415AA15D" w14:textId="77777777" w:rsidR="0012083C" w:rsidRDefault="0012083C" w:rsidP="00A13737">
      <w:pPr>
        <w:rPr>
          <w:lang w:val="en-GB"/>
        </w:rPr>
      </w:pPr>
    </w:p>
    <w:p w14:paraId="4CED4C05" w14:textId="77777777" w:rsidR="0012083C" w:rsidRDefault="0012083C" w:rsidP="00A13737">
      <w:pPr>
        <w:rPr>
          <w:lang w:val="en-GB"/>
        </w:rPr>
      </w:pPr>
    </w:p>
    <w:p w14:paraId="468A307C" w14:textId="77777777" w:rsidR="0012083C" w:rsidRDefault="0012083C" w:rsidP="00A13737">
      <w:pPr>
        <w:rPr>
          <w:lang w:val="en-GB"/>
        </w:rPr>
      </w:pPr>
    </w:p>
    <w:p w14:paraId="3E72E8A1" w14:textId="77777777" w:rsidR="0012083C" w:rsidRDefault="0012083C" w:rsidP="00A13737">
      <w:pPr>
        <w:rPr>
          <w:lang w:val="en-GB"/>
        </w:rPr>
      </w:pPr>
    </w:p>
    <w:p w14:paraId="59532B53" w14:textId="77777777" w:rsidR="0012083C" w:rsidRDefault="0012083C" w:rsidP="00A13737">
      <w:pPr>
        <w:rPr>
          <w:lang w:val="en-GB"/>
        </w:rPr>
      </w:pPr>
    </w:p>
    <w:p w14:paraId="66B1E9E3" w14:textId="77777777" w:rsidR="0012083C" w:rsidRDefault="0012083C" w:rsidP="00A13737">
      <w:pPr>
        <w:rPr>
          <w:lang w:val="en-GB"/>
        </w:rPr>
      </w:pPr>
    </w:p>
    <w:p w14:paraId="5266A864" w14:textId="77777777" w:rsidR="0012083C" w:rsidRDefault="0012083C" w:rsidP="00A13737">
      <w:pPr>
        <w:rPr>
          <w:lang w:val="en-GB"/>
        </w:rPr>
      </w:pPr>
    </w:p>
    <w:p w14:paraId="4756F8FE" w14:textId="77777777" w:rsidR="00871C83" w:rsidRDefault="00871C83" w:rsidP="00A13737">
      <w:pPr>
        <w:rPr>
          <w:lang w:val="en-GB"/>
        </w:rPr>
      </w:pPr>
    </w:p>
    <w:p w14:paraId="6E9AFAFE" w14:textId="77777777" w:rsidR="00871C83" w:rsidRPr="004E54FB" w:rsidRDefault="00871C83" w:rsidP="00871C83">
      <w:pPr>
        <w:pStyle w:val="Heading1"/>
        <w:rPr>
          <w:rFonts w:asciiTheme="majorBidi" w:hAnsiTheme="majorBidi"/>
          <w:lang w:val="en-GB"/>
        </w:rPr>
      </w:pPr>
      <w:bookmarkStart w:id="1" w:name="_Toc17025228"/>
      <w:bookmarkStart w:id="2" w:name="_Toc17047274"/>
      <w:bookmarkStart w:id="3" w:name="_Toc17048356"/>
      <w:bookmarkStart w:id="4" w:name="_Toc17616046"/>
      <w:r w:rsidRPr="004E54FB">
        <w:rPr>
          <w:rFonts w:asciiTheme="majorBidi" w:hAnsiTheme="majorBidi"/>
          <w:lang w:val="en-GB"/>
        </w:rPr>
        <w:t>Strategic Management: Case Study of Biocon India Group</w:t>
      </w:r>
      <w:bookmarkEnd w:id="1"/>
      <w:bookmarkEnd w:id="2"/>
      <w:bookmarkEnd w:id="3"/>
      <w:bookmarkEnd w:id="4"/>
    </w:p>
    <w:sdt>
      <w:sdtPr>
        <w:rPr>
          <w:rFonts w:asciiTheme="majorBidi" w:eastAsiaTheme="minorEastAsia" w:hAnsiTheme="majorBidi" w:cs="Times New Roman"/>
          <w:color w:val="000000" w:themeColor="text1"/>
          <w:sz w:val="24"/>
          <w:szCs w:val="24"/>
          <w:lang w:val="en-GB" w:eastAsia="ja-JP"/>
        </w:rPr>
        <w:id w:val="28376654"/>
        <w:docPartObj>
          <w:docPartGallery w:val="Table of Contents"/>
          <w:docPartUnique/>
        </w:docPartObj>
      </w:sdtPr>
      <w:sdtEndPr>
        <w:rPr>
          <w:rFonts w:eastAsiaTheme="minorHAnsi" w:cstheme="minorBidi"/>
          <w:b/>
          <w:bCs/>
          <w:noProof/>
          <w:sz w:val="22"/>
          <w:lang w:eastAsia="en-US"/>
        </w:rPr>
      </w:sdtEndPr>
      <w:sdtContent>
        <w:p w14:paraId="20ADC334" w14:textId="4E87C510" w:rsidR="004717EB" w:rsidRDefault="00871C83">
          <w:pPr>
            <w:pStyle w:val="TOC1"/>
            <w:tabs>
              <w:tab w:val="right" w:leader="dot" w:pos="9016"/>
            </w:tabs>
            <w:rPr>
              <w:rFonts w:eastAsiaTheme="minorEastAsia"/>
              <w:noProof/>
              <w:lang w:val="en-GB" w:eastAsia="en-GB"/>
            </w:rPr>
          </w:pPr>
          <w:r w:rsidRPr="004E54FB">
            <w:rPr>
              <w:rFonts w:asciiTheme="majorBidi" w:eastAsiaTheme="minorEastAsia" w:hAnsiTheme="majorBidi"/>
              <w:color w:val="000000" w:themeColor="text1"/>
              <w:sz w:val="24"/>
              <w:szCs w:val="24"/>
              <w:lang w:val="en-GB" w:eastAsia="ja-JP"/>
            </w:rPr>
            <w:fldChar w:fldCharType="begin"/>
          </w:r>
          <w:r w:rsidRPr="004E54FB">
            <w:rPr>
              <w:rFonts w:asciiTheme="majorBidi" w:hAnsiTheme="majorBidi"/>
              <w:color w:val="000000" w:themeColor="text1"/>
              <w:szCs w:val="24"/>
              <w:lang w:val="en-GB"/>
            </w:rPr>
            <w:instrText xml:space="preserve"> TOC \o "1-3" \h \z \u </w:instrText>
          </w:r>
          <w:r w:rsidRPr="004E54FB">
            <w:rPr>
              <w:rFonts w:asciiTheme="majorBidi" w:eastAsiaTheme="minorEastAsia" w:hAnsiTheme="majorBidi"/>
              <w:color w:val="000000" w:themeColor="text1"/>
              <w:sz w:val="24"/>
              <w:szCs w:val="24"/>
              <w:lang w:val="en-GB" w:eastAsia="ja-JP"/>
            </w:rPr>
            <w:fldChar w:fldCharType="separate"/>
          </w:r>
          <w:hyperlink w:anchor="_Toc17616045" w:history="1">
            <w:r w:rsidR="004717EB" w:rsidRPr="00B43237">
              <w:rPr>
                <w:rStyle w:val="Hyperlink"/>
                <w:noProof/>
                <w:lang w:val="en-GB"/>
              </w:rPr>
              <w:t>Executive Summary</w:t>
            </w:r>
            <w:r w:rsidR="004717EB">
              <w:rPr>
                <w:noProof/>
                <w:webHidden/>
              </w:rPr>
              <w:tab/>
            </w:r>
            <w:r w:rsidR="004717EB">
              <w:rPr>
                <w:noProof/>
                <w:webHidden/>
              </w:rPr>
              <w:fldChar w:fldCharType="begin"/>
            </w:r>
            <w:r w:rsidR="004717EB">
              <w:rPr>
                <w:noProof/>
                <w:webHidden/>
              </w:rPr>
              <w:instrText xml:space="preserve"> PAGEREF _Toc17616045 \h </w:instrText>
            </w:r>
            <w:r w:rsidR="004717EB">
              <w:rPr>
                <w:noProof/>
                <w:webHidden/>
              </w:rPr>
            </w:r>
            <w:r w:rsidR="004717EB">
              <w:rPr>
                <w:noProof/>
                <w:webHidden/>
              </w:rPr>
              <w:fldChar w:fldCharType="separate"/>
            </w:r>
            <w:r w:rsidR="004717EB">
              <w:rPr>
                <w:noProof/>
                <w:webHidden/>
              </w:rPr>
              <w:t>2</w:t>
            </w:r>
            <w:r w:rsidR="004717EB">
              <w:rPr>
                <w:noProof/>
                <w:webHidden/>
              </w:rPr>
              <w:fldChar w:fldCharType="end"/>
            </w:r>
          </w:hyperlink>
        </w:p>
        <w:p w14:paraId="45265B5C" w14:textId="54C86A6F" w:rsidR="004717EB" w:rsidRDefault="004717EB">
          <w:pPr>
            <w:pStyle w:val="TOC1"/>
            <w:tabs>
              <w:tab w:val="right" w:leader="dot" w:pos="9016"/>
            </w:tabs>
            <w:rPr>
              <w:rFonts w:eastAsiaTheme="minorEastAsia"/>
              <w:noProof/>
              <w:lang w:val="en-GB" w:eastAsia="en-GB"/>
            </w:rPr>
          </w:pPr>
          <w:hyperlink w:anchor="_Toc17616046" w:history="1">
            <w:r w:rsidRPr="00B43237">
              <w:rPr>
                <w:rStyle w:val="Hyperlink"/>
                <w:rFonts w:asciiTheme="majorBidi" w:hAnsiTheme="majorBidi"/>
                <w:noProof/>
                <w:lang w:val="en-GB"/>
              </w:rPr>
              <w:t>Strategic Management: Case Study of Biocon India Group</w:t>
            </w:r>
            <w:r>
              <w:rPr>
                <w:noProof/>
                <w:webHidden/>
              </w:rPr>
              <w:tab/>
            </w:r>
            <w:r>
              <w:rPr>
                <w:noProof/>
                <w:webHidden/>
              </w:rPr>
              <w:fldChar w:fldCharType="begin"/>
            </w:r>
            <w:r>
              <w:rPr>
                <w:noProof/>
                <w:webHidden/>
              </w:rPr>
              <w:instrText xml:space="preserve"> PAGEREF _Toc17616046 \h </w:instrText>
            </w:r>
            <w:r>
              <w:rPr>
                <w:noProof/>
                <w:webHidden/>
              </w:rPr>
            </w:r>
            <w:r>
              <w:rPr>
                <w:noProof/>
                <w:webHidden/>
              </w:rPr>
              <w:fldChar w:fldCharType="separate"/>
            </w:r>
            <w:r>
              <w:rPr>
                <w:noProof/>
                <w:webHidden/>
              </w:rPr>
              <w:t>3</w:t>
            </w:r>
            <w:r>
              <w:rPr>
                <w:noProof/>
                <w:webHidden/>
              </w:rPr>
              <w:fldChar w:fldCharType="end"/>
            </w:r>
          </w:hyperlink>
        </w:p>
        <w:p w14:paraId="6B8BBE79" w14:textId="339D9139" w:rsidR="004717EB" w:rsidRDefault="004717EB">
          <w:pPr>
            <w:pStyle w:val="TOC1"/>
            <w:tabs>
              <w:tab w:val="left" w:pos="440"/>
              <w:tab w:val="right" w:leader="dot" w:pos="9016"/>
            </w:tabs>
            <w:rPr>
              <w:rFonts w:eastAsiaTheme="minorEastAsia"/>
              <w:noProof/>
              <w:lang w:val="en-GB" w:eastAsia="en-GB"/>
            </w:rPr>
          </w:pPr>
          <w:hyperlink w:anchor="_Toc17616047" w:history="1">
            <w:r w:rsidRPr="00B43237">
              <w:rPr>
                <w:rStyle w:val="Hyperlink"/>
                <w:rFonts w:asciiTheme="majorBidi" w:hAnsiTheme="majorBidi"/>
                <w:noProof/>
                <w:lang w:val="en-GB"/>
              </w:rPr>
              <w:t>1</w:t>
            </w:r>
            <w:r>
              <w:rPr>
                <w:rFonts w:eastAsiaTheme="minorEastAsia"/>
                <w:noProof/>
                <w:lang w:val="en-GB" w:eastAsia="en-GB"/>
              </w:rPr>
              <w:tab/>
            </w:r>
            <w:r w:rsidRPr="00B43237">
              <w:rPr>
                <w:rStyle w:val="Hyperlink"/>
                <w:rFonts w:asciiTheme="majorBidi" w:hAnsiTheme="majorBidi"/>
                <w:noProof/>
                <w:lang w:val="en-GB"/>
              </w:rPr>
              <w:t>Introduction</w:t>
            </w:r>
            <w:r>
              <w:rPr>
                <w:noProof/>
                <w:webHidden/>
              </w:rPr>
              <w:tab/>
            </w:r>
            <w:r>
              <w:rPr>
                <w:noProof/>
                <w:webHidden/>
              </w:rPr>
              <w:fldChar w:fldCharType="begin"/>
            </w:r>
            <w:r>
              <w:rPr>
                <w:noProof/>
                <w:webHidden/>
              </w:rPr>
              <w:instrText xml:space="preserve"> PAGEREF _Toc17616047 \h </w:instrText>
            </w:r>
            <w:r>
              <w:rPr>
                <w:noProof/>
                <w:webHidden/>
              </w:rPr>
            </w:r>
            <w:r>
              <w:rPr>
                <w:noProof/>
                <w:webHidden/>
              </w:rPr>
              <w:fldChar w:fldCharType="separate"/>
            </w:r>
            <w:r>
              <w:rPr>
                <w:noProof/>
                <w:webHidden/>
              </w:rPr>
              <w:t>4</w:t>
            </w:r>
            <w:r>
              <w:rPr>
                <w:noProof/>
                <w:webHidden/>
              </w:rPr>
              <w:fldChar w:fldCharType="end"/>
            </w:r>
          </w:hyperlink>
        </w:p>
        <w:p w14:paraId="6B1710EE" w14:textId="72E98B11" w:rsidR="004717EB" w:rsidRDefault="004717EB">
          <w:pPr>
            <w:pStyle w:val="TOC1"/>
            <w:tabs>
              <w:tab w:val="left" w:pos="440"/>
              <w:tab w:val="right" w:leader="dot" w:pos="9016"/>
            </w:tabs>
            <w:rPr>
              <w:rFonts w:eastAsiaTheme="minorEastAsia"/>
              <w:noProof/>
              <w:lang w:val="en-GB" w:eastAsia="en-GB"/>
            </w:rPr>
          </w:pPr>
          <w:hyperlink w:anchor="_Toc17616048" w:history="1">
            <w:r w:rsidRPr="00B43237">
              <w:rPr>
                <w:rStyle w:val="Hyperlink"/>
                <w:rFonts w:asciiTheme="majorBidi" w:hAnsiTheme="majorBidi"/>
                <w:noProof/>
                <w:lang w:val="en-GB"/>
              </w:rPr>
              <w:t>2</w:t>
            </w:r>
            <w:r>
              <w:rPr>
                <w:rFonts w:eastAsiaTheme="minorEastAsia"/>
                <w:noProof/>
                <w:lang w:val="en-GB" w:eastAsia="en-GB"/>
              </w:rPr>
              <w:tab/>
            </w:r>
            <w:r w:rsidRPr="00B43237">
              <w:rPr>
                <w:rStyle w:val="Hyperlink"/>
                <w:rFonts w:asciiTheme="majorBidi" w:hAnsiTheme="majorBidi"/>
                <w:noProof/>
                <w:lang w:val="en-GB"/>
              </w:rPr>
              <w:t>Main Body</w:t>
            </w:r>
            <w:r>
              <w:rPr>
                <w:noProof/>
                <w:webHidden/>
              </w:rPr>
              <w:tab/>
            </w:r>
            <w:r>
              <w:rPr>
                <w:noProof/>
                <w:webHidden/>
              </w:rPr>
              <w:fldChar w:fldCharType="begin"/>
            </w:r>
            <w:r>
              <w:rPr>
                <w:noProof/>
                <w:webHidden/>
              </w:rPr>
              <w:instrText xml:space="preserve"> PAGEREF _Toc17616048 \h </w:instrText>
            </w:r>
            <w:r>
              <w:rPr>
                <w:noProof/>
                <w:webHidden/>
              </w:rPr>
            </w:r>
            <w:r>
              <w:rPr>
                <w:noProof/>
                <w:webHidden/>
              </w:rPr>
              <w:fldChar w:fldCharType="separate"/>
            </w:r>
            <w:r>
              <w:rPr>
                <w:noProof/>
                <w:webHidden/>
              </w:rPr>
              <w:t>4</w:t>
            </w:r>
            <w:r>
              <w:rPr>
                <w:noProof/>
                <w:webHidden/>
              </w:rPr>
              <w:fldChar w:fldCharType="end"/>
            </w:r>
          </w:hyperlink>
        </w:p>
        <w:p w14:paraId="6EF166BB" w14:textId="610E6E77" w:rsidR="004717EB" w:rsidRDefault="004717EB">
          <w:pPr>
            <w:pStyle w:val="TOC2"/>
            <w:tabs>
              <w:tab w:val="left" w:pos="880"/>
              <w:tab w:val="right" w:leader="dot" w:pos="9016"/>
            </w:tabs>
            <w:rPr>
              <w:rFonts w:eastAsiaTheme="minorEastAsia"/>
              <w:noProof/>
              <w:lang w:val="en-GB" w:eastAsia="en-GB"/>
            </w:rPr>
          </w:pPr>
          <w:hyperlink w:anchor="_Toc17616049" w:history="1">
            <w:r w:rsidRPr="00B43237">
              <w:rPr>
                <w:rStyle w:val="Hyperlink"/>
                <w:rFonts w:asciiTheme="majorBidi" w:hAnsiTheme="majorBidi"/>
                <w:noProof/>
                <w:lang w:val="en-GB"/>
              </w:rPr>
              <w:t>2.1</w:t>
            </w:r>
            <w:r>
              <w:rPr>
                <w:rFonts w:eastAsiaTheme="minorEastAsia"/>
                <w:noProof/>
                <w:lang w:val="en-GB" w:eastAsia="en-GB"/>
              </w:rPr>
              <w:tab/>
            </w:r>
            <w:r w:rsidRPr="00B43237">
              <w:rPr>
                <w:rStyle w:val="Hyperlink"/>
                <w:rFonts w:asciiTheme="majorBidi" w:hAnsiTheme="majorBidi"/>
                <w:noProof/>
                <w:lang w:val="en-GB"/>
              </w:rPr>
              <w:t>External Analysis</w:t>
            </w:r>
            <w:r>
              <w:rPr>
                <w:noProof/>
                <w:webHidden/>
              </w:rPr>
              <w:tab/>
            </w:r>
            <w:r>
              <w:rPr>
                <w:noProof/>
                <w:webHidden/>
              </w:rPr>
              <w:fldChar w:fldCharType="begin"/>
            </w:r>
            <w:r>
              <w:rPr>
                <w:noProof/>
                <w:webHidden/>
              </w:rPr>
              <w:instrText xml:space="preserve"> PAGEREF _Toc17616049 \h </w:instrText>
            </w:r>
            <w:r>
              <w:rPr>
                <w:noProof/>
                <w:webHidden/>
              </w:rPr>
            </w:r>
            <w:r>
              <w:rPr>
                <w:noProof/>
                <w:webHidden/>
              </w:rPr>
              <w:fldChar w:fldCharType="separate"/>
            </w:r>
            <w:r>
              <w:rPr>
                <w:noProof/>
                <w:webHidden/>
              </w:rPr>
              <w:t>4</w:t>
            </w:r>
            <w:r>
              <w:rPr>
                <w:noProof/>
                <w:webHidden/>
              </w:rPr>
              <w:fldChar w:fldCharType="end"/>
            </w:r>
          </w:hyperlink>
        </w:p>
        <w:p w14:paraId="3DFEFFE8" w14:textId="0FCFEA94" w:rsidR="004717EB" w:rsidRDefault="004717EB">
          <w:pPr>
            <w:pStyle w:val="TOC3"/>
            <w:tabs>
              <w:tab w:val="left" w:pos="1320"/>
              <w:tab w:val="right" w:leader="dot" w:pos="9016"/>
            </w:tabs>
            <w:rPr>
              <w:rFonts w:eastAsiaTheme="minorEastAsia"/>
              <w:noProof/>
              <w:lang w:val="en-GB" w:eastAsia="en-GB"/>
            </w:rPr>
          </w:pPr>
          <w:hyperlink w:anchor="_Toc17616050" w:history="1">
            <w:r w:rsidRPr="00B43237">
              <w:rPr>
                <w:rStyle w:val="Hyperlink"/>
                <w:rFonts w:asciiTheme="majorBidi" w:hAnsiTheme="majorBidi"/>
                <w:noProof/>
                <w:lang w:val="en-GB"/>
              </w:rPr>
              <w:t>2.1.1</w:t>
            </w:r>
            <w:r>
              <w:rPr>
                <w:rFonts w:eastAsiaTheme="minorEastAsia"/>
                <w:noProof/>
                <w:lang w:val="en-GB" w:eastAsia="en-GB"/>
              </w:rPr>
              <w:tab/>
            </w:r>
            <w:r w:rsidRPr="00B43237">
              <w:rPr>
                <w:rStyle w:val="Hyperlink"/>
                <w:rFonts w:asciiTheme="majorBidi" w:hAnsiTheme="majorBidi"/>
                <w:noProof/>
                <w:lang w:val="en-GB"/>
              </w:rPr>
              <w:t>Five Force Analysis</w:t>
            </w:r>
            <w:r>
              <w:rPr>
                <w:noProof/>
                <w:webHidden/>
              </w:rPr>
              <w:tab/>
            </w:r>
            <w:r>
              <w:rPr>
                <w:noProof/>
                <w:webHidden/>
              </w:rPr>
              <w:fldChar w:fldCharType="begin"/>
            </w:r>
            <w:r>
              <w:rPr>
                <w:noProof/>
                <w:webHidden/>
              </w:rPr>
              <w:instrText xml:space="preserve"> PAGEREF _Toc17616050 \h </w:instrText>
            </w:r>
            <w:r>
              <w:rPr>
                <w:noProof/>
                <w:webHidden/>
              </w:rPr>
            </w:r>
            <w:r>
              <w:rPr>
                <w:noProof/>
                <w:webHidden/>
              </w:rPr>
              <w:fldChar w:fldCharType="separate"/>
            </w:r>
            <w:r>
              <w:rPr>
                <w:noProof/>
                <w:webHidden/>
              </w:rPr>
              <w:t>4</w:t>
            </w:r>
            <w:r>
              <w:rPr>
                <w:noProof/>
                <w:webHidden/>
              </w:rPr>
              <w:fldChar w:fldCharType="end"/>
            </w:r>
          </w:hyperlink>
        </w:p>
        <w:p w14:paraId="7AAC3760" w14:textId="32C3353B" w:rsidR="004717EB" w:rsidRDefault="004717EB">
          <w:pPr>
            <w:pStyle w:val="TOC3"/>
            <w:tabs>
              <w:tab w:val="left" w:pos="1320"/>
              <w:tab w:val="right" w:leader="dot" w:pos="9016"/>
            </w:tabs>
            <w:rPr>
              <w:rFonts w:eastAsiaTheme="minorEastAsia"/>
              <w:noProof/>
              <w:lang w:val="en-GB" w:eastAsia="en-GB"/>
            </w:rPr>
          </w:pPr>
          <w:hyperlink w:anchor="_Toc17616051" w:history="1">
            <w:r w:rsidRPr="00B43237">
              <w:rPr>
                <w:rStyle w:val="Hyperlink"/>
                <w:rFonts w:asciiTheme="majorBidi" w:hAnsiTheme="majorBidi"/>
                <w:noProof/>
                <w:lang w:val="en-GB"/>
              </w:rPr>
              <w:t>2.1.2</w:t>
            </w:r>
            <w:r>
              <w:rPr>
                <w:rFonts w:eastAsiaTheme="minorEastAsia"/>
                <w:noProof/>
                <w:lang w:val="en-GB" w:eastAsia="en-GB"/>
              </w:rPr>
              <w:tab/>
            </w:r>
            <w:r w:rsidRPr="00B43237">
              <w:rPr>
                <w:rStyle w:val="Hyperlink"/>
                <w:rFonts w:asciiTheme="majorBidi" w:hAnsiTheme="majorBidi"/>
                <w:noProof/>
                <w:lang w:val="en-GB"/>
              </w:rPr>
              <w:t>PESTLE Analysis</w:t>
            </w:r>
            <w:r>
              <w:rPr>
                <w:noProof/>
                <w:webHidden/>
              </w:rPr>
              <w:tab/>
            </w:r>
            <w:r>
              <w:rPr>
                <w:noProof/>
                <w:webHidden/>
              </w:rPr>
              <w:fldChar w:fldCharType="begin"/>
            </w:r>
            <w:r>
              <w:rPr>
                <w:noProof/>
                <w:webHidden/>
              </w:rPr>
              <w:instrText xml:space="preserve"> PAGEREF _Toc17616051 \h </w:instrText>
            </w:r>
            <w:r>
              <w:rPr>
                <w:noProof/>
                <w:webHidden/>
              </w:rPr>
            </w:r>
            <w:r>
              <w:rPr>
                <w:noProof/>
                <w:webHidden/>
              </w:rPr>
              <w:fldChar w:fldCharType="separate"/>
            </w:r>
            <w:r>
              <w:rPr>
                <w:noProof/>
                <w:webHidden/>
              </w:rPr>
              <w:t>6</w:t>
            </w:r>
            <w:r>
              <w:rPr>
                <w:noProof/>
                <w:webHidden/>
              </w:rPr>
              <w:fldChar w:fldCharType="end"/>
            </w:r>
          </w:hyperlink>
        </w:p>
        <w:p w14:paraId="3BD564BF" w14:textId="38CD5ACB" w:rsidR="004717EB" w:rsidRDefault="004717EB">
          <w:pPr>
            <w:pStyle w:val="TOC2"/>
            <w:tabs>
              <w:tab w:val="left" w:pos="880"/>
              <w:tab w:val="right" w:leader="dot" w:pos="9016"/>
            </w:tabs>
            <w:rPr>
              <w:rFonts w:eastAsiaTheme="minorEastAsia"/>
              <w:noProof/>
              <w:lang w:val="en-GB" w:eastAsia="en-GB"/>
            </w:rPr>
          </w:pPr>
          <w:hyperlink w:anchor="_Toc17616052" w:history="1">
            <w:r w:rsidRPr="00B43237">
              <w:rPr>
                <w:rStyle w:val="Hyperlink"/>
                <w:rFonts w:asciiTheme="majorBidi" w:hAnsiTheme="majorBidi"/>
                <w:noProof/>
                <w:lang w:val="en-GB"/>
              </w:rPr>
              <w:t>2.2</w:t>
            </w:r>
            <w:r>
              <w:rPr>
                <w:rFonts w:eastAsiaTheme="minorEastAsia"/>
                <w:noProof/>
                <w:lang w:val="en-GB" w:eastAsia="en-GB"/>
              </w:rPr>
              <w:tab/>
            </w:r>
            <w:r w:rsidRPr="00B43237">
              <w:rPr>
                <w:rStyle w:val="Hyperlink"/>
                <w:rFonts w:asciiTheme="majorBidi" w:hAnsiTheme="majorBidi"/>
                <w:noProof/>
                <w:lang w:val="en-GB"/>
              </w:rPr>
              <w:t>Vision:</w:t>
            </w:r>
            <w:r>
              <w:rPr>
                <w:noProof/>
                <w:webHidden/>
              </w:rPr>
              <w:tab/>
            </w:r>
            <w:r>
              <w:rPr>
                <w:noProof/>
                <w:webHidden/>
              </w:rPr>
              <w:fldChar w:fldCharType="begin"/>
            </w:r>
            <w:r>
              <w:rPr>
                <w:noProof/>
                <w:webHidden/>
              </w:rPr>
              <w:instrText xml:space="preserve"> PAGEREF _Toc17616052 \h </w:instrText>
            </w:r>
            <w:r>
              <w:rPr>
                <w:noProof/>
                <w:webHidden/>
              </w:rPr>
            </w:r>
            <w:r>
              <w:rPr>
                <w:noProof/>
                <w:webHidden/>
              </w:rPr>
              <w:fldChar w:fldCharType="separate"/>
            </w:r>
            <w:r>
              <w:rPr>
                <w:noProof/>
                <w:webHidden/>
              </w:rPr>
              <w:t>10</w:t>
            </w:r>
            <w:r>
              <w:rPr>
                <w:noProof/>
                <w:webHidden/>
              </w:rPr>
              <w:fldChar w:fldCharType="end"/>
            </w:r>
          </w:hyperlink>
        </w:p>
        <w:p w14:paraId="0486CB6E" w14:textId="429ADADB" w:rsidR="004717EB" w:rsidRDefault="004717EB">
          <w:pPr>
            <w:pStyle w:val="TOC2"/>
            <w:tabs>
              <w:tab w:val="left" w:pos="880"/>
              <w:tab w:val="right" w:leader="dot" w:pos="9016"/>
            </w:tabs>
            <w:rPr>
              <w:rFonts w:eastAsiaTheme="minorEastAsia"/>
              <w:noProof/>
              <w:lang w:val="en-GB" w:eastAsia="en-GB"/>
            </w:rPr>
          </w:pPr>
          <w:hyperlink w:anchor="_Toc17616053" w:history="1">
            <w:r w:rsidRPr="00B43237">
              <w:rPr>
                <w:rStyle w:val="Hyperlink"/>
                <w:rFonts w:asciiTheme="majorBidi" w:hAnsiTheme="majorBidi"/>
                <w:noProof/>
                <w:lang w:val="en-GB"/>
              </w:rPr>
              <w:t>2.3</w:t>
            </w:r>
            <w:r>
              <w:rPr>
                <w:rFonts w:eastAsiaTheme="minorEastAsia"/>
                <w:noProof/>
                <w:lang w:val="en-GB" w:eastAsia="en-GB"/>
              </w:rPr>
              <w:tab/>
            </w:r>
            <w:r w:rsidRPr="00B43237">
              <w:rPr>
                <w:rStyle w:val="Hyperlink"/>
                <w:rFonts w:asciiTheme="majorBidi" w:hAnsiTheme="majorBidi"/>
                <w:noProof/>
                <w:lang w:val="en-GB"/>
              </w:rPr>
              <w:t>Mission:</w:t>
            </w:r>
            <w:r>
              <w:rPr>
                <w:noProof/>
                <w:webHidden/>
              </w:rPr>
              <w:tab/>
            </w:r>
            <w:r>
              <w:rPr>
                <w:noProof/>
                <w:webHidden/>
              </w:rPr>
              <w:fldChar w:fldCharType="begin"/>
            </w:r>
            <w:r>
              <w:rPr>
                <w:noProof/>
                <w:webHidden/>
              </w:rPr>
              <w:instrText xml:space="preserve"> PAGEREF _Toc17616053 \h </w:instrText>
            </w:r>
            <w:r>
              <w:rPr>
                <w:noProof/>
                <w:webHidden/>
              </w:rPr>
            </w:r>
            <w:r>
              <w:rPr>
                <w:noProof/>
                <w:webHidden/>
              </w:rPr>
              <w:fldChar w:fldCharType="separate"/>
            </w:r>
            <w:r>
              <w:rPr>
                <w:noProof/>
                <w:webHidden/>
              </w:rPr>
              <w:t>10</w:t>
            </w:r>
            <w:r>
              <w:rPr>
                <w:noProof/>
                <w:webHidden/>
              </w:rPr>
              <w:fldChar w:fldCharType="end"/>
            </w:r>
          </w:hyperlink>
        </w:p>
        <w:p w14:paraId="4236FED9" w14:textId="342F8AA4" w:rsidR="004717EB" w:rsidRDefault="004717EB">
          <w:pPr>
            <w:pStyle w:val="TOC2"/>
            <w:tabs>
              <w:tab w:val="left" w:pos="880"/>
              <w:tab w:val="right" w:leader="dot" w:pos="9016"/>
            </w:tabs>
            <w:rPr>
              <w:rFonts w:eastAsiaTheme="minorEastAsia"/>
              <w:noProof/>
              <w:lang w:val="en-GB" w:eastAsia="en-GB"/>
            </w:rPr>
          </w:pPr>
          <w:hyperlink w:anchor="_Toc17616054" w:history="1">
            <w:r w:rsidRPr="00B43237">
              <w:rPr>
                <w:rStyle w:val="Hyperlink"/>
                <w:rFonts w:asciiTheme="majorBidi" w:hAnsiTheme="majorBidi"/>
                <w:noProof/>
                <w:lang w:val="en-GB"/>
              </w:rPr>
              <w:t>2.4</w:t>
            </w:r>
            <w:r>
              <w:rPr>
                <w:rFonts w:eastAsiaTheme="minorEastAsia"/>
                <w:noProof/>
                <w:lang w:val="en-GB" w:eastAsia="en-GB"/>
              </w:rPr>
              <w:tab/>
            </w:r>
            <w:r w:rsidRPr="00B43237">
              <w:rPr>
                <w:rStyle w:val="Hyperlink"/>
                <w:rFonts w:asciiTheme="majorBidi" w:hAnsiTheme="majorBidi"/>
                <w:noProof/>
                <w:lang w:val="en-GB"/>
              </w:rPr>
              <w:t>Objectives:</w:t>
            </w:r>
            <w:r>
              <w:rPr>
                <w:noProof/>
                <w:webHidden/>
              </w:rPr>
              <w:tab/>
            </w:r>
            <w:r>
              <w:rPr>
                <w:noProof/>
                <w:webHidden/>
              </w:rPr>
              <w:fldChar w:fldCharType="begin"/>
            </w:r>
            <w:r>
              <w:rPr>
                <w:noProof/>
                <w:webHidden/>
              </w:rPr>
              <w:instrText xml:space="preserve"> PAGEREF _Toc17616054 \h </w:instrText>
            </w:r>
            <w:r>
              <w:rPr>
                <w:noProof/>
                <w:webHidden/>
              </w:rPr>
            </w:r>
            <w:r>
              <w:rPr>
                <w:noProof/>
                <w:webHidden/>
              </w:rPr>
              <w:fldChar w:fldCharType="separate"/>
            </w:r>
            <w:r>
              <w:rPr>
                <w:noProof/>
                <w:webHidden/>
              </w:rPr>
              <w:t>11</w:t>
            </w:r>
            <w:r>
              <w:rPr>
                <w:noProof/>
                <w:webHidden/>
              </w:rPr>
              <w:fldChar w:fldCharType="end"/>
            </w:r>
          </w:hyperlink>
        </w:p>
        <w:p w14:paraId="52DB9409" w14:textId="0378A22C" w:rsidR="004717EB" w:rsidRDefault="004717EB">
          <w:pPr>
            <w:pStyle w:val="TOC2"/>
            <w:tabs>
              <w:tab w:val="left" w:pos="880"/>
              <w:tab w:val="right" w:leader="dot" w:pos="9016"/>
            </w:tabs>
            <w:rPr>
              <w:rFonts w:eastAsiaTheme="minorEastAsia"/>
              <w:noProof/>
              <w:lang w:val="en-GB" w:eastAsia="en-GB"/>
            </w:rPr>
          </w:pPr>
          <w:hyperlink w:anchor="_Toc17616055" w:history="1">
            <w:r w:rsidRPr="00B43237">
              <w:rPr>
                <w:rStyle w:val="Hyperlink"/>
                <w:rFonts w:asciiTheme="majorBidi" w:hAnsiTheme="majorBidi"/>
                <w:noProof/>
                <w:lang w:val="en-GB"/>
              </w:rPr>
              <w:t>2.5</w:t>
            </w:r>
            <w:r>
              <w:rPr>
                <w:rFonts w:eastAsiaTheme="minorEastAsia"/>
                <w:noProof/>
                <w:lang w:val="en-GB" w:eastAsia="en-GB"/>
              </w:rPr>
              <w:tab/>
            </w:r>
            <w:r w:rsidRPr="00B43237">
              <w:rPr>
                <w:rStyle w:val="Hyperlink"/>
                <w:rFonts w:asciiTheme="majorBidi" w:hAnsiTheme="majorBidi"/>
                <w:noProof/>
                <w:lang w:val="en-GB"/>
              </w:rPr>
              <w:t>Resources and Core Capabilities</w:t>
            </w:r>
            <w:r>
              <w:rPr>
                <w:noProof/>
                <w:webHidden/>
              </w:rPr>
              <w:tab/>
            </w:r>
            <w:r>
              <w:rPr>
                <w:noProof/>
                <w:webHidden/>
              </w:rPr>
              <w:fldChar w:fldCharType="begin"/>
            </w:r>
            <w:r>
              <w:rPr>
                <w:noProof/>
                <w:webHidden/>
              </w:rPr>
              <w:instrText xml:space="preserve"> PAGEREF _Toc17616055 \h </w:instrText>
            </w:r>
            <w:r>
              <w:rPr>
                <w:noProof/>
                <w:webHidden/>
              </w:rPr>
            </w:r>
            <w:r>
              <w:rPr>
                <w:noProof/>
                <w:webHidden/>
              </w:rPr>
              <w:fldChar w:fldCharType="separate"/>
            </w:r>
            <w:r>
              <w:rPr>
                <w:noProof/>
                <w:webHidden/>
              </w:rPr>
              <w:t>11</w:t>
            </w:r>
            <w:r>
              <w:rPr>
                <w:noProof/>
                <w:webHidden/>
              </w:rPr>
              <w:fldChar w:fldCharType="end"/>
            </w:r>
          </w:hyperlink>
        </w:p>
        <w:p w14:paraId="4CCB08DE" w14:textId="1A0AF95B" w:rsidR="004717EB" w:rsidRDefault="004717EB">
          <w:pPr>
            <w:pStyle w:val="TOC2"/>
            <w:tabs>
              <w:tab w:val="left" w:pos="880"/>
              <w:tab w:val="right" w:leader="dot" w:pos="9016"/>
            </w:tabs>
            <w:rPr>
              <w:rFonts w:eastAsiaTheme="minorEastAsia"/>
              <w:noProof/>
              <w:lang w:val="en-GB" w:eastAsia="en-GB"/>
            </w:rPr>
          </w:pPr>
          <w:hyperlink w:anchor="_Toc17616056" w:history="1">
            <w:r w:rsidRPr="00B43237">
              <w:rPr>
                <w:rStyle w:val="Hyperlink"/>
                <w:rFonts w:asciiTheme="majorBidi" w:hAnsiTheme="majorBidi"/>
                <w:noProof/>
                <w:lang w:val="en-GB"/>
              </w:rPr>
              <w:t>2.6</w:t>
            </w:r>
            <w:r>
              <w:rPr>
                <w:rFonts w:eastAsiaTheme="minorEastAsia"/>
                <w:noProof/>
                <w:lang w:val="en-GB" w:eastAsia="en-GB"/>
              </w:rPr>
              <w:tab/>
            </w:r>
            <w:r w:rsidRPr="00B43237">
              <w:rPr>
                <w:rStyle w:val="Hyperlink"/>
                <w:rFonts w:asciiTheme="majorBidi" w:hAnsiTheme="majorBidi"/>
                <w:noProof/>
                <w:lang w:val="en-GB"/>
              </w:rPr>
              <w:t>Internal Analysis</w:t>
            </w:r>
            <w:r>
              <w:rPr>
                <w:noProof/>
                <w:webHidden/>
              </w:rPr>
              <w:tab/>
            </w:r>
            <w:r>
              <w:rPr>
                <w:noProof/>
                <w:webHidden/>
              </w:rPr>
              <w:fldChar w:fldCharType="begin"/>
            </w:r>
            <w:r>
              <w:rPr>
                <w:noProof/>
                <w:webHidden/>
              </w:rPr>
              <w:instrText xml:space="preserve"> PAGEREF _Toc17616056 \h </w:instrText>
            </w:r>
            <w:r>
              <w:rPr>
                <w:noProof/>
                <w:webHidden/>
              </w:rPr>
            </w:r>
            <w:r>
              <w:rPr>
                <w:noProof/>
                <w:webHidden/>
              </w:rPr>
              <w:fldChar w:fldCharType="separate"/>
            </w:r>
            <w:r>
              <w:rPr>
                <w:noProof/>
                <w:webHidden/>
              </w:rPr>
              <w:t>12</w:t>
            </w:r>
            <w:r>
              <w:rPr>
                <w:noProof/>
                <w:webHidden/>
              </w:rPr>
              <w:fldChar w:fldCharType="end"/>
            </w:r>
          </w:hyperlink>
        </w:p>
        <w:p w14:paraId="24200032" w14:textId="2319EC52" w:rsidR="004717EB" w:rsidRDefault="004717EB">
          <w:pPr>
            <w:pStyle w:val="TOC3"/>
            <w:tabs>
              <w:tab w:val="left" w:pos="1320"/>
              <w:tab w:val="right" w:leader="dot" w:pos="9016"/>
            </w:tabs>
            <w:rPr>
              <w:rFonts w:eastAsiaTheme="minorEastAsia"/>
              <w:noProof/>
              <w:lang w:val="en-GB" w:eastAsia="en-GB"/>
            </w:rPr>
          </w:pPr>
          <w:hyperlink w:anchor="_Toc17616057" w:history="1">
            <w:r w:rsidRPr="00B43237">
              <w:rPr>
                <w:rStyle w:val="Hyperlink"/>
                <w:rFonts w:asciiTheme="majorBidi" w:hAnsiTheme="majorBidi"/>
                <w:noProof/>
                <w:lang w:val="en-GB"/>
              </w:rPr>
              <w:t>2.6.1</w:t>
            </w:r>
            <w:r>
              <w:rPr>
                <w:rFonts w:eastAsiaTheme="minorEastAsia"/>
                <w:noProof/>
                <w:lang w:val="en-GB" w:eastAsia="en-GB"/>
              </w:rPr>
              <w:tab/>
            </w:r>
            <w:r w:rsidRPr="00B43237">
              <w:rPr>
                <w:rStyle w:val="Hyperlink"/>
                <w:rFonts w:asciiTheme="majorBidi" w:hAnsiTheme="majorBidi"/>
                <w:noProof/>
                <w:lang w:val="en-GB"/>
              </w:rPr>
              <w:t>SWOT Analysis</w:t>
            </w:r>
            <w:r>
              <w:rPr>
                <w:noProof/>
                <w:webHidden/>
              </w:rPr>
              <w:tab/>
            </w:r>
            <w:r>
              <w:rPr>
                <w:noProof/>
                <w:webHidden/>
              </w:rPr>
              <w:fldChar w:fldCharType="begin"/>
            </w:r>
            <w:r>
              <w:rPr>
                <w:noProof/>
                <w:webHidden/>
              </w:rPr>
              <w:instrText xml:space="preserve"> PAGEREF _Toc17616057 \h </w:instrText>
            </w:r>
            <w:r>
              <w:rPr>
                <w:noProof/>
                <w:webHidden/>
              </w:rPr>
            </w:r>
            <w:r>
              <w:rPr>
                <w:noProof/>
                <w:webHidden/>
              </w:rPr>
              <w:fldChar w:fldCharType="separate"/>
            </w:r>
            <w:r>
              <w:rPr>
                <w:noProof/>
                <w:webHidden/>
              </w:rPr>
              <w:t>12</w:t>
            </w:r>
            <w:r>
              <w:rPr>
                <w:noProof/>
                <w:webHidden/>
              </w:rPr>
              <w:fldChar w:fldCharType="end"/>
            </w:r>
          </w:hyperlink>
        </w:p>
        <w:p w14:paraId="7AB445F1" w14:textId="002982CB" w:rsidR="004717EB" w:rsidRDefault="004717EB">
          <w:pPr>
            <w:pStyle w:val="TOC3"/>
            <w:tabs>
              <w:tab w:val="left" w:pos="1320"/>
              <w:tab w:val="right" w:leader="dot" w:pos="9016"/>
            </w:tabs>
            <w:rPr>
              <w:rFonts w:eastAsiaTheme="minorEastAsia"/>
              <w:noProof/>
              <w:lang w:val="en-GB" w:eastAsia="en-GB"/>
            </w:rPr>
          </w:pPr>
          <w:hyperlink w:anchor="_Toc17616058" w:history="1">
            <w:r w:rsidRPr="00B43237">
              <w:rPr>
                <w:rStyle w:val="Hyperlink"/>
                <w:rFonts w:asciiTheme="majorBidi" w:hAnsiTheme="majorBidi"/>
                <w:noProof/>
                <w:lang w:val="en-GB"/>
              </w:rPr>
              <w:t>2.6.1</w:t>
            </w:r>
            <w:r>
              <w:rPr>
                <w:rFonts w:eastAsiaTheme="minorEastAsia"/>
                <w:noProof/>
                <w:lang w:val="en-GB" w:eastAsia="en-GB"/>
              </w:rPr>
              <w:tab/>
            </w:r>
            <w:r w:rsidRPr="00B43237">
              <w:rPr>
                <w:rStyle w:val="Hyperlink"/>
                <w:rFonts w:asciiTheme="majorBidi" w:hAnsiTheme="majorBidi"/>
                <w:noProof/>
                <w:lang w:val="en-GB"/>
              </w:rPr>
              <w:t>Competitive Life Cycle Analysis</w:t>
            </w:r>
            <w:r>
              <w:rPr>
                <w:noProof/>
                <w:webHidden/>
              </w:rPr>
              <w:tab/>
            </w:r>
            <w:r>
              <w:rPr>
                <w:noProof/>
                <w:webHidden/>
              </w:rPr>
              <w:fldChar w:fldCharType="begin"/>
            </w:r>
            <w:r>
              <w:rPr>
                <w:noProof/>
                <w:webHidden/>
              </w:rPr>
              <w:instrText xml:space="preserve"> PAGEREF _Toc17616058 \h </w:instrText>
            </w:r>
            <w:r>
              <w:rPr>
                <w:noProof/>
                <w:webHidden/>
              </w:rPr>
            </w:r>
            <w:r>
              <w:rPr>
                <w:noProof/>
                <w:webHidden/>
              </w:rPr>
              <w:fldChar w:fldCharType="separate"/>
            </w:r>
            <w:r>
              <w:rPr>
                <w:noProof/>
                <w:webHidden/>
              </w:rPr>
              <w:t>12</w:t>
            </w:r>
            <w:r>
              <w:rPr>
                <w:noProof/>
                <w:webHidden/>
              </w:rPr>
              <w:fldChar w:fldCharType="end"/>
            </w:r>
          </w:hyperlink>
        </w:p>
        <w:p w14:paraId="70EC2F33" w14:textId="4A9CDCBB" w:rsidR="004717EB" w:rsidRDefault="004717EB">
          <w:pPr>
            <w:pStyle w:val="TOC2"/>
            <w:tabs>
              <w:tab w:val="left" w:pos="880"/>
              <w:tab w:val="right" w:leader="dot" w:pos="9016"/>
            </w:tabs>
            <w:rPr>
              <w:rFonts w:eastAsiaTheme="minorEastAsia"/>
              <w:noProof/>
              <w:lang w:val="en-GB" w:eastAsia="en-GB"/>
            </w:rPr>
          </w:pPr>
          <w:hyperlink w:anchor="_Toc17616059" w:history="1">
            <w:r w:rsidRPr="00B43237">
              <w:rPr>
                <w:rStyle w:val="Hyperlink"/>
                <w:rFonts w:asciiTheme="majorBidi" w:hAnsiTheme="majorBidi"/>
                <w:noProof/>
                <w:lang w:val="en-GB"/>
              </w:rPr>
              <w:t>2.7</w:t>
            </w:r>
            <w:r>
              <w:rPr>
                <w:rFonts w:eastAsiaTheme="minorEastAsia"/>
                <w:noProof/>
                <w:lang w:val="en-GB" w:eastAsia="en-GB"/>
              </w:rPr>
              <w:tab/>
            </w:r>
            <w:r w:rsidRPr="00B43237">
              <w:rPr>
                <w:rStyle w:val="Hyperlink"/>
                <w:rFonts w:asciiTheme="majorBidi" w:hAnsiTheme="majorBidi"/>
                <w:noProof/>
                <w:lang w:val="en-GB"/>
              </w:rPr>
              <w:t>Market Attractiveness Evaluation</w:t>
            </w:r>
            <w:r>
              <w:rPr>
                <w:noProof/>
                <w:webHidden/>
              </w:rPr>
              <w:tab/>
            </w:r>
            <w:r>
              <w:rPr>
                <w:noProof/>
                <w:webHidden/>
              </w:rPr>
              <w:fldChar w:fldCharType="begin"/>
            </w:r>
            <w:r>
              <w:rPr>
                <w:noProof/>
                <w:webHidden/>
              </w:rPr>
              <w:instrText xml:space="preserve"> PAGEREF _Toc17616059 \h </w:instrText>
            </w:r>
            <w:r>
              <w:rPr>
                <w:noProof/>
                <w:webHidden/>
              </w:rPr>
            </w:r>
            <w:r>
              <w:rPr>
                <w:noProof/>
                <w:webHidden/>
              </w:rPr>
              <w:fldChar w:fldCharType="separate"/>
            </w:r>
            <w:r>
              <w:rPr>
                <w:noProof/>
                <w:webHidden/>
              </w:rPr>
              <w:t>13</w:t>
            </w:r>
            <w:r>
              <w:rPr>
                <w:noProof/>
                <w:webHidden/>
              </w:rPr>
              <w:fldChar w:fldCharType="end"/>
            </w:r>
          </w:hyperlink>
        </w:p>
        <w:p w14:paraId="2FDBB316" w14:textId="246FC2BC" w:rsidR="004717EB" w:rsidRDefault="004717EB">
          <w:pPr>
            <w:pStyle w:val="TOC3"/>
            <w:tabs>
              <w:tab w:val="left" w:pos="1320"/>
              <w:tab w:val="right" w:leader="dot" w:pos="9016"/>
            </w:tabs>
            <w:rPr>
              <w:rFonts w:eastAsiaTheme="minorEastAsia"/>
              <w:noProof/>
              <w:lang w:val="en-GB" w:eastAsia="en-GB"/>
            </w:rPr>
          </w:pPr>
          <w:hyperlink w:anchor="_Toc17616060" w:history="1">
            <w:r w:rsidRPr="00B43237">
              <w:rPr>
                <w:rStyle w:val="Hyperlink"/>
                <w:noProof/>
                <w:lang w:val="en-GB"/>
              </w:rPr>
              <w:t>2.7.1</w:t>
            </w:r>
            <w:r>
              <w:rPr>
                <w:rFonts w:eastAsiaTheme="minorEastAsia"/>
                <w:noProof/>
                <w:lang w:val="en-GB" w:eastAsia="en-GB"/>
              </w:rPr>
              <w:tab/>
            </w:r>
            <w:r w:rsidRPr="00B43237">
              <w:rPr>
                <w:rStyle w:val="Hyperlink"/>
                <w:noProof/>
                <w:lang w:val="en-GB"/>
              </w:rPr>
              <w:t>Competitor analysis</w:t>
            </w:r>
            <w:r>
              <w:rPr>
                <w:noProof/>
                <w:webHidden/>
              </w:rPr>
              <w:tab/>
            </w:r>
            <w:r>
              <w:rPr>
                <w:noProof/>
                <w:webHidden/>
              </w:rPr>
              <w:fldChar w:fldCharType="begin"/>
            </w:r>
            <w:r>
              <w:rPr>
                <w:noProof/>
                <w:webHidden/>
              </w:rPr>
              <w:instrText xml:space="preserve"> PAGEREF _Toc17616060 \h </w:instrText>
            </w:r>
            <w:r>
              <w:rPr>
                <w:noProof/>
                <w:webHidden/>
              </w:rPr>
            </w:r>
            <w:r>
              <w:rPr>
                <w:noProof/>
                <w:webHidden/>
              </w:rPr>
              <w:fldChar w:fldCharType="separate"/>
            </w:r>
            <w:r>
              <w:rPr>
                <w:noProof/>
                <w:webHidden/>
              </w:rPr>
              <w:t>13</w:t>
            </w:r>
            <w:r>
              <w:rPr>
                <w:noProof/>
                <w:webHidden/>
              </w:rPr>
              <w:fldChar w:fldCharType="end"/>
            </w:r>
          </w:hyperlink>
        </w:p>
        <w:p w14:paraId="1A721AB4" w14:textId="46F4AA3C" w:rsidR="004717EB" w:rsidRDefault="004717EB">
          <w:pPr>
            <w:pStyle w:val="TOC2"/>
            <w:tabs>
              <w:tab w:val="left" w:pos="880"/>
              <w:tab w:val="right" w:leader="dot" w:pos="9016"/>
            </w:tabs>
            <w:rPr>
              <w:rFonts w:eastAsiaTheme="minorEastAsia"/>
              <w:noProof/>
              <w:lang w:val="en-GB" w:eastAsia="en-GB"/>
            </w:rPr>
          </w:pPr>
          <w:hyperlink w:anchor="_Toc17616061" w:history="1">
            <w:r w:rsidRPr="00B43237">
              <w:rPr>
                <w:rStyle w:val="Hyperlink"/>
                <w:rFonts w:asciiTheme="majorBidi" w:hAnsiTheme="majorBidi"/>
                <w:noProof/>
                <w:lang w:val="en-GB"/>
              </w:rPr>
              <w:t>2.8</w:t>
            </w:r>
            <w:r>
              <w:rPr>
                <w:rFonts w:eastAsiaTheme="minorEastAsia"/>
                <w:noProof/>
                <w:lang w:val="en-GB" w:eastAsia="en-GB"/>
              </w:rPr>
              <w:tab/>
            </w:r>
            <w:r w:rsidRPr="00B43237">
              <w:rPr>
                <w:rStyle w:val="Hyperlink"/>
                <w:rFonts w:asciiTheme="majorBidi" w:hAnsiTheme="majorBidi"/>
                <w:noProof/>
                <w:lang w:val="en-GB"/>
              </w:rPr>
              <w:t>Identification of Key Success Factors</w:t>
            </w:r>
            <w:r>
              <w:rPr>
                <w:noProof/>
                <w:webHidden/>
              </w:rPr>
              <w:tab/>
            </w:r>
            <w:r>
              <w:rPr>
                <w:noProof/>
                <w:webHidden/>
              </w:rPr>
              <w:fldChar w:fldCharType="begin"/>
            </w:r>
            <w:r>
              <w:rPr>
                <w:noProof/>
                <w:webHidden/>
              </w:rPr>
              <w:instrText xml:space="preserve"> PAGEREF _Toc17616061 \h </w:instrText>
            </w:r>
            <w:r>
              <w:rPr>
                <w:noProof/>
                <w:webHidden/>
              </w:rPr>
            </w:r>
            <w:r>
              <w:rPr>
                <w:noProof/>
                <w:webHidden/>
              </w:rPr>
              <w:fldChar w:fldCharType="separate"/>
            </w:r>
            <w:r>
              <w:rPr>
                <w:noProof/>
                <w:webHidden/>
              </w:rPr>
              <w:t>13</w:t>
            </w:r>
            <w:r>
              <w:rPr>
                <w:noProof/>
                <w:webHidden/>
              </w:rPr>
              <w:fldChar w:fldCharType="end"/>
            </w:r>
          </w:hyperlink>
        </w:p>
        <w:p w14:paraId="26771859" w14:textId="3C4DB37C" w:rsidR="004717EB" w:rsidRDefault="004717EB">
          <w:pPr>
            <w:pStyle w:val="TOC3"/>
            <w:tabs>
              <w:tab w:val="left" w:pos="1320"/>
              <w:tab w:val="right" w:leader="dot" w:pos="9016"/>
            </w:tabs>
            <w:rPr>
              <w:rFonts w:eastAsiaTheme="minorEastAsia"/>
              <w:noProof/>
              <w:lang w:val="en-GB" w:eastAsia="en-GB"/>
            </w:rPr>
          </w:pPr>
          <w:hyperlink w:anchor="_Toc17616062" w:history="1">
            <w:r w:rsidRPr="00B43237">
              <w:rPr>
                <w:rStyle w:val="Hyperlink"/>
                <w:rFonts w:asciiTheme="majorBidi" w:hAnsiTheme="majorBidi"/>
                <w:noProof/>
                <w:lang w:val="en-GB"/>
              </w:rPr>
              <w:t>2.8.1</w:t>
            </w:r>
            <w:r>
              <w:rPr>
                <w:rFonts w:eastAsiaTheme="minorEastAsia"/>
                <w:noProof/>
                <w:lang w:val="en-GB" w:eastAsia="en-GB"/>
              </w:rPr>
              <w:tab/>
            </w:r>
            <w:r w:rsidRPr="00B43237">
              <w:rPr>
                <w:rStyle w:val="Hyperlink"/>
                <w:rFonts w:asciiTheme="majorBidi" w:hAnsiTheme="majorBidi"/>
                <w:noProof/>
                <w:lang w:val="en-GB"/>
              </w:rPr>
              <w:t>Value Chain Analysis</w:t>
            </w:r>
            <w:r>
              <w:rPr>
                <w:noProof/>
                <w:webHidden/>
              </w:rPr>
              <w:tab/>
            </w:r>
            <w:r>
              <w:rPr>
                <w:noProof/>
                <w:webHidden/>
              </w:rPr>
              <w:fldChar w:fldCharType="begin"/>
            </w:r>
            <w:r>
              <w:rPr>
                <w:noProof/>
                <w:webHidden/>
              </w:rPr>
              <w:instrText xml:space="preserve"> PAGEREF _Toc17616062 \h </w:instrText>
            </w:r>
            <w:r>
              <w:rPr>
                <w:noProof/>
                <w:webHidden/>
              </w:rPr>
            </w:r>
            <w:r>
              <w:rPr>
                <w:noProof/>
                <w:webHidden/>
              </w:rPr>
              <w:fldChar w:fldCharType="separate"/>
            </w:r>
            <w:r>
              <w:rPr>
                <w:noProof/>
                <w:webHidden/>
              </w:rPr>
              <w:t>13</w:t>
            </w:r>
            <w:r>
              <w:rPr>
                <w:noProof/>
                <w:webHidden/>
              </w:rPr>
              <w:fldChar w:fldCharType="end"/>
            </w:r>
          </w:hyperlink>
        </w:p>
        <w:p w14:paraId="41EDE792" w14:textId="2A007829" w:rsidR="004717EB" w:rsidRDefault="004717EB">
          <w:pPr>
            <w:pStyle w:val="TOC2"/>
            <w:tabs>
              <w:tab w:val="left" w:pos="880"/>
              <w:tab w:val="right" w:leader="dot" w:pos="9016"/>
            </w:tabs>
            <w:rPr>
              <w:rFonts w:eastAsiaTheme="minorEastAsia"/>
              <w:noProof/>
              <w:lang w:val="en-GB" w:eastAsia="en-GB"/>
            </w:rPr>
          </w:pPr>
          <w:hyperlink w:anchor="_Toc17616063" w:history="1">
            <w:r w:rsidRPr="00B43237">
              <w:rPr>
                <w:rStyle w:val="Hyperlink"/>
                <w:rFonts w:asciiTheme="majorBidi" w:hAnsiTheme="majorBidi"/>
                <w:noProof/>
                <w:lang w:val="en-GB"/>
              </w:rPr>
              <w:t>2.9</w:t>
            </w:r>
            <w:r>
              <w:rPr>
                <w:rFonts w:eastAsiaTheme="minorEastAsia"/>
                <w:noProof/>
                <w:lang w:val="en-GB" w:eastAsia="en-GB"/>
              </w:rPr>
              <w:tab/>
            </w:r>
            <w:r w:rsidRPr="00B43237">
              <w:rPr>
                <w:rStyle w:val="Hyperlink"/>
                <w:rFonts w:asciiTheme="majorBidi" w:hAnsiTheme="majorBidi"/>
                <w:noProof/>
                <w:lang w:val="en-GB"/>
              </w:rPr>
              <w:t>Strategic Choice Development</w:t>
            </w:r>
            <w:r>
              <w:rPr>
                <w:noProof/>
                <w:webHidden/>
              </w:rPr>
              <w:tab/>
            </w:r>
            <w:r>
              <w:rPr>
                <w:noProof/>
                <w:webHidden/>
              </w:rPr>
              <w:fldChar w:fldCharType="begin"/>
            </w:r>
            <w:r>
              <w:rPr>
                <w:noProof/>
                <w:webHidden/>
              </w:rPr>
              <w:instrText xml:space="preserve"> PAGEREF _Toc17616063 \h </w:instrText>
            </w:r>
            <w:r>
              <w:rPr>
                <w:noProof/>
                <w:webHidden/>
              </w:rPr>
            </w:r>
            <w:r>
              <w:rPr>
                <w:noProof/>
                <w:webHidden/>
              </w:rPr>
              <w:fldChar w:fldCharType="separate"/>
            </w:r>
            <w:r>
              <w:rPr>
                <w:noProof/>
                <w:webHidden/>
              </w:rPr>
              <w:t>14</w:t>
            </w:r>
            <w:r>
              <w:rPr>
                <w:noProof/>
                <w:webHidden/>
              </w:rPr>
              <w:fldChar w:fldCharType="end"/>
            </w:r>
          </w:hyperlink>
        </w:p>
        <w:p w14:paraId="5ED9B2B0" w14:textId="51160A9B" w:rsidR="004717EB" w:rsidRDefault="004717EB">
          <w:pPr>
            <w:pStyle w:val="TOC3"/>
            <w:tabs>
              <w:tab w:val="left" w:pos="1320"/>
              <w:tab w:val="right" w:leader="dot" w:pos="9016"/>
            </w:tabs>
            <w:rPr>
              <w:rFonts w:eastAsiaTheme="minorEastAsia"/>
              <w:noProof/>
              <w:lang w:val="en-GB" w:eastAsia="en-GB"/>
            </w:rPr>
          </w:pPr>
          <w:hyperlink w:anchor="_Toc17616064" w:history="1">
            <w:r w:rsidRPr="00B43237">
              <w:rPr>
                <w:rStyle w:val="Hyperlink"/>
                <w:rFonts w:asciiTheme="majorBidi" w:hAnsiTheme="majorBidi"/>
                <w:noProof/>
                <w:lang w:val="en-GB"/>
              </w:rPr>
              <w:t>2.9.1</w:t>
            </w:r>
            <w:r>
              <w:rPr>
                <w:rFonts w:eastAsiaTheme="minorEastAsia"/>
                <w:noProof/>
                <w:lang w:val="en-GB" w:eastAsia="en-GB"/>
              </w:rPr>
              <w:tab/>
            </w:r>
            <w:r w:rsidRPr="00B43237">
              <w:rPr>
                <w:rStyle w:val="Hyperlink"/>
                <w:rFonts w:asciiTheme="majorBidi" w:hAnsiTheme="majorBidi"/>
                <w:noProof/>
                <w:lang w:val="en-GB"/>
              </w:rPr>
              <w:t>Ansoff Matrix</w:t>
            </w:r>
            <w:r>
              <w:rPr>
                <w:noProof/>
                <w:webHidden/>
              </w:rPr>
              <w:tab/>
            </w:r>
            <w:r>
              <w:rPr>
                <w:noProof/>
                <w:webHidden/>
              </w:rPr>
              <w:fldChar w:fldCharType="begin"/>
            </w:r>
            <w:r>
              <w:rPr>
                <w:noProof/>
                <w:webHidden/>
              </w:rPr>
              <w:instrText xml:space="preserve"> PAGEREF _Toc17616064 \h </w:instrText>
            </w:r>
            <w:r>
              <w:rPr>
                <w:noProof/>
                <w:webHidden/>
              </w:rPr>
            </w:r>
            <w:r>
              <w:rPr>
                <w:noProof/>
                <w:webHidden/>
              </w:rPr>
              <w:fldChar w:fldCharType="separate"/>
            </w:r>
            <w:r>
              <w:rPr>
                <w:noProof/>
                <w:webHidden/>
              </w:rPr>
              <w:t>14</w:t>
            </w:r>
            <w:r>
              <w:rPr>
                <w:noProof/>
                <w:webHidden/>
              </w:rPr>
              <w:fldChar w:fldCharType="end"/>
            </w:r>
          </w:hyperlink>
        </w:p>
        <w:p w14:paraId="60A9044B" w14:textId="59C23687" w:rsidR="004717EB" w:rsidRDefault="004717EB">
          <w:pPr>
            <w:pStyle w:val="TOC3"/>
            <w:tabs>
              <w:tab w:val="left" w:pos="1320"/>
              <w:tab w:val="right" w:leader="dot" w:pos="9016"/>
            </w:tabs>
            <w:rPr>
              <w:rFonts w:eastAsiaTheme="minorEastAsia"/>
              <w:noProof/>
              <w:lang w:val="en-GB" w:eastAsia="en-GB"/>
            </w:rPr>
          </w:pPr>
          <w:hyperlink w:anchor="_Toc17616065" w:history="1">
            <w:r w:rsidRPr="00B43237">
              <w:rPr>
                <w:rStyle w:val="Hyperlink"/>
                <w:rFonts w:asciiTheme="majorBidi" w:hAnsiTheme="majorBidi"/>
                <w:noProof/>
                <w:lang w:val="en-GB"/>
              </w:rPr>
              <w:t>2.9.2</w:t>
            </w:r>
            <w:r>
              <w:rPr>
                <w:rFonts w:eastAsiaTheme="minorEastAsia"/>
                <w:noProof/>
                <w:lang w:val="en-GB" w:eastAsia="en-GB"/>
              </w:rPr>
              <w:tab/>
            </w:r>
            <w:r w:rsidRPr="00B43237">
              <w:rPr>
                <w:rStyle w:val="Hyperlink"/>
                <w:rFonts w:asciiTheme="majorBidi" w:hAnsiTheme="majorBidi"/>
                <w:noProof/>
                <w:lang w:val="en-GB"/>
              </w:rPr>
              <w:t>Deliberate Strategy: Plan for market expansion</w:t>
            </w:r>
            <w:r>
              <w:rPr>
                <w:noProof/>
                <w:webHidden/>
              </w:rPr>
              <w:tab/>
            </w:r>
            <w:r>
              <w:rPr>
                <w:noProof/>
                <w:webHidden/>
              </w:rPr>
              <w:fldChar w:fldCharType="begin"/>
            </w:r>
            <w:r>
              <w:rPr>
                <w:noProof/>
                <w:webHidden/>
              </w:rPr>
              <w:instrText xml:space="preserve"> PAGEREF _Toc17616065 \h </w:instrText>
            </w:r>
            <w:r>
              <w:rPr>
                <w:noProof/>
                <w:webHidden/>
              </w:rPr>
            </w:r>
            <w:r>
              <w:rPr>
                <w:noProof/>
                <w:webHidden/>
              </w:rPr>
              <w:fldChar w:fldCharType="separate"/>
            </w:r>
            <w:r>
              <w:rPr>
                <w:noProof/>
                <w:webHidden/>
              </w:rPr>
              <w:t>15</w:t>
            </w:r>
            <w:r>
              <w:rPr>
                <w:noProof/>
                <w:webHidden/>
              </w:rPr>
              <w:fldChar w:fldCharType="end"/>
            </w:r>
          </w:hyperlink>
        </w:p>
        <w:p w14:paraId="4F16A2D6" w14:textId="5983D947" w:rsidR="004717EB" w:rsidRDefault="004717EB">
          <w:pPr>
            <w:pStyle w:val="TOC3"/>
            <w:tabs>
              <w:tab w:val="left" w:pos="1320"/>
              <w:tab w:val="right" w:leader="dot" w:pos="9016"/>
            </w:tabs>
            <w:rPr>
              <w:rFonts w:eastAsiaTheme="minorEastAsia"/>
              <w:noProof/>
              <w:lang w:val="en-GB" w:eastAsia="en-GB"/>
            </w:rPr>
          </w:pPr>
          <w:hyperlink w:anchor="_Toc17616066" w:history="1">
            <w:r w:rsidRPr="00B43237">
              <w:rPr>
                <w:rStyle w:val="Hyperlink"/>
                <w:rFonts w:asciiTheme="majorBidi" w:hAnsiTheme="majorBidi"/>
                <w:noProof/>
                <w:lang w:val="en-GB"/>
              </w:rPr>
              <w:t>2.9.3</w:t>
            </w:r>
            <w:r>
              <w:rPr>
                <w:rFonts w:eastAsiaTheme="minorEastAsia"/>
                <w:noProof/>
                <w:lang w:val="en-GB" w:eastAsia="en-GB"/>
              </w:rPr>
              <w:tab/>
            </w:r>
            <w:r w:rsidRPr="00B43237">
              <w:rPr>
                <w:rStyle w:val="Hyperlink"/>
                <w:rFonts w:asciiTheme="majorBidi" w:hAnsiTheme="majorBidi"/>
                <w:noProof/>
                <w:lang w:val="en-GB"/>
              </w:rPr>
              <w:t>Emergent strategy: Hiring qualified workers for potential international market expansion</w:t>
            </w:r>
            <w:r>
              <w:rPr>
                <w:noProof/>
                <w:webHidden/>
              </w:rPr>
              <w:tab/>
            </w:r>
            <w:r>
              <w:rPr>
                <w:noProof/>
                <w:webHidden/>
              </w:rPr>
              <w:fldChar w:fldCharType="begin"/>
            </w:r>
            <w:r>
              <w:rPr>
                <w:noProof/>
                <w:webHidden/>
              </w:rPr>
              <w:instrText xml:space="preserve"> PAGEREF _Toc17616066 \h </w:instrText>
            </w:r>
            <w:r>
              <w:rPr>
                <w:noProof/>
                <w:webHidden/>
              </w:rPr>
            </w:r>
            <w:r>
              <w:rPr>
                <w:noProof/>
                <w:webHidden/>
              </w:rPr>
              <w:fldChar w:fldCharType="separate"/>
            </w:r>
            <w:r>
              <w:rPr>
                <w:noProof/>
                <w:webHidden/>
              </w:rPr>
              <w:t>16</w:t>
            </w:r>
            <w:r>
              <w:rPr>
                <w:noProof/>
                <w:webHidden/>
              </w:rPr>
              <w:fldChar w:fldCharType="end"/>
            </w:r>
          </w:hyperlink>
        </w:p>
        <w:p w14:paraId="3271D3AB" w14:textId="23127299" w:rsidR="004717EB" w:rsidRDefault="004717EB">
          <w:pPr>
            <w:pStyle w:val="TOC2"/>
            <w:tabs>
              <w:tab w:val="left" w:pos="880"/>
              <w:tab w:val="right" w:leader="dot" w:pos="9016"/>
            </w:tabs>
            <w:rPr>
              <w:rFonts w:eastAsiaTheme="minorEastAsia"/>
              <w:noProof/>
              <w:lang w:val="en-GB" w:eastAsia="en-GB"/>
            </w:rPr>
          </w:pPr>
          <w:hyperlink w:anchor="_Toc17616067" w:history="1">
            <w:r w:rsidRPr="00B43237">
              <w:rPr>
                <w:rStyle w:val="Hyperlink"/>
                <w:rFonts w:asciiTheme="majorBidi" w:hAnsiTheme="majorBidi"/>
                <w:noProof/>
                <w:lang w:val="en-GB"/>
              </w:rPr>
              <w:t>2.10</w:t>
            </w:r>
            <w:r>
              <w:rPr>
                <w:rFonts w:eastAsiaTheme="minorEastAsia"/>
                <w:noProof/>
                <w:lang w:val="en-GB" w:eastAsia="en-GB"/>
              </w:rPr>
              <w:tab/>
            </w:r>
            <w:r w:rsidRPr="00B43237">
              <w:rPr>
                <w:rStyle w:val="Hyperlink"/>
                <w:rFonts w:asciiTheme="majorBidi" w:hAnsiTheme="majorBidi"/>
                <w:noProof/>
                <w:lang w:val="en-GB"/>
              </w:rPr>
              <w:t>Choice of Best-Fit Strategy and Implementation</w:t>
            </w:r>
            <w:r>
              <w:rPr>
                <w:noProof/>
                <w:webHidden/>
              </w:rPr>
              <w:tab/>
            </w:r>
            <w:r>
              <w:rPr>
                <w:noProof/>
                <w:webHidden/>
              </w:rPr>
              <w:fldChar w:fldCharType="begin"/>
            </w:r>
            <w:r>
              <w:rPr>
                <w:noProof/>
                <w:webHidden/>
              </w:rPr>
              <w:instrText xml:space="preserve"> PAGEREF _Toc17616067 \h </w:instrText>
            </w:r>
            <w:r>
              <w:rPr>
                <w:noProof/>
                <w:webHidden/>
              </w:rPr>
            </w:r>
            <w:r>
              <w:rPr>
                <w:noProof/>
                <w:webHidden/>
              </w:rPr>
              <w:fldChar w:fldCharType="separate"/>
            </w:r>
            <w:r>
              <w:rPr>
                <w:noProof/>
                <w:webHidden/>
              </w:rPr>
              <w:t>17</w:t>
            </w:r>
            <w:r>
              <w:rPr>
                <w:noProof/>
                <w:webHidden/>
              </w:rPr>
              <w:fldChar w:fldCharType="end"/>
            </w:r>
          </w:hyperlink>
        </w:p>
        <w:p w14:paraId="53D21E7D" w14:textId="772112AF" w:rsidR="004717EB" w:rsidRDefault="004717EB">
          <w:pPr>
            <w:pStyle w:val="TOC1"/>
            <w:tabs>
              <w:tab w:val="left" w:pos="440"/>
              <w:tab w:val="right" w:leader="dot" w:pos="9016"/>
            </w:tabs>
            <w:rPr>
              <w:rFonts w:eastAsiaTheme="minorEastAsia"/>
              <w:noProof/>
              <w:lang w:val="en-GB" w:eastAsia="en-GB"/>
            </w:rPr>
          </w:pPr>
          <w:hyperlink w:anchor="_Toc17616068" w:history="1">
            <w:r w:rsidRPr="00B43237">
              <w:rPr>
                <w:rStyle w:val="Hyperlink"/>
                <w:rFonts w:asciiTheme="majorBidi" w:hAnsiTheme="majorBidi"/>
                <w:noProof/>
                <w:lang w:val="en-GB"/>
              </w:rPr>
              <w:t>3</w:t>
            </w:r>
            <w:r>
              <w:rPr>
                <w:rFonts w:eastAsiaTheme="minorEastAsia"/>
                <w:noProof/>
                <w:lang w:val="en-GB" w:eastAsia="en-GB"/>
              </w:rPr>
              <w:tab/>
            </w:r>
            <w:r w:rsidRPr="00B43237">
              <w:rPr>
                <w:rStyle w:val="Hyperlink"/>
                <w:rFonts w:asciiTheme="majorBidi" w:hAnsiTheme="majorBidi"/>
                <w:noProof/>
                <w:lang w:val="en-GB"/>
              </w:rPr>
              <w:t>Conclusion</w:t>
            </w:r>
            <w:r>
              <w:rPr>
                <w:noProof/>
                <w:webHidden/>
              </w:rPr>
              <w:tab/>
            </w:r>
            <w:r>
              <w:rPr>
                <w:noProof/>
                <w:webHidden/>
              </w:rPr>
              <w:fldChar w:fldCharType="begin"/>
            </w:r>
            <w:r>
              <w:rPr>
                <w:noProof/>
                <w:webHidden/>
              </w:rPr>
              <w:instrText xml:space="preserve"> PAGEREF _Toc17616068 \h </w:instrText>
            </w:r>
            <w:r>
              <w:rPr>
                <w:noProof/>
                <w:webHidden/>
              </w:rPr>
            </w:r>
            <w:r>
              <w:rPr>
                <w:noProof/>
                <w:webHidden/>
              </w:rPr>
              <w:fldChar w:fldCharType="separate"/>
            </w:r>
            <w:r>
              <w:rPr>
                <w:noProof/>
                <w:webHidden/>
              </w:rPr>
              <w:t>17</w:t>
            </w:r>
            <w:r>
              <w:rPr>
                <w:noProof/>
                <w:webHidden/>
              </w:rPr>
              <w:fldChar w:fldCharType="end"/>
            </w:r>
          </w:hyperlink>
        </w:p>
        <w:p w14:paraId="3EE8734F" w14:textId="2A8C50C5" w:rsidR="004717EB" w:rsidRDefault="004717EB">
          <w:pPr>
            <w:pStyle w:val="TOC1"/>
            <w:tabs>
              <w:tab w:val="left" w:pos="440"/>
              <w:tab w:val="right" w:leader="dot" w:pos="9016"/>
            </w:tabs>
            <w:rPr>
              <w:rFonts w:eastAsiaTheme="minorEastAsia"/>
              <w:noProof/>
              <w:lang w:val="en-GB" w:eastAsia="en-GB"/>
            </w:rPr>
          </w:pPr>
          <w:hyperlink w:anchor="_Toc17616069" w:history="1">
            <w:r w:rsidRPr="00B43237">
              <w:rPr>
                <w:rStyle w:val="Hyperlink"/>
                <w:noProof/>
                <w:lang w:val="en-GB"/>
              </w:rPr>
              <w:t>4</w:t>
            </w:r>
            <w:r>
              <w:rPr>
                <w:rFonts w:eastAsiaTheme="minorEastAsia"/>
                <w:noProof/>
                <w:lang w:val="en-GB" w:eastAsia="en-GB"/>
              </w:rPr>
              <w:tab/>
            </w:r>
            <w:r w:rsidRPr="00B43237">
              <w:rPr>
                <w:rStyle w:val="Hyperlink"/>
                <w:noProof/>
                <w:lang w:val="en-GB"/>
              </w:rPr>
              <w:t>References</w:t>
            </w:r>
            <w:r>
              <w:rPr>
                <w:noProof/>
                <w:webHidden/>
              </w:rPr>
              <w:tab/>
            </w:r>
            <w:r>
              <w:rPr>
                <w:noProof/>
                <w:webHidden/>
              </w:rPr>
              <w:fldChar w:fldCharType="begin"/>
            </w:r>
            <w:r>
              <w:rPr>
                <w:noProof/>
                <w:webHidden/>
              </w:rPr>
              <w:instrText xml:space="preserve"> PAGEREF _Toc17616069 \h </w:instrText>
            </w:r>
            <w:r>
              <w:rPr>
                <w:noProof/>
                <w:webHidden/>
              </w:rPr>
            </w:r>
            <w:r>
              <w:rPr>
                <w:noProof/>
                <w:webHidden/>
              </w:rPr>
              <w:fldChar w:fldCharType="separate"/>
            </w:r>
            <w:r>
              <w:rPr>
                <w:noProof/>
                <w:webHidden/>
              </w:rPr>
              <w:t>18</w:t>
            </w:r>
            <w:r>
              <w:rPr>
                <w:noProof/>
                <w:webHidden/>
              </w:rPr>
              <w:fldChar w:fldCharType="end"/>
            </w:r>
          </w:hyperlink>
        </w:p>
        <w:p w14:paraId="4F3F4856" w14:textId="3046A17B" w:rsidR="00871C83" w:rsidRPr="004E54FB" w:rsidRDefault="00871C83" w:rsidP="00871C83">
          <w:pPr>
            <w:spacing w:line="360" w:lineRule="auto"/>
            <w:jc w:val="both"/>
            <w:rPr>
              <w:rFonts w:asciiTheme="majorBidi" w:hAnsiTheme="majorBidi"/>
              <w:b/>
              <w:bCs/>
              <w:noProof/>
              <w:color w:val="000000" w:themeColor="text1"/>
              <w:szCs w:val="24"/>
              <w:lang w:val="en-GB"/>
            </w:rPr>
          </w:pPr>
          <w:r w:rsidRPr="004E54FB">
            <w:rPr>
              <w:rFonts w:asciiTheme="majorBidi" w:hAnsiTheme="majorBidi" w:cstheme="majorBidi"/>
              <w:noProof/>
              <w:color w:val="000000" w:themeColor="text1"/>
              <w:szCs w:val="24"/>
              <w:lang w:val="en-GB"/>
            </w:rPr>
            <w:fldChar w:fldCharType="end"/>
          </w:r>
        </w:p>
      </w:sdtContent>
    </w:sdt>
    <w:p w14:paraId="49C6ED9F" w14:textId="77777777" w:rsidR="00871C83" w:rsidRDefault="00871C83" w:rsidP="00A13737">
      <w:pPr>
        <w:rPr>
          <w:lang w:val="en-GB"/>
        </w:rPr>
      </w:pPr>
    </w:p>
    <w:p w14:paraId="6F96D98E" w14:textId="77777777" w:rsidR="001E1E4E" w:rsidRDefault="001E1E4E" w:rsidP="00A13737">
      <w:pPr>
        <w:rPr>
          <w:lang w:val="en-GB"/>
        </w:rPr>
      </w:pPr>
    </w:p>
    <w:p w14:paraId="092512E7" w14:textId="77777777" w:rsidR="001E1E4E" w:rsidRDefault="001E1E4E" w:rsidP="00A13737">
      <w:pPr>
        <w:rPr>
          <w:lang w:val="en-GB"/>
        </w:rPr>
      </w:pPr>
    </w:p>
    <w:p w14:paraId="6E52D433" w14:textId="77777777" w:rsidR="001E1E4E" w:rsidRDefault="001E1E4E" w:rsidP="00A13737">
      <w:pPr>
        <w:rPr>
          <w:lang w:val="en-GB"/>
        </w:rPr>
      </w:pPr>
    </w:p>
    <w:p w14:paraId="7AA38FC6" w14:textId="77777777" w:rsidR="0040083F" w:rsidRDefault="0040083F" w:rsidP="00A13737">
      <w:pPr>
        <w:rPr>
          <w:lang w:val="en-GB"/>
        </w:rPr>
      </w:pPr>
    </w:p>
    <w:p w14:paraId="6FCFAAD1" w14:textId="77777777" w:rsidR="0040083F" w:rsidRDefault="0040083F" w:rsidP="00A13737">
      <w:pPr>
        <w:rPr>
          <w:lang w:val="en-GB"/>
        </w:rPr>
      </w:pPr>
    </w:p>
    <w:p w14:paraId="0CD918ED" w14:textId="77777777" w:rsidR="001E1E4E" w:rsidRPr="004E54FB" w:rsidRDefault="001E1E4E" w:rsidP="00A13737">
      <w:pPr>
        <w:rPr>
          <w:lang w:val="en-GB"/>
        </w:rPr>
      </w:pPr>
    </w:p>
    <w:p w14:paraId="7F9DFF74" w14:textId="77777777" w:rsidR="00CE76CA" w:rsidRPr="004E54FB" w:rsidRDefault="00D332A5" w:rsidP="00A65E6F">
      <w:pPr>
        <w:pStyle w:val="Heading1"/>
        <w:rPr>
          <w:rFonts w:asciiTheme="majorBidi" w:hAnsiTheme="majorBidi"/>
          <w:lang w:val="en-GB"/>
        </w:rPr>
      </w:pPr>
      <w:bookmarkStart w:id="5" w:name="_Toc17025229"/>
      <w:bookmarkStart w:id="6" w:name="_Toc17616047"/>
      <w:r w:rsidRPr="004E54FB">
        <w:rPr>
          <w:rFonts w:asciiTheme="majorBidi" w:hAnsiTheme="majorBidi"/>
          <w:lang w:val="en-GB"/>
        </w:rPr>
        <w:t>1</w:t>
      </w:r>
      <w:r w:rsidRPr="004E54FB">
        <w:rPr>
          <w:rFonts w:asciiTheme="majorBidi" w:hAnsiTheme="majorBidi"/>
          <w:lang w:val="en-GB"/>
        </w:rPr>
        <w:tab/>
      </w:r>
      <w:r w:rsidR="00A65E6F" w:rsidRPr="004E54FB">
        <w:rPr>
          <w:rFonts w:asciiTheme="majorBidi" w:hAnsiTheme="majorBidi"/>
          <w:lang w:val="en-GB"/>
        </w:rPr>
        <w:t>Introduction</w:t>
      </w:r>
      <w:bookmarkEnd w:id="5"/>
      <w:bookmarkEnd w:id="6"/>
    </w:p>
    <w:p w14:paraId="6B5E10A8" w14:textId="77777777" w:rsidR="000D15D3" w:rsidRPr="004E54FB" w:rsidRDefault="000D15D3" w:rsidP="000D15D3">
      <w:pPr>
        <w:spacing w:line="360" w:lineRule="auto"/>
        <w:jc w:val="both"/>
        <w:rPr>
          <w:rFonts w:asciiTheme="majorBidi" w:hAnsiTheme="majorBidi" w:cstheme="majorBidi"/>
          <w:sz w:val="24"/>
          <w:szCs w:val="24"/>
          <w:lang w:val="en-GB"/>
        </w:rPr>
      </w:pPr>
      <w:r w:rsidRPr="004E54FB">
        <w:rPr>
          <w:rFonts w:asciiTheme="majorBidi" w:hAnsiTheme="majorBidi" w:cstheme="majorBidi"/>
          <w:sz w:val="24"/>
          <w:szCs w:val="24"/>
          <w:lang w:val="en-GB"/>
        </w:rPr>
        <w:t xml:space="preserve">Strategic management refers to the system a business organization adopts in order to set and then accomplish </w:t>
      </w:r>
      <w:proofErr w:type="gramStart"/>
      <w:r w:rsidRPr="004E54FB">
        <w:rPr>
          <w:rFonts w:asciiTheme="majorBidi" w:hAnsiTheme="majorBidi" w:cstheme="majorBidi"/>
          <w:sz w:val="24"/>
          <w:szCs w:val="24"/>
          <w:lang w:val="en-GB"/>
        </w:rPr>
        <w:t>particular targets</w:t>
      </w:r>
      <w:proofErr w:type="gramEnd"/>
      <w:r w:rsidRPr="004E54FB">
        <w:rPr>
          <w:rFonts w:asciiTheme="majorBidi" w:hAnsiTheme="majorBidi" w:cstheme="majorBidi"/>
          <w:sz w:val="24"/>
          <w:szCs w:val="24"/>
          <w:lang w:val="en-GB"/>
        </w:rPr>
        <w:t xml:space="preserve"> by executing a strategically devised plan step by step.  In recent years, the pharmaceutical industry has emerged as one of the best-managed industries in India. The pharmaceutical industry supervises the growth and sustenance of local products with developments in the pharmaceutical industry</w:t>
      </w:r>
      <w:r w:rsidR="00267EB8">
        <w:rPr>
          <w:rFonts w:asciiTheme="majorBidi" w:hAnsiTheme="majorBidi" w:cstheme="majorBidi"/>
          <w:sz w:val="24"/>
          <w:szCs w:val="24"/>
          <w:lang w:val="en-GB"/>
        </w:rPr>
        <w:t xml:space="preserve"> worldwide</w:t>
      </w:r>
      <w:r w:rsidRPr="004E54FB">
        <w:rPr>
          <w:rFonts w:asciiTheme="majorBidi" w:hAnsiTheme="majorBidi" w:cstheme="majorBidi"/>
          <w:sz w:val="24"/>
          <w:szCs w:val="24"/>
          <w:lang w:val="en-GB"/>
        </w:rPr>
        <w:t xml:space="preserve">. Biocon Limited, a </w:t>
      </w:r>
      <w:r w:rsidR="009B4A11">
        <w:rPr>
          <w:rFonts w:asciiTheme="majorBidi" w:hAnsiTheme="majorBidi" w:cstheme="majorBidi"/>
          <w:sz w:val="24"/>
          <w:szCs w:val="24"/>
          <w:lang w:val="en-GB"/>
        </w:rPr>
        <w:t xml:space="preserve">famous </w:t>
      </w:r>
      <w:r w:rsidRPr="004E54FB">
        <w:rPr>
          <w:rFonts w:asciiTheme="majorBidi" w:hAnsiTheme="majorBidi" w:cstheme="majorBidi"/>
          <w:sz w:val="24"/>
          <w:szCs w:val="24"/>
          <w:lang w:val="en-GB"/>
        </w:rPr>
        <w:t>biopharmaceutical company, serves as a vital component of the pharmaceutical industry in India. It was founded by Kiran Mazumdar Shaw in the year 1978. It was established in result of a joint venture with an Irish company. Twenty years later, in 1998, Biocon India was able to gain control of Unilever’s part of the company</w:t>
      </w:r>
      <w:r w:rsidR="009D5B70" w:rsidRPr="004E54FB">
        <w:rPr>
          <w:rFonts w:asciiTheme="majorBidi" w:hAnsiTheme="majorBidi" w:cstheme="majorBidi"/>
          <w:sz w:val="24"/>
          <w:szCs w:val="24"/>
          <w:lang w:val="en-GB"/>
        </w:rPr>
        <w:t xml:space="preserve"> (Tan, and Carrillo, 2017)</w:t>
      </w:r>
      <w:r w:rsidRPr="004E54FB">
        <w:rPr>
          <w:rFonts w:asciiTheme="majorBidi" w:hAnsiTheme="majorBidi" w:cstheme="majorBidi"/>
          <w:sz w:val="24"/>
          <w:szCs w:val="24"/>
          <w:lang w:val="en-GB"/>
        </w:rPr>
        <w:t xml:space="preserve">.  It started from making enzymes and then later evolved into a biopharmaceutical company. Biocon Limited is said to be responsible for bringing about bio-revolution in the country. It manufactures </w:t>
      </w:r>
      <w:r w:rsidR="009B4A11">
        <w:rPr>
          <w:rFonts w:asciiTheme="majorBidi" w:hAnsiTheme="majorBidi" w:cstheme="majorBidi"/>
          <w:sz w:val="24"/>
          <w:szCs w:val="24"/>
          <w:lang w:val="en-GB"/>
        </w:rPr>
        <w:t>commonly used</w:t>
      </w:r>
      <w:r w:rsidRPr="004E54FB">
        <w:rPr>
          <w:rFonts w:asciiTheme="majorBidi" w:hAnsiTheme="majorBidi" w:cstheme="majorBidi"/>
          <w:sz w:val="24"/>
          <w:szCs w:val="24"/>
          <w:lang w:val="en-GB"/>
        </w:rPr>
        <w:t xml:space="preserve"> ingredients and exports them </w:t>
      </w:r>
      <w:r w:rsidR="009B4A11">
        <w:rPr>
          <w:rFonts w:asciiTheme="majorBidi" w:hAnsiTheme="majorBidi" w:cstheme="majorBidi"/>
          <w:sz w:val="24"/>
          <w:szCs w:val="24"/>
          <w:lang w:val="en-GB"/>
        </w:rPr>
        <w:t>to</w:t>
      </w:r>
      <w:r w:rsidRPr="004E54FB">
        <w:rPr>
          <w:rFonts w:asciiTheme="majorBidi" w:hAnsiTheme="majorBidi" w:cstheme="majorBidi"/>
          <w:sz w:val="24"/>
          <w:szCs w:val="24"/>
          <w:lang w:val="en-GB"/>
        </w:rPr>
        <w:t xml:space="preserve"> </w:t>
      </w:r>
      <w:r w:rsidR="009B4A11">
        <w:rPr>
          <w:rFonts w:asciiTheme="majorBidi" w:hAnsiTheme="majorBidi" w:cstheme="majorBidi"/>
          <w:sz w:val="24"/>
          <w:szCs w:val="24"/>
          <w:lang w:val="en-GB"/>
        </w:rPr>
        <w:t>the giant</w:t>
      </w:r>
      <w:r w:rsidRPr="004E54FB">
        <w:rPr>
          <w:rFonts w:asciiTheme="majorBidi" w:hAnsiTheme="majorBidi" w:cstheme="majorBidi"/>
          <w:sz w:val="24"/>
          <w:szCs w:val="24"/>
          <w:lang w:val="en-GB"/>
        </w:rPr>
        <w:t xml:space="preserve"> European market for its sales. At present, the company is generating revenue of 22.40 billion INR. In this report, the strategic management of this company in the European market has been </w:t>
      </w:r>
      <w:r w:rsidR="00B56393" w:rsidRPr="004E54FB">
        <w:rPr>
          <w:rFonts w:asciiTheme="majorBidi" w:hAnsiTheme="majorBidi" w:cstheme="majorBidi"/>
          <w:sz w:val="24"/>
          <w:szCs w:val="24"/>
          <w:lang w:val="en-GB"/>
        </w:rPr>
        <w:t>analysed</w:t>
      </w:r>
      <w:r w:rsidRPr="004E54FB">
        <w:rPr>
          <w:rFonts w:asciiTheme="majorBidi" w:hAnsiTheme="majorBidi" w:cstheme="majorBidi"/>
          <w:sz w:val="24"/>
          <w:szCs w:val="24"/>
          <w:lang w:val="en-GB"/>
        </w:rPr>
        <w:t xml:space="preserve"> and based on the research and facts, some development strategies have been recommended</w:t>
      </w:r>
      <w:r w:rsidR="0088314D" w:rsidRPr="004E54FB">
        <w:rPr>
          <w:rFonts w:asciiTheme="majorBidi" w:hAnsiTheme="majorBidi" w:cstheme="majorBidi"/>
          <w:sz w:val="24"/>
          <w:szCs w:val="24"/>
          <w:lang w:val="en-GB"/>
        </w:rPr>
        <w:t xml:space="preserve"> (</w:t>
      </w:r>
      <w:proofErr w:type="spellStart"/>
      <w:r w:rsidR="0088314D" w:rsidRPr="004E54FB">
        <w:rPr>
          <w:rFonts w:asciiTheme="majorBidi" w:hAnsiTheme="majorBidi" w:cstheme="majorBidi"/>
          <w:sz w:val="24"/>
          <w:szCs w:val="24"/>
          <w:lang w:val="en-GB"/>
        </w:rPr>
        <w:t>Abushova</w:t>
      </w:r>
      <w:proofErr w:type="spellEnd"/>
      <w:r w:rsidR="0088314D" w:rsidRPr="004E54FB">
        <w:rPr>
          <w:rFonts w:asciiTheme="majorBidi" w:hAnsiTheme="majorBidi" w:cstheme="majorBidi"/>
          <w:sz w:val="24"/>
          <w:szCs w:val="24"/>
          <w:lang w:val="en-GB"/>
        </w:rPr>
        <w:t xml:space="preserve">, </w:t>
      </w:r>
      <w:proofErr w:type="spellStart"/>
      <w:r w:rsidR="0088314D" w:rsidRPr="004E54FB">
        <w:rPr>
          <w:rFonts w:asciiTheme="majorBidi" w:hAnsiTheme="majorBidi" w:cstheme="majorBidi"/>
          <w:sz w:val="24"/>
          <w:szCs w:val="24"/>
          <w:lang w:val="en-GB"/>
        </w:rPr>
        <w:t>Burova</w:t>
      </w:r>
      <w:proofErr w:type="spellEnd"/>
      <w:r w:rsidR="0088314D" w:rsidRPr="004E54FB">
        <w:rPr>
          <w:rFonts w:asciiTheme="majorBidi" w:hAnsiTheme="majorBidi" w:cstheme="majorBidi"/>
          <w:sz w:val="24"/>
          <w:szCs w:val="24"/>
          <w:lang w:val="en-GB"/>
        </w:rPr>
        <w:t xml:space="preserve">, and </w:t>
      </w:r>
      <w:proofErr w:type="spellStart"/>
      <w:r w:rsidR="0088314D" w:rsidRPr="004E54FB">
        <w:rPr>
          <w:rFonts w:asciiTheme="majorBidi" w:hAnsiTheme="majorBidi" w:cstheme="majorBidi"/>
          <w:sz w:val="24"/>
          <w:szCs w:val="24"/>
          <w:lang w:val="en-GB"/>
        </w:rPr>
        <w:t>Suloeva</w:t>
      </w:r>
      <w:proofErr w:type="spellEnd"/>
      <w:r w:rsidR="0088314D" w:rsidRPr="004E54FB">
        <w:rPr>
          <w:rFonts w:asciiTheme="majorBidi" w:hAnsiTheme="majorBidi" w:cstheme="majorBidi"/>
          <w:sz w:val="24"/>
          <w:szCs w:val="24"/>
          <w:lang w:val="en-GB"/>
        </w:rPr>
        <w:t>, 2016)</w:t>
      </w:r>
      <w:r w:rsidRPr="004E54FB">
        <w:rPr>
          <w:rFonts w:asciiTheme="majorBidi" w:hAnsiTheme="majorBidi" w:cstheme="majorBidi"/>
          <w:sz w:val="24"/>
          <w:szCs w:val="24"/>
          <w:lang w:val="en-GB"/>
        </w:rPr>
        <w:t>.</w:t>
      </w:r>
    </w:p>
    <w:p w14:paraId="12B1DF44" w14:textId="77777777" w:rsidR="005F64EB" w:rsidRPr="004E54FB" w:rsidRDefault="00D332A5" w:rsidP="005F64EB">
      <w:pPr>
        <w:pStyle w:val="Heading1"/>
        <w:rPr>
          <w:rFonts w:asciiTheme="majorBidi" w:hAnsiTheme="majorBidi"/>
          <w:lang w:val="en-GB"/>
        </w:rPr>
      </w:pPr>
      <w:bookmarkStart w:id="7" w:name="_Toc17025230"/>
      <w:bookmarkStart w:id="8" w:name="_Toc17616048"/>
      <w:r w:rsidRPr="004E54FB">
        <w:rPr>
          <w:rFonts w:asciiTheme="majorBidi" w:hAnsiTheme="majorBidi"/>
          <w:lang w:val="en-GB"/>
        </w:rPr>
        <w:t>2</w:t>
      </w:r>
      <w:r w:rsidRPr="004E54FB">
        <w:rPr>
          <w:rFonts w:asciiTheme="majorBidi" w:hAnsiTheme="majorBidi"/>
          <w:lang w:val="en-GB"/>
        </w:rPr>
        <w:tab/>
      </w:r>
      <w:r w:rsidR="005F64EB" w:rsidRPr="004E54FB">
        <w:rPr>
          <w:rFonts w:asciiTheme="majorBidi" w:hAnsiTheme="majorBidi"/>
          <w:lang w:val="en-GB"/>
        </w:rPr>
        <w:t>Main Body</w:t>
      </w:r>
      <w:bookmarkEnd w:id="7"/>
      <w:bookmarkEnd w:id="8"/>
    </w:p>
    <w:p w14:paraId="4CCEEC46" w14:textId="77777777" w:rsidR="00DC0134" w:rsidRPr="004E54FB" w:rsidRDefault="00D332A5" w:rsidP="00DC0134">
      <w:pPr>
        <w:pStyle w:val="Heading2"/>
        <w:rPr>
          <w:rFonts w:asciiTheme="majorBidi" w:hAnsiTheme="majorBidi"/>
          <w:lang w:val="en-GB"/>
        </w:rPr>
      </w:pPr>
      <w:bookmarkStart w:id="9" w:name="_Toc17025231"/>
      <w:bookmarkStart w:id="10" w:name="_Toc17616049"/>
      <w:r w:rsidRPr="004E54FB">
        <w:rPr>
          <w:rFonts w:asciiTheme="majorBidi" w:hAnsiTheme="majorBidi"/>
          <w:lang w:val="en-GB"/>
        </w:rPr>
        <w:t>2.1</w:t>
      </w:r>
      <w:r w:rsidRPr="004E54FB">
        <w:rPr>
          <w:rFonts w:asciiTheme="majorBidi" w:hAnsiTheme="majorBidi"/>
          <w:lang w:val="en-GB"/>
        </w:rPr>
        <w:tab/>
      </w:r>
      <w:r w:rsidR="00DC0134" w:rsidRPr="004E54FB">
        <w:rPr>
          <w:rFonts w:asciiTheme="majorBidi" w:hAnsiTheme="majorBidi"/>
          <w:lang w:val="en-GB"/>
        </w:rPr>
        <w:t>External Analysis</w:t>
      </w:r>
      <w:bookmarkEnd w:id="10"/>
    </w:p>
    <w:p w14:paraId="394B1897" w14:textId="77777777" w:rsidR="00DC0134" w:rsidRPr="004E54FB" w:rsidRDefault="00D332A5" w:rsidP="00DC0134">
      <w:pPr>
        <w:pStyle w:val="Heading3"/>
        <w:rPr>
          <w:rFonts w:asciiTheme="majorBidi" w:hAnsiTheme="majorBidi"/>
          <w:lang w:val="en-GB"/>
        </w:rPr>
      </w:pPr>
      <w:bookmarkStart w:id="11" w:name="_Toc17616050"/>
      <w:r w:rsidRPr="004E54FB">
        <w:rPr>
          <w:rFonts w:asciiTheme="majorBidi" w:hAnsiTheme="majorBidi"/>
          <w:lang w:val="en-GB"/>
        </w:rPr>
        <w:t>2.1.1</w:t>
      </w:r>
      <w:r w:rsidRPr="004E54FB">
        <w:rPr>
          <w:rFonts w:asciiTheme="majorBidi" w:hAnsiTheme="majorBidi"/>
          <w:lang w:val="en-GB"/>
        </w:rPr>
        <w:tab/>
      </w:r>
      <w:r w:rsidR="00DC0134" w:rsidRPr="004E54FB">
        <w:rPr>
          <w:rFonts w:asciiTheme="majorBidi" w:hAnsiTheme="majorBidi"/>
          <w:lang w:val="en-GB"/>
        </w:rPr>
        <w:t>Five Force Analysis</w:t>
      </w:r>
      <w:bookmarkEnd w:id="11"/>
    </w:p>
    <w:p w14:paraId="10FB268F" w14:textId="62E084A0" w:rsidR="00DC0134" w:rsidRPr="004E54FB" w:rsidRDefault="00DC0134" w:rsidP="00DC0134">
      <w:pPr>
        <w:spacing w:after="0" w:line="360" w:lineRule="auto"/>
        <w:jc w:val="both"/>
        <w:rPr>
          <w:rFonts w:asciiTheme="majorBidi" w:hAnsiTheme="majorBidi" w:cstheme="majorBidi"/>
          <w:sz w:val="24"/>
          <w:szCs w:val="24"/>
          <w:lang w:val="en-GB"/>
        </w:rPr>
      </w:pPr>
      <w:r w:rsidRPr="004E54FB">
        <w:rPr>
          <w:rFonts w:asciiTheme="majorBidi" w:hAnsiTheme="majorBidi" w:cstheme="majorBidi"/>
          <w:sz w:val="24"/>
          <w:szCs w:val="24"/>
          <w:lang w:val="en-GB"/>
        </w:rPr>
        <w:t xml:space="preserve">In the past few years, business conditions have become competitive like </w:t>
      </w:r>
      <w:proofErr w:type="gramStart"/>
      <w:r w:rsidRPr="004E54FB">
        <w:rPr>
          <w:rFonts w:asciiTheme="majorBidi" w:hAnsiTheme="majorBidi" w:cstheme="majorBidi"/>
          <w:sz w:val="24"/>
          <w:szCs w:val="24"/>
          <w:lang w:val="en-GB"/>
        </w:rPr>
        <w:t>never before</w:t>
      </w:r>
      <w:proofErr w:type="gramEnd"/>
      <w:r w:rsidRPr="004E54FB">
        <w:rPr>
          <w:rFonts w:asciiTheme="majorBidi" w:hAnsiTheme="majorBidi" w:cstheme="majorBidi"/>
          <w:sz w:val="24"/>
          <w:szCs w:val="24"/>
          <w:lang w:val="en-GB"/>
        </w:rPr>
        <w:t>. Each market seems to have a tough competition. In such a perfect competition, no company can set the prices. All the companies are</w:t>
      </w:r>
      <w:r w:rsidR="00985525">
        <w:rPr>
          <w:rFonts w:asciiTheme="majorBidi" w:hAnsiTheme="majorBidi" w:cstheme="majorBidi"/>
          <w:sz w:val="24"/>
          <w:szCs w:val="24"/>
          <w:lang w:val="en-GB"/>
        </w:rPr>
        <w:t xml:space="preserve"> rushing to gain an upper hand and </w:t>
      </w:r>
      <w:r w:rsidRPr="004E54FB">
        <w:rPr>
          <w:rFonts w:asciiTheme="majorBidi" w:hAnsiTheme="majorBidi" w:cstheme="majorBidi"/>
          <w:sz w:val="24"/>
          <w:szCs w:val="24"/>
          <w:lang w:val="en-GB"/>
        </w:rPr>
        <w:t xml:space="preserve">Porter's Five Forces model scrutinizes the </w:t>
      </w:r>
      <w:r w:rsidR="00953DFD">
        <w:rPr>
          <w:rFonts w:asciiTheme="majorBidi" w:hAnsiTheme="majorBidi" w:cstheme="majorBidi"/>
          <w:sz w:val="24"/>
          <w:szCs w:val="24"/>
          <w:lang w:val="en-GB"/>
        </w:rPr>
        <w:t>aggressive</w:t>
      </w:r>
      <w:r w:rsidRPr="004E54FB">
        <w:rPr>
          <w:rFonts w:asciiTheme="majorBidi" w:hAnsiTheme="majorBidi" w:cstheme="majorBidi"/>
          <w:sz w:val="24"/>
          <w:szCs w:val="24"/>
          <w:lang w:val="en-GB"/>
        </w:rPr>
        <w:t xml:space="preserve"> advantages and its beneficiaries in a market. Conduct Research Organizations or CROS provide pharmaceutical services and conduct clinical trials</w:t>
      </w:r>
      <w:r w:rsidR="00827468">
        <w:rPr>
          <w:rFonts w:asciiTheme="majorBidi" w:hAnsiTheme="majorBidi" w:cstheme="majorBidi"/>
          <w:sz w:val="24"/>
          <w:szCs w:val="24"/>
          <w:lang w:val="en-GB"/>
        </w:rPr>
        <w:t xml:space="preserve"> (</w:t>
      </w:r>
      <w:r w:rsidR="00827468">
        <w:rPr>
          <w:rFonts w:asciiTheme="majorBidi" w:hAnsiTheme="majorBidi" w:cstheme="majorBidi"/>
          <w:sz w:val="24"/>
          <w:szCs w:val="24"/>
        </w:rPr>
        <w:t xml:space="preserve">Michalak, </w:t>
      </w:r>
      <w:proofErr w:type="spellStart"/>
      <w:r w:rsidR="00827468">
        <w:rPr>
          <w:rFonts w:asciiTheme="majorBidi" w:hAnsiTheme="majorBidi" w:cstheme="majorBidi"/>
          <w:sz w:val="24"/>
          <w:szCs w:val="24"/>
        </w:rPr>
        <w:t>Rahwan</w:t>
      </w:r>
      <w:proofErr w:type="spellEnd"/>
      <w:r w:rsidR="00827468">
        <w:rPr>
          <w:rFonts w:asciiTheme="majorBidi" w:hAnsiTheme="majorBidi" w:cstheme="majorBidi"/>
          <w:sz w:val="24"/>
          <w:szCs w:val="24"/>
        </w:rPr>
        <w:t>, and Wooldridge,</w:t>
      </w:r>
      <w:r w:rsidR="00827468" w:rsidRPr="00827468">
        <w:rPr>
          <w:rFonts w:asciiTheme="majorBidi" w:hAnsiTheme="majorBidi" w:cstheme="majorBidi"/>
          <w:sz w:val="24"/>
          <w:szCs w:val="24"/>
        </w:rPr>
        <w:t xml:space="preserve"> 2017</w:t>
      </w:r>
      <w:r w:rsidR="00827468">
        <w:rPr>
          <w:rFonts w:asciiTheme="majorBidi" w:hAnsiTheme="majorBidi" w:cstheme="majorBidi"/>
          <w:sz w:val="24"/>
          <w:szCs w:val="24"/>
        </w:rPr>
        <w:t>)</w:t>
      </w:r>
      <w:r w:rsidRPr="004E54FB">
        <w:rPr>
          <w:rFonts w:asciiTheme="majorBidi" w:hAnsiTheme="majorBidi" w:cstheme="majorBidi"/>
          <w:sz w:val="24"/>
          <w:szCs w:val="24"/>
          <w:lang w:val="en-GB"/>
        </w:rPr>
        <w:t xml:space="preserve">. Usually, it hires smaller companies as well as </w:t>
      </w:r>
      <w:proofErr w:type="spellStart"/>
      <w:r w:rsidRPr="004E54FB">
        <w:rPr>
          <w:rFonts w:asciiTheme="majorBidi" w:hAnsiTheme="majorBidi" w:cstheme="majorBidi"/>
          <w:sz w:val="24"/>
          <w:szCs w:val="24"/>
          <w:lang w:val="en-GB"/>
        </w:rPr>
        <w:t>biotechs</w:t>
      </w:r>
      <w:proofErr w:type="spellEnd"/>
      <w:r w:rsidRPr="004E54FB">
        <w:rPr>
          <w:rFonts w:asciiTheme="majorBidi" w:hAnsiTheme="majorBidi" w:cstheme="majorBidi"/>
          <w:sz w:val="24"/>
          <w:szCs w:val="24"/>
          <w:lang w:val="en-GB"/>
        </w:rPr>
        <w:t xml:space="preserve"> to provide other similar services.</w:t>
      </w:r>
      <w:r w:rsidR="00234815" w:rsidRPr="004E54FB">
        <w:rPr>
          <w:rFonts w:asciiTheme="majorBidi" w:hAnsiTheme="majorBidi" w:cstheme="majorBidi"/>
          <w:sz w:val="24"/>
          <w:szCs w:val="24"/>
          <w:lang w:val="en-GB"/>
        </w:rPr>
        <w:t xml:space="preserve"> Understanding various </w:t>
      </w:r>
      <w:r w:rsidR="00F238AE" w:rsidRPr="004E54FB">
        <w:rPr>
          <w:rFonts w:asciiTheme="majorBidi" w:hAnsiTheme="majorBidi" w:cstheme="majorBidi"/>
          <w:sz w:val="24"/>
          <w:szCs w:val="24"/>
          <w:lang w:val="en-GB"/>
        </w:rPr>
        <w:t>porter’s</w:t>
      </w:r>
      <w:r w:rsidR="00234815" w:rsidRPr="004E54FB">
        <w:rPr>
          <w:rFonts w:asciiTheme="majorBidi" w:hAnsiTheme="majorBidi" w:cstheme="majorBidi"/>
          <w:sz w:val="24"/>
          <w:szCs w:val="24"/>
          <w:lang w:val="en-GB"/>
        </w:rPr>
        <w:t xml:space="preserve"> forces which are carrying impact on working of firms can also help determine most suitable strategy that can be adopted by firms </w:t>
      </w:r>
      <w:r w:rsidR="00A84EED" w:rsidRPr="004E54FB">
        <w:rPr>
          <w:rFonts w:asciiTheme="majorBidi" w:hAnsiTheme="majorBidi" w:cstheme="majorBidi"/>
          <w:sz w:val="24"/>
          <w:szCs w:val="24"/>
          <w:lang w:val="en-GB"/>
        </w:rPr>
        <w:t>relating to pricing</w:t>
      </w:r>
      <w:r w:rsidR="00860573" w:rsidRPr="004E54FB">
        <w:rPr>
          <w:rFonts w:asciiTheme="majorBidi" w:hAnsiTheme="majorBidi" w:cstheme="majorBidi"/>
          <w:sz w:val="24"/>
          <w:szCs w:val="24"/>
          <w:lang w:val="en-GB"/>
        </w:rPr>
        <w:t xml:space="preserve"> </w:t>
      </w:r>
      <w:r w:rsidR="00580288">
        <w:rPr>
          <w:rFonts w:asciiTheme="majorBidi" w:hAnsiTheme="majorBidi" w:cstheme="majorBidi"/>
          <w:sz w:val="24"/>
          <w:szCs w:val="24"/>
          <w:lang w:val="en-GB"/>
        </w:rPr>
        <w:t>(Datta, 2012</w:t>
      </w:r>
      <w:r w:rsidR="000B5322" w:rsidRPr="004E54FB">
        <w:rPr>
          <w:rFonts w:asciiTheme="majorBidi" w:hAnsiTheme="majorBidi" w:cstheme="majorBidi"/>
          <w:sz w:val="24"/>
          <w:szCs w:val="24"/>
          <w:lang w:val="en-GB"/>
        </w:rPr>
        <w:t>)</w:t>
      </w:r>
      <w:r w:rsidR="00A84EED" w:rsidRPr="004E54FB">
        <w:rPr>
          <w:rFonts w:asciiTheme="majorBidi" w:hAnsiTheme="majorBidi" w:cstheme="majorBidi"/>
          <w:sz w:val="24"/>
          <w:szCs w:val="24"/>
          <w:lang w:val="en-GB"/>
        </w:rPr>
        <w:t xml:space="preserve"> </w:t>
      </w:r>
    </w:p>
    <w:p w14:paraId="0E02FD4A" w14:textId="77777777" w:rsidR="00DC0134" w:rsidRPr="004E54FB" w:rsidRDefault="00DC0134" w:rsidP="00DC0134">
      <w:pPr>
        <w:spacing w:after="0" w:line="360" w:lineRule="auto"/>
        <w:jc w:val="both"/>
        <w:rPr>
          <w:rFonts w:asciiTheme="majorBidi" w:hAnsiTheme="majorBidi" w:cstheme="majorBidi"/>
          <w:sz w:val="24"/>
          <w:szCs w:val="24"/>
          <w:lang w:val="en-GB"/>
        </w:rPr>
      </w:pPr>
    </w:p>
    <w:p w14:paraId="23BBC259" w14:textId="77777777" w:rsidR="00DC0134" w:rsidRPr="004E54FB" w:rsidRDefault="00D332A5" w:rsidP="00F238AE">
      <w:pPr>
        <w:pStyle w:val="Heading4"/>
        <w:rPr>
          <w:lang w:val="en-GB"/>
        </w:rPr>
      </w:pPr>
      <w:r w:rsidRPr="004E54FB">
        <w:rPr>
          <w:lang w:val="en-GB"/>
        </w:rPr>
        <w:lastRenderedPageBreak/>
        <w:t>2.1.1.1</w:t>
      </w:r>
      <w:r w:rsidRPr="004E54FB">
        <w:rPr>
          <w:lang w:val="en-GB"/>
        </w:rPr>
        <w:tab/>
      </w:r>
      <w:r w:rsidR="00DC0134" w:rsidRPr="004E54FB">
        <w:rPr>
          <w:lang w:val="en-GB"/>
        </w:rPr>
        <w:t xml:space="preserve">Competition in industry: </w:t>
      </w:r>
    </w:p>
    <w:p w14:paraId="751B883A" w14:textId="77777777" w:rsidR="00DC0134" w:rsidRPr="004E54FB" w:rsidRDefault="00DC0134" w:rsidP="00A6231F">
      <w:pPr>
        <w:spacing w:after="0" w:line="360" w:lineRule="auto"/>
        <w:jc w:val="both"/>
        <w:rPr>
          <w:rFonts w:asciiTheme="majorBidi" w:hAnsiTheme="majorBidi" w:cstheme="majorBidi"/>
          <w:sz w:val="24"/>
          <w:szCs w:val="24"/>
          <w:lang w:val="en-GB"/>
        </w:rPr>
      </w:pPr>
      <w:r w:rsidRPr="004E54FB">
        <w:rPr>
          <w:rFonts w:asciiTheme="majorBidi" w:hAnsiTheme="majorBidi" w:cstheme="majorBidi"/>
          <w:sz w:val="24"/>
          <w:szCs w:val="24"/>
          <w:lang w:val="en-GB"/>
        </w:rPr>
        <w:t>The pharmaceutical industry in India is known to have a highly competitive market. New products and services must be introduced in the market often. Foreign companies also participate in this competition. Firstly, the drugs are tested and are then manufactured in large quantities. The price of the products, however, should be a market competitive. In the next couple of years, it is predicted that clinical research will gain momentum in India.</w:t>
      </w:r>
      <w:r w:rsidR="00A84EED" w:rsidRPr="004E54FB">
        <w:rPr>
          <w:rFonts w:asciiTheme="majorBidi" w:hAnsiTheme="majorBidi" w:cstheme="majorBidi"/>
          <w:sz w:val="24"/>
          <w:szCs w:val="24"/>
          <w:lang w:val="en-GB"/>
        </w:rPr>
        <w:t xml:space="preserve"> Competitiveness is expected to be high in the pharmaceutical industry as pharmaceuticals are considered basic need of humans where </w:t>
      </w:r>
      <w:r w:rsidR="000A77D1" w:rsidRPr="004E54FB">
        <w:rPr>
          <w:rFonts w:asciiTheme="majorBidi" w:hAnsiTheme="majorBidi" w:cstheme="majorBidi"/>
          <w:sz w:val="24"/>
          <w:szCs w:val="24"/>
          <w:lang w:val="en-GB"/>
        </w:rPr>
        <w:t xml:space="preserve">it is one of the most global and profitable industry of the world bound to attract companies. Several elements are present </w:t>
      </w:r>
      <w:proofErr w:type="gramStart"/>
      <w:r w:rsidR="000A77D1" w:rsidRPr="004E54FB">
        <w:rPr>
          <w:rFonts w:asciiTheme="majorBidi" w:hAnsiTheme="majorBidi" w:cstheme="majorBidi"/>
          <w:sz w:val="24"/>
          <w:szCs w:val="24"/>
          <w:lang w:val="en-GB"/>
        </w:rPr>
        <w:t>on the basis of</w:t>
      </w:r>
      <w:proofErr w:type="gramEnd"/>
      <w:r w:rsidR="000A77D1" w:rsidRPr="004E54FB">
        <w:rPr>
          <w:rFonts w:asciiTheme="majorBidi" w:hAnsiTheme="majorBidi" w:cstheme="majorBidi"/>
          <w:sz w:val="24"/>
          <w:szCs w:val="24"/>
          <w:lang w:val="en-GB"/>
        </w:rPr>
        <w:t xml:space="preserve"> which firms compete where most basic is</w:t>
      </w:r>
      <w:r w:rsidR="00E6766C" w:rsidRPr="004E54FB">
        <w:rPr>
          <w:rFonts w:asciiTheme="majorBidi" w:hAnsiTheme="majorBidi" w:cstheme="majorBidi"/>
          <w:sz w:val="24"/>
          <w:szCs w:val="24"/>
          <w:lang w:val="en-GB"/>
        </w:rPr>
        <w:t xml:space="preserve"> measure is cost competitiveness</w:t>
      </w:r>
      <w:r w:rsidR="00225D7A">
        <w:rPr>
          <w:rFonts w:asciiTheme="majorBidi" w:hAnsiTheme="majorBidi" w:cstheme="majorBidi"/>
          <w:sz w:val="24"/>
          <w:szCs w:val="24"/>
          <w:lang w:val="en-GB"/>
        </w:rPr>
        <w:t xml:space="preserve"> (</w:t>
      </w:r>
      <w:proofErr w:type="spellStart"/>
      <w:r w:rsidR="00225D7A">
        <w:rPr>
          <w:rFonts w:asciiTheme="majorBidi" w:hAnsiTheme="majorBidi" w:cstheme="majorBidi"/>
          <w:sz w:val="24"/>
          <w:szCs w:val="24"/>
        </w:rPr>
        <w:t>Buxel</w:t>
      </w:r>
      <w:proofErr w:type="spellEnd"/>
      <w:r w:rsidR="00225D7A">
        <w:rPr>
          <w:rFonts w:asciiTheme="majorBidi" w:hAnsiTheme="majorBidi" w:cstheme="majorBidi"/>
          <w:sz w:val="24"/>
          <w:szCs w:val="24"/>
        </w:rPr>
        <w:t xml:space="preserve">, </w:t>
      </w:r>
      <w:proofErr w:type="spellStart"/>
      <w:r w:rsidR="00225D7A">
        <w:rPr>
          <w:rFonts w:asciiTheme="majorBidi" w:hAnsiTheme="majorBidi" w:cstheme="majorBidi"/>
          <w:sz w:val="24"/>
          <w:szCs w:val="24"/>
        </w:rPr>
        <w:t>Esenduran</w:t>
      </w:r>
      <w:proofErr w:type="spellEnd"/>
      <w:r w:rsidR="00225D7A">
        <w:rPr>
          <w:rFonts w:asciiTheme="majorBidi" w:hAnsiTheme="majorBidi" w:cstheme="majorBidi"/>
          <w:sz w:val="24"/>
          <w:szCs w:val="24"/>
        </w:rPr>
        <w:t xml:space="preserve">, and Griffin, </w:t>
      </w:r>
      <w:r w:rsidR="00225D7A" w:rsidRPr="00EA0DC8">
        <w:rPr>
          <w:rFonts w:asciiTheme="majorBidi" w:hAnsiTheme="majorBidi" w:cstheme="majorBidi"/>
          <w:sz w:val="24"/>
          <w:szCs w:val="24"/>
        </w:rPr>
        <w:t>2015</w:t>
      </w:r>
      <w:r w:rsidR="00225D7A">
        <w:rPr>
          <w:rFonts w:asciiTheme="majorBidi" w:hAnsiTheme="majorBidi" w:cstheme="majorBidi"/>
          <w:sz w:val="24"/>
          <w:szCs w:val="24"/>
        </w:rPr>
        <w:t>)</w:t>
      </w:r>
      <w:r w:rsidR="00E6766C" w:rsidRPr="004E54FB">
        <w:rPr>
          <w:rFonts w:asciiTheme="majorBidi" w:hAnsiTheme="majorBidi" w:cstheme="majorBidi"/>
          <w:sz w:val="24"/>
          <w:szCs w:val="24"/>
          <w:lang w:val="en-GB"/>
        </w:rPr>
        <w:t xml:space="preserve">. Companies that </w:t>
      </w:r>
      <w:proofErr w:type="gramStart"/>
      <w:r w:rsidR="00E6766C" w:rsidRPr="004E54FB">
        <w:rPr>
          <w:rFonts w:asciiTheme="majorBidi" w:hAnsiTheme="majorBidi" w:cstheme="majorBidi"/>
          <w:sz w:val="24"/>
          <w:szCs w:val="24"/>
          <w:lang w:val="en-GB"/>
        </w:rPr>
        <w:t>are able to</w:t>
      </w:r>
      <w:proofErr w:type="gramEnd"/>
      <w:r w:rsidR="00E6766C" w:rsidRPr="004E54FB">
        <w:rPr>
          <w:rFonts w:asciiTheme="majorBidi" w:hAnsiTheme="majorBidi" w:cstheme="majorBidi"/>
          <w:sz w:val="24"/>
          <w:szCs w:val="24"/>
          <w:lang w:val="en-GB"/>
        </w:rPr>
        <w:t xml:space="preserve"> develop cost efficient manufacturing process are generally able to retain strong position in the market. </w:t>
      </w:r>
      <w:r w:rsidR="00A6231F" w:rsidRPr="004E54FB">
        <w:rPr>
          <w:rFonts w:asciiTheme="majorBidi" w:hAnsiTheme="majorBidi" w:cstheme="majorBidi"/>
          <w:sz w:val="24"/>
          <w:szCs w:val="24"/>
          <w:lang w:val="en-GB"/>
        </w:rPr>
        <w:t xml:space="preserve">R&amp;D is also impacting competitive environment where firms which develop indigenous drugs are given price exemption. </w:t>
      </w:r>
    </w:p>
    <w:p w14:paraId="3C46063E" w14:textId="77777777" w:rsidR="00DC0134" w:rsidRPr="004E54FB" w:rsidRDefault="00D332A5" w:rsidP="00F238AE">
      <w:pPr>
        <w:pStyle w:val="Heading4"/>
        <w:rPr>
          <w:lang w:val="en-GB"/>
        </w:rPr>
      </w:pPr>
      <w:r w:rsidRPr="004E54FB">
        <w:rPr>
          <w:lang w:val="en-GB"/>
        </w:rPr>
        <w:t>2.1.1.2</w:t>
      </w:r>
      <w:r w:rsidRPr="004E54FB">
        <w:rPr>
          <w:lang w:val="en-GB"/>
        </w:rPr>
        <w:tab/>
      </w:r>
      <w:r w:rsidR="00DC0134" w:rsidRPr="004E54FB">
        <w:rPr>
          <w:lang w:val="en-GB"/>
        </w:rPr>
        <w:t xml:space="preserve">The threat of substitutes: </w:t>
      </w:r>
    </w:p>
    <w:p w14:paraId="656A4506" w14:textId="77777777" w:rsidR="00DC0134" w:rsidRPr="004E54FB" w:rsidRDefault="00DC0134" w:rsidP="00DC0134">
      <w:pPr>
        <w:spacing w:after="0" w:line="360" w:lineRule="auto"/>
        <w:jc w:val="both"/>
        <w:rPr>
          <w:rFonts w:asciiTheme="majorBidi" w:hAnsiTheme="majorBidi" w:cstheme="majorBidi"/>
          <w:sz w:val="24"/>
          <w:szCs w:val="24"/>
          <w:lang w:val="en-GB"/>
        </w:rPr>
      </w:pPr>
      <w:r w:rsidRPr="004E54FB">
        <w:rPr>
          <w:rFonts w:asciiTheme="majorBidi" w:hAnsiTheme="majorBidi" w:cstheme="majorBidi"/>
          <w:sz w:val="24"/>
          <w:szCs w:val="24"/>
          <w:lang w:val="en-GB"/>
        </w:rPr>
        <w:t xml:space="preserve">The demand for </w:t>
      </w:r>
      <w:proofErr w:type="gramStart"/>
      <w:r w:rsidRPr="004E54FB">
        <w:rPr>
          <w:rFonts w:asciiTheme="majorBidi" w:hAnsiTheme="majorBidi" w:cstheme="majorBidi"/>
          <w:sz w:val="24"/>
          <w:szCs w:val="24"/>
          <w:lang w:val="en-GB"/>
        </w:rPr>
        <w:t>particular drugs</w:t>
      </w:r>
      <w:proofErr w:type="gramEnd"/>
      <w:r w:rsidRPr="004E54FB">
        <w:rPr>
          <w:rFonts w:asciiTheme="majorBidi" w:hAnsiTheme="majorBidi" w:cstheme="majorBidi"/>
          <w:sz w:val="24"/>
          <w:szCs w:val="24"/>
          <w:lang w:val="en-GB"/>
        </w:rPr>
        <w:t xml:space="preserve"> increases when the industry flourishes. In the pharmaceutical industry, the threat posed by biotechnological advancements and substitutes is very alarming, given that the market is highly competitive. The limitations and reforms in the patent by the government on edible items synthesized chemically have also increased the threat of substitutes. Moreover, foreign competitors also raise the bar of risk higher by giving tough competition in the market.</w:t>
      </w:r>
      <w:r w:rsidR="0052692C" w:rsidRPr="004E54FB">
        <w:rPr>
          <w:rFonts w:asciiTheme="majorBidi" w:hAnsiTheme="majorBidi" w:cstheme="majorBidi"/>
          <w:sz w:val="24"/>
          <w:szCs w:val="24"/>
          <w:lang w:val="en-GB"/>
        </w:rPr>
        <w:t xml:space="preserve"> Threat of substitute is considered as low during patent period where </w:t>
      </w:r>
      <w:r w:rsidR="005D0EAC" w:rsidRPr="004E54FB">
        <w:rPr>
          <w:rFonts w:asciiTheme="majorBidi" w:hAnsiTheme="majorBidi" w:cstheme="majorBidi"/>
          <w:sz w:val="24"/>
          <w:szCs w:val="24"/>
          <w:lang w:val="en-GB"/>
        </w:rPr>
        <w:t>generic production starts only once the period of patent expires. Social factors can carry significant impact in this area where negative image formed of pharmaceuticals can decrease demand such as rumours relating to negative content present</w:t>
      </w:r>
      <w:r w:rsidR="00C83FDC">
        <w:rPr>
          <w:rFonts w:asciiTheme="majorBidi" w:hAnsiTheme="majorBidi" w:cstheme="majorBidi"/>
          <w:sz w:val="24"/>
          <w:szCs w:val="24"/>
          <w:lang w:val="en-GB"/>
        </w:rPr>
        <w:t xml:space="preserve"> (Chittoor, Ray, et al, 201</w:t>
      </w:r>
      <w:r w:rsidR="00860573" w:rsidRPr="004E54FB">
        <w:rPr>
          <w:rFonts w:asciiTheme="majorBidi" w:hAnsiTheme="majorBidi" w:cstheme="majorBidi"/>
          <w:sz w:val="24"/>
          <w:szCs w:val="24"/>
          <w:lang w:val="en-GB"/>
        </w:rPr>
        <w:t>8)</w:t>
      </w:r>
      <w:r w:rsidR="005D0EAC" w:rsidRPr="004E54FB">
        <w:rPr>
          <w:rFonts w:asciiTheme="majorBidi" w:hAnsiTheme="majorBidi" w:cstheme="majorBidi"/>
          <w:sz w:val="24"/>
          <w:szCs w:val="24"/>
          <w:lang w:val="en-GB"/>
        </w:rPr>
        <w:t xml:space="preserve">. In such case, use of traditional methods of treatment would increase such as herbs, therapies, </w:t>
      </w:r>
      <w:r w:rsidR="00434CB2" w:rsidRPr="004E54FB">
        <w:rPr>
          <w:rFonts w:asciiTheme="majorBidi" w:hAnsiTheme="majorBidi" w:cstheme="majorBidi"/>
          <w:sz w:val="24"/>
          <w:szCs w:val="24"/>
          <w:lang w:val="en-GB"/>
        </w:rPr>
        <w:t xml:space="preserve">yoga etc. Promotion of prevention techniques can also be seen prevailing such as heathy living and dietary habits which will lead to less occurrence of disease decreasing demand. </w:t>
      </w:r>
    </w:p>
    <w:p w14:paraId="38E6E27A" w14:textId="77777777" w:rsidR="00DC0134" w:rsidRPr="004E54FB" w:rsidRDefault="00DC0134" w:rsidP="00DC0134">
      <w:pPr>
        <w:spacing w:after="0" w:line="360" w:lineRule="auto"/>
        <w:jc w:val="both"/>
        <w:rPr>
          <w:rFonts w:asciiTheme="majorBidi" w:hAnsiTheme="majorBidi" w:cstheme="majorBidi"/>
          <w:sz w:val="24"/>
          <w:szCs w:val="24"/>
          <w:lang w:val="en-GB"/>
        </w:rPr>
      </w:pPr>
    </w:p>
    <w:p w14:paraId="0C8B405C" w14:textId="77777777" w:rsidR="00DC0134" w:rsidRPr="004E54FB" w:rsidRDefault="00D332A5" w:rsidP="00F238AE">
      <w:pPr>
        <w:pStyle w:val="Heading4"/>
        <w:rPr>
          <w:lang w:val="en-GB"/>
        </w:rPr>
      </w:pPr>
      <w:r w:rsidRPr="004E54FB">
        <w:rPr>
          <w:lang w:val="en-GB"/>
        </w:rPr>
        <w:t>2.1.1.3</w:t>
      </w:r>
      <w:r w:rsidRPr="004E54FB">
        <w:rPr>
          <w:lang w:val="en-GB"/>
        </w:rPr>
        <w:tab/>
      </w:r>
      <w:r w:rsidR="00DC0134" w:rsidRPr="004E54FB">
        <w:rPr>
          <w:lang w:val="en-GB"/>
        </w:rPr>
        <w:t xml:space="preserve">The threat of new entrants: </w:t>
      </w:r>
    </w:p>
    <w:p w14:paraId="5530BB53" w14:textId="77777777" w:rsidR="00DC0134" w:rsidRPr="004E54FB" w:rsidRDefault="00DC0134" w:rsidP="00DC0134">
      <w:pPr>
        <w:spacing w:after="0" w:line="360" w:lineRule="auto"/>
        <w:jc w:val="both"/>
        <w:rPr>
          <w:rFonts w:asciiTheme="majorBidi" w:hAnsiTheme="majorBidi" w:cstheme="majorBidi"/>
          <w:sz w:val="24"/>
          <w:szCs w:val="24"/>
          <w:lang w:val="en-GB"/>
        </w:rPr>
      </w:pPr>
      <w:r w:rsidRPr="004E54FB">
        <w:rPr>
          <w:rFonts w:asciiTheme="majorBidi" w:hAnsiTheme="majorBidi" w:cstheme="majorBidi"/>
          <w:sz w:val="24"/>
          <w:szCs w:val="24"/>
          <w:lang w:val="en-GB"/>
        </w:rPr>
        <w:t xml:space="preserve">The dynamic biopharmaceutical industry is viewed as a golden opportunity by the entrepreneurs. It </w:t>
      </w:r>
      <w:r w:rsidR="00B56393" w:rsidRPr="004E54FB">
        <w:rPr>
          <w:rFonts w:asciiTheme="majorBidi" w:hAnsiTheme="majorBidi" w:cstheme="majorBidi"/>
          <w:sz w:val="24"/>
          <w:szCs w:val="24"/>
          <w:lang w:val="en-GB"/>
        </w:rPr>
        <w:t>favours</w:t>
      </w:r>
      <w:r w:rsidRPr="004E54FB">
        <w:rPr>
          <w:rFonts w:asciiTheme="majorBidi" w:hAnsiTheme="majorBidi" w:cstheme="majorBidi"/>
          <w:sz w:val="24"/>
          <w:szCs w:val="24"/>
          <w:lang w:val="en-GB"/>
        </w:rPr>
        <w:t xml:space="preserve"> them since the initial capital requirement is very less </w:t>
      </w:r>
      <w:proofErr w:type="gramStart"/>
      <w:r w:rsidRPr="004E54FB">
        <w:rPr>
          <w:rFonts w:asciiTheme="majorBidi" w:hAnsiTheme="majorBidi" w:cstheme="majorBidi"/>
          <w:sz w:val="24"/>
          <w:szCs w:val="24"/>
          <w:lang w:val="en-GB"/>
        </w:rPr>
        <w:t>and also</w:t>
      </w:r>
      <w:proofErr w:type="gramEnd"/>
      <w:r w:rsidRPr="004E54FB">
        <w:rPr>
          <w:rFonts w:asciiTheme="majorBidi" w:hAnsiTheme="majorBidi" w:cstheme="majorBidi"/>
          <w:sz w:val="24"/>
          <w:szCs w:val="24"/>
          <w:lang w:val="en-GB"/>
        </w:rPr>
        <w:t xml:space="preserve"> the distribution network can be formed easily. But unfortunately, the government has precluded the process of entry in this market. Entrants can introduce a new drug to stay in the market whereas the pharmaceutical companies can manufacture and sell their drugs based on consumer's feedback</w:t>
      </w:r>
      <w:r w:rsidR="00C83FDC">
        <w:rPr>
          <w:rFonts w:asciiTheme="majorBidi" w:hAnsiTheme="majorBidi" w:cstheme="majorBidi"/>
          <w:sz w:val="24"/>
          <w:szCs w:val="24"/>
          <w:lang w:val="en-GB"/>
        </w:rPr>
        <w:t xml:space="preserve"> (</w:t>
      </w:r>
      <w:r w:rsidR="00C83FDC">
        <w:rPr>
          <w:rFonts w:asciiTheme="majorBidi" w:hAnsiTheme="majorBidi" w:cstheme="majorBidi"/>
          <w:sz w:val="24"/>
          <w:szCs w:val="24"/>
        </w:rPr>
        <w:t>Aaron, 2</w:t>
      </w:r>
      <w:r w:rsidR="00C83FDC" w:rsidRPr="00C83FDC">
        <w:rPr>
          <w:rFonts w:asciiTheme="majorBidi" w:hAnsiTheme="majorBidi" w:cstheme="majorBidi"/>
          <w:sz w:val="24"/>
          <w:szCs w:val="24"/>
        </w:rPr>
        <w:t>018</w:t>
      </w:r>
      <w:r w:rsidR="00C83FDC">
        <w:rPr>
          <w:rFonts w:asciiTheme="majorBidi" w:hAnsiTheme="majorBidi" w:cstheme="majorBidi"/>
          <w:sz w:val="24"/>
          <w:szCs w:val="24"/>
        </w:rPr>
        <w:t>)</w:t>
      </w:r>
      <w:r w:rsidRPr="004E54FB">
        <w:rPr>
          <w:rFonts w:asciiTheme="majorBidi" w:hAnsiTheme="majorBidi" w:cstheme="majorBidi"/>
          <w:sz w:val="24"/>
          <w:szCs w:val="24"/>
          <w:lang w:val="en-GB"/>
        </w:rPr>
        <w:t xml:space="preserve">. </w:t>
      </w:r>
      <w:r w:rsidR="00434CB2" w:rsidRPr="004E54FB">
        <w:rPr>
          <w:rFonts w:asciiTheme="majorBidi" w:hAnsiTheme="majorBidi" w:cstheme="majorBidi"/>
          <w:sz w:val="24"/>
          <w:szCs w:val="24"/>
          <w:lang w:val="en-GB"/>
        </w:rPr>
        <w:t>Large amount of invest</w:t>
      </w:r>
      <w:r w:rsidR="00155B32" w:rsidRPr="004E54FB">
        <w:rPr>
          <w:rFonts w:asciiTheme="majorBidi" w:hAnsiTheme="majorBidi" w:cstheme="majorBidi"/>
          <w:sz w:val="24"/>
          <w:szCs w:val="24"/>
          <w:lang w:val="en-GB"/>
        </w:rPr>
        <w:t xml:space="preserve">ment for setting up large company </w:t>
      </w:r>
      <w:r w:rsidR="00155B32" w:rsidRPr="004E54FB">
        <w:rPr>
          <w:rFonts w:asciiTheme="majorBidi" w:hAnsiTheme="majorBidi" w:cstheme="majorBidi"/>
          <w:sz w:val="24"/>
          <w:szCs w:val="24"/>
          <w:lang w:val="en-GB"/>
        </w:rPr>
        <w:lastRenderedPageBreak/>
        <w:t xml:space="preserve">is an inhibiting factor since companies with cost effective manufacturing generate higher return. If economy of scale is not </w:t>
      </w:r>
      <w:r w:rsidR="00B56393" w:rsidRPr="004E54FB">
        <w:rPr>
          <w:rFonts w:asciiTheme="majorBidi" w:hAnsiTheme="majorBidi" w:cstheme="majorBidi"/>
          <w:sz w:val="24"/>
          <w:szCs w:val="24"/>
          <w:lang w:val="en-GB"/>
        </w:rPr>
        <w:t>achieved,</w:t>
      </w:r>
      <w:r w:rsidR="00155B32" w:rsidRPr="004E54FB">
        <w:rPr>
          <w:rFonts w:asciiTheme="majorBidi" w:hAnsiTheme="majorBidi" w:cstheme="majorBidi"/>
          <w:sz w:val="24"/>
          <w:szCs w:val="24"/>
          <w:lang w:val="en-GB"/>
        </w:rPr>
        <w:t xml:space="preserve"> then firm will not be able to hold position in the market and soon be driven out. Existing players in the pharmaceutical industry </w:t>
      </w:r>
      <w:r w:rsidR="001F59DE" w:rsidRPr="004E54FB">
        <w:rPr>
          <w:rFonts w:asciiTheme="majorBidi" w:hAnsiTheme="majorBidi" w:cstheme="majorBidi"/>
          <w:sz w:val="24"/>
          <w:szCs w:val="24"/>
          <w:lang w:val="en-GB"/>
        </w:rPr>
        <w:t>have already reached production scale for which they do not allow new competitors to gain foothold</w:t>
      </w:r>
      <w:r w:rsidR="00665A12">
        <w:rPr>
          <w:rFonts w:asciiTheme="majorBidi" w:hAnsiTheme="majorBidi" w:cstheme="majorBidi"/>
          <w:sz w:val="24"/>
          <w:szCs w:val="24"/>
          <w:lang w:val="en-GB"/>
        </w:rPr>
        <w:t xml:space="preserve"> (Chittoor, Ray, et al, 201</w:t>
      </w:r>
      <w:r w:rsidR="00860573" w:rsidRPr="004E54FB">
        <w:rPr>
          <w:rFonts w:asciiTheme="majorBidi" w:hAnsiTheme="majorBidi" w:cstheme="majorBidi"/>
          <w:sz w:val="24"/>
          <w:szCs w:val="24"/>
          <w:lang w:val="en-GB"/>
        </w:rPr>
        <w:t>8)</w:t>
      </w:r>
      <w:r w:rsidR="001F59DE" w:rsidRPr="004E54FB">
        <w:rPr>
          <w:rFonts w:asciiTheme="majorBidi" w:hAnsiTheme="majorBidi" w:cstheme="majorBidi"/>
          <w:sz w:val="24"/>
          <w:szCs w:val="24"/>
          <w:lang w:val="en-GB"/>
        </w:rPr>
        <w:t xml:space="preserve">. New entrant will have to face several challenges such as forming linkage with distribution networks and gaining trust of users with time as customers will be diligent while trying a new brand. </w:t>
      </w:r>
    </w:p>
    <w:p w14:paraId="498F37F1" w14:textId="77777777" w:rsidR="00AB5C1D" w:rsidRPr="004E54FB" w:rsidRDefault="00AB5C1D" w:rsidP="00DC0134">
      <w:pPr>
        <w:spacing w:after="0" w:line="360" w:lineRule="auto"/>
        <w:jc w:val="both"/>
        <w:rPr>
          <w:rFonts w:asciiTheme="majorBidi" w:hAnsiTheme="majorBidi" w:cstheme="majorBidi"/>
          <w:sz w:val="24"/>
          <w:szCs w:val="24"/>
          <w:lang w:val="en-GB"/>
        </w:rPr>
      </w:pPr>
    </w:p>
    <w:p w14:paraId="1661FBC2" w14:textId="77777777" w:rsidR="00AB5C1D" w:rsidRPr="004E54FB" w:rsidRDefault="00D332A5" w:rsidP="00F238AE">
      <w:pPr>
        <w:pStyle w:val="Heading4"/>
        <w:rPr>
          <w:lang w:val="en-GB"/>
        </w:rPr>
      </w:pPr>
      <w:r w:rsidRPr="004E54FB">
        <w:rPr>
          <w:lang w:val="en-GB"/>
        </w:rPr>
        <w:t>2.1.1.4</w:t>
      </w:r>
      <w:r w:rsidRPr="004E54FB">
        <w:rPr>
          <w:lang w:val="en-GB"/>
        </w:rPr>
        <w:tab/>
      </w:r>
      <w:r w:rsidR="00AB5C1D" w:rsidRPr="004E54FB">
        <w:rPr>
          <w:lang w:val="en-GB"/>
        </w:rPr>
        <w:t>Bargaining Power of Suppliers</w:t>
      </w:r>
    </w:p>
    <w:p w14:paraId="480407D6" w14:textId="77777777" w:rsidR="00AB5C1D" w:rsidRPr="004E54FB" w:rsidRDefault="00AB5C1D" w:rsidP="00DC0134">
      <w:pPr>
        <w:spacing w:after="0" w:line="360" w:lineRule="auto"/>
        <w:jc w:val="both"/>
        <w:rPr>
          <w:rFonts w:asciiTheme="majorBidi" w:hAnsiTheme="majorBidi" w:cstheme="majorBidi"/>
          <w:sz w:val="24"/>
          <w:szCs w:val="24"/>
          <w:lang w:val="en-GB"/>
        </w:rPr>
      </w:pPr>
      <w:r w:rsidRPr="004E54FB">
        <w:rPr>
          <w:rFonts w:asciiTheme="majorBidi" w:hAnsiTheme="majorBidi" w:cstheme="majorBidi"/>
          <w:sz w:val="24"/>
          <w:szCs w:val="24"/>
          <w:lang w:val="en-GB"/>
        </w:rPr>
        <w:t xml:space="preserve">Raw materials are mainly required for producing drugs as most companies carry out production in house. </w:t>
      </w:r>
      <w:r w:rsidR="00341CFB" w:rsidRPr="004E54FB">
        <w:rPr>
          <w:rFonts w:asciiTheme="majorBidi" w:hAnsiTheme="majorBidi" w:cstheme="majorBidi"/>
          <w:sz w:val="24"/>
          <w:szCs w:val="24"/>
          <w:lang w:val="en-GB"/>
        </w:rPr>
        <w:t xml:space="preserve">Most ingredients that are required for producing a medicine has certain ingredients which can be found at number of places around the world with large number of suppliers willing to provide. Technology is also a necessary component required for producing drugs where </w:t>
      </w:r>
      <w:r w:rsidR="00163BFD" w:rsidRPr="004E54FB">
        <w:rPr>
          <w:rFonts w:asciiTheme="majorBidi" w:hAnsiTheme="majorBidi" w:cstheme="majorBidi"/>
          <w:sz w:val="24"/>
          <w:szCs w:val="24"/>
          <w:lang w:val="en-GB"/>
        </w:rPr>
        <w:t>availability of technology is important</w:t>
      </w:r>
      <w:r w:rsidR="00860573" w:rsidRPr="004E54FB">
        <w:rPr>
          <w:rFonts w:asciiTheme="majorBidi" w:hAnsiTheme="majorBidi" w:cstheme="majorBidi"/>
          <w:sz w:val="24"/>
          <w:szCs w:val="24"/>
          <w:lang w:val="en-GB"/>
        </w:rPr>
        <w:t xml:space="preserve"> (</w:t>
      </w:r>
      <w:proofErr w:type="spellStart"/>
      <w:r w:rsidR="00860573" w:rsidRPr="004E54FB">
        <w:rPr>
          <w:rFonts w:asciiTheme="majorBidi" w:hAnsiTheme="majorBidi" w:cstheme="majorBidi"/>
          <w:sz w:val="24"/>
          <w:szCs w:val="24"/>
          <w:lang w:val="en-GB"/>
        </w:rPr>
        <w:t>Abrol</w:t>
      </w:r>
      <w:proofErr w:type="spellEnd"/>
      <w:r w:rsidR="00860573" w:rsidRPr="004E54FB">
        <w:rPr>
          <w:rFonts w:asciiTheme="majorBidi" w:hAnsiTheme="majorBidi" w:cstheme="majorBidi"/>
          <w:sz w:val="24"/>
          <w:szCs w:val="24"/>
          <w:lang w:val="en-GB"/>
        </w:rPr>
        <w:t xml:space="preserve">. Prajapati </w:t>
      </w:r>
      <w:r w:rsidR="004B15F9">
        <w:rPr>
          <w:rFonts w:asciiTheme="majorBidi" w:hAnsiTheme="majorBidi" w:cstheme="majorBidi"/>
          <w:sz w:val="24"/>
          <w:szCs w:val="24"/>
          <w:lang w:val="en-GB"/>
        </w:rPr>
        <w:t>and</w:t>
      </w:r>
      <w:r w:rsidR="00860573" w:rsidRPr="004E54FB">
        <w:rPr>
          <w:rFonts w:asciiTheme="majorBidi" w:hAnsiTheme="majorBidi" w:cstheme="majorBidi"/>
          <w:sz w:val="24"/>
          <w:szCs w:val="24"/>
          <w:lang w:val="en-GB"/>
        </w:rPr>
        <w:t xml:space="preserve"> Singh, 2017)</w:t>
      </w:r>
      <w:r w:rsidR="00163BFD" w:rsidRPr="004E54FB">
        <w:rPr>
          <w:rFonts w:asciiTheme="majorBidi" w:hAnsiTheme="majorBidi" w:cstheme="majorBidi"/>
          <w:sz w:val="24"/>
          <w:szCs w:val="24"/>
          <w:lang w:val="en-GB"/>
        </w:rPr>
        <w:t>. Similar nature of raw material along with large number of suppliers present willing to provide material greatly bring down their bargaining power. From this it can be said that suppliers do not hold strong bargaining position.</w:t>
      </w:r>
    </w:p>
    <w:p w14:paraId="5DAD65B9" w14:textId="77777777" w:rsidR="00AB5C1D" w:rsidRPr="004E54FB" w:rsidRDefault="00AB5C1D" w:rsidP="00DC0134">
      <w:pPr>
        <w:spacing w:after="0" w:line="360" w:lineRule="auto"/>
        <w:jc w:val="both"/>
        <w:rPr>
          <w:rFonts w:asciiTheme="majorBidi" w:hAnsiTheme="majorBidi" w:cstheme="majorBidi"/>
          <w:sz w:val="24"/>
          <w:szCs w:val="24"/>
          <w:lang w:val="en-GB"/>
        </w:rPr>
      </w:pPr>
      <w:r w:rsidRPr="004E54FB">
        <w:rPr>
          <w:rFonts w:asciiTheme="majorBidi" w:hAnsiTheme="majorBidi" w:cstheme="majorBidi"/>
          <w:sz w:val="24"/>
          <w:szCs w:val="24"/>
          <w:lang w:val="en-GB"/>
        </w:rPr>
        <w:tab/>
      </w:r>
    </w:p>
    <w:p w14:paraId="602440E6" w14:textId="77777777" w:rsidR="00AB5C1D" w:rsidRPr="004E54FB" w:rsidRDefault="00D332A5" w:rsidP="00F238AE">
      <w:pPr>
        <w:pStyle w:val="Heading4"/>
        <w:rPr>
          <w:lang w:val="en-GB"/>
        </w:rPr>
      </w:pPr>
      <w:r w:rsidRPr="004E54FB">
        <w:rPr>
          <w:lang w:val="en-GB"/>
        </w:rPr>
        <w:t>2.1.1.5</w:t>
      </w:r>
      <w:r w:rsidRPr="004E54FB">
        <w:rPr>
          <w:lang w:val="en-GB"/>
        </w:rPr>
        <w:tab/>
      </w:r>
      <w:r w:rsidR="00AB5C1D" w:rsidRPr="004E54FB">
        <w:rPr>
          <w:lang w:val="en-GB"/>
        </w:rPr>
        <w:t>Bargaining Power of Buyers</w:t>
      </w:r>
    </w:p>
    <w:p w14:paraId="69DA9776" w14:textId="0D404BAA" w:rsidR="00163BFD" w:rsidRPr="004E54FB" w:rsidRDefault="00163BFD" w:rsidP="00DC0134">
      <w:pPr>
        <w:spacing w:after="0" w:line="360" w:lineRule="auto"/>
        <w:jc w:val="both"/>
        <w:rPr>
          <w:rFonts w:asciiTheme="majorBidi" w:hAnsiTheme="majorBidi" w:cstheme="majorBidi"/>
          <w:sz w:val="24"/>
          <w:szCs w:val="24"/>
          <w:lang w:val="en-GB"/>
        </w:rPr>
      </w:pPr>
      <w:r w:rsidRPr="004E54FB">
        <w:rPr>
          <w:rFonts w:asciiTheme="majorBidi" w:hAnsiTheme="majorBidi" w:cstheme="majorBidi"/>
          <w:sz w:val="24"/>
          <w:szCs w:val="24"/>
          <w:lang w:val="en-GB"/>
        </w:rPr>
        <w:t>Patent for new drugs tend to last several years</w:t>
      </w:r>
      <w:r w:rsidR="00413135" w:rsidRPr="004E54FB">
        <w:rPr>
          <w:rFonts w:asciiTheme="majorBidi" w:hAnsiTheme="majorBidi" w:cstheme="majorBidi"/>
          <w:sz w:val="24"/>
          <w:szCs w:val="24"/>
          <w:lang w:val="en-GB"/>
        </w:rPr>
        <w:t xml:space="preserve"> where in this period, pharmaceutical companies hold right to set price allowing them to generate excess profit. Once the patent ends then generic production can start allowing prices to come down. </w:t>
      </w:r>
      <w:r w:rsidR="00A6479A" w:rsidRPr="004E54FB">
        <w:rPr>
          <w:rFonts w:asciiTheme="majorBidi" w:hAnsiTheme="majorBidi" w:cstheme="majorBidi"/>
          <w:sz w:val="24"/>
          <w:szCs w:val="24"/>
          <w:lang w:val="en-GB"/>
        </w:rPr>
        <w:t xml:space="preserve">Hospitals and pharmacies hold bargaining power to somewhat </w:t>
      </w:r>
      <w:r w:rsidR="00C65F86" w:rsidRPr="004E54FB">
        <w:rPr>
          <w:rFonts w:asciiTheme="majorBidi" w:hAnsiTheme="majorBidi" w:cstheme="majorBidi"/>
          <w:sz w:val="24"/>
          <w:szCs w:val="24"/>
          <w:lang w:val="en-GB"/>
        </w:rPr>
        <w:t>extent,</w:t>
      </w:r>
      <w:r w:rsidR="00A6479A" w:rsidRPr="004E54FB">
        <w:rPr>
          <w:rFonts w:asciiTheme="majorBidi" w:hAnsiTheme="majorBidi" w:cstheme="majorBidi"/>
          <w:sz w:val="24"/>
          <w:szCs w:val="24"/>
          <w:lang w:val="en-GB"/>
        </w:rPr>
        <w:t xml:space="preserve"> but this power is not extended to end users where they generally </w:t>
      </w:r>
      <w:proofErr w:type="gramStart"/>
      <w:r w:rsidR="00A6479A" w:rsidRPr="004E54FB">
        <w:rPr>
          <w:rFonts w:asciiTheme="majorBidi" w:hAnsiTheme="majorBidi" w:cstheme="majorBidi"/>
          <w:sz w:val="24"/>
          <w:szCs w:val="24"/>
          <w:lang w:val="en-GB"/>
        </w:rPr>
        <w:t>have to</w:t>
      </w:r>
      <w:proofErr w:type="gramEnd"/>
      <w:r w:rsidR="00A6479A" w:rsidRPr="004E54FB">
        <w:rPr>
          <w:rFonts w:asciiTheme="majorBidi" w:hAnsiTheme="majorBidi" w:cstheme="majorBidi"/>
          <w:sz w:val="24"/>
          <w:szCs w:val="24"/>
          <w:lang w:val="en-GB"/>
        </w:rPr>
        <w:t xml:space="preserve"> take whatever price that they get</w:t>
      </w:r>
      <w:r w:rsidR="006229D1">
        <w:rPr>
          <w:rFonts w:asciiTheme="majorBidi" w:hAnsiTheme="majorBidi" w:cstheme="majorBidi"/>
          <w:sz w:val="24"/>
          <w:szCs w:val="24"/>
          <w:lang w:val="en-GB"/>
        </w:rPr>
        <w:t xml:space="preserve"> (</w:t>
      </w:r>
      <w:proofErr w:type="spellStart"/>
      <w:r w:rsidR="006229D1">
        <w:rPr>
          <w:rFonts w:asciiTheme="majorBidi" w:hAnsiTheme="majorBidi" w:cstheme="majorBidi"/>
          <w:sz w:val="24"/>
          <w:szCs w:val="24"/>
        </w:rPr>
        <w:t>Aithal</w:t>
      </w:r>
      <w:proofErr w:type="spellEnd"/>
      <w:r w:rsidR="006229D1">
        <w:rPr>
          <w:rFonts w:asciiTheme="majorBidi" w:hAnsiTheme="majorBidi" w:cstheme="majorBidi"/>
          <w:sz w:val="24"/>
          <w:szCs w:val="24"/>
        </w:rPr>
        <w:t xml:space="preserve">, </w:t>
      </w:r>
      <w:proofErr w:type="spellStart"/>
      <w:r w:rsidR="006229D1">
        <w:rPr>
          <w:rFonts w:asciiTheme="majorBidi" w:hAnsiTheme="majorBidi" w:cstheme="majorBidi"/>
          <w:sz w:val="24"/>
          <w:szCs w:val="24"/>
        </w:rPr>
        <w:t>Shailashree</w:t>
      </w:r>
      <w:proofErr w:type="spellEnd"/>
      <w:r w:rsidR="006229D1">
        <w:rPr>
          <w:rFonts w:asciiTheme="majorBidi" w:hAnsiTheme="majorBidi" w:cstheme="majorBidi"/>
          <w:sz w:val="24"/>
          <w:szCs w:val="24"/>
        </w:rPr>
        <w:t>, and Kumar,</w:t>
      </w:r>
      <w:r w:rsidR="006229D1" w:rsidRPr="006229D1">
        <w:rPr>
          <w:rFonts w:asciiTheme="majorBidi" w:hAnsiTheme="majorBidi" w:cstheme="majorBidi"/>
          <w:sz w:val="24"/>
          <w:szCs w:val="24"/>
        </w:rPr>
        <w:t xml:space="preserve"> 2016</w:t>
      </w:r>
      <w:r w:rsidR="006229D1">
        <w:rPr>
          <w:rFonts w:asciiTheme="majorBidi" w:hAnsiTheme="majorBidi" w:cstheme="majorBidi"/>
          <w:sz w:val="24"/>
          <w:szCs w:val="24"/>
        </w:rPr>
        <w:t>)</w:t>
      </w:r>
      <w:r w:rsidR="00A6479A" w:rsidRPr="004E54FB">
        <w:rPr>
          <w:rFonts w:asciiTheme="majorBidi" w:hAnsiTheme="majorBidi" w:cstheme="majorBidi"/>
          <w:sz w:val="24"/>
          <w:szCs w:val="24"/>
          <w:lang w:val="en-GB"/>
        </w:rPr>
        <w:t xml:space="preserve">. </w:t>
      </w:r>
      <w:r w:rsidR="00927E1C" w:rsidRPr="004E54FB">
        <w:rPr>
          <w:rFonts w:asciiTheme="majorBidi" w:hAnsiTheme="majorBidi" w:cstheme="majorBidi"/>
          <w:sz w:val="24"/>
          <w:szCs w:val="24"/>
          <w:lang w:val="en-GB"/>
        </w:rPr>
        <w:t>Customers tend to stick with main stream brands that are present in the market where new companies are generally viewed with doubt. Such companies gain competitive edge and can charge higher price for quality which they are pr</w:t>
      </w:r>
      <w:r w:rsidR="00B209AD" w:rsidRPr="004E54FB">
        <w:rPr>
          <w:rFonts w:asciiTheme="majorBidi" w:hAnsiTheme="majorBidi" w:cstheme="majorBidi"/>
          <w:sz w:val="24"/>
          <w:szCs w:val="24"/>
          <w:lang w:val="en-GB"/>
        </w:rPr>
        <w:t xml:space="preserve">oviding. </w:t>
      </w:r>
    </w:p>
    <w:p w14:paraId="01F176E4" w14:textId="77777777" w:rsidR="00BC2D23" w:rsidRPr="004E54FB" w:rsidRDefault="00D332A5" w:rsidP="00BC2D23">
      <w:pPr>
        <w:pStyle w:val="Heading3"/>
        <w:rPr>
          <w:rFonts w:asciiTheme="majorBidi" w:hAnsiTheme="majorBidi"/>
          <w:lang w:val="en-GB"/>
        </w:rPr>
      </w:pPr>
      <w:bookmarkStart w:id="12" w:name="_Toc17025238"/>
      <w:bookmarkStart w:id="13" w:name="_Toc17616051"/>
      <w:r w:rsidRPr="004E54FB">
        <w:rPr>
          <w:rFonts w:asciiTheme="majorBidi" w:hAnsiTheme="majorBidi"/>
          <w:lang w:val="en-GB"/>
        </w:rPr>
        <w:t>2.1.2</w:t>
      </w:r>
      <w:r w:rsidRPr="004E54FB">
        <w:rPr>
          <w:rFonts w:asciiTheme="majorBidi" w:hAnsiTheme="majorBidi"/>
          <w:lang w:val="en-GB"/>
        </w:rPr>
        <w:tab/>
      </w:r>
      <w:r w:rsidR="00BC2D23" w:rsidRPr="004E54FB">
        <w:rPr>
          <w:rFonts w:asciiTheme="majorBidi" w:hAnsiTheme="majorBidi"/>
          <w:lang w:val="en-GB"/>
        </w:rPr>
        <w:t>PESTLE Analysis</w:t>
      </w:r>
      <w:bookmarkEnd w:id="12"/>
      <w:bookmarkEnd w:id="13"/>
    </w:p>
    <w:p w14:paraId="276AC752" w14:textId="77777777" w:rsidR="00BC2D23" w:rsidRPr="004E54FB" w:rsidRDefault="00BC2D23" w:rsidP="00BC2D23">
      <w:pPr>
        <w:spacing w:after="0" w:line="360" w:lineRule="auto"/>
        <w:jc w:val="both"/>
        <w:rPr>
          <w:rFonts w:asciiTheme="majorBidi" w:hAnsiTheme="majorBidi" w:cstheme="majorBidi"/>
          <w:sz w:val="24"/>
          <w:szCs w:val="24"/>
          <w:lang w:val="en-GB"/>
        </w:rPr>
      </w:pPr>
      <w:r w:rsidRPr="004E54FB">
        <w:rPr>
          <w:rFonts w:asciiTheme="majorBidi" w:hAnsiTheme="majorBidi" w:cstheme="majorBidi"/>
          <w:sz w:val="24"/>
          <w:szCs w:val="24"/>
          <w:lang w:val="en-GB"/>
        </w:rPr>
        <w:t xml:space="preserve">The progress of a company majorly depends on it internal as well as external micro and macro environment. </w:t>
      </w:r>
      <w:proofErr w:type="gramStart"/>
      <w:r w:rsidRPr="004E54FB">
        <w:rPr>
          <w:rFonts w:asciiTheme="majorBidi" w:hAnsiTheme="majorBidi" w:cstheme="majorBidi"/>
          <w:sz w:val="24"/>
          <w:szCs w:val="24"/>
          <w:lang w:val="en-GB"/>
        </w:rPr>
        <w:t>Both of these</w:t>
      </w:r>
      <w:proofErr w:type="gramEnd"/>
      <w:r w:rsidRPr="004E54FB">
        <w:rPr>
          <w:rFonts w:asciiTheme="majorBidi" w:hAnsiTheme="majorBidi" w:cstheme="majorBidi"/>
          <w:sz w:val="24"/>
          <w:szCs w:val="24"/>
          <w:lang w:val="en-GB"/>
        </w:rPr>
        <w:t xml:space="preserve"> factors should be </w:t>
      </w:r>
      <w:r w:rsidR="005D5E54">
        <w:rPr>
          <w:rFonts w:asciiTheme="majorBidi" w:hAnsiTheme="majorBidi" w:cstheme="majorBidi"/>
          <w:sz w:val="24"/>
          <w:szCs w:val="24"/>
          <w:lang w:val="en-GB"/>
        </w:rPr>
        <w:t>considered</w:t>
      </w:r>
      <w:r w:rsidRPr="004E54FB">
        <w:rPr>
          <w:rFonts w:asciiTheme="majorBidi" w:hAnsiTheme="majorBidi" w:cstheme="majorBidi"/>
          <w:sz w:val="24"/>
          <w:szCs w:val="24"/>
          <w:lang w:val="en-GB"/>
        </w:rPr>
        <w:t xml:space="preserve"> when the revenue is being estimated by the management sector of the </w:t>
      </w:r>
      <w:r w:rsidR="005D5E54">
        <w:rPr>
          <w:rFonts w:asciiTheme="majorBidi" w:hAnsiTheme="majorBidi" w:cstheme="majorBidi"/>
          <w:sz w:val="24"/>
          <w:szCs w:val="24"/>
          <w:lang w:val="en-GB"/>
        </w:rPr>
        <w:t>firm</w:t>
      </w:r>
      <w:r w:rsidRPr="004E54FB">
        <w:rPr>
          <w:rFonts w:asciiTheme="majorBidi" w:hAnsiTheme="majorBidi" w:cstheme="majorBidi"/>
          <w:sz w:val="24"/>
          <w:szCs w:val="24"/>
          <w:lang w:val="en-GB"/>
        </w:rPr>
        <w:t>.</w:t>
      </w:r>
    </w:p>
    <w:tbl>
      <w:tblPr>
        <w:tblW w:w="5000" w:type="pct"/>
        <w:tblBorders>
          <w:top w:val="outset" w:sz="6" w:space="0" w:color="auto"/>
          <w:left w:val="outset" w:sz="6" w:space="0" w:color="auto"/>
          <w:bottom w:val="outset" w:sz="6" w:space="0" w:color="auto"/>
          <w:right w:val="outset" w:sz="6"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1922"/>
        <w:gridCol w:w="7088"/>
      </w:tblGrid>
      <w:tr w:rsidR="00BC2D23" w:rsidRPr="004E54FB" w14:paraId="0FBBEA75" w14:textId="77777777" w:rsidTr="00F122AE">
        <w:tc>
          <w:tcPr>
            <w:tcW w:w="1920"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466D5B00" w14:textId="77777777" w:rsidR="00BC2D23" w:rsidRPr="004E54FB" w:rsidRDefault="00BC2D23" w:rsidP="00F122AE">
            <w:pPr>
              <w:spacing w:after="0" w:line="360" w:lineRule="auto"/>
              <w:jc w:val="both"/>
              <w:rPr>
                <w:rFonts w:asciiTheme="majorBidi" w:hAnsiTheme="majorBidi" w:cstheme="majorBidi"/>
                <w:sz w:val="24"/>
                <w:szCs w:val="24"/>
                <w:lang w:val="en-GB"/>
              </w:rPr>
            </w:pPr>
            <w:r w:rsidRPr="004E54FB">
              <w:rPr>
                <w:rFonts w:asciiTheme="majorBidi" w:hAnsiTheme="majorBidi" w:cstheme="majorBidi"/>
                <w:sz w:val="24"/>
                <w:szCs w:val="24"/>
                <w:lang w:val="en-GB"/>
              </w:rPr>
              <w:t>Political</w:t>
            </w:r>
          </w:p>
        </w:tc>
        <w:tc>
          <w:tcPr>
            <w:tcW w:w="7080"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6C48E10B" w14:textId="77777777" w:rsidR="00BC2D23" w:rsidRPr="004E54FB" w:rsidRDefault="00BC2D23" w:rsidP="00F122AE">
            <w:pPr>
              <w:spacing w:after="0" w:line="360" w:lineRule="auto"/>
              <w:jc w:val="both"/>
              <w:rPr>
                <w:rFonts w:asciiTheme="majorBidi" w:hAnsiTheme="majorBidi" w:cstheme="majorBidi"/>
                <w:sz w:val="24"/>
                <w:szCs w:val="24"/>
                <w:lang w:val="en-GB"/>
              </w:rPr>
            </w:pPr>
            <w:r w:rsidRPr="004E54FB">
              <w:rPr>
                <w:rFonts w:asciiTheme="majorBidi" w:hAnsiTheme="majorBidi" w:cstheme="majorBidi"/>
                <w:sz w:val="24"/>
                <w:szCs w:val="24"/>
                <w:lang w:val="en-GB"/>
              </w:rPr>
              <w:t xml:space="preserve">The </w:t>
            </w:r>
            <w:r w:rsidR="005D5E54">
              <w:rPr>
                <w:rFonts w:asciiTheme="majorBidi" w:hAnsiTheme="majorBidi" w:cstheme="majorBidi"/>
                <w:sz w:val="24"/>
                <w:szCs w:val="24"/>
                <w:lang w:val="en-GB"/>
              </w:rPr>
              <w:t>firm’s</w:t>
            </w:r>
            <w:r w:rsidRPr="004E54FB">
              <w:rPr>
                <w:rFonts w:asciiTheme="majorBidi" w:hAnsiTheme="majorBidi" w:cstheme="majorBidi"/>
                <w:sz w:val="24"/>
                <w:szCs w:val="24"/>
                <w:lang w:val="en-GB"/>
              </w:rPr>
              <w:t xml:space="preserve"> operations and practices related to safety of a product are significantly influenced by government policies.</w:t>
            </w:r>
          </w:p>
          <w:p w14:paraId="42EE5F3A" w14:textId="77777777" w:rsidR="00BC2D23" w:rsidRPr="004E54FB" w:rsidRDefault="00BC2D23" w:rsidP="00F122AE">
            <w:pPr>
              <w:spacing w:after="0" w:line="360" w:lineRule="auto"/>
              <w:jc w:val="both"/>
              <w:rPr>
                <w:rFonts w:asciiTheme="majorBidi" w:hAnsiTheme="majorBidi" w:cstheme="majorBidi"/>
                <w:sz w:val="24"/>
                <w:szCs w:val="24"/>
                <w:lang w:val="en-GB"/>
              </w:rPr>
            </w:pPr>
            <w:r w:rsidRPr="004E54FB">
              <w:rPr>
                <w:rFonts w:asciiTheme="majorBidi" w:hAnsiTheme="majorBidi" w:cstheme="majorBidi"/>
                <w:sz w:val="24"/>
                <w:szCs w:val="24"/>
                <w:lang w:val="en-GB"/>
              </w:rPr>
              <w:lastRenderedPageBreak/>
              <w:t>Similarly, the foreign policies along with the bilateral relations of India with other potential countries affect the process of internationalization</w:t>
            </w:r>
            <w:r w:rsidR="00921152">
              <w:rPr>
                <w:rFonts w:asciiTheme="majorBidi" w:hAnsiTheme="majorBidi" w:cstheme="majorBidi"/>
                <w:sz w:val="24"/>
                <w:szCs w:val="24"/>
                <w:lang w:val="en-GB"/>
              </w:rPr>
              <w:t xml:space="preserve"> (</w:t>
            </w:r>
            <w:r w:rsidR="00921152">
              <w:rPr>
                <w:rFonts w:asciiTheme="majorBidi" w:hAnsiTheme="majorBidi" w:cstheme="majorBidi"/>
                <w:sz w:val="24"/>
                <w:szCs w:val="24"/>
              </w:rPr>
              <w:t xml:space="preserve">Hiremath, </w:t>
            </w:r>
            <w:proofErr w:type="spellStart"/>
            <w:r w:rsidR="00921152" w:rsidRPr="00921152">
              <w:rPr>
                <w:rFonts w:asciiTheme="majorBidi" w:hAnsiTheme="majorBidi" w:cstheme="majorBidi"/>
                <w:sz w:val="24"/>
                <w:szCs w:val="24"/>
              </w:rPr>
              <w:t>D</w:t>
            </w:r>
            <w:r w:rsidR="00921152">
              <w:rPr>
                <w:rFonts w:asciiTheme="majorBidi" w:hAnsiTheme="majorBidi" w:cstheme="majorBidi"/>
                <w:sz w:val="24"/>
                <w:szCs w:val="24"/>
              </w:rPr>
              <w:t>erendorf</w:t>
            </w:r>
            <w:proofErr w:type="spellEnd"/>
            <w:r w:rsidR="00921152">
              <w:rPr>
                <w:rFonts w:asciiTheme="majorBidi" w:hAnsiTheme="majorBidi" w:cstheme="majorBidi"/>
                <w:sz w:val="24"/>
                <w:szCs w:val="24"/>
              </w:rPr>
              <w:t>, and Vogt, 2015)</w:t>
            </w:r>
            <w:r w:rsidRPr="004E54FB">
              <w:rPr>
                <w:rFonts w:asciiTheme="majorBidi" w:hAnsiTheme="majorBidi" w:cstheme="majorBidi"/>
                <w:sz w:val="24"/>
                <w:szCs w:val="24"/>
                <w:lang w:val="en-GB"/>
              </w:rPr>
              <w:t xml:space="preserve">. </w:t>
            </w:r>
          </w:p>
          <w:p w14:paraId="4DC81434" w14:textId="77777777" w:rsidR="00BC2D23" w:rsidRPr="004E54FB" w:rsidRDefault="00BC2D23" w:rsidP="00F122AE">
            <w:pPr>
              <w:spacing w:after="0" w:line="360" w:lineRule="auto"/>
              <w:jc w:val="both"/>
              <w:rPr>
                <w:rFonts w:asciiTheme="majorBidi" w:hAnsiTheme="majorBidi" w:cstheme="majorBidi"/>
                <w:sz w:val="24"/>
                <w:szCs w:val="24"/>
                <w:lang w:val="en-GB"/>
              </w:rPr>
            </w:pPr>
            <w:r w:rsidRPr="004E54FB">
              <w:rPr>
                <w:rFonts w:asciiTheme="majorBidi" w:hAnsiTheme="majorBidi" w:cstheme="majorBidi"/>
                <w:sz w:val="24"/>
                <w:szCs w:val="24"/>
                <w:lang w:val="en-GB"/>
              </w:rPr>
              <w:t>Indian Patent Act limits the ability of a company to gain the upper hand by employing innovative methods and consequently keeps the companies to use their right of innovation in producing medicines.</w:t>
            </w:r>
          </w:p>
        </w:tc>
      </w:tr>
      <w:tr w:rsidR="00BC2D23" w:rsidRPr="004E54FB" w14:paraId="28B3E5DB" w14:textId="77777777" w:rsidTr="00F122AE">
        <w:tc>
          <w:tcPr>
            <w:tcW w:w="1920"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371E3CA2" w14:textId="77777777" w:rsidR="00BC2D23" w:rsidRPr="004E54FB" w:rsidRDefault="00BC2D23" w:rsidP="00F122AE">
            <w:pPr>
              <w:spacing w:after="0" w:line="360" w:lineRule="auto"/>
              <w:jc w:val="both"/>
              <w:rPr>
                <w:rFonts w:asciiTheme="majorBidi" w:hAnsiTheme="majorBidi" w:cstheme="majorBidi"/>
                <w:sz w:val="24"/>
                <w:szCs w:val="24"/>
                <w:lang w:val="en-GB"/>
              </w:rPr>
            </w:pPr>
            <w:r w:rsidRPr="004E54FB">
              <w:rPr>
                <w:rFonts w:asciiTheme="majorBidi" w:hAnsiTheme="majorBidi" w:cstheme="majorBidi"/>
                <w:sz w:val="24"/>
                <w:szCs w:val="24"/>
                <w:lang w:val="en-GB"/>
              </w:rPr>
              <w:lastRenderedPageBreak/>
              <w:t>Economic</w:t>
            </w:r>
          </w:p>
        </w:tc>
        <w:tc>
          <w:tcPr>
            <w:tcW w:w="7080"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1E08DA30" w14:textId="77777777" w:rsidR="00BC2D23" w:rsidRPr="004E54FB" w:rsidRDefault="00BC2D23" w:rsidP="00F122AE">
            <w:pPr>
              <w:spacing w:after="0" w:line="360" w:lineRule="auto"/>
              <w:jc w:val="both"/>
              <w:rPr>
                <w:rFonts w:asciiTheme="majorBidi" w:hAnsiTheme="majorBidi" w:cstheme="majorBidi"/>
                <w:sz w:val="24"/>
                <w:szCs w:val="24"/>
                <w:lang w:val="en-GB"/>
              </w:rPr>
            </w:pPr>
            <w:r w:rsidRPr="004E54FB">
              <w:rPr>
                <w:rFonts w:asciiTheme="majorBidi" w:hAnsiTheme="majorBidi" w:cstheme="majorBidi"/>
                <w:sz w:val="24"/>
                <w:szCs w:val="24"/>
                <w:lang w:val="en-GB"/>
              </w:rPr>
              <w:t>With the reduction in the value of a currency, the number of estimated seats in the company also decreases.</w:t>
            </w:r>
          </w:p>
          <w:p w14:paraId="54A713EA" w14:textId="77777777" w:rsidR="00BC2D23" w:rsidRPr="004E54FB" w:rsidRDefault="00BC2D23" w:rsidP="00F122AE">
            <w:pPr>
              <w:spacing w:after="0" w:line="360" w:lineRule="auto"/>
              <w:jc w:val="both"/>
              <w:rPr>
                <w:rFonts w:asciiTheme="majorBidi" w:hAnsiTheme="majorBidi" w:cstheme="majorBidi"/>
                <w:sz w:val="24"/>
                <w:szCs w:val="24"/>
                <w:lang w:val="en-GB"/>
              </w:rPr>
            </w:pPr>
            <w:r w:rsidRPr="004E54FB">
              <w:rPr>
                <w:rFonts w:asciiTheme="majorBidi" w:hAnsiTheme="majorBidi" w:cstheme="majorBidi"/>
                <w:sz w:val="24"/>
                <w:szCs w:val="24"/>
                <w:lang w:val="en-GB"/>
              </w:rPr>
              <w:t>The expenses of the pharmaceutical company climb up when the government imposes additional taxes on such companies.</w:t>
            </w:r>
          </w:p>
        </w:tc>
      </w:tr>
      <w:tr w:rsidR="00BC2D23" w:rsidRPr="004E54FB" w14:paraId="1DF18F62" w14:textId="77777777" w:rsidTr="00F122AE">
        <w:tc>
          <w:tcPr>
            <w:tcW w:w="1920"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1885C0FA" w14:textId="77777777" w:rsidR="00BC2D23" w:rsidRPr="004E54FB" w:rsidRDefault="00BC2D23" w:rsidP="00F122AE">
            <w:pPr>
              <w:spacing w:after="0" w:line="360" w:lineRule="auto"/>
              <w:jc w:val="both"/>
              <w:rPr>
                <w:rFonts w:asciiTheme="majorBidi" w:hAnsiTheme="majorBidi" w:cstheme="majorBidi"/>
                <w:sz w:val="24"/>
                <w:szCs w:val="24"/>
                <w:lang w:val="en-GB"/>
              </w:rPr>
            </w:pPr>
            <w:r w:rsidRPr="004E54FB">
              <w:rPr>
                <w:rFonts w:asciiTheme="majorBidi" w:hAnsiTheme="majorBidi" w:cstheme="majorBidi"/>
                <w:sz w:val="24"/>
                <w:szCs w:val="24"/>
                <w:lang w:val="en-GB"/>
              </w:rPr>
              <w:t>Social</w:t>
            </w:r>
          </w:p>
        </w:tc>
        <w:tc>
          <w:tcPr>
            <w:tcW w:w="7080"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5E48F60F" w14:textId="77777777" w:rsidR="00BC2D23" w:rsidRPr="004E54FB" w:rsidRDefault="00BC2D23" w:rsidP="00F122AE">
            <w:pPr>
              <w:spacing w:after="0" w:line="360" w:lineRule="auto"/>
              <w:jc w:val="both"/>
              <w:rPr>
                <w:rFonts w:asciiTheme="majorBidi" w:hAnsiTheme="majorBidi" w:cstheme="majorBidi"/>
                <w:sz w:val="24"/>
                <w:szCs w:val="24"/>
                <w:lang w:val="en-GB"/>
              </w:rPr>
            </w:pPr>
            <w:r w:rsidRPr="004E54FB">
              <w:rPr>
                <w:rFonts w:asciiTheme="majorBidi" w:hAnsiTheme="majorBidi" w:cstheme="majorBidi"/>
                <w:sz w:val="24"/>
                <w:szCs w:val="24"/>
                <w:lang w:val="en-GB"/>
              </w:rPr>
              <w:t>The business opportunities of the company are mitigated due to the common social belief that homeopathic medicines are more effective than allopathic medicines.</w:t>
            </w:r>
          </w:p>
          <w:p w14:paraId="301482FA" w14:textId="77777777" w:rsidR="00BC2D23" w:rsidRPr="004E54FB" w:rsidRDefault="00BC2D23" w:rsidP="00F122AE">
            <w:pPr>
              <w:spacing w:after="0" w:line="360" w:lineRule="auto"/>
              <w:jc w:val="both"/>
              <w:rPr>
                <w:rFonts w:asciiTheme="majorBidi" w:hAnsiTheme="majorBidi" w:cstheme="majorBidi"/>
                <w:sz w:val="24"/>
                <w:szCs w:val="24"/>
                <w:lang w:val="en-GB"/>
              </w:rPr>
            </w:pPr>
            <w:r w:rsidRPr="004E54FB">
              <w:rPr>
                <w:rFonts w:asciiTheme="majorBidi" w:hAnsiTheme="majorBidi" w:cstheme="majorBidi"/>
                <w:sz w:val="24"/>
                <w:szCs w:val="24"/>
                <w:lang w:val="en-GB"/>
              </w:rPr>
              <w:t>The purchasing power for a similar drug also varies from person to person.</w:t>
            </w:r>
          </w:p>
        </w:tc>
      </w:tr>
      <w:tr w:rsidR="00BC2D23" w:rsidRPr="004E54FB" w14:paraId="648581EA" w14:textId="77777777" w:rsidTr="00F122AE">
        <w:tc>
          <w:tcPr>
            <w:tcW w:w="1920"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57165EEB" w14:textId="77777777" w:rsidR="00BC2D23" w:rsidRPr="004E54FB" w:rsidRDefault="00BC2D23" w:rsidP="00F122AE">
            <w:pPr>
              <w:spacing w:after="0" w:line="360" w:lineRule="auto"/>
              <w:jc w:val="both"/>
              <w:rPr>
                <w:rFonts w:asciiTheme="majorBidi" w:hAnsiTheme="majorBidi" w:cstheme="majorBidi"/>
                <w:sz w:val="24"/>
                <w:szCs w:val="24"/>
                <w:lang w:val="en-GB"/>
              </w:rPr>
            </w:pPr>
            <w:r w:rsidRPr="004E54FB">
              <w:rPr>
                <w:rFonts w:asciiTheme="majorBidi" w:hAnsiTheme="majorBidi" w:cstheme="majorBidi"/>
                <w:sz w:val="24"/>
                <w:szCs w:val="24"/>
                <w:lang w:val="en-GB"/>
              </w:rPr>
              <w:t>Technological</w:t>
            </w:r>
          </w:p>
        </w:tc>
        <w:tc>
          <w:tcPr>
            <w:tcW w:w="7080"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10443FAE" w14:textId="77777777" w:rsidR="00BC2D23" w:rsidRPr="004E54FB" w:rsidRDefault="00BC2D23" w:rsidP="00F122AE">
            <w:pPr>
              <w:spacing w:after="0" w:line="360" w:lineRule="auto"/>
              <w:jc w:val="both"/>
              <w:rPr>
                <w:rFonts w:asciiTheme="majorBidi" w:hAnsiTheme="majorBidi" w:cstheme="majorBidi"/>
                <w:sz w:val="24"/>
                <w:szCs w:val="24"/>
                <w:lang w:val="en-GB"/>
              </w:rPr>
            </w:pPr>
            <w:r w:rsidRPr="004E54FB">
              <w:rPr>
                <w:rFonts w:asciiTheme="majorBidi" w:hAnsiTheme="majorBidi" w:cstheme="majorBidi"/>
                <w:sz w:val="24"/>
                <w:szCs w:val="24"/>
                <w:lang w:val="en-GB"/>
              </w:rPr>
              <w:t>Being a third world country, India hasn't quite developed technologically yet to make its own equipment.</w:t>
            </w:r>
          </w:p>
          <w:p w14:paraId="254BB5AD" w14:textId="77777777" w:rsidR="00BC2D23" w:rsidRPr="004E54FB" w:rsidRDefault="00BC2D23" w:rsidP="005D5E54">
            <w:pPr>
              <w:spacing w:after="0" w:line="360" w:lineRule="auto"/>
              <w:jc w:val="both"/>
              <w:rPr>
                <w:rFonts w:asciiTheme="majorBidi" w:hAnsiTheme="majorBidi" w:cstheme="majorBidi"/>
                <w:sz w:val="24"/>
                <w:szCs w:val="24"/>
                <w:lang w:val="en-GB"/>
              </w:rPr>
            </w:pPr>
            <w:r w:rsidRPr="004E54FB">
              <w:rPr>
                <w:rFonts w:asciiTheme="majorBidi" w:hAnsiTheme="majorBidi" w:cstheme="majorBidi"/>
                <w:sz w:val="24"/>
                <w:szCs w:val="24"/>
                <w:lang w:val="en-GB"/>
              </w:rPr>
              <w:t xml:space="preserve">Immense expenses are involved in importing </w:t>
            </w:r>
            <w:r w:rsidR="005D5E54">
              <w:rPr>
                <w:rFonts w:asciiTheme="majorBidi" w:hAnsiTheme="majorBidi" w:cstheme="majorBidi"/>
                <w:sz w:val="24"/>
                <w:szCs w:val="24"/>
                <w:lang w:val="en-GB"/>
              </w:rPr>
              <w:t>specific</w:t>
            </w:r>
            <w:r w:rsidRPr="004E54FB">
              <w:rPr>
                <w:rFonts w:asciiTheme="majorBidi" w:hAnsiTheme="majorBidi" w:cstheme="majorBidi"/>
                <w:sz w:val="24"/>
                <w:szCs w:val="24"/>
                <w:lang w:val="en-GB"/>
              </w:rPr>
              <w:t xml:space="preserve"> equipment.</w:t>
            </w:r>
          </w:p>
        </w:tc>
      </w:tr>
      <w:tr w:rsidR="00BC2D23" w:rsidRPr="004E54FB" w14:paraId="36E6426D" w14:textId="77777777" w:rsidTr="00F122AE">
        <w:tc>
          <w:tcPr>
            <w:tcW w:w="1920"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70D5E691" w14:textId="77777777" w:rsidR="00BC2D23" w:rsidRPr="004E54FB" w:rsidRDefault="00BC2D23" w:rsidP="00F122AE">
            <w:pPr>
              <w:spacing w:after="0" w:line="360" w:lineRule="auto"/>
              <w:jc w:val="both"/>
              <w:rPr>
                <w:rFonts w:asciiTheme="majorBidi" w:hAnsiTheme="majorBidi" w:cstheme="majorBidi"/>
                <w:sz w:val="24"/>
                <w:szCs w:val="24"/>
                <w:lang w:val="en-GB"/>
              </w:rPr>
            </w:pPr>
            <w:r w:rsidRPr="004E54FB">
              <w:rPr>
                <w:rFonts w:asciiTheme="majorBidi" w:hAnsiTheme="majorBidi" w:cstheme="majorBidi"/>
                <w:sz w:val="24"/>
                <w:szCs w:val="24"/>
                <w:lang w:val="en-GB"/>
              </w:rPr>
              <w:t>Legal</w:t>
            </w:r>
          </w:p>
        </w:tc>
        <w:tc>
          <w:tcPr>
            <w:tcW w:w="7080"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58FB2C7B" w14:textId="77777777" w:rsidR="00BC2D23" w:rsidRPr="004E54FB" w:rsidRDefault="00BC2D23" w:rsidP="005D5E54">
            <w:pPr>
              <w:spacing w:after="0" w:line="360" w:lineRule="auto"/>
              <w:jc w:val="both"/>
              <w:rPr>
                <w:rFonts w:asciiTheme="majorBidi" w:hAnsiTheme="majorBidi" w:cstheme="majorBidi"/>
                <w:sz w:val="24"/>
                <w:szCs w:val="24"/>
                <w:lang w:val="en-GB"/>
              </w:rPr>
            </w:pPr>
            <w:r w:rsidRPr="004E54FB">
              <w:rPr>
                <w:rFonts w:asciiTheme="majorBidi" w:hAnsiTheme="majorBidi" w:cstheme="majorBidi"/>
                <w:sz w:val="24"/>
                <w:szCs w:val="24"/>
                <w:lang w:val="en-GB"/>
              </w:rPr>
              <w:t>Drug Price Control Order 1970 controls price of the medicines</w:t>
            </w:r>
            <w:r w:rsidR="005D5E54">
              <w:rPr>
                <w:rFonts w:asciiTheme="majorBidi" w:hAnsiTheme="majorBidi" w:cstheme="majorBidi"/>
                <w:sz w:val="24"/>
                <w:szCs w:val="24"/>
                <w:lang w:val="en-GB"/>
              </w:rPr>
              <w:t xml:space="preserve"> and drugs</w:t>
            </w:r>
          </w:p>
        </w:tc>
      </w:tr>
      <w:tr w:rsidR="00BC2D23" w:rsidRPr="004E54FB" w14:paraId="78C07BAD" w14:textId="77777777" w:rsidTr="00F122AE">
        <w:tc>
          <w:tcPr>
            <w:tcW w:w="1920"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3A8F1DF9" w14:textId="77777777" w:rsidR="00BC2D23" w:rsidRPr="004E54FB" w:rsidRDefault="00BC2D23" w:rsidP="00F122AE">
            <w:pPr>
              <w:spacing w:after="0" w:line="360" w:lineRule="auto"/>
              <w:jc w:val="both"/>
              <w:rPr>
                <w:rFonts w:asciiTheme="majorBidi" w:hAnsiTheme="majorBidi" w:cstheme="majorBidi"/>
                <w:sz w:val="24"/>
                <w:szCs w:val="24"/>
                <w:lang w:val="en-GB"/>
              </w:rPr>
            </w:pPr>
            <w:r w:rsidRPr="004E54FB">
              <w:rPr>
                <w:rFonts w:asciiTheme="majorBidi" w:hAnsiTheme="majorBidi" w:cstheme="majorBidi"/>
                <w:sz w:val="24"/>
                <w:szCs w:val="24"/>
                <w:lang w:val="en-GB"/>
              </w:rPr>
              <w:t>Environmental</w:t>
            </w:r>
          </w:p>
        </w:tc>
        <w:tc>
          <w:tcPr>
            <w:tcW w:w="7080"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1F7DB326" w14:textId="77777777" w:rsidR="00BC2D23" w:rsidRPr="004E54FB" w:rsidRDefault="005D5E54" w:rsidP="00F122AE">
            <w:pPr>
              <w:spacing w:after="0" w:line="360" w:lineRule="auto"/>
              <w:jc w:val="both"/>
              <w:rPr>
                <w:rFonts w:asciiTheme="majorBidi" w:hAnsiTheme="majorBidi" w:cstheme="majorBidi"/>
                <w:sz w:val="24"/>
                <w:szCs w:val="24"/>
                <w:lang w:val="en-GB"/>
              </w:rPr>
            </w:pPr>
            <w:r>
              <w:rPr>
                <w:rFonts w:asciiTheme="majorBidi" w:hAnsiTheme="majorBidi" w:cstheme="majorBidi"/>
                <w:sz w:val="24"/>
                <w:szCs w:val="24"/>
                <w:lang w:val="en-GB"/>
              </w:rPr>
              <w:t>New policies adopted related to waste disposal</w:t>
            </w:r>
          </w:p>
          <w:p w14:paraId="344E7C8A" w14:textId="77777777" w:rsidR="00BC2D23" w:rsidRPr="004E54FB" w:rsidRDefault="005D5E54" w:rsidP="00F122AE">
            <w:pPr>
              <w:spacing w:after="0" w:line="360" w:lineRule="auto"/>
              <w:jc w:val="both"/>
              <w:rPr>
                <w:rFonts w:asciiTheme="majorBidi" w:hAnsiTheme="majorBidi" w:cstheme="majorBidi"/>
                <w:sz w:val="24"/>
                <w:szCs w:val="24"/>
                <w:lang w:val="en-GB"/>
              </w:rPr>
            </w:pPr>
            <w:r>
              <w:rPr>
                <w:rFonts w:asciiTheme="majorBidi" w:hAnsiTheme="majorBidi" w:cstheme="majorBidi"/>
                <w:sz w:val="24"/>
                <w:szCs w:val="24"/>
                <w:lang w:val="en-GB"/>
              </w:rPr>
              <w:t>New rules to be followed to minimise noise pollution</w:t>
            </w:r>
          </w:p>
          <w:p w14:paraId="420C9BC4" w14:textId="77777777" w:rsidR="00BC2D23" w:rsidRPr="004E54FB" w:rsidRDefault="00BC2D23" w:rsidP="00F122AE">
            <w:pPr>
              <w:spacing w:after="0" w:line="360" w:lineRule="auto"/>
              <w:jc w:val="both"/>
              <w:rPr>
                <w:rFonts w:asciiTheme="majorBidi" w:hAnsiTheme="majorBidi" w:cstheme="majorBidi"/>
                <w:sz w:val="24"/>
                <w:szCs w:val="24"/>
                <w:lang w:val="en-GB"/>
              </w:rPr>
            </w:pPr>
            <w:r w:rsidRPr="004E54FB">
              <w:rPr>
                <w:rFonts w:asciiTheme="majorBidi" w:hAnsiTheme="majorBidi" w:cstheme="majorBidi"/>
                <w:sz w:val="24"/>
                <w:szCs w:val="24"/>
                <w:lang w:val="en-GB"/>
              </w:rPr>
              <w:t>Policies on environmental pollution have been established.</w:t>
            </w:r>
          </w:p>
        </w:tc>
      </w:tr>
    </w:tbl>
    <w:p w14:paraId="0B559503" w14:textId="77777777" w:rsidR="00BC2D23" w:rsidRPr="004E54FB" w:rsidRDefault="00BC2D23" w:rsidP="00BC2D23">
      <w:pPr>
        <w:spacing w:after="0" w:line="360" w:lineRule="auto"/>
        <w:jc w:val="both"/>
        <w:rPr>
          <w:rFonts w:asciiTheme="majorBidi" w:hAnsiTheme="majorBidi" w:cstheme="majorBidi"/>
          <w:sz w:val="24"/>
          <w:szCs w:val="24"/>
          <w:lang w:val="en-GB"/>
        </w:rPr>
      </w:pPr>
    </w:p>
    <w:p w14:paraId="6D423CA0" w14:textId="77777777" w:rsidR="00BC2D23" w:rsidRPr="004E54FB" w:rsidRDefault="00D332A5" w:rsidP="00F238AE">
      <w:pPr>
        <w:pStyle w:val="Heading4"/>
        <w:rPr>
          <w:lang w:val="en-GB"/>
        </w:rPr>
      </w:pPr>
      <w:r w:rsidRPr="004E54FB">
        <w:rPr>
          <w:lang w:val="en-GB"/>
        </w:rPr>
        <w:t>2.1.2.1</w:t>
      </w:r>
      <w:r w:rsidRPr="004E54FB">
        <w:rPr>
          <w:lang w:val="en-GB"/>
        </w:rPr>
        <w:tab/>
      </w:r>
      <w:r w:rsidR="00BC2D23" w:rsidRPr="004E54FB">
        <w:rPr>
          <w:lang w:val="en-GB"/>
        </w:rPr>
        <w:t xml:space="preserve">Political </w:t>
      </w:r>
    </w:p>
    <w:p w14:paraId="211CAA3B" w14:textId="77777777" w:rsidR="00C30C8B" w:rsidRPr="004E54FB" w:rsidRDefault="005D5E54" w:rsidP="00C30C8B">
      <w:pPr>
        <w:spacing w:after="0" w:line="360" w:lineRule="auto"/>
        <w:jc w:val="both"/>
        <w:rPr>
          <w:rFonts w:asciiTheme="majorBidi" w:hAnsiTheme="majorBidi" w:cstheme="majorBidi"/>
          <w:sz w:val="24"/>
          <w:szCs w:val="24"/>
          <w:lang w:val="en-GB"/>
        </w:rPr>
      </w:pPr>
      <w:r>
        <w:rPr>
          <w:rFonts w:asciiTheme="majorBidi" w:hAnsiTheme="majorBidi" w:cstheme="majorBidi"/>
          <w:sz w:val="24"/>
          <w:szCs w:val="24"/>
          <w:lang w:val="en-GB"/>
        </w:rPr>
        <w:t xml:space="preserve">Current </w:t>
      </w:r>
      <w:r w:rsidR="00BC2D23" w:rsidRPr="004E54FB">
        <w:rPr>
          <w:rFonts w:asciiTheme="majorBidi" w:hAnsiTheme="majorBidi" w:cstheme="majorBidi"/>
          <w:sz w:val="24"/>
          <w:szCs w:val="24"/>
          <w:lang w:val="en-GB"/>
        </w:rPr>
        <w:t>Indian government presented the Indian Patent Act which has increased challenges faced during the process of internationalization. As proposed by Zhu and Casadesus-</w:t>
      </w:r>
      <w:proofErr w:type="spellStart"/>
      <w:r w:rsidR="00BC2D23" w:rsidRPr="004E54FB">
        <w:rPr>
          <w:rFonts w:asciiTheme="majorBidi" w:hAnsiTheme="majorBidi" w:cstheme="majorBidi"/>
          <w:sz w:val="24"/>
          <w:szCs w:val="24"/>
          <w:lang w:val="en-GB"/>
        </w:rPr>
        <w:t>Masanell</w:t>
      </w:r>
      <w:proofErr w:type="spellEnd"/>
      <w:r w:rsidR="00BC2D23" w:rsidRPr="004E54FB">
        <w:rPr>
          <w:rFonts w:asciiTheme="majorBidi" w:hAnsiTheme="majorBidi" w:cstheme="majorBidi"/>
          <w:sz w:val="24"/>
          <w:szCs w:val="24"/>
          <w:lang w:val="en-GB"/>
        </w:rPr>
        <w:t xml:space="preserve">, technological development should be paid attention since it is one of the most essential factors which can boost the growth of this sector. The prices are now controlled by the legal entities per the Drug Price Control Order 1970. According to this order, the companies can neither interfere in controlling the prices of medicines nor they can charge customers more than the standard prices. This has resulted in adverse effects because it fails to compensate for the functional and maintenance expenses bore by the company itself. </w:t>
      </w:r>
      <w:r w:rsidR="001C1904" w:rsidRPr="004E54FB">
        <w:rPr>
          <w:rFonts w:asciiTheme="majorBidi" w:hAnsiTheme="majorBidi" w:cstheme="majorBidi"/>
          <w:sz w:val="24"/>
          <w:szCs w:val="24"/>
          <w:lang w:val="en-GB"/>
        </w:rPr>
        <w:t xml:space="preserve"> Overall environment can be seen showing uncertainty to considerable extent where consistent policies relating to political environment and economic conditions is not expected. </w:t>
      </w:r>
      <w:r w:rsidR="00BA28F0" w:rsidRPr="004E54FB">
        <w:rPr>
          <w:rFonts w:asciiTheme="majorBidi" w:hAnsiTheme="majorBidi" w:cstheme="majorBidi"/>
          <w:sz w:val="24"/>
          <w:szCs w:val="24"/>
          <w:lang w:val="en-GB"/>
        </w:rPr>
        <w:t xml:space="preserve">Lack of competitive pricing strategies </w:t>
      </w:r>
      <w:r w:rsidR="00BA28F0" w:rsidRPr="004E54FB">
        <w:rPr>
          <w:rFonts w:asciiTheme="majorBidi" w:hAnsiTheme="majorBidi" w:cstheme="majorBidi"/>
          <w:sz w:val="24"/>
          <w:szCs w:val="24"/>
          <w:lang w:val="en-GB"/>
        </w:rPr>
        <w:lastRenderedPageBreak/>
        <w:t xml:space="preserve">in the market put forwards considerable constraint on pharmaceutical companies where real costs are not </w:t>
      </w:r>
      <w:proofErr w:type="gramStart"/>
      <w:r w:rsidR="00BA28F0" w:rsidRPr="004E54FB">
        <w:rPr>
          <w:rFonts w:asciiTheme="majorBidi" w:hAnsiTheme="majorBidi" w:cstheme="majorBidi"/>
          <w:sz w:val="24"/>
          <w:szCs w:val="24"/>
          <w:lang w:val="en-GB"/>
        </w:rPr>
        <w:t>taken into account</w:t>
      </w:r>
      <w:proofErr w:type="gramEnd"/>
      <w:r w:rsidR="00BA28F0" w:rsidRPr="004E54FB">
        <w:rPr>
          <w:rFonts w:asciiTheme="majorBidi" w:hAnsiTheme="majorBidi" w:cstheme="majorBidi"/>
          <w:sz w:val="24"/>
          <w:szCs w:val="24"/>
          <w:lang w:val="en-GB"/>
        </w:rPr>
        <w:t xml:space="preserve"> by the Government. Different between products is being eliminated through the product patent regime where </w:t>
      </w:r>
      <w:r w:rsidR="00ED712E" w:rsidRPr="004E54FB">
        <w:rPr>
          <w:rFonts w:asciiTheme="majorBidi" w:hAnsiTheme="majorBidi" w:cstheme="majorBidi"/>
          <w:sz w:val="24"/>
          <w:szCs w:val="24"/>
          <w:lang w:val="en-GB"/>
        </w:rPr>
        <w:t>same chemical routes will be used for manufacturing by licentiates and inventors due to which difference in purity will not come about in end products</w:t>
      </w:r>
      <w:r w:rsidR="00965756" w:rsidRPr="004E54FB">
        <w:rPr>
          <w:rFonts w:asciiTheme="majorBidi" w:hAnsiTheme="majorBidi" w:cstheme="majorBidi"/>
          <w:sz w:val="24"/>
          <w:szCs w:val="24"/>
          <w:lang w:val="en-GB"/>
        </w:rPr>
        <w:t xml:space="preserve"> (</w:t>
      </w:r>
      <w:proofErr w:type="spellStart"/>
      <w:r w:rsidR="00965756" w:rsidRPr="004E54FB">
        <w:rPr>
          <w:rFonts w:asciiTheme="majorBidi" w:hAnsiTheme="majorBidi" w:cstheme="majorBidi"/>
          <w:sz w:val="24"/>
          <w:szCs w:val="24"/>
          <w:lang w:val="en-GB"/>
        </w:rPr>
        <w:t>Abrol</w:t>
      </w:r>
      <w:proofErr w:type="spellEnd"/>
      <w:r w:rsidR="00965756" w:rsidRPr="004E54FB">
        <w:rPr>
          <w:rFonts w:asciiTheme="majorBidi" w:hAnsiTheme="majorBidi" w:cstheme="majorBidi"/>
          <w:sz w:val="24"/>
          <w:szCs w:val="24"/>
          <w:lang w:val="en-GB"/>
        </w:rPr>
        <w:t xml:space="preserve">. Prajapati </w:t>
      </w:r>
      <w:r w:rsidR="004B15F9">
        <w:rPr>
          <w:rFonts w:asciiTheme="majorBidi" w:hAnsiTheme="majorBidi" w:cstheme="majorBidi"/>
          <w:sz w:val="24"/>
          <w:szCs w:val="24"/>
          <w:lang w:val="en-GB"/>
        </w:rPr>
        <w:t>and</w:t>
      </w:r>
      <w:r w:rsidR="00965756" w:rsidRPr="004E54FB">
        <w:rPr>
          <w:rFonts w:asciiTheme="majorBidi" w:hAnsiTheme="majorBidi" w:cstheme="majorBidi"/>
          <w:sz w:val="24"/>
          <w:szCs w:val="24"/>
          <w:lang w:val="en-GB"/>
        </w:rPr>
        <w:t xml:space="preserve"> Singh, 2017)</w:t>
      </w:r>
      <w:r w:rsidR="00ED712E" w:rsidRPr="004E54FB">
        <w:rPr>
          <w:rFonts w:asciiTheme="majorBidi" w:hAnsiTheme="majorBidi" w:cstheme="majorBidi"/>
          <w:sz w:val="24"/>
          <w:szCs w:val="24"/>
          <w:lang w:val="en-GB"/>
        </w:rPr>
        <w:t xml:space="preserve">. Given such conditions, basis on which competition would be carried out is packaging, advertising, flavour, colour etc. </w:t>
      </w:r>
      <w:r w:rsidR="00C27A22" w:rsidRPr="004E54FB">
        <w:rPr>
          <w:rFonts w:asciiTheme="majorBidi" w:hAnsiTheme="majorBidi" w:cstheme="majorBidi"/>
          <w:sz w:val="24"/>
          <w:szCs w:val="24"/>
          <w:lang w:val="en-GB"/>
        </w:rPr>
        <w:t xml:space="preserve">Unstable political environment combined with changing international relations of the country, such as strong conflict with Pakistan, is expected to bring about considerable pressure with underlying threat of war breaking out. Corruption also makes up a major concern where regulatory authorities may demand extra amount for providing approval for drugs. </w:t>
      </w:r>
    </w:p>
    <w:p w14:paraId="63BB66AF" w14:textId="77777777" w:rsidR="00C30C8B" w:rsidRPr="004E54FB" w:rsidRDefault="00D332A5" w:rsidP="00F238AE">
      <w:pPr>
        <w:pStyle w:val="Heading4"/>
        <w:rPr>
          <w:lang w:val="en-GB"/>
        </w:rPr>
      </w:pPr>
      <w:r w:rsidRPr="004E54FB">
        <w:rPr>
          <w:lang w:val="en-GB"/>
        </w:rPr>
        <w:t>2.1.2.2</w:t>
      </w:r>
      <w:r w:rsidRPr="004E54FB">
        <w:rPr>
          <w:lang w:val="en-GB"/>
        </w:rPr>
        <w:tab/>
      </w:r>
      <w:r w:rsidR="00C30C8B" w:rsidRPr="004E54FB">
        <w:rPr>
          <w:lang w:val="en-GB"/>
        </w:rPr>
        <w:t>Economic</w:t>
      </w:r>
    </w:p>
    <w:p w14:paraId="275F2BD5" w14:textId="279C6DC2" w:rsidR="005211BD" w:rsidRPr="004E54FB" w:rsidRDefault="005211BD" w:rsidP="00C30C8B">
      <w:pPr>
        <w:spacing w:after="0" w:line="360" w:lineRule="auto"/>
        <w:jc w:val="both"/>
        <w:rPr>
          <w:rFonts w:asciiTheme="majorBidi" w:hAnsiTheme="majorBidi" w:cstheme="majorBidi"/>
          <w:sz w:val="24"/>
          <w:szCs w:val="24"/>
          <w:lang w:val="en-GB"/>
        </w:rPr>
      </w:pPr>
      <w:r w:rsidRPr="004E54FB">
        <w:rPr>
          <w:rFonts w:asciiTheme="majorBidi" w:hAnsiTheme="majorBidi" w:cstheme="majorBidi"/>
          <w:sz w:val="24"/>
          <w:szCs w:val="24"/>
          <w:lang w:val="en-GB"/>
        </w:rPr>
        <w:t>Gross domestic product of India was measured at 2.4 trillion dollars in 2017 making up 7</w:t>
      </w:r>
      <w:r w:rsidRPr="004E54FB">
        <w:rPr>
          <w:rFonts w:asciiTheme="majorBidi" w:hAnsiTheme="majorBidi" w:cstheme="majorBidi"/>
          <w:sz w:val="24"/>
          <w:szCs w:val="24"/>
          <w:vertAlign w:val="superscript"/>
          <w:lang w:val="en-GB"/>
        </w:rPr>
        <w:t>th</w:t>
      </w:r>
      <w:r w:rsidRPr="004E54FB">
        <w:rPr>
          <w:rFonts w:asciiTheme="majorBidi" w:hAnsiTheme="majorBidi" w:cstheme="majorBidi"/>
          <w:sz w:val="24"/>
          <w:szCs w:val="24"/>
          <w:lang w:val="en-GB"/>
        </w:rPr>
        <w:t xml:space="preserve"> largest economy in the world where further development can be seen taking place in the country. Several large industries are present in the country producing number of products demanded worldwide. </w:t>
      </w:r>
      <w:r w:rsidR="00554AA0" w:rsidRPr="004E54FB">
        <w:rPr>
          <w:rFonts w:asciiTheme="majorBidi" w:hAnsiTheme="majorBidi" w:cstheme="majorBidi"/>
          <w:sz w:val="24"/>
          <w:szCs w:val="24"/>
          <w:lang w:val="en-GB"/>
        </w:rPr>
        <w:t xml:space="preserve">Despite such large economy, small portion is spent on development of healthcare service despite high demand. Doctors are only visited in case of emergency due to which there are large number of unqualified doctors along with medication of low standard quality. </w:t>
      </w:r>
      <w:r w:rsidR="00FA1A09" w:rsidRPr="004E54FB">
        <w:rPr>
          <w:rFonts w:asciiTheme="majorBidi" w:hAnsiTheme="majorBidi" w:cstheme="majorBidi"/>
          <w:sz w:val="24"/>
          <w:szCs w:val="24"/>
          <w:lang w:val="en-GB"/>
        </w:rPr>
        <w:t>Medical practitioners in the country that are registered are low due to which pharmaceutical companies have limited outreach in the country</w:t>
      </w:r>
      <w:r w:rsidR="00BB437A">
        <w:rPr>
          <w:rFonts w:asciiTheme="majorBidi" w:hAnsiTheme="majorBidi" w:cstheme="majorBidi"/>
          <w:sz w:val="24"/>
          <w:szCs w:val="24"/>
          <w:lang w:val="en-GB"/>
        </w:rPr>
        <w:t xml:space="preserve"> (</w:t>
      </w:r>
      <w:r w:rsidR="00BB437A" w:rsidRPr="00BB437A">
        <w:rPr>
          <w:rFonts w:asciiTheme="majorBidi" w:hAnsiTheme="majorBidi" w:cstheme="majorBidi"/>
          <w:sz w:val="24"/>
          <w:szCs w:val="24"/>
        </w:rPr>
        <w:t>Chan</w:t>
      </w:r>
      <w:r w:rsidR="00BB437A">
        <w:rPr>
          <w:rFonts w:asciiTheme="majorBidi" w:hAnsiTheme="majorBidi" w:cstheme="majorBidi"/>
          <w:sz w:val="24"/>
          <w:szCs w:val="24"/>
        </w:rPr>
        <w:t xml:space="preserve"> et al., 2017)</w:t>
      </w:r>
      <w:r w:rsidR="00FA1A09" w:rsidRPr="004E54FB">
        <w:rPr>
          <w:rFonts w:asciiTheme="majorBidi" w:hAnsiTheme="majorBidi" w:cstheme="majorBidi"/>
          <w:sz w:val="24"/>
          <w:szCs w:val="24"/>
          <w:lang w:val="en-GB"/>
        </w:rPr>
        <w:t xml:space="preserve">. Distribution network around the country is weak due to which it is not possible to ensure availability in all areas around the country. </w:t>
      </w:r>
      <w:r w:rsidR="00FA4859" w:rsidRPr="004E54FB">
        <w:rPr>
          <w:rFonts w:asciiTheme="majorBidi" w:hAnsiTheme="majorBidi" w:cstheme="majorBidi"/>
          <w:sz w:val="24"/>
          <w:szCs w:val="24"/>
          <w:lang w:val="en-GB"/>
        </w:rPr>
        <w:t xml:space="preserve">Certain type of drugs </w:t>
      </w:r>
      <w:r w:rsidR="006F4978" w:rsidRPr="004E54FB">
        <w:rPr>
          <w:rFonts w:asciiTheme="majorBidi" w:hAnsiTheme="majorBidi" w:cstheme="majorBidi"/>
          <w:sz w:val="24"/>
          <w:szCs w:val="24"/>
          <w:lang w:val="en-GB"/>
        </w:rPr>
        <w:t>requires</w:t>
      </w:r>
      <w:r w:rsidR="00FA4859" w:rsidRPr="004E54FB">
        <w:rPr>
          <w:rFonts w:asciiTheme="majorBidi" w:hAnsiTheme="majorBidi" w:cstheme="majorBidi"/>
          <w:sz w:val="24"/>
          <w:szCs w:val="24"/>
          <w:lang w:val="en-GB"/>
        </w:rPr>
        <w:t xml:space="preserve"> proper transportation service in order to avoid spoilage on the </w:t>
      </w:r>
      <w:r w:rsidR="00C65F86" w:rsidRPr="004E54FB">
        <w:rPr>
          <w:rFonts w:asciiTheme="majorBidi" w:hAnsiTheme="majorBidi" w:cstheme="majorBidi"/>
          <w:sz w:val="24"/>
          <w:szCs w:val="24"/>
          <w:lang w:val="en-GB"/>
        </w:rPr>
        <w:t>way,</w:t>
      </w:r>
      <w:r w:rsidR="00FA4859" w:rsidRPr="004E54FB">
        <w:rPr>
          <w:rFonts w:asciiTheme="majorBidi" w:hAnsiTheme="majorBidi" w:cstheme="majorBidi"/>
          <w:sz w:val="24"/>
          <w:szCs w:val="24"/>
          <w:lang w:val="en-GB"/>
        </w:rPr>
        <w:t xml:space="preserve"> but weak distribution network makes it difficult to </w:t>
      </w:r>
      <w:r w:rsidR="006B2ECA" w:rsidRPr="004E54FB">
        <w:rPr>
          <w:rFonts w:asciiTheme="majorBidi" w:hAnsiTheme="majorBidi" w:cstheme="majorBidi"/>
          <w:sz w:val="24"/>
          <w:szCs w:val="24"/>
          <w:lang w:val="en-GB"/>
        </w:rPr>
        <w:t xml:space="preserve">ensure supply of such medicines at all locations. </w:t>
      </w:r>
      <w:r w:rsidR="006F4978" w:rsidRPr="004E54FB">
        <w:rPr>
          <w:rFonts w:asciiTheme="majorBidi" w:hAnsiTheme="majorBidi" w:cstheme="majorBidi"/>
          <w:sz w:val="24"/>
          <w:szCs w:val="24"/>
          <w:lang w:val="en-GB"/>
        </w:rPr>
        <w:t xml:space="preserve">Interest rate presents negative aspect for the business as </w:t>
      </w:r>
      <w:r w:rsidR="00F122AE" w:rsidRPr="004E54FB">
        <w:rPr>
          <w:rFonts w:asciiTheme="majorBidi" w:hAnsiTheme="majorBidi" w:cstheme="majorBidi"/>
          <w:sz w:val="24"/>
          <w:szCs w:val="24"/>
          <w:lang w:val="en-GB"/>
        </w:rPr>
        <w:t xml:space="preserve">high rates makes it difficult to gain investment and pursue expansion in the industry. </w:t>
      </w:r>
    </w:p>
    <w:p w14:paraId="09213F35" w14:textId="77777777" w:rsidR="00C30C8B" w:rsidRPr="004E54FB" w:rsidRDefault="00D332A5" w:rsidP="00F238AE">
      <w:pPr>
        <w:pStyle w:val="Heading4"/>
        <w:rPr>
          <w:lang w:val="en-GB"/>
        </w:rPr>
      </w:pPr>
      <w:r w:rsidRPr="004E54FB">
        <w:rPr>
          <w:lang w:val="en-GB"/>
        </w:rPr>
        <w:t>2.1.2.3</w:t>
      </w:r>
      <w:r w:rsidRPr="004E54FB">
        <w:rPr>
          <w:lang w:val="en-GB"/>
        </w:rPr>
        <w:tab/>
      </w:r>
      <w:r w:rsidR="00C30C8B" w:rsidRPr="004E54FB">
        <w:rPr>
          <w:lang w:val="en-GB"/>
        </w:rPr>
        <w:t>Social</w:t>
      </w:r>
    </w:p>
    <w:p w14:paraId="5B8289E7" w14:textId="77777777" w:rsidR="00A31D34" w:rsidRPr="004E54FB" w:rsidRDefault="00A31D34" w:rsidP="00C30C8B">
      <w:pPr>
        <w:spacing w:after="0" w:line="360" w:lineRule="auto"/>
        <w:jc w:val="both"/>
        <w:rPr>
          <w:rFonts w:asciiTheme="majorBidi" w:hAnsiTheme="majorBidi" w:cstheme="majorBidi"/>
          <w:sz w:val="24"/>
          <w:szCs w:val="24"/>
          <w:lang w:val="en-GB"/>
        </w:rPr>
      </w:pPr>
      <w:r w:rsidRPr="004E54FB">
        <w:rPr>
          <w:rFonts w:asciiTheme="majorBidi" w:hAnsiTheme="majorBidi" w:cstheme="majorBidi"/>
          <w:sz w:val="24"/>
          <w:szCs w:val="24"/>
          <w:lang w:val="en-GB"/>
        </w:rPr>
        <w:t>Social changes tend to carry significant impact on demand for products. Population of India ex</w:t>
      </w:r>
      <w:r w:rsidR="000D1D21" w:rsidRPr="004E54FB">
        <w:rPr>
          <w:rFonts w:asciiTheme="majorBidi" w:hAnsiTheme="majorBidi" w:cstheme="majorBidi"/>
          <w:sz w:val="24"/>
          <w:szCs w:val="24"/>
          <w:lang w:val="en-GB"/>
        </w:rPr>
        <w:t xml:space="preserve">ceeds one billion where young people make up large portion of this population. Poverty and malnutrition </w:t>
      </w:r>
      <w:r w:rsidR="00052DE9" w:rsidRPr="004E54FB">
        <w:rPr>
          <w:rFonts w:asciiTheme="majorBidi" w:hAnsiTheme="majorBidi" w:cstheme="majorBidi"/>
          <w:sz w:val="24"/>
          <w:szCs w:val="24"/>
          <w:lang w:val="en-GB"/>
        </w:rPr>
        <w:t>are</w:t>
      </w:r>
      <w:r w:rsidR="000D1D21" w:rsidRPr="004E54FB">
        <w:rPr>
          <w:rFonts w:asciiTheme="majorBidi" w:hAnsiTheme="majorBidi" w:cstheme="majorBidi"/>
          <w:sz w:val="24"/>
          <w:szCs w:val="24"/>
          <w:lang w:val="en-GB"/>
        </w:rPr>
        <w:t xml:space="preserve"> a common issue in the country due to which occurrence of disease is higher as compared to other countries. </w:t>
      </w:r>
      <w:r w:rsidR="00052DE9" w:rsidRPr="004E54FB">
        <w:rPr>
          <w:rFonts w:asciiTheme="majorBidi" w:hAnsiTheme="majorBidi" w:cstheme="majorBidi"/>
          <w:sz w:val="24"/>
          <w:szCs w:val="24"/>
          <w:lang w:val="en-GB"/>
        </w:rPr>
        <w:t xml:space="preserve">Poor sanitation system along with polluted water is affecting the lives of millions of children in the country. Despite such poor conditions, adequate importance is not given to use of modern medicines as many households tend to depend on </w:t>
      </w:r>
      <w:r w:rsidR="003B5255" w:rsidRPr="004E54FB">
        <w:rPr>
          <w:rFonts w:asciiTheme="majorBidi" w:hAnsiTheme="majorBidi" w:cstheme="majorBidi"/>
          <w:sz w:val="24"/>
          <w:szCs w:val="24"/>
          <w:lang w:val="en-GB"/>
        </w:rPr>
        <w:t xml:space="preserve">old remedies and treatments that have been passed down for several generations. Quacks are also prevalent in the country in the form of </w:t>
      </w:r>
      <w:r w:rsidR="00B56393" w:rsidRPr="004E54FB">
        <w:rPr>
          <w:rFonts w:asciiTheme="majorBidi" w:hAnsiTheme="majorBidi" w:cstheme="majorBidi"/>
          <w:sz w:val="24"/>
          <w:szCs w:val="24"/>
          <w:lang w:val="en-GB"/>
        </w:rPr>
        <w:t>tantric</w:t>
      </w:r>
      <w:r w:rsidR="003B5255" w:rsidRPr="004E54FB">
        <w:rPr>
          <w:rFonts w:asciiTheme="majorBidi" w:hAnsiTheme="majorBidi" w:cstheme="majorBidi"/>
          <w:sz w:val="24"/>
          <w:szCs w:val="24"/>
          <w:lang w:val="en-GB"/>
        </w:rPr>
        <w:t xml:space="preserve"> and hakims where these people are playing with </w:t>
      </w:r>
      <w:r w:rsidR="003B5255" w:rsidRPr="004E54FB">
        <w:rPr>
          <w:rFonts w:asciiTheme="majorBidi" w:hAnsiTheme="majorBidi" w:cstheme="majorBidi"/>
          <w:sz w:val="24"/>
          <w:szCs w:val="24"/>
          <w:lang w:val="en-GB"/>
        </w:rPr>
        <w:lastRenderedPageBreak/>
        <w:t>lives of poor people</w:t>
      </w:r>
      <w:r w:rsidR="009E45E3">
        <w:rPr>
          <w:rFonts w:asciiTheme="majorBidi" w:hAnsiTheme="majorBidi" w:cstheme="majorBidi"/>
          <w:sz w:val="24"/>
          <w:szCs w:val="24"/>
          <w:lang w:val="en-GB"/>
        </w:rPr>
        <w:t xml:space="preserve"> (</w:t>
      </w:r>
      <w:proofErr w:type="spellStart"/>
      <w:r w:rsidR="009E45E3" w:rsidRPr="009E45E3">
        <w:rPr>
          <w:rFonts w:asciiTheme="majorBidi" w:hAnsiTheme="majorBidi" w:cstheme="majorBidi"/>
          <w:sz w:val="24"/>
          <w:szCs w:val="24"/>
        </w:rPr>
        <w:t>Fozer</w:t>
      </w:r>
      <w:proofErr w:type="spellEnd"/>
      <w:r w:rsidR="009E45E3">
        <w:rPr>
          <w:rFonts w:asciiTheme="majorBidi" w:hAnsiTheme="majorBidi" w:cstheme="majorBidi"/>
          <w:sz w:val="24"/>
          <w:szCs w:val="24"/>
        </w:rPr>
        <w:t xml:space="preserve"> et al., 2017)</w:t>
      </w:r>
      <w:r w:rsidR="003B5255" w:rsidRPr="004E54FB">
        <w:rPr>
          <w:rFonts w:asciiTheme="majorBidi" w:hAnsiTheme="majorBidi" w:cstheme="majorBidi"/>
          <w:sz w:val="24"/>
          <w:szCs w:val="24"/>
          <w:lang w:val="en-GB"/>
        </w:rPr>
        <w:t xml:space="preserve">. </w:t>
      </w:r>
      <w:r w:rsidR="008D17A5" w:rsidRPr="004E54FB">
        <w:rPr>
          <w:rFonts w:asciiTheme="majorBidi" w:hAnsiTheme="majorBidi" w:cstheme="majorBidi"/>
          <w:sz w:val="24"/>
          <w:szCs w:val="24"/>
          <w:lang w:val="en-GB"/>
        </w:rPr>
        <w:t xml:space="preserve">New social trends can also be seen adding towards declining health condition in the country such as drinking, smoking, drugs etc. Family structure in India comprises of large joint families which makes it easier to spread communicable diseases. </w:t>
      </w:r>
      <w:r w:rsidR="00C25644" w:rsidRPr="004E54FB">
        <w:rPr>
          <w:rFonts w:asciiTheme="majorBidi" w:hAnsiTheme="majorBidi" w:cstheme="majorBidi"/>
          <w:sz w:val="24"/>
          <w:szCs w:val="24"/>
          <w:lang w:val="en-GB"/>
        </w:rPr>
        <w:t>Rural life in India is highly depended on the use of livestock where different type of cattle lives close by humans. These animals also add towards the spread of several communicable diseases in humans</w:t>
      </w:r>
      <w:r w:rsidR="00965756" w:rsidRPr="004E54FB">
        <w:rPr>
          <w:rFonts w:asciiTheme="majorBidi" w:hAnsiTheme="majorBidi" w:cstheme="majorBidi"/>
          <w:sz w:val="24"/>
          <w:szCs w:val="24"/>
          <w:lang w:val="en-GB"/>
        </w:rPr>
        <w:t xml:space="preserve"> (Chittoor, Ray, et al, 2008)</w:t>
      </w:r>
      <w:r w:rsidR="00C25644" w:rsidRPr="004E54FB">
        <w:rPr>
          <w:rFonts w:asciiTheme="majorBidi" w:hAnsiTheme="majorBidi" w:cstheme="majorBidi"/>
          <w:sz w:val="24"/>
          <w:szCs w:val="24"/>
          <w:lang w:val="en-GB"/>
        </w:rPr>
        <w:t xml:space="preserve">. </w:t>
      </w:r>
      <w:r w:rsidR="00B61F6B" w:rsidRPr="004E54FB">
        <w:rPr>
          <w:rFonts w:asciiTheme="majorBidi" w:hAnsiTheme="majorBidi" w:cstheme="majorBidi"/>
          <w:sz w:val="24"/>
          <w:szCs w:val="24"/>
          <w:lang w:val="en-GB"/>
        </w:rPr>
        <w:t xml:space="preserve">Vaccination is </w:t>
      </w:r>
      <w:proofErr w:type="gramStart"/>
      <w:r w:rsidR="00B61F6B" w:rsidRPr="004E54FB">
        <w:rPr>
          <w:rFonts w:asciiTheme="majorBidi" w:hAnsiTheme="majorBidi" w:cstheme="majorBidi"/>
          <w:sz w:val="24"/>
          <w:szCs w:val="24"/>
          <w:lang w:val="en-GB"/>
        </w:rPr>
        <w:t>basic necessity</w:t>
      </w:r>
      <w:proofErr w:type="gramEnd"/>
      <w:r w:rsidR="00B61F6B" w:rsidRPr="004E54FB">
        <w:rPr>
          <w:rFonts w:asciiTheme="majorBidi" w:hAnsiTheme="majorBidi" w:cstheme="majorBidi"/>
          <w:sz w:val="24"/>
          <w:szCs w:val="24"/>
          <w:lang w:val="en-GB"/>
        </w:rPr>
        <w:t xml:space="preserve"> of children but still it is one of the most ignored due to which eradication of certain communicable diseases has not been achieved yet such a mumps, measles etc. </w:t>
      </w:r>
    </w:p>
    <w:p w14:paraId="39F13EDB" w14:textId="77777777" w:rsidR="00C30C8B" w:rsidRPr="004E54FB" w:rsidRDefault="00D332A5" w:rsidP="00F238AE">
      <w:pPr>
        <w:pStyle w:val="Heading4"/>
        <w:rPr>
          <w:lang w:val="en-GB"/>
        </w:rPr>
      </w:pPr>
      <w:r w:rsidRPr="004E54FB">
        <w:rPr>
          <w:lang w:val="en-GB"/>
        </w:rPr>
        <w:t>2.1.2.4</w:t>
      </w:r>
      <w:r w:rsidRPr="004E54FB">
        <w:rPr>
          <w:lang w:val="en-GB"/>
        </w:rPr>
        <w:tab/>
      </w:r>
      <w:r w:rsidR="00C30C8B" w:rsidRPr="004E54FB">
        <w:rPr>
          <w:lang w:val="en-GB"/>
        </w:rPr>
        <w:t>Technolo</w:t>
      </w:r>
      <w:r w:rsidR="00430AFA" w:rsidRPr="004E54FB">
        <w:rPr>
          <w:lang w:val="en-GB"/>
        </w:rPr>
        <w:t>gical</w:t>
      </w:r>
    </w:p>
    <w:p w14:paraId="77052C86" w14:textId="77777777" w:rsidR="00B61F6B" w:rsidRPr="004E54FB" w:rsidRDefault="00430AFA" w:rsidP="00430AFA">
      <w:pPr>
        <w:spacing w:after="0" w:line="360" w:lineRule="auto"/>
        <w:jc w:val="both"/>
        <w:rPr>
          <w:rFonts w:asciiTheme="majorBidi" w:hAnsiTheme="majorBidi" w:cstheme="majorBidi"/>
          <w:b/>
          <w:bCs/>
          <w:sz w:val="24"/>
          <w:szCs w:val="24"/>
          <w:lang w:val="en-GB"/>
        </w:rPr>
      </w:pPr>
      <w:r w:rsidRPr="004E54FB">
        <w:rPr>
          <w:rFonts w:asciiTheme="majorBidi" w:hAnsiTheme="majorBidi" w:cstheme="majorBidi"/>
          <w:sz w:val="24"/>
          <w:szCs w:val="24"/>
          <w:lang w:val="en-GB"/>
        </w:rPr>
        <w:t xml:space="preserve">India has achieved special position in the technology sector where it is already considered a strong market for the </w:t>
      </w:r>
      <w:r w:rsidR="0098491E" w:rsidRPr="004E54FB">
        <w:rPr>
          <w:rFonts w:asciiTheme="majorBidi" w:hAnsiTheme="majorBidi" w:cstheme="majorBidi"/>
          <w:sz w:val="24"/>
          <w:szCs w:val="24"/>
          <w:lang w:val="en-GB"/>
        </w:rPr>
        <w:t xml:space="preserve">smartphone industry. However, achieving advanced technology in the pharmaceutical industry may be a challenge itself since research labs are not abundant I the country. Reliance for technological upgrade in pharmacy is still dependent on developed countries where affiliation is formed with old and established firms operating. </w:t>
      </w:r>
      <w:r w:rsidR="00B61F6B" w:rsidRPr="004E54FB">
        <w:rPr>
          <w:rFonts w:asciiTheme="majorBidi" w:hAnsiTheme="majorBidi" w:cstheme="majorBidi"/>
          <w:sz w:val="24"/>
          <w:szCs w:val="24"/>
          <w:lang w:val="en-GB"/>
        </w:rPr>
        <w:t xml:space="preserve">Advanced machineries make valuable contribution in </w:t>
      </w:r>
      <w:r w:rsidR="00102707" w:rsidRPr="004E54FB">
        <w:rPr>
          <w:rFonts w:asciiTheme="majorBidi" w:hAnsiTheme="majorBidi" w:cstheme="majorBidi"/>
          <w:sz w:val="24"/>
          <w:szCs w:val="24"/>
          <w:lang w:val="en-GB"/>
        </w:rPr>
        <w:t xml:space="preserve">production of medication as it reduces costs incurred and increases output generated. Computerization has greatly increased efficiency of the pharmaceutical industry where newer medication and ingredients are being discovered with time. </w:t>
      </w:r>
      <w:r w:rsidRPr="004E54FB">
        <w:rPr>
          <w:rFonts w:asciiTheme="majorBidi" w:hAnsiTheme="majorBidi" w:cstheme="majorBidi"/>
          <w:sz w:val="24"/>
          <w:szCs w:val="24"/>
          <w:lang w:val="en-GB"/>
        </w:rPr>
        <w:t xml:space="preserve">Innovation is being brought about in drug delivery system through which accessibility to basic drugs can be increased in the country. </w:t>
      </w:r>
      <w:r w:rsidR="00C83D96" w:rsidRPr="004E54FB">
        <w:rPr>
          <w:rFonts w:asciiTheme="majorBidi" w:hAnsiTheme="majorBidi" w:cstheme="majorBidi"/>
          <w:sz w:val="24"/>
          <w:szCs w:val="24"/>
          <w:lang w:val="en-GB"/>
        </w:rPr>
        <w:t xml:space="preserve">Other </w:t>
      </w:r>
      <w:r w:rsidR="00B56393" w:rsidRPr="004E54FB">
        <w:rPr>
          <w:rFonts w:asciiTheme="majorBidi" w:hAnsiTheme="majorBidi" w:cstheme="majorBidi"/>
          <w:sz w:val="24"/>
          <w:szCs w:val="24"/>
          <w:lang w:val="en-GB"/>
        </w:rPr>
        <w:t>than</w:t>
      </w:r>
      <w:r w:rsidR="00C83D96" w:rsidRPr="004E54FB">
        <w:rPr>
          <w:rFonts w:asciiTheme="majorBidi" w:hAnsiTheme="majorBidi" w:cstheme="majorBidi"/>
          <w:sz w:val="24"/>
          <w:szCs w:val="24"/>
          <w:lang w:val="en-GB"/>
        </w:rPr>
        <w:t xml:space="preserve"> direct impact of technological environment on products, change can also be seen in advertising and communication of products to customers</w:t>
      </w:r>
      <w:r w:rsidR="00965756" w:rsidRPr="004E54FB">
        <w:rPr>
          <w:rFonts w:asciiTheme="majorBidi" w:hAnsiTheme="majorBidi" w:cstheme="majorBidi"/>
          <w:sz w:val="24"/>
          <w:szCs w:val="24"/>
          <w:lang w:val="en-GB"/>
        </w:rPr>
        <w:t xml:space="preserve"> (</w:t>
      </w:r>
      <w:proofErr w:type="spellStart"/>
      <w:r w:rsidR="00965756" w:rsidRPr="004E54FB">
        <w:rPr>
          <w:rFonts w:asciiTheme="majorBidi" w:hAnsiTheme="majorBidi" w:cstheme="majorBidi"/>
          <w:sz w:val="24"/>
          <w:szCs w:val="24"/>
          <w:lang w:val="en-GB"/>
        </w:rPr>
        <w:t>Abrol</w:t>
      </w:r>
      <w:proofErr w:type="spellEnd"/>
      <w:r w:rsidR="00965756" w:rsidRPr="004E54FB">
        <w:rPr>
          <w:rFonts w:asciiTheme="majorBidi" w:hAnsiTheme="majorBidi" w:cstheme="majorBidi"/>
          <w:sz w:val="24"/>
          <w:szCs w:val="24"/>
          <w:lang w:val="en-GB"/>
        </w:rPr>
        <w:t xml:space="preserve">. Prajapati </w:t>
      </w:r>
      <w:r w:rsidR="004B15F9">
        <w:rPr>
          <w:rFonts w:asciiTheme="majorBidi" w:hAnsiTheme="majorBidi" w:cstheme="majorBidi"/>
          <w:sz w:val="24"/>
          <w:szCs w:val="24"/>
          <w:lang w:val="en-GB"/>
        </w:rPr>
        <w:t>and</w:t>
      </w:r>
      <w:r w:rsidR="00965756" w:rsidRPr="004E54FB">
        <w:rPr>
          <w:rFonts w:asciiTheme="majorBidi" w:hAnsiTheme="majorBidi" w:cstheme="majorBidi"/>
          <w:sz w:val="24"/>
          <w:szCs w:val="24"/>
          <w:lang w:val="en-GB"/>
        </w:rPr>
        <w:t xml:space="preserve"> Singh, 2017)</w:t>
      </w:r>
      <w:r w:rsidR="00C83D96" w:rsidRPr="004E54FB">
        <w:rPr>
          <w:rFonts w:asciiTheme="majorBidi" w:hAnsiTheme="majorBidi" w:cstheme="majorBidi"/>
          <w:sz w:val="24"/>
          <w:szCs w:val="24"/>
          <w:lang w:val="en-GB"/>
        </w:rPr>
        <w:t xml:space="preserve">. Online medium can be seen playing dominant role </w:t>
      </w:r>
      <w:r w:rsidR="008B0E1E" w:rsidRPr="004E54FB">
        <w:rPr>
          <w:rFonts w:asciiTheme="majorBidi" w:hAnsiTheme="majorBidi" w:cstheme="majorBidi"/>
          <w:sz w:val="24"/>
          <w:szCs w:val="24"/>
          <w:lang w:val="en-GB"/>
        </w:rPr>
        <w:t xml:space="preserve">in setting up communication with customers where this medium allows formation of linkage with little costs associated. </w:t>
      </w:r>
    </w:p>
    <w:p w14:paraId="1C8A1023" w14:textId="77777777" w:rsidR="00C30C8B" w:rsidRPr="004E54FB" w:rsidRDefault="00D332A5" w:rsidP="00F238AE">
      <w:pPr>
        <w:pStyle w:val="Heading4"/>
        <w:rPr>
          <w:lang w:val="en-GB"/>
        </w:rPr>
      </w:pPr>
      <w:r w:rsidRPr="004E54FB">
        <w:rPr>
          <w:lang w:val="en-GB"/>
        </w:rPr>
        <w:t>2.1.2.5</w:t>
      </w:r>
      <w:r w:rsidRPr="004E54FB">
        <w:rPr>
          <w:lang w:val="en-GB"/>
        </w:rPr>
        <w:tab/>
      </w:r>
      <w:r w:rsidR="00C30C8B" w:rsidRPr="004E54FB">
        <w:rPr>
          <w:lang w:val="en-GB"/>
        </w:rPr>
        <w:t>Environmental</w:t>
      </w:r>
    </w:p>
    <w:p w14:paraId="7799C123" w14:textId="77777777" w:rsidR="00C30C8B" w:rsidRPr="004E54FB" w:rsidRDefault="00C30C8B" w:rsidP="00C30C8B">
      <w:pPr>
        <w:spacing w:after="0" w:line="360" w:lineRule="auto"/>
        <w:jc w:val="both"/>
        <w:rPr>
          <w:rFonts w:asciiTheme="majorBidi" w:hAnsiTheme="majorBidi" w:cstheme="majorBidi"/>
          <w:sz w:val="24"/>
          <w:szCs w:val="24"/>
          <w:lang w:val="en-GB"/>
        </w:rPr>
      </w:pPr>
      <w:r w:rsidRPr="004E54FB">
        <w:rPr>
          <w:rFonts w:asciiTheme="majorBidi" w:hAnsiTheme="majorBidi" w:cstheme="majorBidi"/>
          <w:sz w:val="24"/>
          <w:szCs w:val="24"/>
          <w:lang w:val="en-GB"/>
        </w:rPr>
        <w:t xml:space="preserve">In recent years, the environment has suffered a lot due to industrialization. Taking notice of this situation, the government has taken some protective measures. Biocon Limited </w:t>
      </w:r>
      <w:proofErr w:type="gramStart"/>
      <w:r w:rsidRPr="004E54FB">
        <w:rPr>
          <w:rFonts w:asciiTheme="majorBidi" w:hAnsiTheme="majorBidi" w:cstheme="majorBidi"/>
          <w:sz w:val="24"/>
          <w:szCs w:val="24"/>
          <w:lang w:val="en-GB"/>
        </w:rPr>
        <w:t>has to</w:t>
      </w:r>
      <w:proofErr w:type="gramEnd"/>
      <w:r w:rsidRPr="004E54FB">
        <w:rPr>
          <w:rFonts w:asciiTheme="majorBidi" w:hAnsiTheme="majorBidi" w:cstheme="majorBidi"/>
          <w:sz w:val="24"/>
          <w:szCs w:val="24"/>
          <w:lang w:val="en-GB"/>
        </w:rPr>
        <w:t xml:space="preserve"> undermine its manufacturing capabilities and reduce waste products. For doing so, they need to reuse the waste items and filter the air.</w:t>
      </w:r>
      <w:r w:rsidR="008B0E1E" w:rsidRPr="004E54FB">
        <w:rPr>
          <w:rFonts w:asciiTheme="majorBidi" w:hAnsiTheme="majorBidi" w:cstheme="majorBidi"/>
          <w:sz w:val="24"/>
          <w:szCs w:val="24"/>
          <w:lang w:val="en-GB"/>
        </w:rPr>
        <w:t xml:space="preserve"> Growth towards environmental concerns is of the leading cause </w:t>
      </w:r>
      <w:r w:rsidR="00F57767" w:rsidRPr="004E54FB">
        <w:rPr>
          <w:rFonts w:asciiTheme="majorBidi" w:hAnsiTheme="majorBidi" w:cstheme="majorBidi"/>
          <w:sz w:val="24"/>
          <w:szCs w:val="24"/>
          <w:lang w:val="en-GB"/>
        </w:rPr>
        <w:t>for greater awareness. Industries are being pressurized to adopt green practices so that impact on the environment can be reduced where pharmaceutical industry is also currently under pressure</w:t>
      </w:r>
      <w:r w:rsidR="00DE1B16">
        <w:rPr>
          <w:rFonts w:asciiTheme="majorBidi" w:hAnsiTheme="majorBidi" w:cstheme="majorBidi"/>
          <w:sz w:val="24"/>
          <w:szCs w:val="24"/>
          <w:lang w:val="en-GB"/>
        </w:rPr>
        <w:t xml:space="preserve"> (</w:t>
      </w:r>
      <w:proofErr w:type="spellStart"/>
      <w:r w:rsidR="00DE1B16" w:rsidRPr="00DE1B16">
        <w:rPr>
          <w:rFonts w:asciiTheme="majorBidi" w:hAnsiTheme="majorBidi" w:cstheme="majorBidi"/>
          <w:sz w:val="24"/>
          <w:szCs w:val="24"/>
        </w:rPr>
        <w:t>Racz</w:t>
      </w:r>
      <w:proofErr w:type="spellEnd"/>
      <w:r w:rsidR="00DE1B16">
        <w:rPr>
          <w:rFonts w:asciiTheme="majorBidi" w:hAnsiTheme="majorBidi" w:cstheme="majorBidi"/>
          <w:sz w:val="24"/>
          <w:szCs w:val="24"/>
        </w:rPr>
        <w:t xml:space="preserve"> et al., 2017)</w:t>
      </w:r>
      <w:r w:rsidR="00F57767" w:rsidRPr="004E54FB">
        <w:rPr>
          <w:rFonts w:asciiTheme="majorBidi" w:hAnsiTheme="majorBidi" w:cstheme="majorBidi"/>
          <w:sz w:val="24"/>
          <w:szCs w:val="24"/>
          <w:lang w:val="en-GB"/>
        </w:rPr>
        <w:t xml:space="preserve">. </w:t>
      </w:r>
      <w:r w:rsidR="007B2562" w:rsidRPr="004E54FB">
        <w:rPr>
          <w:rFonts w:asciiTheme="majorBidi" w:hAnsiTheme="majorBidi" w:cstheme="majorBidi"/>
          <w:sz w:val="24"/>
          <w:szCs w:val="24"/>
          <w:lang w:val="en-GB"/>
        </w:rPr>
        <w:t>Companies which make strong effort towards corporate social responsibility and corporate governance are valued whereas those companies who do not show adequate concern towards these factors face strong scrutiny from publ</w:t>
      </w:r>
      <w:r w:rsidR="00E25F3F" w:rsidRPr="004E54FB">
        <w:rPr>
          <w:rFonts w:asciiTheme="majorBidi" w:hAnsiTheme="majorBidi" w:cstheme="majorBidi"/>
          <w:sz w:val="24"/>
          <w:szCs w:val="24"/>
          <w:lang w:val="en-GB"/>
        </w:rPr>
        <w:t xml:space="preserve">ic and regulatory authorities. </w:t>
      </w:r>
      <w:r w:rsidR="00FC6A16" w:rsidRPr="004E54FB">
        <w:rPr>
          <w:rFonts w:asciiTheme="majorBidi" w:hAnsiTheme="majorBidi" w:cstheme="majorBidi"/>
          <w:sz w:val="24"/>
          <w:szCs w:val="24"/>
          <w:lang w:val="en-GB"/>
        </w:rPr>
        <w:t xml:space="preserve">Showing off effort being made in area of environmental concern is </w:t>
      </w:r>
      <w:r w:rsidR="00FC6A16" w:rsidRPr="004E54FB">
        <w:rPr>
          <w:rFonts w:asciiTheme="majorBidi" w:hAnsiTheme="majorBidi" w:cstheme="majorBidi"/>
          <w:sz w:val="24"/>
          <w:szCs w:val="24"/>
          <w:lang w:val="en-GB"/>
        </w:rPr>
        <w:lastRenderedPageBreak/>
        <w:t xml:space="preserve">important for organizations since stakeholders are concerned whether organizations are making required effort or not. Corporate social responsibility is </w:t>
      </w:r>
      <w:r w:rsidR="00073333" w:rsidRPr="004E54FB">
        <w:rPr>
          <w:rFonts w:asciiTheme="majorBidi" w:hAnsiTheme="majorBidi" w:cstheme="majorBidi"/>
          <w:sz w:val="24"/>
          <w:szCs w:val="24"/>
          <w:lang w:val="en-GB"/>
        </w:rPr>
        <w:t xml:space="preserve">compulsion for pharmaceutical industries since products that they make have direct impact on health of users. If </w:t>
      </w:r>
      <w:r w:rsidR="00604650" w:rsidRPr="004E54FB">
        <w:rPr>
          <w:rFonts w:asciiTheme="majorBidi" w:hAnsiTheme="majorBidi" w:cstheme="majorBidi"/>
          <w:sz w:val="24"/>
          <w:szCs w:val="24"/>
          <w:lang w:val="en-GB"/>
        </w:rPr>
        <w:t>low quality products are provided then it can create serious health concerns</w:t>
      </w:r>
      <w:r w:rsidR="00965756" w:rsidRPr="004E54FB">
        <w:rPr>
          <w:rFonts w:asciiTheme="majorBidi" w:hAnsiTheme="majorBidi" w:cstheme="majorBidi"/>
          <w:sz w:val="24"/>
          <w:szCs w:val="24"/>
          <w:lang w:val="en-GB"/>
        </w:rPr>
        <w:t xml:space="preserve"> (Mishra </w:t>
      </w:r>
      <w:r w:rsidR="004B15F9">
        <w:rPr>
          <w:rFonts w:asciiTheme="majorBidi" w:hAnsiTheme="majorBidi" w:cstheme="majorBidi"/>
          <w:sz w:val="24"/>
          <w:szCs w:val="24"/>
          <w:lang w:val="en-GB"/>
        </w:rPr>
        <w:t>and</w:t>
      </w:r>
      <w:r w:rsidR="00965756" w:rsidRPr="004E54FB">
        <w:rPr>
          <w:rFonts w:asciiTheme="majorBidi" w:hAnsiTheme="majorBidi" w:cstheme="majorBidi"/>
          <w:sz w:val="24"/>
          <w:szCs w:val="24"/>
          <w:lang w:val="en-GB"/>
        </w:rPr>
        <w:t xml:space="preserve"> Chandra, 2010)</w:t>
      </w:r>
      <w:r w:rsidR="00604650" w:rsidRPr="004E54FB">
        <w:rPr>
          <w:rFonts w:asciiTheme="majorBidi" w:hAnsiTheme="majorBidi" w:cstheme="majorBidi"/>
          <w:sz w:val="24"/>
          <w:szCs w:val="24"/>
          <w:lang w:val="en-GB"/>
        </w:rPr>
        <w:t>.</w:t>
      </w:r>
      <w:r w:rsidR="00772D7E" w:rsidRPr="004E54FB">
        <w:rPr>
          <w:rFonts w:asciiTheme="majorBidi" w:hAnsiTheme="majorBidi" w:cstheme="majorBidi"/>
          <w:sz w:val="24"/>
          <w:szCs w:val="24"/>
          <w:lang w:val="en-GB"/>
        </w:rPr>
        <w:t xml:space="preserve"> Firms are also expected to take initiative themselves looking for opportunities to contribute towards society. </w:t>
      </w:r>
    </w:p>
    <w:p w14:paraId="60936548" w14:textId="77777777" w:rsidR="00C30C8B" w:rsidRPr="004E54FB" w:rsidRDefault="00C30C8B" w:rsidP="00C30C8B">
      <w:pPr>
        <w:spacing w:after="0" w:line="360" w:lineRule="auto"/>
        <w:jc w:val="both"/>
        <w:rPr>
          <w:rFonts w:asciiTheme="majorBidi" w:hAnsiTheme="majorBidi" w:cstheme="majorBidi"/>
          <w:b/>
          <w:bCs/>
          <w:sz w:val="24"/>
          <w:szCs w:val="24"/>
          <w:lang w:val="en-GB"/>
        </w:rPr>
      </w:pPr>
    </w:p>
    <w:p w14:paraId="11A167E1" w14:textId="77777777" w:rsidR="00C30C8B" w:rsidRPr="004E54FB" w:rsidRDefault="00D332A5" w:rsidP="00F238AE">
      <w:pPr>
        <w:pStyle w:val="Heading4"/>
        <w:rPr>
          <w:lang w:val="en-GB"/>
        </w:rPr>
      </w:pPr>
      <w:r w:rsidRPr="004E54FB">
        <w:rPr>
          <w:lang w:val="en-GB"/>
        </w:rPr>
        <w:t>2.1.2.6</w:t>
      </w:r>
      <w:r w:rsidRPr="004E54FB">
        <w:rPr>
          <w:lang w:val="en-GB"/>
        </w:rPr>
        <w:tab/>
      </w:r>
      <w:r w:rsidR="00C30C8B" w:rsidRPr="004E54FB">
        <w:rPr>
          <w:lang w:val="en-GB"/>
        </w:rPr>
        <w:t>Legal</w:t>
      </w:r>
    </w:p>
    <w:p w14:paraId="781AEBB7" w14:textId="77777777" w:rsidR="00772D7E" w:rsidRPr="004E54FB" w:rsidRDefault="00772D7E" w:rsidP="004203D1">
      <w:pPr>
        <w:spacing w:after="0" w:line="360" w:lineRule="auto"/>
        <w:jc w:val="both"/>
        <w:rPr>
          <w:rFonts w:asciiTheme="majorBidi" w:hAnsiTheme="majorBidi" w:cstheme="majorBidi"/>
          <w:sz w:val="24"/>
          <w:szCs w:val="24"/>
          <w:lang w:val="en-GB"/>
        </w:rPr>
      </w:pPr>
      <w:r w:rsidRPr="004E54FB">
        <w:rPr>
          <w:rFonts w:asciiTheme="majorBidi" w:hAnsiTheme="majorBidi" w:cstheme="majorBidi"/>
          <w:sz w:val="24"/>
          <w:szCs w:val="24"/>
          <w:lang w:val="en-GB"/>
        </w:rPr>
        <w:t xml:space="preserve">Pharmaceutical industry is a highly regulated industry where </w:t>
      </w:r>
      <w:r w:rsidR="004203D1" w:rsidRPr="004E54FB">
        <w:rPr>
          <w:rFonts w:asciiTheme="majorBidi" w:hAnsiTheme="majorBidi" w:cstheme="majorBidi"/>
          <w:sz w:val="24"/>
          <w:szCs w:val="24"/>
          <w:lang w:val="en-GB"/>
        </w:rPr>
        <w:t xml:space="preserve">strong compliance is required with several rules and regulations. Several rules and regulations present in the market put forward strong challenge for companies as they </w:t>
      </w:r>
      <w:r w:rsidR="00FF497B" w:rsidRPr="004E54FB">
        <w:rPr>
          <w:rFonts w:asciiTheme="majorBidi" w:hAnsiTheme="majorBidi" w:cstheme="majorBidi"/>
          <w:sz w:val="24"/>
          <w:szCs w:val="24"/>
          <w:lang w:val="en-GB"/>
        </w:rPr>
        <w:t xml:space="preserve">cannot bring about changes in operations. </w:t>
      </w:r>
      <w:r w:rsidR="00F11F11" w:rsidRPr="004E54FB">
        <w:rPr>
          <w:rFonts w:asciiTheme="majorBidi" w:hAnsiTheme="majorBidi" w:cstheme="majorBidi"/>
          <w:sz w:val="24"/>
          <w:szCs w:val="24"/>
          <w:lang w:val="en-GB"/>
        </w:rPr>
        <w:t xml:space="preserve">Government is seen to </w:t>
      </w:r>
      <w:proofErr w:type="gramStart"/>
      <w:r w:rsidR="00F11F11" w:rsidRPr="004E54FB">
        <w:rPr>
          <w:rFonts w:asciiTheme="majorBidi" w:hAnsiTheme="majorBidi" w:cstheme="majorBidi"/>
          <w:sz w:val="24"/>
          <w:szCs w:val="24"/>
          <w:lang w:val="en-GB"/>
        </w:rPr>
        <w:t>take action</w:t>
      </w:r>
      <w:proofErr w:type="gramEnd"/>
      <w:r w:rsidR="00F11F11" w:rsidRPr="004E54FB">
        <w:rPr>
          <w:rFonts w:asciiTheme="majorBidi" w:hAnsiTheme="majorBidi" w:cstheme="majorBidi"/>
          <w:sz w:val="24"/>
          <w:szCs w:val="24"/>
          <w:lang w:val="en-GB"/>
        </w:rPr>
        <w:t xml:space="preserve"> by suggesting regulatory overheads which will help increase research and development initiatives taking place</w:t>
      </w:r>
      <w:r w:rsidR="00347764" w:rsidRPr="004E54FB">
        <w:rPr>
          <w:rFonts w:asciiTheme="majorBidi" w:hAnsiTheme="majorBidi" w:cstheme="majorBidi"/>
          <w:sz w:val="24"/>
          <w:szCs w:val="24"/>
          <w:lang w:val="en-GB"/>
        </w:rPr>
        <w:t xml:space="preserve"> increasing competitive edge against foreign companies. Keeping up with large number of regulatory and legislative restrictions is challenging along with growing cases of litigation against pharmaceutical companies which makes users even more conscious</w:t>
      </w:r>
      <w:r w:rsidR="00965756" w:rsidRPr="004E54FB">
        <w:rPr>
          <w:lang w:val="en-GB"/>
        </w:rPr>
        <w:t xml:space="preserve"> </w:t>
      </w:r>
      <w:r w:rsidR="00965756" w:rsidRPr="004E54FB">
        <w:rPr>
          <w:rFonts w:asciiTheme="majorBidi" w:hAnsiTheme="majorBidi" w:cstheme="majorBidi"/>
          <w:sz w:val="24"/>
          <w:szCs w:val="24"/>
          <w:lang w:val="en-GB"/>
        </w:rPr>
        <w:t xml:space="preserve">(Mishra </w:t>
      </w:r>
      <w:r w:rsidR="004B15F9">
        <w:rPr>
          <w:rFonts w:asciiTheme="majorBidi" w:hAnsiTheme="majorBidi" w:cstheme="majorBidi"/>
          <w:sz w:val="24"/>
          <w:szCs w:val="24"/>
          <w:lang w:val="en-GB"/>
        </w:rPr>
        <w:t>and</w:t>
      </w:r>
      <w:r w:rsidR="00965756" w:rsidRPr="004E54FB">
        <w:rPr>
          <w:rFonts w:asciiTheme="majorBidi" w:hAnsiTheme="majorBidi" w:cstheme="majorBidi"/>
          <w:sz w:val="24"/>
          <w:szCs w:val="24"/>
          <w:lang w:val="en-GB"/>
        </w:rPr>
        <w:t xml:space="preserve"> Chandra, 2010)</w:t>
      </w:r>
      <w:r w:rsidR="00347764" w:rsidRPr="004E54FB">
        <w:rPr>
          <w:rFonts w:asciiTheme="majorBidi" w:hAnsiTheme="majorBidi" w:cstheme="majorBidi"/>
          <w:sz w:val="24"/>
          <w:szCs w:val="24"/>
          <w:lang w:val="en-GB"/>
        </w:rPr>
        <w:t xml:space="preserve">. </w:t>
      </w:r>
      <w:r w:rsidR="008579D5" w:rsidRPr="004E54FB">
        <w:rPr>
          <w:rFonts w:asciiTheme="majorBidi" w:hAnsiTheme="majorBidi" w:cstheme="majorBidi"/>
          <w:sz w:val="24"/>
          <w:szCs w:val="24"/>
          <w:lang w:val="en-GB"/>
        </w:rPr>
        <w:t xml:space="preserve">Technological advancements taking place, such as the development of internet, is giving more voice to customers where they </w:t>
      </w:r>
      <w:r w:rsidR="00234815" w:rsidRPr="004E54FB">
        <w:rPr>
          <w:rFonts w:asciiTheme="majorBidi" w:hAnsiTheme="majorBidi" w:cstheme="majorBidi"/>
          <w:sz w:val="24"/>
          <w:szCs w:val="24"/>
          <w:lang w:val="en-GB"/>
        </w:rPr>
        <w:t>demand that more rights be granted to them.</w:t>
      </w:r>
    </w:p>
    <w:p w14:paraId="3BD1C889" w14:textId="77777777" w:rsidR="00DC0134" w:rsidRPr="004E54FB" w:rsidRDefault="00DC0134" w:rsidP="00DC0134">
      <w:pPr>
        <w:rPr>
          <w:rFonts w:asciiTheme="majorBidi" w:hAnsiTheme="majorBidi" w:cstheme="majorBidi"/>
          <w:lang w:val="en-GB"/>
        </w:rPr>
      </w:pPr>
    </w:p>
    <w:p w14:paraId="7A070FC0" w14:textId="77777777" w:rsidR="0059714A" w:rsidRPr="004E54FB" w:rsidRDefault="00D332A5" w:rsidP="00DC0134">
      <w:pPr>
        <w:pStyle w:val="Heading2"/>
        <w:rPr>
          <w:rFonts w:asciiTheme="majorBidi" w:hAnsiTheme="majorBidi"/>
          <w:lang w:val="en-GB"/>
        </w:rPr>
      </w:pPr>
      <w:bookmarkStart w:id="14" w:name="_Toc17616052"/>
      <w:r w:rsidRPr="004E54FB">
        <w:rPr>
          <w:rFonts w:asciiTheme="majorBidi" w:hAnsiTheme="majorBidi"/>
          <w:lang w:val="en-GB"/>
        </w:rPr>
        <w:t>2.2</w:t>
      </w:r>
      <w:r w:rsidRPr="004E54FB">
        <w:rPr>
          <w:rFonts w:asciiTheme="majorBidi" w:hAnsiTheme="majorBidi"/>
          <w:lang w:val="en-GB"/>
        </w:rPr>
        <w:tab/>
      </w:r>
      <w:r w:rsidR="0059714A" w:rsidRPr="004E54FB">
        <w:rPr>
          <w:rFonts w:asciiTheme="majorBidi" w:hAnsiTheme="majorBidi"/>
          <w:lang w:val="en-GB"/>
        </w:rPr>
        <w:t>Vision:</w:t>
      </w:r>
      <w:bookmarkEnd w:id="9"/>
      <w:bookmarkEnd w:id="14"/>
    </w:p>
    <w:p w14:paraId="7BF42CBC" w14:textId="77777777" w:rsidR="00A00D9E" w:rsidRPr="004E54FB" w:rsidRDefault="00A00D9E" w:rsidP="004E54FB">
      <w:pPr>
        <w:spacing w:after="0" w:line="360" w:lineRule="auto"/>
        <w:jc w:val="both"/>
        <w:rPr>
          <w:rFonts w:asciiTheme="majorBidi" w:hAnsiTheme="majorBidi" w:cstheme="majorBidi"/>
          <w:sz w:val="24"/>
          <w:szCs w:val="24"/>
          <w:lang w:val="en-GB"/>
        </w:rPr>
      </w:pPr>
      <w:bookmarkStart w:id="15" w:name="_Toc17025232"/>
      <w:r w:rsidRPr="004E54FB">
        <w:rPr>
          <w:rFonts w:asciiTheme="majorBidi" w:hAnsiTheme="majorBidi" w:cstheme="majorBidi"/>
          <w:sz w:val="24"/>
          <w:szCs w:val="24"/>
          <w:lang w:val="en-GB"/>
        </w:rPr>
        <w:t xml:space="preserve">The fundamental vision of the </w:t>
      </w:r>
      <w:r w:rsidR="009B4A11">
        <w:rPr>
          <w:rFonts w:asciiTheme="majorBidi" w:hAnsiTheme="majorBidi" w:cstheme="majorBidi"/>
          <w:sz w:val="24"/>
          <w:szCs w:val="24"/>
          <w:lang w:val="en-GB"/>
        </w:rPr>
        <w:t>global industrialist company</w:t>
      </w:r>
      <w:r w:rsidRPr="004E54FB">
        <w:rPr>
          <w:rFonts w:asciiTheme="majorBidi" w:hAnsiTheme="majorBidi" w:cstheme="majorBidi"/>
          <w:sz w:val="24"/>
          <w:szCs w:val="24"/>
          <w:lang w:val="en-GB"/>
        </w:rPr>
        <w:t xml:space="preserve"> is to improve and contribute to worldwide healthcare and medicinal practices to develop affordable biopharmaceuticals for everyone.</w:t>
      </w:r>
      <w:bookmarkEnd w:id="15"/>
      <w:r w:rsidRPr="004E54FB">
        <w:rPr>
          <w:rFonts w:asciiTheme="majorBidi" w:hAnsiTheme="majorBidi" w:cstheme="majorBidi"/>
          <w:sz w:val="24"/>
          <w:szCs w:val="24"/>
          <w:lang w:val="en-GB"/>
        </w:rPr>
        <w:t xml:space="preserve"> </w:t>
      </w:r>
    </w:p>
    <w:p w14:paraId="61652F64" w14:textId="77777777" w:rsidR="00A00D9E" w:rsidRPr="004E54FB" w:rsidRDefault="00D332A5" w:rsidP="00A00D9E">
      <w:pPr>
        <w:pStyle w:val="Heading2"/>
        <w:rPr>
          <w:rFonts w:asciiTheme="majorBidi" w:hAnsiTheme="majorBidi"/>
          <w:lang w:val="en-GB"/>
        </w:rPr>
      </w:pPr>
      <w:bookmarkStart w:id="16" w:name="_Toc17025233"/>
      <w:bookmarkStart w:id="17" w:name="_Toc17616053"/>
      <w:r w:rsidRPr="004E54FB">
        <w:rPr>
          <w:rFonts w:asciiTheme="majorBidi" w:hAnsiTheme="majorBidi"/>
          <w:lang w:val="en-GB"/>
        </w:rPr>
        <w:t>2.3</w:t>
      </w:r>
      <w:r w:rsidRPr="004E54FB">
        <w:rPr>
          <w:rFonts w:asciiTheme="majorBidi" w:hAnsiTheme="majorBidi"/>
          <w:lang w:val="en-GB"/>
        </w:rPr>
        <w:tab/>
      </w:r>
      <w:r w:rsidR="0059714A" w:rsidRPr="004E54FB">
        <w:rPr>
          <w:rFonts w:asciiTheme="majorBidi" w:hAnsiTheme="majorBidi"/>
          <w:lang w:val="en-GB"/>
        </w:rPr>
        <w:t>Mission:</w:t>
      </w:r>
      <w:bookmarkEnd w:id="16"/>
      <w:bookmarkEnd w:id="17"/>
    </w:p>
    <w:p w14:paraId="01D7FC5A" w14:textId="77777777" w:rsidR="00A00D9E" w:rsidRPr="004E54FB" w:rsidRDefault="00A00D9E" w:rsidP="00A00D9E">
      <w:pPr>
        <w:pStyle w:val="NormalWeb"/>
        <w:spacing w:before="0" w:beforeAutospacing="0" w:after="0" w:afterAutospacing="0" w:line="360" w:lineRule="auto"/>
        <w:jc w:val="both"/>
        <w:rPr>
          <w:rFonts w:asciiTheme="majorBidi" w:hAnsiTheme="majorBidi" w:cstheme="majorBidi"/>
          <w:color w:val="1C1E29"/>
          <w:lang w:val="en-GB"/>
        </w:rPr>
      </w:pPr>
      <w:r w:rsidRPr="004E54FB">
        <w:rPr>
          <w:rFonts w:asciiTheme="majorBidi" w:hAnsiTheme="majorBidi" w:cstheme="majorBidi"/>
          <w:color w:val="1C1E29"/>
          <w:lang w:val="en-GB"/>
        </w:rPr>
        <w:t xml:space="preserve">The company envisions maintaining the intellectual resources relevant in the pharmaceutical industry through the process of </w:t>
      </w:r>
      <w:r w:rsidR="009B4A11">
        <w:rPr>
          <w:rFonts w:asciiTheme="majorBidi" w:hAnsiTheme="majorBidi" w:cstheme="majorBidi"/>
          <w:color w:val="1C1E29"/>
          <w:lang w:val="en-GB"/>
        </w:rPr>
        <w:t xml:space="preserve">thorough research, discovery, and development. </w:t>
      </w:r>
    </w:p>
    <w:p w14:paraId="55F8C72F" w14:textId="77777777" w:rsidR="00A00D9E" w:rsidRPr="004E54FB" w:rsidRDefault="009B4A11" w:rsidP="00A00D9E">
      <w:pPr>
        <w:pStyle w:val="NormalWeb"/>
        <w:spacing w:before="0" w:beforeAutospacing="0" w:after="0" w:afterAutospacing="0" w:line="360" w:lineRule="auto"/>
        <w:jc w:val="both"/>
        <w:rPr>
          <w:rFonts w:asciiTheme="majorBidi" w:hAnsiTheme="majorBidi" w:cstheme="majorBidi"/>
          <w:color w:val="1C1E29"/>
          <w:lang w:val="en-GB"/>
        </w:rPr>
      </w:pPr>
      <w:r>
        <w:rPr>
          <w:rFonts w:asciiTheme="majorBidi" w:hAnsiTheme="majorBidi" w:cstheme="majorBidi"/>
          <w:color w:val="1C1E29"/>
          <w:lang w:val="en-GB"/>
        </w:rPr>
        <w:t>Biocon</w:t>
      </w:r>
      <w:r w:rsidR="00A00D9E" w:rsidRPr="004E54FB">
        <w:rPr>
          <w:rFonts w:asciiTheme="majorBidi" w:hAnsiTheme="majorBidi" w:cstheme="majorBidi"/>
          <w:color w:val="1C1E29"/>
          <w:lang w:val="en-GB"/>
        </w:rPr>
        <w:t xml:space="preserve"> is </w:t>
      </w:r>
      <w:r>
        <w:rPr>
          <w:rFonts w:asciiTheme="majorBidi" w:hAnsiTheme="majorBidi" w:cstheme="majorBidi"/>
          <w:color w:val="1C1E29"/>
          <w:lang w:val="en-GB"/>
        </w:rPr>
        <w:t>certain</w:t>
      </w:r>
      <w:r w:rsidR="00A00D9E" w:rsidRPr="004E54FB">
        <w:rPr>
          <w:rFonts w:asciiTheme="majorBidi" w:hAnsiTheme="majorBidi" w:cstheme="majorBidi"/>
          <w:color w:val="1C1E29"/>
          <w:lang w:val="en-GB"/>
        </w:rPr>
        <w:t xml:space="preserve"> to supply products complying with international quality standards to the market.</w:t>
      </w:r>
    </w:p>
    <w:p w14:paraId="43FE42A6" w14:textId="50BD4F13" w:rsidR="00A00D9E" w:rsidRPr="004E54FB" w:rsidRDefault="00A00D9E" w:rsidP="00A00D9E">
      <w:pPr>
        <w:pStyle w:val="NormalWeb"/>
        <w:spacing w:before="0" w:beforeAutospacing="0" w:after="0" w:afterAutospacing="0" w:line="360" w:lineRule="auto"/>
        <w:jc w:val="both"/>
        <w:rPr>
          <w:rFonts w:asciiTheme="majorBidi" w:hAnsiTheme="majorBidi" w:cstheme="majorBidi"/>
          <w:color w:val="1C1E29"/>
          <w:lang w:val="en-GB"/>
        </w:rPr>
      </w:pPr>
      <w:r w:rsidRPr="004E54FB">
        <w:rPr>
          <w:rFonts w:asciiTheme="majorBidi" w:hAnsiTheme="majorBidi" w:cstheme="majorBidi"/>
          <w:color w:val="1C1E29"/>
          <w:lang w:val="en-GB"/>
        </w:rPr>
        <w:t xml:space="preserve">Biocon also pays special heed to its </w:t>
      </w:r>
      <w:r w:rsidR="00DC3E7A" w:rsidRPr="004E54FB">
        <w:rPr>
          <w:rFonts w:asciiTheme="majorBidi" w:hAnsiTheme="majorBidi" w:cstheme="majorBidi"/>
          <w:color w:val="1C1E29"/>
          <w:lang w:val="en-GB"/>
        </w:rPr>
        <w:t>relationship</w:t>
      </w:r>
      <w:r w:rsidRPr="004E54FB">
        <w:rPr>
          <w:rFonts w:asciiTheme="majorBidi" w:hAnsiTheme="majorBidi" w:cstheme="majorBidi"/>
          <w:color w:val="1C1E29"/>
          <w:lang w:val="en-GB"/>
        </w:rPr>
        <w:t xml:space="preserve"> with the customer by selling them affordable and reliable products. To promote human resource development in the company, it adopts various strategies, for instance, monitoring employees, training them to deal with various challenges and empowering them to innovate.</w:t>
      </w:r>
    </w:p>
    <w:p w14:paraId="0C4FAC5B" w14:textId="77777777" w:rsidR="0059714A" w:rsidRPr="004E54FB" w:rsidRDefault="00D332A5" w:rsidP="0059714A">
      <w:pPr>
        <w:pStyle w:val="Heading2"/>
        <w:rPr>
          <w:rFonts w:asciiTheme="majorBidi" w:hAnsiTheme="majorBidi"/>
          <w:lang w:val="en-GB"/>
        </w:rPr>
      </w:pPr>
      <w:bookmarkStart w:id="18" w:name="_Toc17025234"/>
      <w:bookmarkStart w:id="19" w:name="_Toc17616054"/>
      <w:r w:rsidRPr="004E54FB">
        <w:rPr>
          <w:rFonts w:asciiTheme="majorBidi" w:hAnsiTheme="majorBidi"/>
          <w:lang w:val="en-GB"/>
        </w:rPr>
        <w:lastRenderedPageBreak/>
        <w:t>2.4</w:t>
      </w:r>
      <w:r w:rsidRPr="004E54FB">
        <w:rPr>
          <w:rFonts w:asciiTheme="majorBidi" w:hAnsiTheme="majorBidi"/>
          <w:lang w:val="en-GB"/>
        </w:rPr>
        <w:tab/>
      </w:r>
      <w:r w:rsidR="0059714A" w:rsidRPr="004E54FB">
        <w:rPr>
          <w:rFonts w:asciiTheme="majorBidi" w:hAnsiTheme="majorBidi"/>
          <w:lang w:val="en-GB"/>
        </w:rPr>
        <w:t>Objectives:</w:t>
      </w:r>
      <w:bookmarkEnd w:id="18"/>
      <w:bookmarkEnd w:id="19"/>
    </w:p>
    <w:p w14:paraId="6793CE90" w14:textId="77777777" w:rsidR="00261B23" w:rsidRPr="004E54FB" w:rsidRDefault="00261B23" w:rsidP="00162605">
      <w:pPr>
        <w:spacing w:after="0" w:line="360" w:lineRule="auto"/>
        <w:jc w:val="both"/>
        <w:rPr>
          <w:rFonts w:asciiTheme="majorBidi" w:hAnsiTheme="majorBidi" w:cstheme="majorBidi"/>
          <w:sz w:val="24"/>
          <w:szCs w:val="24"/>
          <w:lang w:val="en-GB"/>
        </w:rPr>
      </w:pPr>
      <w:r w:rsidRPr="004E54FB">
        <w:rPr>
          <w:rFonts w:asciiTheme="majorBidi" w:hAnsiTheme="majorBidi" w:cstheme="majorBidi"/>
          <w:sz w:val="24"/>
          <w:szCs w:val="24"/>
          <w:lang w:val="en-GB"/>
        </w:rPr>
        <w:t xml:space="preserve">The </w:t>
      </w:r>
      <w:r w:rsidR="009B4A11">
        <w:rPr>
          <w:rFonts w:asciiTheme="majorBidi" w:hAnsiTheme="majorBidi" w:cstheme="majorBidi"/>
          <w:sz w:val="24"/>
          <w:szCs w:val="24"/>
          <w:lang w:val="en-GB"/>
        </w:rPr>
        <w:t>main</w:t>
      </w:r>
      <w:r w:rsidRPr="004E54FB">
        <w:rPr>
          <w:rFonts w:asciiTheme="majorBidi" w:hAnsiTheme="majorBidi" w:cstheme="majorBidi"/>
          <w:sz w:val="24"/>
          <w:szCs w:val="24"/>
          <w:lang w:val="en-GB"/>
        </w:rPr>
        <w:t xml:space="preserve"> </w:t>
      </w:r>
      <w:r w:rsidR="009B4A11">
        <w:rPr>
          <w:rFonts w:asciiTheme="majorBidi" w:hAnsiTheme="majorBidi" w:cstheme="majorBidi"/>
          <w:sz w:val="24"/>
          <w:szCs w:val="24"/>
          <w:lang w:val="en-GB"/>
        </w:rPr>
        <w:t>goal</w:t>
      </w:r>
      <w:r w:rsidRPr="004E54FB">
        <w:rPr>
          <w:rFonts w:asciiTheme="majorBidi" w:hAnsiTheme="majorBidi" w:cstheme="majorBidi"/>
          <w:sz w:val="24"/>
          <w:szCs w:val="24"/>
          <w:lang w:val="en-GB"/>
        </w:rPr>
        <w:t xml:space="preserve"> of Biocon Limited</w:t>
      </w:r>
      <w:r w:rsidR="009B4A11">
        <w:rPr>
          <w:rFonts w:asciiTheme="majorBidi" w:hAnsiTheme="majorBidi" w:cstheme="majorBidi"/>
          <w:sz w:val="24"/>
          <w:szCs w:val="24"/>
          <w:lang w:val="en-GB"/>
        </w:rPr>
        <w:t>, India,</w:t>
      </w:r>
      <w:r w:rsidRPr="004E54FB">
        <w:rPr>
          <w:rFonts w:asciiTheme="majorBidi" w:hAnsiTheme="majorBidi" w:cstheme="majorBidi"/>
          <w:sz w:val="24"/>
          <w:szCs w:val="24"/>
          <w:lang w:val="en-GB"/>
        </w:rPr>
        <w:t xml:space="preserve"> is to diminish the susceptibility and vuln</w:t>
      </w:r>
      <w:r w:rsidR="009B4A11">
        <w:rPr>
          <w:rFonts w:asciiTheme="majorBidi" w:hAnsiTheme="majorBidi" w:cstheme="majorBidi"/>
          <w:sz w:val="24"/>
          <w:szCs w:val="24"/>
          <w:lang w:val="en-GB"/>
        </w:rPr>
        <w:t xml:space="preserve">erability related to the health-related </w:t>
      </w:r>
      <w:r w:rsidRPr="004E54FB">
        <w:rPr>
          <w:rFonts w:asciiTheme="majorBidi" w:hAnsiTheme="majorBidi" w:cstheme="majorBidi"/>
          <w:sz w:val="24"/>
          <w:szCs w:val="24"/>
          <w:lang w:val="en-GB"/>
        </w:rPr>
        <w:t xml:space="preserve">problems among </w:t>
      </w:r>
      <w:r w:rsidR="009B4A11">
        <w:rPr>
          <w:rFonts w:asciiTheme="majorBidi" w:hAnsiTheme="majorBidi" w:cstheme="majorBidi"/>
          <w:sz w:val="24"/>
          <w:szCs w:val="24"/>
          <w:lang w:val="en-GB"/>
        </w:rPr>
        <w:t>physically weak</w:t>
      </w:r>
      <w:r w:rsidRPr="004E54FB">
        <w:rPr>
          <w:rFonts w:asciiTheme="majorBidi" w:hAnsiTheme="majorBidi" w:cstheme="majorBidi"/>
          <w:sz w:val="24"/>
          <w:szCs w:val="24"/>
          <w:lang w:val="en-GB"/>
        </w:rPr>
        <w:t xml:space="preserve"> and underprivileged masses.</w:t>
      </w:r>
    </w:p>
    <w:p w14:paraId="2C684A4C" w14:textId="5115A414" w:rsidR="00261B23" w:rsidRPr="004E54FB" w:rsidRDefault="00261B23" w:rsidP="00162605">
      <w:pPr>
        <w:spacing w:after="0" w:line="360" w:lineRule="auto"/>
        <w:jc w:val="both"/>
        <w:rPr>
          <w:rFonts w:asciiTheme="majorBidi" w:hAnsiTheme="majorBidi" w:cstheme="majorBidi"/>
          <w:sz w:val="24"/>
          <w:szCs w:val="24"/>
          <w:lang w:val="en-GB"/>
        </w:rPr>
      </w:pPr>
      <w:r w:rsidRPr="004E54FB">
        <w:rPr>
          <w:rFonts w:asciiTheme="majorBidi" w:hAnsiTheme="majorBidi" w:cstheme="majorBidi"/>
          <w:sz w:val="24"/>
          <w:szCs w:val="24"/>
          <w:lang w:val="en-GB"/>
        </w:rPr>
        <w:t xml:space="preserve">It plans to </w:t>
      </w:r>
      <w:r w:rsidR="00953DFD">
        <w:rPr>
          <w:rFonts w:asciiTheme="majorBidi" w:hAnsiTheme="majorBidi" w:cstheme="majorBidi"/>
          <w:sz w:val="24"/>
          <w:szCs w:val="24"/>
          <w:lang w:val="en-GB"/>
        </w:rPr>
        <w:t xml:space="preserve">educate people </w:t>
      </w:r>
      <w:r w:rsidRPr="004E54FB">
        <w:rPr>
          <w:rFonts w:asciiTheme="majorBidi" w:hAnsiTheme="majorBidi" w:cstheme="majorBidi"/>
          <w:sz w:val="24"/>
          <w:szCs w:val="24"/>
          <w:lang w:val="en-GB"/>
        </w:rPr>
        <w:t>about the importance of precautionary measures to assure the well-being of the people. This constitutes a significant aspect of the company’s mission to help the other companies to provide health facilities to the citizens of India.</w:t>
      </w:r>
    </w:p>
    <w:p w14:paraId="37F7133C" w14:textId="77777777" w:rsidR="00DC0F96" w:rsidRPr="004E54FB" w:rsidRDefault="00261B23" w:rsidP="00162605">
      <w:pPr>
        <w:spacing w:after="0" w:line="360" w:lineRule="auto"/>
        <w:jc w:val="both"/>
        <w:rPr>
          <w:rFonts w:asciiTheme="majorBidi" w:hAnsiTheme="majorBidi" w:cstheme="majorBidi"/>
          <w:sz w:val="24"/>
          <w:szCs w:val="24"/>
          <w:lang w:val="en-GB"/>
        </w:rPr>
      </w:pPr>
      <w:r w:rsidRPr="004E54FB">
        <w:rPr>
          <w:rFonts w:asciiTheme="majorBidi" w:hAnsiTheme="majorBidi" w:cstheme="majorBidi"/>
          <w:sz w:val="24"/>
          <w:szCs w:val="24"/>
          <w:lang w:val="en-GB"/>
        </w:rPr>
        <w:t>Another major goal of this company is to provide sanitation facilities and public health. The company also focuses to spread awareness for preventing the diseases through educating public and conducting free screening camps for infectious diseases. It has also made efforts to take influential measures in order to manage the diseases in a better and organized way</w:t>
      </w:r>
      <w:r w:rsidR="00162605">
        <w:rPr>
          <w:rFonts w:asciiTheme="majorBidi" w:hAnsiTheme="majorBidi" w:cstheme="majorBidi"/>
          <w:sz w:val="24"/>
          <w:szCs w:val="24"/>
          <w:lang w:val="en-GB"/>
        </w:rPr>
        <w:t xml:space="preserve"> (</w:t>
      </w:r>
      <w:proofErr w:type="spellStart"/>
      <w:r w:rsidR="00162605" w:rsidRPr="00162605">
        <w:rPr>
          <w:rFonts w:asciiTheme="majorBidi" w:hAnsiTheme="majorBidi" w:cstheme="majorBidi"/>
          <w:sz w:val="24"/>
          <w:szCs w:val="24"/>
        </w:rPr>
        <w:t>Kuzmin</w:t>
      </w:r>
      <w:r w:rsidR="00162605">
        <w:rPr>
          <w:rFonts w:asciiTheme="majorBidi" w:hAnsiTheme="majorBidi" w:cstheme="majorBidi"/>
          <w:sz w:val="24"/>
          <w:szCs w:val="24"/>
        </w:rPr>
        <w:t>et</w:t>
      </w:r>
      <w:proofErr w:type="spellEnd"/>
      <w:r w:rsidR="00162605">
        <w:rPr>
          <w:rFonts w:asciiTheme="majorBidi" w:hAnsiTheme="majorBidi" w:cstheme="majorBidi"/>
          <w:sz w:val="24"/>
          <w:szCs w:val="24"/>
        </w:rPr>
        <w:t xml:space="preserve"> al., 2016)</w:t>
      </w:r>
      <w:r w:rsidRPr="004E54FB">
        <w:rPr>
          <w:rFonts w:asciiTheme="majorBidi" w:hAnsiTheme="majorBidi" w:cstheme="majorBidi"/>
          <w:sz w:val="24"/>
          <w:szCs w:val="24"/>
          <w:lang w:val="en-GB"/>
        </w:rPr>
        <w:t xml:space="preserve">. Biocon Limited trusts in the development of social protection programs, </w:t>
      </w:r>
      <w:r w:rsidR="009B4A11">
        <w:rPr>
          <w:rFonts w:asciiTheme="majorBidi" w:hAnsiTheme="majorBidi" w:cstheme="majorBidi"/>
          <w:sz w:val="24"/>
          <w:szCs w:val="24"/>
          <w:lang w:val="en-GB"/>
        </w:rPr>
        <w:t xml:space="preserve">like </w:t>
      </w:r>
      <w:r w:rsidR="00162605">
        <w:rPr>
          <w:rFonts w:asciiTheme="majorBidi" w:hAnsiTheme="majorBidi" w:cstheme="majorBidi"/>
          <w:sz w:val="24"/>
          <w:szCs w:val="24"/>
          <w:lang w:val="en-GB"/>
        </w:rPr>
        <w:t xml:space="preserve">Arogya </w:t>
      </w:r>
      <w:r w:rsidRPr="004E54FB">
        <w:rPr>
          <w:rFonts w:asciiTheme="majorBidi" w:hAnsiTheme="majorBidi" w:cstheme="majorBidi"/>
          <w:sz w:val="24"/>
          <w:szCs w:val="24"/>
          <w:lang w:val="en-GB"/>
        </w:rPr>
        <w:t>Raksha Yojana,</w:t>
      </w:r>
      <w:r w:rsidR="009B4A11">
        <w:rPr>
          <w:rFonts w:asciiTheme="majorBidi" w:hAnsiTheme="majorBidi" w:cstheme="majorBidi"/>
          <w:sz w:val="24"/>
          <w:szCs w:val="24"/>
          <w:lang w:val="en-GB"/>
        </w:rPr>
        <w:t xml:space="preserve"> which strive to provide h</w:t>
      </w:r>
      <w:r w:rsidRPr="004E54FB">
        <w:rPr>
          <w:rFonts w:asciiTheme="majorBidi" w:hAnsiTheme="majorBidi" w:cstheme="majorBidi"/>
          <w:sz w:val="24"/>
          <w:szCs w:val="24"/>
          <w:lang w:val="en-GB"/>
        </w:rPr>
        <w:t>ealth micro-insurance for the most unprivileged segment of the society.</w:t>
      </w:r>
    </w:p>
    <w:p w14:paraId="1CA9C588" w14:textId="77777777" w:rsidR="00DC0F96" w:rsidRPr="004E54FB" w:rsidRDefault="00D332A5" w:rsidP="0059714A">
      <w:pPr>
        <w:pStyle w:val="Heading2"/>
        <w:rPr>
          <w:rFonts w:asciiTheme="majorBidi" w:hAnsiTheme="majorBidi"/>
          <w:lang w:val="en-GB"/>
        </w:rPr>
      </w:pPr>
      <w:bookmarkStart w:id="20" w:name="_Toc17025235"/>
      <w:bookmarkStart w:id="21" w:name="_Toc17616055"/>
      <w:r w:rsidRPr="004E54FB">
        <w:rPr>
          <w:rFonts w:asciiTheme="majorBidi" w:hAnsiTheme="majorBidi"/>
          <w:lang w:val="en-GB"/>
        </w:rPr>
        <w:t>2.5</w:t>
      </w:r>
      <w:r w:rsidRPr="004E54FB">
        <w:rPr>
          <w:rFonts w:asciiTheme="majorBidi" w:hAnsiTheme="majorBidi"/>
          <w:lang w:val="en-GB"/>
        </w:rPr>
        <w:tab/>
      </w:r>
      <w:r w:rsidR="0059714A" w:rsidRPr="004E54FB">
        <w:rPr>
          <w:rFonts w:asciiTheme="majorBidi" w:hAnsiTheme="majorBidi"/>
          <w:lang w:val="en-GB"/>
        </w:rPr>
        <w:t>Resources and Core Capabilities</w:t>
      </w:r>
      <w:bookmarkEnd w:id="20"/>
      <w:bookmarkEnd w:id="21"/>
    </w:p>
    <w:p w14:paraId="380BB8FD" w14:textId="69BA4E1F" w:rsidR="00A96D1E" w:rsidRPr="004E54FB" w:rsidRDefault="00A96D1E" w:rsidP="00A96D1E">
      <w:pPr>
        <w:spacing w:after="0" w:line="360" w:lineRule="auto"/>
        <w:jc w:val="both"/>
        <w:rPr>
          <w:rFonts w:asciiTheme="majorBidi" w:hAnsiTheme="majorBidi" w:cstheme="majorBidi"/>
          <w:sz w:val="24"/>
          <w:szCs w:val="24"/>
          <w:lang w:val="en-GB"/>
        </w:rPr>
      </w:pPr>
      <w:r w:rsidRPr="004E54FB">
        <w:rPr>
          <w:rFonts w:asciiTheme="majorBidi" w:hAnsiTheme="majorBidi" w:cstheme="majorBidi"/>
          <w:sz w:val="24"/>
          <w:szCs w:val="24"/>
          <w:lang w:val="en-GB"/>
        </w:rPr>
        <w:t xml:space="preserve">Resources </w:t>
      </w:r>
      <w:r w:rsidR="009B4A11">
        <w:rPr>
          <w:rFonts w:asciiTheme="majorBidi" w:hAnsiTheme="majorBidi" w:cstheme="majorBidi"/>
          <w:sz w:val="24"/>
          <w:szCs w:val="24"/>
          <w:lang w:val="en-GB"/>
        </w:rPr>
        <w:t>of a company and its capability to</w:t>
      </w:r>
      <w:r w:rsidRPr="004E54FB">
        <w:rPr>
          <w:rFonts w:asciiTheme="majorBidi" w:hAnsiTheme="majorBidi" w:cstheme="majorBidi"/>
          <w:sz w:val="24"/>
          <w:szCs w:val="24"/>
          <w:lang w:val="en-GB"/>
        </w:rPr>
        <w:t xml:space="preserve"> play a decisive </w:t>
      </w:r>
      <w:r w:rsidR="009B4A11">
        <w:rPr>
          <w:rFonts w:asciiTheme="majorBidi" w:hAnsiTheme="majorBidi" w:cstheme="majorBidi"/>
          <w:sz w:val="24"/>
          <w:szCs w:val="24"/>
          <w:lang w:val="en-GB"/>
        </w:rPr>
        <w:t>part</w:t>
      </w:r>
      <w:r w:rsidRPr="004E54FB">
        <w:rPr>
          <w:rFonts w:asciiTheme="majorBidi" w:hAnsiTheme="majorBidi" w:cstheme="majorBidi"/>
          <w:sz w:val="24"/>
          <w:szCs w:val="24"/>
          <w:lang w:val="en-GB"/>
        </w:rPr>
        <w:t xml:space="preserve"> in determining whether this company will </w:t>
      </w:r>
      <w:r w:rsidR="009B4A11">
        <w:rPr>
          <w:rFonts w:asciiTheme="majorBidi" w:hAnsiTheme="majorBidi" w:cstheme="majorBidi"/>
          <w:sz w:val="24"/>
          <w:szCs w:val="24"/>
          <w:lang w:val="en-GB"/>
        </w:rPr>
        <w:t>gain a prominent market share</w:t>
      </w:r>
      <w:r w:rsidRPr="004E54FB">
        <w:rPr>
          <w:rFonts w:asciiTheme="majorBidi" w:hAnsiTheme="majorBidi" w:cstheme="majorBidi"/>
          <w:sz w:val="24"/>
          <w:szCs w:val="24"/>
          <w:lang w:val="en-GB"/>
        </w:rPr>
        <w:t xml:space="preserve"> or not. The company owns resources</w:t>
      </w:r>
      <w:r w:rsidR="009B4A11">
        <w:rPr>
          <w:rFonts w:asciiTheme="majorBidi" w:hAnsiTheme="majorBidi" w:cstheme="majorBidi"/>
          <w:sz w:val="24"/>
          <w:szCs w:val="24"/>
          <w:lang w:val="en-GB"/>
        </w:rPr>
        <w:t xml:space="preserve"> and assets</w:t>
      </w:r>
      <w:r w:rsidRPr="004E54FB">
        <w:rPr>
          <w:rFonts w:asciiTheme="majorBidi" w:hAnsiTheme="majorBidi" w:cstheme="majorBidi"/>
          <w:sz w:val="24"/>
          <w:szCs w:val="24"/>
          <w:lang w:val="en-GB"/>
        </w:rPr>
        <w:t xml:space="preserve"> in various forms. They can be informational, social, legal, physical </w:t>
      </w:r>
      <w:r w:rsidR="005D5E54">
        <w:rPr>
          <w:rFonts w:asciiTheme="majorBidi" w:hAnsiTheme="majorBidi" w:cstheme="majorBidi"/>
          <w:sz w:val="24"/>
          <w:szCs w:val="24"/>
          <w:lang w:val="en-GB"/>
        </w:rPr>
        <w:t>or even</w:t>
      </w:r>
      <w:r w:rsidRPr="004E54FB">
        <w:rPr>
          <w:rFonts w:asciiTheme="majorBidi" w:hAnsiTheme="majorBidi" w:cstheme="majorBidi"/>
          <w:sz w:val="24"/>
          <w:szCs w:val="24"/>
          <w:lang w:val="en-GB"/>
        </w:rPr>
        <w:t xml:space="preserve"> human resourc</w:t>
      </w:r>
      <w:r w:rsidR="005D5E54">
        <w:rPr>
          <w:rFonts w:asciiTheme="majorBidi" w:hAnsiTheme="majorBidi" w:cstheme="majorBidi"/>
          <w:sz w:val="24"/>
          <w:szCs w:val="24"/>
          <w:lang w:val="en-GB"/>
        </w:rPr>
        <w:t>es. Biocon Ltd has developed a competent,</w:t>
      </w:r>
      <w:r w:rsidRPr="004E54FB">
        <w:rPr>
          <w:rFonts w:asciiTheme="majorBidi" w:hAnsiTheme="majorBidi" w:cstheme="majorBidi"/>
          <w:sz w:val="24"/>
          <w:szCs w:val="24"/>
          <w:lang w:val="en-GB"/>
        </w:rPr>
        <w:t xml:space="preserve"> well-managed</w:t>
      </w:r>
      <w:r w:rsidR="005D5E54">
        <w:rPr>
          <w:rFonts w:asciiTheme="majorBidi" w:hAnsiTheme="majorBidi" w:cstheme="majorBidi"/>
          <w:sz w:val="24"/>
          <w:szCs w:val="24"/>
          <w:lang w:val="en-GB"/>
        </w:rPr>
        <w:t xml:space="preserve"> and a </w:t>
      </w:r>
      <w:r w:rsidR="00DC3E7A">
        <w:rPr>
          <w:rFonts w:asciiTheme="majorBidi" w:hAnsiTheme="majorBidi" w:cstheme="majorBidi"/>
          <w:sz w:val="24"/>
          <w:szCs w:val="24"/>
          <w:lang w:val="en-GB"/>
        </w:rPr>
        <w:t>hard-working</w:t>
      </w:r>
      <w:r w:rsidRPr="004E54FB">
        <w:rPr>
          <w:rFonts w:asciiTheme="majorBidi" w:hAnsiTheme="majorBidi" w:cstheme="majorBidi"/>
          <w:sz w:val="24"/>
          <w:szCs w:val="24"/>
          <w:lang w:val="en-GB"/>
        </w:rPr>
        <w:t xml:space="preserve"> human resource team. Generating revenue of 22.40</w:t>
      </w:r>
      <w:r w:rsidR="005D5E54">
        <w:rPr>
          <w:rFonts w:asciiTheme="majorBidi" w:hAnsiTheme="majorBidi" w:cstheme="majorBidi"/>
          <w:sz w:val="24"/>
          <w:szCs w:val="24"/>
          <w:lang w:val="en-GB"/>
        </w:rPr>
        <w:t>B</w:t>
      </w:r>
      <w:r w:rsidRPr="004E54FB">
        <w:rPr>
          <w:rFonts w:asciiTheme="majorBidi" w:hAnsiTheme="majorBidi" w:cstheme="majorBidi"/>
          <w:sz w:val="24"/>
          <w:szCs w:val="24"/>
          <w:lang w:val="en-GB"/>
        </w:rPr>
        <w:t xml:space="preserve"> INR, the </w:t>
      </w:r>
      <w:r w:rsidR="005D5E54">
        <w:rPr>
          <w:rFonts w:asciiTheme="majorBidi" w:hAnsiTheme="majorBidi" w:cstheme="majorBidi"/>
          <w:sz w:val="24"/>
          <w:szCs w:val="24"/>
          <w:lang w:val="en-GB"/>
        </w:rPr>
        <w:t>firm</w:t>
      </w:r>
      <w:r w:rsidRPr="004E54FB">
        <w:rPr>
          <w:rFonts w:asciiTheme="majorBidi" w:hAnsiTheme="majorBidi" w:cstheme="majorBidi"/>
          <w:sz w:val="24"/>
          <w:szCs w:val="24"/>
          <w:lang w:val="en-GB"/>
        </w:rPr>
        <w:t xml:space="preserve"> is incurring a net profit of 3.61 billion INR. Biocon has established itself as a reputable company in the stock market. The company is making steady progress financially and is known for its sustainable growth in the market. </w:t>
      </w:r>
    </w:p>
    <w:p w14:paraId="34C49FCC" w14:textId="77777777" w:rsidR="00A96D1E" w:rsidRPr="004E54FB" w:rsidRDefault="00A96D1E" w:rsidP="00A96D1E">
      <w:pPr>
        <w:spacing w:after="0" w:line="360" w:lineRule="auto"/>
        <w:jc w:val="both"/>
        <w:rPr>
          <w:rFonts w:asciiTheme="majorBidi" w:hAnsiTheme="majorBidi" w:cstheme="majorBidi"/>
          <w:sz w:val="24"/>
          <w:szCs w:val="24"/>
          <w:lang w:val="en-GB"/>
        </w:rPr>
      </w:pPr>
      <w:r w:rsidRPr="004E54FB">
        <w:rPr>
          <w:rFonts w:asciiTheme="majorBidi" w:hAnsiTheme="majorBidi" w:cstheme="majorBidi"/>
          <w:sz w:val="24"/>
          <w:szCs w:val="24"/>
          <w:lang w:val="en-GB"/>
        </w:rPr>
        <w:t>The capabilities of a company rely upon its strategies devised for customer relation management, channel management, product management, and pricing management. Biocon limited since its inception has strived to meet the needs of patients and improve the quality of health facilities. It is the largest insulin manufacturer in India. It is strongly affiliated with the biopharmaceutical industry’s motive to decrease the costs of products and treatment services.</w:t>
      </w:r>
    </w:p>
    <w:p w14:paraId="76331F6F" w14:textId="77777777" w:rsidR="00CE76CA" w:rsidRPr="004E54FB" w:rsidRDefault="00A96D1E" w:rsidP="00A96D1E">
      <w:pPr>
        <w:spacing w:after="0" w:line="360" w:lineRule="auto"/>
        <w:jc w:val="both"/>
        <w:rPr>
          <w:rFonts w:asciiTheme="majorBidi" w:hAnsiTheme="majorBidi" w:cstheme="majorBidi"/>
          <w:sz w:val="24"/>
          <w:szCs w:val="24"/>
          <w:lang w:val="en-GB"/>
        </w:rPr>
      </w:pPr>
      <w:r w:rsidRPr="004E54FB">
        <w:rPr>
          <w:rFonts w:asciiTheme="majorBidi" w:hAnsiTheme="majorBidi" w:cstheme="majorBidi"/>
          <w:sz w:val="24"/>
          <w:szCs w:val="24"/>
          <w:lang w:val="en-GB"/>
        </w:rPr>
        <w:t xml:space="preserve">Likewise, it has become one of the </w:t>
      </w:r>
      <w:r w:rsidR="005D5E54">
        <w:rPr>
          <w:rFonts w:asciiTheme="majorBidi" w:hAnsiTheme="majorBidi" w:cstheme="majorBidi"/>
          <w:sz w:val="24"/>
          <w:szCs w:val="24"/>
          <w:lang w:val="en-GB"/>
        </w:rPr>
        <w:t>top</w:t>
      </w:r>
      <w:r w:rsidRPr="004E54FB">
        <w:rPr>
          <w:rFonts w:asciiTheme="majorBidi" w:hAnsiTheme="majorBidi" w:cstheme="majorBidi"/>
          <w:sz w:val="24"/>
          <w:szCs w:val="24"/>
          <w:lang w:val="en-GB"/>
        </w:rPr>
        <w:t xml:space="preserve"> companies in the oncology department. This </w:t>
      </w:r>
      <w:r w:rsidR="005D5E54">
        <w:rPr>
          <w:rFonts w:asciiTheme="majorBidi" w:hAnsiTheme="majorBidi" w:cstheme="majorBidi"/>
          <w:sz w:val="24"/>
          <w:szCs w:val="24"/>
          <w:lang w:val="en-GB"/>
        </w:rPr>
        <w:t>firm</w:t>
      </w:r>
      <w:r w:rsidRPr="004E54FB">
        <w:rPr>
          <w:rFonts w:asciiTheme="majorBidi" w:hAnsiTheme="majorBidi" w:cstheme="majorBidi"/>
          <w:sz w:val="24"/>
          <w:szCs w:val="24"/>
          <w:lang w:val="en-GB"/>
        </w:rPr>
        <w:t xml:space="preserve"> has hired talented </w:t>
      </w:r>
      <w:r w:rsidR="005D5E54">
        <w:rPr>
          <w:rFonts w:asciiTheme="majorBidi" w:hAnsiTheme="majorBidi" w:cstheme="majorBidi"/>
          <w:sz w:val="24"/>
          <w:szCs w:val="24"/>
          <w:lang w:val="en-GB"/>
        </w:rPr>
        <w:t>researchers and scientists</w:t>
      </w:r>
      <w:r w:rsidRPr="004E54FB">
        <w:rPr>
          <w:rFonts w:asciiTheme="majorBidi" w:hAnsiTheme="majorBidi" w:cstheme="majorBidi"/>
          <w:sz w:val="24"/>
          <w:szCs w:val="24"/>
          <w:lang w:val="en-GB"/>
        </w:rPr>
        <w:t xml:space="preserve"> </w:t>
      </w:r>
      <w:r w:rsidR="005D5E54">
        <w:rPr>
          <w:rFonts w:asciiTheme="majorBidi" w:hAnsiTheme="majorBidi" w:cstheme="majorBidi"/>
          <w:sz w:val="24"/>
          <w:szCs w:val="24"/>
          <w:lang w:val="en-GB"/>
        </w:rPr>
        <w:t>that help in</w:t>
      </w:r>
      <w:r w:rsidRPr="004E54FB">
        <w:rPr>
          <w:rFonts w:asciiTheme="majorBidi" w:hAnsiTheme="majorBidi" w:cstheme="majorBidi"/>
          <w:sz w:val="24"/>
          <w:szCs w:val="24"/>
          <w:lang w:val="en-GB"/>
        </w:rPr>
        <w:t xml:space="preserve"> sharing knowledge and</w:t>
      </w:r>
      <w:r w:rsidR="005D5E54">
        <w:rPr>
          <w:rFonts w:asciiTheme="majorBidi" w:hAnsiTheme="majorBidi" w:cstheme="majorBidi"/>
          <w:sz w:val="24"/>
          <w:szCs w:val="24"/>
          <w:lang w:val="en-GB"/>
        </w:rPr>
        <w:t xml:space="preserve"> work on</w:t>
      </w:r>
      <w:r w:rsidRPr="004E54FB">
        <w:rPr>
          <w:rFonts w:asciiTheme="majorBidi" w:hAnsiTheme="majorBidi" w:cstheme="majorBidi"/>
          <w:sz w:val="24"/>
          <w:szCs w:val="24"/>
          <w:lang w:val="en-GB"/>
        </w:rPr>
        <w:t xml:space="preserve"> technical improvements. These scientists also assist in manufacturing affordable and valuable products for everyone. Biocon is also making efforts to develop new solutions in the form of small molecules.</w:t>
      </w:r>
    </w:p>
    <w:p w14:paraId="2249ECB9" w14:textId="77777777" w:rsidR="003023DB" w:rsidRPr="004E54FB" w:rsidRDefault="00D332A5" w:rsidP="003023DB">
      <w:pPr>
        <w:pStyle w:val="Heading2"/>
        <w:rPr>
          <w:rFonts w:asciiTheme="majorBidi" w:hAnsiTheme="majorBidi"/>
          <w:lang w:val="en-GB"/>
        </w:rPr>
      </w:pPr>
      <w:bookmarkStart w:id="22" w:name="_Toc17025236"/>
      <w:bookmarkStart w:id="23" w:name="_Toc17616056"/>
      <w:r w:rsidRPr="004E54FB">
        <w:rPr>
          <w:rFonts w:asciiTheme="majorBidi" w:hAnsiTheme="majorBidi"/>
          <w:lang w:val="en-GB"/>
        </w:rPr>
        <w:lastRenderedPageBreak/>
        <w:t>2.6</w:t>
      </w:r>
      <w:r w:rsidRPr="004E54FB">
        <w:rPr>
          <w:rFonts w:asciiTheme="majorBidi" w:hAnsiTheme="majorBidi"/>
          <w:lang w:val="en-GB"/>
        </w:rPr>
        <w:tab/>
      </w:r>
      <w:r w:rsidR="00E00F06" w:rsidRPr="004E54FB">
        <w:rPr>
          <w:rFonts w:asciiTheme="majorBidi" w:hAnsiTheme="majorBidi"/>
          <w:lang w:val="en-GB"/>
        </w:rPr>
        <w:t>Internal</w:t>
      </w:r>
      <w:r w:rsidR="003023DB" w:rsidRPr="004E54FB">
        <w:rPr>
          <w:rFonts w:asciiTheme="majorBidi" w:hAnsiTheme="majorBidi"/>
          <w:lang w:val="en-GB"/>
        </w:rPr>
        <w:t xml:space="preserve"> Analysis</w:t>
      </w:r>
      <w:bookmarkEnd w:id="22"/>
      <w:bookmarkEnd w:id="23"/>
    </w:p>
    <w:p w14:paraId="090B3161" w14:textId="77777777" w:rsidR="002700DD" w:rsidRPr="004E54FB" w:rsidRDefault="00D332A5" w:rsidP="002700DD">
      <w:pPr>
        <w:pStyle w:val="Heading3"/>
        <w:rPr>
          <w:rFonts w:asciiTheme="majorBidi" w:hAnsiTheme="majorBidi"/>
          <w:lang w:val="en-GB"/>
        </w:rPr>
      </w:pPr>
      <w:bookmarkStart w:id="24" w:name="_Toc17025237"/>
      <w:bookmarkStart w:id="25" w:name="_Toc17616057"/>
      <w:r w:rsidRPr="004E54FB">
        <w:rPr>
          <w:rFonts w:asciiTheme="majorBidi" w:hAnsiTheme="majorBidi"/>
          <w:lang w:val="en-GB"/>
        </w:rPr>
        <w:t>2.6.1</w:t>
      </w:r>
      <w:r w:rsidRPr="004E54FB">
        <w:rPr>
          <w:rFonts w:asciiTheme="majorBidi" w:hAnsiTheme="majorBidi"/>
          <w:lang w:val="en-GB"/>
        </w:rPr>
        <w:tab/>
      </w:r>
      <w:r w:rsidR="002700DD" w:rsidRPr="004E54FB">
        <w:rPr>
          <w:rFonts w:asciiTheme="majorBidi" w:hAnsiTheme="majorBidi"/>
          <w:lang w:val="en-GB"/>
        </w:rPr>
        <w:t>SWOT Analysis</w:t>
      </w:r>
      <w:bookmarkEnd w:id="24"/>
      <w:bookmarkEnd w:id="25"/>
    </w:p>
    <w:p w14:paraId="0D72043F" w14:textId="46447EDD" w:rsidR="00D91AF2" w:rsidRPr="004E54FB" w:rsidRDefault="00D91AF2" w:rsidP="00D91AF2">
      <w:pPr>
        <w:spacing w:after="0" w:line="360" w:lineRule="auto"/>
        <w:jc w:val="both"/>
        <w:rPr>
          <w:rFonts w:asciiTheme="majorBidi" w:hAnsiTheme="majorBidi" w:cstheme="majorBidi"/>
          <w:sz w:val="24"/>
          <w:szCs w:val="24"/>
          <w:lang w:val="en-GB"/>
        </w:rPr>
      </w:pPr>
      <w:r w:rsidRPr="004E54FB">
        <w:rPr>
          <w:rFonts w:asciiTheme="majorBidi" w:hAnsiTheme="majorBidi" w:cstheme="majorBidi"/>
          <w:sz w:val="24"/>
          <w:szCs w:val="24"/>
          <w:lang w:val="en-GB"/>
        </w:rPr>
        <w:t xml:space="preserve">The </w:t>
      </w:r>
      <w:r w:rsidR="00677713" w:rsidRPr="004E54FB">
        <w:rPr>
          <w:rFonts w:asciiTheme="majorBidi" w:hAnsiTheme="majorBidi" w:cstheme="majorBidi"/>
          <w:sz w:val="24"/>
          <w:szCs w:val="24"/>
          <w:lang w:val="en-GB"/>
        </w:rPr>
        <w:t>Indian pharmaceutical market amounts up to approximately US $10.76 billion. The</w:t>
      </w:r>
      <w:r w:rsidRPr="004E54FB">
        <w:rPr>
          <w:rFonts w:asciiTheme="majorBidi" w:hAnsiTheme="majorBidi" w:cstheme="majorBidi"/>
          <w:sz w:val="24"/>
          <w:szCs w:val="24"/>
          <w:lang w:val="en-GB"/>
        </w:rPr>
        <w:t xml:space="preserve"> growth</w:t>
      </w:r>
      <w:r w:rsidR="00677713" w:rsidRPr="004E54FB">
        <w:rPr>
          <w:rFonts w:asciiTheme="majorBidi" w:hAnsiTheme="majorBidi" w:cstheme="majorBidi"/>
          <w:sz w:val="24"/>
          <w:szCs w:val="24"/>
          <w:lang w:val="en-GB"/>
        </w:rPr>
        <w:t xml:space="preserve"> rate per annum is found to be </w:t>
      </w:r>
      <w:r w:rsidRPr="004E54FB">
        <w:rPr>
          <w:rFonts w:asciiTheme="majorBidi" w:hAnsiTheme="majorBidi" w:cstheme="majorBidi"/>
          <w:sz w:val="24"/>
          <w:szCs w:val="24"/>
          <w:lang w:val="en-GB"/>
        </w:rPr>
        <w:t>9.9%</w:t>
      </w:r>
      <w:r w:rsidR="00677713" w:rsidRPr="004E54FB">
        <w:rPr>
          <w:rFonts w:asciiTheme="majorBidi" w:hAnsiTheme="majorBidi" w:cstheme="majorBidi"/>
          <w:sz w:val="24"/>
          <w:szCs w:val="24"/>
          <w:lang w:val="en-GB"/>
        </w:rPr>
        <w:t xml:space="preserve"> almost</w:t>
      </w:r>
      <w:r w:rsidRPr="004E54FB">
        <w:rPr>
          <w:rFonts w:asciiTheme="majorBidi" w:hAnsiTheme="majorBidi" w:cstheme="majorBidi"/>
          <w:sz w:val="24"/>
          <w:szCs w:val="24"/>
          <w:lang w:val="en-GB"/>
        </w:rPr>
        <w:t xml:space="preserve"> and </w:t>
      </w:r>
      <w:r w:rsidR="00677713" w:rsidRPr="004E54FB">
        <w:rPr>
          <w:rFonts w:asciiTheme="majorBidi" w:hAnsiTheme="majorBidi" w:cstheme="majorBidi"/>
          <w:sz w:val="24"/>
          <w:szCs w:val="24"/>
          <w:lang w:val="en-GB"/>
        </w:rPr>
        <w:t>rapidly increasing</w:t>
      </w:r>
      <w:r w:rsidRPr="004E54FB">
        <w:rPr>
          <w:rFonts w:asciiTheme="majorBidi" w:hAnsiTheme="majorBidi" w:cstheme="majorBidi"/>
          <w:sz w:val="24"/>
          <w:szCs w:val="24"/>
          <w:lang w:val="en-GB"/>
        </w:rPr>
        <w:t xml:space="preserve"> and </w:t>
      </w:r>
      <w:r w:rsidR="00677713" w:rsidRPr="004E54FB">
        <w:rPr>
          <w:rFonts w:asciiTheme="majorBidi" w:hAnsiTheme="majorBidi" w:cstheme="majorBidi"/>
          <w:sz w:val="24"/>
          <w:szCs w:val="24"/>
          <w:lang w:val="en-GB"/>
        </w:rPr>
        <w:t>paving path for new</w:t>
      </w:r>
      <w:r w:rsidRPr="004E54FB">
        <w:rPr>
          <w:rFonts w:asciiTheme="majorBidi" w:hAnsiTheme="majorBidi" w:cstheme="majorBidi"/>
          <w:sz w:val="24"/>
          <w:szCs w:val="24"/>
          <w:lang w:val="en-GB"/>
        </w:rPr>
        <w:t xml:space="preserve"> positions in the </w:t>
      </w:r>
      <w:r w:rsidR="005D5E54">
        <w:rPr>
          <w:rFonts w:asciiTheme="majorBidi" w:hAnsiTheme="majorBidi" w:cstheme="majorBidi"/>
          <w:sz w:val="24"/>
          <w:szCs w:val="24"/>
          <w:lang w:val="en-GB"/>
        </w:rPr>
        <w:t>medical field with the help of</w:t>
      </w:r>
      <w:r w:rsidRPr="004E54FB">
        <w:rPr>
          <w:rFonts w:asciiTheme="majorBidi" w:hAnsiTheme="majorBidi" w:cstheme="majorBidi"/>
          <w:sz w:val="24"/>
          <w:szCs w:val="24"/>
          <w:lang w:val="en-GB"/>
        </w:rPr>
        <w:t xml:space="preserve"> </w:t>
      </w:r>
      <w:r w:rsidR="00953DFD">
        <w:rPr>
          <w:rFonts w:asciiTheme="majorBidi" w:hAnsiTheme="majorBidi" w:cstheme="majorBidi"/>
          <w:sz w:val="24"/>
          <w:szCs w:val="24"/>
          <w:lang w:val="en-GB"/>
        </w:rPr>
        <w:t xml:space="preserve">careful </w:t>
      </w:r>
      <w:r w:rsidRPr="004E54FB">
        <w:rPr>
          <w:rFonts w:asciiTheme="majorBidi" w:hAnsiTheme="majorBidi" w:cstheme="majorBidi"/>
          <w:sz w:val="24"/>
          <w:szCs w:val="24"/>
          <w:lang w:val="en-GB"/>
        </w:rPr>
        <w:t>research and innovation.</w:t>
      </w:r>
    </w:p>
    <w:tbl>
      <w:tblPr>
        <w:tblW w:w="5043" w:type="pct"/>
        <w:tblBorders>
          <w:top w:val="outset" w:sz="6" w:space="0" w:color="auto"/>
          <w:left w:val="outset" w:sz="6" w:space="0" w:color="auto"/>
          <w:bottom w:val="outset" w:sz="6" w:space="0" w:color="auto"/>
          <w:right w:val="outset" w:sz="6"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4582"/>
        <w:gridCol w:w="4505"/>
      </w:tblGrid>
      <w:tr w:rsidR="00D91AF2" w:rsidRPr="004E54FB" w14:paraId="5610855F" w14:textId="77777777" w:rsidTr="00007508">
        <w:tc>
          <w:tcPr>
            <w:tcW w:w="4606"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6A19AC97" w14:textId="77777777" w:rsidR="00D91AF2" w:rsidRPr="004E54FB" w:rsidRDefault="00D91AF2" w:rsidP="00D91AF2">
            <w:pPr>
              <w:spacing w:after="0" w:line="360" w:lineRule="auto"/>
              <w:jc w:val="both"/>
              <w:rPr>
                <w:rFonts w:asciiTheme="majorBidi" w:hAnsiTheme="majorBidi" w:cstheme="majorBidi"/>
                <w:sz w:val="24"/>
                <w:szCs w:val="24"/>
                <w:lang w:val="en-GB"/>
              </w:rPr>
            </w:pPr>
            <w:r w:rsidRPr="004E54FB">
              <w:rPr>
                <w:rFonts w:asciiTheme="majorBidi" w:hAnsiTheme="majorBidi" w:cstheme="majorBidi"/>
                <w:sz w:val="24"/>
                <w:szCs w:val="24"/>
                <w:lang w:val="en-GB"/>
              </w:rPr>
              <w:t>Strength</w:t>
            </w:r>
          </w:p>
        </w:tc>
        <w:tc>
          <w:tcPr>
            <w:tcW w:w="4528"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75FF1689" w14:textId="77777777" w:rsidR="00D91AF2" w:rsidRPr="004E54FB" w:rsidRDefault="00D91AF2" w:rsidP="00D91AF2">
            <w:pPr>
              <w:spacing w:after="0" w:line="360" w:lineRule="auto"/>
              <w:jc w:val="both"/>
              <w:rPr>
                <w:rFonts w:asciiTheme="majorBidi" w:hAnsiTheme="majorBidi" w:cstheme="majorBidi"/>
                <w:sz w:val="24"/>
                <w:szCs w:val="24"/>
                <w:lang w:val="en-GB"/>
              </w:rPr>
            </w:pPr>
            <w:r w:rsidRPr="004E54FB">
              <w:rPr>
                <w:rFonts w:asciiTheme="majorBidi" w:hAnsiTheme="majorBidi" w:cstheme="majorBidi"/>
                <w:sz w:val="24"/>
                <w:szCs w:val="24"/>
                <w:lang w:val="en-GB"/>
              </w:rPr>
              <w:t>Weakness</w:t>
            </w:r>
          </w:p>
        </w:tc>
      </w:tr>
      <w:tr w:rsidR="00D91AF2" w:rsidRPr="004E54FB" w14:paraId="48C35D8C" w14:textId="77777777" w:rsidTr="00007508">
        <w:tc>
          <w:tcPr>
            <w:tcW w:w="4606"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52D9743D" w14:textId="77777777" w:rsidR="00677713" w:rsidRPr="004E54FB" w:rsidRDefault="00677713" w:rsidP="00677713">
            <w:pPr>
              <w:pStyle w:val="ListParagraph"/>
              <w:numPr>
                <w:ilvl w:val="0"/>
                <w:numId w:val="1"/>
              </w:numPr>
              <w:spacing w:after="0" w:line="360" w:lineRule="auto"/>
              <w:ind w:left="360" w:hanging="180"/>
              <w:jc w:val="both"/>
              <w:rPr>
                <w:rFonts w:asciiTheme="majorBidi" w:hAnsiTheme="majorBidi" w:cstheme="majorBidi"/>
                <w:sz w:val="24"/>
                <w:szCs w:val="24"/>
                <w:lang w:val="en-GB"/>
              </w:rPr>
            </w:pPr>
            <w:r w:rsidRPr="004E54FB">
              <w:rPr>
                <w:rFonts w:asciiTheme="majorBidi" w:hAnsiTheme="majorBidi" w:cstheme="majorBidi"/>
                <w:sz w:val="24"/>
                <w:szCs w:val="24"/>
                <w:lang w:val="en-GB"/>
              </w:rPr>
              <w:t>Easily available skilled labour</w:t>
            </w:r>
          </w:p>
          <w:p w14:paraId="7B4D231F" w14:textId="77777777" w:rsidR="00D91AF2" w:rsidRPr="004E54FB" w:rsidRDefault="00D91AF2" w:rsidP="00677713">
            <w:pPr>
              <w:pStyle w:val="ListParagraph"/>
              <w:numPr>
                <w:ilvl w:val="0"/>
                <w:numId w:val="1"/>
              </w:numPr>
              <w:spacing w:after="0" w:line="360" w:lineRule="auto"/>
              <w:ind w:left="360" w:hanging="180"/>
              <w:jc w:val="both"/>
              <w:rPr>
                <w:rFonts w:asciiTheme="majorBidi" w:hAnsiTheme="majorBidi" w:cstheme="majorBidi"/>
                <w:sz w:val="24"/>
                <w:szCs w:val="24"/>
                <w:lang w:val="en-GB"/>
              </w:rPr>
            </w:pPr>
            <w:r w:rsidRPr="004E54FB">
              <w:rPr>
                <w:rFonts w:asciiTheme="majorBidi" w:hAnsiTheme="majorBidi" w:cstheme="majorBidi"/>
                <w:sz w:val="24"/>
                <w:szCs w:val="24"/>
                <w:lang w:val="en-GB"/>
              </w:rPr>
              <w:t>Co</w:t>
            </w:r>
            <w:r w:rsidR="00677713" w:rsidRPr="004E54FB">
              <w:rPr>
                <w:rFonts w:asciiTheme="majorBidi" w:hAnsiTheme="majorBidi" w:cstheme="majorBidi"/>
                <w:sz w:val="24"/>
                <w:szCs w:val="24"/>
                <w:lang w:val="en-GB"/>
              </w:rPr>
              <w:t>mparatively less production expenses</w:t>
            </w:r>
          </w:p>
          <w:p w14:paraId="594949BB" w14:textId="77777777" w:rsidR="00D91AF2" w:rsidRPr="004E54FB" w:rsidRDefault="00D91AF2" w:rsidP="00677713">
            <w:pPr>
              <w:pStyle w:val="ListParagraph"/>
              <w:numPr>
                <w:ilvl w:val="0"/>
                <w:numId w:val="1"/>
              </w:numPr>
              <w:spacing w:after="0" w:line="360" w:lineRule="auto"/>
              <w:ind w:left="360" w:right="76" w:hanging="180"/>
              <w:jc w:val="both"/>
              <w:rPr>
                <w:rFonts w:asciiTheme="majorBidi" w:hAnsiTheme="majorBidi" w:cstheme="majorBidi"/>
                <w:sz w:val="24"/>
                <w:szCs w:val="24"/>
                <w:lang w:val="en-GB"/>
              </w:rPr>
            </w:pPr>
            <w:r w:rsidRPr="004E54FB">
              <w:rPr>
                <w:rFonts w:asciiTheme="majorBidi" w:hAnsiTheme="majorBidi" w:cstheme="majorBidi"/>
                <w:sz w:val="24"/>
                <w:szCs w:val="24"/>
                <w:lang w:val="en-GB"/>
              </w:rPr>
              <w:t xml:space="preserve">Patients are </w:t>
            </w:r>
            <w:r w:rsidR="00677713" w:rsidRPr="004E54FB">
              <w:rPr>
                <w:rFonts w:asciiTheme="majorBidi" w:hAnsiTheme="majorBidi" w:cstheme="majorBidi"/>
                <w:sz w:val="24"/>
                <w:szCs w:val="24"/>
                <w:lang w:val="en-GB"/>
              </w:rPr>
              <w:t>not fully aware of the treatment of their diseases</w:t>
            </w:r>
          </w:p>
          <w:p w14:paraId="6B9E734E" w14:textId="77777777" w:rsidR="00677713" w:rsidRPr="004E54FB" w:rsidRDefault="005D5E54" w:rsidP="00677713">
            <w:pPr>
              <w:pStyle w:val="ListParagraph"/>
              <w:numPr>
                <w:ilvl w:val="0"/>
                <w:numId w:val="1"/>
              </w:numPr>
              <w:spacing w:after="0" w:line="360" w:lineRule="auto"/>
              <w:ind w:left="360" w:hanging="180"/>
              <w:jc w:val="both"/>
              <w:rPr>
                <w:rFonts w:asciiTheme="majorBidi" w:hAnsiTheme="majorBidi" w:cstheme="majorBidi"/>
                <w:sz w:val="24"/>
                <w:szCs w:val="24"/>
                <w:lang w:val="en-GB"/>
              </w:rPr>
            </w:pPr>
            <w:r>
              <w:rPr>
                <w:rFonts w:asciiTheme="majorBidi" w:hAnsiTheme="majorBidi" w:cstheme="majorBidi"/>
                <w:sz w:val="24"/>
                <w:szCs w:val="24"/>
                <w:lang w:val="en-GB"/>
              </w:rPr>
              <w:t>Low labour costs in Indian market</w:t>
            </w:r>
          </w:p>
          <w:p w14:paraId="38BA7883" w14:textId="77777777" w:rsidR="00D91AF2" w:rsidRPr="004E54FB" w:rsidRDefault="005D5E54" w:rsidP="00677713">
            <w:pPr>
              <w:pStyle w:val="ListParagraph"/>
              <w:numPr>
                <w:ilvl w:val="0"/>
                <w:numId w:val="1"/>
              </w:numPr>
              <w:spacing w:after="0" w:line="360" w:lineRule="auto"/>
              <w:ind w:left="360" w:hanging="180"/>
              <w:jc w:val="both"/>
              <w:rPr>
                <w:rFonts w:asciiTheme="majorBidi" w:hAnsiTheme="majorBidi" w:cstheme="majorBidi"/>
                <w:sz w:val="24"/>
                <w:szCs w:val="24"/>
                <w:lang w:val="en-GB"/>
              </w:rPr>
            </w:pPr>
            <w:r>
              <w:rPr>
                <w:rFonts w:asciiTheme="majorBidi" w:hAnsiTheme="majorBidi" w:cstheme="majorBidi"/>
                <w:sz w:val="24"/>
                <w:szCs w:val="24"/>
                <w:lang w:val="en-GB"/>
              </w:rPr>
              <w:t xml:space="preserve"> A common man can more easily sped on medicines because of growing GDP</w:t>
            </w:r>
            <w:r w:rsidR="00677713" w:rsidRPr="004E54FB">
              <w:rPr>
                <w:rFonts w:asciiTheme="majorBidi" w:hAnsiTheme="majorBidi" w:cstheme="majorBidi"/>
                <w:sz w:val="24"/>
                <w:szCs w:val="24"/>
                <w:lang w:val="en-GB"/>
              </w:rPr>
              <w:t xml:space="preserve"> </w:t>
            </w:r>
          </w:p>
        </w:tc>
        <w:tc>
          <w:tcPr>
            <w:tcW w:w="4528"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64AE191F" w14:textId="77777777" w:rsidR="00AD2BCD" w:rsidRPr="004E54FB" w:rsidRDefault="00677713" w:rsidP="00677713">
            <w:pPr>
              <w:pStyle w:val="ListParagraph"/>
              <w:numPr>
                <w:ilvl w:val="0"/>
                <w:numId w:val="1"/>
              </w:numPr>
              <w:spacing w:after="0" w:line="360" w:lineRule="auto"/>
              <w:ind w:left="254" w:hanging="180"/>
              <w:jc w:val="both"/>
              <w:rPr>
                <w:rFonts w:asciiTheme="majorBidi" w:hAnsiTheme="majorBidi" w:cstheme="majorBidi"/>
                <w:sz w:val="24"/>
                <w:szCs w:val="24"/>
                <w:lang w:val="en-GB"/>
              </w:rPr>
            </w:pPr>
            <w:r w:rsidRPr="004E54FB">
              <w:rPr>
                <w:rFonts w:asciiTheme="majorBidi" w:hAnsiTheme="majorBidi" w:cstheme="majorBidi"/>
                <w:sz w:val="24"/>
                <w:szCs w:val="24"/>
                <w:lang w:val="en-GB"/>
              </w:rPr>
              <w:t>Not capable of buying</w:t>
            </w:r>
            <w:r w:rsidR="00D91AF2" w:rsidRPr="004E54FB">
              <w:rPr>
                <w:rFonts w:asciiTheme="majorBidi" w:hAnsiTheme="majorBidi" w:cstheme="majorBidi"/>
                <w:sz w:val="24"/>
                <w:szCs w:val="24"/>
                <w:lang w:val="en-GB"/>
              </w:rPr>
              <w:t xml:space="preserve"> expensive </w:t>
            </w:r>
            <w:r w:rsidRPr="004E54FB">
              <w:rPr>
                <w:rFonts w:asciiTheme="majorBidi" w:hAnsiTheme="majorBidi" w:cstheme="majorBidi"/>
                <w:sz w:val="24"/>
                <w:szCs w:val="24"/>
                <w:lang w:val="en-GB"/>
              </w:rPr>
              <w:t>machinery</w:t>
            </w:r>
          </w:p>
          <w:p w14:paraId="0606AACF" w14:textId="77777777" w:rsidR="00D91AF2" w:rsidRPr="004E54FB" w:rsidRDefault="00677713" w:rsidP="00677713">
            <w:pPr>
              <w:pStyle w:val="ListParagraph"/>
              <w:numPr>
                <w:ilvl w:val="0"/>
                <w:numId w:val="1"/>
              </w:numPr>
              <w:spacing w:after="0" w:line="360" w:lineRule="auto"/>
              <w:ind w:left="254" w:hanging="180"/>
              <w:jc w:val="both"/>
              <w:rPr>
                <w:rFonts w:asciiTheme="majorBidi" w:hAnsiTheme="majorBidi" w:cstheme="majorBidi"/>
                <w:sz w:val="24"/>
                <w:szCs w:val="24"/>
                <w:lang w:val="en-GB"/>
              </w:rPr>
            </w:pPr>
            <w:r w:rsidRPr="004E54FB">
              <w:rPr>
                <w:rFonts w:asciiTheme="majorBidi" w:hAnsiTheme="majorBidi" w:cstheme="majorBidi"/>
                <w:sz w:val="24"/>
                <w:szCs w:val="24"/>
                <w:lang w:val="en-GB"/>
              </w:rPr>
              <w:t xml:space="preserve">Gaps between </w:t>
            </w:r>
            <w:r w:rsidR="005D5E54">
              <w:rPr>
                <w:rFonts w:asciiTheme="majorBidi" w:hAnsiTheme="majorBidi" w:cstheme="majorBidi"/>
                <w:sz w:val="24"/>
                <w:szCs w:val="24"/>
                <w:lang w:val="en-GB"/>
              </w:rPr>
              <w:t>theoretical concepts</w:t>
            </w:r>
            <w:r w:rsidR="00D91AF2" w:rsidRPr="004E54FB">
              <w:rPr>
                <w:rFonts w:asciiTheme="majorBidi" w:hAnsiTheme="majorBidi" w:cstheme="majorBidi"/>
                <w:sz w:val="24"/>
                <w:szCs w:val="24"/>
                <w:lang w:val="en-GB"/>
              </w:rPr>
              <w:t xml:space="preserve"> and research</w:t>
            </w:r>
            <w:r w:rsidR="005D5E54">
              <w:rPr>
                <w:rFonts w:asciiTheme="majorBidi" w:hAnsiTheme="majorBidi" w:cstheme="majorBidi"/>
                <w:sz w:val="24"/>
                <w:szCs w:val="24"/>
                <w:lang w:val="en-GB"/>
              </w:rPr>
              <w:t>-based applied</w:t>
            </w:r>
            <w:r w:rsidR="00D91AF2" w:rsidRPr="004E54FB">
              <w:rPr>
                <w:rFonts w:asciiTheme="majorBidi" w:hAnsiTheme="majorBidi" w:cstheme="majorBidi"/>
                <w:sz w:val="24"/>
                <w:szCs w:val="24"/>
                <w:lang w:val="en-GB"/>
              </w:rPr>
              <w:t xml:space="preserve"> work</w:t>
            </w:r>
          </w:p>
          <w:p w14:paraId="48D373EE" w14:textId="77777777" w:rsidR="00677713" w:rsidRPr="004E54FB" w:rsidRDefault="00677713" w:rsidP="00677713">
            <w:pPr>
              <w:pStyle w:val="ListParagraph"/>
              <w:numPr>
                <w:ilvl w:val="0"/>
                <w:numId w:val="1"/>
              </w:numPr>
              <w:spacing w:after="0" w:line="360" w:lineRule="auto"/>
              <w:ind w:left="254" w:hanging="180"/>
              <w:jc w:val="both"/>
              <w:rPr>
                <w:rFonts w:asciiTheme="majorBidi" w:hAnsiTheme="majorBidi" w:cstheme="majorBidi"/>
                <w:sz w:val="24"/>
                <w:szCs w:val="24"/>
                <w:lang w:val="en-GB"/>
              </w:rPr>
            </w:pPr>
            <w:r w:rsidRPr="004E54FB">
              <w:rPr>
                <w:rFonts w:asciiTheme="majorBidi" w:hAnsiTheme="majorBidi" w:cstheme="majorBidi"/>
                <w:sz w:val="24"/>
                <w:szCs w:val="24"/>
                <w:lang w:val="en-GB"/>
              </w:rPr>
              <w:t xml:space="preserve">Underdeveloped infrastructure </w:t>
            </w:r>
          </w:p>
          <w:p w14:paraId="73135C28" w14:textId="77777777" w:rsidR="00677713" w:rsidRPr="004E54FB" w:rsidRDefault="00677713" w:rsidP="00AD2BCD">
            <w:pPr>
              <w:spacing w:after="0" w:line="360" w:lineRule="auto"/>
              <w:jc w:val="both"/>
              <w:rPr>
                <w:rFonts w:asciiTheme="majorBidi" w:hAnsiTheme="majorBidi" w:cstheme="majorBidi"/>
                <w:sz w:val="24"/>
                <w:szCs w:val="24"/>
                <w:lang w:val="en-GB"/>
              </w:rPr>
            </w:pPr>
          </w:p>
        </w:tc>
      </w:tr>
      <w:tr w:rsidR="00D91AF2" w:rsidRPr="004E54FB" w14:paraId="60247779" w14:textId="77777777" w:rsidTr="00007508">
        <w:tc>
          <w:tcPr>
            <w:tcW w:w="4606"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09E896CF" w14:textId="77777777" w:rsidR="00D91AF2" w:rsidRPr="004E54FB" w:rsidRDefault="00D91AF2" w:rsidP="00D91AF2">
            <w:pPr>
              <w:spacing w:after="0" w:line="360" w:lineRule="auto"/>
              <w:jc w:val="both"/>
              <w:rPr>
                <w:rFonts w:asciiTheme="majorBidi" w:hAnsiTheme="majorBidi" w:cstheme="majorBidi"/>
                <w:sz w:val="24"/>
                <w:szCs w:val="24"/>
                <w:lang w:val="en-GB"/>
              </w:rPr>
            </w:pPr>
            <w:r w:rsidRPr="004E54FB">
              <w:rPr>
                <w:rFonts w:asciiTheme="majorBidi" w:hAnsiTheme="majorBidi" w:cstheme="majorBidi"/>
                <w:sz w:val="24"/>
                <w:szCs w:val="24"/>
                <w:lang w:val="en-GB"/>
              </w:rPr>
              <w:t>Opportunities</w:t>
            </w:r>
          </w:p>
        </w:tc>
        <w:tc>
          <w:tcPr>
            <w:tcW w:w="4528"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3AEE3999" w14:textId="77777777" w:rsidR="00D91AF2" w:rsidRPr="004E54FB" w:rsidRDefault="00D91AF2" w:rsidP="00D91AF2">
            <w:pPr>
              <w:spacing w:after="0" w:line="360" w:lineRule="auto"/>
              <w:jc w:val="both"/>
              <w:rPr>
                <w:rFonts w:asciiTheme="majorBidi" w:hAnsiTheme="majorBidi" w:cstheme="majorBidi"/>
                <w:sz w:val="24"/>
                <w:szCs w:val="24"/>
                <w:lang w:val="en-GB"/>
              </w:rPr>
            </w:pPr>
            <w:r w:rsidRPr="004E54FB">
              <w:rPr>
                <w:rFonts w:asciiTheme="majorBidi" w:hAnsiTheme="majorBidi" w:cstheme="majorBidi"/>
                <w:sz w:val="24"/>
                <w:szCs w:val="24"/>
                <w:lang w:val="en-GB"/>
              </w:rPr>
              <w:t>Threats</w:t>
            </w:r>
          </w:p>
        </w:tc>
      </w:tr>
      <w:tr w:rsidR="00D91AF2" w:rsidRPr="004E54FB" w14:paraId="49BEFC46" w14:textId="77777777" w:rsidTr="00007508">
        <w:tc>
          <w:tcPr>
            <w:tcW w:w="4606"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72085570" w14:textId="77777777" w:rsidR="00677713" w:rsidRPr="004E54FB" w:rsidRDefault="00677713" w:rsidP="00677713">
            <w:pPr>
              <w:pStyle w:val="ListParagraph"/>
              <w:numPr>
                <w:ilvl w:val="0"/>
                <w:numId w:val="2"/>
              </w:numPr>
              <w:spacing w:after="0" w:line="360" w:lineRule="auto"/>
              <w:ind w:left="360" w:hanging="180"/>
              <w:jc w:val="both"/>
              <w:rPr>
                <w:rFonts w:asciiTheme="majorBidi" w:hAnsiTheme="majorBidi" w:cstheme="majorBidi"/>
                <w:sz w:val="24"/>
                <w:szCs w:val="24"/>
                <w:lang w:val="en-GB"/>
              </w:rPr>
            </w:pPr>
            <w:r w:rsidRPr="004E54FB">
              <w:rPr>
                <w:rFonts w:asciiTheme="majorBidi" w:hAnsiTheme="majorBidi" w:cstheme="majorBidi"/>
                <w:sz w:val="24"/>
                <w:szCs w:val="24"/>
                <w:lang w:val="en-GB"/>
              </w:rPr>
              <w:t xml:space="preserve">Subsidies and tax </w:t>
            </w:r>
            <w:r w:rsidR="005D5E54">
              <w:rPr>
                <w:rFonts w:asciiTheme="majorBidi" w:hAnsiTheme="majorBidi" w:cstheme="majorBidi"/>
                <w:sz w:val="24"/>
                <w:szCs w:val="24"/>
                <w:lang w:val="en-GB"/>
              </w:rPr>
              <w:t>cuts</w:t>
            </w:r>
            <w:r w:rsidRPr="004E54FB">
              <w:rPr>
                <w:rFonts w:asciiTheme="majorBidi" w:hAnsiTheme="majorBidi" w:cstheme="majorBidi"/>
                <w:sz w:val="24"/>
                <w:szCs w:val="24"/>
                <w:lang w:val="en-GB"/>
              </w:rPr>
              <w:t xml:space="preserve"> by government</w:t>
            </w:r>
          </w:p>
          <w:p w14:paraId="44C2ACE3" w14:textId="77777777" w:rsidR="00677713" w:rsidRPr="004E54FB" w:rsidRDefault="00677713" w:rsidP="00677713">
            <w:pPr>
              <w:pStyle w:val="ListParagraph"/>
              <w:numPr>
                <w:ilvl w:val="0"/>
                <w:numId w:val="2"/>
              </w:numPr>
              <w:spacing w:after="0" w:line="360" w:lineRule="auto"/>
              <w:ind w:left="360" w:hanging="180"/>
              <w:jc w:val="both"/>
              <w:rPr>
                <w:rFonts w:asciiTheme="majorBidi" w:hAnsiTheme="majorBidi" w:cstheme="majorBidi"/>
                <w:sz w:val="24"/>
                <w:szCs w:val="24"/>
                <w:lang w:val="en-GB"/>
              </w:rPr>
            </w:pPr>
            <w:r w:rsidRPr="004E54FB">
              <w:rPr>
                <w:rFonts w:asciiTheme="majorBidi" w:hAnsiTheme="majorBidi" w:cstheme="majorBidi"/>
                <w:sz w:val="24"/>
                <w:szCs w:val="24"/>
                <w:lang w:val="en-GB"/>
              </w:rPr>
              <w:t>Higher rate of success of new ventures</w:t>
            </w:r>
            <w:r w:rsidR="005D5E54">
              <w:rPr>
                <w:rFonts w:asciiTheme="majorBidi" w:hAnsiTheme="majorBidi" w:cstheme="majorBidi"/>
                <w:sz w:val="24"/>
                <w:szCs w:val="24"/>
                <w:lang w:val="en-GB"/>
              </w:rPr>
              <w:t xml:space="preserve"> and investment</w:t>
            </w:r>
          </w:p>
          <w:p w14:paraId="7B6F5C66" w14:textId="77777777" w:rsidR="00D91AF2" w:rsidRPr="004E54FB" w:rsidRDefault="00677713" w:rsidP="00677713">
            <w:pPr>
              <w:pStyle w:val="ListParagraph"/>
              <w:numPr>
                <w:ilvl w:val="0"/>
                <w:numId w:val="2"/>
              </w:numPr>
              <w:spacing w:after="0" w:line="360" w:lineRule="auto"/>
              <w:ind w:left="360" w:hanging="180"/>
              <w:jc w:val="both"/>
              <w:rPr>
                <w:rFonts w:asciiTheme="majorBidi" w:hAnsiTheme="majorBidi" w:cstheme="majorBidi"/>
                <w:sz w:val="24"/>
                <w:szCs w:val="24"/>
                <w:lang w:val="en-GB"/>
              </w:rPr>
            </w:pPr>
            <w:r w:rsidRPr="004E54FB">
              <w:rPr>
                <w:rFonts w:asciiTheme="majorBidi" w:hAnsiTheme="majorBidi" w:cstheme="majorBidi"/>
                <w:sz w:val="24"/>
                <w:szCs w:val="24"/>
                <w:lang w:val="en-GB"/>
              </w:rPr>
              <w:t>Larger</w:t>
            </w:r>
            <w:r w:rsidR="00D91AF2" w:rsidRPr="004E54FB">
              <w:rPr>
                <w:rFonts w:asciiTheme="majorBidi" w:hAnsiTheme="majorBidi" w:cstheme="majorBidi"/>
                <w:sz w:val="24"/>
                <w:szCs w:val="24"/>
                <w:lang w:val="en-GB"/>
              </w:rPr>
              <w:t xml:space="preserve"> exposure to </w:t>
            </w:r>
            <w:r w:rsidR="005D5E54">
              <w:rPr>
                <w:rFonts w:asciiTheme="majorBidi" w:hAnsiTheme="majorBidi" w:cstheme="majorBidi"/>
                <w:sz w:val="24"/>
                <w:szCs w:val="24"/>
                <w:lang w:val="en-GB"/>
              </w:rPr>
              <w:t xml:space="preserve">the </w:t>
            </w:r>
            <w:r w:rsidR="00D91AF2" w:rsidRPr="004E54FB">
              <w:rPr>
                <w:rFonts w:asciiTheme="majorBidi" w:hAnsiTheme="majorBidi" w:cstheme="majorBidi"/>
                <w:sz w:val="24"/>
                <w:szCs w:val="24"/>
                <w:lang w:val="en-GB"/>
              </w:rPr>
              <w:t xml:space="preserve">global </w:t>
            </w:r>
            <w:r w:rsidR="005D5E54">
              <w:rPr>
                <w:rFonts w:asciiTheme="majorBidi" w:hAnsiTheme="majorBidi" w:cstheme="majorBidi"/>
                <w:sz w:val="24"/>
                <w:szCs w:val="24"/>
                <w:lang w:val="en-GB"/>
              </w:rPr>
              <w:t>market</w:t>
            </w:r>
          </w:p>
          <w:p w14:paraId="7A38B062" w14:textId="77777777" w:rsidR="00D91AF2" w:rsidRPr="004E54FB" w:rsidRDefault="005D5E54" w:rsidP="00677713">
            <w:pPr>
              <w:pStyle w:val="ListParagraph"/>
              <w:numPr>
                <w:ilvl w:val="0"/>
                <w:numId w:val="2"/>
              </w:numPr>
              <w:spacing w:after="0" w:line="360" w:lineRule="auto"/>
              <w:ind w:left="360" w:hanging="180"/>
              <w:jc w:val="both"/>
              <w:rPr>
                <w:rFonts w:asciiTheme="majorBidi" w:hAnsiTheme="majorBidi" w:cstheme="majorBidi"/>
                <w:sz w:val="24"/>
                <w:szCs w:val="24"/>
                <w:lang w:val="en-GB"/>
              </w:rPr>
            </w:pPr>
            <w:r>
              <w:rPr>
                <w:rFonts w:asciiTheme="majorBidi" w:hAnsiTheme="majorBidi" w:cstheme="majorBidi"/>
                <w:sz w:val="24"/>
                <w:szCs w:val="24"/>
                <w:lang w:val="en-GB"/>
              </w:rPr>
              <w:t>Rising</w:t>
            </w:r>
            <w:r w:rsidR="00677713" w:rsidRPr="004E54FB">
              <w:rPr>
                <w:rFonts w:asciiTheme="majorBidi" w:hAnsiTheme="majorBidi" w:cstheme="majorBidi"/>
                <w:sz w:val="24"/>
                <w:szCs w:val="24"/>
                <w:lang w:val="en-GB"/>
              </w:rPr>
              <w:t xml:space="preserve"> d</w:t>
            </w:r>
            <w:r w:rsidR="00D91AF2" w:rsidRPr="004E54FB">
              <w:rPr>
                <w:rFonts w:asciiTheme="majorBidi" w:hAnsiTheme="majorBidi" w:cstheme="majorBidi"/>
                <w:sz w:val="24"/>
                <w:szCs w:val="24"/>
                <w:lang w:val="en-GB"/>
              </w:rPr>
              <w:t xml:space="preserve">emand in global </w:t>
            </w:r>
            <w:r w:rsidR="00677713" w:rsidRPr="004E54FB">
              <w:rPr>
                <w:rFonts w:asciiTheme="majorBidi" w:hAnsiTheme="majorBidi" w:cstheme="majorBidi"/>
                <w:sz w:val="24"/>
                <w:szCs w:val="24"/>
                <w:lang w:val="en-GB"/>
              </w:rPr>
              <w:t>market</w:t>
            </w:r>
          </w:p>
        </w:tc>
        <w:tc>
          <w:tcPr>
            <w:tcW w:w="4528"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6BD39F34" w14:textId="77777777" w:rsidR="00677713" w:rsidRPr="004E54FB" w:rsidRDefault="00677713" w:rsidP="00681914">
            <w:pPr>
              <w:pStyle w:val="ListParagraph"/>
              <w:numPr>
                <w:ilvl w:val="0"/>
                <w:numId w:val="2"/>
              </w:numPr>
              <w:spacing w:after="0" w:line="360" w:lineRule="auto"/>
              <w:ind w:left="254" w:hanging="180"/>
              <w:jc w:val="both"/>
              <w:rPr>
                <w:rFonts w:asciiTheme="majorBidi" w:hAnsiTheme="majorBidi" w:cstheme="majorBidi"/>
                <w:sz w:val="24"/>
                <w:szCs w:val="24"/>
                <w:lang w:val="en-GB"/>
              </w:rPr>
            </w:pPr>
            <w:r w:rsidRPr="004E54FB">
              <w:rPr>
                <w:rFonts w:asciiTheme="majorBidi" w:hAnsiTheme="majorBidi" w:cstheme="majorBidi"/>
                <w:sz w:val="24"/>
                <w:szCs w:val="24"/>
                <w:lang w:val="en-GB"/>
              </w:rPr>
              <w:t>Regulations and revisions in government policies</w:t>
            </w:r>
          </w:p>
          <w:p w14:paraId="308F749E" w14:textId="77777777" w:rsidR="00D91AF2" w:rsidRPr="004E54FB" w:rsidRDefault="00D91AF2" w:rsidP="00681914">
            <w:pPr>
              <w:pStyle w:val="ListParagraph"/>
              <w:numPr>
                <w:ilvl w:val="0"/>
                <w:numId w:val="2"/>
              </w:numPr>
              <w:spacing w:after="0" w:line="360" w:lineRule="auto"/>
              <w:ind w:left="254" w:hanging="180"/>
              <w:jc w:val="both"/>
              <w:rPr>
                <w:rFonts w:asciiTheme="majorBidi" w:hAnsiTheme="majorBidi" w:cstheme="majorBidi"/>
                <w:sz w:val="24"/>
                <w:szCs w:val="24"/>
                <w:lang w:val="en-GB"/>
              </w:rPr>
            </w:pPr>
            <w:r w:rsidRPr="004E54FB">
              <w:rPr>
                <w:rFonts w:asciiTheme="majorBidi" w:hAnsiTheme="majorBidi" w:cstheme="majorBidi"/>
                <w:sz w:val="24"/>
                <w:szCs w:val="24"/>
                <w:lang w:val="en-GB"/>
              </w:rPr>
              <w:t xml:space="preserve">Skilled people moving </w:t>
            </w:r>
            <w:r w:rsidR="00677713" w:rsidRPr="004E54FB">
              <w:rPr>
                <w:rFonts w:asciiTheme="majorBidi" w:hAnsiTheme="majorBidi" w:cstheme="majorBidi"/>
                <w:sz w:val="24"/>
                <w:szCs w:val="24"/>
                <w:lang w:val="en-GB"/>
              </w:rPr>
              <w:t>abroad</w:t>
            </w:r>
          </w:p>
          <w:p w14:paraId="0A79AC71" w14:textId="77777777" w:rsidR="00D91AF2" w:rsidRPr="004E54FB" w:rsidRDefault="00677713" w:rsidP="00681914">
            <w:pPr>
              <w:pStyle w:val="ListParagraph"/>
              <w:numPr>
                <w:ilvl w:val="0"/>
                <w:numId w:val="2"/>
              </w:numPr>
              <w:spacing w:after="0" w:line="360" w:lineRule="auto"/>
              <w:ind w:left="254" w:hanging="180"/>
              <w:jc w:val="both"/>
              <w:rPr>
                <w:rFonts w:asciiTheme="majorBidi" w:hAnsiTheme="majorBidi" w:cstheme="majorBidi"/>
                <w:sz w:val="24"/>
                <w:szCs w:val="24"/>
                <w:lang w:val="en-GB"/>
              </w:rPr>
            </w:pPr>
            <w:r w:rsidRPr="004E54FB">
              <w:rPr>
                <w:rFonts w:asciiTheme="majorBidi" w:hAnsiTheme="majorBidi" w:cstheme="majorBidi"/>
                <w:sz w:val="24"/>
                <w:szCs w:val="24"/>
                <w:lang w:val="en-GB"/>
              </w:rPr>
              <w:t>Successful</w:t>
            </w:r>
            <w:r w:rsidR="00D91AF2" w:rsidRPr="004E54FB">
              <w:rPr>
                <w:rFonts w:asciiTheme="majorBidi" w:hAnsiTheme="majorBidi" w:cstheme="majorBidi"/>
                <w:sz w:val="24"/>
                <w:szCs w:val="24"/>
                <w:lang w:val="en-GB"/>
              </w:rPr>
              <w:t xml:space="preserve"> subsidiary unit</w:t>
            </w:r>
            <w:r w:rsidRPr="004E54FB">
              <w:rPr>
                <w:rFonts w:asciiTheme="majorBidi" w:hAnsiTheme="majorBidi" w:cstheme="majorBidi"/>
                <w:sz w:val="24"/>
                <w:szCs w:val="24"/>
                <w:lang w:val="en-GB"/>
              </w:rPr>
              <w:t>s</w:t>
            </w:r>
            <w:r w:rsidR="00D91AF2" w:rsidRPr="004E54FB">
              <w:rPr>
                <w:rFonts w:asciiTheme="majorBidi" w:hAnsiTheme="majorBidi" w:cstheme="majorBidi"/>
                <w:sz w:val="24"/>
                <w:szCs w:val="24"/>
                <w:lang w:val="en-GB"/>
              </w:rPr>
              <w:t xml:space="preserve"> </w:t>
            </w:r>
          </w:p>
          <w:p w14:paraId="78D912C2" w14:textId="77777777" w:rsidR="00D91AF2" w:rsidRPr="004E54FB" w:rsidRDefault="00D91AF2" w:rsidP="00681914">
            <w:pPr>
              <w:pStyle w:val="ListParagraph"/>
              <w:numPr>
                <w:ilvl w:val="0"/>
                <w:numId w:val="2"/>
              </w:numPr>
              <w:spacing w:after="0" w:line="360" w:lineRule="auto"/>
              <w:ind w:left="254" w:hanging="180"/>
              <w:jc w:val="both"/>
              <w:rPr>
                <w:rFonts w:asciiTheme="majorBidi" w:hAnsiTheme="majorBidi" w:cstheme="majorBidi"/>
                <w:sz w:val="24"/>
                <w:szCs w:val="24"/>
                <w:lang w:val="en-GB"/>
              </w:rPr>
            </w:pPr>
            <w:r w:rsidRPr="004E54FB">
              <w:rPr>
                <w:rFonts w:asciiTheme="majorBidi" w:hAnsiTheme="majorBidi" w:cstheme="majorBidi"/>
                <w:sz w:val="24"/>
                <w:szCs w:val="24"/>
                <w:lang w:val="en-GB"/>
              </w:rPr>
              <w:t xml:space="preserve">Foreign </w:t>
            </w:r>
            <w:r w:rsidR="005D5E54">
              <w:rPr>
                <w:rFonts w:asciiTheme="majorBidi" w:hAnsiTheme="majorBidi" w:cstheme="majorBidi"/>
                <w:sz w:val="24"/>
                <w:szCs w:val="24"/>
                <w:lang w:val="en-GB"/>
              </w:rPr>
              <w:t>companies</w:t>
            </w:r>
            <w:r w:rsidRPr="004E54FB">
              <w:rPr>
                <w:rFonts w:asciiTheme="majorBidi" w:hAnsiTheme="majorBidi" w:cstheme="majorBidi"/>
                <w:sz w:val="24"/>
                <w:szCs w:val="24"/>
                <w:lang w:val="en-GB"/>
              </w:rPr>
              <w:t xml:space="preserve"> are </w:t>
            </w:r>
            <w:r w:rsidR="005D5E54">
              <w:rPr>
                <w:rFonts w:asciiTheme="majorBidi" w:hAnsiTheme="majorBidi" w:cstheme="majorBidi"/>
                <w:sz w:val="24"/>
                <w:szCs w:val="24"/>
                <w:lang w:val="en-GB"/>
              </w:rPr>
              <w:t>interested</w:t>
            </w:r>
            <w:r w:rsidRPr="004E54FB">
              <w:rPr>
                <w:rFonts w:asciiTheme="majorBidi" w:hAnsiTheme="majorBidi" w:cstheme="majorBidi"/>
                <w:sz w:val="24"/>
                <w:szCs w:val="24"/>
                <w:lang w:val="en-GB"/>
              </w:rPr>
              <w:t xml:space="preserve"> in Indian market</w:t>
            </w:r>
          </w:p>
          <w:p w14:paraId="3AB1A705" w14:textId="77777777" w:rsidR="00677713" w:rsidRPr="004E54FB" w:rsidRDefault="00677713" w:rsidP="00681914">
            <w:pPr>
              <w:pStyle w:val="ListParagraph"/>
              <w:numPr>
                <w:ilvl w:val="0"/>
                <w:numId w:val="2"/>
              </w:numPr>
              <w:spacing w:after="0" w:line="360" w:lineRule="auto"/>
              <w:ind w:left="254" w:hanging="180"/>
              <w:jc w:val="both"/>
              <w:rPr>
                <w:rFonts w:asciiTheme="majorBidi" w:hAnsiTheme="majorBidi" w:cstheme="majorBidi"/>
                <w:sz w:val="24"/>
                <w:szCs w:val="24"/>
                <w:lang w:val="en-GB"/>
              </w:rPr>
            </w:pPr>
            <w:r w:rsidRPr="004E54FB">
              <w:rPr>
                <w:rFonts w:asciiTheme="majorBidi" w:hAnsiTheme="majorBidi" w:cstheme="majorBidi"/>
                <w:sz w:val="24"/>
                <w:szCs w:val="24"/>
                <w:lang w:val="en-GB"/>
              </w:rPr>
              <w:t>Increase in wages</w:t>
            </w:r>
          </w:p>
          <w:p w14:paraId="4C613F1C" w14:textId="77777777" w:rsidR="00007508" w:rsidRPr="004E54FB" w:rsidRDefault="00677713" w:rsidP="00007508">
            <w:pPr>
              <w:pStyle w:val="ListParagraph"/>
              <w:numPr>
                <w:ilvl w:val="0"/>
                <w:numId w:val="2"/>
              </w:numPr>
              <w:spacing w:after="0" w:line="360" w:lineRule="auto"/>
              <w:ind w:left="254" w:hanging="180"/>
              <w:jc w:val="both"/>
              <w:rPr>
                <w:rFonts w:asciiTheme="majorBidi" w:hAnsiTheme="majorBidi" w:cstheme="majorBidi"/>
                <w:sz w:val="24"/>
                <w:szCs w:val="24"/>
                <w:lang w:val="en-GB"/>
              </w:rPr>
            </w:pPr>
            <w:r w:rsidRPr="004E54FB">
              <w:rPr>
                <w:rFonts w:asciiTheme="majorBidi" w:hAnsiTheme="majorBidi" w:cstheme="majorBidi"/>
                <w:sz w:val="24"/>
                <w:szCs w:val="24"/>
                <w:lang w:val="en-GB"/>
              </w:rPr>
              <w:t>Highly competitive market</w:t>
            </w:r>
          </w:p>
        </w:tc>
      </w:tr>
    </w:tbl>
    <w:p w14:paraId="3EE0E0DF" w14:textId="77777777" w:rsidR="00CE76CA" w:rsidRPr="004E54FB" w:rsidRDefault="00007508" w:rsidP="00CE76CA">
      <w:pPr>
        <w:spacing w:after="0" w:line="360" w:lineRule="auto"/>
        <w:jc w:val="both"/>
        <w:rPr>
          <w:rFonts w:asciiTheme="majorBidi" w:hAnsiTheme="majorBidi" w:cstheme="majorBidi"/>
          <w:sz w:val="24"/>
          <w:szCs w:val="24"/>
          <w:lang w:val="en-GB"/>
        </w:rPr>
      </w:pPr>
      <w:r w:rsidRPr="004E54FB">
        <w:rPr>
          <w:rFonts w:asciiTheme="majorBidi" w:hAnsiTheme="majorBidi" w:cstheme="majorBidi"/>
          <w:sz w:val="24"/>
          <w:szCs w:val="24"/>
          <w:lang w:val="en-GB"/>
        </w:rPr>
        <w:t>The manufacturing expenses are low and consequently the industry is rapidly growing. With increasing GDP, more people spend on the health sector. However, the equipment availed by Biocon is quite expensive</w:t>
      </w:r>
      <w:r w:rsidR="00474C92">
        <w:rPr>
          <w:rFonts w:asciiTheme="majorBidi" w:hAnsiTheme="majorBidi" w:cstheme="majorBidi"/>
          <w:sz w:val="24"/>
          <w:szCs w:val="24"/>
          <w:lang w:val="en-GB"/>
        </w:rPr>
        <w:t xml:space="preserve"> (</w:t>
      </w:r>
      <w:proofErr w:type="spellStart"/>
      <w:r w:rsidR="00474C92">
        <w:rPr>
          <w:rFonts w:asciiTheme="majorBidi" w:hAnsiTheme="majorBidi" w:cstheme="majorBidi"/>
          <w:sz w:val="24"/>
          <w:szCs w:val="24"/>
        </w:rPr>
        <w:t>Abrol</w:t>
      </w:r>
      <w:proofErr w:type="spellEnd"/>
      <w:r w:rsidR="00474C92">
        <w:rPr>
          <w:rFonts w:asciiTheme="majorBidi" w:hAnsiTheme="majorBidi" w:cstheme="majorBidi"/>
          <w:sz w:val="24"/>
          <w:szCs w:val="24"/>
        </w:rPr>
        <w:t xml:space="preserve">, </w:t>
      </w:r>
      <w:r w:rsidR="00474C92" w:rsidRPr="00474C92">
        <w:rPr>
          <w:rFonts w:asciiTheme="majorBidi" w:hAnsiTheme="majorBidi" w:cstheme="majorBidi"/>
          <w:sz w:val="24"/>
          <w:szCs w:val="24"/>
        </w:rPr>
        <w:t>Pr</w:t>
      </w:r>
      <w:r w:rsidR="00474C92">
        <w:rPr>
          <w:rFonts w:asciiTheme="majorBidi" w:hAnsiTheme="majorBidi" w:cstheme="majorBidi"/>
          <w:sz w:val="24"/>
          <w:szCs w:val="24"/>
        </w:rPr>
        <w:t>ajapati, and Singh, 2017).</w:t>
      </w:r>
    </w:p>
    <w:p w14:paraId="541FA3E0" w14:textId="77777777" w:rsidR="00AF273A" w:rsidRPr="004E54FB" w:rsidRDefault="00D332A5" w:rsidP="00AF273A">
      <w:pPr>
        <w:pStyle w:val="Heading3"/>
        <w:rPr>
          <w:rFonts w:asciiTheme="majorBidi" w:hAnsiTheme="majorBidi"/>
          <w:lang w:val="en-GB"/>
        </w:rPr>
      </w:pPr>
      <w:bookmarkStart w:id="26" w:name="_Toc17025239"/>
      <w:bookmarkStart w:id="27" w:name="_Toc17616058"/>
      <w:r w:rsidRPr="004E54FB">
        <w:rPr>
          <w:rFonts w:asciiTheme="majorBidi" w:hAnsiTheme="majorBidi"/>
          <w:lang w:val="en-GB"/>
        </w:rPr>
        <w:t>2.6.1</w:t>
      </w:r>
      <w:r w:rsidRPr="004E54FB">
        <w:rPr>
          <w:rFonts w:asciiTheme="majorBidi" w:hAnsiTheme="majorBidi"/>
          <w:lang w:val="en-GB"/>
        </w:rPr>
        <w:tab/>
      </w:r>
      <w:r w:rsidR="00AF273A" w:rsidRPr="004E54FB">
        <w:rPr>
          <w:rFonts w:asciiTheme="majorBidi" w:hAnsiTheme="majorBidi"/>
          <w:lang w:val="en-GB"/>
        </w:rPr>
        <w:t>Competitive Life Cycle Analysis</w:t>
      </w:r>
      <w:bookmarkEnd w:id="26"/>
      <w:bookmarkEnd w:id="27"/>
    </w:p>
    <w:p w14:paraId="5CDEB28C" w14:textId="69A7B52E" w:rsidR="00B11BD8" w:rsidRPr="004E54FB" w:rsidRDefault="00B11BD8" w:rsidP="00B11BD8">
      <w:pPr>
        <w:spacing w:line="360" w:lineRule="auto"/>
        <w:jc w:val="both"/>
        <w:rPr>
          <w:rFonts w:asciiTheme="majorBidi" w:hAnsiTheme="majorBidi" w:cstheme="majorBidi"/>
          <w:sz w:val="24"/>
          <w:szCs w:val="24"/>
          <w:lang w:val="en-GB"/>
        </w:rPr>
      </w:pPr>
      <w:r w:rsidRPr="004E54FB">
        <w:rPr>
          <w:rFonts w:asciiTheme="majorBidi" w:hAnsiTheme="majorBidi" w:cstheme="majorBidi"/>
          <w:sz w:val="24"/>
          <w:szCs w:val="24"/>
          <w:lang w:val="en-GB"/>
        </w:rPr>
        <w:t xml:space="preserve">From its production till its excess in the market a product undergoes four phases. In the first phase, it is brought in a market. In the second phase, its development occurs. In the next phase, the growth transforms into a mature state and in the last phase, the decline of the product starts. Similarly, when Biocon launched its </w:t>
      </w:r>
      <w:r w:rsidR="001C7DF5">
        <w:rPr>
          <w:rFonts w:asciiTheme="majorBidi" w:hAnsiTheme="majorBidi" w:cstheme="majorBidi"/>
          <w:sz w:val="24"/>
          <w:szCs w:val="24"/>
          <w:lang w:val="en-GB"/>
        </w:rPr>
        <w:t xml:space="preserve">latest </w:t>
      </w:r>
      <w:r w:rsidRPr="004E54FB">
        <w:rPr>
          <w:rFonts w:asciiTheme="majorBidi" w:hAnsiTheme="majorBidi" w:cstheme="majorBidi"/>
          <w:sz w:val="24"/>
          <w:szCs w:val="24"/>
          <w:lang w:val="en-GB"/>
        </w:rPr>
        <w:t xml:space="preserve">enzymes, it was appreciated and acknowledged by </w:t>
      </w:r>
      <w:r w:rsidR="00953DFD">
        <w:rPr>
          <w:rFonts w:asciiTheme="majorBidi" w:hAnsiTheme="majorBidi" w:cstheme="majorBidi"/>
          <w:sz w:val="24"/>
          <w:szCs w:val="24"/>
          <w:lang w:val="en-GB"/>
        </w:rPr>
        <w:t>majority of the</w:t>
      </w:r>
      <w:r w:rsidRPr="004E54FB">
        <w:rPr>
          <w:rFonts w:asciiTheme="majorBidi" w:hAnsiTheme="majorBidi" w:cstheme="majorBidi"/>
          <w:sz w:val="24"/>
          <w:szCs w:val="24"/>
          <w:lang w:val="en-GB"/>
        </w:rPr>
        <w:t xml:space="preserve"> </w:t>
      </w:r>
      <w:r w:rsidR="001C7DF5">
        <w:rPr>
          <w:rFonts w:asciiTheme="majorBidi" w:hAnsiTheme="majorBidi" w:cstheme="majorBidi"/>
          <w:sz w:val="24"/>
          <w:szCs w:val="24"/>
          <w:lang w:val="en-GB"/>
        </w:rPr>
        <w:t>public</w:t>
      </w:r>
      <w:r w:rsidRPr="004E54FB">
        <w:rPr>
          <w:rFonts w:asciiTheme="majorBidi" w:hAnsiTheme="majorBidi" w:cstheme="majorBidi"/>
          <w:sz w:val="24"/>
          <w:szCs w:val="24"/>
          <w:lang w:val="en-GB"/>
        </w:rPr>
        <w:t xml:space="preserve"> and</w:t>
      </w:r>
      <w:r w:rsidR="001C7DF5">
        <w:rPr>
          <w:rFonts w:asciiTheme="majorBidi" w:hAnsiTheme="majorBidi" w:cstheme="majorBidi"/>
          <w:sz w:val="24"/>
          <w:szCs w:val="24"/>
          <w:lang w:val="en-GB"/>
        </w:rPr>
        <w:t xml:space="preserve"> as a result,</w:t>
      </w:r>
      <w:r w:rsidRPr="004E54FB">
        <w:rPr>
          <w:rFonts w:asciiTheme="majorBidi" w:hAnsiTheme="majorBidi" w:cstheme="majorBidi"/>
          <w:sz w:val="24"/>
          <w:szCs w:val="24"/>
          <w:lang w:val="en-GB"/>
        </w:rPr>
        <w:t xml:space="preserve"> the company started </w:t>
      </w:r>
      <w:r w:rsidR="001C7DF5">
        <w:rPr>
          <w:rFonts w:asciiTheme="majorBidi" w:hAnsiTheme="majorBidi" w:cstheme="majorBidi"/>
          <w:sz w:val="24"/>
          <w:szCs w:val="24"/>
          <w:lang w:val="en-GB"/>
        </w:rPr>
        <w:t xml:space="preserve">generating </w:t>
      </w:r>
      <w:r w:rsidRPr="004E54FB">
        <w:rPr>
          <w:rFonts w:asciiTheme="majorBidi" w:hAnsiTheme="majorBidi" w:cstheme="majorBidi"/>
          <w:sz w:val="24"/>
          <w:szCs w:val="24"/>
          <w:lang w:val="en-GB"/>
        </w:rPr>
        <w:t>profit. Gradually, it became a popular product and it reached its optimum position where huge revenue started to roll in</w:t>
      </w:r>
      <w:r w:rsidR="00DD314C">
        <w:rPr>
          <w:rFonts w:asciiTheme="majorBidi" w:hAnsiTheme="majorBidi" w:cstheme="majorBidi"/>
          <w:sz w:val="24"/>
          <w:szCs w:val="24"/>
          <w:lang w:val="en-GB"/>
        </w:rPr>
        <w:t xml:space="preserve"> (</w:t>
      </w:r>
      <w:r w:rsidR="00DD314C">
        <w:rPr>
          <w:rFonts w:asciiTheme="majorBidi" w:hAnsiTheme="majorBidi" w:cstheme="majorBidi"/>
          <w:sz w:val="24"/>
          <w:szCs w:val="24"/>
        </w:rPr>
        <w:t xml:space="preserve">Vining, </w:t>
      </w:r>
      <w:r w:rsidR="00DD314C" w:rsidRPr="00DD314C">
        <w:rPr>
          <w:rFonts w:asciiTheme="majorBidi" w:hAnsiTheme="majorBidi" w:cstheme="majorBidi"/>
          <w:sz w:val="24"/>
          <w:szCs w:val="24"/>
        </w:rPr>
        <w:t>2016</w:t>
      </w:r>
      <w:r w:rsidR="00DD314C">
        <w:rPr>
          <w:rFonts w:asciiTheme="majorBidi" w:hAnsiTheme="majorBidi" w:cstheme="majorBidi"/>
          <w:sz w:val="24"/>
          <w:szCs w:val="24"/>
        </w:rPr>
        <w:t>)</w:t>
      </w:r>
      <w:r w:rsidRPr="004E54FB">
        <w:rPr>
          <w:rFonts w:asciiTheme="majorBidi" w:hAnsiTheme="majorBidi" w:cstheme="majorBidi"/>
          <w:sz w:val="24"/>
          <w:szCs w:val="24"/>
          <w:lang w:val="en-GB"/>
        </w:rPr>
        <w:t xml:space="preserve">. This revenue hinted for the production of </w:t>
      </w:r>
      <w:proofErr w:type="spellStart"/>
      <w:r w:rsidRPr="004E54FB">
        <w:rPr>
          <w:rFonts w:asciiTheme="majorBidi" w:hAnsiTheme="majorBidi" w:cstheme="majorBidi"/>
          <w:sz w:val="24"/>
          <w:szCs w:val="24"/>
          <w:lang w:val="en-GB"/>
        </w:rPr>
        <w:t>Syngene</w:t>
      </w:r>
      <w:proofErr w:type="spellEnd"/>
      <w:r w:rsidRPr="004E54FB">
        <w:rPr>
          <w:rFonts w:asciiTheme="majorBidi" w:hAnsiTheme="majorBidi" w:cstheme="majorBidi"/>
          <w:sz w:val="24"/>
          <w:szCs w:val="24"/>
          <w:lang w:val="en-GB"/>
        </w:rPr>
        <w:t xml:space="preserve"> which </w:t>
      </w:r>
      <w:proofErr w:type="gramStart"/>
      <w:r w:rsidRPr="004E54FB">
        <w:rPr>
          <w:rFonts w:asciiTheme="majorBidi" w:hAnsiTheme="majorBidi" w:cstheme="majorBidi"/>
          <w:sz w:val="24"/>
          <w:szCs w:val="24"/>
          <w:lang w:val="en-GB"/>
        </w:rPr>
        <w:t xml:space="preserve">is another </w:t>
      </w:r>
      <w:r w:rsidRPr="004E54FB">
        <w:rPr>
          <w:rFonts w:asciiTheme="majorBidi" w:hAnsiTheme="majorBidi" w:cstheme="majorBidi"/>
          <w:sz w:val="24"/>
          <w:szCs w:val="24"/>
          <w:lang w:val="en-GB"/>
        </w:rPr>
        <w:lastRenderedPageBreak/>
        <w:t>company</w:t>
      </w:r>
      <w:proofErr w:type="gramEnd"/>
      <w:r w:rsidRPr="004E54FB">
        <w:rPr>
          <w:rFonts w:asciiTheme="majorBidi" w:hAnsiTheme="majorBidi" w:cstheme="majorBidi"/>
          <w:sz w:val="24"/>
          <w:szCs w:val="24"/>
          <w:lang w:val="en-GB"/>
        </w:rPr>
        <w:t xml:space="preserve"> linked with Biocon. But then in the years to follow, the popularity of enzymes declined and created opportunities for other similar products.</w:t>
      </w:r>
    </w:p>
    <w:p w14:paraId="66748D75" w14:textId="77777777" w:rsidR="00DC0134" w:rsidRPr="004E54FB" w:rsidRDefault="00D332A5" w:rsidP="00DC0134">
      <w:pPr>
        <w:pStyle w:val="Heading2"/>
        <w:rPr>
          <w:rFonts w:asciiTheme="majorBidi" w:hAnsiTheme="majorBidi"/>
          <w:lang w:val="en-GB"/>
        </w:rPr>
      </w:pPr>
      <w:bookmarkStart w:id="28" w:name="_Toc17616059"/>
      <w:r w:rsidRPr="004E54FB">
        <w:rPr>
          <w:rFonts w:asciiTheme="majorBidi" w:hAnsiTheme="majorBidi"/>
          <w:lang w:val="en-GB"/>
        </w:rPr>
        <w:t>2.7</w:t>
      </w:r>
      <w:r w:rsidRPr="004E54FB">
        <w:rPr>
          <w:rFonts w:asciiTheme="majorBidi" w:hAnsiTheme="majorBidi"/>
          <w:lang w:val="en-GB"/>
        </w:rPr>
        <w:tab/>
      </w:r>
      <w:r w:rsidR="00DC0134" w:rsidRPr="004E54FB">
        <w:rPr>
          <w:rFonts w:asciiTheme="majorBidi" w:hAnsiTheme="majorBidi"/>
          <w:lang w:val="en-GB"/>
        </w:rPr>
        <w:t>Market Attractiveness Evaluation</w:t>
      </w:r>
      <w:bookmarkEnd w:id="28"/>
    </w:p>
    <w:p w14:paraId="2063B139" w14:textId="77777777" w:rsidR="00DC0134" w:rsidRPr="004E54FB" w:rsidRDefault="00DC0134" w:rsidP="00D332A5">
      <w:pPr>
        <w:spacing w:after="0" w:line="360" w:lineRule="auto"/>
        <w:jc w:val="both"/>
        <w:rPr>
          <w:rFonts w:asciiTheme="majorBidi" w:hAnsiTheme="majorBidi" w:cstheme="majorBidi"/>
          <w:sz w:val="24"/>
          <w:szCs w:val="24"/>
          <w:lang w:val="en-GB"/>
        </w:rPr>
      </w:pPr>
      <w:r w:rsidRPr="004E54FB">
        <w:rPr>
          <w:rFonts w:asciiTheme="majorBidi" w:hAnsiTheme="majorBidi" w:cstheme="majorBidi"/>
          <w:sz w:val="24"/>
          <w:szCs w:val="24"/>
          <w:lang w:val="en-GB"/>
        </w:rPr>
        <w:t xml:space="preserve">The understanding of the market indicates that the Contract Research Organisation in India has observed </w:t>
      </w:r>
      <w:proofErr w:type="spellStart"/>
      <w:r w:rsidRPr="004E54FB">
        <w:rPr>
          <w:rFonts w:asciiTheme="majorBidi" w:hAnsiTheme="majorBidi" w:cstheme="majorBidi"/>
          <w:sz w:val="24"/>
          <w:szCs w:val="24"/>
          <w:lang w:val="en-GB"/>
        </w:rPr>
        <w:t>multifold</w:t>
      </w:r>
      <w:proofErr w:type="spellEnd"/>
      <w:r w:rsidRPr="004E54FB">
        <w:rPr>
          <w:rFonts w:asciiTheme="majorBidi" w:hAnsiTheme="majorBidi" w:cstheme="majorBidi"/>
          <w:sz w:val="24"/>
          <w:szCs w:val="24"/>
          <w:lang w:val="en-GB"/>
        </w:rPr>
        <w:t xml:space="preserve"> challenges for the established businesses and emerging markets in India. But the market of CRO failed to notice the slow growth in this sector as compared to Indonesia and China. It completely overlooked the market values for the larger populations, attractive opportunities, and its cost-effectiveness.</w:t>
      </w:r>
    </w:p>
    <w:p w14:paraId="2B92AAE1" w14:textId="77777777" w:rsidR="006B464E" w:rsidRPr="004E54FB" w:rsidRDefault="00D332A5" w:rsidP="00D332A5">
      <w:pPr>
        <w:pStyle w:val="Heading3"/>
        <w:rPr>
          <w:lang w:val="en-GB"/>
        </w:rPr>
      </w:pPr>
      <w:bookmarkStart w:id="29" w:name="_Toc17616060"/>
      <w:r w:rsidRPr="004E54FB">
        <w:rPr>
          <w:lang w:val="en-GB"/>
        </w:rPr>
        <w:t>2.7.1</w:t>
      </w:r>
      <w:r w:rsidRPr="004E54FB">
        <w:rPr>
          <w:lang w:val="en-GB"/>
        </w:rPr>
        <w:tab/>
      </w:r>
      <w:r w:rsidR="006B464E" w:rsidRPr="004E54FB">
        <w:rPr>
          <w:lang w:val="en-GB"/>
        </w:rPr>
        <w:t>Competitor analysis</w:t>
      </w:r>
      <w:bookmarkEnd w:id="29"/>
    </w:p>
    <w:p w14:paraId="34B2450B" w14:textId="77777777" w:rsidR="00255C59" w:rsidRPr="004E54FB" w:rsidRDefault="00B11BD8" w:rsidP="00D332A5">
      <w:pPr>
        <w:spacing w:line="360" w:lineRule="auto"/>
        <w:jc w:val="both"/>
        <w:rPr>
          <w:rFonts w:asciiTheme="majorBidi" w:hAnsiTheme="majorBidi" w:cstheme="majorBidi"/>
          <w:sz w:val="24"/>
          <w:szCs w:val="24"/>
          <w:lang w:val="en-GB"/>
        </w:rPr>
      </w:pPr>
      <w:r w:rsidRPr="004E54FB">
        <w:rPr>
          <w:rFonts w:asciiTheme="majorBidi" w:hAnsiTheme="majorBidi" w:cstheme="majorBidi"/>
          <w:sz w:val="24"/>
          <w:szCs w:val="24"/>
          <w:lang w:val="en-GB"/>
        </w:rPr>
        <w:t xml:space="preserve">At present, Biocon </w:t>
      </w:r>
      <w:proofErr w:type="gramStart"/>
      <w:r w:rsidRPr="004E54FB">
        <w:rPr>
          <w:rFonts w:asciiTheme="majorBidi" w:hAnsiTheme="majorBidi" w:cstheme="majorBidi"/>
          <w:sz w:val="24"/>
          <w:szCs w:val="24"/>
          <w:lang w:val="en-GB"/>
        </w:rPr>
        <w:t>has to</w:t>
      </w:r>
      <w:proofErr w:type="gramEnd"/>
      <w:r w:rsidRPr="004E54FB">
        <w:rPr>
          <w:rFonts w:asciiTheme="majorBidi" w:hAnsiTheme="majorBidi" w:cstheme="majorBidi"/>
          <w:sz w:val="24"/>
          <w:szCs w:val="24"/>
          <w:lang w:val="en-GB"/>
        </w:rPr>
        <w:t xml:space="preserve"> confront competition from companies such as Ranbaxy Labs, </w:t>
      </w:r>
      <w:proofErr w:type="spellStart"/>
      <w:r w:rsidRPr="004E54FB">
        <w:rPr>
          <w:rFonts w:asciiTheme="majorBidi" w:hAnsiTheme="majorBidi" w:cstheme="majorBidi"/>
          <w:sz w:val="24"/>
          <w:szCs w:val="24"/>
          <w:lang w:val="en-GB"/>
        </w:rPr>
        <w:t>Alkem</w:t>
      </w:r>
      <w:proofErr w:type="spellEnd"/>
      <w:r w:rsidRPr="004E54FB">
        <w:rPr>
          <w:rFonts w:asciiTheme="majorBidi" w:hAnsiTheme="majorBidi" w:cstheme="majorBidi"/>
          <w:sz w:val="24"/>
          <w:szCs w:val="24"/>
          <w:lang w:val="en-GB"/>
        </w:rPr>
        <w:t xml:space="preserve"> Lab, Ajanta Pharma, and other simi</w:t>
      </w:r>
      <w:r w:rsidR="006C2560" w:rsidRPr="004E54FB">
        <w:rPr>
          <w:rFonts w:asciiTheme="majorBidi" w:hAnsiTheme="majorBidi" w:cstheme="majorBidi"/>
          <w:sz w:val="24"/>
          <w:szCs w:val="24"/>
          <w:lang w:val="en-GB"/>
        </w:rPr>
        <w:t xml:space="preserve">lar companies. Apart from </w:t>
      </w:r>
      <w:r w:rsidRPr="004E54FB">
        <w:rPr>
          <w:rFonts w:asciiTheme="majorBidi" w:hAnsiTheme="majorBidi" w:cstheme="majorBidi"/>
          <w:sz w:val="24"/>
          <w:szCs w:val="24"/>
          <w:lang w:val="en-GB"/>
        </w:rPr>
        <w:t xml:space="preserve">companies having markets as large as Biocon, some smaller companies like </w:t>
      </w:r>
      <w:proofErr w:type="spellStart"/>
      <w:r w:rsidRPr="004E54FB">
        <w:rPr>
          <w:rFonts w:asciiTheme="majorBidi" w:hAnsiTheme="majorBidi" w:cstheme="majorBidi"/>
          <w:sz w:val="24"/>
          <w:szCs w:val="24"/>
          <w:lang w:val="en-GB"/>
        </w:rPr>
        <w:t>Ortin</w:t>
      </w:r>
      <w:proofErr w:type="spellEnd"/>
      <w:r w:rsidRPr="004E54FB">
        <w:rPr>
          <w:rFonts w:asciiTheme="majorBidi" w:hAnsiTheme="majorBidi" w:cstheme="majorBidi"/>
          <w:sz w:val="24"/>
          <w:szCs w:val="24"/>
          <w:lang w:val="en-GB"/>
        </w:rPr>
        <w:t xml:space="preserve"> Labs and Surya Pharma also give tough competition to Biocon. These smaller companies claim to win over the market in the future by introducing innovative products in the market</w:t>
      </w:r>
      <w:r w:rsidR="007F170B">
        <w:rPr>
          <w:rFonts w:asciiTheme="majorBidi" w:hAnsiTheme="majorBidi" w:cstheme="majorBidi"/>
          <w:sz w:val="24"/>
          <w:szCs w:val="24"/>
          <w:lang w:val="en-GB"/>
        </w:rPr>
        <w:t xml:space="preserve"> (</w:t>
      </w:r>
      <w:r w:rsidR="007F170B">
        <w:rPr>
          <w:rFonts w:asciiTheme="majorBidi" w:hAnsiTheme="majorBidi" w:cstheme="majorBidi"/>
          <w:sz w:val="24"/>
          <w:szCs w:val="24"/>
        </w:rPr>
        <w:t xml:space="preserve">Adams, and </w:t>
      </w:r>
      <w:proofErr w:type="spellStart"/>
      <w:r w:rsidR="007F170B">
        <w:rPr>
          <w:rFonts w:asciiTheme="majorBidi" w:hAnsiTheme="majorBidi" w:cstheme="majorBidi"/>
          <w:sz w:val="24"/>
          <w:szCs w:val="24"/>
        </w:rPr>
        <w:t>Setterfield</w:t>
      </w:r>
      <w:proofErr w:type="spellEnd"/>
      <w:r w:rsidR="007F170B">
        <w:rPr>
          <w:rFonts w:asciiTheme="majorBidi" w:hAnsiTheme="majorBidi" w:cstheme="majorBidi"/>
          <w:sz w:val="24"/>
          <w:szCs w:val="24"/>
        </w:rPr>
        <w:t>, 2016)</w:t>
      </w:r>
      <w:r w:rsidRPr="004E54FB">
        <w:rPr>
          <w:rFonts w:asciiTheme="majorBidi" w:hAnsiTheme="majorBidi" w:cstheme="majorBidi"/>
          <w:sz w:val="24"/>
          <w:szCs w:val="24"/>
          <w:lang w:val="en-GB"/>
        </w:rPr>
        <w:t xml:space="preserve">. However, competitor analysis indicates a stable position of Biocon in the market. Biocon has developed an effective marketing strategy which not only </w:t>
      </w:r>
      <w:r w:rsidR="00B56393" w:rsidRPr="004E54FB">
        <w:rPr>
          <w:rFonts w:asciiTheme="majorBidi" w:hAnsiTheme="majorBidi" w:cstheme="majorBidi"/>
          <w:sz w:val="24"/>
          <w:szCs w:val="24"/>
          <w:lang w:val="en-GB"/>
        </w:rPr>
        <w:t>analyses</w:t>
      </w:r>
      <w:r w:rsidRPr="004E54FB">
        <w:rPr>
          <w:rFonts w:asciiTheme="majorBidi" w:hAnsiTheme="majorBidi" w:cstheme="majorBidi"/>
          <w:sz w:val="24"/>
          <w:szCs w:val="24"/>
          <w:lang w:val="en-GB"/>
        </w:rPr>
        <w:t xml:space="preserve"> the scope of the product in the market but also suggests ways to attract the market for increment in their sales.</w:t>
      </w:r>
    </w:p>
    <w:p w14:paraId="360F7F87" w14:textId="77777777" w:rsidR="00866E21" w:rsidRPr="004E54FB" w:rsidRDefault="00D332A5" w:rsidP="00866E21">
      <w:pPr>
        <w:pStyle w:val="Heading2"/>
        <w:rPr>
          <w:rFonts w:asciiTheme="majorBidi" w:hAnsiTheme="majorBidi"/>
          <w:lang w:val="en-GB"/>
        </w:rPr>
      </w:pPr>
      <w:bookmarkStart w:id="30" w:name="_Toc17025240"/>
      <w:bookmarkStart w:id="31" w:name="_Toc17616061"/>
      <w:r w:rsidRPr="004E54FB">
        <w:rPr>
          <w:rFonts w:asciiTheme="majorBidi" w:hAnsiTheme="majorBidi"/>
          <w:lang w:val="en-GB"/>
        </w:rPr>
        <w:t>2.8</w:t>
      </w:r>
      <w:r w:rsidRPr="004E54FB">
        <w:rPr>
          <w:rFonts w:asciiTheme="majorBidi" w:hAnsiTheme="majorBidi"/>
          <w:lang w:val="en-GB"/>
        </w:rPr>
        <w:tab/>
      </w:r>
      <w:r w:rsidR="00866E21" w:rsidRPr="004E54FB">
        <w:rPr>
          <w:rFonts w:asciiTheme="majorBidi" w:hAnsiTheme="majorBidi"/>
          <w:lang w:val="en-GB"/>
        </w:rPr>
        <w:t xml:space="preserve">Identification </w:t>
      </w:r>
      <w:r w:rsidR="00B56393" w:rsidRPr="004E54FB">
        <w:rPr>
          <w:rFonts w:asciiTheme="majorBidi" w:hAnsiTheme="majorBidi"/>
          <w:lang w:val="en-GB"/>
        </w:rPr>
        <w:t>of</w:t>
      </w:r>
      <w:r w:rsidR="00866E21" w:rsidRPr="004E54FB">
        <w:rPr>
          <w:rFonts w:asciiTheme="majorBidi" w:hAnsiTheme="majorBidi"/>
          <w:lang w:val="en-GB"/>
        </w:rPr>
        <w:t xml:space="preserve"> Key Success Factors</w:t>
      </w:r>
      <w:bookmarkEnd w:id="30"/>
      <w:bookmarkEnd w:id="31"/>
    </w:p>
    <w:p w14:paraId="0B9C314B" w14:textId="77777777" w:rsidR="007F2E8C" w:rsidRPr="004E54FB" w:rsidRDefault="00D332A5" w:rsidP="007F2E8C">
      <w:pPr>
        <w:pStyle w:val="Heading3"/>
        <w:rPr>
          <w:rFonts w:asciiTheme="majorBidi" w:hAnsiTheme="majorBidi"/>
          <w:lang w:val="en-GB"/>
        </w:rPr>
      </w:pPr>
      <w:bookmarkStart w:id="32" w:name="_Toc17025241"/>
      <w:bookmarkStart w:id="33" w:name="_Toc17616062"/>
      <w:r w:rsidRPr="004E54FB">
        <w:rPr>
          <w:rFonts w:asciiTheme="majorBidi" w:hAnsiTheme="majorBidi"/>
          <w:lang w:val="en-GB"/>
        </w:rPr>
        <w:t>2.8.1</w:t>
      </w:r>
      <w:r w:rsidRPr="004E54FB">
        <w:rPr>
          <w:rFonts w:asciiTheme="majorBidi" w:hAnsiTheme="majorBidi"/>
          <w:lang w:val="en-GB"/>
        </w:rPr>
        <w:tab/>
      </w:r>
      <w:r w:rsidR="007F2E8C" w:rsidRPr="004E54FB">
        <w:rPr>
          <w:rFonts w:asciiTheme="majorBidi" w:hAnsiTheme="majorBidi"/>
          <w:lang w:val="en-GB"/>
        </w:rPr>
        <w:t>Value Chain Analysis</w:t>
      </w:r>
      <w:bookmarkEnd w:id="32"/>
      <w:bookmarkEnd w:id="33"/>
    </w:p>
    <w:p w14:paraId="021BB628" w14:textId="77777777" w:rsidR="00E052B3" w:rsidRPr="004E54FB" w:rsidRDefault="00E052B3" w:rsidP="00E052B3">
      <w:pPr>
        <w:spacing w:line="360" w:lineRule="auto"/>
        <w:jc w:val="both"/>
        <w:rPr>
          <w:rFonts w:asciiTheme="majorBidi" w:hAnsiTheme="majorBidi" w:cstheme="majorBidi"/>
          <w:sz w:val="24"/>
          <w:szCs w:val="24"/>
          <w:lang w:val="en-GB"/>
        </w:rPr>
      </w:pPr>
      <w:r w:rsidRPr="004E54FB">
        <w:rPr>
          <w:rFonts w:asciiTheme="majorBidi" w:hAnsiTheme="majorBidi" w:cstheme="majorBidi"/>
          <w:sz w:val="24"/>
          <w:szCs w:val="24"/>
          <w:lang w:val="en-GB"/>
        </w:rPr>
        <w:t xml:space="preserve">The strategies a business firm devises and implements, </w:t>
      </w:r>
      <w:proofErr w:type="gramStart"/>
      <w:r w:rsidRPr="004E54FB">
        <w:rPr>
          <w:rFonts w:asciiTheme="majorBidi" w:hAnsiTheme="majorBidi" w:cstheme="majorBidi"/>
          <w:sz w:val="24"/>
          <w:szCs w:val="24"/>
          <w:lang w:val="en-GB"/>
        </w:rPr>
        <w:t>taking into account</w:t>
      </w:r>
      <w:proofErr w:type="gramEnd"/>
      <w:r w:rsidRPr="004E54FB">
        <w:rPr>
          <w:rFonts w:asciiTheme="majorBidi" w:hAnsiTheme="majorBidi" w:cstheme="majorBidi"/>
          <w:sz w:val="24"/>
          <w:szCs w:val="24"/>
          <w:lang w:val="en-GB"/>
        </w:rPr>
        <w:t xml:space="preserve"> all the above-mentioned perspectives, is a key determinant of the success of that firm. For instance, the research and development activities Biocon carries out to distinguish it from other similar companies </w:t>
      </w:r>
      <w:proofErr w:type="gramStart"/>
      <w:r w:rsidRPr="004E54FB">
        <w:rPr>
          <w:rFonts w:asciiTheme="majorBidi" w:hAnsiTheme="majorBidi" w:cstheme="majorBidi"/>
          <w:sz w:val="24"/>
          <w:szCs w:val="24"/>
          <w:lang w:val="en-GB"/>
        </w:rPr>
        <w:t>and also</w:t>
      </w:r>
      <w:proofErr w:type="gramEnd"/>
      <w:r w:rsidRPr="004E54FB">
        <w:rPr>
          <w:rFonts w:asciiTheme="majorBidi" w:hAnsiTheme="majorBidi" w:cstheme="majorBidi"/>
          <w:sz w:val="24"/>
          <w:szCs w:val="24"/>
          <w:lang w:val="en-GB"/>
        </w:rPr>
        <w:t xml:space="preserve"> helps it to compete for gaining the consumer's trust in the same market. Similarly, the quality of product and customers' </w:t>
      </w:r>
      <w:proofErr w:type="gramStart"/>
      <w:r w:rsidRPr="004E54FB">
        <w:rPr>
          <w:rFonts w:asciiTheme="majorBidi" w:hAnsiTheme="majorBidi" w:cstheme="majorBidi"/>
          <w:sz w:val="24"/>
          <w:szCs w:val="24"/>
          <w:lang w:val="en-GB"/>
        </w:rPr>
        <w:t>demands</w:t>
      </w:r>
      <w:proofErr w:type="gramEnd"/>
      <w:r w:rsidRPr="004E54FB">
        <w:rPr>
          <w:rFonts w:asciiTheme="majorBidi" w:hAnsiTheme="majorBidi" w:cstheme="majorBidi"/>
          <w:sz w:val="24"/>
          <w:szCs w:val="24"/>
          <w:lang w:val="en-GB"/>
        </w:rPr>
        <w:t xml:space="preserve"> and expectations decide whether the company is likely to get predilection for the particular product or not. The next section depicts the method Biocon India Group adopted, concerning the previously mentioned factors, to gain an upper hand in the market:</w:t>
      </w:r>
    </w:p>
    <w:p w14:paraId="7C27E0F0" w14:textId="77777777" w:rsidR="00D55680" w:rsidRPr="004E54FB" w:rsidRDefault="009E37BF" w:rsidP="00D55680">
      <w:pPr>
        <w:pStyle w:val="Heading4"/>
        <w:rPr>
          <w:rFonts w:asciiTheme="majorBidi" w:hAnsiTheme="majorBidi"/>
          <w:lang w:val="en-GB"/>
        </w:rPr>
      </w:pPr>
      <w:r w:rsidRPr="004E54FB">
        <w:rPr>
          <w:rFonts w:asciiTheme="majorBidi" w:hAnsiTheme="majorBidi"/>
          <w:lang w:val="en-GB"/>
        </w:rPr>
        <w:t>2.8.1.1</w:t>
      </w:r>
      <w:r w:rsidRPr="004E54FB">
        <w:rPr>
          <w:rFonts w:asciiTheme="majorBidi" w:hAnsiTheme="majorBidi"/>
          <w:lang w:val="en-GB"/>
        </w:rPr>
        <w:tab/>
      </w:r>
      <w:r w:rsidR="00D55680" w:rsidRPr="004E54FB">
        <w:rPr>
          <w:rFonts w:asciiTheme="majorBidi" w:hAnsiTheme="majorBidi"/>
          <w:lang w:val="en-GB"/>
        </w:rPr>
        <w:t>Value analysis</w:t>
      </w:r>
    </w:p>
    <w:p w14:paraId="20ED512D" w14:textId="77777777" w:rsidR="00A20293" w:rsidRPr="004E54FB" w:rsidRDefault="00A20293" w:rsidP="00A20293">
      <w:pPr>
        <w:spacing w:line="360" w:lineRule="auto"/>
        <w:jc w:val="both"/>
        <w:rPr>
          <w:rFonts w:asciiTheme="majorBidi" w:hAnsiTheme="majorBidi" w:cstheme="majorBidi"/>
          <w:sz w:val="24"/>
          <w:szCs w:val="24"/>
          <w:lang w:val="en-GB"/>
        </w:rPr>
      </w:pPr>
      <w:r w:rsidRPr="004E54FB">
        <w:rPr>
          <w:rFonts w:asciiTheme="majorBidi" w:hAnsiTheme="majorBidi" w:cstheme="majorBidi"/>
          <w:sz w:val="24"/>
          <w:szCs w:val="24"/>
          <w:lang w:val="en-GB"/>
        </w:rPr>
        <w:t xml:space="preserve">The large bulk of molecular reagents and synthesized molecules of </w:t>
      </w:r>
      <w:proofErr w:type="spellStart"/>
      <w:r w:rsidRPr="004E54FB">
        <w:rPr>
          <w:rFonts w:asciiTheme="majorBidi" w:hAnsiTheme="majorBidi" w:cstheme="majorBidi"/>
          <w:sz w:val="24"/>
          <w:szCs w:val="24"/>
          <w:lang w:val="en-GB"/>
        </w:rPr>
        <w:t>Syngene</w:t>
      </w:r>
      <w:proofErr w:type="spellEnd"/>
      <w:r w:rsidRPr="004E54FB">
        <w:rPr>
          <w:rFonts w:asciiTheme="majorBidi" w:hAnsiTheme="majorBidi" w:cstheme="majorBidi"/>
          <w:sz w:val="24"/>
          <w:szCs w:val="24"/>
          <w:lang w:val="en-GB"/>
        </w:rPr>
        <w:t xml:space="preserve"> called for rudimentary measures to be taken to facilitate the production and discovery of these molecules. The inception of </w:t>
      </w:r>
      <w:proofErr w:type="spellStart"/>
      <w:r w:rsidRPr="004E54FB">
        <w:rPr>
          <w:rFonts w:asciiTheme="majorBidi" w:hAnsiTheme="majorBidi" w:cstheme="majorBidi"/>
          <w:sz w:val="24"/>
          <w:szCs w:val="24"/>
          <w:lang w:val="en-GB"/>
        </w:rPr>
        <w:t>Clingene</w:t>
      </w:r>
      <w:proofErr w:type="spellEnd"/>
      <w:r w:rsidRPr="004E54FB">
        <w:rPr>
          <w:rFonts w:asciiTheme="majorBidi" w:hAnsiTheme="majorBidi" w:cstheme="majorBidi"/>
          <w:sz w:val="24"/>
          <w:szCs w:val="24"/>
          <w:lang w:val="en-GB"/>
        </w:rPr>
        <w:t xml:space="preserve"> brought about the loss of authority and power by Biocon India. Its core organizational culture was also disrupted. Initially, efforts were made to utilize </w:t>
      </w:r>
      <w:proofErr w:type="spellStart"/>
      <w:r w:rsidRPr="004E54FB">
        <w:rPr>
          <w:rFonts w:asciiTheme="majorBidi" w:hAnsiTheme="majorBidi" w:cstheme="majorBidi"/>
          <w:sz w:val="24"/>
          <w:szCs w:val="24"/>
          <w:lang w:val="en-GB"/>
        </w:rPr>
        <w:t>Clinigene</w:t>
      </w:r>
      <w:proofErr w:type="spellEnd"/>
      <w:r w:rsidRPr="004E54FB">
        <w:rPr>
          <w:rFonts w:asciiTheme="majorBidi" w:hAnsiTheme="majorBidi" w:cstheme="majorBidi"/>
          <w:sz w:val="24"/>
          <w:szCs w:val="24"/>
          <w:lang w:val="en-GB"/>
        </w:rPr>
        <w:t xml:space="preserve"> for safer and minimum value holding business only</w:t>
      </w:r>
      <w:r w:rsidR="00BD209F">
        <w:rPr>
          <w:rFonts w:asciiTheme="majorBidi" w:hAnsiTheme="majorBidi" w:cstheme="majorBidi"/>
          <w:sz w:val="24"/>
          <w:szCs w:val="24"/>
          <w:lang w:val="en-GB"/>
        </w:rPr>
        <w:t xml:space="preserve"> (</w:t>
      </w:r>
      <w:r w:rsidR="00BD209F" w:rsidRPr="00BD209F">
        <w:rPr>
          <w:rFonts w:asciiTheme="majorBidi" w:hAnsiTheme="majorBidi" w:cstheme="majorBidi"/>
          <w:sz w:val="24"/>
          <w:szCs w:val="24"/>
        </w:rPr>
        <w:t>Ansoff</w:t>
      </w:r>
      <w:r w:rsidR="00BD209F">
        <w:rPr>
          <w:rFonts w:asciiTheme="majorBidi" w:hAnsiTheme="majorBidi" w:cstheme="majorBidi"/>
          <w:sz w:val="24"/>
          <w:szCs w:val="24"/>
        </w:rPr>
        <w:t xml:space="preserve"> et al., 2017)</w:t>
      </w:r>
      <w:r w:rsidRPr="004E54FB">
        <w:rPr>
          <w:rFonts w:asciiTheme="majorBidi" w:hAnsiTheme="majorBidi" w:cstheme="majorBidi"/>
          <w:sz w:val="24"/>
          <w:szCs w:val="24"/>
          <w:lang w:val="en-GB"/>
        </w:rPr>
        <w:t xml:space="preserve">. </w:t>
      </w:r>
      <w:proofErr w:type="gramStart"/>
      <w:r w:rsidRPr="004E54FB">
        <w:rPr>
          <w:rFonts w:asciiTheme="majorBidi" w:hAnsiTheme="majorBidi" w:cstheme="majorBidi"/>
          <w:sz w:val="24"/>
          <w:szCs w:val="24"/>
          <w:lang w:val="en-GB"/>
        </w:rPr>
        <w:t>Later on</w:t>
      </w:r>
      <w:proofErr w:type="gramEnd"/>
      <w:r w:rsidRPr="004E54FB">
        <w:rPr>
          <w:rFonts w:asciiTheme="majorBidi" w:hAnsiTheme="majorBidi" w:cstheme="majorBidi"/>
          <w:sz w:val="24"/>
          <w:szCs w:val="24"/>
          <w:lang w:val="en-GB"/>
        </w:rPr>
        <w:t xml:space="preserve">, it became </w:t>
      </w:r>
      <w:r w:rsidRPr="004E54FB">
        <w:rPr>
          <w:rFonts w:asciiTheme="majorBidi" w:hAnsiTheme="majorBidi" w:cstheme="majorBidi"/>
          <w:sz w:val="24"/>
          <w:szCs w:val="24"/>
          <w:lang w:val="en-GB"/>
        </w:rPr>
        <w:lastRenderedPageBreak/>
        <w:t xml:space="preserve">self-sustainable in testing the molecules and conducting free clinical research. The diversions and obscurity of activities in Biocon India Group, as revealed by </w:t>
      </w:r>
      <w:proofErr w:type="spellStart"/>
      <w:r w:rsidRPr="004E54FB">
        <w:rPr>
          <w:rFonts w:asciiTheme="majorBidi" w:hAnsiTheme="majorBidi" w:cstheme="majorBidi"/>
          <w:sz w:val="24"/>
          <w:szCs w:val="24"/>
          <w:lang w:val="en-GB"/>
        </w:rPr>
        <w:t>Clinigene</w:t>
      </w:r>
      <w:proofErr w:type="spellEnd"/>
      <w:r w:rsidRPr="004E54FB">
        <w:rPr>
          <w:rFonts w:asciiTheme="majorBidi" w:hAnsiTheme="majorBidi" w:cstheme="majorBidi"/>
          <w:sz w:val="24"/>
          <w:szCs w:val="24"/>
          <w:lang w:val="en-GB"/>
        </w:rPr>
        <w:t>, damaged the company's reputation. Biocon had to make up for this loss by starting the production and development of the business from square one.</w:t>
      </w:r>
    </w:p>
    <w:p w14:paraId="4B4FEAD0" w14:textId="77777777" w:rsidR="00D55680" w:rsidRPr="004E54FB" w:rsidRDefault="009B4697" w:rsidP="00D55680">
      <w:pPr>
        <w:pStyle w:val="Heading4"/>
        <w:rPr>
          <w:rFonts w:asciiTheme="majorBidi" w:hAnsiTheme="majorBidi"/>
          <w:lang w:val="en-GB"/>
        </w:rPr>
      </w:pPr>
      <w:r w:rsidRPr="004E54FB">
        <w:rPr>
          <w:rFonts w:asciiTheme="majorBidi" w:hAnsiTheme="majorBidi"/>
          <w:lang w:val="en-GB"/>
        </w:rPr>
        <w:t>2.8.1.2</w:t>
      </w:r>
      <w:r w:rsidRPr="004E54FB">
        <w:rPr>
          <w:rFonts w:asciiTheme="majorBidi" w:hAnsiTheme="majorBidi"/>
          <w:lang w:val="en-GB"/>
        </w:rPr>
        <w:tab/>
      </w:r>
      <w:r w:rsidR="00D55680" w:rsidRPr="004E54FB">
        <w:rPr>
          <w:rFonts w:asciiTheme="majorBidi" w:hAnsiTheme="majorBidi"/>
          <w:lang w:val="en-GB"/>
        </w:rPr>
        <w:t>Planning and evaluation</w:t>
      </w:r>
    </w:p>
    <w:p w14:paraId="53F001A2" w14:textId="5A1F06BE" w:rsidR="00A20293" w:rsidRPr="004E54FB" w:rsidRDefault="00A20293" w:rsidP="00002A7B">
      <w:pPr>
        <w:spacing w:after="0" w:line="360" w:lineRule="auto"/>
        <w:jc w:val="both"/>
        <w:rPr>
          <w:rFonts w:asciiTheme="majorBidi" w:hAnsiTheme="majorBidi" w:cstheme="majorBidi"/>
          <w:sz w:val="24"/>
          <w:szCs w:val="24"/>
          <w:lang w:val="en-GB"/>
        </w:rPr>
      </w:pPr>
      <w:bookmarkStart w:id="34" w:name="_Toc17025242"/>
      <w:r w:rsidRPr="004E54FB">
        <w:rPr>
          <w:rFonts w:asciiTheme="majorBidi" w:hAnsiTheme="majorBidi" w:cstheme="majorBidi"/>
          <w:sz w:val="24"/>
          <w:szCs w:val="24"/>
          <w:lang w:val="en-GB"/>
        </w:rPr>
        <w:t>Biocon India will have to expand its domain in market share to reach the desired rate of growth. One way to cope with this situation is to establish a prospective Clinical Research Organization (CRO). This might incur additional costs but is very simple to implement. This will not only bring about capable and skilled people in the company but also help to stabilize the organizational culture of the company. It will also serve the purpose of improving relationships with clients. This allows capable people to utilize their knowledge and innovative methods to synthesize more new and effective products. The Quality Assurance Company also helps and affirms the quality of Biocon products in this regard. It paves the way for the company to set up business in a new fashion which suits the market' competitive conditions. It also enc</w:t>
      </w:r>
      <w:r w:rsidR="0009365B">
        <w:rPr>
          <w:rFonts w:asciiTheme="majorBidi" w:hAnsiTheme="majorBidi" w:cstheme="majorBidi"/>
          <w:sz w:val="24"/>
          <w:szCs w:val="24"/>
          <w:lang w:val="en-GB"/>
        </w:rPr>
        <w:t>ourages dedication, teamwork, maintaining professionalism and</w:t>
      </w:r>
      <w:r w:rsidRPr="004E54FB">
        <w:rPr>
          <w:rFonts w:asciiTheme="majorBidi" w:hAnsiTheme="majorBidi" w:cstheme="majorBidi"/>
          <w:sz w:val="24"/>
          <w:szCs w:val="24"/>
          <w:lang w:val="en-GB"/>
        </w:rPr>
        <w:t xml:space="preserve"> trust among</w:t>
      </w:r>
      <w:r w:rsidR="0009365B">
        <w:rPr>
          <w:rFonts w:asciiTheme="majorBidi" w:hAnsiTheme="majorBidi" w:cstheme="majorBidi"/>
          <w:sz w:val="24"/>
          <w:szCs w:val="24"/>
          <w:lang w:val="en-GB"/>
        </w:rPr>
        <w:t>st</w:t>
      </w:r>
      <w:r w:rsidRPr="004E54FB">
        <w:rPr>
          <w:rFonts w:asciiTheme="majorBidi" w:hAnsiTheme="majorBidi" w:cstheme="majorBidi"/>
          <w:sz w:val="24"/>
          <w:szCs w:val="24"/>
          <w:lang w:val="en-GB"/>
        </w:rPr>
        <w:t xml:space="preserve"> employees and other staff members of the company.</w:t>
      </w:r>
      <w:bookmarkEnd w:id="34"/>
    </w:p>
    <w:p w14:paraId="397B760C" w14:textId="77777777" w:rsidR="002C344A" w:rsidRPr="004E54FB" w:rsidRDefault="00A20293" w:rsidP="00E0265F">
      <w:pPr>
        <w:spacing w:after="0" w:line="360" w:lineRule="auto"/>
        <w:jc w:val="both"/>
        <w:rPr>
          <w:rFonts w:asciiTheme="majorBidi" w:hAnsiTheme="majorBidi" w:cstheme="majorBidi"/>
          <w:sz w:val="24"/>
          <w:szCs w:val="24"/>
          <w:lang w:val="en-GB"/>
        </w:rPr>
      </w:pPr>
      <w:bookmarkStart w:id="35" w:name="_Toc17025243"/>
      <w:r w:rsidRPr="004E54FB">
        <w:rPr>
          <w:rFonts w:asciiTheme="majorBidi" w:hAnsiTheme="majorBidi" w:cstheme="majorBidi"/>
          <w:sz w:val="24"/>
          <w:szCs w:val="24"/>
          <w:lang w:val="en-GB"/>
        </w:rPr>
        <w:t xml:space="preserve">It is predicted that CRO has growth potential in Biocon India. It might boost the market dominance of Biocon by giving </w:t>
      </w:r>
      <w:proofErr w:type="spellStart"/>
      <w:r w:rsidRPr="004E54FB">
        <w:rPr>
          <w:rFonts w:asciiTheme="majorBidi" w:hAnsiTheme="majorBidi" w:cstheme="majorBidi"/>
          <w:sz w:val="24"/>
          <w:szCs w:val="24"/>
          <w:lang w:val="en-GB"/>
        </w:rPr>
        <w:t>Clingene</w:t>
      </w:r>
      <w:proofErr w:type="spellEnd"/>
      <w:r w:rsidRPr="004E54FB">
        <w:rPr>
          <w:rFonts w:asciiTheme="majorBidi" w:hAnsiTheme="majorBidi" w:cstheme="majorBidi"/>
          <w:sz w:val="24"/>
          <w:szCs w:val="24"/>
          <w:lang w:val="en-GB"/>
        </w:rPr>
        <w:t xml:space="preserve"> a chance to enter and establish itself successfully in the CRO market.</w:t>
      </w:r>
      <w:bookmarkEnd w:id="35"/>
    </w:p>
    <w:p w14:paraId="506C8E2A" w14:textId="77777777" w:rsidR="0009163D" w:rsidRPr="004E54FB" w:rsidRDefault="002C7212" w:rsidP="00632813">
      <w:pPr>
        <w:pStyle w:val="Heading2"/>
        <w:rPr>
          <w:rFonts w:asciiTheme="majorBidi" w:hAnsiTheme="majorBidi"/>
          <w:lang w:val="en-GB"/>
        </w:rPr>
      </w:pPr>
      <w:bookmarkStart w:id="36" w:name="_Toc17025244"/>
      <w:bookmarkStart w:id="37" w:name="_Toc17616063"/>
      <w:r w:rsidRPr="004E54FB">
        <w:rPr>
          <w:rFonts w:asciiTheme="majorBidi" w:hAnsiTheme="majorBidi"/>
          <w:lang w:val="en-GB"/>
        </w:rPr>
        <w:t>2.9</w:t>
      </w:r>
      <w:r w:rsidRPr="004E54FB">
        <w:rPr>
          <w:rFonts w:asciiTheme="majorBidi" w:hAnsiTheme="majorBidi"/>
          <w:lang w:val="en-GB"/>
        </w:rPr>
        <w:tab/>
      </w:r>
      <w:r w:rsidR="0009163D" w:rsidRPr="004E54FB">
        <w:rPr>
          <w:rFonts w:asciiTheme="majorBidi" w:hAnsiTheme="majorBidi"/>
          <w:lang w:val="en-GB"/>
        </w:rPr>
        <w:t>Strategic Choice Development</w:t>
      </w:r>
      <w:bookmarkEnd w:id="36"/>
      <w:bookmarkEnd w:id="37"/>
    </w:p>
    <w:p w14:paraId="6F96B8FF" w14:textId="77777777" w:rsidR="00AB0375" w:rsidRPr="004E54FB" w:rsidRDefault="002C7212" w:rsidP="00AB0375">
      <w:pPr>
        <w:pStyle w:val="Heading3"/>
        <w:rPr>
          <w:rFonts w:asciiTheme="majorBidi" w:hAnsiTheme="majorBidi"/>
          <w:lang w:val="en-GB"/>
        </w:rPr>
      </w:pPr>
      <w:bookmarkStart w:id="38" w:name="_Toc17025245"/>
      <w:bookmarkStart w:id="39" w:name="_Toc17616064"/>
      <w:r w:rsidRPr="004E54FB">
        <w:rPr>
          <w:rFonts w:asciiTheme="majorBidi" w:hAnsiTheme="majorBidi"/>
          <w:lang w:val="en-GB"/>
        </w:rPr>
        <w:t>2.9.1</w:t>
      </w:r>
      <w:r w:rsidRPr="004E54FB">
        <w:rPr>
          <w:rFonts w:asciiTheme="majorBidi" w:hAnsiTheme="majorBidi"/>
          <w:lang w:val="en-GB"/>
        </w:rPr>
        <w:tab/>
      </w:r>
      <w:r w:rsidR="00AB0375" w:rsidRPr="004E54FB">
        <w:rPr>
          <w:rFonts w:asciiTheme="majorBidi" w:hAnsiTheme="majorBidi"/>
          <w:lang w:val="en-GB"/>
        </w:rPr>
        <w:t>Ansoff Matrix</w:t>
      </w:r>
      <w:bookmarkEnd w:id="38"/>
      <w:bookmarkEnd w:id="39"/>
    </w:p>
    <w:p w14:paraId="04440361" w14:textId="77777777" w:rsidR="00E0604E" w:rsidRPr="004E54FB" w:rsidRDefault="00A20293" w:rsidP="00E0604E">
      <w:pPr>
        <w:spacing w:after="0" w:line="360" w:lineRule="auto"/>
        <w:jc w:val="both"/>
        <w:rPr>
          <w:rFonts w:asciiTheme="majorBidi" w:hAnsiTheme="majorBidi" w:cstheme="majorBidi"/>
          <w:sz w:val="24"/>
          <w:szCs w:val="24"/>
          <w:lang w:val="en-GB"/>
        </w:rPr>
      </w:pPr>
      <w:r w:rsidRPr="004E54FB">
        <w:rPr>
          <w:rFonts w:asciiTheme="majorBidi" w:hAnsiTheme="majorBidi" w:cstheme="majorBidi"/>
          <w:sz w:val="24"/>
          <w:szCs w:val="24"/>
          <w:lang w:val="en-GB"/>
        </w:rPr>
        <w:t xml:space="preserve">Ansoff matrix is a helpful tool to assess the reliance of new and existing products a business introduces and sells in the market. If a market already exists for a </w:t>
      </w:r>
      <w:proofErr w:type="gramStart"/>
      <w:r w:rsidRPr="004E54FB">
        <w:rPr>
          <w:rFonts w:asciiTheme="majorBidi" w:hAnsiTheme="majorBidi" w:cstheme="majorBidi"/>
          <w:sz w:val="24"/>
          <w:szCs w:val="24"/>
          <w:lang w:val="en-GB"/>
        </w:rPr>
        <w:t>particular product</w:t>
      </w:r>
      <w:proofErr w:type="gramEnd"/>
      <w:r w:rsidRPr="004E54FB">
        <w:rPr>
          <w:rFonts w:asciiTheme="majorBidi" w:hAnsiTheme="majorBidi" w:cstheme="majorBidi"/>
          <w:sz w:val="24"/>
          <w:szCs w:val="24"/>
          <w:lang w:val="en-GB"/>
        </w:rPr>
        <w:t>, then the company should pay attention to the improvements required in the product and plan the strategies required to enter the market</w:t>
      </w:r>
      <w:r w:rsidR="00921152">
        <w:rPr>
          <w:rFonts w:asciiTheme="majorBidi" w:hAnsiTheme="majorBidi" w:cstheme="majorBidi"/>
          <w:sz w:val="24"/>
          <w:szCs w:val="24"/>
          <w:lang w:val="en-GB"/>
        </w:rPr>
        <w:t xml:space="preserve"> (</w:t>
      </w:r>
      <w:r w:rsidR="00921152">
        <w:rPr>
          <w:rFonts w:asciiTheme="majorBidi" w:hAnsiTheme="majorBidi" w:cstheme="majorBidi"/>
          <w:sz w:val="24"/>
          <w:szCs w:val="24"/>
        </w:rPr>
        <w:t xml:space="preserve">Lerch, and </w:t>
      </w:r>
      <w:proofErr w:type="spellStart"/>
      <w:r w:rsidR="00921152">
        <w:rPr>
          <w:rFonts w:asciiTheme="majorBidi" w:hAnsiTheme="majorBidi" w:cstheme="majorBidi"/>
          <w:sz w:val="24"/>
          <w:szCs w:val="24"/>
        </w:rPr>
        <w:t>Gotsch</w:t>
      </w:r>
      <w:proofErr w:type="spellEnd"/>
      <w:r w:rsidR="00921152">
        <w:rPr>
          <w:rFonts w:asciiTheme="majorBidi" w:hAnsiTheme="majorBidi" w:cstheme="majorBidi"/>
          <w:sz w:val="24"/>
          <w:szCs w:val="24"/>
        </w:rPr>
        <w:t xml:space="preserve">, </w:t>
      </w:r>
      <w:r w:rsidR="00921152" w:rsidRPr="00921152">
        <w:rPr>
          <w:rFonts w:asciiTheme="majorBidi" w:hAnsiTheme="majorBidi" w:cstheme="majorBidi"/>
          <w:sz w:val="24"/>
          <w:szCs w:val="24"/>
        </w:rPr>
        <w:t>2015</w:t>
      </w:r>
      <w:r w:rsidR="00921152">
        <w:rPr>
          <w:rFonts w:asciiTheme="majorBidi" w:hAnsiTheme="majorBidi" w:cstheme="majorBidi"/>
          <w:sz w:val="24"/>
          <w:szCs w:val="24"/>
        </w:rPr>
        <w:t>)</w:t>
      </w:r>
      <w:r w:rsidRPr="004E54FB">
        <w:rPr>
          <w:rFonts w:asciiTheme="majorBidi" w:hAnsiTheme="majorBidi" w:cstheme="majorBidi"/>
          <w:sz w:val="24"/>
          <w:szCs w:val="24"/>
          <w:lang w:val="en-GB"/>
        </w:rPr>
        <w:t xml:space="preserve">. However, if a new market needs to be set up to sell a product, the company should pay attention to the development of the market, its competition, factors contributing to the competition and broadening the scope of the </w:t>
      </w:r>
      <w:r w:rsidR="00B56393" w:rsidRPr="004E54FB">
        <w:rPr>
          <w:rFonts w:asciiTheme="majorBidi" w:hAnsiTheme="majorBidi" w:cstheme="majorBidi"/>
          <w:sz w:val="24"/>
          <w:szCs w:val="24"/>
          <w:lang w:val="en-GB"/>
        </w:rPr>
        <w:t>product.</w:t>
      </w:r>
    </w:p>
    <w:tbl>
      <w:tblPr>
        <w:tblW w:w="5250" w:type="pct"/>
        <w:tblBorders>
          <w:top w:val="outset" w:sz="6" w:space="0" w:color="auto"/>
          <w:left w:val="outset" w:sz="6" w:space="0" w:color="auto"/>
          <w:bottom w:val="outset" w:sz="6" w:space="0" w:color="auto"/>
          <w:right w:val="outset" w:sz="6"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4584"/>
        <w:gridCol w:w="4877"/>
      </w:tblGrid>
      <w:tr w:rsidR="00E0604E" w:rsidRPr="004E54FB" w14:paraId="4A3F628F" w14:textId="77777777" w:rsidTr="003B540B">
        <w:tc>
          <w:tcPr>
            <w:tcW w:w="4605"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404253B7" w14:textId="77777777" w:rsidR="00E0604E" w:rsidRPr="004E54FB" w:rsidRDefault="00E0604E" w:rsidP="00E0604E">
            <w:pPr>
              <w:spacing w:after="0" w:line="360" w:lineRule="auto"/>
              <w:jc w:val="both"/>
              <w:rPr>
                <w:rFonts w:asciiTheme="majorBidi" w:hAnsiTheme="majorBidi" w:cstheme="majorBidi"/>
                <w:sz w:val="24"/>
                <w:szCs w:val="24"/>
                <w:lang w:val="en-GB"/>
              </w:rPr>
            </w:pPr>
            <w:r w:rsidRPr="004E54FB">
              <w:rPr>
                <w:rFonts w:asciiTheme="majorBidi" w:hAnsiTheme="majorBidi" w:cstheme="majorBidi"/>
                <w:sz w:val="24"/>
                <w:szCs w:val="24"/>
                <w:lang w:val="en-GB"/>
              </w:rPr>
              <w:t>Market penetration</w:t>
            </w:r>
          </w:p>
        </w:tc>
        <w:tc>
          <w:tcPr>
            <w:tcW w:w="4903"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4B926527" w14:textId="77777777" w:rsidR="00E0604E" w:rsidRPr="004E54FB" w:rsidRDefault="00E0604E" w:rsidP="00E0604E">
            <w:pPr>
              <w:spacing w:after="0" w:line="360" w:lineRule="auto"/>
              <w:jc w:val="both"/>
              <w:rPr>
                <w:rFonts w:asciiTheme="majorBidi" w:hAnsiTheme="majorBidi" w:cstheme="majorBidi"/>
                <w:sz w:val="24"/>
                <w:szCs w:val="24"/>
                <w:lang w:val="en-GB"/>
              </w:rPr>
            </w:pPr>
            <w:r w:rsidRPr="004E54FB">
              <w:rPr>
                <w:rFonts w:asciiTheme="majorBidi" w:hAnsiTheme="majorBidi" w:cstheme="majorBidi"/>
                <w:sz w:val="24"/>
                <w:szCs w:val="24"/>
                <w:lang w:val="en-GB"/>
              </w:rPr>
              <w:t>Market development</w:t>
            </w:r>
          </w:p>
        </w:tc>
      </w:tr>
      <w:tr w:rsidR="00E0604E" w:rsidRPr="004E54FB" w14:paraId="6D9FD97F" w14:textId="77777777" w:rsidTr="003B540B">
        <w:tc>
          <w:tcPr>
            <w:tcW w:w="4605"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7CB4D62C" w14:textId="73528E0C" w:rsidR="00E0604E" w:rsidRPr="004E54FB" w:rsidRDefault="00A20293" w:rsidP="001C7DF5">
            <w:pPr>
              <w:spacing w:after="0" w:line="360" w:lineRule="auto"/>
              <w:ind w:right="75"/>
              <w:jc w:val="both"/>
              <w:rPr>
                <w:rFonts w:asciiTheme="majorBidi" w:hAnsiTheme="majorBidi" w:cstheme="majorBidi"/>
                <w:sz w:val="24"/>
                <w:szCs w:val="24"/>
                <w:lang w:val="en-GB"/>
              </w:rPr>
            </w:pPr>
            <w:r w:rsidRPr="004E54FB">
              <w:rPr>
                <w:rFonts w:asciiTheme="majorBidi" w:hAnsiTheme="majorBidi" w:cstheme="majorBidi"/>
                <w:sz w:val="24"/>
                <w:szCs w:val="24"/>
                <w:lang w:val="en-GB"/>
              </w:rPr>
              <w:t xml:space="preserve">The </w:t>
            </w:r>
            <w:r w:rsidR="001C7DF5">
              <w:rPr>
                <w:rFonts w:asciiTheme="majorBidi" w:hAnsiTheme="majorBidi" w:cstheme="majorBidi"/>
                <w:sz w:val="24"/>
                <w:szCs w:val="24"/>
                <w:lang w:val="en-GB"/>
              </w:rPr>
              <w:t xml:space="preserve">private </w:t>
            </w:r>
            <w:r w:rsidR="0009365B">
              <w:rPr>
                <w:rFonts w:asciiTheme="majorBidi" w:hAnsiTheme="majorBidi" w:cstheme="majorBidi"/>
                <w:sz w:val="24"/>
                <w:szCs w:val="24"/>
                <w:lang w:val="en-GB"/>
              </w:rPr>
              <w:t xml:space="preserve">Indian </w:t>
            </w:r>
            <w:r w:rsidR="001C7DF5">
              <w:rPr>
                <w:rFonts w:asciiTheme="majorBidi" w:hAnsiTheme="majorBidi" w:cstheme="majorBidi"/>
                <w:sz w:val="24"/>
                <w:szCs w:val="24"/>
                <w:lang w:val="en-GB"/>
              </w:rPr>
              <w:t>firm</w:t>
            </w:r>
            <w:r w:rsidRPr="004E54FB">
              <w:rPr>
                <w:rFonts w:asciiTheme="majorBidi" w:hAnsiTheme="majorBidi" w:cstheme="majorBidi"/>
                <w:sz w:val="24"/>
                <w:szCs w:val="24"/>
                <w:lang w:val="en-GB"/>
              </w:rPr>
              <w:t xml:space="preserve"> </w:t>
            </w:r>
            <w:r w:rsidR="001C7DF5">
              <w:rPr>
                <w:rFonts w:asciiTheme="majorBidi" w:hAnsiTheme="majorBidi" w:cstheme="majorBidi"/>
                <w:sz w:val="24"/>
                <w:szCs w:val="24"/>
                <w:lang w:val="en-GB"/>
              </w:rPr>
              <w:t>plan</w:t>
            </w:r>
            <w:r w:rsidRPr="004E54FB">
              <w:rPr>
                <w:rFonts w:asciiTheme="majorBidi" w:hAnsiTheme="majorBidi" w:cstheme="majorBidi"/>
                <w:sz w:val="24"/>
                <w:szCs w:val="24"/>
                <w:lang w:val="en-GB"/>
              </w:rPr>
              <w:t xml:space="preserve"> to increase </w:t>
            </w:r>
            <w:r w:rsidR="001C7DF5">
              <w:rPr>
                <w:rFonts w:asciiTheme="majorBidi" w:hAnsiTheme="majorBidi" w:cstheme="majorBidi"/>
                <w:sz w:val="24"/>
                <w:szCs w:val="24"/>
                <w:lang w:val="en-GB"/>
              </w:rPr>
              <w:t>its</w:t>
            </w:r>
            <w:r w:rsidRPr="004E54FB">
              <w:rPr>
                <w:rFonts w:asciiTheme="majorBidi" w:hAnsiTheme="majorBidi" w:cstheme="majorBidi"/>
                <w:sz w:val="24"/>
                <w:szCs w:val="24"/>
                <w:lang w:val="en-GB"/>
              </w:rPr>
              <w:t xml:space="preserve"> market share of extant products and to penetrate the foreign markets by internationalization. The market shares can be </w:t>
            </w:r>
            <w:r w:rsidRPr="004E54FB">
              <w:rPr>
                <w:rFonts w:asciiTheme="majorBidi" w:hAnsiTheme="majorBidi" w:cstheme="majorBidi"/>
                <w:sz w:val="24"/>
                <w:szCs w:val="24"/>
                <w:lang w:val="en-GB"/>
              </w:rPr>
              <w:lastRenderedPageBreak/>
              <w:t xml:space="preserve">increased by promoting domestic sales. For entering the markets of </w:t>
            </w:r>
            <w:r w:rsidR="00B56393" w:rsidRPr="004E54FB">
              <w:rPr>
                <w:rFonts w:asciiTheme="majorBidi" w:hAnsiTheme="majorBidi" w:cstheme="majorBidi"/>
                <w:sz w:val="24"/>
                <w:szCs w:val="24"/>
                <w:lang w:val="en-GB"/>
              </w:rPr>
              <w:t>neighbouring</w:t>
            </w:r>
            <w:r w:rsidRPr="004E54FB">
              <w:rPr>
                <w:rFonts w:asciiTheme="majorBidi" w:hAnsiTheme="majorBidi" w:cstheme="majorBidi"/>
                <w:sz w:val="24"/>
                <w:szCs w:val="24"/>
                <w:lang w:val="en-GB"/>
              </w:rPr>
              <w:t xml:space="preserve"> countries, outsourcing or franchising can serve the purpose. In both situations, the company will have to reach out to more clients. Restructuring and reforming the products can also be useful to dominate the market</w:t>
            </w:r>
            <w:r w:rsidR="00C83FDC">
              <w:rPr>
                <w:rFonts w:asciiTheme="majorBidi" w:hAnsiTheme="majorBidi" w:cstheme="majorBidi"/>
                <w:sz w:val="24"/>
                <w:szCs w:val="24"/>
                <w:lang w:val="en-GB"/>
              </w:rPr>
              <w:t xml:space="preserve"> (</w:t>
            </w:r>
            <w:proofErr w:type="spellStart"/>
            <w:r w:rsidR="00C83FDC" w:rsidRPr="00C83FDC">
              <w:rPr>
                <w:rFonts w:asciiTheme="majorBidi" w:hAnsiTheme="majorBidi" w:cstheme="majorBidi"/>
                <w:sz w:val="24"/>
                <w:szCs w:val="24"/>
              </w:rPr>
              <w:t>Kogawa</w:t>
            </w:r>
            <w:proofErr w:type="spellEnd"/>
            <w:r w:rsidR="00C83FDC">
              <w:rPr>
                <w:rFonts w:asciiTheme="majorBidi" w:hAnsiTheme="majorBidi" w:cstheme="majorBidi"/>
                <w:sz w:val="24"/>
                <w:szCs w:val="24"/>
              </w:rPr>
              <w:t>, and Salgado, 2017)</w:t>
            </w:r>
            <w:r w:rsidRPr="004E54FB">
              <w:rPr>
                <w:rFonts w:asciiTheme="majorBidi" w:hAnsiTheme="majorBidi" w:cstheme="majorBidi"/>
                <w:sz w:val="24"/>
                <w:szCs w:val="24"/>
                <w:lang w:val="en-GB"/>
              </w:rPr>
              <w:t>. Biocon Limited in this regard encourages research activities and innovation in biotechnology and bio</w:t>
            </w:r>
            <w:r w:rsidR="003B540B" w:rsidRPr="004E54FB">
              <w:rPr>
                <w:rFonts w:asciiTheme="majorBidi" w:hAnsiTheme="majorBidi" w:cstheme="majorBidi"/>
                <w:sz w:val="24"/>
                <w:szCs w:val="24"/>
                <w:lang w:val="en-GB"/>
              </w:rPr>
              <w:t xml:space="preserve"> </w:t>
            </w:r>
            <w:r w:rsidRPr="004E54FB">
              <w:rPr>
                <w:rFonts w:asciiTheme="majorBidi" w:hAnsiTheme="majorBidi" w:cstheme="majorBidi"/>
                <w:sz w:val="24"/>
                <w:szCs w:val="24"/>
                <w:lang w:val="en-GB"/>
              </w:rPr>
              <w:t>molecules.</w:t>
            </w:r>
          </w:p>
        </w:tc>
        <w:tc>
          <w:tcPr>
            <w:tcW w:w="4903"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4089481A" w14:textId="77777777" w:rsidR="00E0604E" w:rsidRPr="004E54FB" w:rsidRDefault="003B540B" w:rsidP="006E2567">
            <w:pPr>
              <w:spacing w:after="0" w:line="360" w:lineRule="auto"/>
              <w:ind w:left="75" w:right="119"/>
              <w:jc w:val="both"/>
              <w:rPr>
                <w:rFonts w:asciiTheme="majorBidi" w:hAnsiTheme="majorBidi" w:cstheme="majorBidi"/>
                <w:sz w:val="24"/>
                <w:szCs w:val="24"/>
                <w:lang w:val="en-GB"/>
              </w:rPr>
            </w:pPr>
            <w:r w:rsidRPr="004E54FB">
              <w:rPr>
                <w:rFonts w:asciiTheme="majorBidi" w:hAnsiTheme="majorBidi" w:cstheme="majorBidi"/>
                <w:sz w:val="24"/>
                <w:szCs w:val="24"/>
                <w:lang w:val="en-GB"/>
              </w:rPr>
              <w:lastRenderedPageBreak/>
              <w:t xml:space="preserve">To enter </w:t>
            </w:r>
            <w:r w:rsidR="006E2567">
              <w:rPr>
                <w:rFonts w:asciiTheme="majorBidi" w:hAnsiTheme="majorBidi" w:cstheme="majorBidi"/>
                <w:sz w:val="24"/>
                <w:szCs w:val="24"/>
                <w:lang w:val="en-GB"/>
              </w:rPr>
              <w:t>untapped</w:t>
            </w:r>
            <w:r w:rsidRPr="004E54FB">
              <w:rPr>
                <w:rFonts w:asciiTheme="majorBidi" w:hAnsiTheme="majorBidi" w:cstheme="majorBidi"/>
                <w:sz w:val="24"/>
                <w:szCs w:val="24"/>
                <w:lang w:val="en-GB"/>
              </w:rPr>
              <w:t xml:space="preserve"> markets, the </w:t>
            </w:r>
            <w:r w:rsidR="006E2567">
              <w:rPr>
                <w:rFonts w:asciiTheme="majorBidi" w:hAnsiTheme="majorBidi" w:cstheme="majorBidi"/>
                <w:sz w:val="24"/>
                <w:szCs w:val="24"/>
                <w:lang w:val="en-GB"/>
              </w:rPr>
              <w:t>firm</w:t>
            </w:r>
            <w:r w:rsidRPr="004E54FB">
              <w:rPr>
                <w:rFonts w:asciiTheme="majorBidi" w:hAnsiTheme="majorBidi" w:cstheme="majorBidi"/>
                <w:sz w:val="24"/>
                <w:szCs w:val="24"/>
                <w:lang w:val="en-GB"/>
              </w:rPr>
              <w:t xml:space="preserve"> </w:t>
            </w:r>
            <w:r w:rsidR="006E2567">
              <w:rPr>
                <w:rFonts w:asciiTheme="majorBidi" w:hAnsiTheme="majorBidi" w:cstheme="majorBidi"/>
                <w:sz w:val="24"/>
                <w:szCs w:val="24"/>
                <w:lang w:val="en-GB"/>
              </w:rPr>
              <w:t>must</w:t>
            </w:r>
            <w:r w:rsidRPr="004E54FB">
              <w:rPr>
                <w:rFonts w:asciiTheme="majorBidi" w:hAnsiTheme="majorBidi" w:cstheme="majorBidi"/>
                <w:sz w:val="24"/>
                <w:szCs w:val="24"/>
                <w:lang w:val="en-GB"/>
              </w:rPr>
              <w:t xml:space="preserve"> spread out in various geographical regions. The prices need to be regulated to comply with the standard prices of the potential </w:t>
            </w:r>
            <w:r w:rsidR="006E2567">
              <w:rPr>
                <w:rFonts w:asciiTheme="majorBidi" w:hAnsiTheme="majorBidi" w:cstheme="majorBidi"/>
                <w:sz w:val="24"/>
                <w:szCs w:val="24"/>
                <w:lang w:val="en-GB"/>
              </w:rPr>
              <w:t xml:space="preserve">target market. More </w:t>
            </w:r>
            <w:r w:rsidR="006E2567">
              <w:rPr>
                <w:rFonts w:asciiTheme="majorBidi" w:hAnsiTheme="majorBidi" w:cstheme="majorBidi"/>
                <w:sz w:val="24"/>
                <w:szCs w:val="24"/>
                <w:lang w:val="en-GB"/>
              </w:rPr>
              <w:lastRenderedPageBreak/>
              <w:t>distributing</w:t>
            </w:r>
            <w:r w:rsidRPr="004E54FB">
              <w:rPr>
                <w:rFonts w:asciiTheme="majorBidi" w:hAnsiTheme="majorBidi" w:cstheme="majorBidi"/>
                <w:sz w:val="24"/>
                <w:szCs w:val="24"/>
                <w:lang w:val="en-GB"/>
              </w:rPr>
              <w:t xml:space="preserve"> channels should be explored. Online </w:t>
            </w:r>
            <w:r w:rsidR="006E2567">
              <w:rPr>
                <w:rFonts w:asciiTheme="majorBidi" w:hAnsiTheme="majorBidi" w:cstheme="majorBidi"/>
                <w:sz w:val="24"/>
                <w:szCs w:val="24"/>
                <w:lang w:val="en-GB"/>
              </w:rPr>
              <w:t>web</w:t>
            </w:r>
            <w:r w:rsidRPr="004E54FB">
              <w:rPr>
                <w:rFonts w:asciiTheme="majorBidi" w:hAnsiTheme="majorBidi" w:cstheme="majorBidi"/>
                <w:sz w:val="24"/>
                <w:szCs w:val="24"/>
                <w:lang w:val="en-GB"/>
              </w:rPr>
              <w:t>sites can be helpful in this regard. The company ensured that global manufacturing did not incur additional expenses more than the company could bear. By taking these steps, Biocon Limited began to grow in Malaysia.</w:t>
            </w:r>
          </w:p>
        </w:tc>
      </w:tr>
      <w:tr w:rsidR="00E0604E" w:rsidRPr="004E54FB" w14:paraId="1554E276" w14:textId="77777777" w:rsidTr="003B540B">
        <w:tc>
          <w:tcPr>
            <w:tcW w:w="4605"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2867C4FD" w14:textId="77777777" w:rsidR="00E0604E" w:rsidRPr="004E54FB" w:rsidRDefault="00E0604E" w:rsidP="00E0604E">
            <w:pPr>
              <w:spacing w:after="0" w:line="360" w:lineRule="auto"/>
              <w:jc w:val="both"/>
              <w:rPr>
                <w:rFonts w:asciiTheme="majorBidi" w:hAnsiTheme="majorBidi" w:cstheme="majorBidi"/>
                <w:sz w:val="24"/>
                <w:szCs w:val="24"/>
                <w:lang w:val="en-GB"/>
              </w:rPr>
            </w:pPr>
            <w:r w:rsidRPr="004E54FB">
              <w:rPr>
                <w:rFonts w:asciiTheme="majorBidi" w:hAnsiTheme="majorBidi" w:cstheme="majorBidi"/>
                <w:sz w:val="24"/>
                <w:szCs w:val="24"/>
                <w:lang w:val="en-GB"/>
              </w:rPr>
              <w:lastRenderedPageBreak/>
              <w:t>Product Development</w:t>
            </w:r>
          </w:p>
        </w:tc>
        <w:tc>
          <w:tcPr>
            <w:tcW w:w="4903"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2FFCEE76" w14:textId="77777777" w:rsidR="00E0604E" w:rsidRPr="004E54FB" w:rsidRDefault="00E0604E" w:rsidP="00E0604E">
            <w:pPr>
              <w:spacing w:after="0" w:line="360" w:lineRule="auto"/>
              <w:jc w:val="both"/>
              <w:rPr>
                <w:rFonts w:asciiTheme="majorBidi" w:hAnsiTheme="majorBidi" w:cstheme="majorBidi"/>
                <w:sz w:val="24"/>
                <w:szCs w:val="24"/>
                <w:lang w:val="en-GB"/>
              </w:rPr>
            </w:pPr>
            <w:r w:rsidRPr="004E54FB">
              <w:rPr>
                <w:rFonts w:asciiTheme="majorBidi" w:hAnsiTheme="majorBidi" w:cstheme="majorBidi"/>
                <w:sz w:val="24"/>
                <w:szCs w:val="24"/>
                <w:lang w:val="en-GB"/>
              </w:rPr>
              <w:t>Diversification</w:t>
            </w:r>
          </w:p>
        </w:tc>
      </w:tr>
      <w:tr w:rsidR="00E0604E" w:rsidRPr="004E54FB" w14:paraId="37A080B1" w14:textId="77777777" w:rsidTr="003B540B">
        <w:tc>
          <w:tcPr>
            <w:tcW w:w="4605"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7480882E" w14:textId="722B83FF" w:rsidR="00E0604E" w:rsidRPr="004E54FB" w:rsidRDefault="006E2567" w:rsidP="0009365B">
            <w:pPr>
              <w:spacing w:after="0" w:line="360" w:lineRule="auto"/>
              <w:ind w:right="75"/>
              <w:jc w:val="both"/>
              <w:rPr>
                <w:rFonts w:asciiTheme="majorBidi" w:hAnsiTheme="majorBidi" w:cstheme="majorBidi"/>
                <w:sz w:val="24"/>
                <w:szCs w:val="24"/>
                <w:lang w:val="en-GB"/>
              </w:rPr>
            </w:pPr>
            <w:r>
              <w:rPr>
                <w:rFonts w:asciiTheme="majorBidi" w:hAnsiTheme="majorBidi" w:cstheme="majorBidi"/>
                <w:sz w:val="24"/>
                <w:szCs w:val="24"/>
                <w:lang w:val="en-GB"/>
              </w:rPr>
              <w:t>Biocon also</w:t>
            </w:r>
            <w:r w:rsidR="003B540B" w:rsidRPr="004E54FB">
              <w:rPr>
                <w:rFonts w:asciiTheme="majorBidi" w:hAnsiTheme="majorBidi" w:cstheme="majorBidi"/>
                <w:sz w:val="24"/>
                <w:szCs w:val="24"/>
                <w:lang w:val="en-GB"/>
              </w:rPr>
              <w:t xml:space="preserve"> needs to </w:t>
            </w:r>
            <w:proofErr w:type="gramStart"/>
            <w:r w:rsidR="003B540B" w:rsidRPr="004E54FB">
              <w:rPr>
                <w:rFonts w:asciiTheme="majorBidi" w:hAnsiTheme="majorBidi" w:cstheme="majorBidi"/>
                <w:sz w:val="24"/>
                <w:szCs w:val="24"/>
                <w:lang w:val="en-GB"/>
              </w:rPr>
              <w:t>look into</w:t>
            </w:r>
            <w:proofErr w:type="gramEnd"/>
            <w:r w:rsidR="003B540B" w:rsidRPr="004E54FB">
              <w:rPr>
                <w:rFonts w:asciiTheme="majorBidi" w:hAnsiTheme="majorBidi" w:cstheme="majorBidi"/>
                <w:sz w:val="24"/>
                <w:szCs w:val="24"/>
                <w:lang w:val="en-GB"/>
              </w:rPr>
              <w:t xml:space="preserve"> </w:t>
            </w:r>
            <w:r w:rsidR="0009365B">
              <w:rPr>
                <w:rFonts w:asciiTheme="majorBidi" w:hAnsiTheme="majorBidi" w:cstheme="majorBidi"/>
                <w:sz w:val="24"/>
                <w:szCs w:val="24"/>
                <w:lang w:val="en-GB"/>
              </w:rPr>
              <w:t xml:space="preserve">the R&amp;D department </w:t>
            </w:r>
            <w:r w:rsidR="003B540B" w:rsidRPr="004E54FB">
              <w:rPr>
                <w:rFonts w:asciiTheme="majorBidi" w:hAnsiTheme="majorBidi" w:cstheme="majorBidi"/>
                <w:sz w:val="24"/>
                <w:szCs w:val="24"/>
                <w:lang w:val="en-GB"/>
              </w:rPr>
              <w:t>concerning innovation that can be brought in products</w:t>
            </w:r>
            <w:r w:rsidR="0009365B">
              <w:rPr>
                <w:rFonts w:asciiTheme="majorBidi" w:hAnsiTheme="majorBidi" w:cstheme="majorBidi"/>
                <w:sz w:val="24"/>
                <w:szCs w:val="24"/>
                <w:lang w:val="en-GB"/>
              </w:rPr>
              <w:t xml:space="preserve"> and boost efficiency</w:t>
            </w:r>
            <w:r w:rsidR="003B540B" w:rsidRPr="004E54FB">
              <w:rPr>
                <w:rFonts w:asciiTheme="majorBidi" w:hAnsiTheme="majorBidi" w:cstheme="majorBidi"/>
                <w:sz w:val="24"/>
                <w:szCs w:val="24"/>
                <w:lang w:val="en-GB"/>
              </w:rPr>
              <w:t xml:space="preserve">. They should be the first one to introduce the products to the market. Biocon Limited strives to bring innovations in biomolecules and insulin. </w:t>
            </w:r>
            <w:r w:rsidR="0009365B">
              <w:rPr>
                <w:rFonts w:asciiTheme="majorBidi" w:hAnsiTheme="majorBidi" w:cstheme="majorBidi"/>
                <w:sz w:val="24"/>
                <w:szCs w:val="24"/>
                <w:lang w:val="en-GB"/>
              </w:rPr>
              <w:t>The highly competent employees are</w:t>
            </w:r>
            <w:r w:rsidR="003B540B" w:rsidRPr="004E54FB">
              <w:rPr>
                <w:rFonts w:asciiTheme="majorBidi" w:hAnsiTheme="majorBidi" w:cstheme="majorBidi"/>
                <w:sz w:val="24"/>
                <w:szCs w:val="24"/>
                <w:lang w:val="en-GB"/>
              </w:rPr>
              <w:t xml:space="preserve"> also working on advanced biotechnological and oncological techniques. Synthesizing new molecules, biosimilars and introducing new services are some aspects Biocon Limited is presently working on</w:t>
            </w:r>
            <w:r w:rsidR="00162605">
              <w:rPr>
                <w:rFonts w:asciiTheme="majorBidi" w:hAnsiTheme="majorBidi" w:cstheme="majorBidi"/>
                <w:sz w:val="24"/>
                <w:szCs w:val="24"/>
                <w:lang w:val="en-GB"/>
              </w:rPr>
              <w:t xml:space="preserve"> (</w:t>
            </w:r>
            <w:proofErr w:type="spellStart"/>
            <w:r w:rsidR="00162605">
              <w:rPr>
                <w:rFonts w:asciiTheme="majorBidi" w:hAnsiTheme="majorBidi" w:cstheme="majorBidi"/>
                <w:sz w:val="24"/>
                <w:szCs w:val="24"/>
              </w:rPr>
              <w:t>DiMasi</w:t>
            </w:r>
            <w:proofErr w:type="spellEnd"/>
            <w:r w:rsidR="00162605" w:rsidRPr="00162605">
              <w:rPr>
                <w:rFonts w:asciiTheme="majorBidi" w:hAnsiTheme="majorBidi" w:cstheme="majorBidi"/>
                <w:sz w:val="24"/>
                <w:szCs w:val="24"/>
              </w:rPr>
              <w:t>, G</w:t>
            </w:r>
            <w:r w:rsidR="00162605">
              <w:rPr>
                <w:rFonts w:asciiTheme="majorBidi" w:hAnsiTheme="majorBidi" w:cstheme="majorBidi"/>
                <w:sz w:val="24"/>
                <w:szCs w:val="24"/>
              </w:rPr>
              <w:t>rabowski, and Hansen,</w:t>
            </w:r>
            <w:r w:rsidR="00162605" w:rsidRPr="00162605">
              <w:rPr>
                <w:rFonts w:asciiTheme="majorBidi" w:hAnsiTheme="majorBidi" w:cstheme="majorBidi"/>
                <w:sz w:val="24"/>
                <w:szCs w:val="24"/>
              </w:rPr>
              <w:t xml:space="preserve"> 2016</w:t>
            </w:r>
            <w:r w:rsidR="00162605">
              <w:rPr>
                <w:rFonts w:asciiTheme="majorBidi" w:hAnsiTheme="majorBidi" w:cstheme="majorBidi"/>
                <w:sz w:val="24"/>
                <w:szCs w:val="24"/>
              </w:rPr>
              <w:t>)</w:t>
            </w:r>
            <w:r w:rsidR="003B540B" w:rsidRPr="004E54FB">
              <w:rPr>
                <w:rFonts w:asciiTheme="majorBidi" w:hAnsiTheme="majorBidi" w:cstheme="majorBidi"/>
                <w:sz w:val="24"/>
                <w:szCs w:val="24"/>
                <w:lang w:val="en-GB"/>
              </w:rPr>
              <w:t>.</w:t>
            </w:r>
          </w:p>
        </w:tc>
        <w:tc>
          <w:tcPr>
            <w:tcW w:w="4903"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01F53936" w14:textId="0A73D004" w:rsidR="00E0604E" w:rsidRPr="004E54FB" w:rsidRDefault="003B540B" w:rsidP="006E2567">
            <w:pPr>
              <w:spacing w:after="0" w:line="360" w:lineRule="auto"/>
              <w:ind w:left="75" w:right="119"/>
              <w:jc w:val="both"/>
              <w:rPr>
                <w:rFonts w:asciiTheme="majorBidi" w:hAnsiTheme="majorBidi" w:cstheme="majorBidi"/>
                <w:sz w:val="24"/>
                <w:szCs w:val="24"/>
                <w:lang w:val="en-GB"/>
              </w:rPr>
            </w:pPr>
            <w:r w:rsidRPr="004E54FB">
              <w:rPr>
                <w:rFonts w:asciiTheme="majorBidi" w:hAnsiTheme="majorBidi" w:cstheme="majorBidi"/>
                <w:sz w:val="24"/>
                <w:szCs w:val="24"/>
                <w:lang w:val="en-GB"/>
              </w:rPr>
              <w:t xml:space="preserve">The company should evaluate its risk strategy and </w:t>
            </w:r>
            <w:r w:rsidR="00B56393" w:rsidRPr="004E54FB">
              <w:rPr>
                <w:rFonts w:asciiTheme="majorBidi" w:hAnsiTheme="majorBidi" w:cstheme="majorBidi"/>
                <w:sz w:val="24"/>
                <w:szCs w:val="24"/>
                <w:lang w:val="en-GB"/>
              </w:rPr>
              <w:t>analyse</w:t>
            </w:r>
            <w:r w:rsidR="006E2567">
              <w:rPr>
                <w:rFonts w:asciiTheme="majorBidi" w:hAnsiTheme="majorBidi" w:cstheme="majorBidi"/>
                <w:sz w:val="24"/>
                <w:szCs w:val="24"/>
                <w:lang w:val="en-GB"/>
              </w:rPr>
              <w:t xml:space="preserve"> the consequences of the growing influence</w:t>
            </w:r>
            <w:r w:rsidRPr="004E54FB">
              <w:rPr>
                <w:rFonts w:asciiTheme="majorBidi" w:hAnsiTheme="majorBidi" w:cstheme="majorBidi"/>
                <w:sz w:val="24"/>
                <w:szCs w:val="24"/>
                <w:lang w:val="en-GB"/>
              </w:rPr>
              <w:t xml:space="preserve"> </w:t>
            </w:r>
            <w:r w:rsidR="006E2567">
              <w:rPr>
                <w:rFonts w:asciiTheme="majorBidi" w:hAnsiTheme="majorBidi" w:cstheme="majorBidi"/>
                <w:sz w:val="24"/>
                <w:szCs w:val="24"/>
                <w:lang w:val="en-GB"/>
              </w:rPr>
              <w:t xml:space="preserve">of </w:t>
            </w:r>
            <w:r w:rsidR="0009365B">
              <w:rPr>
                <w:rFonts w:asciiTheme="majorBidi" w:hAnsiTheme="majorBidi" w:cstheme="majorBidi"/>
                <w:sz w:val="24"/>
                <w:szCs w:val="24"/>
                <w:lang w:val="en-GB"/>
              </w:rPr>
              <w:t xml:space="preserve">their </w:t>
            </w:r>
            <w:r w:rsidR="006E2567">
              <w:rPr>
                <w:rFonts w:asciiTheme="majorBidi" w:hAnsiTheme="majorBidi" w:cstheme="majorBidi"/>
                <w:sz w:val="24"/>
                <w:szCs w:val="24"/>
                <w:lang w:val="en-GB"/>
              </w:rPr>
              <w:t>products in the market</w:t>
            </w:r>
            <w:r w:rsidRPr="004E54FB">
              <w:rPr>
                <w:rFonts w:asciiTheme="majorBidi" w:hAnsiTheme="majorBidi" w:cstheme="majorBidi"/>
                <w:sz w:val="24"/>
                <w:szCs w:val="24"/>
                <w:lang w:val="en-GB"/>
              </w:rPr>
              <w:t xml:space="preserve">. In the first stage, the company synthesizes the products in the lab and then sells them in the market. Biocon also did the same. This company </w:t>
            </w:r>
            <w:r w:rsidR="00B56393" w:rsidRPr="004E54FB">
              <w:rPr>
                <w:rFonts w:asciiTheme="majorBidi" w:hAnsiTheme="majorBidi" w:cstheme="majorBidi"/>
                <w:sz w:val="24"/>
                <w:szCs w:val="24"/>
                <w:lang w:val="en-GB"/>
              </w:rPr>
              <w:t>analyses</w:t>
            </w:r>
            <w:r w:rsidRPr="004E54FB">
              <w:rPr>
                <w:rFonts w:asciiTheme="majorBidi" w:hAnsiTheme="majorBidi" w:cstheme="majorBidi"/>
                <w:sz w:val="24"/>
                <w:szCs w:val="24"/>
                <w:lang w:val="en-GB"/>
              </w:rPr>
              <w:t xml:space="preserve"> its risk assessment strategies and improvises to avoid the risk involved.</w:t>
            </w:r>
          </w:p>
        </w:tc>
      </w:tr>
    </w:tbl>
    <w:p w14:paraId="2375E95C" w14:textId="77777777" w:rsidR="00743870" w:rsidRPr="004E54FB" w:rsidRDefault="00743870" w:rsidP="00D820F0">
      <w:pPr>
        <w:spacing w:after="0" w:line="360" w:lineRule="auto"/>
        <w:jc w:val="both"/>
        <w:rPr>
          <w:rFonts w:asciiTheme="majorBidi" w:hAnsiTheme="majorBidi" w:cstheme="majorBidi"/>
          <w:sz w:val="24"/>
          <w:szCs w:val="24"/>
          <w:lang w:val="en-GB"/>
        </w:rPr>
      </w:pPr>
    </w:p>
    <w:p w14:paraId="7D863DD8" w14:textId="77777777" w:rsidR="004A26DE" w:rsidRPr="004E54FB" w:rsidRDefault="002C7212" w:rsidP="00954242">
      <w:pPr>
        <w:pStyle w:val="Heading3"/>
        <w:rPr>
          <w:rFonts w:asciiTheme="majorBidi" w:hAnsiTheme="majorBidi"/>
          <w:lang w:val="en-GB"/>
        </w:rPr>
      </w:pPr>
      <w:bookmarkStart w:id="40" w:name="_Toc17025246"/>
      <w:bookmarkStart w:id="41" w:name="_Toc17616065"/>
      <w:r w:rsidRPr="004E54FB">
        <w:rPr>
          <w:rFonts w:asciiTheme="majorBidi" w:hAnsiTheme="majorBidi"/>
          <w:lang w:val="en-GB"/>
        </w:rPr>
        <w:t>2.9.2</w:t>
      </w:r>
      <w:r w:rsidRPr="004E54FB">
        <w:rPr>
          <w:rFonts w:asciiTheme="majorBidi" w:hAnsiTheme="majorBidi"/>
          <w:lang w:val="en-GB"/>
        </w:rPr>
        <w:tab/>
      </w:r>
      <w:r w:rsidR="004A26DE" w:rsidRPr="004E54FB">
        <w:rPr>
          <w:rFonts w:asciiTheme="majorBidi" w:hAnsiTheme="majorBidi"/>
          <w:lang w:val="en-GB"/>
        </w:rPr>
        <w:t>Deliberate Strategy: Plan for market expansion</w:t>
      </w:r>
      <w:bookmarkEnd w:id="40"/>
      <w:bookmarkEnd w:id="41"/>
    </w:p>
    <w:p w14:paraId="21FF75FD" w14:textId="4E1BE483" w:rsidR="004A26DE" w:rsidRPr="004E54FB" w:rsidRDefault="004A26DE" w:rsidP="004A26DE">
      <w:pPr>
        <w:spacing w:after="0" w:line="360" w:lineRule="auto"/>
        <w:jc w:val="both"/>
        <w:rPr>
          <w:rFonts w:asciiTheme="majorBidi" w:hAnsiTheme="majorBidi" w:cstheme="majorBidi"/>
          <w:sz w:val="24"/>
          <w:szCs w:val="24"/>
          <w:lang w:val="en-GB"/>
        </w:rPr>
      </w:pPr>
      <w:r w:rsidRPr="004E54FB">
        <w:rPr>
          <w:rFonts w:asciiTheme="majorBidi" w:hAnsiTheme="majorBidi" w:cstheme="majorBidi"/>
          <w:sz w:val="24"/>
          <w:szCs w:val="24"/>
          <w:lang w:val="en-GB"/>
        </w:rPr>
        <w:t xml:space="preserve">The </w:t>
      </w:r>
      <w:r w:rsidR="0043453E" w:rsidRPr="004E54FB">
        <w:rPr>
          <w:rFonts w:asciiTheme="majorBidi" w:hAnsiTheme="majorBidi" w:cstheme="majorBidi"/>
          <w:sz w:val="24"/>
          <w:szCs w:val="24"/>
          <w:lang w:val="en-GB"/>
        </w:rPr>
        <w:t>administration</w:t>
      </w:r>
      <w:r w:rsidRPr="004E54FB">
        <w:rPr>
          <w:rFonts w:asciiTheme="majorBidi" w:hAnsiTheme="majorBidi" w:cstheme="majorBidi"/>
          <w:sz w:val="24"/>
          <w:szCs w:val="24"/>
          <w:lang w:val="en-GB"/>
        </w:rPr>
        <w:t xml:space="preserve"> of </w:t>
      </w:r>
      <w:r w:rsidR="0009365B">
        <w:rPr>
          <w:rFonts w:asciiTheme="majorBidi" w:hAnsiTheme="majorBidi" w:cstheme="majorBidi"/>
          <w:sz w:val="24"/>
          <w:szCs w:val="24"/>
          <w:lang w:val="en-GB"/>
        </w:rPr>
        <w:t>the pharmaceutical giant</w:t>
      </w:r>
      <w:r w:rsidRPr="004E54FB">
        <w:rPr>
          <w:rFonts w:asciiTheme="majorBidi" w:hAnsiTheme="majorBidi" w:cstheme="majorBidi"/>
          <w:sz w:val="24"/>
          <w:szCs w:val="24"/>
          <w:lang w:val="en-GB"/>
        </w:rPr>
        <w:t xml:space="preserve"> </w:t>
      </w:r>
      <w:r w:rsidR="0043453E" w:rsidRPr="004E54FB">
        <w:rPr>
          <w:rFonts w:asciiTheme="majorBidi" w:hAnsiTheme="majorBidi" w:cstheme="majorBidi"/>
          <w:sz w:val="24"/>
          <w:szCs w:val="24"/>
          <w:lang w:val="en-GB"/>
        </w:rPr>
        <w:t>needs to</w:t>
      </w:r>
      <w:r w:rsidRPr="004E54FB">
        <w:rPr>
          <w:rFonts w:asciiTheme="majorBidi" w:hAnsiTheme="majorBidi" w:cstheme="majorBidi"/>
          <w:sz w:val="24"/>
          <w:szCs w:val="24"/>
          <w:lang w:val="en-GB"/>
        </w:rPr>
        <w:t xml:space="preserve"> </w:t>
      </w:r>
      <w:r w:rsidR="0043453E" w:rsidRPr="004E54FB">
        <w:rPr>
          <w:rFonts w:asciiTheme="majorBidi" w:hAnsiTheme="majorBidi" w:cstheme="majorBidi"/>
          <w:sz w:val="24"/>
          <w:szCs w:val="24"/>
          <w:lang w:val="en-GB"/>
        </w:rPr>
        <w:t>adopt suitable methodologies</w:t>
      </w:r>
      <w:r w:rsidRPr="004E54FB">
        <w:rPr>
          <w:rFonts w:asciiTheme="majorBidi" w:hAnsiTheme="majorBidi" w:cstheme="majorBidi"/>
          <w:sz w:val="24"/>
          <w:szCs w:val="24"/>
          <w:lang w:val="en-GB"/>
        </w:rPr>
        <w:t xml:space="preserve"> for the </w:t>
      </w:r>
      <w:r w:rsidR="0043453E" w:rsidRPr="004E54FB">
        <w:rPr>
          <w:rFonts w:asciiTheme="majorBidi" w:hAnsiTheme="majorBidi" w:cstheme="majorBidi"/>
          <w:sz w:val="24"/>
          <w:szCs w:val="24"/>
          <w:lang w:val="en-GB"/>
        </w:rPr>
        <w:t xml:space="preserve">expanding the market </w:t>
      </w:r>
      <w:r w:rsidR="00B56393" w:rsidRPr="004E54FB">
        <w:rPr>
          <w:rFonts w:asciiTheme="majorBidi" w:hAnsiTheme="majorBidi" w:cstheme="majorBidi"/>
          <w:sz w:val="24"/>
          <w:szCs w:val="24"/>
          <w:lang w:val="en-GB"/>
        </w:rPr>
        <w:t>shares</w:t>
      </w:r>
      <w:r w:rsidR="0043453E" w:rsidRPr="004E54FB">
        <w:rPr>
          <w:rFonts w:asciiTheme="majorBidi" w:hAnsiTheme="majorBidi" w:cstheme="majorBidi"/>
          <w:sz w:val="24"/>
          <w:szCs w:val="24"/>
          <w:lang w:val="en-GB"/>
        </w:rPr>
        <w:t xml:space="preserve"> through its</w:t>
      </w:r>
      <w:r w:rsidRPr="004E54FB">
        <w:rPr>
          <w:rFonts w:asciiTheme="majorBidi" w:hAnsiTheme="majorBidi" w:cstheme="majorBidi"/>
          <w:sz w:val="24"/>
          <w:szCs w:val="24"/>
          <w:lang w:val="en-GB"/>
        </w:rPr>
        <w:t xml:space="preserve"> product and services </w:t>
      </w:r>
    </w:p>
    <w:tbl>
      <w:tblPr>
        <w:tblW w:w="5000" w:type="pct"/>
        <w:tblBorders>
          <w:top w:val="outset" w:sz="6" w:space="0" w:color="auto"/>
          <w:left w:val="outset" w:sz="6" w:space="0" w:color="auto"/>
          <w:bottom w:val="outset" w:sz="6" w:space="0" w:color="auto"/>
          <w:right w:val="outset" w:sz="6"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1742"/>
        <w:gridCol w:w="7268"/>
      </w:tblGrid>
      <w:tr w:rsidR="004A26DE" w:rsidRPr="004E54FB" w14:paraId="040E0B3E" w14:textId="77777777" w:rsidTr="004A26DE">
        <w:tc>
          <w:tcPr>
            <w:tcW w:w="1740"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605E41C0" w14:textId="77777777" w:rsidR="004A26DE" w:rsidRPr="004E54FB" w:rsidRDefault="004A26DE" w:rsidP="004A26DE">
            <w:pPr>
              <w:spacing w:after="0" w:line="360" w:lineRule="auto"/>
              <w:jc w:val="both"/>
              <w:rPr>
                <w:rFonts w:asciiTheme="majorBidi" w:hAnsiTheme="majorBidi" w:cstheme="majorBidi"/>
                <w:sz w:val="24"/>
                <w:szCs w:val="24"/>
                <w:lang w:val="en-GB"/>
              </w:rPr>
            </w:pPr>
            <w:r w:rsidRPr="004E54FB">
              <w:rPr>
                <w:rFonts w:asciiTheme="majorBidi" w:hAnsiTheme="majorBidi" w:cstheme="majorBidi"/>
                <w:sz w:val="24"/>
                <w:szCs w:val="24"/>
                <w:lang w:val="en-GB"/>
              </w:rPr>
              <w:t>Specific</w:t>
            </w:r>
          </w:p>
        </w:tc>
        <w:tc>
          <w:tcPr>
            <w:tcW w:w="7260"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1B0D5099" w14:textId="5A454C16" w:rsidR="003B540B" w:rsidRPr="004E54FB" w:rsidRDefault="003B540B" w:rsidP="003B540B">
            <w:pPr>
              <w:spacing w:after="0" w:line="360" w:lineRule="auto"/>
              <w:jc w:val="both"/>
              <w:rPr>
                <w:rFonts w:asciiTheme="majorBidi" w:hAnsiTheme="majorBidi" w:cstheme="majorBidi"/>
                <w:sz w:val="24"/>
                <w:szCs w:val="24"/>
                <w:lang w:val="en-GB"/>
              </w:rPr>
            </w:pPr>
            <w:r w:rsidRPr="004E54FB">
              <w:rPr>
                <w:rFonts w:asciiTheme="majorBidi" w:hAnsiTheme="majorBidi" w:cstheme="majorBidi"/>
                <w:sz w:val="24"/>
                <w:szCs w:val="24"/>
                <w:lang w:val="en-GB"/>
              </w:rPr>
              <w:t xml:space="preserve">The company should broaden its circle of operations by penetrating </w:t>
            </w:r>
            <w:r w:rsidR="00B56393" w:rsidRPr="004E54FB">
              <w:rPr>
                <w:rFonts w:asciiTheme="majorBidi" w:hAnsiTheme="majorBidi" w:cstheme="majorBidi"/>
                <w:sz w:val="24"/>
                <w:szCs w:val="24"/>
                <w:lang w:val="en-GB"/>
              </w:rPr>
              <w:t>neighbouring</w:t>
            </w:r>
            <w:r w:rsidRPr="004E54FB">
              <w:rPr>
                <w:rFonts w:asciiTheme="majorBidi" w:hAnsiTheme="majorBidi" w:cstheme="majorBidi"/>
                <w:sz w:val="24"/>
                <w:szCs w:val="24"/>
                <w:lang w:val="en-GB"/>
              </w:rPr>
              <w:t xml:space="preserve"> markets and </w:t>
            </w:r>
            <w:r w:rsidR="0009365B">
              <w:rPr>
                <w:rFonts w:asciiTheme="majorBidi" w:hAnsiTheme="majorBidi" w:cstheme="majorBidi"/>
                <w:sz w:val="24"/>
                <w:szCs w:val="24"/>
                <w:lang w:val="en-GB"/>
              </w:rPr>
              <w:t xml:space="preserve">relocate some of its operations and activities elsewhere. </w:t>
            </w:r>
            <w:r w:rsidRPr="004E54FB">
              <w:rPr>
                <w:rFonts w:asciiTheme="majorBidi" w:hAnsiTheme="majorBidi" w:cstheme="majorBidi"/>
                <w:sz w:val="24"/>
                <w:szCs w:val="24"/>
                <w:lang w:val="en-GB"/>
              </w:rPr>
              <w:t xml:space="preserve">The rules and regulations for developing and conducting research should </w:t>
            </w:r>
            <w:r w:rsidR="006E2567">
              <w:rPr>
                <w:rFonts w:asciiTheme="majorBidi" w:hAnsiTheme="majorBidi" w:cstheme="majorBidi"/>
                <w:sz w:val="24"/>
                <w:szCs w:val="24"/>
                <w:lang w:val="en-GB"/>
              </w:rPr>
              <w:t xml:space="preserve">be </w:t>
            </w:r>
            <w:proofErr w:type="gramStart"/>
            <w:r w:rsidR="0009365B">
              <w:rPr>
                <w:rFonts w:asciiTheme="majorBidi" w:hAnsiTheme="majorBidi" w:cstheme="majorBidi"/>
                <w:sz w:val="24"/>
                <w:szCs w:val="24"/>
                <w:lang w:val="en-GB"/>
              </w:rPr>
              <w:t>similar to</w:t>
            </w:r>
            <w:proofErr w:type="gramEnd"/>
            <w:r w:rsidR="0009365B">
              <w:rPr>
                <w:rFonts w:asciiTheme="majorBidi" w:hAnsiTheme="majorBidi" w:cstheme="majorBidi"/>
                <w:sz w:val="24"/>
                <w:szCs w:val="24"/>
                <w:lang w:val="en-GB"/>
              </w:rPr>
              <w:t xml:space="preserve"> the home country. </w:t>
            </w:r>
          </w:p>
          <w:p w14:paraId="68D9BBFF" w14:textId="21BD62AC" w:rsidR="004A26DE" w:rsidRPr="004E54FB" w:rsidRDefault="000F790F" w:rsidP="003B540B">
            <w:pPr>
              <w:spacing w:after="0" w:line="360" w:lineRule="auto"/>
              <w:jc w:val="both"/>
              <w:rPr>
                <w:rFonts w:asciiTheme="majorBidi" w:hAnsiTheme="majorBidi" w:cstheme="majorBidi"/>
                <w:sz w:val="24"/>
                <w:szCs w:val="24"/>
                <w:lang w:val="en-GB"/>
              </w:rPr>
            </w:pPr>
            <w:r>
              <w:rPr>
                <w:rFonts w:asciiTheme="majorBidi" w:hAnsiTheme="majorBidi" w:cstheme="majorBidi"/>
                <w:sz w:val="24"/>
                <w:szCs w:val="24"/>
                <w:lang w:val="en-GB"/>
              </w:rPr>
              <w:lastRenderedPageBreak/>
              <w:t xml:space="preserve">To ensure that operational costs and manufacturing costs remain unchanged, it is essential that Biocon looks for market with similar policies of research and development to that of the home country. </w:t>
            </w:r>
          </w:p>
        </w:tc>
      </w:tr>
      <w:tr w:rsidR="004A26DE" w:rsidRPr="004E54FB" w14:paraId="2965B8D2" w14:textId="77777777" w:rsidTr="004A26DE">
        <w:tc>
          <w:tcPr>
            <w:tcW w:w="1740"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29D208B1" w14:textId="77777777" w:rsidR="004A26DE" w:rsidRPr="004E54FB" w:rsidRDefault="004A26DE" w:rsidP="004A26DE">
            <w:pPr>
              <w:spacing w:after="0" w:line="360" w:lineRule="auto"/>
              <w:jc w:val="both"/>
              <w:rPr>
                <w:rFonts w:asciiTheme="majorBidi" w:hAnsiTheme="majorBidi" w:cstheme="majorBidi"/>
                <w:sz w:val="24"/>
                <w:szCs w:val="24"/>
                <w:lang w:val="en-GB"/>
              </w:rPr>
            </w:pPr>
            <w:r w:rsidRPr="004E54FB">
              <w:rPr>
                <w:rFonts w:asciiTheme="majorBidi" w:hAnsiTheme="majorBidi" w:cstheme="majorBidi"/>
                <w:sz w:val="24"/>
                <w:szCs w:val="24"/>
                <w:lang w:val="en-GB"/>
              </w:rPr>
              <w:lastRenderedPageBreak/>
              <w:t>Measurable</w:t>
            </w:r>
          </w:p>
        </w:tc>
        <w:tc>
          <w:tcPr>
            <w:tcW w:w="7260"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79A4267E" w14:textId="5CDF81BC" w:rsidR="004A26DE" w:rsidRPr="004E54FB" w:rsidRDefault="003B540B" w:rsidP="004423A2">
            <w:pPr>
              <w:spacing w:after="0" w:line="360" w:lineRule="auto"/>
              <w:jc w:val="both"/>
              <w:rPr>
                <w:rFonts w:asciiTheme="majorBidi" w:hAnsiTheme="majorBidi" w:cstheme="majorBidi"/>
                <w:sz w:val="24"/>
                <w:szCs w:val="24"/>
                <w:lang w:val="en-GB"/>
              </w:rPr>
            </w:pPr>
            <w:r w:rsidRPr="004E54FB">
              <w:rPr>
                <w:rFonts w:asciiTheme="majorBidi" w:hAnsiTheme="majorBidi" w:cstheme="majorBidi"/>
                <w:sz w:val="24"/>
                <w:szCs w:val="24"/>
                <w:lang w:val="en-GB"/>
              </w:rPr>
              <w:t xml:space="preserve">This </w:t>
            </w:r>
            <w:r w:rsidR="000F790F">
              <w:rPr>
                <w:rFonts w:asciiTheme="majorBidi" w:hAnsiTheme="majorBidi" w:cstheme="majorBidi"/>
                <w:sz w:val="24"/>
                <w:szCs w:val="24"/>
                <w:lang w:val="en-GB"/>
              </w:rPr>
              <w:t>can be calculated</w:t>
            </w:r>
            <w:r w:rsidRPr="004E54FB">
              <w:rPr>
                <w:rFonts w:asciiTheme="majorBidi" w:hAnsiTheme="majorBidi" w:cstheme="majorBidi"/>
                <w:sz w:val="24"/>
                <w:szCs w:val="24"/>
                <w:lang w:val="en-GB"/>
              </w:rPr>
              <w:t xml:space="preserve"> in terms of </w:t>
            </w:r>
            <w:r w:rsidR="004423A2">
              <w:rPr>
                <w:rFonts w:asciiTheme="majorBidi" w:hAnsiTheme="majorBidi" w:cstheme="majorBidi"/>
                <w:sz w:val="24"/>
                <w:szCs w:val="24"/>
                <w:lang w:val="en-GB"/>
              </w:rPr>
              <w:t xml:space="preserve">how a company performs with respect to the international market. </w:t>
            </w:r>
          </w:p>
        </w:tc>
      </w:tr>
      <w:tr w:rsidR="004A26DE" w:rsidRPr="004E54FB" w14:paraId="4D265D4D" w14:textId="77777777" w:rsidTr="004A26DE">
        <w:tc>
          <w:tcPr>
            <w:tcW w:w="1740"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3E700C4F" w14:textId="77777777" w:rsidR="004A26DE" w:rsidRPr="004E54FB" w:rsidRDefault="004A26DE" w:rsidP="004A26DE">
            <w:pPr>
              <w:spacing w:after="0" w:line="360" w:lineRule="auto"/>
              <w:jc w:val="both"/>
              <w:rPr>
                <w:rFonts w:asciiTheme="majorBidi" w:hAnsiTheme="majorBidi" w:cstheme="majorBidi"/>
                <w:sz w:val="24"/>
                <w:szCs w:val="24"/>
                <w:lang w:val="en-GB"/>
              </w:rPr>
            </w:pPr>
            <w:r w:rsidRPr="004E54FB">
              <w:rPr>
                <w:rFonts w:asciiTheme="majorBidi" w:hAnsiTheme="majorBidi" w:cstheme="majorBidi"/>
                <w:sz w:val="24"/>
                <w:szCs w:val="24"/>
                <w:lang w:val="en-GB"/>
              </w:rPr>
              <w:t>Achievable</w:t>
            </w:r>
          </w:p>
        </w:tc>
        <w:tc>
          <w:tcPr>
            <w:tcW w:w="7260"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6B94F921" w14:textId="40B857CC" w:rsidR="004A26DE" w:rsidRPr="004E54FB" w:rsidRDefault="003B540B" w:rsidP="004423A2">
            <w:pPr>
              <w:spacing w:after="0" w:line="360" w:lineRule="auto"/>
              <w:jc w:val="both"/>
              <w:rPr>
                <w:rFonts w:asciiTheme="majorBidi" w:hAnsiTheme="majorBidi" w:cstheme="majorBidi"/>
                <w:sz w:val="24"/>
                <w:szCs w:val="24"/>
                <w:lang w:val="en-GB"/>
              </w:rPr>
            </w:pPr>
            <w:r w:rsidRPr="004E54FB">
              <w:rPr>
                <w:rFonts w:asciiTheme="majorBidi" w:hAnsiTheme="majorBidi" w:cstheme="majorBidi"/>
                <w:sz w:val="24"/>
                <w:szCs w:val="24"/>
                <w:lang w:val="en-GB"/>
              </w:rPr>
              <w:t xml:space="preserve">The company has </w:t>
            </w:r>
            <w:proofErr w:type="gramStart"/>
            <w:r w:rsidRPr="004E54FB">
              <w:rPr>
                <w:rFonts w:asciiTheme="majorBidi" w:hAnsiTheme="majorBidi" w:cstheme="majorBidi"/>
                <w:sz w:val="24"/>
                <w:szCs w:val="24"/>
                <w:lang w:val="en-GB"/>
              </w:rPr>
              <w:t>sufficient</w:t>
            </w:r>
            <w:proofErr w:type="gramEnd"/>
            <w:r w:rsidRPr="004E54FB">
              <w:rPr>
                <w:rFonts w:asciiTheme="majorBidi" w:hAnsiTheme="majorBidi" w:cstheme="majorBidi"/>
                <w:sz w:val="24"/>
                <w:szCs w:val="24"/>
                <w:lang w:val="en-GB"/>
              </w:rPr>
              <w:t xml:space="preserve"> </w:t>
            </w:r>
            <w:r w:rsidR="004423A2">
              <w:rPr>
                <w:rFonts w:asciiTheme="majorBidi" w:hAnsiTheme="majorBidi" w:cstheme="majorBidi"/>
                <w:sz w:val="24"/>
                <w:szCs w:val="24"/>
                <w:lang w:val="en-GB"/>
              </w:rPr>
              <w:t>capital</w:t>
            </w:r>
            <w:r w:rsidRPr="004E54FB">
              <w:rPr>
                <w:rFonts w:asciiTheme="majorBidi" w:hAnsiTheme="majorBidi" w:cstheme="majorBidi"/>
                <w:sz w:val="24"/>
                <w:szCs w:val="24"/>
                <w:lang w:val="en-GB"/>
              </w:rPr>
              <w:t xml:space="preserve"> to accomplish this target</w:t>
            </w:r>
          </w:p>
        </w:tc>
      </w:tr>
      <w:tr w:rsidR="004A26DE" w:rsidRPr="004E54FB" w14:paraId="6CDB96AE" w14:textId="77777777" w:rsidTr="004A26DE">
        <w:tc>
          <w:tcPr>
            <w:tcW w:w="1740"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53D6259E" w14:textId="77777777" w:rsidR="004A26DE" w:rsidRPr="004E54FB" w:rsidRDefault="004A26DE" w:rsidP="004A26DE">
            <w:pPr>
              <w:spacing w:after="0" w:line="360" w:lineRule="auto"/>
              <w:jc w:val="both"/>
              <w:rPr>
                <w:rFonts w:asciiTheme="majorBidi" w:hAnsiTheme="majorBidi" w:cstheme="majorBidi"/>
                <w:sz w:val="24"/>
                <w:szCs w:val="24"/>
                <w:lang w:val="en-GB"/>
              </w:rPr>
            </w:pPr>
            <w:r w:rsidRPr="004E54FB">
              <w:rPr>
                <w:rFonts w:asciiTheme="majorBidi" w:hAnsiTheme="majorBidi" w:cstheme="majorBidi"/>
                <w:sz w:val="24"/>
                <w:szCs w:val="24"/>
                <w:lang w:val="en-GB"/>
              </w:rPr>
              <w:t>Realistic</w:t>
            </w:r>
          </w:p>
        </w:tc>
        <w:tc>
          <w:tcPr>
            <w:tcW w:w="7260"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596E05A6" w14:textId="5D775AE8" w:rsidR="004A26DE" w:rsidRPr="004E54FB" w:rsidRDefault="003B540B" w:rsidP="004423A2">
            <w:pPr>
              <w:spacing w:after="0" w:line="360" w:lineRule="auto"/>
              <w:jc w:val="both"/>
              <w:rPr>
                <w:rFonts w:asciiTheme="majorBidi" w:hAnsiTheme="majorBidi" w:cstheme="majorBidi"/>
                <w:sz w:val="24"/>
                <w:szCs w:val="24"/>
                <w:lang w:val="en-GB"/>
              </w:rPr>
            </w:pPr>
            <w:r w:rsidRPr="004E54FB">
              <w:rPr>
                <w:rFonts w:asciiTheme="majorBidi" w:hAnsiTheme="majorBidi" w:cstheme="majorBidi"/>
                <w:sz w:val="24"/>
                <w:szCs w:val="24"/>
                <w:lang w:val="en-GB"/>
              </w:rPr>
              <w:t xml:space="preserve">To address the need for increasing its domain of operations, the company should undergo internationalization. </w:t>
            </w:r>
            <w:r w:rsidR="004423A2">
              <w:rPr>
                <w:rFonts w:asciiTheme="majorBidi" w:hAnsiTheme="majorBidi" w:cstheme="majorBidi"/>
                <w:sz w:val="24"/>
                <w:szCs w:val="24"/>
                <w:lang w:val="en-GB"/>
              </w:rPr>
              <w:t>This will result in increase</w:t>
            </w:r>
            <w:r w:rsidRPr="004E54FB">
              <w:rPr>
                <w:rFonts w:asciiTheme="majorBidi" w:hAnsiTheme="majorBidi" w:cstheme="majorBidi"/>
                <w:sz w:val="24"/>
                <w:szCs w:val="24"/>
                <w:lang w:val="en-GB"/>
              </w:rPr>
              <w:t xml:space="preserve"> </w:t>
            </w:r>
            <w:r w:rsidR="004423A2">
              <w:rPr>
                <w:rFonts w:asciiTheme="majorBidi" w:hAnsiTheme="majorBidi" w:cstheme="majorBidi"/>
                <w:sz w:val="24"/>
                <w:szCs w:val="24"/>
                <w:lang w:val="en-GB"/>
              </w:rPr>
              <w:t xml:space="preserve">in </w:t>
            </w:r>
            <w:r w:rsidRPr="004E54FB">
              <w:rPr>
                <w:rFonts w:asciiTheme="majorBidi" w:hAnsiTheme="majorBidi" w:cstheme="majorBidi"/>
                <w:sz w:val="24"/>
                <w:szCs w:val="24"/>
                <w:lang w:val="en-GB"/>
              </w:rPr>
              <w:t>demand of the company in the native market as well</w:t>
            </w:r>
          </w:p>
        </w:tc>
      </w:tr>
      <w:tr w:rsidR="004A26DE" w:rsidRPr="004E54FB" w14:paraId="62931A8C" w14:textId="77777777" w:rsidTr="004A26DE">
        <w:tc>
          <w:tcPr>
            <w:tcW w:w="1740"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3F308833" w14:textId="77777777" w:rsidR="004A26DE" w:rsidRPr="004E54FB" w:rsidRDefault="004A26DE" w:rsidP="004A26DE">
            <w:pPr>
              <w:spacing w:after="0" w:line="360" w:lineRule="auto"/>
              <w:jc w:val="both"/>
              <w:rPr>
                <w:rFonts w:asciiTheme="majorBidi" w:hAnsiTheme="majorBidi" w:cstheme="majorBidi"/>
                <w:sz w:val="24"/>
                <w:szCs w:val="24"/>
                <w:lang w:val="en-GB"/>
              </w:rPr>
            </w:pPr>
            <w:r w:rsidRPr="004E54FB">
              <w:rPr>
                <w:rFonts w:asciiTheme="majorBidi" w:hAnsiTheme="majorBidi" w:cstheme="majorBidi"/>
                <w:sz w:val="24"/>
                <w:szCs w:val="24"/>
                <w:lang w:val="en-GB"/>
              </w:rPr>
              <w:t>Time base</w:t>
            </w:r>
          </w:p>
        </w:tc>
        <w:tc>
          <w:tcPr>
            <w:tcW w:w="7260"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43E5D116" w14:textId="38E09F6D" w:rsidR="004A26DE" w:rsidRPr="004E54FB" w:rsidRDefault="004423A2" w:rsidP="003B540B">
            <w:pPr>
              <w:spacing w:after="0" w:line="360" w:lineRule="auto"/>
              <w:jc w:val="both"/>
              <w:rPr>
                <w:rFonts w:asciiTheme="majorBidi" w:hAnsiTheme="majorBidi" w:cstheme="majorBidi"/>
                <w:sz w:val="24"/>
                <w:szCs w:val="24"/>
                <w:lang w:val="en-GB"/>
              </w:rPr>
            </w:pPr>
            <w:r>
              <w:rPr>
                <w:rFonts w:asciiTheme="majorBidi" w:hAnsiTheme="majorBidi" w:cstheme="majorBidi"/>
                <w:sz w:val="24"/>
                <w:szCs w:val="24"/>
                <w:lang w:val="en-GB"/>
              </w:rPr>
              <w:t>This pans out for about 24 months</w:t>
            </w:r>
          </w:p>
        </w:tc>
      </w:tr>
    </w:tbl>
    <w:p w14:paraId="406E59BB" w14:textId="77777777" w:rsidR="004A26DE" w:rsidRPr="004E54FB" w:rsidRDefault="004A26DE" w:rsidP="004A26DE">
      <w:pPr>
        <w:spacing w:after="0" w:line="360" w:lineRule="auto"/>
        <w:jc w:val="both"/>
        <w:rPr>
          <w:rFonts w:asciiTheme="majorBidi" w:hAnsiTheme="majorBidi" w:cstheme="majorBidi"/>
          <w:sz w:val="24"/>
          <w:szCs w:val="24"/>
          <w:lang w:val="en-GB"/>
        </w:rPr>
      </w:pPr>
      <w:r w:rsidRPr="004E54FB">
        <w:rPr>
          <w:rFonts w:asciiTheme="majorBidi" w:hAnsiTheme="majorBidi" w:cstheme="majorBidi"/>
          <w:sz w:val="24"/>
          <w:szCs w:val="24"/>
          <w:lang w:val="en-GB"/>
        </w:rPr>
        <w:t>Table 3: SMART Analysis</w:t>
      </w:r>
    </w:p>
    <w:p w14:paraId="647531D9" w14:textId="68352713" w:rsidR="004A26DE" w:rsidRPr="004E54FB" w:rsidRDefault="00F158DF" w:rsidP="00D83901">
      <w:pPr>
        <w:pStyle w:val="Heading3"/>
        <w:rPr>
          <w:rFonts w:asciiTheme="majorBidi" w:hAnsiTheme="majorBidi"/>
          <w:lang w:val="en-GB"/>
        </w:rPr>
      </w:pPr>
      <w:bookmarkStart w:id="42" w:name="_Toc17025247"/>
      <w:bookmarkStart w:id="43" w:name="_Toc17616066"/>
      <w:r w:rsidRPr="004E54FB">
        <w:rPr>
          <w:rFonts w:asciiTheme="majorBidi" w:hAnsiTheme="majorBidi"/>
          <w:lang w:val="en-GB"/>
        </w:rPr>
        <w:t>2.9.3</w:t>
      </w:r>
      <w:r w:rsidRPr="004E54FB">
        <w:rPr>
          <w:rFonts w:asciiTheme="majorBidi" w:hAnsiTheme="majorBidi"/>
          <w:lang w:val="en-GB"/>
        </w:rPr>
        <w:tab/>
      </w:r>
      <w:r w:rsidR="008758F5" w:rsidRPr="004E54FB">
        <w:rPr>
          <w:rFonts w:asciiTheme="majorBidi" w:hAnsiTheme="majorBidi"/>
          <w:lang w:val="en-GB"/>
        </w:rPr>
        <w:t>Emergent strategy:</w:t>
      </w:r>
      <w:r w:rsidR="004A26DE" w:rsidRPr="004E54FB">
        <w:rPr>
          <w:rFonts w:asciiTheme="majorBidi" w:hAnsiTheme="majorBidi"/>
          <w:lang w:val="en-GB"/>
        </w:rPr>
        <w:t xml:space="preserve"> Hiring qualified workers for</w:t>
      </w:r>
      <w:r w:rsidR="004423A2">
        <w:rPr>
          <w:rFonts w:asciiTheme="majorBidi" w:hAnsiTheme="majorBidi"/>
          <w:lang w:val="en-GB"/>
        </w:rPr>
        <w:t xml:space="preserve"> potential</w:t>
      </w:r>
      <w:r w:rsidR="004A26DE" w:rsidRPr="004E54FB">
        <w:rPr>
          <w:rFonts w:asciiTheme="majorBidi" w:hAnsiTheme="majorBidi"/>
          <w:lang w:val="en-GB"/>
        </w:rPr>
        <w:t xml:space="preserve"> international market expansion</w:t>
      </w:r>
      <w:bookmarkEnd w:id="42"/>
      <w:bookmarkEnd w:id="43"/>
    </w:p>
    <w:p w14:paraId="7F0646A4" w14:textId="2C0D4376" w:rsidR="004A26DE" w:rsidRPr="004E54FB" w:rsidRDefault="001B63DE" w:rsidP="001B63DE">
      <w:pPr>
        <w:spacing w:after="0" w:line="360" w:lineRule="auto"/>
        <w:jc w:val="both"/>
        <w:rPr>
          <w:rFonts w:asciiTheme="majorBidi" w:hAnsiTheme="majorBidi" w:cstheme="majorBidi"/>
          <w:sz w:val="24"/>
          <w:szCs w:val="24"/>
          <w:lang w:val="en-GB"/>
        </w:rPr>
      </w:pPr>
      <w:r w:rsidRPr="004E54FB">
        <w:rPr>
          <w:rFonts w:asciiTheme="majorBidi" w:hAnsiTheme="majorBidi" w:cstheme="majorBidi"/>
          <w:sz w:val="24"/>
          <w:szCs w:val="24"/>
          <w:lang w:val="en-GB"/>
        </w:rPr>
        <w:t xml:space="preserve">The administration of Biocon should improve its recruitment system and ensure that merit is observed while hiring qualified and skilled labours which can assist in expanding the market. As a result, an effective organizational culture will prevail in the company, where the employees will coordinate and cooperate with each other. This will </w:t>
      </w:r>
      <w:r w:rsidR="004423A2">
        <w:rPr>
          <w:rFonts w:asciiTheme="majorBidi" w:hAnsiTheme="majorBidi" w:cstheme="majorBidi"/>
          <w:sz w:val="24"/>
          <w:szCs w:val="24"/>
          <w:lang w:val="en-GB"/>
        </w:rPr>
        <w:t xml:space="preserve">not only lead </w:t>
      </w:r>
      <w:r w:rsidRPr="004E54FB">
        <w:rPr>
          <w:rFonts w:asciiTheme="majorBidi" w:hAnsiTheme="majorBidi" w:cstheme="majorBidi"/>
          <w:sz w:val="24"/>
          <w:szCs w:val="24"/>
          <w:lang w:val="en-GB"/>
        </w:rPr>
        <w:t xml:space="preserve">to stability </w:t>
      </w:r>
      <w:r w:rsidR="004423A2">
        <w:rPr>
          <w:rFonts w:asciiTheme="majorBidi" w:hAnsiTheme="majorBidi" w:cstheme="majorBidi"/>
          <w:sz w:val="24"/>
          <w:szCs w:val="24"/>
          <w:lang w:val="en-GB"/>
        </w:rPr>
        <w:t>but also build</w:t>
      </w:r>
      <w:r w:rsidRPr="004E54FB">
        <w:rPr>
          <w:rFonts w:asciiTheme="majorBidi" w:hAnsiTheme="majorBidi" w:cstheme="majorBidi"/>
          <w:sz w:val="24"/>
          <w:szCs w:val="24"/>
          <w:lang w:val="en-GB"/>
        </w:rPr>
        <w:t xml:space="preserve"> trust among </w:t>
      </w:r>
      <w:r w:rsidR="004423A2">
        <w:rPr>
          <w:rFonts w:asciiTheme="majorBidi" w:hAnsiTheme="majorBidi" w:cstheme="majorBidi"/>
          <w:sz w:val="24"/>
          <w:szCs w:val="24"/>
          <w:lang w:val="en-GB"/>
        </w:rPr>
        <w:t xml:space="preserve">the employees and their respective supervisors. </w:t>
      </w:r>
    </w:p>
    <w:tbl>
      <w:tblPr>
        <w:tblW w:w="5000" w:type="pct"/>
        <w:tblBorders>
          <w:top w:val="outset" w:sz="6" w:space="0" w:color="auto"/>
          <w:left w:val="outset" w:sz="6" w:space="0" w:color="auto"/>
          <w:bottom w:val="outset" w:sz="6" w:space="0" w:color="auto"/>
          <w:right w:val="outset" w:sz="6"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1517"/>
        <w:gridCol w:w="7493"/>
      </w:tblGrid>
      <w:tr w:rsidR="004A26DE" w:rsidRPr="004E54FB" w14:paraId="5584FEB2" w14:textId="77777777" w:rsidTr="004A26DE">
        <w:tc>
          <w:tcPr>
            <w:tcW w:w="1515"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2ED1089A" w14:textId="77777777" w:rsidR="004A26DE" w:rsidRPr="004E54FB" w:rsidRDefault="004A26DE" w:rsidP="004A26DE">
            <w:pPr>
              <w:spacing w:after="0" w:line="360" w:lineRule="auto"/>
              <w:jc w:val="both"/>
              <w:rPr>
                <w:rFonts w:asciiTheme="majorBidi" w:hAnsiTheme="majorBidi" w:cstheme="majorBidi"/>
                <w:sz w:val="24"/>
                <w:szCs w:val="24"/>
                <w:lang w:val="en-GB"/>
              </w:rPr>
            </w:pPr>
            <w:r w:rsidRPr="004E54FB">
              <w:rPr>
                <w:rFonts w:asciiTheme="majorBidi" w:hAnsiTheme="majorBidi" w:cstheme="majorBidi"/>
                <w:sz w:val="24"/>
                <w:szCs w:val="24"/>
                <w:lang w:val="en-GB"/>
              </w:rPr>
              <w:t>Specific</w:t>
            </w:r>
          </w:p>
        </w:tc>
        <w:tc>
          <w:tcPr>
            <w:tcW w:w="7485"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2443BBB6" w14:textId="3A69C240" w:rsidR="004A26DE" w:rsidRPr="004E54FB" w:rsidRDefault="003B540B" w:rsidP="004423A2">
            <w:pPr>
              <w:spacing w:after="0" w:line="360" w:lineRule="auto"/>
              <w:jc w:val="both"/>
              <w:rPr>
                <w:rFonts w:asciiTheme="majorBidi" w:hAnsiTheme="majorBidi" w:cstheme="majorBidi"/>
                <w:sz w:val="24"/>
                <w:szCs w:val="24"/>
                <w:lang w:val="en-GB"/>
              </w:rPr>
            </w:pPr>
            <w:r w:rsidRPr="004E54FB">
              <w:rPr>
                <w:rFonts w:asciiTheme="majorBidi" w:hAnsiTheme="majorBidi" w:cstheme="majorBidi"/>
                <w:sz w:val="24"/>
                <w:szCs w:val="24"/>
                <w:lang w:val="en-GB"/>
              </w:rPr>
              <w:t xml:space="preserve">Recruiting skilled </w:t>
            </w:r>
            <w:r w:rsidR="004423A2">
              <w:rPr>
                <w:rFonts w:asciiTheme="majorBidi" w:hAnsiTheme="majorBidi" w:cstheme="majorBidi"/>
                <w:sz w:val="24"/>
                <w:szCs w:val="24"/>
                <w:lang w:val="en-GB"/>
              </w:rPr>
              <w:t>workforce</w:t>
            </w:r>
            <w:r w:rsidRPr="004E54FB">
              <w:rPr>
                <w:rFonts w:asciiTheme="majorBidi" w:hAnsiTheme="majorBidi" w:cstheme="majorBidi"/>
                <w:sz w:val="24"/>
                <w:szCs w:val="24"/>
                <w:lang w:val="en-GB"/>
              </w:rPr>
              <w:t xml:space="preserve"> for the development and research process is crucial for </w:t>
            </w:r>
            <w:r w:rsidR="004423A2">
              <w:rPr>
                <w:rFonts w:asciiTheme="majorBidi" w:hAnsiTheme="majorBidi" w:cstheme="majorBidi"/>
                <w:sz w:val="24"/>
                <w:szCs w:val="24"/>
                <w:lang w:val="en-GB"/>
              </w:rPr>
              <w:t>protecting the idea</w:t>
            </w:r>
            <w:r w:rsidRPr="004E54FB">
              <w:rPr>
                <w:rFonts w:asciiTheme="majorBidi" w:hAnsiTheme="majorBidi" w:cstheme="majorBidi"/>
                <w:sz w:val="24"/>
                <w:szCs w:val="24"/>
                <w:lang w:val="en-GB"/>
              </w:rPr>
              <w:t xml:space="preserve"> that the present or future organizational objectives are accomplished successfully</w:t>
            </w:r>
          </w:p>
        </w:tc>
      </w:tr>
      <w:tr w:rsidR="004A26DE" w:rsidRPr="004E54FB" w14:paraId="79B4F262" w14:textId="77777777" w:rsidTr="004A26DE">
        <w:tc>
          <w:tcPr>
            <w:tcW w:w="1515"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6A2BDABD" w14:textId="77777777" w:rsidR="004A26DE" w:rsidRPr="004E54FB" w:rsidRDefault="004A26DE" w:rsidP="004A26DE">
            <w:pPr>
              <w:spacing w:after="0" w:line="360" w:lineRule="auto"/>
              <w:jc w:val="both"/>
              <w:rPr>
                <w:rFonts w:asciiTheme="majorBidi" w:hAnsiTheme="majorBidi" w:cstheme="majorBidi"/>
                <w:sz w:val="24"/>
                <w:szCs w:val="24"/>
                <w:lang w:val="en-GB"/>
              </w:rPr>
            </w:pPr>
            <w:r w:rsidRPr="004E54FB">
              <w:rPr>
                <w:rFonts w:asciiTheme="majorBidi" w:hAnsiTheme="majorBidi" w:cstheme="majorBidi"/>
                <w:sz w:val="24"/>
                <w:szCs w:val="24"/>
                <w:lang w:val="en-GB"/>
              </w:rPr>
              <w:t>Measurable</w:t>
            </w:r>
          </w:p>
        </w:tc>
        <w:tc>
          <w:tcPr>
            <w:tcW w:w="7485"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2F7369F7" w14:textId="77777777" w:rsidR="004A26DE" w:rsidRPr="004E54FB" w:rsidRDefault="003B540B" w:rsidP="004A26DE">
            <w:pPr>
              <w:spacing w:after="0" w:line="360" w:lineRule="auto"/>
              <w:jc w:val="both"/>
              <w:rPr>
                <w:rFonts w:asciiTheme="majorBidi" w:hAnsiTheme="majorBidi" w:cstheme="majorBidi"/>
                <w:sz w:val="24"/>
                <w:szCs w:val="24"/>
                <w:lang w:val="en-GB"/>
              </w:rPr>
            </w:pPr>
            <w:r w:rsidRPr="004E54FB">
              <w:rPr>
                <w:rFonts w:asciiTheme="majorBidi" w:hAnsiTheme="majorBidi" w:cstheme="majorBidi"/>
                <w:sz w:val="24"/>
                <w:szCs w:val="24"/>
                <w:lang w:val="en-GB"/>
              </w:rPr>
              <w:t xml:space="preserve">The success of this </w:t>
            </w:r>
            <w:proofErr w:type="gramStart"/>
            <w:r w:rsidRPr="004E54FB">
              <w:rPr>
                <w:rFonts w:asciiTheme="majorBidi" w:hAnsiTheme="majorBidi" w:cstheme="majorBidi"/>
                <w:sz w:val="24"/>
                <w:szCs w:val="24"/>
                <w:lang w:val="en-GB"/>
              </w:rPr>
              <w:t>particular strategy</w:t>
            </w:r>
            <w:proofErr w:type="gramEnd"/>
            <w:r w:rsidRPr="004E54FB">
              <w:rPr>
                <w:rFonts w:asciiTheme="majorBidi" w:hAnsiTheme="majorBidi" w:cstheme="majorBidi"/>
                <w:sz w:val="24"/>
                <w:szCs w:val="24"/>
                <w:lang w:val="en-GB"/>
              </w:rPr>
              <w:t xml:space="preserve"> depends upon whether the productivity of the company has increased or not and whether the service quality has improved or not</w:t>
            </w:r>
          </w:p>
        </w:tc>
      </w:tr>
      <w:tr w:rsidR="004A26DE" w:rsidRPr="004E54FB" w14:paraId="4EB06C65" w14:textId="77777777" w:rsidTr="004A26DE">
        <w:tc>
          <w:tcPr>
            <w:tcW w:w="1515"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2DC388A6" w14:textId="77777777" w:rsidR="004A26DE" w:rsidRPr="004E54FB" w:rsidRDefault="004A26DE" w:rsidP="004A26DE">
            <w:pPr>
              <w:spacing w:after="0" w:line="360" w:lineRule="auto"/>
              <w:jc w:val="both"/>
              <w:rPr>
                <w:rFonts w:asciiTheme="majorBidi" w:hAnsiTheme="majorBidi" w:cstheme="majorBidi"/>
                <w:sz w:val="24"/>
                <w:szCs w:val="24"/>
                <w:lang w:val="en-GB"/>
              </w:rPr>
            </w:pPr>
            <w:r w:rsidRPr="004E54FB">
              <w:rPr>
                <w:rFonts w:asciiTheme="majorBidi" w:hAnsiTheme="majorBidi" w:cstheme="majorBidi"/>
                <w:sz w:val="24"/>
                <w:szCs w:val="24"/>
                <w:lang w:val="en-GB"/>
              </w:rPr>
              <w:t>Achievable</w:t>
            </w:r>
          </w:p>
        </w:tc>
        <w:tc>
          <w:tcPr>
            <w:tcW w:w="7485"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415E0346" w14:textId="14A34315" w:rsidR="004A26DE" w:rsidRPr="004E54FB" w:rsidRDefault="003B540B" w:rsidP="004423A2">
            <w:pPr>
              <w:spacing w:after="0" w:line="360" w:lineRule="auto"/>
              <w:jc w:val="both"/>
              <w:rPr>
                <w:rFonts w:asciiTheme="majorBidi" w:hAnsiTheme="majorBidi" w:cstheme="majorBidi"/>
                <w:sz w:val="24"/>
                <w:szCs w:val="24"/>
                <w:lang w:val="en-GB"/>
              </w:rPr>
            </w:pPr>
            <w:r w:rsidRPr="004E54FB">
              <w:rPr>
                <w:rFonts w:asciiTheme="majorBidi" w:hAnsiTheme="majorBidi" w:cstheme="majorBidi"/>
                <w:sz w:val="24"/>
                <w:szCs w:val="24"/>
                <w:lang w:val="en-GB"/>
              </w:rPr>
              <w:t xml:space="preserve">As the company becomes part of a market which demands a </w:t>
            </w:r>
            <w:proofErr w:type="gramStart"/>
            <w:r w:rsidRPr="004E54FB">
              <w:rPr>
                <w:rFonts w:asciiTheme="majorBidi" w:hAnsiTheme="majorBidi" w:cstheme="majorBidi"/>
                <w:sz w:val="24"/>
                <w:szCs w:val="24"/>
                <w:lang w:val="en-GB"/>
              </w:rPr>
              <w:t>sufficient</w:t>
            </w:r>
            <w:proofErr w:type="gramEnd"/>
            <w:r w:rsidRPr="004E54FB">
              <w:rPr>
                <w:rFonts w:asciiTheme="majorBidi" w:hAnsiTheme="majorBidi" w:cstheme="majorBidi"/>
                <w:sz w:val="24"/>
                <w:szCs w:val="24"/>
                <w:lang w:val="en-GB"/>
              </w:rPr>
              <w:t xml:space="preserve"> </w:t>
            </w:r>
            <w:r w:rsidR="004423A2">
              <w:rPr>
                <w:rFonts w:asciiTheme="majorBidi" w:hAnsiTheme="majorBidi" w:cstheme="majorBidi"/>
                <w:sz w:val="24"/>
                <w:szCs w:val="24"/>
                <w:lang w:val="en-GB"/>
              </w:rPr>
              <w:t>set</w:t>
            </w:r>
            <w:r w:rsidRPr="004E54FB">
              <w:rPr>
                <w:rFonts w:asciiTheme="majorBidi" w:hAnsiTheme="majorBidi" w:cstheme="majorBidi"/>
                <w:sz w:val="24"/>
                <w:szCs w:val="24"/>
                <w:lang w:val="en-GB"/>
              </w:rPr>
              <w:t xml:space="preserve"> of skilled </w:t>
            </w:r>
            <w:r w:rsidR="00C65F86">
              <w:rPr>
                <w:rFonts w:asciiTheme="majorBidi" w:hAnsiTheme="majorBidi" w:cstheme="majorBidi"/>
                <w:sz w:val="24"/>
                <w:szCs w:val="24"/>
                <w:lang w:val="en-GB"/>
              </w:rPr>
              <w:t>workforces</w:t>
            </w:r>
            <w:r w:rsidR="004423A2">
              <w:rPr>
                <w:rFonts w:asciiTheme="majorBidi" w:hAnsiTheme="majorBidi" w:cstheme="majorBidi"/>
                <w:sz w:val="24"/>
                <w:szCs w:val="24"/>
                <w:lang w:val="en-GB"/>
              </w:rPr>
              <w:t xml:space="preserve"> who agree to work</w:t>
            </w:r>
            <w:r w:rsidRPr="004E54FB">
              <w:rPr>
                <w:rFonts w:asciiTheme="majorBidi" w:hAnsiTheme="majorBidi" w:cstheme="majorBidi"/>
                <w:sz w:val="24"/>
                <w:szCs w:val="24"/>
                <w:lang w:val="en-GB"/>
              </w:rPr>
              <w:t xml:space="preserve"> </w:t>
            </w:r>
            <w:r w:rsidR="004423A2">
              <w:rPr>
                <w:rFonts w:asciiTheme="majorBidi" w:hAnsiTheme="majorBidi" w:cstheme="majorBidi"/>
                <w:sz w:val="24"/>
                <w:szCs w:val="24"/>
                <w:lang w:val="en-GB"/>
              </w:rPr>
              <w:t>at</w:t>
            </w:r>
            <w:r w:rsidRPr="004E54FB">
              <w:rPr>
                <w:rFonts w:asciiTheme="majorBidi" w:hAnsiTheme="majorBidi" w:cstheme="majorBidi"/>
                <w:sz w:val="24"/>
                <w:szCs w:val="24"/>
                <w:lang w:val="en-GB"/>
              </w:rPr>
              <w:t xml:space="preserve"> low wages</w:t>
            </w:r>
            <w:r w:rsidR="004423A2">
              <w:rPr>
                <w:rFonts w:asciiTheme="majorBidi" w:hAnsiTheme="majorBidi" w:cstheme="majorBidi"/>
                <w:sz w:val="24"/>
                <w:szCs w:val="24"/>
                <w:lang w:val="en-GB"/>
              </w:rPr>
              <w:t>;</w:t>
            </w:r>
            <w:r w:rsidRPr="004E54FB">
              <w:rPr>
                <w:rFonts w:asciiTheme="majorBidi" w:hAnsiTheme="majorBidi" w:cstheme="majorBidi"/>
                <w:sz w:val="24"/>
                <w:szCs w:val="24"/>
                <w:lang w:val="en-GB"/>
              </w:rPr>
              <w:t xml:space="preserve"> </w:t>
            </w:r>
            <w:r w:rsidR="004423A2">
              <w:rPr>
                <w:rFonts w:asciiTheme="majorBidi" w:hAnsiTheme="majorBidi" w:cstheme="majorBidi"/>
                <w:sz w:val="24"/>
                <w:szCs w:val="24"/>
                <w:lang w:val="en-GB"/>
              </w:rPr>
              <w:t>therefore, the suggestion can be considered as feasible</w:t>
            </w:r>
          </w:p>
        </w:tc>
      </w:tr>
      <w:tr w:rsidR="004A26DE" w:rsidRPr="004E54FB" w14:paraId="023075E2" w14:textId="77777777" w:rsidTr="004A26DE">
        <w:tc>
          <w:tcPr>
            <w:tcW w:w="1515"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613B41F8" w14:textId="77777777" w:rsidR="004A26DE" w:rsidRPr="004E54FB" w:rsidRDefault="004A26DE" w:rsidP="004A26DE">
            <w:pPr>
              <w:spacing w:after="0" w:line="360" w:lineRule="auto"/>
              <w:jc w:val="both"/>
              <w:rPr>
                <w:rFonts w:asciiTheme="majorBidi" w:hAnsiTheme="majorBidi" w:cstheme="majorBidi"/>
                <w:sz w:val="24"/>
                <w:szCs w:val="24"/>
                <w:lang w:val="en-GB"/>
              </w:rPr>
            </w:pPr>
            <w:r w:rsidRPr="004E54FB">
              <w:rPr>
                <w:rFonts w:asciiTheme="majorBidi" w:hAnsiTheme="majorBidi" w:cstheme="majorBidi"/>
                <w:sz w:val="24"/>
                <w:szCs w:val="24"/>
                <w:lang w:val="en-GB"/>
              </w:rPr>
              <w:t>Realistic</w:t>
            </w:r>
          </w:p>
        </w:tc>
        <w:tc>
          <w:tcPr>
            <w:tcW w:w="7485"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395EBAC9" w14:textId="7E8DE8FC" w:rsidR="004A26DE" w:rsidRPr="004E54FB" w:rsidRDefault="00AD24D1" w:rsidP="00085633">
            <w:pPr>
              <w:spacing w:after="0" w:line="360" w:lineRule="auto"/>
              <w:jc w:val="both"/>
              <w:rPr>
                <w:rFonts w:asciiTheme="majorBidi" w:hAnsiTheme="majorBidi" w:cstheme="majorBidi"/>
                <w:sz w:val="24"/>
                <w:szCs w:val="24"/>
                <w:lang w:val="en-GB"/>
              </w:rPr>
            </w:pPr>
            <w:r>
              <w:rPr>
                <w:rFonts w:asciiTheme="majorBidi" w:hAnsiTheme="majorBidi" w:cstheme="majorBidi"/>
                <w:sz w:val="24"/>
                <w:szCs w:val="24"/>
                <w:lang w:val="en-GB"/>
              </w:rPr>
              <w:t xml:space="preserve">The suggestion is a realistic one, it can possibly improve services of the company, make the operations efficient, and will not burden the company with unnecessary expenses. </w:t>
            </w:r>
          </w:p>
        </w:tc>
      </w:tr>
      <w:tr w:rsidR="004A26DE" w:rsidRPr="004E54FB" w14:paraId="7578301F" w14:textId="77777777" w:rsidTr="004A26DE">
        <w:tc>
          <w:tcPr>
            <w:tcW w:w="1515"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18270FCF" w14:textId="77777777" w:rsidR="004A26DE" w:rsidRPr="004E54FB" w:rsidRDefault="004A26DE" w:rsidP="004A26DE">
            <w:pPr>
              <w:spacing w:after="0" w:line="360" w:lineRule="auto"/>
              <w:jc w:val="both"/>
              <w:rPr>
                <w:rFonts w:asciiTheme="majorBidi" w:hAnsiTheme="majorBidi" w:cstheme="majorBidi"/>
                <w:sz w:val="24"/>
                <w:szCs w:val="24"/>
                <w:lang w:val="en-GB"/>
              </w:rPr>
            </w:pPr>
            <w:r w:rsidRPr="004E54FB">
              <w:rPr>
                <w:rFonts w:asciiTheme="majorBidi" w:hAnsiTheme="majorBidi" w:cstheme="majorBidi"/>
                <w:sz w:val="24"/>
                <w:szCs w:val="24"/>
                <w:lang w:val="en-GB"/>
              </w:rPr>
              <w:t>Time base</w:t>
            </w:r>
          </w:p>
        </w:tc>
        <w:tc>
          <w:tcPr>
            <w:tcW w:w="7485"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2D962E3A" w14:textId="7E3CD4CD" w:rsidR="004A26DE" w:rsidRPr="004E54FB" w:rsidRDefault="004423A2" w:rsidP="001B63DE">
            <w:pPr>
              <w:spacing w:after="0" w:line="360" w:lineRule="auto"/>
              <w:jc w:val="both"/>
              <w:rPr>
                <w:rFonts w:asciiTheme="majorBidi" w:hAnsiTheme="majorBidi" w:cstheme="majorBidi"/>
                <w:sz w:val="24"/>
                <w:szCs w:val="24"/>
                <w:lang w:val="en-GB"/>
              </w:rPr>
            </w:pPr>
            <w:r>
              <w:rPr>
                <w:rFonts w:asciiTheme="majorBidi" w:hAnsiTheme="majorBidi" w:cstheme="majorBidi"/>
                <w:sz w:val="24"/>
                <w:szCs w:val="24"/>
                <w:lang w:val="en-GB"/>
              </w:rPr>
              <w:t>It may take up to 3 months to fully implement this strategy</w:t>
            </w:r>
          </w:p>
        </w:tc>
      </w:tr>
    </w:tbl>
    <w:p w14:paraId="1EDB194A" w14:textId="77777777" w:rsidR="004A26DE" w:rsidRPr="004E54FB" w:rsidRDefault="004A26DE" w:rsidP="004A26DE">
      <w:pPr>
        <w:spacing w:after="0" w:line="360" w:lineRule="auto"/>
        <w:jc w:val="both"/>
        <w:rPr>
          <w:rFonts w:asciiTheme="majorBidi" w:hAnsiTheme="majorBidi" w:cstheme="majorBidi"/>
          <w:sz w:val="24"/>
          <w:szCs w:val="24"/>
          <w:lang w:val="en-GB"/>
        </w:rPr>
      </w:pPr>
      <w:r w:rsidRPr="004E54FB">
        <w:rPr>
          <w:rFonts w:asciiTheme="majorBidi" w:hAnsiTheme="majorBidi" w:cstheme="majorBidi"/>
          <w:sz w:val="24"/>
          <w:szCs w:val="24"/>
          <w:lang w:val="en-GB"/>
        </w:rPr>
        <w:t>Table 4: SMART Analysis</w:t>
      </w:r>
    </w:p>
    <w:p w14:paraId="5665E175" w14:textId="77777777" w:rsidR="004A26DE" w:rsidRPr="004E54FB" w:rsidRDefault="00C5586D" w:rsidP="00D83901">
      <w:pPr>
        <w:pStyle w:val="Heading2"/>
        <w:rPr>
          <w:rFonts w:asciiTheme="majorBidi" w:hAnsiTheme="majorBidi"/>
          <w:lang w:val="en-GB"/>
        </w:rPr>
      </w:pPr>
      <w:bookmarkStart w:id="44" w:name="_Toc17025248"/>
      <w:bookmarkStart w:id="45" w:name="_Toc17616067"/>
      <w:r w:rsidRPr="004E54FB">
        <w:rPr>
          <w:rFonts w:asciiTheme="majorBidi" w:hAnsiTheme="majorBidi"/>
          <w:lang w:val="en-GB"/>
        </w:rPr>
        <w:lastRenderedPageBreak/>
        <w:t>2.10</w:t>
      </w:r>
      <w:r w:rsidRPr="004E54FB">
        <w:rPr>
          <w:rFonts w:asciiTheme="majorBidi" w:hAnsiTheme="majorBidi"/>
          <w:lang w:val="en-GB"/>
        </w:rPr>
        <w:tab/>
      </w:r>
      <w:r w:rsidR="001B63DE" w:rsidRPr="004E54FB">
        <w:rPr>
          <w:rFonts w:asciiTheme="majorBidi" w:hAnsiTheme="majorBidi"/>
          <w:lang w:val="en-GB"/>
        </w:rPr>
        <w:t>Choice of</w:t>
      </w:r>
      <w:r w:rsidR="004A26DE" w:rsidRPr="004E54FB">
        <w:rPr>
          <w:rFonts w:asciiTheme="majorBidi" w:hAnsiTheme="majorBidi"/>
          <w:lang w:val="en-GB"/>
        </w:rPr>
        <w:t xml:space="preserve"> Best-Fit Strategy </w:t>
      </w:r>
      <w:r w:rsidR="00F238AE" w:rsidRPr="004E54FB">
        <w:rPr>
          <w:rFonts w:asciiTheme="majorBidi" w:hAnsiTheme="majorBidi"/>
          <w:lang w:val="en-GB"/>
        </w:rPr>
        <w:t>and</w:t>
      </w:r>
      <w:r w:rsidR="004A26DE" w:rsidRPr="004E54FB">
        <w:rPr>
          <w:rFonts w:asciiTheme="majorBidi" w:hAnsiTheme="majorBidi"/>
          <w:lang w:val="en-GB"/>
        </w:rPr>
        <w:t xml:space="preserve"> Implementation</w:t>
      </w:r>
      <w:bookmarkEnd w:id="44"/>
      <w:bookmarkEnd w:id="45"/>
    </w:p>
    <w:p w14:paraId="1D871A7A" w14:textId="31A13B2B" w:rsidR="003B540B" w:rsidRPr="004E54FB" w:rsidRDefault="003B540B" w:rsidP="00F223B6">
      <w:pPr>
        <w:spacing w:after="0" w:line="360" w:lineRule="auto"/>
        <w:jc w:val="both"/>
        <w:rPr>
          <w:rFonts w:asciiTheme="majorBidi" w:hAnsiTheme="majorBidi" w:cstheme="majorBidi"/>
          <w:sz w:val="24"/>
          <w:szCs w:val="24"/>
          <w:lang w:val="en-GB"/>
        </w:rPr>
      </w:pPr>
      <w:bookmarkStart w:id="46" w:name="_Toc17025249"/>
      <w:r w:rsidRPr="004E54FB">
        <w:rPr>
          <w:rFonts w:asciiTheme="majorBidi" w:hAnsiTheme="majorBidi" w:cstheme="majorBidi"/>
          <w:sz w:val="24"/>
          <w:szCs w:val="24"/>
          <w:lang w:val="en-GB"/>
        </w:rPr>
        <w:t xml:space="preserve">There are very few systems that will be developed </w:t>
      </w:r>
      <w:r w:rsidR="00AD24D1">
        <w:rPr>
          <w:rFonts w:asciiTheme="majorBidi" w:hAnsiTheme="majorBidi" w:cstheme="majorBidi"/>
          <w:sz w:val="24"/>
          <w:szCs w:val="24"/>
          <w:lang w:val="en-GB"/>
        </w:rPr>
        <w:t xml:space="preserve">if they decide to implement the suggested strategy - </w:t>
      </w:r>
      <w:r w:rsidRPr="004E54FB">
        <w:rPr>
          <w:rFonts w:asciiTheme="majorBidi" w:hAnsiTheme="majorBidi" w:cstheme="majorBidi"/>
          <w:sz w:val="24"/>
          <w:szCs w:val="24"/>
          <w:lang w:val="en-GB"/>
        </w:rPr>
        <w:t xml:space="preserve">proposed methods by the </w:t>
      </w:r>
      <w:r w:rsidR="00AD24D1">
        <w:rPr>
          <w:rFonts w:asciiTheme="majorBidi" w:hAnsiTheme="majorBidi" w:cstheme="majorBidi"/>
          <w:sz w:val="24"/>
          <w:szCs w:val="24"/>
          <w:lang w:val="en-GB"/>
        </w:rPr>
        <w:t>workers of the company. D</w:t>
      </w:r>
      <w:r w:rsidRPr="004E54FB">
        <w:rPr>
          <w:rFonts w:asciiTheme="majorBidi" w:hAnsiTheme="majorBidi" w:cstheme="majorBidi"/>
          <w:sz w:val="24"/>
          <w:szCs w:val="24"/>
          <w:lang w:val="en-GB"/>
        </w:rPr>
        <w:t xml:space="preserve">uring implementation, the </w:t>
      </w:r>
      <w:r w:rsidR="00AD24D1">
        <w:rPr>
          <w:rFonts w:asciiTheme="majorBidi" w:hAnsiTheme="majorBidi" w:cstheme="majorBidi"/>
          <w:sz w:val="24"/>
          <w:szCs w:val="24"/>
          <w:lang w:val="en-GB"/>
        </w:rPr>
        <w:t>efficiency</w:t>
      </w:r>
      <w:r w:rsidRPr="004E54FB">
        <w:rPr>
          <w:rFonts w:asciiTheme="majorBidi" w:hAnsiTheme="majorBidi" w:cstheme="majorBidi"/>
          <w:sz w:val="24"/>
          <w:szCs w:val="24"/>
          <w:lang w:val="en-GB"/>
        </w:rPr>
        <w:t>, skills, knowledge, expertise, and innovation of the employees will be further pol</w:t>
      </w:r>
      <w:r w:rsidR="00AD24D1">
        <w:rPr>
          <w:rFonts w:asciiTheme="majorBidi" w:hAnsiTheme="majorBidi" w:cstheme="majorBidi"/>
          <w:sz w:val="24"/>
          <w:szCs w:val="24"/>
          <w:lang w:val="en-GB"/>
        </w:rPr>
        <w:t xml:space="preserve">ished. </w:t>
      </w:r>
      <w:proofErr w:type="gramStart"/>
      <w:r w:rsidR="00AD24D1">
        <w:rPr>
          <w:rFonts w:asciiTheme="majorBidi" w:hAnsiTheme="majorBidi" w:cstheme="majorBidi"/>
          <w:sz w:val="24"/>
          <w:szCs w:val="24"/>
          <w:lang w:val="en-GB"/>
        </w:rPr>
        <w:t>Taking into account</w:t>
      </w:r>
      <w:proofErr w:type="gramEnd"/>
      <w:r w:rsidR="00AD24D1">
        <w:rPr>
          <w:rFonts w:asciiTheme="majorBidi" w:hAnsiTheme="majorBidi" w:cstheme="majorBidi"/>
          <w:sz w:val="24"/>
          <w:szCs w:val="24"/>
          <w:lang w:val="en-GB"/>
        </w:rPr>
        <w:t xml:space="preserve"> both</w:t>
      </w:r>
      <w:r w:rsidRPr="004E54FB">
        <w:rPr>
          <w:rFonts w:asciiTheme="majorBidi" w:hAnsiTheme="majorBidi" w:cstheme="majorBidi"/>
          <w:sz w:val="24"/>
          <w:szCs w:val="24"/>
          <w:lang w:val="en-GB"/>
        </w:rPr>
        <w:t xml:space="preserve"> </w:t>
      </w:r>
      <w:r w:rsidR="00AD24D1">
        <w:rPr>
          <w:rFonts w:asciiTheme="majorBidi" w:hAnsiTheme="majorBidi" w:cstheme="majorBidi"/>
          <w:sz w:val="24"/>
          <w:szCs w:val="24"/>
          <w:lang w:val="en-GB"/>
        </w:rPr>
        <w:t>external</w:t>
      </w:r>
      <w:r w:rsidRPr="004E54FB">
        <w:rPr>
          <w:rFonts w:asciiTheme="majorBidi" w:hAnsiTheme="majorBidi" w:cstheme="majorBidi"/>
          <w:sz w:val="24"/>
          <w:szCs w:val="24"/>
          <w:lang w:val="en-GB"/>
        </w:rPr>
        <w:t xml:space="preserve"> and </w:t>
      </w:r>
      <w:r w:rsidR="00AD24D1">
        <w:rPr>
          <w:rFonts w:asciiTheme="majorBidi" w:hAnsiTheme="majorBidi" w:cstheme="majorBidi"/>
          <w:sz w:val="24"/>
          <w:szCs w:val="24"/>
          <w:lang w:val="en-GB"/>
        </w:rPr>
        <w:t>internal</w:t>
      </w:r>
      <w:r w:rsidRPr="004E54FB">
        <w:rPr>
          <w:rFonts w:asciiTheme="majorBidi" w:hAnsiTheme="majorBidi" w:cstheme="majorBidi"/>
          <w:sz w:val="24"/>
          <w:szCs w:val="24"/>
          <w:lang w:val="en-GB"/>
        </w:rPr>
        <w:t xml:space="preserve"> factors, </w:t>
      </w:r>
      <w:r w:rsidR="00AD24D1">
        <w:rPr>
          <w:rFonts w:asciiTheme="majorBidi" w:hAnsiTheme="majorBidi" w:cstheme="majorBidi"/>
          <w:sz w:val="24"/>
          <w:szCs w:val="24"/>
          <w:lang w:val="en-GB"/>
        </w:rPr>
        <w:t>Biocon’s expansion will definitely be for the betterment of its employees.</w:t>
      </w:r>
      <w:r w:rsidRPr="004E54FB">
        <w:rPr>
          <w:rFonts w:asciiTheme="majorBidi" w:hAnsiTheme="majorBidi" w:cstheme="majorBidi"/>
          <w:sz w:val="24"/>
          <w:szCs w:val="24"/>
          <w:lang w:val="en-GB"/>
        </w:rPr>
        <w:t xml:space="preserve"> This will assist in taking steps following the development of business circumstances.</w:t>
      </w:r>
      <w:bookmarkEnd w:id="46"/>
      <w:r w:rsidRPr="004E54FB">
        <w:rPr>
          <w:rFonts w:asciiTheme="majorBidi" w:hAnsiTheme="majorBidi" w:cstheme="majorBidi"/>
          <w:sz w:val="24"/>
          <w:szCs w:val="24"/>
          <w:lang w:val="en-GB"/>
        </w:rPr>
        <w:t xml:space="preserve"> </w:t>
      </w:r>
      <w:bookmarkStart w:id="47" w:name="_Toc17025250"/>
      <w:r w:rsidRPr="004E54FB">
        <w:rPr>
          <w:rFonts w:asciiTheme="majorBidi" w:hAnsiTheme="majorBidi" w:cstheme="majorBidi"/>
          <w:sz w:val="24"/>
          <w:szCs w:val="24"/>
          <w:lang w:val="en-GB"/>
        </w:rPr>
        <w:t xml:space="preserve">The researchers state that the internationalization of the company might seem to be a simple and basic </w:t>
      </w:r>
      <w:r w:rsidR="00C65F86" w:rsidRPr="004E54FB">
        <w:rPr>
          <w:rFonts w:asciiTheme="majorBidi" w:hAnsiTheme="majorBidi" w:cstheme="majorBidi"/>
          <w:sz w:val="24"/>
          <w:szCs w:val="24"/>
          <w:lang w:val="en-GB"/>
        </w:rPr>
        <w:t>task,</w:t>
      </w:r>
      <w:r w:rsidRPr="004E54FB">
        <w:rPr>
          <w:rFonts w:asciiTheme="majorBidi" w:hAnsiTheme="majorBidi" w:cstheme="majorBidi"/>
          <w:sz w:val="24"/>
          <w:szCs w:val="24"/>
          <w:lang w:val="en-GB"/>
        </w:rPr>
        <w:t xml:space="preserve"> but it requires long-term planning with the sequential implementation of strategies. To strengthen the position of the company in the market, the company should hire more skilled employees and enhance quality of </w:t>
      </w:r>
      <w:r w:rsidR="00AD24D1">
        <w:rPr>
          <w:rFonts w:asciiTheme="majorBidi" w:hAnsiTheme="majorBidi" w:cstheme="majorBidi"/>
          <w:sz w:val="24"/>
          <w:szCs w:val="24"/>
          <w:lang w:val="en-GB"/>
        </w:rPr>
        <w:t>both its</w:t>
      </w:r>
      <w:r w:rsidRPr="004E54FB">
        <w:rPr>
          <w:rFonts w:asciiTheme="majorBidi" w:hAnsiTheme="majorBidi" w:cstheme="majorBidi"/>
          <w:sz w:val="24"/>
          <w:szCs w:val="24"/>
          <w:lang w:val="en-GB"/>
        </w:rPr>
        <w:t xml:space="preserve"> </w:t>
      </w:r>
      <w:r w:rsidR="00AD24D1">
        <w:rPr>
          <w:rFonts w:asciiTheme="majorBidi" w:hAnsiTheme="majorBidi" w:cstheme="majorBidi"/>
          <w:sz w:val="24"/>
          <w:szCs w:val="24"/>
          <w:lang w:val="en-GB"/>
        </w:rPr>
        <w:t>services</w:t>
      </w:r>
      <w:r w:rsidRPr="004E54FB">
        <w:rPr>
          <w:rFonts w:asciiTheme="majorBidi" w:hAnsiTheme="majorBidi" w:cstheme="majorBidi"/>
          <w:sz w:val="24"/>
          <w:szCs w:val="24"/>
          <w:lang w:val="en-GB"/>
        </w:rPr>
        <w:t xml:space="preserve"> and </w:t>
      </w:r>
      <w:r w:rsidR="00AD24D1">
        <w:rPr>
          <w:rFonts w:asciiTheme="majorBidi" w:hAnsiTheme="majorBidi" w:cstheme="majorBidi"/>
          <w:sz w:val="24"/>
          <w:szCs w:val="24"/>
          <w:lang w:val="en-GB"/>
        </w:rPr>
        <w:t>products</w:t>
      </w:r>
      <w:r w:rsidRPr="004E54FB">
        <w:rPr>
          <w:rFonts w:asciiTheme="majorBidi" w:hAnsiTheme="majorBidi" w:cstheme="majorBidi"/>
          <w:sz w:val="24"/>
          <w:szCs w:val="24"/>
          <w:lang w:val="en-GB"/>
        </w:rPr>
        <w:t>.</w:t>
      </w:r>
      <w:bookmarkEnd w:id="47"/>
    </w:p>
    <w:p w14:paraId="630F6D0C" w14:textId="77777777" w:rsidR="004A26DE" w:rsidRPr="004E54FB" w:rsidRDefault="004203F1" w:rsidP="003B540B">
      <w:pPr>
        <w:pStyle w:val="Heading1"/>
        <w:rPr>
          <w:rFonts w:asciiTheme="majorBidi" w:hAnsiTheme="majorBidi"/>
          <w:lang w:val="en-GB"/>
        </w:rPr>
      </w:pPr>
      <w:bookmarkStart w:id="48" w:name="_Toc17025251"/>
      <w:bookmarkStart w:id="49" w:name="_Toc17616068"/>
      <w:r w:rsidRPr="004E54FB">
        <w:rPr>
          <w:rFonts w:asciiTheme="majorBidi" w:hAnsiTheme="majorBidi"/>
          <w:lang w:val="en-GB"/>
        </w:rPr>
        <w:t>3</w:t>
      </w:r>
      <w:r w:rsidRPr="004E54FB">
        <w:rPr>
          <w:rFonts w:asciiTheme="majorBidi" w:hAnsiTheme="majorBidi"/>
          <w:lang w:val="en-GB"/>
        </w:rPr>
        <w:tab/>
      </w:r>
      <w:r w:rsidR="004A26DE" w:rsidRPr="004E54FB">
        <w:rPr>
          <w:rFonts w:asciiTheme="majorBidi" w:hAnsiTheme="majorBidi"/>
          <w:lang w:val="en-GB"/>
        </w:rPr>
        <w:t>Conclusion</w:t>
      </w:r>
      <w:bookmarkEnd w:id="48"/>
      <w:bookmarkEnd w:id="49"/>
    </w:p>
    <w:p w14:paraId="61D73E13" w14:textId="740317DF" w:rsidR="00567388" w:rsidRPr="004E54FB" w:rsidRDefault="008473BF" w:rsidP="003B540B">
      <w:pPr>
        <w:spacing w:after="0" w:line="360" w:lineRule="auto"/>
        <w:jc w:val="both"/>
        <w:rPr>
          <w:rFonts w:asciiTheme="majorBidi" w:hAnsiTheme="majorBidi" w:cstheme="majorBidi"/>
          <w:sz w:val="24"/>
          <w:szCs w:val="24"/>
          <w:lang w:val="en-GB"/>
        </w:rPr>
      </w:pPr>
      <w:proofErr w:type="gramStart"/>
      <w:r w:rsidRPr="004E54FB">
        <w:rPr>
          <w:rFonts w:asciiTheme="majorBidi" w:hAnsiTheme="majorBidi" w:cstheme="majorBidi"/>
          <w:sz w:val="24"/>
          <w:szCs w:val="24"/>
          <w:lang w:val="en-GB"/>
        </w:rPr>
        <w:t>I</w:t>
      </w:r>
      <w:r w:rsidR="003B540B" w:rsidRPr="004E54FB">
        <w:rPr>
          <w:rFonts w:asciiTheme="majorBidi" w:hAnsiTheme="majorBidi" w:cstheme="majorBidi"/>
          <w:sz w:val="24"/>
          <w:szCs w:val="24"/>
          <w:lang w:val="en-GB"/>
        </w:rPr>
        <w:t>n light of</w:t>
      </w:r>
      <w:proofErr w:type="gramEnd"/>
      <w:r w:rsidR="003B540B" w:rsidRPr="004E54FB">
        <w:rPr>
          <w:rFonts w:asciiTheme="majorBidi" w:hAnsiTheme="majorBidi" w:cstheme="majorBidi"/>
          <w:sz w:val="24"/>
          <w:szCs w:val="24"/>
          <w:lang w:val="en-GB"/>
        </w:rPr>
        <w:t xml:space="preserve"> the above analysis, it can be seen that the Biocon needs to understand and consider the Indian market to grow steadily. The associated benefits and demerits of </w:t>
      </w:r>
      <w:r w:rsidR="00AD24D1">
        <w:rPr>
          <w:rFonts w:asciiTheme="majorBidi" w:hAnsiTheme="majorBidi" w:cstheme="majorBidi"/>
          <w:sz w:val="24"/>
          <w:szCs w:val="24"/>
          <w:lang w:val="en-GB"/>
        </w:rPr>
        <w:t xml:space="preserve">a company </w:t>
      </w:r>
      <w:r w:rsidR="003B540B" w:rsidRPr="004E54FB">
        <w:rPr>
          <w:rFonts w:asciiTheme="majorBidi" w:hAnsiTheme="majorBidi" w:cstheme="majorBidi"/>
          <w:sz w:val="24"/>
          <w:szCs w:val="24"/>
          <w:lang w:val="en-GB"/>
        </w:rPr>
        <w:t xml:space="preserve">operating </w:t>
      </w:r>
      <w:r w:rsidR="00AD24D1">
        <w:rPr>
          <w:rFonts w:asciiTheme="majorBidi" w:hAnsiTheme="majorBidi" w:cstheme="majorBidi"/>
          <w:sz w:val="24"/>
          <w:szCs w:val="24"/>
          <w:lang w:val="en-GB"/>
        </w:rPr>
        <w:t>with</w:t>
      </w:r>
      <w:r w:rsidR="003B540B" w:rsidRPr="004E54FB">
        <w:rPr>
          <w:rFonts w:asciiTheme="majorBidi" w:hAnsiTheme="majorBidi" w:cstheme="majorBidi"/>
          <w:sz w:val="24"/>
          <w:szCs w:val="24"/>
          <w:lang w:val="en-GB"/>
        </w:rPr>
        <w:t xml:space="preserve">in the Indian market can be evaluated based on SWOT and PESTLE analysis. Furthermore, to </w:t>
      </w:r>
      <w:r w:rsidR="00B56393" w:rsidRPr="004E54FB">
        <w:rPr>
          <w:rFonts w:asciiTheme="majorBidi" w:hAnsiTheme="majorBidi" w:cstheme="majorBidi"/>
          <w:sz w:val="24"/>
          <w:szCs w:val="24"/>
          <w:lang w:val="en-GB"/>
        </w:rPr>
        <w:t>analyse</w:t>
      </w:r>
      <w:r w:rsidR="003B540B" w:rsidRPr="004E54FB">
        <w:rPr>
          <w:rFonts w:asciiTheme="majorBidi" w:hAnsiTheme="majorBidi" w:cstheme="majorBidi"/>
          <w:sz w:val="24"/>
          <w:szCs w:val="24"/>
          <w:lang w:val="en-GB"/>
        </w:rPr>
        <w:t xml:space="preserve"> the competitiveness of the market, PORTER’s model of five forces was implied. It revealed the </w:t>
      </w:r>
      <w:r w:rsidR="00280DF4" w:rsidRPr="004E54FB">
        <w:rPr>
          <w:rFonts w:asciiTheme="majorBidi" w:hAnsiTheme="majorBidi" w:cstheme="majorBidi"/>
          <w:sz w:val="24"/>
          <w:szCs w:val="24"/>
          <w:lang w:val="en-GB"/>
        </w:rPr>
        <w:t>large-scale</w:t>
      </w:r>
      <w:r w:rsidR="003B540B" w:rsidRPr="004E54FB">
        <w:rPr>
          <w:rFonts w:asciiTheme="majorBidi" w:hAnsiTheme="majorBidi" w:cstheme="majorBidi"/>
          <w:sz w:val="24"/>
          <w:szCs w:val="24"/>
          <w:lang w:val="en-GB"/>
        </w:rPr>
        <w:t xml:space="preserve"> competition prevalent in the domestic and international market. Few suggestions were also given for the improvement of the company and helping it to accomplish its set targets and objectives.</w:t>
      </w:r>
    </w:p>
    <w:p w14:paraId="19753B24" w14:textId="77777777" w:rsidR="00567388" w:rsidRPr="004E54FB" w:rsidRDefault="00567388" w:rsidP="00567388">
      <w:pPr>
        <w:spacing w:after="0" w:line="360" w:lineRule="auto"/>
        <w:jc w:val="both"/>
        <w:rPr>
          <w:rFonts w:asciiTheme="majorBidi" w:hAnsiTheme="majorBidi" w:cstheme="majorBidi"/>
          <w:sz w:val="24"/>
          <w:szCs w:val="24"/>
          <w:lang w:val="en-GB"/>
        </w:rPr>
      </w:pPr>
    </w:p>
    <w:p w14:paraId="416A9E8F" w14:textId="77777777" w:rsidR="00567388" w:rsidRPr="004E54FB" w:rsidRDefault="00567388" w:rsidP="00567388">
      <w:pPr>
        <w:spacing w:after="0" w:line="360" w:lineRule="auto"/>
        <w:jc w:val="both"/>
        <w:rPr>
          <w:rFonts w:asciiTheme="majorBidi" w:hAnsiTheme="majorBidi" w:cstheme="majorBidi"/>
          <w:sz w:val="24"/>
          <w:szCs w:val="24"/>
          <w:lang w:val="en-GB"/>
        </w:rPr>
      </w:pPr>
    </w:p>
    <w:p w14:paraId="32519C8E" w14:textId="77777777" w:rsidR="00567388" w:rsidRPr="004E54FB" w:rsidRDefault="00567388" w:rsidP="00567388">
      <w:pPr>
        <w:spacing w:after="0" w:line="360" w:lineRule="auto"/>
        <w:jc w:val="both"/>
        <w:rPr>
          <w:rFonts w:asciiTheme="majorBidi" w:hAnsiTheme="majorBidi" w:cstheme="majorBidi"/>
          <w:sz w:val="24"/>
          <w:szCs w:val="24"/>
          <w:lang w:val="en-GB"/>
        </w:rPr>
      </w:pPr>
    </w:p>
    <w:p w14:paraId="7FEFCDCC" w14:textId="77777777" w:rsidR="00567388" w:rsidRPr="004E54FB" w:rsidRDefault="00567388" w:rsidP="00567388">
      <w:pPr>
        <w:spacing w:after="0" w:line="360" w:lineRule="auto"/>
        <w:jc w:val="both"/>
        <w:rPr>
          <w:rFonts w:asciiTheme="majorBidi" w:hAnsiTheme="majorBidi" w:cstheme="majorBidi"/>
          <w:sz w:val="24"/>
          <w:szCs w:val="24"/>
          <w:lang w:val="en-GB"/>
        </w:rPr>
      </w:pPr>
    </w:p>
    <w:p w14:paraId="2DB6FFA0" w14:textId="77777777" w:rsidR="00567388" w:rsidRPr="004E54FB" w:rsidRDefault="00567388" w:rsidP="005158EC">
      <w:pPr>
        <w:spacing w:after="0" w:line="360" w:lineRule="auto"/>
        <w:jc w:val="both"/>
        <w:rPr>
          <w:rFonts w:asciiTheme="majorBidi" w:hAnsiTheme="majorBidi" w:cstheme="majorBidi"/>
          <w:sz w:val="24"/>
          <w:szCs w:val="24"/>
          <w:lang w:val="en-GB"/>
        </w:rPr>
      </w:pPr>
    </w:p>
    <w:p w14:paraId="607961FC" w14:textId="77777777" w:rsidR="00567388" w:rsidRPr="004E54FB" w:rsidRDefault="00567388" w:rsidP="005158EC">
      <w:pPr>
        <w:spacing w:after="0" w:line="360" w:lineRule="auto"/>
        <w:jc w:val="both"/>
        <w:rPr>
          <w:rFonts w:asciiTheme="majorBidi" w:hAnsiTheme="majorBidi" w:cstheme="majorBidi"/>
          <w:sz w:val="24"/>
          <w:szCs w:val="24"/>
          <w:lang w:val="en-GB"/>
        </w:rPr>
      </w:pPr>
    </w:p>
    <w:p w14:paraId="2BB0D79D" w14:textId="77777777" w:rsidR="00AF273A" w:rsidRPr="004E54FB" w:rsidRDefault="00AF273A" w:rsidP="005158EC">
      <w:pPr>
        <w:spacing w:after="0" w:line="360" w:lineRule="auto"/>
        <w:jc w:val="both"/>
        <w:rPr>
          <w:rFonts w:asciiTheme="majorBidi" w:hAnsiTheme="majorBidi" w:cstheme="majorBidi"/>
          <w:sz w:val="24"/>
          <w:szCs w:val="24"/>
          <w:lang w:val="en-GB"/>
        </w:rPr>
      </w:pPr>
    </w:p>
    <w:p w14:paraId="3A4C7E6C" w14:textId="77777777" w:rsidR="008968E2" w:rsidRPr="004E54FB" w:rsidRDefault="008968E2" w:rsidP="00CE76CA">
      <w:pPr>
        <w:spacing w:after="0" w:line="360" w:lineRule="auto"/>
        <w:jc w:val="both"/>
        <w:rPr>
          <w:rFonts w:asciiTheme="majorBidi" w:hAnsiTheme="majorBidi" w:cstheme="majorBidi"/>
          <w:sz w:val="24"/>
          <w:szCs w:val="24"/>
          <w:lang w:val="en-GB"/>
        </w:rPr>
      </w:pPr>
    </w:p>
    <w:p w14:paraId="239ACDA7" w14:textId="77777777" w:rsidR="008968E2" w:rsidRPr="004E54FB" w:rsidRDefault="008968E2" w:rsidP="00CE76CA">
      <w:pPr>
        <w:spacing w:after="0" w:line="360" w:lineRule="auto"/>
        <w:jc w:val="both"/>
        <w:rPr>
          <w:rFonts w:asciiTheme="majorBidi" w:hAnsiTheme="majorBidi" w:cstheme="majorBidi"/>
          <w:sz w:val="24"/>
          <w:szCs w:val="24"/>
          <w:lang w:val="en-GB"/>
        </w:rPr>
      </w:pPr>
    </w:p>
    <w:p w14:paraId="04D04009" w14:textId="77777777" w:rsidR="008968E2" w:rsidRPr="004E54FB" w:rsidRDefault="008968E2" w:rsidP="00CE76CA">
      <w:pPr>
        <w:spacing w:after="0" w:line="360" w:lineRule="auto"/>
        <w:jc w:val="both"/>
        <w:rPr>
          <w:rFonts w:asciiTheme="majorBidi" w:hAnsiTheme="majorBidi" w:cstheme="majorBidi"/>
          <w:sz w:val="24"/>
          <w:szCs w:val="24"/>
          <w:lang w:val="en-GB"/>
        </w:rPr>
      </w:pPr>
    </w:p>
    <w:p w14:paraId="44354DDF" w14:textId="77777777" w:rsidR="008968E2" w:rsidRPr="004E54FB" w:rsidRDefault="008968E2" w:rsidP="00CE76CA">
      <w:pPr>
        <w:spacing w:after="0" w:line="360" w:lineRule="auto"/>
        <w:jc w:val="both"/>
        <w:rPr>
          <w:rFonts w:asciiTheme="majorBidi" w:hAnsiTheme="majorBidi" w:cstheme="majorBidi"/>
          <w:sz w:val="24"/>
          <w:szCs w:val="24"/>
          <w:lang w:val="en-GB"/>
        </w:rPr>
      </w:pPr>
    </w:p>
    <w:p w14:paraId="4BF92B1E" w14:textId="77777777" w:rsidR="00CE76CA" w:rsidRPr="004E54FB" w:rsidRDefault="00CE76CA" w:rsidP="00CE76CA">
      <w:pPr>
        <w:spacing w:after="0" w:line="360" w:lineRule="auto"/>
        <w:jc w:val="both"/>
        <w:rPr>
          <w:rFonts w:asciiTheme="majorBidi" w:hAnsiTheme="majorBidi" w:cstheme="majorBidi"/>
          <w:sz w:val="24"/>
          <w:szCs w:val="24"/>
          <w:lang w:val="en-GB"/>
        </w:rPr>
      </w:pPr>
    </w:p>
    <w:p w14:paraId="30F80633" w14:textId="77777777" w:rsidR="00200890" w:rsidRDefault="00200890" w:rsidP="00200890">
      <w:pPr>
        <w:rPr>
          <w:rFonts w:asciiTheme="majorBidi" w:hAnsiTheme="majorBidi" w:cstheme="majorBidi"/>
          <w:sz w:val="24"/>
          <w:szCs w:val="24"/>
          <w:lang w:val="en-GB"/>
        </w:rPr>
      </w:pPr>
      <w:bookmarkStart w:id="50" w:name="_Toc17025252"/>
    </w:p>
    <w:p w14:paraId="1A0F3FEA" w14:textId="77777777" w:rsidR="000710A3" w:rsidRDefault="000710A3" w:rsidP="00200890">
      <w:pPr>
        <w:rPr>
          <w:rFonts w:asciiTheme="majorBidi" w:hAnsiTheme="majorBidi" w:cstheme="majorBidi"/>
          <w:sz w:val="24"/>
          <w:szCs w:val="24"/>
          <w:lang w:val="en-GB"/>
        </w:rPr>
      </w:pPr>
    </w:p>
    <w:p w14:paraId="5613A9CE" w14:textId="77777777" w:rsidR="000710A3" w:rsidRPr="004E54FB" w:rsidRDefault="000710A3" w:rsidP="00200890">
      <w:pPr>
        <w:rPr>
          <w:rFonts w:asciiTheme="majorBidi" w:hAnsiTheme="majorBidi" w:cstheme="majorBidi"/>
          <w:sz w:val="24"/>
          <w:szCs w:val="24"/>
          <w:lang w:val="en-GB"/>
        </w:rPr>
      </w:pPr>
    </w:p>
    <w:p w14:paraId="4B662DB6" w14:textId="77777777" w:rsidR="004E1A9E" w:rsidRPr="004E54FB" w:rsidRDefault="006F3B07" w:rsidP="00200890">
      <w:pPr>
        <w:pStyle w:val="Heading1"/>
        <w:rPr>
          <w:lang w:val="en-GB"/>
        </w:rPr>
      </w:pPr>
      <w:bookmarkStart w:id="51" w:name="_Toc17616069"/>
      <w:r w:rsidRPr="004E54FB">
        <w:rPr>
          <w:lang w:val="en-GB"/>
        </w:rPr>
        <w:t>4</w:t>
      </w:r>
      <w:r w:rsidRPr="004E54FB">
        <w:rPr>
          <w:lang w:val="en-GB"/>
        </w:rPr>
        <w:tab/>
      </w:r>
      <w:r w:rsidR="004E1A9E" w:rsidRPr="004E54FB">
        <w:rPr>
          <w:lang w:val="en-GB"/>
        </w:rPr>
        <w:t>References</w:t>
      </w:r>
      <w:bookmarkEnd w:id="50"/>
      <w:bookmarkEnd w:id="51"/>
      <w:r w:rsidR="004E1A9E" w:rsidRPr="004E54FB">
        <w:rPr>
          <w:lang w:val="en-GB"/>
        </w:rPr>
        <w:t xml:space="preserve"> </w:t>
      </w:r>
    </w:p>
    <w:p w14:paraId="29F46BD8" w14:textId="77777777" w:rsidR="000710A3" w:rsidRDefault="000710A3" w:rsidP="00BD209F">
      <w:pPr>
        <w:spacing w:after="0" w:line="360" w:lineRule="auto"/>
        <w:jc w:val="both"/>
        <w:rPr>
          <w:rFonts w:asciiTheme="majorBidi" w:hAnsiTheme="majorBidi" w:cstheme="majorBidi"/>
          <w:sz w:val="24"/>
          <w:szCs w:val="24"/>
        </w:rPr>
      </w:pPr>
    </w:p>
    <w:p w14:paraId="20DA174F" w14:textId="77777777" w:rsidR="000710A3" w:rsidRDefault="000710A3" w:rsidP="00C83FDC">
      <w:pPr>
        <w:spacing w:after="0" w:line="360" w:lineRule="auto"/>
        <w:jc w:val="both"/>
        <w:rPr>
          <w:rFonts w:asciiTheme="majorBidi" w:hAnsiTheme="majorBidi" w:cstheme="majorBidi"/>
          <w:sz w:val="24"/>
          <w:szCs w:val="24"/>
        </w:rPr>
      </w:pPr>
      <w:r w:rsidRPr="00C83FDC">
        <w:rPr>
          <w:rFonts w:asciiTheme="majorBidi" w:hAnsiTheme="majorBidi" w:cstheme="majorBidi"/>
          <w:sz w:val="24"/>
          <w:szCs w:val="24"/>
        </w:rPr>
        <w:t>Aaron, J.R., 2018, March. Experiential Learning: Transforming Strategic Management to Strategic Business Consulting. In </w:t>
      </w:r>
      <w:r w:rsidRPr="00C83FDC">
        <w:rPr>
          <w:rFonts w:asciiTheme="majorBidi" w:hAnsiTheme="majorBidi" w:cstheme="majorBidi"/>
          <w:i/>
          <w:iCs/>
          <w:sz w:val="24"/>
          <w:szCs w:val="24"/>
        </w:rPr>
        <w:t>Developments in Business Simulation and Experiential Learning: Proceedings of the Annual ABSEL conference</w:t>
      </w:r>
      <w:r w:rsidRPr="00C83FDC">
        <w:rPr>
          <w:rFonts w:asciiTheme="majorBidi" w:hAnsiTheme="majorBidi" w:cstheme="majorBidi"/>
          <w:sz w:val="24"/>
          <w:szCs w:val="24"/>
        </w:rPr>
        <w:t> (Vol. 45).</w:t>
      </w:r>
    </w:p>
    <w:p w14:paraId="69BD035E" w14:textId="77777777" w:rsidR="000710A3" w:rsidRDefault="000710A3" w:rsidP="00474C92">
      <w:pPr>
        <w:spacing w:after="0" w:line="360" w:lineRule="auto"/>
        <w:jc w:val="both"/>
        <w:rPr>
          <w:rFonts w:asciiTheme="majorBidi" w:hAnsiTheme="majorBidi" w:cstheme="majorBidi"/>
          <w:sz w:val="24"/>
          <w:szCs w:val="24"/>
        </w:rPr>
      </w:pPr>
    </w:p>
    <w:p w14:paraId="13372CE7" w14:textId="77777777" w:rsidR="000710A3" w:rsidRDefault="000710A3" w:rsidP="00474C92">
      <w:pPr>
        <w:spacing w:after="0" w:line="360" w:lineRule="auto"/>
        <w:jc w:val="both"/>
        <w:rPr>
          <w:rFonts w:asciiTheme="majorBidi" w:hAnsiTheme="majorBidi" w:cstheme="majorBidi"/>
          <w:sz w:val="24"/>
          <w:szCs w:val="24"/>
        </w:rPr>
      </w:pPr>
      <w:proofErr w:type="spellStart"/>
      <w:r w:rsidRPr="00474C92">
        <w:rPr>
          <w:rFonts w:asciiTheme="majorBidi" w:hAnsiTheme="majorBidi" w:cstheme="majorBidi"/>
          <w:sz w:val="24"/>
          <w:szCs w:val="24"/>
        </w:rPr>
        <w:t>Abrol</w:t>
      </w:r>
      <w:proofErr w:type="spellEnd"/>
      <w:r w:rsidRPr="00474C92">
        <w:rPr>
          <w:rFonts w:asciiTheme="majorBidi" w:hAnsiTheme="majorBidi" w:cstheme="majorBidi"/>
          <w:sz w:val="24"/>
          <w:szCs w:val="24"/>
        </w:rPr>
        <w:t>, D., Prajapati, P. and Singh, N., 2017. Globalization of the Indian pharmaceutical industry: implications for innovation. </w:t>
      </w:r>
      <w:r w:rsidRPr="00474C92">
        <w:rPr>
          <w:rFonts w:asciiTheme="majorBidi" w:hAnsiTheme="majorBidi" w:cstheme="majorBidi"/>
          <w:i/>
          <w:iCs/>
          <w:sz w:val="24"/>
          <w:szCs w:val="24"/>
        </w:rPr>
        <w:t>Institutions and Economies</w:t>
      </w:r>
      <w:r w:rsidRPr="00474C92">
        <w:rPr>
          <w:rFonts w:asciiTheme="majorBidi" w:hAnsiTheme="majorBidi" w:cstheme="majorBidi"/>
          <w:sz w:val="24"/>
          <w:szCs w:val="24"/>
        </w:rPr>
        <w:t>, pp.327-365.</w:t>
      </w:r>
    </w:p>
    <w:p w14:paraId="46C26825" w14:textId="77777777" w:rsidR="000710A3" w:rsidRDefault="000710A3" w:rsidP="000B5322">
      <w:pPr>
        <w:spacing w:after="0" w:line="360" w:lineRule="auto"/>
        <w:jc w:val="both"/>
        <w:rPr>
          <w:rFonts w:asciiTheme="majorBidi" w:hAnsiTheme="majorBidi" w:cstheme="majorBidi"/>
          <w:sz w:val="24"/>
          <w:szCs w:val="24"/>
          <w:lang w:val="en-GB"/>
        </w:rPr>
      </w:pPr>
    </w:p>
    <w:p w14:paraId="2B221F32" w14:textId="77777777" w:rsidR="000710A3" w:rsidRPr="004E54FB" w:rsidRDefault="000710A3" w:rsidP="000B5322">
      <w:pPr>
        <w:spacing w:after="0" w:line="360" w:lineRule="auto"/>
        <w:jc w:val="both"/>
        <w:rPr>
          <w:rFonts w:asciiTheme="majorBidi" w:hAnsiTheme="majorBidi" w:cstheme="majorBidi"/>
          <w:sz w:val="24"/>
          <w:szCs w:val="24"/>
          <w:lang w:val="en-GB"/>
        </w:rPr>
      </w:pPr>
      <w:proofErr w:type="spellStart"/>
      <w:r w:rsidRPr="004E54FB">
        <w:rPr>
          <w:rFonts w:asciiTheme="majorBidi" w:hAnsiTheme="majorBidi" w:cstheme="majorBidi"/>
          <w:sz w:val="24"/>
          <w:szCs w:val="24"/>
          <w:lang w:val="en-GB"/>
        </w:rPr>
        <w:t>Abrol</w:t>
      </w:r>
      <w:proofErr w:type="spellEnd"/>
      <w:r w:rsidRPr="004E54FB">
        <w:rPr>
          <w:rFonts w:asciiTheme="majorBidi" w:hAnsiTheme="majorBidi" w:cstheme="majorBidi"/>
          <w:sz w:val="24"/>
          <w:szCs w:val="24"/>
          <w:lang w:val="en-GB"/>
        </w:rPr>
        <w:t xml:space="preserve">, D., Prajapati, P., </w:t>
      </w:r>
      <w:r>
        <w:rPr>
          <w:rFonts w:asciiTheme="majorBidi" w:hAnsiTheme="majorBidi" w:cstheme="majorBidi"/>
          <w:sz w:val="24"/>
          <w:szCs w:val="24"/>
          <w:lang w:val="en-GB"/>
        </w:rPr>
        <w:t>and</w:t>
      </w:r>
      <w:r w:rsidRPr="004E54FB">
        <w:rPr>
          <w:rFonts w:asciiTheme="majorBidi" w:hAnsiTheme="majorBidi" w:cstheme="majorBidi"/>
          <w:sz w:val="24"/>
          <w:szCs w:val="24"/>
          <w:lang w:val="en-GB"/>
        </w:rPr>
        <w:t xml:space="preserve"> Singh, N. (2017). Globalization of the Indian pharmaceutical industry: implications for innovation. Institutions and Economies, 327-365.</w:t>
      </w:r>
    </w:p>
    <w:p w14:paraId="57138D24" w14:textId="77777777" w:rsidR="000710A3" w:rsidRDefault="000710A3" w:rsidP="0088314D">
      <w:pPr>
        <w:spacing w:after="0" w:line="360" w:lineRule="auto"/>
        <w:jc w:val="both"/>
        <w:rPr>
          <w:rFonts w:asciiTheme="majorBidi" w:hAnsiTheme="majorBidi" w:cstheme="majorBidi"/>
          <w:sz w:val="24"/>
          <w:szCs w:val="24"/>
          <w:lang w:val="en-GB"/>
        </w:rPr>
      </w:pPr>
    </w:p>
    <w:p w14:paraId="241A7EF6" w14:textId="77777777" w:rsidR="000710A3" w:rsidRDefault="000710A3" w:rsidP="0088314D">
      <w:pPr>
        <w:spacing w:after="0" w:line="360" w:lineRule="auto"/>
        <w:jc w:val="both"/>
        <w:rPr>
          <w:rFonts w:asciiTheme="majorBidi" w:hAnsiTheme="majorBidi" w:cstheme="majorBidi"/>
          <w:sz w:val="24"/>
          <w:szCs w:val="24"/>
          <w:lang w:val="en-GB"/>
        </w:rPr>
      </w:pPr>
      <w:proofErr w:type="spellStart"/>
      <w:r w:rsidRPr="004E54FB">
        <w:rPr>
          <w:rFonts w:asciiTheme="majorBidi" w:hAnsiTheme="majorBidi" w:cstheme="majorBidi"/>
          <w:sz w:val="24"/>
          <w:szCs w:val="24"/>
          <w:lang w:val="en-GB"/>
        </w:rPr>
        <w:t>Abushova</w:t>
      </w:r>
      <w:proofErr w:type="spellEnd"/>
      <w:r w:rsidRPr="004E54FB">
        <w:rPr>
          <w:rFonts w:asciiTheme="majorBidi" w:hAnsiTheme="majorBidi" w:cstheme="majorBidi"/>
          <w:sz w:val="24"/>
          <w:szCs w:val="24"/>
          <w:lang w:val="en-GB"/>
        </w:rPr>
        <w:t xml:space="preserve">, E., </w:t>
      </w:r>
      <w:proofErr w:type="spellStart"/>
      <w:r w:rsidRPr="004E54FB">
        <w:rPr>
          <w:rFonts w:asciiTheme="majorBidi" w:hAnsiTheme="majorBidi" w:cstheme="majorBidi"/>
          <w:sz w:val="24"/>
          <w:szCs w:val="24"/>
          <w:lang w:val="en-GB"/>
        </w:rPr>
        <w:t>Burova</w:t>
      </w:r>
      <w:proofErr w:type="spellEnd"/>
      <w:r w:rsidRPr="004E54FB">
        <w:rPr>
          <w:rFonts w:asciiTheme="majorBidi" w:hAnsiTheme="majorBidi" w:cstheme="majorBidi"/>
          <w:sz w:val="24"/>
          <w:szCs w:val="24"/>
          <w:lang w:val="en-GB"/>
        </w:rPr>
        <w:t xml:space="preserve">, E. and </w:t>
      </w:r>
      <w:proofErr w:type="spellStart"/>
      <w:r w:rsidRPr="004E54FB">
        <w:rPr>
          <w:rFonts w:asciiTheme="majorBidi" w:hAnsiTheme="majorBidi" w:cstheme="majorBidi"/>
          <w:sz w:val="24"/>
          <w:szCs w:val="24"/>
          <w:lang w:val="en-GB"/>
        </w:rPr>
        <w:t>Suloeva</w:t>
      </w:r>
      <w:proofErr w:type="spellEnd"/>
      <w:r w:rsidRPr="004E54FB">
        <w:rPr>
          <w:rFonts w:asciiTheme="majorBidi" w:hAnsiTheme="majorBidi" w:cstheme="majorBidi"/>
          <w:sz w:val="24"/>
          <w:szCs w:val="24"/>
          <w:lang w:val="en-GB"/>
        </w:rPr>
        <w:t>, S., 2016. Strategic analysis in telecommunication project management system. In </w:t>
      </w:r>
      <w:r w:rsidRPr="004E54FB">
        <w:rPr>
          <w:rFonts w:asciiTheme="majorBidi" w:hAnsiTheme="majorBidi" w:cstheme="majorBidi"/>
          <w:i/>
          <w:iCs/>
          <w:sz w:val="24"/>
          <w:szCs w:val="24"/>
          <w:lang w:val="en-GB"/>
        </w:rPr>
        <w:t>Internet of Things, Smart Spaces, and Next Generation Networks and Systems</w:t>
      </w:r>
      <w:r w:rsidRPr="004E54FB">
        <w:rPr>
          <w:rFonts w:asciiTheme="majorBidi" w:hAnsiTheme="majorBidi" w:cstheme="majorBidi"/>
          <w:sz w:val="24"/>
          <w:szCs w:val="24"/>
          <w:lang w:val="en-GB"/>
        </w:rPr>
        <w:t> (pp. 76-84). Springer, Cham.</w:t>
      </w:r>
    </w:p>
    <w:p w14:paraId="278577E3" w14:textId="77777777" w:rsidR="000710A3" w:rsidRDefault="000710A3" w:rsidP="007F170B">
      <w:pPr>
        <w:spacing w:after="0" w:line="360" w:lineRule="auto"/>
        <w:jc w:val="both"/>
        <w:rPr>
          <w:rFonts w:asciiTheme="majorBidi" w:hAnsiTheme="majorBidi" w:cstheme="majorBidi"/>
          <w:sz w:val="24"/>
          <w:szCs w:val="24"/>
        </w:rPr>
      </w:pPr>
    </w:p>
    <w:p w14:paraId="4655151C" w14:textId="77777777" w:rsidR="000710A3" w:rsidRDefault="000710A3" w:rsidP="007F170B">
      <w:pPr>
        <w:spacing w:after="0" w:line="360" w:lineRule="auto"/>
        <w:jc w:val="both"/>
        <w:rPr>
          <w:rFonts w:asciiTheme="majorBidi" w:hAnsiTheme="majorBidi" w:cstheme="majorBidi"/>
          <w:sz w:val="24"/>
          <w:szCs w:val="24"/>
        </w:rPr>
      </w:pPr>
      <w:r w:rsidRPr="007F170B">
        <w:rPr>
          <w:rFonts w:asciiTheme="majorBidi" w:hAnsiTheme="majorBidi" w:cstheme="majorBidi"/>
          <w:sz w:val="24"/>
          <w:szCs w:val="24"/>
        </w:rPr>
        <w:t xml:space="preserve">Adams, V.M. and </w:t>
      </w:r>
      <w:proofErr w:type="spellStart"/>
      <w:r w:rsidRPr="007F170B">
        <w:rPr>
          <w:rFonts w:asciiTheme="majorBidi" w:hAnsiTheme="majorBidi" w:cstheme="majorBidi"/>
          <w:sz w:val="24"/>
          <w:szCs w:val="24"/>
        </w:rPr>
        <w:t>Setterfield</w:t>
      </w:r>
      <w:proofErr w:type="spellEnd"/>
      <w:r w:rsidRPr="007F170B">
        <w:rPr>
          <w:rFonts w:asciiTheme="majorBidi" w:hAnsiTheme="majorBidi" w:cstheme="majorBidi"/>
          <w:sz w:val="24"/>
          <w:szCs w:val="24"/>
        </w:rPr>
        <w:t xml:space="preserve">, S.A., 2016. Approaches to strategic risk analysis and management of invasive plants: lessons learned from managing </w:t>
      </w:r>
      <w:proofErr w:type="spellStart"/>
      <w:r w:rsidRPr="007F170B">
        <w:rPr>
          <w:rFonts w:asciiTheme="majorBidi" w:hAnsiTheme="majorBidi" w:cstheme="majorBidi"/>
          <w:sz w:val="24"/>
          <w:szCs w:val="24"/>
        </w:rPr>
        <w:t>gamba</w:t>
      </w:r>
      <w:proofErr w:type="spellEnd"/>
      <w:r w:rsidRPr="007F170B">
        <w:rPr>
          <w:rFonts w:asciiTheme="majorBidi" w:hAnsiTheme="majorBidi" w:cstheme="majorBidi"/>
          <w:sz w:val="24"/>
          <w:szCs w:val="24"/>
        </w:rPr>
        <w:t xml:space="preserve"> grass in northern Australia. </w:t>
      </w:r>
      <w:r w:rsidRPr="007F170B">
        <w:rPr>
          <w:rFonts w:asciiTheme="majorBidi" w:hAnsiTheme="majorBidi" w:cstheme="majorBidi"/>
          <w:i/>
          <w:iCs/>
          <w:sz w:val="24"/>
          <w:szCs w:val="24"/>
        </w:rPr>
        <w:t>Pacific Conservation Biology</w:t>
      </w:r>
      <w:r w:rsidRPr="007F170B">
        <w:rPr>
          <w:rFonts w:asciiTheme="majorBidi" w:hAnsiTheme="majorBidi" w:cstheme="majorBidi"/>
          <w:sz w:val="24"/>
          <w:szCs w:val="24"/>
        </w:rPr>
        <w:t>, </w:t>
      </w:r>
      <w:r w:rsidRPr="007F170B">
        <w:rPr>
          <w:rFonts w:asciiTheme="majorBidi" w:hAnsiTheme="majorBidi" w:cstheme="majorBidi"/>
          <w:i/>
          <w:iCs/>
          <w:sz w:val="24"/>
          <w:szCs w:val="24"/>
        </w:rPr>
        <w:t>22</w:t>
      </w:r>
      <w:r w:rsidRPr="007F170B">
        <w:rPr>
          <w:rFonts w:asciiTheme="majorBidi" w:hAnsiTheme="majorBidi" w:cstheme="majorBidi"/>
          <w:sz w:val="24"/>
          <w:szCs w:val="24"/>
        </w:rPr>
        <w:t>(2), pp.189-200.</w:t>
      </w:r>
    </w:p>
    <w:p w14:paraId="49179E40" w14:textId="77777777" w:rsidR="000710A3" w:rsidRDefault="000710A3" w:rsidP="006229D1">
      <w:pPr>
        <w:spacing w:after="0" w:line="360" w:lineRule="auto"/>
        <w:jc w:val="both"/>
        <w:rPr>
          <w:rFonts w:asciiTheme="majorBidi" w:hAnsiTheme="majorBidi" w:cstheme="majorBidi"/>
          <w:sz w:val="24"/>
          <w:szCs w:val="24"/>
        </w:rPr>
      </w:pPr>
    </w:p>
    <w:p w14:paraId="2A1ED73E" w14:textId="77777777" w:rsidR="000710A3" w:rsidRDefault="000710A3" w:rsidP="006229D1">
      <w:pPr>
        <w:spacing w:after="0" w:line="360" w:lineRule="auto"/>
        <w:jc w:val="both"/>
        <w:rPr>
          <w:rFonts w:asciiTheme="majorBidi" w:hAnsiTheme="majorBidi" w:cstheme="majorBidi"/>
          <w:sz w:val="24"/>
          <w:szCs w:val="24"/>
        </w:rPr>
      </w:pPr>
      <w:proofErr w:type="spellStart"/>
      <w:r w:rsidRPr="006229D1">
        <w:rPr>
          <w:rFonts w:asciiTheme="majorBidi" w:hAnsiTheme="majorBidi" w:cstheme="majorBidi"/>
          <w:sz w:val="24"/>
          <w:szCs w:val="24"/>
        </w:rPr>
        <w:t>Aithal</w:t>
      </w:r>
      <w:proofErr w:type="spellEnd"/>
      <w:r w:rsidRPr="006229D1">
        <w:rPr>
          <w:rFonts w:asciiTheme="majorBidi" w:hAnsiTheme="majorBidi" w:cstheme="majorBidi"/>
          <w:sz w:val="24"/>
          <w:szCs w:val="24"/>
        </w:rPr>
        <w:t xml:space="preserve">, P.S., </w:t>
      </w:r>
      <w:proofErr w:type="spellStart"/>
      <w:r w:rsidRPr="006229D1">
        <w:rPr>
          <w:rFonts w:asciiTheme="majorBidi" w:hAnsiTheme="majorBidi" w:cstheme="majorBidi"/>
          <w:sz w:val="24"/>
          <w:szCs w:val="24"/>
        </w:rPr>
        <w:t>Shailashree</w:t>
      </w:r>
      <w:proofErr w:type="spellEnd"/>
      <w:r w:rsidRPr="006229D1">
        <w:rPr>
          <w:rFonts w:asciiTheme="majorBidi" w:hAnsiTheme="majorBidi" w:cstheme="majorBidi"/>
          <w:sz w:val="24"/>
          <w:szCs w:val="24"/>
        </w:rPr>
        <w:t>, V. and Kumar, P.M., 2016. Application of ABCD Analysis Framework on Private University System in India. </w:t>
      </w:r>
      <w:r w:rsidRPr="006229D1">
        <w:rPr>
          <w:rFonts w:asciiTheme="majorBidi" w:hAnsiTheme="majorBidi" w:cstheme="majorBidi"/>
          <w:i/>
          <w:iCs/>
          <w:sz w:val="24"/>
          <w:szCs w:val="24"/>
        </w:rPr>
        <w:t>International Journal of Management Sciences and Business Research</w:t>
      </w:r>
      <w:r w:rsidRPr="006229D1">
        <w:rPr>
          <w:rFonts w:asciiTheme="majorBidi" w:hAnsiTheme="majorBidi" w:cstheme="majorBidi"/>
          <w:sz w:val="24"/>
          <w:szCs w:val="24"/>
        </w:rPr>
        <w:t>, </w:t>
      </w:r>
      <w:r w:rsidRPr="006229D1">
        <w:rPr>
          <w:rFonts w:asciiTheme="majorBidi" w:hAnsiTheme="majorBidi" w:cstheme="majorBidi"/>
          <w:i/>
          <w:iCs/>
          <w:sz w:val="24"/>
          <w:szCs w:val="24"/>
        </w:rPr>
        <w:t>5</w:t>
      </w:r>
      <w:r w:rsidRPr="006229D1">
        <w:rPr>
          <w:rFonts w:asciiTheme="majorBidi" w:hAnsiTheme="majorBidi" w:cstheme="majorBidi"/>
          <w:sz w:val="24"/>
          <w:szCs w:val="24"/>
        </w:rPr>
        <w:t>(4), pp.159-170.</w:t>
      </w:r>
    </w:p>
    <w:p w14:paraId="7C341EC4" w14:textId="77777777" w:rsidR="000710A3" w:rsidRDefault="000710A3" w:rsidP="00BD209F">
      <w:pPr>
        <w:spacing w:after="0" w:line="360" w:lineRule="auto"/>
        <w:jc w:val="both"/>
        <w:rPr>
          <w:rFonts w:asciiTheme="majorBidi" w:hAnsiTheme="majorBidi" w:cstheme="majorBidi"/>
          <w:sz w:val="24"/>
          <w:szCs w:val="24"/>
        </w:rPr>
      </w:pPr>
    </w:p>
    <w:p w14:paraId="768D3CB6" w14:textId="77777777" w:rsidR="000710A3" w:rsidRDefault="000710A3" w:rsidP="00BD209F">
      <w:pPr>
        <w:spacing w:after="0" w:line="360" w:lineRule="auto"/>
        <w:jc w:val="both"/>
        <w:rPr>
          <w:rFonts w:asciiTheme="majorBidi" w:hAnsiTheme="majorBidi" w:cstheme="majorBidi"/>
          <w:sz w:val="24"/>
          <w:szCs w:val="24"/>
        </w:rPr>
      </w:pPr>
      <w:r w:rsidRPr="00BD209F">
        <w:rPr>
          <w:rFonts w:asciiTheme="majorBidi" w:hAnsiTheme="majorBidi" w:cstheme="majorBidi"/>
          <w:sz w:val="24"/>
          <w:szCs w:val="24"/>
        </w:rPr>
        <w:t xml:space="preserve">Ansoff, H.I., </w:t>
      </w:r>
      <w:proofErr w:type="spellStart"/>
      <w:r w:rsidRPr="00BD209F">
        <w:rPr>
          <w:rFonts w:asciiTheme="majorBidi" w:hAnsiTheme="majorBidi" w:cstheme="majorBidi"/>
          <w:sz w:val="24"/>
          <w:szCs w:val="24"/>
        </w:rPr>
        <w:t>Kipley</w:t>
      </w:r>
      <w:proofErr w:type="spellEnd"/>
      <w:r w:rsidRPr="00BD209F">
        <w:rPr>
          <w:rFonts w:asciiTheme="majorBidi" w:hAnsiTheme="majorBidi" w:cstheme="majorBidi"/>
          <w:sz w:val="24"/>
          <w:szCs w:val="24"/>
        </w:rPr>
        <w:t>, D., Lewis, A.O., Helm-Stevens, R. and Ansoff, R., 2019. Competitive Posture Analysis in Turbulent Environments. In </w:t>
      </w:r>
      <w:r w:rsidRPr="00BD209F">
        <w:rPr>
          <w:rFonts w:asciiTheme="majorBidi" w:hAnsiTheme="majorBidi" w:cstheme="majorBidi"/>
          <w:i/>
          <w:iCs/>
          <w:sz w:val="24"/>
          <w:szCs w:val="24"/>
        </w:rPr>
        <w:t>Implanting Strategic Management</w:t>
      </w:r>
      <w:r w:rsidRPr="00BD209F">
        <w:rPr>
          <w:rFonts w:asciiTheme="majorBidi" w:hAnsiTheme="majorBidi" w:cstheme="majorBidi"/>
          <w:sz w:val="24"/>
          <w:szCs w:val="24"/>
        </w:rPr>
        <w:t> (pp. 127-181). Palgrave Macmillan, Cham.</w:t>
      </w:r>
    </w:p>
    <w:p w14:paraId="235F0788" w14:textId="77777777" w:rsidR="000710A3" w:rsidRDefault="000710A3" w:rsidP="000B5322">
      <w:pPr>
        <w:spacing w:after="0" w:line="360" w:lineRule="auto"/>
        <w:jc w:val="both"/>
        <w:rPr>
          <w:rFonts w:asciiTheme="majorBidi" w:hAnsiTheme="majorBidi" w:cstheme="majorBidi"/>
          <w:sz w:val="24"/>
          <w:szCs w:val="24"/>
          <w:lang w:val="en-GB"/>
        </w:rPr>
      </w:pPr>
    </w:p>
    <w:p w14:paraId="0FB0B829" w14:textId="77777777" w:rsidR="000710A3" w:rsidRPr="004E54FB" w:rsidRDefault="000710A3" w:rsidP="000B5322">
      <w:pPr>
        <w:spacing w:after="0" w:line="360" w:lineRule="auto"/>
        <w:jc w:val="both"/>
        <w:rPr>
          <w:rFonts w:asciiTheme="majorBidi" w:hAnsiTheme="majorBidi" w:cstheme="majorBidi"/>
          <w:sz w:val="24"/>
          <w:szCs w:val="24"/>
          <w:lang w:val="en-GB"/>
        </w:rPr>
      </w:pPr>
      <w:r w:rsidRPr="004E54FB">
        <w:rPr>
          <w:rFonts w:asciiTheme="majorBidi" w:hAnsiTheme="majorBidi" w:cstheme="majorBidi"/>
          <w:sz w:val="24"/>
          <w:szCs w:val="24"/>
          <w:lang w:val="en-GB"/>
        </w:rPr>
        <w:t>Bharathi Kamath, G. (2008). Intellectual capital and corporate performance in Indian pharmaceutical industry. Journal of Intellectual Capital, 9(4), 684-704.</w:t>
      </w:r>
    </w:p>
    <w:p w14:paraId="0995C8E0" w14:textId="77777777" w:rsidR="000710A3" w:rsidRDefault="000710A3" w:rsidP="00EA0DC8">
      <w:pPr>
        <w:spacing w:after="0" w:line="360" w:lineRule="auto"/>
        <w:jc w:val="both"/>
        <w:rPr>
          <w:rFonts w:asciiTheme="majorBidi" w:hAnsiTheme="majorBidi" w:cstheme="majorBidi"/>
          <w:sz w:val="24"/>
          <w:szCs w:val="24"/>
        </w:rPr>
      </w:pPr>
    </w:p>
    <w:p w14:paraId="5247F3E5" w14:textId="77777777" w:rsidR="000710A3" w:rsidRDefault="000710A3" w:rsidP="00EA0DC8">
      <w:pPr>
        <w:spacing w:after="0" w:line="360" w:lineRule="auto"/>
        <w:jc w:val="both"/>
        <w:rPr>
          <w:rFonts w:asciiTheme="majorBidi" w:hAnsiTheme="majorBidi" w:cstheme="majorBidi"/>
          <w:sz w:val="24"/>
          <w:szCs w:val="24"/>
        </w:rPr>
      </w:pPr>
      <w:proofErr w:type="spellStart"/>
      <w:r w:rsidRPr="00EA0DC8">
        <w:rPr>
          <w:rFonts w:asciiTheme="majorBidi" w:hAnsiTheme="majorBidi" w:cstheme="majorBidi"/>
          <w:sz w:val="24"/>
          <w:szCs w:val="24"/>
        </w:rPr>
        <w:lastRenderedPageBreak/>
        <w:t>Buxel</w:t>
      </w:r>
      <w:proofErr w:type="spellEnd"/>
      <w:r w:rsidRPr="00EA0DC8">
        <w:rPr>
          <w:rFonts w:asciiTheme="majorBidi" w:hAnsiTheme="majorBidi" w:cstheme="majorBidi"/>
          <w:sz w:val="24"/>
          <w:szCs w:val="24"/>
        </w:rPr>
        <w:t xml:space="preserve">, H., </w:t>
      </w:r>
      <w:proofErr w:type="spellStart"/>
      <w:r w:rsidRPr="00EA0DC8">
        <w:rPr>
          <w:rFonts w:asciiTheme="majorBidi" w:hAnsiTheme="majorBidi" w:cstheme="majorBidi"/>
          <w:sz w:val="24"/>
          <w:szCs w:val="24"/>
        </w:rPr>
        <w:t>Esenduran</w:t>
      </w:r>
      <w:proofErr w:type="spellEnd"/>
      <w:r w:rsidRPr="00EA0DC8">
        <w:rPr>
          <w:rFonts w:asciiTheme="majorBidi" w:hAnsiTheme="majorBidi" w:cstheme="majorBidi"/>
          <w:sz w:val="24"/>
          <w:szCs w:val="24"/>
        </w:rPr>
        <w:t>, G. and Griffin, S., 2015. Strategic sustainability: Creating business value with life cycle analysis. </w:t>
      </w:r>
      <w:r w:rsidRPr="00EA0DC8">
        <w:rPr>
          <w:rFonts w:asciiTheme="majorBidi" w:hAnsiTheme="majorBidi" w:cstheme="majorBidi"/>
          <w:i/>
          <w:iCs/>
          <w:sz w:val="24"/>
          <w:szCs w:val="24"/>
        </w:rPr>
        <w:t>Business Horizons</w:t>
      </w:r>
      <w:r w:rsidRPr="00EA0DC8">
        <w:rPr>
          <w:rFonts w:asciiTheme="majorBidi" w:hAnsiTheme="majorBidi" w:cstheme="majorBidi"/>
          <w:sz w:val="24"/>
          <w:szCs w:val="24"/>
        </w:rPr>
        <w:t>, </w:t>
      </w:r>
      <w:r w:rsidRPr="00EA0DC8">
        <w:rPr>
          <w:rFonts w:asciiTheme="majorBidi" w:hAnsiTheme="majorBidi" w:cstheme="majorBidi"/>
          <w:i/>
          <w:iCs/>
          <w:sz w:val="24"/>
          <w:szCs w:val="24"/>
        </w:rPr>
        <w:t>58</w:t>
      </w:r>
      <w:r w:rsidRPr="00EA0DC8">
        <w:rPr>
          <w:rFonts w:asciiTheme="majorBidi" w:hAnsiTheme="majorBidi" w:cstheme="majorBidi"/>
          <w:sz w:val="24"/>
          <w:szCs w:val="24"/>
        </w:rPr>
        <w:t>(1), pp.109-122.</w:t>
      </w:r>
    </w:p>
    <w:p w14:paraId="2D646CB6" w14:textId="77777777" w:rsidR="000710A3" w:rsidRDefault="000710A3" w:rsidP="00BB437A">
      <w:pPr>
        <w:spacing w:after="0" w:line="360" w:lineRule="auto"/>
        <w:jc w:val="both"/>
        <w:rPr>
          <w:rFonts w:asciiTheme="majorBidi" w:hAnsiTheme="majorBidi" w:cstheme="majorBidi"/>
          <w:sz w:val="24"/>
          <w:szCs w:val="24"/>
        </w:rPr>
      </w:pPr>
    </w:p>
    <w:p w14:paraId="00AB57C4" w14:textId="77777777" w:rsidR="000710A3" w:rsidRDefault="000710A3" w:rsidP="00BB437A">
      <w:pPr>
        <w:spacing w:after="0" w:line="360" w:lineRule="auto"/>
        <w:jc w:val="both"/>
        <w:rPr>
          <w:rFonts w:asciiTheme="majorBidi" w:hAnsiTheme="majorBidi" w:cstheme="majorBidi"/>
          <w:sz w:val="24"/>
          <w:szCs w:val="24"/>
        </w:rPr>
      </w:pPr>
      <w:r w:rsidRPr="00BB437A">
        <w:rPr>
          <w:rFonts w:asciiTheme="majorBidi" w:hAnsiTheme="majorBidi" w:cstheme="majorBidi"/>
          <w:sz w:val="24"/>
          <w:szCs w:val="24"/>
        </w:rPr>
        <w:t xml:space="preserve">Chan, E.S., </w:t>
      </w:r>
      <w:proofErr w:type="spellStart"/>
      <w:r w:rsidRPr="00BB437A">
        <w:rPr>
          <w:rFonts w:asciiTheme="majorBidi" w:hAnsiTheme="majorBidi" w:cstheme="majorBidi"/>
          <w:sz w:val="24"/>
          <w:szCs w:val="24"/>
        </w:rPr>
        <w:t>Gawlick</w:t>
      </w:r>
      <w:proofErr w:type="spellEnd"/>
      <w:r w:rsidRPr="00BB437A">
        <w:rPr>
          <w:rFonts w:asciiTheme="majorBidi" w:hAnsiTheme="majorBidi" w:cstheme="majorBidi"/>
          <w:sz w:val="24"/>
          <w:szCs w:val="24"/>
        </w:rPr>
        <w:t xml:space="preserve">, D., </w:t>
      </w:r>
      <w:proofErr w:type="spellStart"/>
      <w:r w:rsidRPr="00BB437A">
        <w:rPr>
          <w:rFonts w:asciiTheme="majorBidi" w:hAnsiTheme="majorBidi" w:cstheme="majorBidi"/>
          <w:sz w:val="24"/>
          <w:szCs w:val="24"/>
        </w:rPr>
        <w:t>Ghoneimy</w:t>
      </w:r>
      <w:proofErr w:type="spellEnd"/>
      <w:r w:rsidRPr="00BB437A">
        <w:rPr>
          <w:rFonts w:asciiTheme="majorBidi" w:hAnsiTheme="majorBidi" w:cstheme="majorBidi"/>
          <w:sz w:val="24"/>
          <w:szCs w:val="24"/>
        </w:rPr>
        <w:t>, A. and Liu, Z.H., Oracle International Corp, 2016. </w:t>
      </w:r>
      <w:r w:rsidRPr="00BB437A">
        <w:rPr>
          <w:rFonts w:asciiTheme="majorBidi" w:hAnsiTheme="majorBidi" w:cstheme="majorBidi"/>
          <w:i/>
          <w:iCs/>
          <w:sz w:val="24"/>
          <w:szCs w:val="24"/>
        </w:rPr>
        <w:t>Knowledge intensive data management system for business process and case management</w:t>
      </w:r>
      <w:r w:rsidRPr="00BB437A">
        <w:rPr>
          <w:rFonts w:asciiTheme="majorBidi" w:hAnsiTheme="majorBidi" w:cstheme="majorBidi"/>
          <w:sz w:val="24"/>
          <w:szCs w:val="24"/>
        </w:rPr>
        <w:t>. U.S. Patent 9,330,119.</w:t>
      </w:r>
    </w:p>
    <w:p w14:paraId="48529EEB" w14:textId="77777777" w:rsidR="000710A3" w:rsidRDefault="000710A3" w:rsidP="00B95B71">
      <w:pPr>
        <w:spacing w:after="0" w:line="360" w:lineRule="auto"/>
        <w:jc w:val="both"/>
        <w:rPr>
          <w:rFonts w:asciiTheme="majorBidi" w:hAnsiTheme="majorBidi" w:cstheme="majorBidi"/>
          <w:sz w:val="24"/>
          <w:szCs w:val="24"/>
          <w:lang w:val="en-GB"/>
        </w:rPr>
      </w:pPr>
    </w:p>
    <w:p w14:paraId="24A7775D" w14:textId="0EDC44F8" w:rsidR="000710A3" w:rsidRPr="004E54FB" w:rsidRDefault="000710A3" w:rsidP="00B95B71">
      <w:pPr>
        <w:spacing w:after="0" w:line="360" w:lineRule="auto"/>
        <w:jc w:val="both"/>
        <w:rPr>
          <w:rFonts w:asciiTheme="majorBidi" w:hAnsiTheme="majorBidi" w:cstheme="majorBidi"/>
          <w:sz w:val="24"/>
          <w:szCs w:val="24"/>
          <w:lang w:val="en-GB"/>
        </w:rPr>
      </w:pPr>
      <w:r w:rsidRPr="004E54FB">
        <w:rPr>
          <w:rFonts w:asciiTheme="majorBidi" w:hAnsiTheme="majorBidi" w:cstheme="majorBidi"/>
          <w:sz w:val="24"/>
          <w:szCs w:val="24"/>
          <w:lang w:val="en-GB"/>
        </w:rPr>
        <w:t xml:space="preserve">Chen, Y.M., Liu, H.H. and Wu, </w:t>
      </w:r>
      <w:r w:rsidR="00DC3E7A" w:rsidRPr="004E54FB">
        <w:rPr>
          <w:rFonts w:asciiTheme="majorBidi" w:hAnsiTheme="majorBidi" w:cstheme="majorBidi"/>
          <w:sz w:val="24"/>
          <w:szCs w:val="24"/>
          <w:lang w:val="en-GB"/>
        </w:rPr>
        <w:t>H.Y., (</w:t>
      </w:r>
      <w:r w:rsidRPr="004E54FB">
        <w:rPr>
          <w:rFonts w:asciiTheme="majorBidi" w:hAnsiTheme="majorBidi" w:cstheme="majorBidi"/>
          <w:sz w:val="24"/>
          <w:szCs w:val="24"/>
          <w:lang w:val="en-GB"/>
        </w:rPr>
        <w:t>2016). Reputation for toughness and anti-dumping rebuttals: Competitive rivalry, perceived benefits, and stage of the product life cycle. Journal of Business Research, 69(6), pp.2145-2150.</w:t>
      </w:r>
    </w:p>
    <w:p w14:paraId="479AEF7F" w14:textId="77777777" w:rsidR="000710A3" w:rsidRDefault="000710A3" w:rsidP="000B5322">
      <w:pPr>
        <w:spacing w:after="0" w:line="360" w:lineRule="auto"/>
        <w:jc w:val="both"/>
        <w:rPr>
          <w:rFonts w:asciiTheme="majorBidi" w:hAnsiTheme="majorBidi" w:cstheme="majorBidi"/>
          <w:sz w:val="24"/>
          <w:szCs w:val="24"/>
          <w:lang w:val="en-GB"/>
        </w:rPr>
      </w:pPr>
    </w:p>
    <w:p w14:paraId="1DE2A445" w14:textId="7769C070" w:rsidR="000710A3" w:rsidRPr="004E54FB" w:rsidRDefault="000710A3" w:rsidP="000B5322">
      <w:pPr>
        <w:spacing w:after="0" w:line="360" w:lineRule="auto"/>
        <w:jc w:val="both"/>
        <w:rPr>
          <w:rFonts w:asciiTheme="majorBidi" w:hAnsiTheme="majorBidi" w:cstheme="majorBidi"/>
          <w:sz w:val="24"/>
          <w:szCs w:val="24"/>
          <w:lang w:val="en-GB"/>
        </w:rPr>
      </w:pPr>
      <w:r w:rsidRPr="004E54FB">
        <w:rPr>
          <w:rFonts w:asciiTheme="majorBidi" w:hAnsiTheme="majorBidi" w:cstheme="majorBidi"/>
          <w:sz w:val="24"/>
          <w:szCs w:val="24"/>
          <w:lang w:val="en-GB"/>
        </w:rPr>
        <w:t xml:space="preserve">Chittoor, R., Ray, S., </w:t>
      </w:r>
      <w:proofErr w:type="spellStart"/>
      <w:r w:rsidRPr="004E54FB">
        <w:rPr>
          <w:rFonts w:asciiTheme="majorBidi" w:hAnsiTheme="majorBidi" w:cstheme="majorBidi"/>
          <w:sz w:val="24"/>
          <w:szCs w:val="24"/>
          <w:lang w:val="en-GB"/>
        </w:rPr>
        <w:t>Aulakh</w:t>
      </w:r>
      <w:proofErr w:type="spellEnd"/>
      <w:r w:rsidRPr="004E54FB">
        <w:rPr>
          <w:rFonts w:asciiTheme="majorBidi" w:hAnsiTheme="majorBidi" w:cstheme="majorBidi"/>
          <w:sz w:val="24"/>
          <w:szCs w:val="24"/>
          <w:lang w:val="en-GB"/>
        </w:rPr>
        <w:t xml:space="preserve">, P. S., </w:t>
      </w:r>
      <w:r>
        <w:rPr>
          <w:rFonts w:asciiTheme="majorBidi" w:hAnsiTheme="majorBidi" w:cstheme="majorBidi"/>
          <w:sz w:val="24"/>
          <w:szCs w:val="24"/>
          <w:lang w:val="en-GB"/>
        </w:rPr>
        <w:t>and</w:t>
      </w:r>
      <w:r w:rsidRPr="004E54FB">
        <w:rPr>
          <w:rFonts w:asciiTheme="majorBidi" w:hAnsiTheme="majorBidi" w:cstheme="majorBidi"/>
          <w:sz w:val="24"/>
          <w:szCs w:val="24"/>
          <w:lang w:val="en-GB"/>
        </w:rPr>
        <w:t xml:space="preserve"> Sarkar, M. B. (2008). Strategic responses to institutional </w:t>
      </w:r>
      <w:r w:rsidR="00A83C85" w:rsidRPr="004E54FB">
        <w:rPr>
          <w:rFonts w:asciiTheme="majorBidi" w:hAnsiTheme="majorBidi" w:cstheme="majorBidi"/>
          <w:sz w:val="24"/>
          <w:szCs w:val="24"/>
          <w:lang w:val="en-GB"/>
        </w:rPr>
        <w:t>changes: ‘Indigenous</w:t>
      </w:r>
      <w:r w:rsidRPr="004E54FB">
        <w:rPr>
          <w:rFonts w:asciiTheme="majorBidi" w:hAnsiTheme="majorBidi" w:cstheme="majorBidi"/>
          <w:sz w:val="24"/>
          <w:szCs w:val="24"/>
          <w:lang w:val="en-GB"/>
        </w:rPr>
        <w:t xml:space="preserve"> </w:t>
      </w:r>
      <w:r w:rsidR="00A83C85" w:rsidRPr="004E54FB">
        <w:rPr>
          <w:rFonts w:asciiTheme="majorBidi" w:hAnsiTheme="majorBidi" w:cstheme="majorBidi"/>
          <w:sz w:val="24"/>
          <w:szCs w:val="24"/>
          <w:lang w:val="en-GB"/>
        </w:rPr>
        <w:t>growth ‘model</w:t>
      </w:r>
      <w:r w:rsidRPr="004E54FB">
        <w:rPr>
          <w:rFonts w:asciiTheme="majorBidi" w:hAnsiTheme="majorBidi" w:cstheme="majorBidi"/>
          <w:sz w:val="24"/>
          <w:szCs w:val="24"/>
          <w:lang w:val="en-GB"/>
        </w:rPr>
        <w:t xml:space="preserve"> of the Indian pharmaceutical industry</w:t>
      </w:r>
      <w:r w:rsidR="00E75C14">
        <w:rPr>
          <w:rFonts w:asciiTheme="majorBidi" w:hAnsiTheme="majorBidi" w:cstheme="majorBidi"/>
          <w:sz w:val="24"/>
          <w:szCs w:val="24"/>
          <w:lang w:val="en-GB"/>
        </w:rPr>
        <w:t>’</w:t>
      </w:r>
      <w:r w:rsidRPr="004E54FB">
        <w:rPr>
          <w:rFonts w:asciiTheme="majorBidi" w:hAnsiTheme="majorBidi" w:cstheme="majorBidi"/>
          <w:sz w:val="24"/>
          <w:szCs w:val="24"/>
          <w:lang w:val="en-GB"/>
        </w:rPr>
        <w:t>. Journal of International Management, 14(3), 252-269.</w:t>
      </w:r>
    </w:p>
    <w:p w14:paraId="1AC4A956" w14:textId="77777777" w:rsidR="000710A3" w:rsidRDefault="000710A3" w:rsidP="000B5322">
      <w:pPr>
        <w:spacing w:after="0" w:line="360" w:lineRule="auto"/>
        <w:jc w:val="both"/>
        <w:rPr>
          <w:rFonts w:asciiTheme="majorBidi" w:hAnsiTheme="majorBidi" w:cstheme="majorBidi"/>
          <w:sz w:val="24"/>
          <w:szCs w:val="24"/>
          <w:lang w:val="en-GB"/>
        </w:rPr>
      </w:pPr>
    </w:p>
    <w:p w14:paraId="05A0F98D" w14:textId="77777777" w:rsidR="000710A3" w:rsidRPr="004E54FB" w:rsidRDefault="000710A3" w:rsidP="000B5322">
      <w:pPr>
        <w:spacing w:after="0" w:line="360" w:lineRule="auto"/>
        <w:jc w:val="both"/>
        <w:rPr>
          <w:rFonts w:asciiTheme="majorBidi" w:hAnsiTheme="majorBidi" w:cstheme="majorBidi"/>
          <w:sz w:val="24"/>
          <w:szCs w:val="24"/>
          <w:lang w:val="en-GB"/>
        </w:rPr>
      </w:pPr>
      <w:r w:rsidRPr="004E54FB">
        <w:rPr>
          <w:rFonts w:asciiTheme="majorBidi" w:hAnsiTheme="majorBidi" w:cstheme="majorBidi"/>
          <w:sz w:val="24"/>
          <w:szCs w:val="24"/>
          <w:lang w:val="en-GB"/>
        </w:rPr>
        <w:t>Datta, Y. (2010). A critique of Porter's cost leadership and differentiation strategies. Chinese Business Review, 9(4), 37.</w:t>
      </w:r>
    </w:p>
    <w:p w14:paraId="0B923745" w14:textId="77777777" w:rsidR="000710A3" w:rsidRDefault="000710A3" w:rsidP="00162605">
      <w:pPr>
        <w:spacing w:after="0" w:line="360" w:lineRule="auto"/>
        <w:jc w:val="both"/>
        <w:rPr>
          <w:rFonts w:asciiTheme="majorBidi" w:hAnsiTheme="majorBidi" w:cstheme="majorBidi"/>
          <w:sz w:val="24"/>
          <w:szCs w:val="24"/>
        </w:rPr>
      </w:pPr>
    </w:p>
    <w:p w14:paraId="035F0984" w14:textId="77777777" w:rsidR="000710A3" w:rsidRDefault="000710A3" w:rsidP="00162605">
      <w:pPr>
        <w:spacing w:after="0" w:line="360" w:lineRule="auto"/>
        <w:jc w:val="both"/>
        <w:rPr>
          <w:rFonts w:asciiTheme="majorBidi" w:hAnsiTheme="majorBidi" w:cstheme="majorBidi"/>
          <w:sz w:val="24"/>
          <w:szCs w:val="24"/>
        </w:rPr>
      </w:pPr>
      <w:proofErr w:type="spellStart"/>
      <w:r w:rsidRPr="00162605">
        <w:rPr>
          <w:rFonts w:asciiTheme="majorBidi" w:hAnsiTheme="majorBidi" w:cstheme="majorBidi"/>
          <w:sz w:val="24"/>
          <w:szCs w:val="24"/>
        </w:rPr>
        <w:t>DiMasi</w:t>
      </w:r>
      <w:proofErr w:type="spellEnd"/>
      <w:r w:rsidRPr="00162605">
        <w:rPr>
          <w:rFonts w:asciiTheme="majorBidi" w:hAnsiTheme="majorBidi" w:cstheme="majorBidi"/>
          <w:sz w:val="24"/>
          <w:szCs w:val="24"/>
        </w:rPr>
        <w:t>, J.A., Grabowski, H.G. and Hansen, R.W., 2016. Innovation in the pharmaceutical industry: new estimates of R&amp;D costs. </w:t>
      </w:r>
      <w:r w:rsidRPr="00162605">
        <w:rPr>
          <w:rFonts w:asciiTheme="majorBidi" w:hAnsiTheme="majorBidi" w:cstheme="majorBidi"/>
          <w:i/>
          <w:iCs/>
          <w:sz w:val="24"/>
          <w:szCs w:val="24"/>
        </w:rPr>
        <w:t>Journal of health economics</w:t>
      </w:r>
      <w:r w:rsidRPr="00162605">
        <w:rPr>
          <w:rFonts w:asciiTheme="majorBidi" w:hAnsiTheme="majorBidi" w:cstheme="majorBidi"/>
          <w:sz w:val="24"/>
          <w:szCs w:val="24"/>
        </w:rPr>
        <w:t>, </w:t>
      </w:r>
      <w:r w:rsidRPr="00162605">
        <w:rPr>
          <w:rFonts w:asciiTheme="majorBidi" w:hAnsiTheme="majorBidi" w:cstheme="majorBidi"/>
          <w:i/>
          <w:iCs/>
          <w:sz w:val="24"/>
          <w:szCs w:val="24"/>
        </w:rPr>
        <w:t>47</w:t>
      </w:r>
      <w:r w:rsidRPr="00162605">
        <w:rPr>
          <w:rFonts w:asciiTheme="majorBidi" w:hAnsiTheme="majorBidi" w:cstheme="majorBidi"/>
          <w:sz w:val="24"/>
          <w:szCs w:val="24"/>
        </w:rPr>
        <w:t>, pp.20-33.</w:t>
      </w:r>
    </w:p>
    <w:p w14:paraId="6FFCD050" w14:textId="77777777" w:rsidR="000710A3" w:rsidRDefault="000710A3" w:rsidP="009E45E3">
      <w:pPr>
        <w:spacing w:after="0" w:line="360" w:lineRule="auto"/>
        <w:jc w:val="both"/>
        <w:rPr>
          <w:rFonts w:asciiTheme="majorBidi" w:hAnsiTheme="majorBidi" w:cstheme="majorBidi"/>
          <w:sz w:val="24"/>
          <w:szCs w:val="24"/>
        </w:rPr>
      </w:pPr>
    </w:p>
    <w:p w14:paraId="50D07237" w14:textId="77777777" w:rsidR="000710A3" w:rsidRDefault="000710A3" w:rsidP="009E45E3">
      <w:pPr>
        <w:spacing w:after="0" w:line="360" w:lineRule="auto"/>
        <w:jc w:val="both"/>
        <w:rPr>
          <w:rFonts w:asciiTheme="majorBidi" w:hAnsiTheme="majorBidi" w:cstheme="majorBidi"/>
          <w:sz w:val="24"/>
          <w:szCs w:val="24"/>
        </w:rPr>
      </w:pPr>
      <w:proofErr w:type="spellStart"/>
      <w:r w:rsidRPr="009E45E3">
        <w:rPr>
          <w:rFonts w:asciiTheme="majorBidi" w:hAnsiTheme="majorBidi" w:cstheme="majorBidi"/>
          <w:sz w:val="24"/>
          <w:szCs w:val="24"/>
        </w:rPr>
        <w:t>Fozer</w:t>
      </w:r>
      <w:proofErr w:type="spellEnd"/>
      <w:r w:rsidRPr="009E45E3">
        <w:rPr>
          <w:rFonts w:asciiTheme="majorBidi" w:hAnsiTheme="majorBidi" w:cstheme="majorBidi"/>
          <w:sz w:val="24"/>
          <w:szCs w:val="24"/>
        </w:rPr>
        <w:t xml:space="preserve">, D., </w:t>
      </w:r>
      <w:proofErr w:type="spellStart"/>
      <w:r w:rsidRPr="009E45E3">
        <w:rPr>
          <w:rFonts w:asciiTheme="majorBidi" w:hAnsiTheme="majorBidi" w:cstheme="majorBidi"/>
          <w:sz w:val="24"/>
          <w:szCs w:val="24"/>
        </w:rPr>
        <w:t>Sziraky</w:t>
      </w:r>
      <w:proofErr w:type="spellEnd"/>
      <w:r w:rsidRPr="009E45E3">
        <w:rPr>
          <w:rFonts w:asciiTheme="majorBidi" w:hAnsiTheme="majorBidi" w:cstheme="majorBidi"/>
          <w:sz w:val="24"/>
          <w:szCs w:val="24"/>
        </w:rPr>
        <w:t xml:space="preserve">, F.Z., </w:t>
      </w:r>
      <w:proofErr w:type="spellStart"/>
      <w:r w:rsidRPr="009E45E3">
        <w:rPr>
          <w:rFonts w:asciiTheme="majorBidi" w:hAnsiTheme="majorBidi" w:cstheme="majorBidi"/>
          <w:sz w:val="24"/>
          <w:szCs w:val="24"/>
        </w:rPr>
        <w:t>Racz</w:t>
      </w:r>
      <w:proofErr w:type="spellEnd"/>
      <w:r w:rsidRPr="009E45E3">
        <w:rPr>
          <w:rFonts w:asciiTheme="majorBidi" w:hAnsiTheme="majorBidi" w:cstheme="majorBidi"/>
          <w:sz w:val="24"/>
          <w:szCs w:val="24"/>
        </w:rPr>
        <w:t xml:space="preserve">, L., Nagy, T., </w:t>
      </w:r>
      <w:proofErr w:type="spellStart"/>
      <w:r w:rsidRPr="009E45E3">
        <w:rPr>
          <w:rFonts w:asciiTheme="majorBidi" w:hAnsiTheme="majorBidi" w:cstheme="majorBidi"/>
          <w:sz w:val="24"/>
          <w:szCs w:val="24"/>
        </w:rPr>
        <w:t>Tarjani</w:t>
      </w:r>
      <w:proofErr w:type="spellEnd"/>
      <w:r w:rsidRPr="009E45E3">
        <w:rPr>
          <w:rFonts w:asciiTheme="majorBidi" w:hAnsiTheme="majorBidi" w:cstheme="majorBidi"/>
          <w:sz w:val="24"/>
          <w:szCs w:val="24"/>
        </w:rPr>
        <w:t xml:space="preserve">, A.J., Toth, A.J., </w:t>
      </w:r>
      <w:proofErr w:type="spellStart"/>
      <w:r w:rsidRPr="009E45E3">
        <w:rPr>
          <w:rFonts w:asciiTheme="majorBidi" w:hAnsiTheme="majorBidi" w:cstheme="majorBidi"/>
          <w:sz w:val="24"/>
          <w:szCs w:val="24"/>
        </w:rPr>
        <w:t>Haaz</w:t>
      </w:r>
      <w:proofErr w:type="spellEnd"/>
      <w:r w:rsidRPr="009E45E3">
        <w:rPr>
          <w:rFonts w:asciiTheme="majorBidi" w:hAnsiTheme="majorBidi" w:cstheme="majorBidi"/>
          <w:sz w:val="24"/>
          <w:szCs w:val="24"/>
        </w:rPr>
        <w:t xml:space="preserve">, E., Benko, T. and </w:t>
      </w:r>
      <w:proofErr w:type="spellStart"/>
      <w:r w:rsidRPr="009E45E3">
        <w:rPr>
          <w:rFonts w:asciiTheme="majorBidi" w:hAnsiTheme="majorBidi" w:cstheme="majorBidi"/>
          <w:sz w:val="24"/>
          <w:szCs w:val="24"/>
        </w:rPr>
        <w:t>Mizsey</w:t>
      </w:r>
      <w:proofErr w:type="spellEnd"/>
      <w:r w:rsidRPr="009E45E3">
        <w:rPr>
          <w:rFonts w:asciiTheme="majorBidi" w:hAnsiTheme="majorBidi" w:cstheme="majorBidi"/>
          <w:sz w:val="24"/>
          <w:szCs w:val="24"/>
        </w:rPr>
        <w:t>, P., 2017. Life cycle, PESTLE and multi-criteria decision analysis of CCS process alternatives. </w:t>
      </w:r>
      <w:r w:rsidRPr="009E45E3">
        <w:rPr>
          <w:rFonts w:asciiTheme="majorBidi" w:hAnsiTheme="majorBidi" w:cstheme="majorBidi"/>
          <w:i/>
          <w:iCs/>
          <w:sz w:val="24"/>
          <w:szCs w:val="24"/>
        </w:rPr>
        <w:t>Journal of cleaner production</w:t>
      </w:r>
      <w:r w:rsidRPr="009E45E3">
        <w:rPr>
          <w:rFonts w:asciiTheme="majorBidi" w:hAnsiTheme="majorBidi" w:cstheme="majorBidi"/>
          <w:sz w:val="24"/>
          <w:szCs w:val="24"/>
        </w:rPr>
        <w:t>, </w:t>
      </w:r>
      <w:r w:rsidRPr="009E45E3">
        <w:rPr>
          <w:rFonts w:asciiTheme="majorBidi" w:hAnsiTheme="majorBidi" w:cstheme="majorBidi"/>
          <w:i/>
          <w:iCs/>
          <w:sz w:val="24"/>
          <w:szCs w:val="24"/>
        </w:rPr>
        <w:t>147</w:t>
      </w:r>
      <w:r w:rsidRPr="009E45E3">
        <w:rPr>
          <w:rFonts w:asciiTheme="majorBidi" w:hAnsiTheme="majorBidi" w:cstheme="majorBidi"/>
          <w:sz w:val="24"/>
          <w:szCs w:val="24"/>
        </w:rPr>
        <w:t>, pp.75-85.</w:t>
      </w:r>
    </w:p>
    <w:p w14:paraId="67BA8A36" w14:textId="77777777" w:rsidR="000710A3" w:rsidRDefault="000710A3" w:rsidP="00B95B71">
      <w:pPr>
        <w:spacing w:after="0" w:line="360" w:lineRule="auto"/>
        <w:jc w:val="both"/>
        <w:rPr>
          <w:rFonts w:asciiTheme="majorBidi" w:hAnsiTheme="majorBidi" w:cstheme="majorBidi"/>
          <w:sz w:val="24"/>
          <w:szCs w:val="24"/>
          <w:lang w:val="en-GB"/>
        </w:rPr>
      </w:pPr>
    </w:p>
    <w:p w14:paraId="7A551879" w14:textId="2F089062" w:rsidR="000710A3" w:rsidRPr="004E54FB" w:rsidRDefault="000710A3" w:rsidP="00B95B71">
      <w:pPr>
        <w:spacing w:after="0" w:line="360" w:lineRule="auto"/>
        <w:jc w:val="both"/>
        <w:rPr>
          <w:rFonts w:asciiTheme="majorBidi" w:hAnsiTheme="majorBidi" w:cstheme="majorBidi"/>
          <w:sz w:val="24"/>
          <w:szCs w:val="24"/>
          <w:lang w:val="en-GB"/>
        </w:rPr>
      </w:pPr>
      <w:r w:rsidRPr="004E54FB">
        <w:rPr>
          <w:rFonts w:asciiTheme="majorBidi" w:hAnsiTheme="majorBidi" w:cstheme="majorBidi"/>
          <w:sz w:val="24"/>
          <w:szCs w:val="24"/>
          <w:lang w:val="en-GB"/>
        </w:rPr>
        <w:t xml:space="preserve">Gulati, R., Puranam, P. and </w:t>
      </w:r>
      <w:proofErr w:type="spellStart"/>
      <w:r w:rsidRPr="004E54FB">
        <w:rPr>
          <w:rFonts w:asciiTheme="majorBidi" w:hAnsiTheme="majorBidi" w:cstheme="majorBidi"/>
          <w:sz w:val="24"/>
          <w:szCs w:val="24"/>
          <w:lang w:val="en-GB"/>
        </w:rPr>
        <w:t>Tushman</w:t>
      </w:r>
      <w:proofErr w:type="spellEnd"/>
      <w:r w:rsidRPr="004E54FB">
        <w:rPr>
          <w:rFonts w:asciiTheme="majorBidi" w:hAnsiTheme="majorBidi" w:cstheme="majorBidi"/>
          <w:sz w:val="24"/>
          <w:szCs w:val="24"/>
          <w:lang w:val="en-GB"/>
        </w:rPr>
        <w:t xml:space="preserve">, M., (2012). </w:t>
      </w:r>
      <w:r w:rsidR="00A83C85" w:rsidRPr="004E54FB">
        <w:rPr>
          <w:rFonts w:asciiTheme="majorBidi" w:hAnsiTheme="majorBidi" w:cstheme="majorBidi"/>
          <w:sz w:val="24"/>
          <w:szCs w:val="24"/>
          <w:lang w:val="en-GB"/>
        </w:rPr>
        <w:t>Metal</w:t>
      </w:r>
      <w:r w:rsidR="00A83C85">
        <w:rPr>
          <w:rFonts w:asciiTheme="majorBidi" w:hAnsiTheme="majorBidi" w:cstheme="majorBidi"/>
          <w:sz w:val="24"/>
          <w:szCs w:val="24"/>
          <w:lang w:val="en-GB"/>
        </w:rPr>
        <w:t xml:space="preserve"> </w:t>
      </w:r>
      <w:r w:rsidRPr="004E54FB">
        <w:rPr>
          <w:rFonts w:asciiTheme="majorBidi" w:hAnsiTheme="majorBidi" w:cstheme="majorBidi"/>
          <w:sz w:val="24"/>
          <w:szCs w:val="24"/>
          <w:lang w:val="en-GB"/>
        </w:rPr>
        <w:t>organization design: Rethinking design in interorganizational and community contexts. Strategic Management Journal, 33(6), pp.571-586</w:t>
      </w:r>
      <w:r w:rsidR="00E75C14">
        <w:rPr>
          <w:rFonts w:asciiTheme="majorBidi" w:hAnsiTheme="majorBidi" w:cstheme="majorBidi"/>
          <w:sz w:val="24"/>
          <w:szCs w:val="24"/>
          <w:lang w:val="en-GB"/>
        </w:rPr>
        <w:t>.</w:t>
      </w:r>
    </w:p>
    <w:p w14:paraId="2D98D883" w14:textId="77777777" w:rsidR="000710A3" w:rsidRDefault="000710A3" w:rsidP="003731E3">
      <w:pPr>
        <w:spacing w:after="0" w:line="360" w:lineRule="auto"/>
        <w:jc w:val="both"/>
        <w:rPr>
          <w:rFonts w:asciiTheme="majorBidi" w:hAnsiTheme="majorBidi" w:cstheme="majorBidi"/>
          <w:sz w:val="24"/>
          <w:szCs w:val="24"/>
        </w:rPr>
      </w:pPr>
    </w:p>
    <w:p w14:paraId="5BB6EB7C" w14:textId="62F0E31E" w:rsidR="000710A3" w:rsidRDefault="000710A3" w:rsidP="003731E3">
      <w:pPr>
        <w:spacing w:after="0" w:line="360" w:lineRule="auto"/>
        <w:jc w:val="both"/>
        <w:rPr>
          <w:rFonts w:asciiTheme="majorBidi" w:hAnsiTheme="majorBidi" w:cstheme="majorBidi"/>
          <w:sz w:val="24"/>
          <w:szCs w:val="24"/>
        </w:rPr>
      </w:pPr>
      <w:r w:rsidRPr="003731E3">
        <w:rPr>
          <w:rFonts w:asciiTheme="majorBidi" w:hAnsiTheme="majorBidi" w:cstheme="majorBidi"/>
          <w:sz w:val="24"/>
          <w:szCs w:val="24"/>
        </w:rPr>
        <w:t xml:space="preserve">Hammer, M., 2015. What is business process </w:t>
      </w:r>
      <w:r w:rsidR="0082513D" w:rsidRPr="003731E3">
        <w:rPr>
          <w:rFonts w:asciiTheme="majorBidi" w:hAnsiTheme="majorBidi" w:cstheme="majorBidi"/>
          <w:sz w:val="24"/>
          <w:szCs w:val="24"/>
        </w:rPr>
        <w:t>management?</w:t>
      </w:r>
      <w:r w:rsidRPr="003731E3">
        <w:rPr>
          <w:rFonts w:asciiTheme="majorBidi" w:hAnsiTheme="majorBidi" w:cstheme="majorBidi"/>
          <w:sz w:val="24"/>
          <w:szCs w:val="24"/>
        </w:rPr>
        <w:t xml:space="preserve"> In </w:t>
      </w:r>
      <w:r w:rsidRPr="003731E3">
        <w:rPr>
          <w:rFonts w:asciiTheme="majorBidi" w:hAnsiTheme="majorBidi" w:cstheme="majorBidi"/>
          <w:i/>
          <w:iCs/>
          <w:sz w:val="24"/>
          <w:szCs w:val="24"/>
        </w:rPr>
        <w:t>Handbook on business process management 1</w:t>
      </w:r>
      <w:r w:rsidRPr="003731E3">
        <w:rPr>
          <w:rFonts w:asciiTheme="majorBidi" w:hAnsiTheme="majorBidi" w:cstheme="majorBidi"/>
          <w:sz w:val="24"/>
          <w:szCs w:val="24"/>
        </w:rPr>
        <w:t> (pp. 3-16). Springer, Berlin, Heidelberg.</w:t>
      </w:r>
    </w:p>
    <w:p w14:paraId="1374E258" w14:textId="77777777" w:rsidR="000710A3" w:rsidRDefault="000710A3" w:rsidP="00B95B71">
      <w:pPr>
        <w:spacing w:after="0" w:line="360" w:lineRule="auto"/>
        <w:jc w:val="both"/>
        <w:rPr>
          <w:rFonts w:asciiTheme="majorBidi" w:hAnsiTheme="majorBidi" w:cstheme="majorBidi"/>
          <w:sz w:val="24"/>
          <w:szCs w:val="24"/>
          <w:lang w:val="en-GB"/>
        </w:rPr>
      </w:pPr>
    </w:p>
    <w:p w14:paraId="061C0BD6" w14:textId="77777777" w:rsidR="000710A3" w:rsidRDefault="000710A3" w:rsidP="00B95B71">
      <w:pPr>
        <w:spacing w:after="0" w:line="360" w:lineRule="auto"/>
        <w:jc w:val="both"/>
        <w:rPr>
          <w:rFonts w:asciiTheme="majorBidi" w:hAnsiTheme="majorBidi" w:cstheme="majorBidi"/>
          <w:sz w:val="24"/>
          <w:szCs w:val="24"/>
          <w:lang w:val="en-GB"/>
        </w:rPr>
      </w:pPr>
      <w:proofErr w:type="spellStart"/>
      <w:r w:rsidRPr="004E54FB">
        <w:rPr>
          <w:rFonts w:asciiTheme="majorBidi" w:hAnsiTheme="majorBidi" w:cstheme="majorBidi"/>
          <w:sz w:val="24"/>
          <w:szCs w:val="24"/>
          <w:lang w:val="en-GB"/>
        </w:rPr>
        <w:t>Henisz</w:t>
      </w:r>
      <w:proofErr w:type="spellEnd"/>
      <w:r w:rsidRPr="004E54FB">
        <w:rPr>
          <w:rFonts w:asciiTheme="majorBidi" w:hAnsiTheme="majorBidi" w:cstheme="majorBidi"/>
          <w:sz w:val="24"/>
          <w:szCs w:val="24"/>
          <w:lang w:val="en-GB"/>
        </w:rPr>
        <w:t xml:space="preserve">, W.J., </w:t>
      </w:r>
      <w:proofErr w:type="spellStart"/>
      <w:r w:rsidRPr="004E54FB">
        <w:rPr>
          <w:rFonts w:asciiTheme="majorBidi" w:hAnsiTheme="majorBidi" w:cstheme="majorBidi"/>
          <w:sz w:val="24"/>
          <w:szCs w:val="24"/>
          <w:lang w:val="en-GB"/>
        </w:rPr>
        <w:t>Dorobantu</w:t>
      </w:r>
      <w:proofErr w:type="spellEnd"/>
      <w:r w:rsidRPr="004E54FB">
        <w:rPr>
          <w:rFonts w:asciiTheme="majorBidi" w:hAnsiTheme="majorBidi" w:cstheme="majorBidi"/>
          <w:sz w:val="24"/>
          <w:szCs w:val="24"/>
          <w:lang w:val="en-GB"/>
        </w:rPr>
        <w:t xml:space="preserve">, S. and Nartey, L.J., (2014). Spinning gold: The financial returns to </w:t>
      </w:r>
    </w:p>
    <w:p w14:paraId="7CFEB740" w14:textId="77777777" w:rsidR="000710A3" w:rsidRPr="004E54FB" w:rsidRDefault="000710A3" w:rsidP="00B95B71">
      <w:pPr>
        <w:spacing w:after="0" w:line="360" w:lineRule="auto"/>
        <w:jc w:val="both"/>
        <w:rPr>
          <w:rFonts w:asciiTheme="majorBidi" w:hAnsiTheme="majorBidi" w:cstheme="majorBidi"/>
          <w:sz w:val="24"/>
          <w:szCs w:val="24"/>
          <w:lang w:val="en-GB"/>
        </w:rPr>
      </w:pPr>
      <w:r w:rsidRPr="004E54FB">
        <w:rPr>
          <w:rFonts w:asciiTheme="majorBidi" w:hAnsiTheme="majorBidi" w:cstheme="majorBidi"/>
          <w:sz w:val="24"/>
          <w:szCs w:val="24"/>
          <w:lang w:val="en-GB"/>
        </w:rPr>
        <w:t>stakeholder engagement. Strategic Management Journal,35(12), pp.1727-1748</w:t>
      </w:r>
    </w:p>
    <w:p w14:paraId="52C92063" w14:textId="77777777" w:rsidR="000710A3" w:rsidRDefault="000710A3" w:rsidP="00921152">
      <w:pPr>
        <w:spacing w:after="0" w:line="360" w:lineRule="auto"/>
        <w:jc w:val="both"/>
        <w:rPr>
          <w:rFonts w:asciiTheme="majorBidi" w:hAnsiTheme="majorBidi" w:cstheme="majorBidi"/>
          <w:sz w:val="24"/>
          <w:szCs w:val="24"/>
        </w:rPr>
      </w:pPr>
    </w:p>
    <w:p w14:paraId="08EC65D6" w14:textId="77777777" w:rsidR="000710A3" w:rsidRDefault="000710A3" w:rsidP="00921152">
      <w:pPr>
        <w:spacing w:after="0" w:line="360" w:lineRule="auto"/>
        <w:jc w:val="both"/>
        <w:rPr>
          <w:rFonts w:asciiTheme="majorBidi" w:hAnsiTheme="majorBidi" w:cstheme="majorBidi"/>
          <w:sz w:val="24"/>
          <w:szCs w:val="24"/>
        </w:rPr>
      </w:pPr>
      <w:r w:rsidRPr="00921152">
        <w:rPr>
          <w:rFonts w:asciiTheme="majorBidi" w:hAnsiTheme="majorBidi" w:cstheme="majorBidi"/>
          <w:sz w:val="24"/>
          <w:szCs w:val="24"/>
        </w:rPr>
        <w:t xml:space="preserve">Hiremath, M., </w:t>
      </w:r>
      <w:proofErr w:type="spellStart"/>
      <w:r w:rsidRPr="00921152">
        <w:rPr>
          <w:rFonts w:asciiTheme="majorBidi" w:hAnsiTheme="majorBidi" w:cstheme="majorBidi"/>
          <w:sz w:val="24"/>
          <w:szCs w:val="24"/>
        </w:rPr>
        <w:t>Derendorf</w:t>
      </w:r>
      <w:proofErr w:type="spellEnd"/>
      <w:r w:rsidRPr="00921152">
        <w:rPr>
          <w:rFonts w:asciiTheme="majorBidi" w:hAnsiTheme="majorBidi" w:cstheme="majorBidi"/>
          <w:sz w:val="24"/>
          <w:szCs w:val="24"/>
        </w:rPr>
        <w:t>, K. and Vogt, T., 2015. Comparative life cycle assessment of battery storage systems for stationary applications. </w:t>
      </w:r>
      <w:r w:rsidRPr="00921152">
        <w:rPr>
          <w:rFonts w:asciiTheme="majorBidi" w:hAnsiTheme="majorBidi" w:cstheme="majorBidi"/>
          <w:i/>
          <w:iCs/>
          <w:sz w:val="24"/>
          <w:szCs w:val="24"/>
        </w:rPr>
        <w:t>Environmental science &amp; technology</w:t>
      </w:r>
      <w:r w:rsidRPr="00921152">
        <w:rPr>
          <w:rFonts w:asciiTheme="majorBidi" w:hAnsiTheme="majorBidi" w:cstheme="majorBidi"/>
          <w:sz w:val="24"/>
          <w:szCs w:val="24"/>
        </w:rPr>
        <w:t>, </w:t>
      </w:r>
      <w:r w:rsidRPr="00921152">
        <w:rPr>
          <w:rFonts w:asciiTheme="majorBidi" w:hAnsiTheme="majorBidi" w:cstheme="majorBidi"/>
          <w:i/>
          <w:iCs/>
          <w:sz w:val="24"/>
          <w:szCs w:val="24"/>
        </w:rPr>
        <w:t>49</w:t>
      </w:r>
      <w:r w:rsidRPr="00921152">
        <w:rPr>
          <w:rFonts w:asciiTheme="majorBidi" w:hAnsiTheme="majorBidi" w:cstheme="majorBidi"/>
          <w:sz w:val="24"/>
          <w:szCs w:val="24"/>
        </w:rPr>
        <w:t>(8), pp.4825-4833.</w:t>
      </w:r>
    </w:p>
    <w:p w14:paraId="700B7D7C" w14:textId="77777777" w:rsidR="000710A3" w:rsidRDefault="000710A3" w:rsidP="00B95B71">
      <w:pPr>
        <w:spacing w:after="0" w:line="360" w:lineRule="auto"/>
        <w:jc w:val="both"/>
        <w:rPr>
          <w:rFonts w:asciiTheme="majorBidi" w:hAnsiTheme="majorBidi" w:cstheme="majorBidi"/>
          <w:sz w:val="24"/>
          <w:szCs w:val="24"/>
          <w:lang w:val="en-GB"/>
        </w:rPr>
      </w:pPr>
    </w:p>
    <w:p w14:paraId="03D9E77A" w14:textId="1AB20ADC" w:rsidR="000710A3" w:rsidRPr="004E54FB" w:rsidRDefault="000710A3" w:rsidP="00B95B71">
      <w:pPr>
        <w:spacing w:after="0" w:line="360" w:lineRule="auto"/>
        <w:jc w:val="both"/>
        <w:rPr>
          <w:rFonts w:asciiTheme="majorBidi" w:hAnsiTheme="majorBidi" w:cstheme="majorBidi"/>
          <w:sz w:val="24"/>
          <w:szCs w:val="24"/>
          <w:lang w:val="en-GB"/>
        </w:rPr>
      </w:pPr>
      <w:r w:rsidRPr="004E54FB">
        <w:rPr>
          <w:rFonts w:asciiTheme="majorBidi" w:hAnsiTheme="majorBidi" w:cstheme="majorBidi"/>
          <w:sz w:val="24"/>
          <w:szCs w:val="24"/>
          <w:lang w:val="en-GB"/>
        </w:rPr>
        <w:t xml:space="preserve">Jayakumar, B.P., (2010). Indian Pharma on </w:t>
      </w:r>
      <w:r w:rsidR="002F05CE" w:rsidRPr="004E54FB">
        <w:rPr>
          <w:rFonts w:asciiTheme="majorBidi" w:hAnsiTheme="majorBidi" w:cstheme="majorBidi"/>
          <w:sz w:val="24"/>
          <w:szCs w:val="24"/>
          <w:lang w:val="en-GB"/>
        </w:rPr>
        <w:t>steroid</w:t>
      </w:r>
      <w:r w:rsidRPr="004E54FB">
        <w:rPr>
          <w:rFonts w:asciiTheme="majorBidi" w:hAnsiTheme="majorBidi" w:cstheme="majorBidi"/>
          <w:sz w:val="24"/>
          <w:szCs w:val="24"/>
          <w:lang w:val="en-GB"/>
        </w:rPr>
        <w:t>-like growth. Business Standard. 1(2), pp.12-15</w:t>
      </w:r>
    </w:p>
    <w:p w14:paraId="5991D650" w14:textId="77777777" w:rsidR="000710A3" w:rsidRDefault="000710A3" w:rsidP="00C83FDC">
      <w:pPr>
        <w:spacing w:after="0" w:line="360" w:lineRule="auto"/>
        <w:jc w:val="both"/>
        <w:rPr>
          <w:rFonts w:asciiTheme="majorBidi" w:hAnsiTheme="majorBidi" w:cstheme="majorBidi"/>
          <w:sz w:val="24"/>
          <w:szCs w:val="24"/>
        </w:rPr>
      </w:pPr>
    </w:p>
    <w:p w14:paraId="4AD78E3C" w14:textId="77777777" w:rsidR="000710A3" w:rsidRDefault="000710A3" w:rsidP="00C83FDC">
      <w:pPr>
        <w:spacing w:after="0" w:line="360" w:lineRule="auto"/>
        <w:jc w:val="both"/>
        <w:rPr>
          <w:rFonts w:asciiTheme="majorBidi" w:hAnsiTheme="majorBidi" w:cstheme="majorBidi"/>
          <w:sz w:val="24"/>
          <w:szCs w:val="24"/>
        </w:rPr>
      </w:pPr>
      <w:proofErr w:type="spellStart"/>
      <w:r w:rsidRPr="00C83FDC">
        <w:rPr>
          <w:rFonts w:asciiTheme="majorBidi" w:hAnsiTheme="majorBidi" w:cstheme="majorBidi"/>
          <w:sz w:val="24"/>
          <w:szCs w:val="24"/>
        </w:rPr>
        <w:t>Kogawa</w:t>
      </w:r>
      <w:proofErr w:type="spellEnd"/>
      <w:r w:rsidRPr="00C83FDC">
        <w:rPr>
          <w:rFonts w:asciiTheme="majorBidi" w:hAnsiTheme="majorBidi" w:cstheme="majorBidi"/>
          <w:sz w:val="24"/>
          <w:szCs w:val="24"/>
        </w:rPr>
        <w:t>, A.C. and Salgado, H.R.N., 2017. Quality tools for a successful strategic management. </w:t>
      </w:r>
      <w:r w:rsidRPr="00C83FDC">
        <w:rPr>
          <w:rFonts w:asciiTheme="majorBidi" w:hAnsiTheme="majorBidi" w:cstheme="majorBidi"/>
          <w:i/>
          <w:iCs/>
          <w:sz w:val="24"/>
          <w:szCs w:val="24"/>
        </w:rPr>
        <w:t>International Journal of Business Process Integration and Management</w:t>
      </w:r>
      <w:r w:rsidRPr="00C83FDC">
        <w:rPr>
          <w:rFonts w:asciiTheme="majorBidi" w:hAnsiTheme="majorBidi" w:cstheme="majorBidi"/>
          <w:sz w:val="24"/>
          <w:szCs w:val="24"/>
        </w:rPr>
        <w:t>, </w:t>
      </w:r>
      <w:r w:rsidRPr="00C83FDC">
        <w:rPr>
          <w:rFonts w:asciiTheme="majorBidi" w:hAnsiTheme="majorBidi" w:cstheme="majorBidi"/>
          <w:i/>
          <w:iCs/>
          <w:sz w:val="24"/>
          <w:szCs w:val="24"/>
        </w:rPr>
        <w:t>8</w:t>
      </w:r>
      <w:r w:rsidRPr="00C83FDC">
        <w:rPr>
          <w:rFonts w:asciiTheme="majorBidi" w:hAnsiTheme="majorBidi" w:cstheme="majorBidi"/>
          <w:sz w:val="24"/>
          <w:szCs w:val="24"/>
        </w:rPr>
        <w:t>(3), pp.153-159.</w:t>
      </w:r>
    </w:p>
    <w:p w14:paraId="4A785F19" w14:textId="77777777" w:rsidR="000710A3" w:rsidRDefault="000710A3" w:rsidP="00B95B71">
      <w:pPr>
        <w:spacing w:after="0" w:line="360" w:lineRule="auto"/>
        <w:jc w:val="both"/>
        <w:rPr>
          <w:rFonts w:asciiTheme="majorBidi" w:hAnsiTheme="majorBidi" w:cstheme="majorBidi"/>
          <w:sz w:val="24"/>
          <w:szCs w:val="24"/>
          <w:lang w:val="en-GB"/>
        </w:rPr>
      </w:pPr>
    </w:p>
    <w:p w14:paraId="06E530FB" w14:textId="77777777" w:rsidR="000710A3" w:rsidRPr="004E54FB" w:rsidRDefault="000710A3" w:rsidP="00B95B71">
      <w:pPr>
        <w:spacing w:after="0" w:line="360" w:lineRule="auto"/>
        <w:jc w:val="both"/>
        <w:rPr>
          <w:rFonts w:asciiTheme="majorBidi" w:hAnsiTheme="majorBidi" w:cstheme="majorBidi"/>
          <w:sz w:val="24"/>
          <w:szCs w:val="24"/>
          <w:lang w:val="en-GB"/>
        </w:rPr>
      </w:pPr>
      <w:proofErr w:type="spellStart"/>
      <w:r w:rsidRPr="004E54FB">
        <w:rPr>
          <w:rFonts w:asciiTheme="majorBidi" w:hAnsiTheme="majorBidi" w:cstheme="majorBidi"/>
          <w:sz w:val="24"/>
          <w:szCs w:val="24"/>
          <w:lang w:val="en-GB"/>
        </w:rPr>
        <w:t>Kor</w:t>
      </w:r>
      <w:proofErr w:type="spellEnd"/>
      <w:r w:rsidRPr="004E54FB">
        <w:rPr>
          <w:rFonts w:asciiTheme="majorBidi" w:hAnsiTheme="majorBidi" w:cstheme="majorBidi"/>
          <w:sz w:val="24"/>
          <w:szCs w:val="24"/>
          <w:lang w:val="en-GB"/>
        </w:rPr>
        <w:t>, Y.Y. and Mesko, A., (2013). Dynamic managerial capabilities: Configuration and orchestration of top executives' capabilities and the firm's dominant logic. Strategic Management Journal, 34(2), pp.233-244</w:t>
      </w:r>
    </w:p>
    <w:p w14:paraId="2194BA11" w14:textId="77777777" w:rsidR="000710A3" w:rsidRDefault="000710A3" w:rsidP="00162605">
      <w:pPr>
        <w:spacing w:after="0" w:line="360" w:lineRule="auto"/>
        <w:jc w:val="both"/>
        <w:rPr>
          <w:rFonts w:asciiTheme="majorBidi" w:hAnsiTheme="majorBidi" w:cstheme="majorBidi"/>
          <w:sz w:val="24"/>
          <w:szCs w:val="24"/>
        </w:rPr>
      </w:pPr>
    </w:p>
    <w:p w14:paraId="61B2F072" w14:textId="77777777" w:rsidR="000710A3" w:rsidRDefault="000710A3" w:rsidP="00162605">
      <w:pPr>
        <w:spacing w:after="0" w:line="360" w:lineRule="auto"/>
        <w:jc w:val="both"/>
        <w:rPr>
          <w:rFonts w:asciiTheme="majorBidi" w:hAnsiTheme="majorBidi" w:cstheme="majorBidi"/>
          <w:sz w:val="24"/>
          <w:szCs w:val="24"/>
        </w:rPr>
      </w:pPr>
      <w:proofErr w:type="spellStart"/>
      <w:r w:rsidRPr="00162605">
        <w:rPr>
          <w:rFonts w:asciiTheme="majorBidi" w:hAnsiTheme="majorBidi" w:cstheme="majorBidi"/>
          <w:sz w:val="24"/>
          <w:szCs w:val="24"/>
        </w:rPr>
        <w:t>Kuzmin</w:t>
      </w:r>
      <w:proofErr w:type="spellEnd"/>
      <w:r w:rsidRPr="00162605">
        <w:rPr>
          <w:rFonts w:asciiTheme="majorBidi" w:hAnsiTheme="majorBidi" w:cstheme="majorBidi"/>
          <w:sz w:val="24"/>
          <w:szCs w:val="24"/>
        </w:rPr>
        <w:t xml:space="preserve">, N.V., </w:t>
      </w:r>
      <w:proofErr w:type="spellStart"/>
      <w:r w:rsidRPr="00162605">
        <w:rPr>
          <w:rFonts w:asciiTheme="majorBidi" w:hAnsiTheme="majorBidi" w:cstheme="majorBidi"/>
          <w:sz w:val="24"/>
          <w:szCs w:val="24"/>
        </w:rPr>
        <w:t>Wesseling</w:t>
      </w:r>
      <w:proofErr w:type="spellEnd"/>
      <w:r w:rsidRPr="00162605">
        <w:rPr>
          <w:rFonts w:asciiTheme="majorBidi" w:hAnsiTheme="majorBidi" w:cstheme="majorBidi"/>
          <w:sz w:val="24"/>
          <w:szCs w:val="24"/>
        </w:rPr>
        <w:t xml:space="preserve">, P., de Witt Hamer, P.C., </w:t>
      </w:r>
      <w:proofErr w:type="spellStart"/>
      <w:r w:rsidRPr="00162605">
        <w:rPr>
          <w:rFonts w:asciiTheme="majorBidi" w:hAnsiTheme="majorBidi" w:cstheme="majorBidi"/>
          <w:sz w:val="24"/>
          <w:szCs w:val="24"/>
        </w:rPr>
        <w:t>Noske</w:t>
      </w:r>
      <w:proofErr w:type="spellEnd"/>
      <w:r w:rsidRPr="00162605">
        <w:rPr>
          <w:rFonts w:asciiTheme="majorBidi" w:hAnsiTheme="majorBidi" w:cstheme="majorBidi"/>
          <w:sz w:val="24"/>
          <w:szCs w:val="24"/>
        </w:rPr>
        <w:t xml:space="preserve">, D.P., </w:t>
      </w:r>
      <w:proofErr w:type="spellStart"/>
      <w:r w:rsidRPr="00162605">
        <w:rPr>
          <w:rFonts w:asciiTheme="majorBidi" w:hAnsiTheme="majorBidi" w:cstheme="majorBidi"/>
          <w:sz w:val="24"/>
          <w:szCs w:val="24"/>
        </w:rPr>
        <w:t>Galgano</w:t>
      </w:r>
      <w:proofErr w:type="spellEnd"/>
      <w:r w:rsidRPr="00162605">
        <w:rPr>
          <w:rFonts w:asciiTheme="majorBidi" w:hAnsiTheme="majorBidi" w:cstheme="majorBidi"/>
          <w:sz w:val="24"/>
          <w:szCs w:val="24"/>
        </w:rPr>
        <w:t xml:space="preserve">, G.D., </w:t>
      </w:r>
      <w:proofErr w:type="spellStart"/>
      <w:r w:rsidRPr="00162605">
        <w:rPr>
          <w:rFonts w:asciiTheme="majorBidi" w:hAnsiTheme="majorBidi" w:cstheme="majorBidi"/>
          <w:sz w:val="24"/>
          <w:szCs w:val="24"/>
        </w:rPr>
        <w:t>Mansvelder</w:t>
      </w:r>
      <w:proofErr w:type="spellEnd"/>
      <w:r w:rsidRPr="00162605">
        <w:rPr>
          <w:rFonts w:asciiTheme="majorBidi" w:hAnsiTheme="majorBidi" w:cstheme="majorBidi"/>
          <w:sz w:val="24"/>
          <w:szCs w:val="24"/>
        </w:rPr>
        <w:t xml:space="preserve">, H.D., </w:t>
      </w:r>
      <w:proofErr w:type="spellStart"/>
      <w:r w:rsidRPr="00162605">
        <w:rPr>
          <w:rFonts w:asciiTheme="majorBidi" w:hAnsiTheme="majorBidi" w:cstheme="majorBidi"/>
          <w:sz w:val="24"/>
          <w:szCs w:val="24"/>
        </w:rPr>
        <w:t>Baayen</w:t>
      </w:r>
      <w:proofErr w:type="spellEnd"/>
      <w:r w:rsidRPr="00162605">
        <w:rPr>
          <w:rFonts w:asciiTheme="majorBidi" w:hAnsiTheme="majorBidi" w:cstheme="majorBidi"/>
          <w:sz w:val="24"/>
          <w:szCs w:val="24"/>
        </w:rPr>
        <w:t>, J.C. and Groot, M.L., 2016. Leaders in Pharmaceutical Business Intelligence (LPBI) Group. </w:t>
      </w:r>
      <w:r w:rsidRPr="00162605">
        <w:rPr>
          <w:rFonts w:asciiTheme="majorBidi" w:hAnsiTheme="majorBidi" w:cstheme="majorBidi"/>
          <w:i/>
          <w:iCs/>
          <w:sz w:val="24"/>
          <w:szCs w:val="24"/>
        </w:rPr>
        <w:t>Biomedical Optics Express</w:t>
      </w:r>
      <w:r w:rsidRPr="00162605">
        <w:rPr>
          <w:rFonts w:asciiTheme="majorBidi" w:hAnsiTheme="majorBidi" w:cstheme="majorBidi"/>
          <w:sz w:val="24"/>
          <w:szCs w:val="24"/>
        </w:rPr>
        <w:t>, </w:t>
      </w:r>
      <w:r w:rsidRPr="00162605">
        <w:rPr>
          <w:rFonts w:asciiTheme="majorBidi" w:hAnsiTheme="majorBidi" w:cstheme="majorBidi"/>
          <w:i/>
          <w:iCs/>
          <w:sz w:val="24"/>
          <w:szCs w:val="24"/>
        </w:rPr>
        <w:t>7</w:t>
      </w:r>
      <w:r w:rsidRPr="00162605">
        <w:rPr>
          <w:rFonts w:asciiTheme="majorBidi" w:hAnsiTheme="majorBidi" w:cstheme="majorBidi"/>
          <w:sz w:val="24"/>
          <w:szCs w:val="24"/>
        </w:rPr>
        <w:t>(5), pp.1889-1904.</w:t>
      </w:r>
    </w:p>
    <w:p w14:paraId="28BF3030" w14:textId="77777777" w:rsidR="000710A3" w:rsidRDefault="000710A3" w:rsidP="00B95B71">
      <w:pPr>
        <w:spacing w:after="0" w:line="360" w:lineRule="auto"/>
        <w:jc w:val="both"/>
        <w:rPr>
          <w:rFonts w:asciiTheme="majorBidi" w:hAnsiTheme="majorBidi" w:cstheme="majorBidi"/>
          <w:sz w:val="24"/>
          <w:szCs w:val="24"/>
          <w:lang w:val="en-GB"/>
        </w:rPr>
      </w:pPr>
    </w:p>
    <w:p w14:paraId="49A8750F" w14:textId="77777777" w:rsidR="000710A3" w:rsidRPr="004E54FB" w:rsidRDefault="000710A3" w:rsidP="00B95B71">
      <w:pPr>
        <w:spacing w:after="0" w:line="360" w:lineRule="auto"/>
        <w:jc w:val="both"/>
        <w:rPr>
          <w:rFonts w:asciiTheme="majorBidi" w:hAnsiTheme="majorBidi" w:cstheme="majorBidi"/>
          <w:sz w:val="24"/>
          <w:szCs w:val="24"/>
          <w:lang w:val="en-GB"/>
        </w:rPr>
      </w:pPr>
      <w:proofErr w:type="spellStart"/>
      <w:r w:rsidRPr="004E54FB">
        <w:rPr>
          <w:rFonts w:asciiTheme="majorBidi" w:hAnsiTheme="majorBidi" w:cstheme="majorBidi"/>
          <w:sz w:val="24"/>
          <w:szCs w:val="24"/>
          <w:lang w:val="en-GB"/>
        </w:rPr>
        <w:t>Lavie</w:t>
      </w:r>
      <w:proofErr w:type="spellEnd"/>
      <w:r w:rsidRPr="004E54FB">
        <w:rPr>
          <w:rFonts w:asciiTheme="majorBidi" w:hAnsiTheme="majorBidi" w:cstheme="majorBidi"/>
          <w:sz w:val="24"/>
          <w:szCs w:val="24"/>
          <w:lang w:val="en-GB"/>
        </w:rPr>
        <w:t xml:space="preserve">, D., </w:t>
      </w:r>
      <w:proofErr w:type="spellStart"/>
      <w:r w:rsidRPr="004E54FB">
        <w:rPr>
          <w:rFonts w:asciiTheme="majorBidi" w:hAnsiTheme="majorBidi" w:cstheme="majorBidi"/>
          <w:sz w:val="24"/>
          <w:szCs w:val="24"/>
          <w:lang w:val="en-GB"/>
        </w:rPr>
        <w:t>Haunschild</w:t>
      </w:r>
      <w:proofErr w:type="spellEnd"/>
      <w:r w:rsidRPr="004E54FB">
        <w:rPr>
          <w:rFonts w:asciiTheme="majorBidi" w:hAnsiTheme="majorBidi" w:cstheme="majorBidi"/>
          <w:sz w:val="24"/>
          <w:szCs w:val="24"/>
          <w:lang w:val="en-GB"/>
        </w:rPr>
        <w:t>, P.R. and Khanna, P., (2012). Organizational differences, relational mechanisms, and alliance performance. Strategic Management Journal, 33(13), pp.1453-1479</w:t>
      </w:r>
    </w:p>
    <w:p w14:paraId="5E9F8F33" w14:textId="77777777" w:rsidR="000710A3" w:rsidRDefault="000710A3" w:rsidP="00921152">
      <w:pPr>
        <w:spacing w:after="0" w:line="360" w:lineRule="auto"/>
        <w:jc w:val="both"/>
        <w:rPr>
          <w:rFonts w:asciiTheme="majorBidi" w:hAnsiTheme="majorBidi" w:cstheme="majorBidi"/>
          <w:sz w:val="24"/>
          <w:szCs w:val="24"/>
        </w:rPr>
      </w:pPr>
    </w:p>
    <w:p w14:paraId="2A456DB2" w14:textId="77777777" w:rsidR="000710A3" w:rsidRDefault="000710A3" w:rsidP="00921152">
      <w:pPr>
        <w:spacing w:after="0" w:line="360" w:lineRule="auto"/>
        <w:jc w:val="both"/>
        <w:rPr>
          <w:rFonts w:asciiTheme="majorBidi" w:hAnsiTheme="majorBidi" w:cstheme="majorBidi"/>
          <w:sz w:val="24"/>
          <w:szCs w:val="24"/>
        </w:rPr>
      </w:pPr>
      <w:r w:rsidRPr="00921152">
        <w:rPr>
          <w:rFonts w:asciiTheme="majorBidi" w:hAnsiTheme="majorBidi" w:cstheme="majorBidi"/>
          <w:sz w:val="24"/>
          <w:szCs w:val="24"/>
        </w:rPr>
        <w:t xml:space="preserve">Lerch, C. and </w:t>
      </w:r>
      <w:proofErr w:type="spellStart"/>
      <w:r w:rsidRPr="00921152">
        <w:rPr>
          <w:rFonts w:asciiTheme="majorBidi" w:hAnsiTheme="majorBidi" w:cstheme="majorBidi"/>
          <w:sz w:val="24"/>
          <w:szCs w:val="24"/>
        </w:rPr>
        <w:t>Gotsch</w:t>
      </w:r>
      <w:proofErr w:type="spellEnd"/>
      <w:r w:rsidRPr="00921152">
        <w:rPr>
          <w:rFonts w:asciiTheme="majorBidi" w:hAnsiTheme="majorBidi" w:cstheme="majorBidi"/>
          <w:sz w:val="24"/>
          <w:szCs w:val="24"/>
        </w:rPr>
        <w:t>, M., 2015. Digitalized product-service systems in manufacturing firms: A case study analysis. </w:t>
      </w:r>
      <w:r w:rsidRPr="00921152">
        <w:rPr>
          <w:rFonts w:asciiTheme="majorBidi" w:hAnsiTheme="majorBidi" w:cstheme="majorBidi"/>
          <w:i/>
          <w:iCs/>
          <w:sz w:val="24"/>
          <w:szCs w:val="24"/>
        </w:rPr>
        <w:t>Research-Technology Management</w:t>
      </w:r>
      <w:r w:rsidRPr="00921152">
        <w:rPr>
          <w:rFonts w:asciiTheme="majorBidi" w:hAnsiTheme="majorBidi" w:cstheme="majorBidi"/>
          <w:sz w:val="24"/>
          <w:szCs w:val="24"/>
        </w:rPr>
        <w:t>, </w:t>
      </w:r>
      <w:r w:rsidRPr="00921152">
        <w:rPr>
          <w:rFonts w:asciiTheme="majorBidi" w:hAnsiTheme="majorBidi" w:cstheme="majorBidi"/>
          <w:i/>
          <w:iCs/>
          <w:sz w:val="24"/>
          <w:szCs w:val="24"/>
        </w:rPr>
        <w:t>58</w:t>
      </w:r>
      <w:r w:rsidRPr="00921152">
        <w:rPr>
          <w:rFonts w:asciiTheme="majorBidi" w:hAnsiTheme="majorBidi" w:cstheme="majorBidi"/>
          <w:sz w:val="24"/>
          <w:szCs w:val="24"/>
        </w:rPr>
        <w:t>(5), pp.45-52.</w:t>
      </w:r>
    </w:p>
    <w:p w14:paraId="448E1B28" w14:textId="77777777" w:rsidR="000710A3" w:rsidRDefault="000710A3" w:rsidP="00827468">
      <w:pPr>
        <w:spacing w:after="0" w:line="360" w:lineRule="auto"/>
        <w:jc w:val="both"/>
        <w:rPr>
          <w:rFonts w:asciiTheme="majorBidi" w:hAnsiTheme="majorBidi" w:cstheme="majorBidi"/>
          <w:sz w:val="24"/>
          <w:szCs w:val="24"/>
        </w:rPr>
      </w:pPr>
    </w:p>
    <w:p w14:paraId="1AB4B10A" w14:textId="77777777" w:rsidR="000710A3" w:rsidRDefault="000710A3" w:rsidP="00827468">
      <w:pPr>
        <w:spacing w:after="0" w:line="360" w:lineRule="auto"/>
        <w:jc w:val="both"/>
        <w:rPr>
          <w:rFonts w:asciiTheme="majorBidi" w:hAnsiTheme="majorBidi" w:cstheme="majorBidi"/>
          <w:sz w:val="24"/>
          <w:szCs w:val="24"/>
        </w:rPr>
      </w:pPr>
      <w:r w:rsidRPr="00827468">
        <w:rPr>
          <w:rFonts w:asciiTheme="majorBidi" w:hAnsiTheme="majorBidi" w:cstheme="majorBidi"/>
          <w:sz w:val="24"/>
          <w:szCs w:val="24"/>
        </w:rPr>
        <w:t xml:space="preserve">Michalak, T.P., </w:t>
      </w:r>
      <w:proofErr w:type="spellStart"/>
      <w:r w:rsidRPr="00827468">
        <w:rPr>
          <w:rFonts w:asciiTheme="majorBidi" w:hAnsiTheme="majorBidi" w:cstheme="majorBidi"/>
          <w:sz w:val="24"/>
          <w:szCs w:val="24"/>
        </w:rPr>
        <w:t>Rahwan</w:t>
      </w:r>
      <w:proofErr w:type="spellEnd"/>
      <w:r w:rsidRPr="00827468">
        <w:rPr>
          <w:rFonts w:asciiTheme="majorBidi" w:hAnsiTheme="majorBidi" w:cstheme="majorBidi"/>
          <w:sz w:val="24"/>
          <w:szCs w:val="24"/>
        </w:rPr>
        <w:t>, T. and Wooldridge, M., 2017, February. Strategic social network analysis. In </w:t>
      </w:r>
      <w:r w:rsidRPr="00827468">
        <w:rPr>
          <w:rFonts w:asciiTheme="majorBidi" w:hAnsiTheme="majorBidi" w:cstheme="majorBidi"/>
          <w:i/>
          <w:iCs/>
          <w:sz w:val="24"/>
          <w:szCs w:val="24"/>
        </w:rPr>
        <w:t>Thirty-First AAAI Conference on Artificial Intelligence</w:t>
      </w:r>
      <w:r w:rsidRPr="00827468">
        <w:rPr>
          <w:rFonts w:asciiTheme="majorBidi" w:hAnsiTheme="majorBidi" w:cstheme="majorBidi"/>
          <w:sz w:val="24"/>
          <w:szCs w:val="24"/>
        </w:rPr>
        <w:t>.</w:t>
      </w:r>
    </w:p>
    <w:p w14:paraId="20F88881" w14:textId="77777777" w:rsidR="000710A3" w:rsidRDefault="000710A3" w:rsidP="000B5322">
      <w:pPr>
        <w:spacing w:after="0" w:line="360" w:lineRule="auto"/>
        <w:jc w:val="both"/>
        <w:rPr>
          <w:rFonts w:asciiTheme="majorBidi" w:hAnsiTheme="majorBidi" w:cstheme="majorBidi"/>
          <w:sz w:val="24"/>
          <w:szCs w:val="24"/>
          <w:lang w:val="en-GB"/>
        </w:rPr>
      </w:pPr>
    </w:p>
    <w:p w14:paraId="7999755B" w14:textId="77777777" w:rsidR="000710A3" w:rsidRPr="004E54FB" w:rsidRDefault="000710A3" w:rsidP="000B5322">
      <w:pPr>
        <w:spacing w:after="0" w:line="360" w:lineRule="auto"/>
        <w:jc w:val="both"/>
        <w:rPr>
          <w:rFonts w:asciiTheme="majorBidi" w:hAnsiTheme="majorBidi" w:cstheme="majorBidi"/>
          <w:sz w:val="24"/>
          <w:szCs w:val="24"/>
          <w:lang w:val="en-GB"/>
        </w:rPr>
      </w:pPr>
      <w:r w:rsidRPr="004E54FB">
        <w:rPr>
          <w:rFonts w:asciiTheme="majorBidi" w:hAnsiTheme="majorBidi" w:cstheme="majorBidi"/>
          <w:sz w:val="24"/>
          <w:szCs w:val="24"/>
          <w:lang w:val="en-GB"/>
        </w:rPr>
        <w:t xml:space="preserve">Mishra, P., </w:t>
      </w:r>
      <w:r>
        <w:rPr>
          <w:rFonts w:asciiTheme="majorBidi" w:hAnsiTheme="majorBidi" w:cstheme="majorBidi"/>
          <w:sz w:val="24"/>
          <w:szCs w:val="24"/>
          <w:lang w:val="en-GB"/>
        </w:rPr>
        <w:t>and</w:t>
      </w:r>
      <w:r w:rsidRPr="004E54FB">
        <w:rPr>
          <w:rFonts w:asciiTheme="majorBidi" w:hAnsiTheme="majorBidi" w:cstheme="majorBidi"/>
          <w:sz w:val="24"/>
          <w:szCs w:val="24"/>
          <w:lang w:val="en-GB"/>
        </w:rPr>
        <w:t xml:space="preserve"> Chandra, T. (2010). Mergers, Acquisitions and Firms Performance: Experience of Indian Pharmaceutical Industry. Eurasian Journal of Business and Economics, 3(5), 111-126.</w:t>
      </w:r>
    </w:p>
    <w:p w14:paraId="0F38229E" w14:textId="77777777" w:rsidR="000710A3" w:rsidRDefault="000710A3" w:rsidP="00B95B71">
      <w:pPr>
        <w:spacing w:after="0" w:line="360" w:lineRule="auto"/>
        <w:jc w:val="both"/>
        <w:rPr>
          <w:rFonts w:asciiTheme="majorBidi" w:hAnsiTheme="majorBidi" w:cstheme="majorBidi"/>
          <w:sz w:val="24"/>
          <w:szCs w:val="24"/>
          <w:lang w:val="en-GB"/>
        </w:rPr>
      </w:pPr>
    </w:p>
    <w:p w14:paraId="7794B2EE" w14:textId="15545203" w:rsidR="000710A3" w:rsidRPr="004E54FB" w:rsidRDefault="000710A3" w:rsidP="00B95B71">
      <w:pPr>
        <w:spacing w:after="0" w:line="360" w:lineRule="auto"/>
        <w:jc w:val="both"/>
        <w:rPr>
          <w:rFonts w:asciiTheme="majorBidi" w:hAnsiTheme="majorBidi" w:cstheme="majorBidi"/>
          <w:sz w:val="24"/>
          <w:szCs w:val="24"/>
          <w:lang w:val="en-GB"/>
        </w:rPr>
      </w:pPr>
      <w:proofErr w:type="spellStart"/>
      <w:r w:rsidRPr="004E54FB">
        <w:rPr>
          <w:rFonts w:asciiTheme="majorBidi" w:hAnsiTheme="majorBidi" w:cstheme="majorBidi"/>
          <w:sz w:val="24"/>
          <w:szCs w:val="24"/>
          <w:lang w:val="en-GB"/>
        </w:rPr>
        <w:lastRenderedPageBreak/>
        <w:t>Neffke</w:t>
      </w:r>
      <w:proofErr w:type="spellEnd"/>
      <w:r w:rsidRPr="004E54FB">
        <w:rPr>
          <w:rFonts w:asciiTheme="majorBidi" w:hAnsiTheme="majorBidi" w:cstheme="majorBidi"/>
          <w:sz w:val="24"/>
          <w:szCs w:val="24"/>
          <w:lang w:val="en-GB"/>
        </w:rPr>
        <w:t>, F. and Henning, M., (2013). Skill relatedness and firm diversification.</w:t>
      </w:r>
      <w:r w:rsidR="00DC3E7A">
        <w:rPr>
          <w:rFonts w:asciiTheme="majorBidi" w:hAnsiTheme="majorBidi" w:cstheme="majorBidi"/>
          <w:sz w:val="24"/>
          <w:szCs w:val="24"/>
          <w:lang w:val="en-GB"/>
        </w:rPr>
        <w:t xml:space="preserve"> </w:t>
      </w:r>
      <w:r w:rsidRPr="004E54FB">
        <w:rPr>
          <w:rFonts w:asciiTheme="majorBidi" w:hAnsiTheme="majorBidi" w:cstheme="majorBidi"/>
          <w:sz w:val="24"/>
          <w:szCs w:val="24"/>
          <w:lang w:val="en-GB"/>
        </w:rPr>
        <w:t>Strategic Management Journal, 34(3), pp.297-316</w:t>
      </w:r>
    </w:p>
    <w:p w14:paraId="1EA142C2" w14:textId="77777777" w:rsidR="000710A3" w:rsidRDefault="000710A3" w:rsidP="00DE1B16">
      <w:pPr>
        <w:spacing w:after="0" w:line="360" w:lineRule="auto"/>
        <w:jc w:val="both"/>
        <w:rPr>
          <w:rFonts w:asciiTheme="majorBidi" w:hAnsiTheme="majorBidi" w:cstheme="majorBidi"/>
          <w:sz w:val="24"/>
          <w:szCs w:val="24"/>
        </w:rPr>
      </w:pPr>
    </w:p>
    <w:p w14:paraId="2B8ACE57" w14:textId="77777777" w:rsidR="000710A3" w:rsidRDefault="000710A3" w:rsidP="00DE1B16">
      <w:pPr>
        <w:spacing w:after="0" w:line="360" w:lineRule="auto"/>
        <w:jc w:val="both"/>
        <w:rPr>
          <w:rFonts w:asciiTheme="majorBidi" w:hAnsiTheme="majorBidi" w:cstheme="majorBidi"/>
          <w:sz w:val="24"/>
          <w:szCs w:val="24"/>
        </w:rPr>
      </w:pPr>
      <w:proofErr w:type="spellStart"/>
      <w:r w:rsidRPr="00DE1B16">
        <w:rPr>
          <w:rFonts w:asciiTheme="majorBidi" w:hAnsiTheme="majorBidi" w:cstheme="majorBidi"/>
          <w:sz w:val="24"/>
          <w:szCs w:val="24"/>
        </w:rPr>
        <w:t>Racz</w:t>
      </w:r>
      <w:proofErr w:type="spellEnd"/>
      <w:r w:rsidRPr="00DE1B16">
        <w:rPr>
          <w:rFonts w:asciiTheme="majorBidi" w:hAnsiTheme="majorBidi" w:cstheme="majorBidi"/>
          <w:sz w:val="24"/>
          <w:szCs w:val="24"/>
        </w:rPr>
        <w:t xml:space="preserve">, L., </w:t>
      </w:r>
      <w:proofErr w:type="spellStart"/>
      <w:r w:rsidRPr="00DE1B16">
        <w:rPr>
          <w:rFonts w:asciiTheme="majorBidi" w:hAnsiTheme="majorBidi" w:cstheme="majorBidi"/>
          <w:sz w:val="24"/>
          <w:szCs w:val="24"/>
        </w:rPr>
        <w:t>Fozer</w:t>
      </w:r>
      <w:proofErr w:type="spellEnd"/>
      <w:r w:rsidRPr="00DE1B16">
        <w:rPr>
          <w:rFonts w:asciiTheme="majorBidi" w:hAnsiTheme="majorBidi" w:cstheme="majorBidi"/>
          <w:sz w:val="24"/>
          <w:szCs w:val="24"/>
        </w:rPr>
        <w:t xml:space="preserve">, D., Nagy, T., Toth, A.J., </w:t>
      </w:r>
      <w:proofErr w:type="spellStart"/>
      <w:r w:rsidRPr="00DE1B16">
        <w:rPr>
          <w:rFonts w:asciiTheme="majorBidi" w:hAnsiTheme="majorBidi" w:cstheme="majorBidi"/>
          <w:sz w:val="24"/>
          <w:szCs w:val="24"/>
        </w:rPr>
        <w:t>Haaz</w:t>
      </w:r>
      <w:proofErr w:type="spellEnd"/>
      <w:r w:rsidRPr="00DE1B16">
        <w:rPr>
          <w:rFonts w:asciiTheme="majorBidi" w:hAnsiTheme="majorBidi" w:cstheme="majorBidi"/>
          <w:sz w:val="24"/>
          <w:szCs w:val="24"/>
        </w:rPr>
        <w:t xml:space="preserve">, E., </w:t>
      </w:r>
      <w:proofErr w:type="spellStart"/>
      <w:r w:rsidRPr="00DE1B16">
        <w:rPr>
          <w:rFonts w:asciiTheme="majorBidi" w:hAnsiTheme="majorBidi" w:cstheme="majorBidi"/>
          <w:sz w:val="24"/>
          <w:szCs w:val="24"/>
        </w:rPr>
        <w:t>Tarjani</w:t>
      </w:r>
      <w:proofErr w:type="spellEnd"/>
      <w:r w:rsidRPr="00DE1B16">
        <w:rPr>
          <w:rFonts w:asciiTheme="majorBidi" w:hAnsiTheme="majorBidi" w:cstheme="majorBidi"/>
          <w:sz w:val="24"/>
          <w:szCs w:val="24"/>
        </w:rPr>
        <w:t xml:space="preserve">, J.A., Andre, A., Selim, A., </w:t>
      </w:r>
      <w:proofErr w:type="spellStart"/>
      <w:r w:rsidRPr="00DE1B16">
        <w:rPr>
          <w:rFonts w:asciiTheme="majorBidi" w:hAnsiTheme="majorBidi" w:cstheme="majorBidi"/>
          <w:sz w:val="24"/>
          <w:szCs w:val="24"/>
        </w:rPr>
        <w:t>Valentinyi</w:t>
      </w:r>
      <w:proofErr w:type="spellEnd"/>
      <w:r w:rsidRPr="00DE1B16">
        <w:rPr>
          <w:rFonts w:asciiTheme="majorBidi" w:hAnsiTheme="majorBidi" w:cstheme="majorBidi"/>
          <w:sz w:val="24"/>
          <w:szCs w:val="24"/>
        </w:rPr>
        <w:t xml:space="preserve">, N., Mika, L.T. and </w:t>
      </w:r>
      <w:proofErr w:type="spellStart"/>
      <w:r w:rsidRPr="00DE1B16">
        <w:rPr>
          <w:rFonts w:asciiTheme="majorBidi" w:hAnsiTheme="majorBidi" w:cstheme="majorBidi"/>
          <w:sz w:val="24"/>
          <w:szCs w:val="24"/>
        </w:rPr>
        <w:t>Deak</w:t>
      </w:r>
      <w:proofErr w:type="spellEnd"/>
      <w:r w:rsidRPr="00DE1B16">
        <w:rPr>
          <w:rFonts w:asciiTheme="majorBidi" w:hAnsiTheme="majorBidi" w:cstheme="majorBidi"/>
          <w:sz w:val="24"/>
          <w:szCs w:val="24"/>
        </w:rPr>
        <w:t>, C., 2018. Extensive comparison of biodiesel production alternatives with life cycle, PESTLE and multi-criteria decision analyses. </w:t>
      </w:r>
      <w:r w:rsidRPr="00DE1B16">
        <w:rPr>
          <w:rFonts w:asciiTheme="majorBidi" w:hAnsiTheme="majorBidi" w:cstheme="majorBidi"/>
          <w:i/>
          <w:iCs/>
          <w:sz w:val="24"/>
          <w:szCs w:val="24"/>
        </w:rPr>
        <w:t>Clean Technologies and Environmental Policy</w:t>
      </w:r>
      <w:r w:rsidRPr="00DE1B16">
        <w:rPr>
          <w:rFonts w:asciiTheme="majorBidi" w:hAnsiTheme="majorBidi" w:cstheme="majorBidi"/>
          <w:sz w:val="24"/>
          <w:szCs w:val="24"/>
        </w:rPr>
        <w:t>, </w:t>
      </w:r>
      <w:r w:rsidRPr="00DE1B16">
        <w:rPr>
          <w:rFonts w:asciiTheme="majorBidi" w:hAnsiTheme="majorBidi" w:cstheme="majorBidi"/>
          <w:i/>
          <w:iCs/>
          <w:sz w:val="24"/>
          <w:szCs w:val="24"/>
        </w:rPr>
        <w:t>20</w:t>
      </w:r>
      <w:r w:rsidRPr="00DE1B16">
        <w:rPr>
          <w:rFonts w:asciiTheme="majorBidi" w:hAnsiTheme="majorBidi" w:cstheme="majorBidi"/>
          <w:sz w:val="24"/>
          <w:szCs w:val="24"/>
        </w:rPr>
        <w:t>(9), pp.2013-2024.</w:t>
      </w:r>
    </w:p>
    <w:p w14:paraId="071AAC7C" w14:textId="77777777" w:rsidR="000710A3" w:rsidRDefault="000710A3" w:rsidP="009D5B70">
      <w:pPr>
        <w:spacing w:after="0" w:line="360" w:lineRule="auto"/>
        <w:jc w:val="both"/>
        <w:rPr>
          <w:rFonts w:asciiTheme="majorBidi" w:hAnsiTheme="majorBidi" w:cstheme="majorBidi"/>
          <w:sz w:val="24"/>
          <w:szCs w:val="24"/>
          <w:lang w:val="en-GB"/>
        </w:rPr>
      </w:pPr>
    </w:p>
    <w:p w14:paraId="2557D276" w14:textId="77777777" w:rsidR="000710A3" w:rsidRPr="004E54FB" w:rsidRDefault="000710A3" w:rsidP="009D5B70">
      <w:pPr>
        <w:spacing w:after="0" w:line="360" w:lineRule="auto"/>
        <w:jc w:val="both"/>
        <w:rPr>
          <w:rFonts w:asciiTheme="majorBidi" w:hAnsiTheme="majorBidi" w:cstheme="majorBidi"/>
          <w:sz w:val="24"/>
          <w:szCs w:val="24"/>
          <w:lang w:val="en-GB"/>
        </w:rPr>
      </w:pPr>
      <w:r w:rsidRPr="004E54FB">
        <w:rPr>
          <w:rFonts w:asciiTheme="majorBidi" w:hAnsiTheme="majorBidi" w:cstheme="majorBidi"/>
          <w:sz w:val="24"/>
          <w:szCs w:val="24"/>
          <w:lang w:val="en-GB"/>
        </w:rPr>
        <w:t>Tan, Y. and Carrillo, J.E., 2017. Strategic analysis of the agency model for digital goods. </w:t>
      </w:r>
      <w:r w:rsidRPr="004E54FB">
        <w:rPr>
          <w:rFonts w:asciiTheme="majorBidi" w:hAnsiTheme="majorBidi" w:cstheme="majorBidi"/>
          <w:i/>
          <w:iCs/>
          <w:sz w:val="24"/>
          <w:szCs w:val="24"/>
          <w:lang w:val="en-GB"/>
        </w:rPr>
        <w:t>Production and Operations Management</w:t>
      </w:r>
      <w:r w:rsidRPr="004E54FB">
        <w:rPr>
          <w:rFonts w:asciiTheme="majorBidi" w:hAnsiTheme="majorBidi" w:cstheme="majorBidi"/>
          <w:sz w:val="24"/>
          <w:szCs w:val="24"/>
          <w:lang w:val="en-GB"/>
        </w:rPr>
        <w:t>, </w:t>
      </w:r>
      <w:r w:rsidRPr="004E54FB">
        <w:rPr>
          <w:rFonts w:asciiTheme="majorBidi" w:hAnsiTheme="majorBidi" w:cstheme="majorBidi"/>
          <w:i/>
          <w:iCs/>
          <w:sz w:val="24"/>
          <w:szCs w:val="24"/>
          <w:lang w:val="en-GB"/>
        </w:rPr>
        <w:t>26</w:t>
      </w:r>
      <w:r w:rsidRPr="004E54FB">
        <w:rPr>
          <w:rFonts w:asciiTheme="majorBidi" w:hAnsiTheme="majorBidi" w:cstheme="majorBidi"/>
          <w:sz w:val="24"/>
          <w:szCs w:val="24"/>
          <w:lang w:val="en-GB"/>
        </w:rPr>
        <w:t>(4), pp.724-741.</w:t>
      </w:r>
    </w:p>
    <w:p w14:paraId="3531C24C" w14:textId="77777777" w:rsidR="000710A3" w:rsidRDefault="000710A3" w:rsidP="00DD314C">
      <w:pPr>
        <w:spacing w:after="0" w:line="360" w:lineRule="auto"/>
        <w:jc w:val="both"/>
        <w:rPr>
          <w:rFonts w:asciiTheme="majorBidi" w:hAnsiTheme="majorBidi" w:cstheme="majorBidi"/>
          <w:sz w:val="24"/>
          <w:szCs w:val="24"/>
        </w:rPr>
      </w:pPr>
    </w:p>
    <w:p w14:paraId="50F7B7BF" w14:textId="6C865A8C" w:rsidR="000710A3" w:rsidRDefault="000710A3" w:rsidP="00DD314C">
      <w:pPr>
        <w:spacing w:after="0" w:line="360" w:lineRule="auto"/>
        <w:jc w:val="both"/>
        <w:rPr>
          <w:rFonts w:asciiTheme="majorBidi" w:hAnsiTheme="majorBidi" w:cstheme="majorBidi"/>
          <w:sz w:val="24"/>
          <w:szCs w:val="24"/>
        </w:rPr>
      </w:pPr>
      <w:r w:rsidRPr="00DD314C">
        <w:rPr>
          <w:rFonts w:asciiTheme="majorBidi" w:hAnsiTheme="majorBidi" w:cstheme="majorBidi"/>
          <w:sz w:val="24"/>
          <w:szCs w:val="24"/>
        </w:rPr>
        <w:t xml:space="preserve">Vining, A., 2016. What Is Public Agency Strategic Analysis (PASA) and How Does It Differ from Public Policy Analysis and Firm Strategy </w:t>
      </w:r>
      <w:r w:rsidR="0082513D" w:rsidRPr="00DD314C">
        <w:rPr>
          <w:rFonts w:asciiTheme="majorBidi" w:hAnsiTheme="majorBidi" w:cstheme="majorBidi"/>
          <w:sz w:val="24"/>
          <w:szCs w:val="24"/>
        </w:rPr>
        <w:t>Analysis?</w:t>
      </w:r>
      <w:r w:rsidRPr="00DD314C">
        <w:rPr>
          <w:rFonts w:asciiTheme="majorBidi" w:hAnsiTheme="majorBidi" w:cstheme="majorBidi"/>
          <w:sz w:val="24"/>
          <w:szCs w:val="24"/>
        </w:rPr>
        <w:t> </w:t>
      </w:r>
      <w:r w:rsidRPr="00DD314C">
        <w:rPr>
          <w:rFonts w:asciiTheme="majorBidi" w:hAnsiTheme="majorBidi" w:cstheme="majorBidi"/>
          <w:i/>
          <w:iCs/>
          <w:sz w:val="24"/>
          <w:szCs w:val="24"/>
        </w:rPr>
        <w:t>Administrative Sciences</w:t>
      </w:r>
      <w:r w:rsidRPr="00DD314C">
        <w:rPr>
          <w:rFonts w:asciiTheme="majorBidi" w:hAnsiTheme="majorBidi" w:cstheme="majorBidi"/>
          <w:sz w:val="24"/>
          <w:szCs w:val="24"/>
        </w:rPr>
        <w:t>, </w:t>
      </w:r>
      <w:r w:rsidRPr="00DD314C">
        <w:rPr>
          <w:rFonts w:asciiTheme="majorBidi" w:hAnsiTheme="majorBidi" w:cstheme="majorBidi"/>
          <w:i/>
          <w:iCs/>
          <w:sz w:val="24"/>
          <w:szCs w:val="24"/>
        </w:rPr>
        <w:t>6</w:t>
      </w:r>
      <w:r w:rsidRPr="00DD314C">
        <w:rPr>
          <w:rFonts w:asciiTheme="majorBidi" w:hAnsiTheme="majorBidi" w:cstheme="majorBidi"/>
          <w:sz w:val="24"/>
          <w:szCs w:val="24"/>
        </w:rPr>
        <w:t>(4), p.19.</w:t>
      </w:r>
    </w:p>
    <w:p w14:paraId="4A5107EE" w14:textId="77777777" w:rsidR="000710A3" w:rsidRDefault="000710A3" w:rsidP="00B95B71">
      <w:pPr>
        <w:spacing w:after="0" w:line="360" w:lineRule="auto"/>
        <w:jc w:val="both"/>
        <w:rPr>
          <w:rFonts w:asciiTheme="majorBidi" w:hAnsiTheme="majorBidi" w:cstheme="majorBidi"/>
          <w:sz w:val="24"/>
          <w:szCs w:val="24"/>
          <w:lang w:val="en-GB"/>
        </w:rPr>
      </w:pPr>
    </w:p>
    <w:p w14:paraId="21AA24BB" w14:textId="3B5748C1" w:rsidR="000710A3" w:rsidRPr="004E54FB" w:rsidRDefault="000710A3" w:rsidP="00B95B71">
      <w:pPr>
        <w:spacing w:after="0" w:line="360" w:lineRule="auto"/>
        <w:jc w:val="both"/>
        <w:rPr>
          <w:rFonts w:asciiTheme="majorBidi" w:hAnsiTheme="majorBidi" w:cstheme="majorBidi"/>
          <w:sz w:val="24"/>
          <w:szCs w:val="24"/>
          <w:lang w:val="en-GB"/>
        </w:rPr>
      </w:pPr>
      <w:r w:rsidRPr="004E54FB">
        <w:rPr>
          <w:rFonts w:asciiTheme="majorBidi" w:hAnsiTheme="majorBidi" w:cstheme="majorBidi"/>
          <w:sz w:val="24"/>
          <w:szCs w:val="24"/>
          <w:lang w:val="en-GB"/>
        </w:rPr>
        <w:t xml:space="preserve">Zhu, F. and </w:t>
      </w:r>
      <w:proofErr w:type="spellStart"/>
      <w:r w:rsidRPr="004E54FB">
        <w:rPr>
          <w:rFonts w:asciiTheme="majorBidi" w:hAnsiTheme="majorBidi" w:cstheme="majorBidi"/>
          <w:sz w:val="24"/>
          <w:szCs w:val="24"/>
          <w:lang w:val="en-GB"/>
        </w:rPr>
        <w:t>Iansiti</w:t>
      </w:r>
      <w:proofErr w:type="spellEnd"/>
      <w:r w:rsidRPr="004E54FB">
        <w:rPr>
          <w:rFonts w:asciiTheme="majorBidi" w:hAnsiTheme="majorBidi" w:cstheme="majorBidi"/>
          <w:sz w:val="24"/>
          <w:szCs w:val="24"/>
          <w:lang w:val="en-GB"/>
        </w:rPr>
        <w:t xml:space="preserve">, M., (2012). Entry into </w:t>
      </w:r>
      <w:r w:rsidR="0082513D" w:rsidRPr="004E54FB">
        <w:rPr>
          <w:rFonts w:asciiTheme="majorBidi" w:hAnsiTheme="majorBidi" w:cstheme="majorBidi"/>
          <w:sz w:val="24"/>
          <w:szCs w:val="24"/>
          <w:lang w:val="en-GB"/>
        </w:rPr>
        <w:t>platform</w:t>
      </w:r>
      <w:r w:rsidR="0082513D">
        <w:rPr>
          <w:rFonts w:asciiTheme="majorBidi" w:hAnsiTheme="majorBidi" w:cstheme="majorBidi"/>
          <w:sz w:val="24"/>
          <w:szCs w:val="24"/>
          <w:lang w:val="en-GB"/>
        </w:rPr>
        <w:t>-based</w:t>
      </w:r>
      <w:r w:rsidRPr="004E54FB">
        <w:rPr>
          <w:rFonts w:asciiTheme="majorBidi" w:hAnsiTheme="majorBidi" w:cstheme="majorBidi"/>
          <w:sz w:val="24"/>
          <w:szCs w:val="24"/>
          <w:lang w:val="en-GB"/>
        </w:rPr>
        <w:t xml:space="preserve"> markets. Strategic Management Journal, 33(1), pp.88-106</w:t>
      </w:r>
      <w:r w:rsidR="002F05CE">
        <w:rPr>
          <w:rFonts w:asciiTheme="majorBidi" w:hAnsiTheme="majorBidi" w:cstheme="majorBidi"/>
          <w:sz w:val="24"/>
          <w:szCs w:val="24"/>
          <w:lang w:val="en-GB"/>
        </w:rPr>
        <w:t>.</w:t>
      </w:r>
      <w:bookmarkStart w:id="52" w:name="_GoBack"/>
      <w:bookmarkEnd w:id="52"/>
    </w:p>
    <w:p w14:paraId="174FE9A9" w14:textId="77777777" w:rsidR="0027111E" w:rsidRPr="00DC3E7A" w:rsidRDefault="0027111E" w:rsidP="009E45E3">
      <w:pPr>
        <w:spacing w:after="0" w:line="360" w:lineRule="auto"/>
        <w:jc w:val="both"/>
        <w:rPr>
          <w:rFonts w:asciiTheme="majorBidi" w:hAnsiTheme="majorBidi" w:cstheme="majorBidi"/>
          <w:sz w:val="24"/>
          <w:szCs w:val="24"/>
          <w:lang w:val="en-GB"/>
        </w:rPr>
      </w:pPr>
    </w:p>
    <w:p w14:paraId="6FC3B60F" w14:textId="77777777" w:rsidR="00BD209F" w:rsidRDefault="00BD209F" w:rsidP="00162605">
      <w:pPr>
        <w:spacing w:after="0" w:line="360" w:lineRule="auto"/>
        <w:jc w:val="both"/>
        <w:rPr>
          <w:rFonts w:asciiTheme="majorBidi" w:hAnsiTheme="majorBidi" w:cstheme="majorBidi"/>
          <w:sz w:val="24"/>
          <w:szCs w:val="24"/>
        </w:rPr>
      </w:pPr>
    </w:p>
    <w:p w14:paraId="422C4A18" w14:textId="77777777" w:rsidR="00BD209F" w:rsidRDefault="00BD209F" w:rsidP="00162605">
      <w:pPr>
        <w:spacing w:after="0" w:line="360" w:lineRule="auto"/>
        <w:jc w:val="both"/>
        <w:rPr>
          <w:rFonts w:asciiTheme="majorBidi" w:hAnsiTheme="majorBidi" w:cstheme="majorBidi"/>
          <w:sz w:val="24"/>
          <w:szCs w:val="24"/>
        </w:rPr>
      </w:pPr>
    </w:p>
    <w:p w14:paraId="3823633F" w14:textId="77777777" w:rsidR="00BD209F" w:rsidRPr="004E54FB" w:rsidRDefault="00BD209F" w:rsidP="00162605">
      <w:pPr>
        <w:spacing w:after="0" w:line="360" w:lineRule="auto"/>
        <w:jc w:val="both"/>
        <w:rPr>
          <w:rFonts w:asciiTheme="majorBidi" w:hAnsiTheme="majorBidi" w:cstheme="majorBidi"/>
          <w:sz w:val="24"/>
          <w:szCs w:val="24"/>
          <w:lang w:val="en-GB"/>
        </w:rPr>
      </w:pPr>
    </w:p>
    <w:sectPr w:rsidR="00BD209F" w:rsidRPr="004E54FB" w:rsidSect="003E4C09">
      <w:pgSz w:w="11906" w:h="16838"/>
      <w:pgMar w:top="1440" w:right="1440" w:bottom="1440" w:left="1440" w:header="1440" w:footer="1440" w:gutter="0"/>
      <w:cols w:space="720"/>
      <w:docGrid w:linePitch="326" w:charSpace="-491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CDEF26" w14:textId="77777777" w:rsidR="00334BD7" w:rsidRDefault="00334BD7" w:rsidP="00B61F6B">
      <w:pPr>
        <w:spacing w:after="0" w:line="240" w:lineRule="auto"/>
      </w:pPr>
      <w:r>
        <w:separator/>
      </w:r>
    </w:p>
  </w:endnote>
  <w:endnote w:type="continuationSeparator" w:id="0">
    <w:p w14:paraId="00447239" w14:textId="77777777" w:rsidR="00334BD7" w:rsidRDefault="00334BD7" w:rsidP="00B61F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A5A5402" w14:textId="77777777" w:rsidR="00334BD7" w:rsidRDefault="00334BD7" w:rsidP="00B61F6B">
      <w:pPr>
        <w:spacing w:after="0" w:line="240" w:lineRule="auto"/>
      </w:pPr>
      <w:r>
        <w:separator/>
      </w:r>
    </w:p>
  </w:footnote>
  <w:footnote w:type="continuationSeparator" w:id="0">
    <w:p w14:paraId="7D32E8BA" w14:textId="77777777" w:rsidR="00334BD7" w:rsidRDefault="00334BD7" w:rsidP="00B61F6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A87498C"/>
    <w:multiLevelType w:val="hybridMultilevel"/>
    <w:tmpl w:val="ADDA028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B187295"/>
    <w:multiLevelType w:val="hybridMultilevel"/>
    <w:tmpl w:val="DF9C216A"/>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08"/>
  <w:drawingGridVerticalSpacing w:val="163"/>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DC1MLM0NzexMDMzsjBQ0lEKTi0uzszPAykwrAUA/CijpSwAAAA="/>
  </w:docVars>
  <w:rsids>
    <w:rsidRoot w:val="004413F3"/>
    <w:rsid w:val="00002A7B"/>
    <w:rsid w:val="00007508"/>
    <w:rsid w:val="00011691"/>
    <w:rsid w:val="00030DDC"/>
    <w:rsid w:val="00044951"/>
    <w:rsid w:val="00052DE9"/>
    <w:rsid w:val="000710A3"/>
    <w:rsid w:val="00073333"/>
    <w:rsid w:val="00085633"/>
    <w:rsid w:val="0009163D"/>
    <w:rsid w:val="0009365B"/>
    <w:rsid w:val="00094EA0"/>
    <w:rsid w:val="000A607E"/>
    <w:rsid w:val="000A6206"/>
    <w:rsid w:val="000A77D1"/>
    <w:rsid w:val="000B5322"/>
    <w:rsid w:val="000D15D3"/>
    <w:rsid w:val="000D1D21"/>
    <w:rsid w:val="000D207B"/>
    <w:rsid w:val="000F790F"/>
    <w:rsid w:val="00102707"/>
    <w:rsid w:val="001109FF"/>
    <w:rsid w:val="0012083C"/>
    <w:rsid w:val="001261DE"/>
    <w:rsid w:val="001503B1"/>
    <w:rsid w:val="00155B32"/>
    <w:rsid w:val="00157C53"/>
    <w:rsid w:val="00162605"/>
    <w:rsid w:val="00163BFD"/>
    <w:rsid w:val="00196C30"/>
    <w:rsid w:val="001B63DE"/>
    <w:rsid w:val="001C1904"/>
    <w:rsid w:val="001C7DF5"/>
    <w:rsid w:val="001E1E4E"/>
    <w:rsid w:val="001F436F"/>
    <w:rsid w:val="001F59DE"/>
    <w:rsid w:val="00200890"/>
    <w:rsid w:val="00225D7A"/>
    <w:rsid w:val="00234815"/>
    <w:rsid w:val="0025314C"/>
    <w:rsid w:val="00255C59"/>
    <w:rsid w:val="00261B23"/>
    <w:rsid w:val="00267EB8"/>
    <w:rsid w:val="002700DD"/>
    <w:rsid w:val="0027111E"/>
    <w:rsid w:val="00280DF4"/>
    <w:rsid w:val="002B3F89"/>
    <w:rsid w:val="002C344A"/>
    <w:rsid w:val="002C7212"/>
    <w:rsid w:val="002D1710"/>
    <w:rsid w:val="002F05CE"/>
    <w:rsid w:val="002F6C81"/>
    <w:rsid w:val="003023DB"/>
    <w:rsid w:val="0032285E"/>
    <w:rsid w:val="00323B85"/>
    <w:rsid w:val="00334BD7"/>
    <w:rsid w:val="00341CFB"/>
    <w:rsid w:val="00347764"/>
    <w:rsid w:val="0035557C"/>
    <w:rsid w:val="003731E3"/>
    <w:rsid w:val="003A0A9F"/>
    <w:rsid w:val="003B3D48"/>
    <w:rsid w:val="003B5255"/>
    <w:rsid w:val="003B540B"/>
    <w:rsid w:val="003E4C09"/>
    <w:rsid w:val="0040083F"/>
    <w:rsid w:val="004021C9"/>
    <w:rsid w:val="00413135"/>
    <w:rsid w:val="004203D1"/>
    <w:rsid w:val="004203F1"/>
    <w:rsid w:val="00430AFA"/>
    <w:rsid w:val="0043453E"/>
    <w:rsid w:val="00434CB2"/>
    <w:rsid w:val="004413F3"/>
    <w:rsid w:val="004423A2"/>
    <w:rsid w:val="004717EB"/>
    <w:rsid w:val="00472CF8"/>
    <w:rsid w:val="00474C92"/>
    <w:rsid w:val="004A26DE"/>
    <w:rsid w:val="004B15F9"/>
    <w:rsid w:val="004C1F81"/>
    <w:rsid w:val="004E1A9E"/>
    <w:rsid w:val="004E54FB"/>
    <w:rsid w:val="00500C78"/>
    <w:rsid w:val="005158EC"/>
    <w:rsid w:val="005211BD"/>
    <w:rsid w:val="0052692C"/>
    <w:rsid w:val="00554AA0"/>
    <w:rsid w:val="00567388"/>
    <w:rsid w:val="00580288"/>
    <w:rsid w:val="0058598F"/>
    <w:rsid w:val="0059714A"/>
    <w:rsid w:val="005C635B"/>
    <w:rsid w:val="005D0EAC"/>
    <w:rsid w:val="005D5E54"/>
    <w:rsid w:val="005F483F"/>
    <w:rsid w:val="005F64EB"/>
    <w:rsid w:val="00600B61"/>
    <w:rsid w:val="00604650"/>
    <w:rsid w:val="00610AE0"/>
    <w:rsid w:val="006229D1"/>
    <w:rsid w:val="00622AAE"/>
    <w:rsid w:val="00626A57"/>
    <w:rsid w:val="006277BC"/>
    <w:rsid w:val="00632813"/>
    <w:rsid w:val="00665A12"/>
    <w:rsid w:val="00677713"/>
    <w:rsid w:val="00681914"/>
    <w:rsid w:val="00684F21"/>
    <w:rsid w:val="006A792D"/>
    <w:rsid w:val="006B2ECA"/>
    <w:rsid w:val="006B464E"/>
    <w:rsid w:val="006C2560"/>
    <w:rsid w:val="006E2567"/>
    <w:rsid w:val="006F3B07"/>
    <w:rsid w:val="006F4978"/>
    <w:rsid w:val="007004A4"/>
    <w:rsid w:val="00743870"/>
    <w:rsid w:val="00763F21"/>
    <w:rsid w:val="00772D7E"/>
    <w:rsid w:val="007A6A55"/>
    <w:rsid w:val="007B2562"/>
    <w:rsid w:val="007D1A7C"/>
    <w:rsid w:val="007D4973"/>
    <w:rsid w:val="007F170B"/>
    <w:rsid w:val="007F2E8C"/>
    <w:rsid w:val="0082513D"/>
    <w:rsid w:val="00827468"/>
    <w:rsid w:val="008473BF"/>
    <w:rsid w:val="0085629D"/>
    <w:rsid w:val="008579D5"/>
    <w:rsid w:val="00860573"/>
    <w:rsid w:val="00866E21"/>
    <w:rsid w:val="00871C83"/>
    <w:rsid w:val="008758F5"/>
    <w:rsid w:val="0088314D"/>
    <w:rsid w:val="00887A61"/>
    <w:rsid w:val="008968E2"/>
    <w:rsid w:val="008B0E1E"/>
    <w:rsid w:val="008D17A5"/>
    <w:rsid w:val="00921152"/>
    <w:rsid w:val="00927E1C"/>
    <w:rsid w:val="00953DFD"/>
    <w:rsid w:val="00954242"/>
    <w:rsid w:val="009631D1"/>
    <w:rsid w:val="00965756"/>
    <w:rsid w:val="0098491E"/>
    <w:rsid w:val="00985525"/>
    <w:rsid w:val="0099476E"/>
    <w:rsid w:val="009948E0"/>
    <w:rsid w:val="009B4697"/>
    <w:rsid w:val="009B4A11"/>
    <w:rsid w:val="009D2127"/>
    <w:rsid w:val="009D5B70"/>
    <w:rsid w:val="009E37BF"/>
    <w:rsid w:val="009E4099"/>
    <w:rsid w:val="009E45E3"/>
    <w:rsid w:val="009E7677"/>
    <w:rsid w:val="00A00D9E"/>
    <w:rsid w:val="00A13737"/>
    <w:rsid w:val="00A20293"/>
    <w:rsid w:val="00A31D34"/>
    <w:rsid w:val="00A41946"/>
    <w:rsid w:val="00A6223A"/>
    <w:rsid w:val="00A6231F"/>
    <w:rsid w:val="00A6479A"/>
    <w:rsid w:val="00A65E6F"/>
    <w:rsid w:val="00A83C85"/>
    <w:rsid w:val="00A84EED"/>
    <w:rsid w:val="00A96D1E"/>
    <w:rsid w:val="00AB0375"/>
    <w:rsid w:val="00AB1FFD"/>
    <w:rsid w:val="00AB5C1D"/>
    <w:rsid w:val="00AD24D1"/>
    <w:rsid w:val="00AD2BCD"/>
    <w:rsid w:val="00AE3423"/>
    <w:rsid w:val="00AF273A"/>
    <w:rsid w:val="00B02C28"/>
    <w:rsid w:val="00B11BD8"/>
    <w:rsid w:val="00B209AD"/>
    <w:rsid w:val="00B21FFA"/>
    <w:rsid w:val="00B56393"/>
    <w:rsid w:val="00B6134E"/>
    <w:rsid w:val="00B61F6B"/>
    <w:rsid w:val="00B91141"/>
    <w:rsid w:val="00B95B71"/>
    <w:rsid w:val="00BA28F0"/>
    <w:rsid w:val="00BB437A"/>
    <w:rsid w:val="00BC2D23"/>
    <w:rsid w:val="00BD209F"/>
    <w:rsid w:val="00C23CAF"/>
    <w:rsid w:val="00C25644"/>
    <w:rsid w:val="00C27A22"/>
    <w:rsid w:val="00C30C8B"/>
    <w:rsid w:val="00C40EB1"/>
    <w:rsid w:val="00C542D4"/>
    <w:rsid w:val="00C5586D"/>
    <w:rsid w:val="00C65F86"/>
    <w:rsid w:val="00C66FD3"/>
    <w:rsid w:val="00C832FA"/>
    <w:rsid w:val="00C83D96"/>
    <w:rsid w:val="00C83FDC"/>
    <w:rsid w:val="00CA4931"/>
    <w:rsid w:val="00CE07E7"/>
    <w:rsid w:val="00CE76CA"/>
    <w:rsid w:val="00CF5D3E"/>
    <w:rsid w:val="00D10A8B"/>
    <w:rsid w:val="00D12836"/>
    <w:rsid w:val="00D332A5"/>
    <w:rsid w:val="00D55680"/>
    <w:rsid w:val="00D75D02"/>
    <w:rsid w:val="00D820F0"/>
    <w:rsid w:val="00D83901"/>
    <w:rsid w:val="00D91AF2"/>
    <w:rsid w:val="00D96A04"/>
    <w:rsid w:val="00DB2995"/>
    <w:rsid w:val="00DC0134"/>
    <w:rsid w:val="00DC0F96"/>
    <w:rsid w:val="00DC3E7A"/>
    <w:rsid w:val="00DD314C"/>
    <w:rsid w:val="00DE1B16"/>
    <w:rsid w:val="00DE2DA5"/>
    <w:rsid w:val="00E00F06"/>
    <w:rsid w:val="00E0265F"/>
    <w:rsid w:val="00E052B3"/>
    <w:rsid w:val="00E0604E"/>
    <w:rsid w:val="00E25F3F"/>
    <w:rsid w:val="00E313CE"/>
    <w:rsid w:val="00E32800"/>
    <w:rsid w:val="00E5018D"/>
    <w:rsid w:val="00E6766C"/>
    <w:rsid w:val="00E75C14"/>
    <w:rsid w:val="00E7678E"/>
    <w:rsid w:val="00EA0DC8"/>
    <w:rsid w:val="00EC0CA4"/>
    <w:rsid w:val="00ED712E"/>
    <w:rsid w:val="00F11F11"/>
    <w:rsid w:val="00F122AE"/>
    <w:rsid w:val="00F158DF"/>
    <w:rsid w:val="00F223B6"/>
    <w:rsid w:val="00F238AE"/>
    <w:rsid w:val="00F3414D"/>
    <w:rsid w:val="00F57767"/>
    <w:rsid w:val="00FA1A09"/>
    <w:rsid w:val="00FA4859"/>
    <w:rsid w:val="00FC6A16"/>
    <w:rsid w:val="00FF497B"/>
  </w:rsids>
  <m:mathPr>
    <m:mathFont m:val="Cambria Math"/>
    <m:brkBin m:val="before"/>
    <m:brkBinSub m:val="--"/>
    <m:smallFrac/>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667F28"/>
  <w15:docId w15:val="{929417B4-0AF4-45FD-BD1E-C55DD4570C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D1710"/>
  </w:style>
  <w:style w:type="paragraph" w:styleId="Heading1">
    <w:name w:val="heading 1"/>
    <w:basedOn w:val="Normal"/>
    <w:next w:val="Normal"/>
    <w:link w:val="Heading1Char"/>
    <w:uiPriority w:val="9"/>
    <w:qFormat/>
    <w:rsid w:val="00E3280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9714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3023DB"/>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2700DD"/>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2800"/>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9714A"/>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3023DB"/>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2700DD"/>
    <w:rPr>
      <w:rFonts w:asciiTheme="majorHAnsi" w:eastAsiaTheme="majorEastAsia" w:hAnsiTheme="majorHAnsi" w:cstheme="majorBidi"/>
      <w:i/>
      <w:iCs/>
      <w:color w:val="2E74B5" w:themeColor="accent1" w:themeShade="BF"/>
    </w:rPr>
  </w:style>
  <w:style w:type="paragraph" w:styleId="NormalWeb">
    <w:name w:val="Normal (Web)"/>
    <w:basedOn w:val="Normal"/>
    <w:uiPriority w:val="99"/>
    <w:semiHidden/>
    <w:unhideWhenUsed/>
    <w:rsid w:val="00A00D9E"/>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677713"/>
    <w:pPr>
      <w:ind w:left="720"/>
      <w:contextualSpacing/>
    </w:pPr>
  </w:style>
  <w:style w:type="paragraph" w:styleId="TOCHeading">
    <w:name w:val="TOC Heading"/>
    <w:basedOn w:val="Heading1"/>
    <w:next w:val="Normal"/>
    <w:uiPriority w:val="39"/>
    <w:unhideWhenUsed/>
    <w:qFormat/>
    <w:rsid w:val="00E00F06"/>
    <w:pPr>
      <w:outlineLvl w:val="9"/>
    </w:pPr>
  </w:style>
  <w:style w:type="paragraph" w:styleId="TOC1">
    <w:name w:val="toc 1"/>
    <w:basedOn w:val="Normal"/>
    <w:next w:val="Normal"/>
    <w:autoRedefine/>
    <w:uiPriority w:val="39"/>
    <w:unhideWhenUsed/>
    <w:rsid w:val="00E00F06"/>
    <w:pPr>
      <w:spacing w:after="100"/>
    </w:pPr>
  </w:style>
  <w:style w:type="paragraph" w:styleId="TOC2">
    <w:name w:val="toc 2"/>
    <w:basedOn w:val="Normal"/>
    <w:next w:val="Normal"/>
    <w:autoRedefine/>
    <w:uiPriority w:val="39"/>
    <w:unhideWhenUsed/>
    <w:rsid w:val="00E00F06"/>
    <w:pPr>
      <w:spacing w:after="100"/>
      <w:ind w:left="220"/>
    </w:pPr>
  </w:style>
  <w:style w:type="paragraph" w:styleId="TOC3">
    <w:name w:val="toc 3"/>
    <w:basedOn w:val="Normal"/>
    <w:next w:val="Normal"/>
    <w:autoRedefine/>
    <w:uiPriority w:val="39"/>
    <w:unhideWhenUsed/>
    <w:rsid w:val="00E00F06"/>
    <w:pPr>
      <w:spacing w:after="100"/>
      <w:ind w:left="440"/>
    </w:pPr>
  </w:style>
  <w:style w:type="character" w:styleId="Hyperlink">
    <w:name w:val="Hyperlink"/>
    <w:basedOn w:val="DefaultParagraphFont"/>
    <w:uiPriority w:val="99"/>
    <w:unhideWhenUsed/>
    <w:rsid w:val="00E00F06"/>
    <w:rPr>
      <w:color w:val="0563C1" w:themeColor="hyperlink"/>
      <w:u w:val="single"/>
    </w:rPr>
  </w:style>
  <w:style w:type="paragraph" w:styleId="Header">
    <w:name w:val="header"/>
    <w:basedOn w:val="Normal"/>
    <w:link w:val="HeaderChar"/>
    <w:uiPriority w:val="99"/>
    <w:unhideWhenUsed/>
    <w:rsid w:val="00B61F6B"/>
    <w:pPr>
      <w:tabs>
        <w:tab w:val="center" w:pos="4680"/>
        <w:tab w:val="right" w:pos="9360"/>
      </w:tabs>
      <w:spacing w:after="0" w:line="240" w:lineRule="auto"/>
    </w:pPr>
  </w:style>
  <w:style w:type="character" w:customStyle="1" w:styleId="HeaderChar">
    <w:name w:val="Header Char"/>
    <w:basedOn w:val="DefaultParagraphFont"/>
    <w:link w:val="Header"/>
    <w:uiPriority w:val="99"/>
    <w:rsid w:val="00B61F6B"/>
  </w:style>
  <w:style w:type="paragraph" w:styleId="Footer">
    <w:name w:val="footer"/>
    <w:basedOn w:val="Normal"/>
    <w:link w:val="FooterChar"/>
    <w:uiPriority w:val="99"/>
    <w:unhideWhenUsed/>
    <w:rsid w:val="00B61F6B"/>
    <w:pPr>
      <w:tabs>
        <w:tab w:val="center" w:pos="4680"/>
        <w:tab w:val="right" w:pos="9360"/>
      </w:tabs>
      <w:spacing w:after="0" w:line="240" w:lineRule="auto"/>
    </w:pPr>
  </w:style>
  <w:style w:type="character" w:customStyle="1" w:styleId="FooterChar">
    <w:name w:val="Footer Char"/>
    <w:basedOn w:val="DefaultParagraphFont"/>
    <w:link w:val="Footer"/>
    <w:uiPriority w:val="99"/>
    <w:rsid w:val="00B61F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546124">
      <w:bodyDiv w:val="1"/>
      <w:marLeft w:val="0"/>
      <w:marRight w:val="0"/>
      <w:marTop w:val="0"/>
      <w:marBottom w:val="0"/>
      <w:divBdr>
        <w:top w:val="none" w:sz="0" w:space="0" w:color="auto"/>
        <w:left w:val="none" w:sz="0" w:space="0" w:color="auto"/>
        <w:bottom w:val="none" w:sz="0" w:space="0" w:color="auto"/>
        <w:right w:val="none" w:sz="0" w:space="0" w:color="auto"/>
      </w:divBdr>
    </w:div>
    <w:div w:id="82724053">
      <w:bodyDiv w:val="1"/>
      <w:marLeft w:val="0"/>
      <w:marRight w:val="0"/>
      <w:marTop w:val="0"/>
      <w:marBottom w:val="0"/>
      <w:divBdr>
        <w:top w:val="none" w:sz="0" w:space="0" w:color="auto"/>
        <w:left w:val="none" w:sz="0" w:space="0" w:color="auto"/>
        <w:bottom w:val="none" w:sz="0" w:space="0" w:color="auto"/>
        <w:right w:val="none" w:sz="0" w:space="0" w:color="auto"/>
      </w:divBdr>
    </w:div>
    <w:div w:id="121190219">
      <w:bodyDiv w:val="1"/>
      <w:marLeft w:val="0"/>
      <w:marRight w:val="0"/>
      <w:marTop w:val="0"/>
      <w:marBottom w:val="0"/>
      <w:divBdr>
        <w:top w:val="none" w:sz="0" w:space="0" w:color="auto"/>
        <w:left w:val="none" w:sz="0" w:space="0" w:color="auto"/>
        <w:bottom w:val="none" w:sz="0" w:space="0" w:color="auto"/>
        <w:right w:val="none" w:sz="0" w:space="0" w:color="auto"/>
      </w:divBdr>
      <w:divsChild>
        <w:div w:id="106973336">
          <w:marLeft w:val="0"/>
          <w:marRight w:val="0"/>
          <w:marTop w:val="0"/>
          <w:marBottom w:val="0"/>
          <w:divBdr>
            <w:top w:val="none" w:sz="0" w:space="0" w:color="auto"/>
            <w:left w:val="none" w:sz="0" w:space="0" w:color="auto"/>
            <w:bottom w:val="none" w:sz="0" w:space="0" w:color="auto"/>
            <w:right w:val="none" w:sz="0" w:space="0" w:color="auto"/>
          </w:divBdr>
        </w:div>
      </w:divsChild>
    </w:div>
    <w:div w:id="245650553">
      <w:bodyDiv w:val="1"/>
      <w:marLeft w:val="0"/>
      <w:marRight w:val="0"/>
      <w:marTop w:val="0"/>
      <w:marBottom w:val="0"/>
      <w:divBdr>
        <w:top w:val="none" w:sz="0" w:space="0" w:color="auto"/>
        <w:left w:val="none" w:sz="0" w:space="0" w:color="auto"/>
        <w:bottom w:val="none" w:sz="0" w:space="0" w:color="auto"/>
        <w:right w:val="none" w:sz="0" w:space="0" w:color="auto"/>
      </w:divBdr>
    </w:div>
    <w:div w:id="447822289">
      <w:bodyDiv w:val="1"/>
      <w:marLeft w:val="0"/>
      <w:marRight w:val="0"/>
      <w:marTop w:val="0"/>
      <w:marBottom w:val="0"/>
      <w:divBdr>
        <w:top w:val="none" w:sz="0" w:space="0" w:color="auto"/>
        <w:left w:val="none" w:sz="0" w:space="0" w:color="auto"/>
        <w:bottom w:val="none" w:sz="0" w:space="0" w:color="auto"/>
        <w:right w:val="none" w:sz="0" w:space="0" w:color="auto"/>
      </w:divBdr>
    </w:div>
    <w:div w:id="468665456">
      <w:bodyDiv w:val="1"/>
      <w:marLeft w:val="0"/>
      <w:marRight w:val="0"/>
      <w:marTop w:val="0"/>
      <w:marBottom w:val="0"/>
      <w:divBdr>
        <w:top w:val="none" w:sz="0" w:space="0" w:color="auto"/>
        <w:left w:val="none" w:sz="0" w:space="0" w:color="auto"/>
        <w:bottom w:val="none" w:sz="0" w:space="0" w:color="auto"/>
        <w:right w:val="none" w:sz="0" w:space="0" w:color="auto"/>
      </w:divBdr>
    </w:div>
    <w:div w:id="565653992">
      <w:bodyDiv w:val="1"/>
      <w:marLeft w:val="0"/>
      <w:marRight w:val="0"/>
      <w:marTop w:val="0"/>
      <w:marBottom w:val="0"/>
      <w:divBdr>
        <w:top w:val="none" w:sz="0" w:space="0" w:color="auto"/>
        <w:left w:val="none" w:sz="0" w:space="0" w:color="auto"/>
        <w:bottom w:val="none" w:sz="0" w:space="0" w:color="auto"/>
        <w:right w:val="none" w:sz="0" w:space="0" w:color="auto"/>
      </w:divBdr>
    </w:div>
    <w:div w:id="690498884">
      <w:bodyDiv w:val="1"/>
      <w:marLeft w:val="0"/>
      <w:marRight w:val="0"/>
      <w:marTop w:val="0"/>
      <w:marBottom w:val="0"/>
      <w:divBdr>
        <w:top w:val="none" w:sz="0" w:space="0" w:color="auto"/>
        <w:left w:val="none" w:sz="0" w:space="0" w:color="auto"/>
        <w:bottom w:val="none" w:sz="0" w:space="0" w:color="auto"/>
        <w:right w:val="none" w:sz="0" w:space="0" w:color="auto"/>
      </w:divBdr>
      <w:divsChild>
        <w:div w:id="1723139447">
          <w:marLeft w:val="0"/>
          <w:marRight w:val="0"/>
          <w:marTop w:val="0"/>
          <w:marBottom w:val="0"/>
          <w:divBdr>
            <w:top w:val="none" w:sz="0" w:space="0" w:color="auto"/>
            <w:left w:val="none" w:sz="0" w:space="0" w:color="auto"/>
            <w:bottom w:val="none" w:sz="0" w:space="0" w:color="auto"/>
            <w:right w:val="none" w:sz="0" w:space="0" w:color="auto"/>
          </w:divBdr>
        </w:div>
      </w:divsChild>
    </w:div>
    <w:div w:id="698091351">
      <w:bodyDiv w:val="1"/>
      <w:marLeft w:val="0"/>
      <w:marRight w:val="0"/>
      <w:marTop w:val="0"/>
      <w:marBottom w:val="0"/>
      <w:divBdr>
        <w:top w:val="none" w:sz="0" w:space="0" w:color="auto"/>
        <w:left w:val="none" w:sz="0" w:space="0" w:color="auto"/>
        <w:bottom w:val="none" w:sz="0" w:space="0" w:color="auto"/>
        <w:right w:val="none" w:sz="0" w:space="0" w:color="auto"/>
      </w:divBdr>
    </w:div>
    <w:div w:id="734427982">
      <w:bodyDiv w:val="1"/>
      <w:marLeft w:val="0"/>
      <w:marRight w:val="0"/>
      <w:marTop w:val="0"/>
      <w:marBottom w:val="0"/>
      <w:divBdr>
        <w:top w:val="none" w:sz="0" w:space="0" w:color="auto"/>
        <w:left w:val="none" w:sz="0" w:space="0" w:color="auto"/>
        <w:bottom w:val="none" w:sz="0" w:space="0" w:color="auto"/>
        <w:right w:val="none" w:sz="0" w:space="0" w:color="auto"/>
      </w:divBdr>
    </w:div>
    <w:div w:id="787502688">
      <w:bodyDiv w:val="1"/>
      <w:marLeft w:val="0"/>
      <w:marRight w:val="0"/>
      <w:marTop w:val="0"/>
      <w:marBottom w:val="0"/>
      <w:divBdr>
        <w:top w:val="none" w:sz="0" w:space="0" w:color="auto"/>
        <w:left w:val="none" w:sz="0" w:space="0" w:color="auto"/>
        <w:bottom w:val="none" w:sz="0" w:space="0" w:color="auto"/>
        <w:right w:val="none" w:sz="0" w:space="0" w:color="auto"/>
      </w:divBdr>
    </w:div>
    <w:div w:id="823858863">
      <w:bodyDiv w:val="1"/>
      <w:marLeft w:val="0"/>
      <w:marRight w:val="0"/>
      <w:marTop w:val="0"/>
      <w:marBottom w:val="0"/>
      <w:divBdr>
        <w:top w:val="none" w:sz="0" w:space="0" w:color="auto"/>
        <w:left w:val="none" w:sz="0" w:space="0" w:color="auto"/>
        <w:bottom w:val="none" w:sz="0" w:space="0" w:color="auto"/>
        <w:right w:val="none" w:sz="0" w:space="0" w:color="auto"/>
      </w:divBdr>
    </w:div>
    <w:div w:id="837158541">
      <w:bodyDiv w:val="1"/>
      <w:marLeft w:val="0"/>
      <w:marRight w:val="0"/>
      <w:marTop w:val="0"/>
      <w:marBottom w:val="0"/>
      <w:divBdr>
        <w:top w:val="none" w:sz="0" w:space="0" w:color="auto"/>
        <w:left w:val="none" w:sz="0" w:space="0" w:color="auto"/>
        <w:bottom w:val="none" w:sz="0" w:space="0" w:color="auto"/>
        <w:right w:val="none" w:sz="0" w:space="0" w:color="auto"/>
      </w:divBdr>
    </w:div>
    <w:div w:id="937562608">
      <w:bodyDiv w:val="1"/>
      <w:marLeft w:val="0"/>
      <w:marRight w:val="0"/>
      <w:marTop w:val="0"/>
      <w:marBottom w:val="0"/>
      <w:divBdr>
        <w:top w:val="none" w:sz="0" w:space="0" w:color="auto"/>
        <w:left w:val="none" w:sz="0" w:space="0" w:color="auto"/>
        <w:bottom w:val="none" w:sz="0" w:space="0" w:color="auto"/>
        <w:right w:val="none" w:sz="0" w:space="0" w:color="auto"/>
      </w:divBdr>
    </w:div>
    <w:div w:id="967273674">
      <w:bodyDiv w:val="1"/>
      <w:marLeft w:val="0"/>
      <w:marRight w:val="0"/>
      <w:marTop w:val="0"/>
      <w:marBottom w:val="0"/>
      <w:divBdr>
        <w:top w:val="none" w:sz="0" w:space="0" w:color="auto"/>
        <w:left w:val="none" w:sz="0" w:space="0" w:color="auto"/>
        <w:bottom w:val="none" w:sz="0" w:space="0" w:color="auto"/>
        <w:right w:val="none" w:sz="0" w:space="0" w:color="auto"/>
      </w:divBdr>
    </w:div>
    <w:div w:id="1183276953">
      <w:bodyDiv w:val="1"/>
      <w:marLeft w:val="0"/>
      <w:marRight w:val="0"/>
      <w:marTop w:val="0"/>
      <w:marBottom w:val="0"/>
      <w:divBdr>
        <w:top w:val="none" w:sz="0" w:space="0" w:color="auto"/>
        <w:left w:val="none" w:sz="0" w:space="0" w:color="auto"/>
        <w:bottom w:val="none" w:sz="0" w:space="0" w:color="auto"/>
        <w:right w:val="none" w:sz="0" w:space="0" w:color="auto"/>
      </w:divBdr>
    </w:div>
    <w:div w:id="1254702117">
      <w:bodyDiv w:val="1"/>
      <w:marLeft w:val="0"/>
      <w:marRight w:val="0"/>
      <w:marTop w:val="0"/>
      <w:marBottom w:val="0"/>
      <w:divBdr>
        <w:top w:val="none" w:sz="0" w:space="0" w:color="auto"/>
        <w:left w:val="none" w:sz="0" w:space="0" w:color="auto"/>
        <w:bottom w:val="none" w:sz="0" w:space="0" w:color="auto"/>
        <w:right w:val="none" w:sz="0" w:space="0" w:color="auto"/>
      </w:divBdr>
    </w:div>
    <w:div w:id="1319308315">
      <w:bodyDiv w:val="1"/>
      <w:marLeft w:val="0"/>
      <w:marRight w:val="0"/>
      <w:marTop w:val="0"/>
      <w:marBottom w:val="0"/>
      <w:divBdr>
        <w:top w:val="none" w:sz="0" w:space="0" w:color="auto"/>
        <w:left w:val="none" w:sz="0" w:space="0" w:color="auto"/>
        <w:bottom w:val="none" w:sz="0" w:space="0" w:color="auto"/>
        <w:right w:val="none" w:sz="0" w:space="0" w:color="auto"/>
      </w:divBdr>
    </w:div>
    <w:div w:id="1341004231">
      <w:bodyDiv w:val="1"/>
      <w:marLeft w:val="0"/>
      <w:marRight w:val="0"/>
      <w:marTop w:val="0"/>
      <w:marBottom w:val="0"/>
      <w:divBdr>
        <w:top w:val="none" w:sz="0" w:space="0" w:color="auto"/>
        <w:left w:val="none" w:sz="0" w:space="0" w:color="auto"/>
        <w:bottom w:val="none" w:sz="0" w:space="0" w:color="auto"/>
        <w:right w:val="none" w:sz="0" w:space="0" w:color="auto"/>
      </w:divBdr>
    </w:div>
    <w:div w:id="1443694614">
      <w:bodyDiv w:val="1"/>
      <w:marLeft w:val="0"/>
      <w:marRight w:val="0"/>
      <w:marTop w:val="0"/>
      <w:marBottom w:val="0"/>
      <w:divBdr>
        <w:top w:val="none" w:sz="0" w:space="0" w:color="auto"/>
        <w:left w:val="none" w:sz="0" w:space="0" w:color="auto"/>
        <w:bottom w:val="none" w:sz="0" w:space="0" w:color="auto"/>
        <w:right w:val="none" w:sz="0" w:space="0" w:color="auto"/>
      </w:divBdr>
    </w:div>
    <w:div w:id="1524899876">
      <w:bodyDiv w:val="1"/>
      <w:marLeft w:val="0"/>
      <w:marRight w:val="0"/>
      <w:marTop w:val="0"/>
      <w:marBottom w:val="0"/>
      <w:divBdr>
        <w:top w:val="none" w:sz="0" w:space="0" w:color="auto"/>
        <w:left w:val="none" w:sz="0" w:space="0" w:color="auto"/>
        <w:bottom w:val="none" w:sz="0" w:space="0" w:color="auto"/>
        <w:right w:val="none" w:sz="0" w:space="0" w:color="auto"/>
      </w:divBdr>
    </w:div>
    <w:div w:id="1588729994">
      <w:bodyDiv w:val="1"/>
      <w:marLeft w:val="0"/>
      <w:marRight w:val="0"/>
      <w:marTop w:val="0"/>
      <w:marBottom w:val="0"/>
      <w:divBdr>
        <w:top w:val="none" w:sz="0" w:space="0" w:color="auto"/>
        <w:left w:val="none" w:sz="0" w:space="0" w:color="auto"/>
        <w:bottom w:val="none" w:sz="0" w:space="0" w:color="auto"/>
        <w:right w:val="none" w:sz="0" w:space="0" w:color="auto"/>
      </w:divBdr>
    </w:div>
    <w:div w:id="1852987916">
      <w:bodyDiv w:val="1"/>
      <w:marLeft w:val="0"/>
      <w:marRight w:val="0"/>
      <w:marTop w:val="0"/>
      <w:marBottom w:val="0"/>
      <w:divBdr>
        <w:top w:val="none" w:sz="0" w:space="0" w:color="auto"/>
        <w:left w:val="none" w:sz="0" w:space="0" w:color="auto"/>
        <w:bottom w:val="none" w:sz="0" w:space="0" w:color="auto"/>
        <w:right w:val="none" w:sz="0" w:space="0" w:color="auto"/>
      </w:divBdr>
    </w:div>
    <w:div w:id="1875077955">
      <w:bodyDiv w:val="1"/>
      <w:marLeft w:val="0"/>
      <w:marRight w:val="0"/>
      <w:marTop w:val="0"/>
      <w:marBottom w:val="0"/>
      <w:divBdr>
        <w:top w:val="none" w:sz="0" w:space="0" w:color="auto"/>
        <w:left w:val="none" w:sz="0" w:space="0" w:color="auto"/>
        <w:bottom w:val="none" w:sz="0" w:space="0" w:color="auto"/>
        <w:right w:val="none" w:sz="0" w:space="0" w:color="auto"/>
      </w:divBdr>
    </w:div>
    <w:div w:id="1901091529">
      <w:bodyDiv w:val="1"/>
      <w:marLeft w:val="0"/>
      <w:marRight w:val="0"/>
      <w:marTop w:val="0"/>
      <w:marBottom w:val="0"/>
      <w:divBdr>
        <w:top w:val="none" w:sz="0" w:space="0" w:color="auto"/>
        <w:left w:val="none" w:sz="0" w:space="0" w:color="auto"/>
        <w:bottom w:val="none" w:sz="0" w:space="0" w:color="auto"/>
        <w:right w:val="none" w:sz="0" w:space="0" w:color="auto"/>
      </w:divBdr>
      <w:divsChild>
        <w:div w:id="1049762831">
          <w:marLeft w:val="0"/>
          <w:marRight w:val="0"/>
          <w:marTop w:val="0"/>
          <w:marBottom w:val="0"/>
          <w:divBdr>
            <w:top w:val="none" w:sz="0" w:space="0" w:color="auto"/>
            <w:left w:val="none" w:sz="0" w:space="0" w:color="auto"/>
            <w:bottom w:val="none" w:sz="0" w:space="0" w:color="auto"/>
            <w:right w:val="none" w:sz="0" w:space="0" w:color="auto"/>
          </w:divBdr>
        </w:div>
      </w:divsChild>
    </w:div>
    <w:div w:id="2087919888">
      <w:bodyDiv w:val="1"/>
      <w:marLeft w:val="0"/>
      <w:marRight w:val="0"/>
      <w:marTop w:val="0"/>
      <w:marBottom w:val="0"/>
      <w:divBdr>
        <w:top w:val="none" w:sz="0" w:space="0" w:color="auto"/>
        <w:left w:val="none" w:sz="0" w:space="0" w:color="auto"/>
        <w:bottom w:val="none" w:sz="0" w:space="0" w:color="auto"/>
        <w:right w:val="none" w:sz="0" w:space="0" w:color="auto"/>
      </w:divBdr>
    </w:div>
    <w:div w:id="20939636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1812409@student.uwtsd.ac.uk"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54209B-76DB-4039-A1BD-340B5267C7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21</Pages>
  <Words>6358</Words>
  <Characters>36242</Characters>
  <Application>Microsoft Office Word</Application>
  <DocSecurity>0</DocSecurity>
  <Lines>302</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 T</dc:creator>
  <cp:keywords/>
  <dc:description/>
  <cp:lastModifiedBy>M T</cp:lastModifiedBy>
  <cp:revision>6</cp:revision>
  <dcterms:created xsi:type="dcterms:W3CDTF">2019-08-25T08:09:00Z</dcterms:created>
  <dcterms:modified xsi:type="dcterms:W3CDTF">2019-08-25T08:13:00Z</dcterms:modified>
</cp:coreProperties>
</file>