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122D76" w14:textId="77777777" w:rsidR="00A103C0" w:rsidRDefault="00A103C0">
      <w:pPr>
        <w:rPr>
          <w:lang w:val="en-GB"/>
        </w:rPr>
      </w:pPr>
    </w:p>
    <w:p w14:paraId="2366CADB" w14:textId="77777777" w:rsidR="00EB58DC" w:rsidRDefault="00EB58DC">
      <w:pPr>
        <w:rPr>
          <w:lang w:val="en-GB"/>
        </w:rPr>
      </w:pPr>
    </w:p>
    <w:p w14:paraId="3980F5DF" w14:textId="77777777" w:rsidR="00EB58DC" w:rsidRDefault="00EB58DC">
      <w:pPr>
        <w:rPr>
          <w:lang w:val="en-GB"/>
        </w:rPr>
      </w:pPr>
    </w:p>
    <w:p w14:paraId="23653C56" w14:textId="77777777" w:rsidR="00EB58DC" w:rsidRDefault="00EB58DC">
      <w:pPr>
        <w:rPr>
          <w:lang w:val="en-GB"/>
        </w:rPr>
      </w:pPr>
    </w:p>
    <w:p w14:paraId="7DC87E4A" w14:textId="77777777" w:rsidR="00EB58DC" w:rsidRDefault="00EB58DC">
      <w:pPr>
        <w:rPr>
          <w:lang w:val="en-GB"/>
        </w:rPr>
      </w:pPr>
    </w:p>
    <w:p w14:paraId="4D8C1F42" w14:textId="31374A3F" w:rsidR="00270DD5" w:rsidRDefault="00761B96" w:rsidP="00CB3B90">
      <w:pPr>
        <w:pStyle w:val="Title"/>
        <w:rPr>
          <w:lang w:val="en-GB"/>
        </w:rPr>
      </w:pPr>
      <w:r w:rsidRPr="00C321C1">
        <w:rPr>
          <w:lang w:val="en-GB"/>
        </w:rPr>
        <w:t>K</w:t>
      </w:r>
      <w:r w:rsidR="00E8034A">
        <w:rPr>
          <w:lang w:val="en-GB"/>
        </w:rPr>
        <w:t>nowledge a</w:t>
      </w:r>
      <w:r w:rsidR="00270DD5" w:rsidRPr="00C321C1">
        <w:rPr>
          <w:lang w:val="en-GB"/>
        </w:rPr>
        <w:t>nd Information Management</w:t>
      </w:r>
      <w:r w:rsidR="00E8034A">
        <w:rPr>
          <w:lang w:val="en-GB"/>
        </w:rPr>
        <w:t xml:space="preserve"> Skills f</w:t>
      </w:r>
      <w:r w:rsidR="00270DD5" w:rsidRPr="00C321C1">
        <w:rPr>
          <w:lang w:val="en-GB"/>
        </w:rPr>
        <w:t xml:space="preserve">or </w:t>
      </w:r>
      <w:r w:rsidR="00E8034A">
        <w:rPr>
          <w:lang w:val="en-GB"/>
        </w:rPr>
        <w:t>t</w:t>
      </w:r>
      <w:r w:rsidR="00014610" w:rsidRPr="00C321C1">
        <w:rPr>
          <w:lang w:val="en-GB"/>
        </w:rPr>
        <w:t>he Workplace</w:t>
      </w:r>
    </w:p>
    <w:p w14:paraId="417EC139" w14:textId="77777777" w:rsidR="00CB3B90" w:rsidRDefault="00CB3B90" w:rsidP="00CB3B90">
      <w:pPr>
        <w:rPr>
          <w:lang w:val="en-GB"/>
        </w:rPr>
      </w:pPr>
    </w:p>
    <w:p w14:paraId="36C78F2F" w14:textId="77777777" w:rsidR="00CB3B90" w:rsidRPr="00CB3B90" w:rsidRDefault="00CB3B90" w:rsidP="00CB3B90">
      <w:pPr>
        <w:rPr>
          <w:lang w:val="en-GB"/>
        </w:rPr>
      </w:pPr>
    </w:p>
    <w:p w14:paraId="1397F38E" w14:textId="77777777" w:rsidR="00463184" w:rsidRPr="00CB3B90" w:rsidRDefault="00761B96">
      <w:pPr>
        <w:rPr>
          <w:b/>
          <w:sz w:val="44"/>
          <w:szCs w:val="72"/>
          <w:lang w:val="en-GB"/>
        </w:rPr>
      </w:pPr>
      <w:r w:rsidRPr="00CB3B90">
        <w:rPr>
          <w:b/>
          <w:sz w:val="44"/>
          <w:szCs w:val="72"/>
          <w:lang w:val="en-GB"/>
        </w:rPr>
        <w:t>Lecturer: Tan</w:t>
      </w:r>
      <w:r w:rsidR="005F597E" w:rsidRPr="00CB3B90">
        <w:rPr>
          <w:b/>
          <w:sz w:val="44"/>
          <w:szCs w:val="72"/>
          <w:lang w:val="en-GB"/>
        </w:rPr>
        <w:t>j</w:t>
      </w:r>
      <w:r w:rsidR="00C321C1" w:rsidRPr="00CB3B90">
        <w:rPr>
          <w:b/>
          <w:sz w:val="44"/>
          <w:szCs w:val="72"/>
          <w:lang w:val="en-GB"/>
        </w:rPr>
        <w:t>a Nathan</w:t>
      </w:r>
    </w:p>
    <w:p w14:paraId="47675A7D" w14:textId="77777777" w:rsidR="00C321C1" w:rsidRPr="00CB3B90" w:rsidRDefault="00C321C1">
      <w:pPr>
        <w:rPr>
          <w:b/>
          <w:sz w:val="44"/>
          <w:szCs w:val="72"/>
          <w:lang w:val="en-GB"/>
        </w:rPr>
      </w:pPr>
      <w:r w:rsidRPr="00CB3B90">
        <w:rPr>
          <w:b/>
          <w:sz w:val="44"/>
          <w:szCs w:val="72"/>
          <w:lang w:val="en-GB"/>
        </w:rPr>
        <w:t>Student: Aysha Begum Ali</w:t>
      </w:r>
    </w:p>
    <w:p w14:paraId="63074753" w14:textId="77777777" w:rsidR="00C321C1" w:rsidRDefault="00C321C1">
      <w:pPr>
        <w:rPr>
          <w:sz w:val="48"/>
          <w:szCs w:val="48"/>
          <w:lang w:val="en-GB"/>
        </w:rPr>
      </w:pPr>
    </w:p>
    <w:p w14:paraId="294813CB" w14:textId="77777777" w:rsidR="00C321C1" w:rsidRDefault="00C321C1">
      <w:pPr>
        <w:rPr>
          <w:sz w:val="48"/>
          <w:szCs w:val="48"/>
          <w:lang w:val="en-GB"/>
        </w:rPr>
      </w:pPr>
    </w:p>
    <w:p w14:paraId="20CCD1FF" w14:textId="77777777" w:rsidR="00CB3B90" w:rsidRDefault="00CB3B90">
      <w:pPr>
        <w:rPr>
          <w:sz w:val="48"/>
          <w:szCs w:val="48"/>
          <w:lang w:val="en-GB"/>
        </w:rPr>
      </w:pPr>
    </w:p>
    <w:p w14:paraId="6CA0E7E5" w14:textId="77777777" w:rsidR="00CB3B90" w:rsidRDefault="00CB3B90">
      <w:pPr>
        <w:rPr>
          <w:sz w:val="48"/>
          <w:szCs w:val="48"/>
          <w:lang w:val="en-GB"/>
        </w:rPr>
      </w:pPr>
    </w:p>
    <w:p w14:paraId="73ED283C" w14:textId="77777777" w:rsidR="00CB3B90" w:rsidRDefault="00CB3B90">
      <w:pPr>
        <w:rPr>
          <w:sz w:val="48"/>
          <w:szCs w:val="48"/>
          <w:lang w:val="en-GB"/>
        </w:rPr>
      </w:pPr>
    </w:p>
    <w:p w14:paraId="6C2D834D" w14:textId="77777777" w:rsidR="00CB3B90" w:rsidRDefault="00CB3B90">
      <w:pPr>
        <w:rPr>
          <w:sz w:val="48"/>
          <w:szCs w:val="48"/>
          <w:lang w:val="en-GB"/>
        </w:rPr>
      </w:pPr>
    </w:p>
    <w:p w14:paraId="29130467" w14:textId="77777777" w:rsidR="00CB3B90" w:rsidRDefault="00CB3B90">
      <w:pPr>
        <w:rPr>
          <w:sz w:val="48"/>
          <w:szCs w:val="48"/>
          <w:lang w:val="en-GB"/>
        </w:rPr>
      </w:pPr>
    </w:p>
    <w:p w14:paraId="599CBEC1" w14:textId="77777777" w:rsidR="00CB3B90" w:rsidRDefault="00CB3B90">
      <w:pPr>
        <w:rPr>
          <w:sz w:val="48"/>
          <w:szCs w:val="48"/>
          <w:lang w:val="en-GB"/>
        </w:rPr>
      </w:pPr>
    </w:p>
    <w:p w14:paraId="6D4EDC0F" w14:textId="77777777" w:rsidR="00CB3B90" w:rsidRDefault="00CB3B90">
      <w:pPr>
        <w:rPr>
          <w:sz w:val="48"/>
          <w:szCs w:val="48"/>
          <w:lang w:val="en-GB"/>
        </w:rPr>
      </w:pPr>
    </w:p>
    <w:p w14:paraId="055D2583" w14:textId="77777777" w:rsidR="00CB3B90" w:rsidRDefault="00CB3B90">
      <w:pPr>
        <w:rPr>
          <w:sz w:val="48"/>
          <w:szCs w:val="48"/>
          <w:lang w:val="en-GB"/>
        </w:rPr>
      </w:pPr>
    </w:p>
    <w:p w14:paraId="6174C205" w14:textId="77777777" w:rsidR="00CB3B90" w:rsidRDefault="00CB3B90">
      <w:pPr>
        <w:rPr>
          <w:sz w:val="48"/>
          <w:szCs w:val="48"/>
          <w:lang w:val="en-GB"/>
        </w:rPr>
      </w:pPr>
    </w:p>
    <w:p w14:paraId="574412D5" w14:textId="77777777" w:rsidR="00CB3B90" w:rsidRDefault="00CB3B90">
      <w:pPr>
        <w:rPr>
          <w:sz w:val="48"/>
          <w:szCs w:val="48"/>
          <w:lang w:val="en-GB"/>
        </w:rPr>
      </w:pPr>
    </w:p>
    <w:p w14:paraId="69934720" w14:textId="77777777" w:rsidR="00CB3B90" w:rsidRDefault="00CB3B90">
      <w:pPr>
        <w:rPr>
          <w:sz w:val="48"/>
          <w:szCs w:val="48"/>
          <w:lang w:val="en-GB"/>
        </w:rPr>
      </w:pPr>
    </w:p>
    <w:p w14:paraId="521C76FB" w14:textId="77777777" w:rsidR="00CB3B90" w:rsidRDefault="00CB3B90">
      <w:pPr>
        <w:rPr>
          <w:sz w:val="48"/>
          <w:szCs w:val="48"/>
          <w:lang w:val="en-GB"/>
        </w:rPr>
      </w:pPr>
    </w:p>
    <w:p w14:paraId="290D6BA7" w14:textId="77777777" w:rsidR="00CB3B90" w:rsidRDefault="00CB3B90">
      <w:pPr>
        <w:rPr>
          <w:sz w:val="48"/>
          <w:szCs w:val="48"/>
          <w:lang w:val="en-GB"/>
        </w:rPr>
      </w:pPr>
    </w:p>
    <w:p w14:paraId="3207F00E" w14:textId="77777777" w:rsidR="00073E4D" w:rsidRDefault="00073E4D">
      <w:pPr>
        <w:rPr>
          <w:sz w:val="48"/>
          <w:szCs w:val="48"/>
          <w:lang w:val="en-GB"/>
        </w:rPr>
      </w:pPr>
    </w:p>
    <w:p w14:paraId="78B9AA6C" w14:textId="77777777" w:rsidR="00CB3B90" w:rsidRDefault="00CB3B90">
      <w:pPr>
        <w:rPr>
          <w:sz w:val="48"/>
          <w:szCs w:val="48"/>
          <w:lang w:val="en-GB"/>
        </w:rPr>
      </w:pPr>
    </w:p>
    <w:sdt>
      <w:sdtPr>
        <w:id w:val="-932662919"/>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3C182A87" w14:textId="0CD5F83F" w:rsidR="00CB3B90" w:rsidRDefault="00CB3B90">
          <w:pPr>
            <w:pStyle w:val="TOCHeading"/>
          </w:pPr>
          <w:r>
            <w:t>Table of Contents</w:t>
          </w:r>
        </w:p>
        <w:p w14:paraId="057BEA9B" w14:textId="77777777" w:rsidR="00C939F7" w:rsidRDefault="00CB3B90">
          <w:pPr>
            <w:pStyle w:val="TOC1"/>
            <w:tabs>
              <w:tab w:val="right" w:leader="dot" w:pos="9010"/>
            </w:tabs>
            <w:rPr>
              <w:rFonts w:eastAsiaTheme="minorEastAsia"/>
              <w:b w:val="0"/>
              <w:bCs w:val="0"/>
              <w:noProof/>
            </w:rPr>
          </w:pPr>
          <w:r>
            <w:rPr>
              <w:b w:val="0"/>
              <w:bCs w:val="0"/>
            </w:rPr>
            <w:fldChar w:fldCharType="begin"/>
          </w:r>
          <w:r>
            <w:instrText xml:space="preserve"> TOC \o "1-3" \h \z \u </w:instrText>
          </w:r>
          <w:r>
            <w:rPr>
              <w:b w:val="0"/>
              <w:bCs w:val="0"/>
            </w:rPr>
            <w:fldChar w:fldCharType="separate"/>
          </w:r>
          <w:hyperlink w:anchor="_Toc18704717" w:history="1">
            <w:r w:rsidR="00C939F7" w:rsidRPr="00092A51">
              <w:rPr>
                <w:rStyle w:val="Hyperlink"/>
                <w:noProof/>
                <w:lang w:val="en-GB"/>
              </w:rPr>
              <w:t>Introduction</w:t>
            </w:r>
            <w:r w:rsidR="00C939F7">
              <w:rPr>
                <w:noProof/>
                <w:webHidden/>
              </w:rPr>
              <w:tab/>
            </w:r>
            <w:r w:rsidR="00C939F7">
              <w:rPr>
                <w:noProof/>
                <w:webHidden/>
              </w:rPr>
              <w:fldChar w:fldCharType="begin"/>
            </w:r>
            <w:r w:rsidR="00C939F7">
              <w:rPr>
                <w:noProof/>
                <w:webHidden/>
              </w:rPr>
              <w:instrText xml:space="preserve"> PAGEREF _Toc18704717 \h </w:instrText>
            </w:r>
            <w:r w:rsidR="00C939F7">
              <w:rPr>
                <w:noProof/>
                <w:webHidden/>
              </w:rPr>
            </w:r>
            <w:r w:rsidR="00C939F7">
              <w:rPr>
                <w:noProof/>
                <w:webHidden/>
              </w:rPr>
              <w:fldChar w:fldCharType="separate"/>
            </w:r>
            <w:r w:rsidR="00C939F7">
              <w:rPr>
                <w:noProof/>
                <w:webHidden/>
              </w:rPr>
              <w:t>3</w:t>
            </w:r>
            <w:r w:rsidR="00C939F7">
              <w:rPr>
                <w:noProof/>
                <w:webHidden/>
              </w:rPr>
              <w:fldChar w:fldCharType="end"/>
            </w:r>
          </w:hyperlink>
        </w:p>
        <w:p w14:paraId="7DE3E331" w14:textId="77777777" w:rsidR="00C939F7" w:rsidRDefault="00C939F7">
          <w:pPr>
            <w:pStyle w:val="TOC1"/>
            <w:tabs>
              <w:tab w:val="right" w:leader="dot" w:pos="9010"/>
            </w:tabs>
            <w:rPr>
              <w:rFonts w:eastAsiaTheme="minorEastAsia"/>
              <w:b w:val="0"/>
              <w:bCs w:val="0"/>
              <w:noProof/>
            </w:rPr>
          </w:pPr>
          <w:hyperlink w:anchor="_Toc18704718" w:history="1">
            <w:r w:rsidRPr="00092A51">
              <w:rPr>
                <w:rStyle w:val="Hyperlink"/>
                <w:noProof/>
                <w:lang w:val="en-GB"/>
              </w:rPr>
              <w:t>Data, information, knowledge and wisdom</w:t>
            </w:r>
            <w:r>
              <w:rPr>
                <w:noProof/>
                <w:webHidden/>
              </w:rPr>
              <w:tab/>
            </w:r>
            <w:r>
              <w:rPr>
                <w:noProof/>
                <w:webHidden/>
              </w:rPr>
              <w:fldChar w:fldCharType="begin"/>
            </w:r>
            <w:r>
              <w:rPr>
                <w:noProof/>
                <w:webHidden/>
              </w:rPr>
              <w:instrText xml:space="preserve"> PAGEREF _Toc18704718 \h </w:instrText>
            </w:r>
            <w:r>
              <w:rPr>
                <w:noProof/>
                <w:webHidden/>
              </w:rPr>
            </w:r>
            <w:r>
              <w:rPr>
                <w:noProof/>
                <w:webHidden/>
              </w:rPr>
              <w:fldChar w:fldCharType="separate"/>
            </w:r>
            <w:r>
              <w:rPr>
                <w:noProof/>
                <w:webHidden/>
              </w:rPr>
              <w:t>3</w:t>
            </w:r>
            <w:r>
              <w:rPr>
                <w:noProof/>
                <w:webHidden/>
              </w:rPr>
              <w:fldChar w:fldCharType="end"/>
            </w:r>
          </w:hyperlink>
        </w:p>
        <w:p w14:paraId="2A8FD96B" w14:textId="77777777" w:rsidR="00C939F7" w:rsidRDefault="00C939F7">
          <w:pPr>
            <w:pStyle w:val="TOC2"/>
            <w:tabs>
              <w:tab w:val="right" w:leader="dot" w:pos="9010"/>
            </w:tabs>
            <w:rPr>
              <w:rFonts w:eastAsiaTheme="minorEastAsia"/>
              <w:b w:val="0"/>
              <w:bCs w:val="0"/>
              <w:noProof/>
              <w:sz w:val="24"/>
              <w:szCs w:val="24"/>
            </w:rPr>
          </w:pPr>
          <w:hyperlink w:anchor="_Toc18704719" w:history="1">
            <w:r w:rsidRPr="00092A51">
              <w:rPr>
                <w:rStyle w:val="Hyperlink"/>
                <w:noProof/>
              </w:rPr>
              <w:t>Primary source of information;</w:t>
            </w:r>
            <w:r>
              <w:rPr>
                <w:noProof/>
                <w:webHidden/>
              </w:rPr>
              <w:tab/>
            </w:r>
            <w:r>
              <w:rPr>
                <w:noProof/>
                <w:webHidden/>
              </w:rPr>
              <w:fldChar w:fldCharType="begin"/>
            </w:r>
            <w:r>
              <w:rPr>
                <w:noProof/>
                <w:webHidden/>
              </w:rPr>
              <w:instrText xml:space="preserve"> PAGEREF _Toc18704719 \h </w:instrText>
            </w:r>
            <w:r>
              <w:rPr>
                <w:noProof/>
                <w:webHidden/>
              </w:rPr>
            </w:r>
            <w:r>
              <w:rPr>
                <w:noProof/>
                <w:webHidden/>
              </w:rPr>
              <w:fldChar w:fldCharType="separate"/>
            </w:r>
            <w:r>
              <w:rPr>
                <w:noProof/>
                <w:webHidden/>
              </w:rPr>
              <w:t>4</w:t>
            </w:r>
            <w:r>
              <w:rPr>
                <w:noProof/>
                <w:webHidden/>
              </w:rPr>
              <w:fldChar w:fldCharType="end"/>
            </w:r>
          </w:hyperlink>
        </w:p>
        <w:p w14:paraId="6B94B935" w14:textId="77777777" w:rsidR="00C939F7" w:rsidRDefault="00C939F7">
          <w:pPr>
            <w:pStyle w:val="TOC2"/>
            <w:tabs>
              <w:tab w:val="right" w:leader="dot" w:pos="9010"/>
            </w:tabs>
            <w:rPr>
              <w:rFonts w:eastAsiaTheme="minorEastAsia"/>
              <w:b w:val="0"/>
              <w:bCs w:val="0"/>
              <w:noProof/>
              <w:sz w:val="24"/>
              <w:szCs w:val="24"/>
            </w:rPr>
          </w:pPr>
          <w:hyperlink w:anchor="_Toc18704720" w:history="1">
            <w:r w:rsidRPr="00092A51">
              <w:rPr>
                <w:rStyle w:val="Hyperlink"/>
                <w:noProof/>
              </w:rPr>
              <w:t>Secondary source of information;</w:t>
            </w:r>
            <w:r>
              <w:rPr>
                <w:noProof/>
                <w:webHidden/>
              </w:rPr>
              <w:tab/>
            </w:r>
            <w:r>
              <w:rPr>
                <w:noProof/>
                <w:webHidden/>
              </w:rPr>
              <w:fldChar w:fldCharType="begin"/>
            </w:r>
            <w:r>
              <w:rPr>
                <w:noProof/>
                <w:webHidden/>
              </w:rPr>
              <w:instrText xml:space="preserve"> PAGEREF _Toc18704720 \h </w:instrText>
            </w:r>
            <w:r>
              <w:rPr>
                <w:noProof/>
                <w:webHidden/>
              </w:rPr>
            </w:r>
            <w:r>
              <w:rPr>
                <w:noProof/>
                <w:webHidden/>
              </w:rPr>
              <w:fldChar w:fldCharType="separate"/>
            </w:r>
            <w:r>
              <w:rPr>
                <w:noProof/>
                <w:webHidden/>
              </w:rPr>
              <w:t>5</w:t>
            </w:r>
            <w:r>
              <w:rPr>
                <w:noProof/>
                <w:webHidden/>
              </w:rPr>
              <w:fldChar w:fldCharType="end"/>
            </w:r>
          </w:hyperlink>
        </w:p>
        <w:p w14:paraId="43921034" w14:textId="77777777" w:rsidR="00C939F7" w:rsidRDefault="00C939F7">
          <w:pPr>
            <w:pStyle w:val="TOC2"/>
            <w:tabs>
              <w:tab w:val="right" w:leader="dot" w:pos="9010"/>
            </w:tabs>
            <w:rPr>
              <w:rFonts w:eastAsiaTheme="minorEastAsia"/>
              <w:b w:val="0"/>
              <w:bCs w:val="0"/>
              <w:noProof/>
              <w:sz w:val="24"/>
              <w:szCs w:val="24"/>
            </w:rPr>
          </w:pPr>
          <w:hyperlink w:anchor="_Toc18704721" w:history="1">
            <w:r w:rsidRPr="00092A51">
              <w:rPr>
                <w:rStyle w:val="Hyperlink"/>
                <w:noProof/>
              </w:rPr>
              <w:t>Tertiary sources of information;</w:t>
            </w:r>
            <w:r>
              <w:rPr>
                <w:noProof/>
                <w:webHidden/>
              </w:rPr>
              <w:tab/>
            </w:r>
            <w:r>
              <w:rPr>
                <w:noProof/>
                <w:webHidden/>
              </w:rPr>
              <w:fldChar w:fldCharType="begin"/>
            </w:r>
            <w:r>
              <w:rPr>
                <w:noProof/>
                <w:webHidden/>
              </w:rPr>
              <w:instrText xml:space="preserve"> PAGEREF _Toc18704721 \h </w:instrText>
            </w:r>
            <w:r>
              <w:rPr>
                <w:noProof/>
                <w:webHidden/>
              </w:rPr>
            </w:r>
            <w:r>
              <w:rPr>
                <w:noProof/>
                <w:webHidden/>
              </w:rPr>
              <w:fldChar w:fldCharType="separate"/>
            </w:r>
            <w:r>
              <w:rPr>
                <w:noProof/>
                <w:webHidden/>
              </w:rPr>
              <w:t>5</w:t>
            </w:r>
            <w:r>
              <w:rPr>
                <w:noProof/>
                <w:webHidden/>
              </w:rPr>
              <w:fldChar w:fldCharType="end"/>
            </w:r>
          </w:hyperlink>
        </w:p>
        <w:p w14:paraId="55846EBC" w14:textId="77777777" w:rsidR="00C939F7" w:rsidRDefault="00C939F7">
          <w:pPr>
            <w:pStyle w:val="TOC1"/>
            <w:tabs>
              <w:tab w:val="right" w:leader="dot" w:pos="9010"/>
            </w:tabs>
            <w:rPr>
              <w:rFonts w:eastAsiaTheme="minorEastAsia"/>
              <w:b w:val="0"/>
              <w:bCs w:val="0"/>
              <w:noProof/>
            </w:rPr>
          </w:pPr>
          <w:hyperlink w:anchor="_Toc18704722" w:history="1">
            <w:r w:rsidRPr="00092A51">
              <w:rPr>
                <w:rStyle w:val="Hyperlink"/>
                <w:rFonts w:eastAsia="Calibri"/>
                <w:noProof/>
              </w:rPr>
              <w:t>The concept</w:t>
            </w:r>
            <w:r w:rsidRPr="00092A51">
              <w:rPr>
                <w:rStyle w:val="Hyperlink"/>
                <w:rFonts w:cs="Al Tarikh"/>
                <w:noProof/>
              </w:rPr>
              <w:t xml:space="preserve"> </w:t>
            </w:r>
            <w:r w:rsidRPr="00092A51">
              <w:rPr>
                <w:rStyle w:val="Hyperlink"/>
                <w:rFonts w:eastAsia="Calibri"/>
                <w:noProof/>
              </w:rPr>
              <w:t>and</w:t>
            </w:r>
            <w:r w:rsidRPr="00092A51">
              <w:rPr>
                <w:rStyle w:val="Hyperlink"/>
                <w:rFonts w:cs="Al Tarikh"/>
                <w:noProof/>
              </w:rPr>
              <w:t xml:space="preserve"> </w:t>
            </w:r>
            <w:r w:rsidRPr="00092A51">
              <w:rPr>
                <w:rStyle w:val="Hyperlink"/>
                <w:rFonts w:eastAsia="Calibri"/>
                <w:noProof/>
              </w:rPr>
              <w:t>importance</w:t>
            </w:r>
            <w:r w:rsidRPr="00092A51">
              <w:rPr>
                <w:rStyle w:val="Hyperlink"/>
                <w:rFonts w:cs="Al Tarikh"/>
                <w:noProof/>
              </w:rPr>
              <w:t xml:space="preserve"> </w:t>
            </w:r>
            <w:r w:rsidRPr="00092A51">
              <w:rPr>
                <w:rStyle w:val="Hyperlink"/>
                <w:rFonts w:eastAsia="Calibri"/>
                <w:noProof/>
              </w:rPr>
              <w:t>of</w:t>
            </w:r>
            <w:r w:rsidRPr="00092A51">
              <w:rPr>
                <w:rStyle w:val="Hyperlink"/>
                <w:rFonts w:cs="Al Tarikh"/>
                <w:noProof/>
              </w:rPr>
              <w:t xml:space="preserve"> </w:t>
            </w:r>
            <w:r w:rsidRPr="00092A51">
              <w:rPr>
                <w:rStyle w:val="Hyperlink"/>
                <w:rFonts w:eastAsia="Calibri"/>
                <w:noProof/>
              </w:rPr>
              <w:t>knowledge</w:t>
            </w:r>
            <w:r w:rsidRPr="00092A51">
              <w:rPr>
                <w:rStyle w:val="Hyperlink"/>
                <w:rFonts w:cs="Al Tarikh"/>
                <w:noProof/>
              </w:rPr>
              <w:t xml:space="preserve"> </w:t>
            </w:r>
            <w:r w:rsidRPr="00092A51">
              <w:rPr>
                <w:rStyle w:val="Hyperlink"/>
                <w:rFonts w:eastAsia="Calibri"/>
                <w:noProof/>
              </w:rPr>
              <w:t>management</w:t>
            </w:r>
            <w:r w:rsidRPr="00092A51">
              <w:rPr>
                <w:rStyle w:val="Hyperlink"/>
                <w:rFonts w:cs="Al Tarikh"/>
                <w:noProof/>
              </w:rPr>
              <w:t xml:space="preserve"> </w:t>
            </w:r>
            <w:r w:rsidRPr="00092A51">
              <w:rPr>
                <w:rStyle w:val="Hyperlink"/>
                <w:rFonts w:eastAsia="Calibri"/>
                <w:noProof/>
              </w:rPr>
              <w:t>in</w:t>
            </w:r>
            <w:r w:rsidRPr="00092A51">
              <w:rPr>
                <w:rStyle w:val="Hyperlink"/>
                <w:rFonts w:cs="Al Tarikh"/>
                <w:noProof/>
              </w:rPr>
              <w:t xml:space="preserve"> </w:t>
            </w:r>
            <w:r w:rsidRPr="00092A51">
              <w:rPr>
                <w:rStyle w:val="Hyperlink"/>
                <w:rFonts w:eastAsia="Calibri"/>
                <w:noProof/>
              </w:rPr>
              <w:t>an</w:t>
            </w:r>
            <w:r w:rsidRPr="00092A51">
              <w:rPr>
                <w:rStyle w:val="Hyperlink"/>
                <w:rFonts w:cs="Al Tarikh"/>
                <w:noProof/>
              </w:rPr>
              <w:t xml:space="preserve"> </w:t>
            </w:r>
            <w:r w:rsidRPr="00092A51">
              <w:rPr>
                <w:rStyle w:val="Hyperlink"/>
                <w:rFonts w:eastAsia="Calibri"/>
                <w:noProof/>
              </w:rPr>
              <w:t>organisations</w:t>
            </w:r>
            <w:r>
              <w:rPr>
                <w:noProof/>
                <w:webHidden/>
              </w:rPr>
              <w:tab/>
            </w:r>
            <w:r>
              <w:rPr>
                <w:noProof/>
                <w:webHidden/>
              </w:rPr>
              <w:fldChar w:fldCharType="begin"/>
            </w:r>
            <w:r>
              <w:rPr>
                <w:noProof/>
                <w:webHidden/>
              </w:rPr>
              <w:instrText xml:space="preserve"> PAGEREF _Toc18704722 \h </w:instrText>
            </w:r>
            <w:r>
              <w:rPr>
                <w:noProof/>
                <w:webHidden/>
              </w:rPr>
            </w:r>
            <w:r>
              <w:rPr>
                <w:noProof/>
                <w:webHidden/>
              </w:rPr>
              <w:fldChar w:fldCharType="separate"/>
            </w:r>
            <w:r>
              <w:rPr>
                <w:noProof/>
                <w:webHidden/>
              </w:rPr>
              <w:t>5</w:t>
            </w:r>
            <w:r>
              <w:rPr>
                <w:noProof/>
                <w:webHidden/>
              </w:rPr>
              <w:fldChar w:fldCharType="end"/>
            </w:r>
          </w:hyperlink>
        </w:p>
        <w:p w14:paraId="549905F3" w14:textId="77777777" w:rsidR="00C939F7" w:rsidRDefault="00C939F7">
          <w:pPr>
            <w:pStyle w:val="TOC1"/>
            <w:tabs>
              <w:tab w:val="right" w:leader="dot" w:pos="9010"/>
            </w:tabs>
            <w:rPr>
              <w:rFonts w:eastAsiaTheme="minorEastAsia"/>
              <w:b w:val="0"/>
              <w:bCs w:val="0"/>
              <w:noProof/>
            </w:rPr>
          </w:pPr>
          <w:hyperlink w:anchor="_Toc18704723" w:history="1">
            <w:r w:rsidRPr="00092A51">
              <w:rPr>
                <w:rStyle w:val="Hyperlink"/>
                <w:rFonts w:eastAsia="Calibri"/>
                <w:noProof/>
              </w:rPr>
              <w:t>Knowledge Asset</w:t>
            </w:r>
            <w:r w:rsidRPr="00092A51">
              <w:rPr>
                <w:rStyle w:val="Hyperlink"/>
                <w:rFonts w:cs="Al Tarikh"/>
                <w:noProof/>
              </w:rPr>
              <w:t xml:space="preserve"> </w:t>
            </w:r>
            <w:r w:rsidRPr="00092A51">
              <w:rPr>
                <w:rStyle w:val="Hyperlink"/>
                <w:rFonts w:eastAsia="Calibri"/>
                <w:noProof/>
              </w:rPr>
              <w:t>and</w:t>
            </w:r>
            <w:r w:rsidRPr="00092A51">
              <w:rPr>
                <w:rStyle w:val="Hyperlink"/>
                <w:rFonts w:cs="Al Tarikh"/>
                <w:noProof/>
              </w:rPr>
              <w:t xml:space="preserve"> </w:t>
            </w:r>
            <w:r w:rsidRPr="00092A51">
              <w:rPr>
                <w:rStyle w:val="Hyperlink"/>
                <w:rFonts w:eastAsia="Calibri"/>
                <w:noProof/>
              </w:rPr>
              <w:t>management within the NHS</w:t>
            </w:r>
            <w:r>
              <w:rPr>
                <w:noProof/>
                <w:webHidden/>
              </w:rPr>
              <w:tab/>
            </w:r>
            <w:r>
              <w:rPr>
                <w:noProof/>
                <w:webHidden/>
              </w:rPr>
              <w:fldChar w:fldCharType="begin"/>
            </w:r>
            <w:r>
              <w:rPr>
                <w:noProof/>
                <w:webHidden/>
              </w:rPr>
              <w:instrText xml:space="preserve"> PAGEREF _Toc18704723 \h </w:instrText>
            </w:r>
            <w:r>
              <w:rPr>
                <w:noProof/>
                <w:webHidden/>
              </w:rPr>
            </w:r>
            <w:r>
              <w:rPr>
                <w:noProof/>
                <w:webHidden/>
              </w:rPr>
              <w:fldChar w:fldCharType="separate"/>
            </w:r>
            <w:r>
              <w:rPr>
                <w:noProof/>
                <w:webHidden/>
              </w:rPr>
              <w:t>6</w:t>
            </w:r>
            <w:r>
              <w:rPr>
                <w:noProof/>
                <w:webHidden/>
              </w:rPr>
              <w:fldChar w:fldCharType="end"/>
            </w:r>
          </w:hyperlink>
        </w:p>
        <w:p w14:paraId="0D862B73" w14:textId="77777777" w:rsidR="00C939F7" w:rsidRDefault="00C939F7">
          <w:pPr>
            <w:pStyle w:val="TOC1"/>
            <w:tabs>
              <w:tab w:val="right" w:leader="dot" w:pos="9010"/>
            </w:tabs>
            <w:rPr>
              <w:rFonts w:eastAsiaTheme="minorEastAsia"/>
              <w:b w:val="0"/>
              <w:bCs w:val="0"/>
              <w:noProof/>
            </w:rPr>
          </w:pPr>
          <w:hyperlink w:anchor="_Toc18704724" w:history="1">
            <w:r w:rsidRPr="00092A51">
              <w:rPr>
                <w:rStyle w:val="Hyperlink"/>
                <w:rFonts w:eastAsia="Calibri"/>
                <w:noProof/>
              </w:rPr>
              <w:t>The key</w:t>
            </w:r>
            <w:r w:rsidRPr="00092A51">
              <w:rPr>
                <w:rStyle w:val="Hyperlink"/>
                <w:noProof/>
              </w:rPr>
              <w:t xml:space="preserve"> </w:t>
            </w:r>
            <w:r w:rsidRPr="00092A51">
              <w:rPr>
                <w:rStyle w:val="Hyperlink"/>
                <w:rFonts w:eastAsia="Calibri"/>
                <w:noProof/>
              </w:rPr>
              <w:t>knowledge</w:t>
            </w:r>
            <w:r w:rsidRPr="00092A51">
              <w:rPr>
                <w:rStyle w:val="Hyperlink"/>
                <w:noProof/>
              </w:rPr>
              <w:t xml:space="preserve"> </w:t>
            </w:r>
            <w:r w:rsidRPr="00092A51">
              <w:rPr>
                <w:rStyle w:val="Hyperlink"/>
                <w:rFonts w:eastAsia="Calibri"/>
                <w:noProof/>
              </w:rPr>
              <w:t>management</w:t>
            </w:r>
            <w:r w:rsidRPr="00092A51">
              <w:rPr>
                <w:rStyle w:val="Hyperlink"/>
                <w:noProof/>
              </w:rPr>
              <w:t xml:space="preserve"> </w:t>
            </w:r>
            <w:r w:rsidRPr="00092A51">
              <w:rPr>
                <w:rStyle w:val="Hyperlink"/>
                <w:rFonts w:eastAsia="Calibri"/>
                <w:noProof/>
              </w:rPr>
              <w:t>processes</w:t>
            </w:r>
            <w:r w:rsidRPr="00092A51">
              <w:rPr>
                <w:rStyle w:val="Hyperlink"/>
                <w:noProof/>
              </w:rPr>
              <w:t xml:space="preserve"> </w:t>
            </w:r>
            <w:r w:rsidRPr="00092A51">
              <w:rPr>
                <w:rStyle w:val="Hyperlink"/>
                <w:rFonts w:eastAsia="Calibri"/>
                <w:noProof/>
              </w:rPr>
              <w:t>required</w:t>
            </w:r>
            <w:r w:rsidRPr="00092A51">
              <w:rPr>
                <w:rStyle w:val="Hyperlink"/>
                <w:noProof/>
              </w:rPr>
              <w:t xml:space="preserve"> </w:t>
            </w:r>
            <w:r w:rsidRPr="00092A51">
              <w:rPr>
                <w:rStyle w:val="Hyperlink"/>
                <w:rFonts w:eastAsia="Calibri"/>
                <w:noProof/>
              </w:rPr>
              <w:t>for</w:t>
            </w:r>
            <w:r w:rsidRPr="00092A51">
              <w:rPr>
                <w:rStyle w:val="Hyperlink"/>
                <w:noProof/>
              </w:rPr>
              <w:t xml:space="preserve"> </w:t>
            </w:r>
            <w:r w:rsidRPr="00092A51">
              <w:rPr>
                <w:rStyle w:val="Hyperlink"/>
                <w:rFonts w:eastAsia="Calibri"/>
                <w:noProof/>
              </w:rPr>
              <w:t>organizational</w:t>
            </w:r>
            <w:r w:rsidRPr="00092A51">
              <w:rPr>
                <w:rStyle w:val="Hyperlink"/>
                <w:noProof/>
              </w:rPr>
              <w:t xml:space="preserve"> </w:t>
            </w:r>
            <w:r w:rsidRPr="00092A51">
              <w:rPr>
                <w:rStyle w:val="Hyperlink"/>
                <w:rFonts w:eastAsia="Calibri"/>
                <w:noProof/>
              </w:rPr>
              <w:t>development</w:t>
            </w:r>
            <w:r>
              <w:rPr>
                <w:noProof/>
                <w:webHidden/>
              </w:rPr>
              <w:tab/>
            </w:r>
            <w:r>
              <w:rPr>
                <w:noProof/>
                <w:webHidden/>
              </w:rPr>
              <w:fldChar w:fldCharType="begin"/>
            </w:r>
            <w:r>
              <w:rPr>
                <w:noProof/>
                <w:webHidden/>
              </w:rPr>
              <w:instrText xml:space="preserve"> PAGEREF _Toc18704724 \h </w:instrText>
            </w:r>
            <w:r>
              <w:rPr>
                <w:noProof/>
                <w:webHidden/>
              </w:rPr>
            </w:r>
            <w:r>
              <w:rPr>
                <w:noProof/>
                <w:webHidden/>
              </w:rPr>
              <w:fldChar w:fldCharType="separate"/>
            </w:r>
            <w:r>
              <w:rPr>
                <w:noProof/>
                <w:webHidden/>
              </w:rPr>
              <w:t>7</w:t>
            </w:r>
            <w:r>
              <w:rPr>
                <w:noProof/>
                <w:webHidden/>
              </w:rPr>
              <w:fldChar w:fldCharType="end"/>
            </w:r>
          </w:hyperlink>
        </w:p>
        <w:p w14:paraId="6F3D8B07" w14:textId="77777777" w:rsidR="00C939F7" w:rsidRDefault="00C939F7">
          <w:pPr>
            <w:pStyle w:val="TOC3"/>
            <w:tabs>
              <w:tab w:val="right" w:leader="dot" w:pos="9010"/>
            </w:tabs>
            <w:rPr>
              <w:rFonts w:eastAsiaTheme="minorEastAsia"/>
              <w:noProof/>
              <w:sz w:val="24"/>
              <w:szCs w:val="24"/>
            </w:rPr>
          </w:pPr>
          <w:hyperlink w:anchor="_Toc18704725" w:history="1">
            <w:r w:rsidRPr="00092A51">
              <w:rPr>
                <w:rStyle w:val="Hyperlink"/>
                <w:noProof/>
              </w:rPr>
              <w:t>Information overload and reduced information</w:t>
            </w:r>
            <w:r>
              <w:rPr>
                <w:noProof/>
                <w:webHidden/>
              </w:rPr>
              <w:tab/>
            </w:r>
            <w:r>
              <w:rPr>
                <w:noProof/>
                <w:webHidden/>
              </w:rPr>
              <w:fldChar w:fldCharType="begin"/>
            </w:r>
            <w:r>
              <w:rPr>
                <w:noProof/>
                <w:webHidden/>
              </w:rPr>
              <w:instrText xml:space="preserve"> PAGEREF _Toc18704725 \h </w:instrText>
            </w:r>
            <w:r>
              <w:rPr>
                <w:noProof/>
                <w:webHidden/>
              </w:rPr>
            </w:r>
            <w:r>
              <w:rPr>
                <w:noProof/>
                <w:webHidden/>
              </w:rPr>
              <w:fldChar w:fldCharType="separate"/>
            </w:r>
            <w:r>
              <w:rPr>
                <w:noProof/>
                <w:webHidden/>
              </w:rPr>
              <w:t>7</w:t>
            </w:r>
            <w:r>
              <w:rPr>
                <w:noProof/>
                <w:webHidden/>
              </w:rPr>
              <w:fldChar w:fldCharType="end"/>
            </w:r>
          </w:hyperlink>
        </w:p>
        <w:p w14:paraId="270B8AD9" w14:textId="77777777" w:rsidR="00C939F7" w:rsidRDefault="00C939F7">
          <w:pPr>
            <w:pStyle w:val="TOC2"/>
            <w:tabs>
              <w:tab w:val="right" w:leader="dot" w:pos="9010"/>
            </w:tabs>
            <w:rPr>
              <w:rFonts w:eastAsiaTheme="minorEastAsia"/>
              <w:b w:val="0"/>
              <w:bCs w:val="0"/>
              <w:noProof/>
              <w:sz w:val="24"/>
              <w:szCs w:val="24"/>
            </w:rPr>
          </w:pPr>
          <w:hyperlink w:anchor="_Toc18704726" w:history="1">
            <w:r w:rsidRPr="00092A51">
              <w:rPr>
                <w:rStyle w:val="Hyperlink"/>
                <w:noProof/>
              </w:rPr>
              <w:t>Valuable information</w:t>
            </w:r>
            <w:r>
              <w:rPr>
                <w:noProof/>
                <w:webHidden/>
              </w:rPr>
              <w:tab/>
            </w:r>
            <w:r>
              <w:rPr>
                <w:noProof/>
                <w:webHidden/>
              </w:rPr>
              <w:fldChar w:fldCharType="begin"/>
            </w:r>
            <w:r>
              <w:rPr>
                <w:noProof/>
                <w:webHidden/>
              </w:rPr>
              <w:instrText xml:space="preserve"> PAGEREF _Toc18704726 \h </w:instrText>
            </w:r>
            <w:r>
              <w:rPr>
                <w:noProof/>
                <w:webHidden/>
              </w:rPr>
            </w:r>
            <w:r>
              <w:rPr>
                <w:noProof/>
                <w:webHidden/>
              </w:rPr>
              <w:fldChar w:fldCharType="separate"/>
            </w:r>
            <w:r>
              <w:rPr>
                <w:noProof/>
                <w:webHidden/>
              </w:rPr>
              <w:t>8</w:t>
            </w:r>
            <w:r>
              <w:rPr>
                <w:noProof/>
                <w:webHidden/>
              </w:rPr>
              <w:fldChar w:fldCharType="end"/>
            </w:r>
          </w:hyperlink>
        </w:p>
        <w:p w14:paraId="00DA71B1" w14:textId="77777777" w:rsidR="00C939F7" w:rsidRDefault="00C939F7">
          <w:pPr>
            <w:pStyle w:val="TOC2"/>
            <w:tabs>
              <w:tab w:val="right" w:leader="dot" w:pos="9010"/>
            </w:tabs>
            <w:rPr>
              <w:rFonts w:eastAsiaTheme="minorEastAsia"/>
              <w:b w:val="0"/>
              <w:bCs w:val="0"/>
              <w:noProof/>
              <w:sz w:val="24"/>
              <w:szCs w:val="24"/>
            </w:rPr>
          </w:pPr>
          <w:hyperlink w:anchor="_Toc18704727" w:history="1">
            <w:r w:rsidRPr="00092A51">
              <w:rPr>
                <w:rStyle w:val="Hyperlink"/>
                <w:noProof/>
              </w:rPr>
              <w:t>Information Life Cycle Management</w:t>
            </w:r>
            <w:r>
              <w:rPr>
                <w:noProof/>
                <w:webHidden/>
              </w:rPr>
              <w:tab/>
            </w:r>
            <w:r>
              <w:rPr>
                <w:noProof/>
                <w:webHidden/>
              </w:rPr>
              <w:fldChar w:fldCharType="begin"/>
            </w:r>
            <w:r>
              <w:rPr>
                <w:noProof/>
                <w:webHidden/>
              </w:rPr>
              <w:instrText xml:space="preserve"> PAGEREF _Toc18704727 \h </w:instrText>
            </w:r>
            <w:r>
              <w:rPr>
                <w:noProof/>
                <w:webHidden/>
              </w:rPr>
            </w:r>
            <w:r>
              <w:rPr>
                <w:noProof/>
                <w:webHidden/>
              </w:rPr>
              <w:fldChar w:fldCharType="separate"/>
            </w:r>
            <w:r>
              <w:rPr>
                <w:noProof/>
                <w:webHidden/>
              </w:rPr>
              <w:t>8</w:t>
            </w:r>
            <w:r>
              <w:rPr>
                <w:noProof/>
                <w:webHidden/>
              </w:rPr>
              <w:fldChar w:fldCharType="end"/>
            </w:r>
          </w:hyperlink>
        </w:p>
        <w:p w14:paraId="57483205" w14:textId="77777777" w:rsidR="00C939F7" w:rsidRDefault="00C939F7">
          <w:pPr>
            <w:pStyle w:val="TOC2"/>
            <w:tabs>
              <w:tab w:val="right" w:leader="dot" w:pos="9010"/>
            </w:tabs>
            <w:rPr>
              <w:rFonts w:eastAsiaTheme="minorEastAsia"/>
              <w:b w:val="0"/>
              <w:bCs w:val="0"/>
              <w:noProof/>
              <w:sz w:val="24"/>
              <w:szCs w:val="24"/>
            </w:rPr>
          </w:pPr>
          <w:hyperlink w:anchor="_Toc18704728" w:history="1">
            <w:r w:rsidRPr="00092A51">
              <w:rPr>
                <w:rStyle w:val="Hyperlink"/>
                <w:noProof/>
              </w:rPr>
              <w:t>Sustainability of knowledge management</w:t>
            </w:r>
            <w:r>
              <w:rPr>
                <w:noProof/>
                <w:webHidden/>
              </w:rPr>
              <w:tab/>
            </w:r>
            <w:r>
              <w:rPr>
                <w:noProof/>
                <w:webHidden/>
              </w:rPr>
              <w:fldChar w:fldCharType="begin"/>
            </w:r>
            <w:r>
              <w:rPr>
                <w:noProof/>
                <w:webHidden/>
              </w:rPr>
              <w:instrText xml:space="preserve"> PAGEREF _Toc18704728 \h </w:instrText>
            </w:r>
            <w:r>
              <w:rPr>
                <w:noProof/>
                <w:webHidden/>
              </w:rPr>
            </w:r>
            <w:r>
              <w:rPr>
                <w:noProof/>
                <w:webHidden/>
              </w:rPr>
              <w:fldChar w:fldCharType="separate"/>
            </w:r>
            <w:r>
              <w:rPr>
                <w:noProof/>
                <w:webHidden/>
              </w:rPr>
              <w:t>9</w:t>
            </w:r>
            <w:r>
              <w:rPr>
                <w:noProof/>
                <w:webHidden/>
              </w:rPr>
              <w:fldChar w:fldCharType="end"/>
            </w:r>
          </w:hyperlink>
        </w:p>
        <w:p w14:paraId="07B3D5CB" w14:textId="77777777" w:rsidR="00C939F7" w:rsidRDefault="00C939F7">
          <w:pPr>
            <w:pStyle w:val="TOC2"/>
            <w:tabs>
              <w:tab w:val="right" w:leader="dot" w:pos="9010"/>
            </w:tabs>
            <w:rPr>
              <w:rFonts w:eastAsiaTheme="minorEastAsia"/>
              <w:b w:val="0"/>
              <w:bCs w:val="0"/>
              <w:noProof/>
              <w:sz w:val="24"/>
              <w:szCs w:val="24"/>
            </w:rPr>
          </w:pPr>
          <w:hyperlink w:anchor="_Toc18704729" w:history="1">
            <w:r w:rsidRPr="00092A51">
              <w:rPr>
                <w:rStyle w:val="Hyperlink"/>
                <w:noProof/>
              </w:rPr>
              <w:t>External factors of information management;</w:t>
            </w:r>
            <w:r>
              <w:rPr>
                <w:noProof/>
                <w:webHidden/>
              </w:rPr>
              <w:tab/>
            </w:r>
            <w:r>
              <w:rPr>
                <w:noProof/>
                <w:webHidden/>
              </w:rPr>
              <w:fldChar w:fldCharType="begin"/>
            </w:r>
            <w:r>
              <w:rPr>
                <w:noProof/>
                <w:webHidden/>
              </w:rPr>
              <w:instrText xml:space="preserve"> PAGEREF _Toc18704729 \h </w:instrText>
            </w:r>
            <w:r>
              <w:rPr>
                <w:noProof/>
                <w:webHidden/>
              </w:rPr>
            </w:r>
            <w:r>
              <w:rPr>
                <w:noProof/>
                <w:webHidden/>
              </w:rPr>
              <w:fldChar w:fldCharType="separate"/>
            </w:r>
            <w:r>
              <w:rPr>
                <w:noProof/>
                <w:webHidden/>
              </w:rPr>
              <w:t>9</w:t>
            </w:r>
            <w:r>
              <w:rPr>
                <w:noProof/>
                <w:webHidden/>
              </w:rPr>
              <w:fldChar w:fldCharType="end"/>
            </w:r>
          </w:hyperlink>
        </w:p>
        <w:p w14:paraId="191D81DF" w14:textId="77777777" w:rsidR="00C939F7" w:rsidRDefault="00C939F7">
          <w:pPr>
            <w:pStyle w:val="TOC1"/>
            <w:tabs>
              <w:tab w:val="right" w:leader="dot" w:pos="9010"/>
            </w:tabs>
            <w:rPr>
              <w:rFonts w:eastAsiaTheme="minorEastAsia"/>
              <w:b w:val="0"/>
              <w:bCs w:val="0"/>
              <w:noProof/>
            </w:rPr>
          </w:pPr>
          <w:hyperlink w:anchor="_Toc18704730" w:history="1">
            <w:r w:rsidRPr="00092A51">
              <w:rPr>
                <w:rStyle w:val="Hyperlink"/>
                <w:noProof/>
                <w:lang w:val="en-GB"/>
              </w:rPr>
              <w:t>Reference</w:t>
            </w:r>
            <w:r>
              <w:rPr>
                <w:noProof/>
                <w:webHidden/>
              </w:rPr>
              <w:tab/>
            </w:r>
            <w:r>
              <w:rPr>
                <w:noProof/>
                <w:webHidden/>
              </w:rPr>
              <w:fldChar w:fldCharType="begin"/>
            </w:r>
            <w:r>
              <w:rPr>
                <w:noProof/>
                <w:webHidden/>
              </w:rPr>
              <w:instrText xml:space="preserve"> PAGEREF _Toc18704730 \h </w:instrText>
            </w:r>
            <w:r>
              <w:rPr>
                <w:noProof/>
                <w:webHidden/>
              </w:rPr>
            </w:r>
            <w:r>
              <w:rPr>
                <w:noProof/>
                <w:webHidden/>
              </w:rPr>
              <w:fldChar w:fldCharType="separate"/>
            </w:r>
            <w:r>
              <w:rPr>
                <w:noProof/>
                <w:webHidden/>
              </w:rPr>
              <w:t>10</w:t>
            </w:r>
            <w:r>
              <w:rPr>
                <w:noProof/>
                <w:webHidden/>
              </w:rPr>
              <w:fldChar w:fldCharType="end"/>
            </w:r>
          </w:hyperlink>
        </w:p>
        <w:p w14:paraId="0624608D" w14:textId="27F2132A" w:rsidR="00CB3B90" w:rsidRDefault="00CB3B90">
          <w:r>
            <w:rPr>
              <w:b/>
              <w:bCs/>
              <w:noProof/>
            </w:rPr>
            <w:fldChar w:fldCharType="end"/>
          </w:r>
        </w:p>
      </w:sdtContent>
    </w:sdt>
    <w:p w14:paraId="05CBDC76" w14:textId="77777777" w:rsidR="00CB3B90" w:rsidRDefault="00CB3B90">
      <w:pPr>
        <w:rPr>
          <w:sz w:val="48"/>
          <w:szCs w:val="48"/>
          <w:lang w:val="en-GB"/>
        </w:rPr>
      </w:pPr>
    </w:p>
    <w:p w14:paraId="75911150" w14:textId="77777777" w:rsidR="00073E4D" w:rsidRDefault="00073E4D">
      <w:pPr>
        <w:rPr>
          <w:sz w:val="48"/>
          <w:szCs w:val="48"/>
          <w:lang w:val="en-GB"/>
        </w:rPr>
      </w:pPr>
    </w:p>
    <w:p w14:paraId="59522E29" w14:textId="77777777" w:rsidR="00073E4D" w:rsidRDefault="00073E4D">
      <w:pPr>
        <w:rPr>
          <w:sz w:val="48"/>
          <w:szCs w:val="48"/>
          <w:lang w:val="en-GB"/>
        </w:rPr>
      </w:pPr>
    </w:p>
    <w:p w14:paraId="40C1BDBA" w14:textId="77777777" w:rsidR="00073E4D" w:rsidRDefault="00073E4D">
      <w:pPr>
        <w:rPr>
          <w:sz w:val="48"/>
          <w:szCs w:val="48"/>
          <w:lang w:val="en-GB"/>
        </w:rPr>
      </w:pPr>
    </w:p>
    <w:p w14:paraId="63985273" w14:textId="77777777" w:rsidR="00073E4D" w:rsidRDefault="00073E4D">
      <w:pPr>
        <w:rPr>
          <w:sz w:val="48"/>
          <w:szCs w:val="48"/>
          <w:lang w:val="en-GB"/>
        </w:rPr>
      </w:pPr>
    </w:p>
    <w:p w14:paraId="659FE35C" w14:textId="77777777" w:rsidR="00073E4D" w:rsidRDefault="00073E4D">
      <w:pPr>
        <w:rPr>
          <w:sz w:val="48"/>
          <w:szCs w:val="48"/>
          <w:lang w:val="en-GB"/>
        </w:rPr>
      </w:pPr>
    </w:p>
    <w:p w14:paraId="41E23B9B" w14:textId="77777777" w:rsidR="00073E4D" w:rsidRDefault="00073E4D">
      <w:pPr>
        <w:rPr>
          <w:sz w:val="48"/>
          <w:szCs w:val="48"/>
          <w:lang w:val="en-GB"/>
        </w:rPr>
      </w:pPr>
    </w:p>
    <w:p w14:paraId="1F157477" w14:textId="77777777" w:rsidR="00073E4D" w:rsidRDefault="00073E4D">
      <w:pPr>
        <w:rPr>
          <w:sz w:val="48"/>
          <w:szCs w:val="48"/>
          <w:lang w:val="en-GB"/>
        </w:rPr>
      </w:pPr>
    </w:p>
    <w:p w14:paraId="1521B3D4" w14:textId="77777777" w:rsidR="00073E4D" w:rsidRDefault="00073E4D">
      <w:pPr>
        <w:rPr>
          <w:sz w:val="48"/>
          <w:szCs w:val="48"/>
          <w:lang w:val="en-GB"/>
        </w:rPr>
      </w:pPr>
    </w:p>
    <w:p w14:paraId="48FC8124" w14:textId="77777777" w:rsidR="00073E4D" w:rsidRDefault="00073E4D">
      <w:pPr>
        <w:rPr>
          <w:sz w:val="48"/>
          <w:szCs w:val="48"/>
          <w:lang w:val="en-GB"/>
        </w:rPr>
      </w:pPr>
    </w:p>
    <w:p w14:paraId="19F3139A" w14:textId="77777777" w:rsidR="00073E4D" w:rsidRDefault="00073E4D">
      <w:pPr>
        <w:rPr>
          <w:sz w:val="48"/>
          <w:szCs w:val="48"/>
          <w:lang w:val="en-GB"/>
        </w:rPr>
      </w:pPr>
    </w:p>
    <w:p w14:paraId="1D43C667" w14:textId="77777777" w:rsidR="00073E4D" w:rsidRDefault="00073E4D">
      <w:pPr>
        <w:rPr>
          <w:sz w:val="48"/>
          <w:szCs w:val="48"/>
          <w:lang w:val="en-GB"/>
        </w:rPr>
      </w:pPr>
    </w:p>
    <w:p w14:paraId="7DB016E7" w14:textId="77777777" w:rsidR="00D276EF" w:rsidRDefault="00D276EF" w:rsidP="009460BA">
      <w:pPr>
        <w:pStyle w:val="Heading1"/>
        <w:rPr>
          <w:rFonts w:asciiTheme="minorHAnsi" w:eastAsiaTheme="minorHAnsi" w:hAnsiTheme="minorHAnsi" w:cstheme="minorBidi"/>
          <w:color w:val="auto"/>
          <w:sz w:val="48"/>
          <w:szCs w:val="48"/>
          <w:lang w:val="en-GB"/>
        </w:rPr>
      </w:pPr>
      <w:bookmarkStart w:id="0" w:name="_Toc18704717"/>
    </w:p>
    <w:p w14:paraId="2C505EF3" w14:textId="0A778F8A" w:rsidR="00073E4D" w:rsidRDefault="00C321C1" w:rsidP="009460BA">
      <w:pPr>
        <w:pStyle w:val="Heading1"/>
        <w:rPr>
          <w:lang w:val="en-GB"/>
        </w:rPr>
      </w:pPr>
      <w:r w:rsidRPr="00073E4D">
        <w:rPr>
          <w:lang w:val="en-GB"/>
        </w:rPr>
        <w:t>Introduction</w:t>
      </w:r>
      <w:bookmarkEnd w:id="0"/>
    </w:p>
    <w:p w14:paraId="27CA6159" w14:textId="77777777" w:rsidR="009460BA" w:rsidRPr="009460BA" w:rsidRDefault="009460BA" w:rsidP="009460BA">
      <w:pPr>
        <w:rPr>
          <w:lang w:val="en-GB"/>
        </w:rPr>
      </w:pPr>
    </w:p>
    <w:p w14:paraId="5997A4C5" w14:textId="4CD60479" w:rsidR="00C93F8B" w:rsidRPr="001B0BF4" w:rsidRDefault="00096652" w:rsidP="001B0BF4">
      <w:pPr>
        <w:spacing w:line="276" w:lineRule="auto"/>
        <w:jc w:val="both"/>
        <w:rPr>
          <w:rFonts w:ascii="Arial" w:hAnsi="Arial" w:cs="Arial"/>
        </w:rPr>
      </w:pPr>
      <w:r w:rsidRPr="001B0BF4">
        <w:rPr>
          <w:rFonts w:ascii="Arial" w:hAnsi="Arial" w:cs="Arial"/>
          <w:lang w:val="en-GB"/>
        </w:rPr>
        <w:t>Information is the data</w:t>
      </w:r>
      <w:r w:rsidR="00BF3AEC" w:rsidRPr="001B0BF4">
        <w:rPr>
          <w:rFonts w:ascii="Arial" w:hAnsi="Arial" w:cs="Arial"/>
          <w:lang w:val="en-GB"/>
        </w:rPr>
        <w:t xml:space="preserve">, </w:t>
      </w:r>
      <w:r w:rsidR="002F7D91" w:rsidRPr="001B0BF4">
        <w:rPr>
          <w:rFonts w:ascii="Arial" w:hAnsi="Arial" w:cs="Arial"/>
          <w:lang w:val="en-GB"/>
        </w:rPr>
        <w:t xml:space="preserve">based on </w:t>
      </w:r>
      <w:r w:rsidR="000232C1" w:rsidRPr="001B0BF4">
        <w:rPr>
          <w:rFonts w:ascii="Arial" w:hAnsi="Arial" w:cs="Arial"/>
          <w:lang w:val="en-GB"/>
        </w:rPr>
        <w:t xml:space="preserve">communication knowledge </w:t>
      </w:r>
      <w:r w:rsidR="000232C1" w:rsidRPr="001B0BF4">
        <w:rPr>
          <w:rFonts w:ascii="Arial" w:hAnsi="Arial" w:cs="Arial"/>
        </w:rPr>
        <w:t>(Merriam-webster.com, 2019).</w:t>
      </w:r>
      <w:r w:rsidR="00FF25A3" w:rsidRPr="001B0BF4">
        <w:rPr>
          <w:rFonts w:ascii="Arial" w:hAnsi="Arial" w:cs="Arial"/>
        </w:rPr>
        <w:t xml:space="preserve"> Information management is the </w:t>
      </w:r>
      <w:r w:rsidR="003A42AA" w:rsidRPr="001B0BF4">
        <w:rPr>
          <w:rFonts w:ascii="Arial" w:hAnsi="Arial" w:cs="Arial"/>
        </w:rPr>
        <w:t xml:space="preserve">collection of </w:t>
      </w:r>
      <w:r w:rsidR="00ED6AA4" w:rsidRPr="001B0BF4">
        <w:rPr>
          <w:rFonts w:ascii="Arial" w:hAnsi="Arial" w:cs="Arial"/>
        </w:rPr>
        <w:t>information;</w:t>
      </w:r>
      <w:r w:rsidR="003A42AA" w:rsidRPr="001B0BF4">
        <w:rPr>
          <w:rFonts w:ascii="Arial" w:hAnsi="Arial" w:cs="Arial"/>
        </w:rPr>
        <w:t xml:space="preserve"> this is done through data collection methods. This allows stakeholders and the team to have effective time</w:t>
      </w:r>
      <w:r w:rsidR="00DD255D" w:rsidRPr="001B0BF4">
        <w:rPr>
          <w:rFonts w:ascii="Arial" w:hAnsi="Arial" w:cs="Arial"/>
        </w:rPr>
        <w:t xml:space="preserve"> management skills and resources in or</w:t>
      </w:r>
      <w:r w:rsidR="00F619CA" w:rsidRPr="001B0BF4">
        <w:rPr>
          <w:rFonts w:ascii="Arial" w:hAnsi="Arial" w:cs="Arial"/>
        </w:rPr>
        <w:t xml:space="preserve">der to </w:t>
      </w:r>
      <w:r w:rsidR="00875A4E" w:rsidRPr="001B0BF4">
        <w:rPr>
          <w:rFonts w:ascii="Arial" w:hAnsi="Arial" w:cs="Arial"/>
        </w:rPr>
        <w:t xml:space="preserve">fulfil their duties. </w:t>
      </w:r>
    </w:p>
    <w:p w14:paraId="0CE51EA9" w14:textId="00DE1CE1" w:rsidR="00875A4E" w:rsidRPr="001B0BF4" w:rsidRDefault="00875A4E" w:rsidP="001B0BF4">
      <w:pPr>
        <w:spacing w:line="276" w:lineRule="auto"/>
        <w:jc w:val="both"/>
        <w:rPr>
          <w:rFonts w:ascii="Arial" w:hAnsi="Arial" w:cs="Arial"/>
        </w:rPr>
      </w:pPr>
      <w:r w:rsidRPr="001B0BF4">
        <w:rPr>
          <w:rFonts w:ascii="Arial" w:hAnsi="Arial" w:cs="Arial"/>
        </w:rPr>
        <w:t xml:space="preserve">All projects and </w:t>
      </w:r>
      <w:r w:rsidR="005E1546" w:rsidRPr="001B0BF4">
        <w:rPr>
          <w:rFonts w:ascii="Arial" w:hAnsi="Arial" w:cs="Arial"/>
        </w:rPr>
        <w:t>programs</w:t>
      </w:r>
      <w:r w:rsidR="00102069" w:rsidRPr="001B0BF4">
        <w:rPr>
          <w:rFonts w:ascii="Arial" w:hAnsi="Arial" w:cs="Arial"/>
        </w:rPr>
        <w:t xml:space="preserve"> need</w:t>
      </w:r>
      <w:r w:rsidRPr="001B0BF4">
        <w:rPr>
          <w:rFonts w:ascii="Arial" w:hAnsi="Arial" w:cs="Arial"/>
        </w:rPr>
        <w:t xml:space="preserve"> information, and this data needs to be managed by the people with knowledge on this</w:t>
      </w:r>
      <w:r w:rsidR="00102069" w:rsidRPr="001B0BF4">
        <w:rPr>
          <w:rFonts w:ascii="Arial" w:hAnsi="Arial" w:cs="Arial"/>
        </w:rPr>
        <w:t>, for those able to control the progress (Apm.org.uk, 2019).</w:t>
      </w:r>
    </w:p>
    <w:p w14:paraId="640695CA" w14:textId="77777777" w:rsidR="00102069" w:rsidRPr="001B0BF4" w:rsidRDefault="00102069" w:rsidP="001B0BF4">
      <w:pPr>
        <w:spacing w:line="276" w:lineRule="auto"/>
        <w:jc w:val="both"/>
        <w:rPr>
          <w:rFonts w:ascii="Arial" w:hAnsi="Arial" w:cs="Arial"/>
        </w:rPr>
      </w:pPr>
    </w:p>
    <w:p w14:paraId="6BAD4D1C" w14:textId="3C0D86AC" w:rsidR="00102069" w:rsidRPr="001B0BF4" w:rsidRDefault="00102069" w:rsidP="001B0BF4">
      <w:pPr>
        <w:spacing w:line="276" w:lineRule="auto"/>
        <w:jc w:val="both"/>
        <w:rPr>
          <w:rFonts w:ascii="Arial" w:hAnsi="Arial" w:cs="Arial"/>
        </w:rPr>
      </w:pPr>
      <w:r w:rsidRPr="001B0BF4">
        <w:rPr>
          <w:rFonts w:ascii="Arial" w:hAnsi="Arial" w:cs="Arial"/>
        </w:rPr>
        <w:t>Information management process requires for collection of data before this can be converted. There are many forms of this such as ensuring the requirements are met and performance data also needs to be collected. Using techniques to analyse data will help transform information for the management team, through a portfolio.</w:t>
      </w:r>
    </w:p>
    <w:p w14:paraId="037091C4" w14:textId="2114E61B" w:rsidR="00DB54A5" w:rsidRPr="001B0BF4" w:rsidRDefault="00DB54A5" w:rsidP="001B0BF4">
      <w:pPr>
        <w:spacing w:line="276" w:lineRule="auto"/>
        <w:jc w:val="both"/>
        <w:rPr>
          <w:rFonts w:ascii="Arial" w:hAnsi="Arial" w:cs="Arial"/>
        </w:rPr>
      </w:pPr>
      <w:r w:rsidRPr="001B0BF4">
        <w:rPr>
          <w:rFonts w:ascii="Arial" w:hAnsi="Arial" w:cs="Arial"/>
        </w:rPr>
        <w:t>Through communication management plans, the dissemination of informatio</w:t>
      </w:r>
      <w:r w:rsidR="0028192A" w:rsidRPr="001B0BF4">
        <w:rPr>
          <w:rFonts w:ascii="Arial" w:hAnsi="Arial" w:cs="Arial"/>
        </w:rPr>
        <w:t>n can be focused on and this will</w:t>
      </w:r>
      <w:r w:rsidRPr="001B0BF4">
        <w:rPr>
          <w:rFonts w:ascii="Arial" w:hAnsi="Arial" w:cs="Arial"/>
        </w:rPr>
        <w:t xml:space="preserve"> allow for ownership of the data.</w:t>
      </w:r>
    </w:p>
    <w:p w14:paraId="39CC61F7" w14:textId="77777777" w:rsidR="0028192A" w:rsidRPr="001B0BF4" w:rsidRDefault="0028192A" w:rsidP="001B0BF4">
      <w:pPr>
        <w:spacing w:line="276" w:lineRule="auto"/>
        <w:jc w:val="both"/>
        <w:rPr>
          <w:rFonts w:ascii="Arial" w:hAnsi="Arial" w:cs="Arial"/>
        </w:rPr>
      </w:pPr>
    </w:p>
    <w:p w14:paraId="70D7177F" w14:textId="552A0D23" w:rsidR="0028192A" w:rsidRPr="001B0BF4" w:rsidRDefault="0028192A" w:rsidP="001B0BF4">
      <w:pPr>
        <w:spacing w:line="276" w:lineRule="auto"/>
        <w:jc w:val="both"/>
        <w:rPr>
          <w:rFonts w:ascii="Arial" w:hAnsi="Arial" w:cs="Arial"/>
        </w:rPr>
      </w:pPr>
      <w:r w:rsidRPr="001B0BF4">
        <w:rPr>
          <w:rFonts w:ascii="Arial" w:hAnsi="Arial" w:cs="Arial"/>
        </w:rPr>
        <w:t>In order for the information to be archived, it needs to contain an audit which allows the source of information to be supported. Some of this information can be placed into management databases which allows the team to have an easy access of this.</w:t>
      </w:r>
    </w:p>
    <w:p w14:paraId="67CC058C" w14:textId="77777777" w:rsidR="008879A5" w:rsidRPr="001B0BF4" w:rsidRDefault="0028192A" w:rsidP="008879A5">
      <w:pPr>
        <w:spacing w:line="276" w:lineRule="auto"/>
        <w:jc w:val="both"/>
        <w:rPr>
          <w:rFonts w:ascii="Arial" w:hAnsi="Arial" w:cs="Arial"/>
        </w:rPr>
      </w:pPr>
      <w:r w:rsidRPr="001B0BF4">
        <w:rPr>
          <w:rFonts w:ascii="Arial" w:hAnsi="Arial" w:cs="Arial"/>
        </w:rPr>
        <w:t xml:space="preserve">Information which is no longer required can be disposed of, in relation to the organizational policy. </w:t>
      </w:r>
      <w:r w:rsidR="001B0BF4" w:rsidRPr="001B0BF4">
        <w:rPr>
          <w:rFonts w:ascii="Arial" w:hAnsi="Arial" w:cs="Arial"/>
        </w:rPr>
        <w:t xml:space="preserve">These management processes must comply with the organisation, </w:t>
      </w:r>
      <w:r w:rsidR="008879A5">
        <w:rPr>
          <w:rFonts w:ascii="Arial" w:hAnsi="Arial" w:cs="Arial"/>
        </w:rPr>
        <w:t xml:space="preserve">legal and regulatory standards </w:t>
      </w:r>
      <w:r w:rsidR="008879A5" w:rsidRPr="001B0BF4">
        <w:rPr>
          <w:rFonts w:ascii="Arial" w:hAnsi="Arial" w:cs="Arial"/>
        </w:rPr>
        <w:t>(Apm.org.uk, 2019).</w:t>
      </w:r>
    </w:p>
    <w:p w14:paraId="32B7EDC9" w14:textId="50E1216C" w:rsidR="0028192A" w:rsidRDefault="0028192A" w:rsidP="001B0BF4">
      <w:pPr>
        <w:spacing w:line="276" w:lineRule="auto"/>
        <w:jc w:val="both"/>
        <w:rPr>
          <w:rFonts w:ascii="Arial" w:hAnsi="Arial" w:cs="Arial"/>
          <w:lang w:val="en-GB"/>
        </w:rPr>
      </w:pPr>
    </w:p>
    <w:p w14:paraId="38F26BC8" w14:textId="5FCFA32D" w:rsidR="008F526C" w:rsidRDefault="0035278C" w:rsidP="001B4D96">
      <w:pPr>
        <w:pStyle w:val="Heading1"/>
        <w:rPr>
          <w:lang w:val="en-GB"/>
        </w:rPr>
      </w:pPr>
      <w:bookmarkStart w:id="1" w:name="_Toc18704718"/>
      <w:r>
        <w:rPr>
          <w:lang w:val="en-GB"/>
        </w:rPr>
        <w:t>Data</w:t>
      </w:r>
      <w:r w:rsidR="001B4D96">
        <w:rPr>
          <w:lang w:val="en-GB"/>
        </w:rPr>
        <w:t>, information, knowledge and wisdom</w:t>
      </w:r>
      <w:bookmarkEnd w:id="1"/>
    </w:p>
    <w:p w14:paraId="3BB3E0A5" w14:textId="77777777" w:rsidR="001B4D96" w:rsidRDefault="001B4D96" w:rsidP="001B4D96">
      <w:pPr>
        <w:rPr>
          <w:lang w:val="en-GB"/>
        </w:rPr>
      </w:pPr>
    </w:p>
    <w:p w14:paraId="77F926A0" w14:textId="75756276" w:rsidR="00797B96" w:rsidRDefault="00E67338" w:rsidP="0074344D">
      <w:pPr>
        <w:spacing w:line="276" w:lineRule="auto"/>
        <w:jc w:val="both"/>
        <w:rPr>
          <w:rFonts w:ascii="Arial" w:hAnsi="Arial" w:cs="Arial"/>
          <w:lang w:val="en-GB"/>
        </w:rPr>
      </w:pPr>
      <w:r w:rsidRPr="0074344D">
        <w:rPr>
          <w:rFonts w:ascii="Arial" w:hAnsi="Arial" w:cs="Arial"/>
          <w:lang w:val="en-GB"/>
        </w:rPr>
        <w:t>Data is information which is gathered through experiments, surveys and conclusions</w:t>
      </w:r>
      <w:r w:rsidR="00797B96" w:rsidRPr="0074344D">
        <w:rPr>
          <w:rFonts w:ascii="Arial" w:hAnsi="Arial" w:cs="Arial"/>
          <w:lang w:val="en-GB"/>
        </w:rPr>
        <w:t xml:space="preserve">; </w:t>
      </w:r>
      <w:r w:rsidRPr="0074344D">
        <w:rPr>
          <w:rFonts w:ascii="Arial" w:hAnsi="Arial" w:cs="Arial"/>
          <w:lang w:val="en-GB"/>
        </w:rPr>
        <w:t xml:space="preserve">Information is </w:t>
      </w:r>
      <w:r w:rsidR="00797B96" w:rsidRPr="0074344D">
        <w:rPr>
          <w:rFonts w:ascii="Arial" w:hAnsi="Arial" w:cs="Arial"/>
          <w:lang w:val="en-GB"/>
        </w:rPr>
        <w:t xml:space="preserve">the knowledge given or supplied about a subject; Knowledge is the awareness of ideas, facts and principles and wisdom is the knowledge or experience which is needed to make decisions. </w:t>
      </w:r>
    </w:p>
    <w:p w14:paraId="666DC5B5" w14:textId="2E7EBF92" w:rsidR="008E416E" w:rsidRDefault="008E416E" w:rsidP="0074344D">
      <w:pPr>
        <w:spacing w:line="276" w:lineRule="auto"/>
        <w:jc w:val="both"/>
        <w:rPr>
          <w:rFonts w:ascii="Arial" w:hAnsi="Arial" w:cs="Arial"/>
          <w:lang w:val="en-GB"/>
        </w:rPr>
      </w:pPr>
      <w:r>
        <w:rPr>
          <w:rFonts w:ascii="Helvetica" w:hAnsi="Helvetica" w:cs="Helvetica"/>
          <w:noProof/>
        </w:rPr>
        <w:drawing>
          <wp:inline distT="0" distB="0" distL="0" distR="0" wp14:anchorId="5AE647E1" wp14:editId="0D3467CC">
            <wp:extent cx="3843020" cy="1284605"/>
            <wp:effectExtent l="0" t="0" r="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43020" cy="1284605"/>
                    </a:xfrm>
                    <a:prstGeom prst="rect">
                      <a:avLst/>
                    </a:prstGeom>
                    <a:noFill/>
                    <a:ln>
                      <a:noFill/>
                    </a:ln>
                  </pic:spPr>
                </pic:pic>
              </a:graphicData>
            </a:graphic>
          </wp:inline>
        </w:drawing>
      </w:r>
    </w:p>
    <w:p w14:paraId="276FEA54" w14:textId="77777777" w:rsidR="008E416E" w:rsidRDefault="008E416E" w:rsidP="0074344D">
      <w:pPr>
        <w:spacing w:line="276" w:lineRule="auto"/>
        <w:jc w:val="both"/>
        <w:rPr>
          <w:rFonts w:ascii="Arial" w:hAnsi="Arial" w:cs="Arial"/>
          <w:lang w:val="en-GB"/>
        </w:rPr>
      </w:pPr>
    </w:p>
    <w:p w14:paraId="6A034596" w14:textId="77777777" w:rsidR="008E416E" w:rsidRDefault="008E416E" w:rsidP="0074344D">
      <w:pPr>
        <w:spacing w:line="276" w:lineRule="auto"/>
        <w:jc w:val="both"/>
        <w:rPr>
          <w:rFonts w:ascii="Arial" w:hAnsi="Arial" w:cs="Arial"/>
          <w:lang w:val="en-GB"/>
        </w:rPr>
      </w:pPr>
    </w:p>
    <w:p w14:paraId="1A9183D4" w14:textId="77777777" w:rsidR="008E416E" w:rsidRDefault="008E416E" w:rsidP="0074344D">
      <w:pPr>
        <w:spacing w:line="276" w:lineRule="auto"/>
        <w:jc w:val="both"/>
        <w:rPr>
          <w:rFonts w:ascii="Arial" w:hAnsi="Arial" w:cs="Arial"/>
          <w:lang w:val="en-GB"/>
        </w:rPr>
      </w:pPr>
    </w:p>
    <w:p w14:paraId="5B7B2AEA" w14:textId="77777777" w:rsidR="008E416E" w:rsidRDefault="008E416E" w:rsidP="0074344D">
      <w:pPr>
        <w:spacing w:line="276" w:lineRule="auto"/>
        <w:jc w:val="both"/>
        <w:rPr>
          <w:rFonts w:ascii="Arial" w:hAnsi="Arial" w:cs="Arial"/>
          <w:lang w:val="en-GB"/>
        </w:rPr>
      </w:pPr>
    </w:p>
    <w:p w14:paraId="1F2A371D" w14:textId="77777777" w:rsidR="008E416E" w:rsidRDefault="008E416E" w:rsidP="0074344D">
      <w:pPr>
        <w:spacing w:line="276" w:lineRule="auto"/>
        <w:jc w:val="both"/>
        <w:rPr>
          <w:rFonts w:ascii="Arial" w:hAnsi="Arial" w:cs="Arial"/>
          <w:lang w:val="en-GB"/>
        </w:rPr>
      </w:pPr>
    </w:p>
    <w:p w14:paraId="71AFB265" w14:textId="68F2BD62" w:rsidR="0057192F" w:rsidRDefault="0080038E" w:rsidP="0074344D">
      <w:pPr>
        <w:spacing w:line="276" w:lineRule="auto"/>
        <w:jc w:val="both"/>
        <w:rPr>
          <w:rFonts w:ascii="Arial" w:hAnsi="Arial" w:cs="Arial"/>
          <w:szCs w:val="26"/>
        </w:rPr>
      </w:pPr>
      <w:r>
        <w:rPr>
          <w:rFonts w:ascii="Arial" w:hAnsi="Arial" w:cs="Arial"/>
          <w:lang w:val="en-GB"/>
        </w:rPr>
        <w:t xml:space="preserve">Data is constituted from a primary source of information, this is transactional though IT systems and people. In a business prospective, data needs to be understood, its context and how it was found. Information is much broader than data, this is the source where people come in contact with, this can be in forms of symbol structure as well as statements, statistics, diagrams and reports. </w:t>
      </w:r>
      <w:r w:rsidR="00EC3485">
        <w:rPr>
          <w:rFonts w:ascii="Arial" w:hAnsi="Arial" w:cs="Arial"/>
          <w:lang w:val="en-GB"/>
        </w:rPr>
        <w:t xml:space="preserve">Information can be individual knowledge once the person understands the true </w:t>
      </w:r>
      <w:r w:rsidR="00A76B6B">
        <w:rPr>
          <w:rFonts w:ascii="Arial" w:hAnsi="Arial" w:cs="Arial"/>
          <w:lang w:val="en-GB"/>
        </w:rPr>
        <w:t>meaning;</w:t>
      </w:r>
      <w:r w:rsidR="00EC3485">
        <w:rPr>
          <w:rFonts w:ascii="Arial" w:hAnsi="Arial" w:cs="Arial"/>
          <w:lang w:val="en-GB"/>
        </w:rPr>
        <w:t xml:space="preserve"> this can then be written as their own. Knowledge management has an importance in </w:t>
      </w:r>
      <w:r w:rsidR="007D0490">
        <w:rPr>
          <w:rFonts w:ascii="Arial" w:hAnsi="Arial" w:cs="Arial"/>
          <w:lang w:val="en-GB"/>
        </w:rPr>
        <w:t xml:space="preserve">running a project or a business </w:t>
      </w:r>
      <w:r w:rsidR="007D0490" w:rsidRPr="007B6CDC">
        <w:rPr>
          <w:rFonts w:ascii="Arial" w:hAnsi="Arial" w:cs="Arial"/>
          <w:szCs w:val="26"/>
        </w:rPr>
        <w:t>(Otec.uoregon.edu, 2019).</w:t>
      </w:r>
    </w:p>
    <w:p w14:paraId="4358544F" w14:textId="77777777" w:rsidR="0057192F" w:rsidRDefault="0057192F" w:rsidP="0074344D">
      <w:pPr>
        <w:spacing w:line="276" w:lineRule="auto"/>
        <w:jc w:val="both"/>
        <w:rPr>
          <w:rFonts w:ascii="Arial" w:hAnsi="Arial" w:cs="Arial"/>
          <w:szCs w:val="26"/>
        </w:rPr>
      </w:pPr>
    </w:p>
    <w:p w14:paraId="5A7975E2" w14:textId="0A22C528" w:rsidR="000919C5" w:rsidRDefault="003C4969" w:rsidP="0074344D">
      <w:pPr>
        <w:spacing w:line="276" w:lineRule="auto"/>
        <w:jc w:val="both"/>
        <w:rPr>
          <w:rFonts w:ascii="Arial" w:hAnsi="Arial" w:cs="Arial"/>
          <w:szCs w:val="26"/>
        </w:rPr>
      </w:pPr>
      <w:r>
        <w:rPr>
          <w:rFonts w:ascii="Arial" w:hAnsi="Arial" w:cs="Arial"/>
          <w:szCs w:val="26"/>
        </w:rPr>
        <w:t>Information sources are where the information is found from as it can come from anywhere and any individual. The type of information depends on where the application is, individuals can generate information through their daily lifestyle, personal experiences, from books and articles, the internet and another individual.</w:t>
      </w:r>
      <w:r w:rsidR="000919C5">
        <w:rPr>
          <w:rFonts w:ascii="Arial" w:hAnsi="Arial" w:cs="Arial"/>
          <w:szCs w:val="26"/>
        </w:rPr>
        <w:t xml:space="preserve"> There are three types of information sources:</w:t>
      </w:r>
    </w:p>
    <w:p w14:paraId="6C86CAE6" w14:textId="77777777" w:rsidR="000919C5" w:rsidRDefault="000919C5" w:rsidP="0074344D">
      <w:pPr>
        <w:spacing w:line="276" w:lineRule="auto"/>
        <w:jc w:val="both"/>
        <w:rPr>
          <w:rFonts w:ascii="Arial" w:hAnsi="Arial" w:cs="Arial"/>
          <w:szCs w:val="26"/>
        </w:rPr>
      </w:pPr>
    </w:p>
    <w:p w14:paraId="0AECF119" w14:textId="77777777" w:rsidR="00D123C1" w:rsidRDefault="000919C5" w:rsidP="00D123C1">
      <w:pPr>
        <w:pStyle w:val="Heading2"/>
      </w:pPr>
      <w:bookmarkStart w:id="2" w:name="_Toc18704719"/>
      <w:r>
        <w:t>Primary source o</w:t>
      </w:r>
      <w:r w:rsidR="00D123C1">
        <w:t>f information;</w:t>
      </w:r>
      <w:bookmarkEnd w:id="2"/>
    </w:p>
    <w:p w14:paraId="72F24840" w14:textId="629BCE16" w:rsidR="000919C5" w:rsidRDefault="000919C5" w:rsidP="0074344D">
      <w:pPr>
        <w:spacing w:line="276" w:lineRule="auto"/>
        <w:jc w:val="both"/>
        <w:rPr>
          <w:rFonts w:ascii="Arial" w:hAnsi="Arial" w:cs="Arial"/>
          <w:szCs w:val="26"/>
        </w:rPr>
      </w:pPr>
      <w:r>
        <w:rPr>
          <w:rFonts w:ascii="Arial" w:hAnsi="Arial" w:cs="Arial"/>
          <w:szCs w:val="26"/>
        </w:rPr>
        <w:t xml:space="preserve">this is where the original source is based, the primary source is the one who discovered the knowledge and shared this as new information. Primary sources are those which are first hand and relating to an event. </w:t>
      </w:r>
      <w:r w:rsidR="00372591">
        <w:rPr>
          <w:rFonts w:ascii="Arial" w:hAnsi="Arial" w:cs="Arial"/>
          <w:szCs w:val="26"/>
        </w:rPr>
        <w:t xml:space="preserve">The information is presented in the original </w:t>
      </w:r>
      <w:r w:rsidR="00503188">
        <w:rPr>
          <w:rFonts w:ascii="Arial" w:hAnsi="Arial" w:cs="Arial"/>
          <w:szCs w:val="26"/>
        </w:rPr>
        <w:t>form found, which can then be</w:t>
      </w:r>
      <w:r w:rsidR="00372591">
        <w:rPr>
          <w:rFonts w:ascii="Arial" w:hAnsi="Arial" w:cs="Arial"/>
          <w:szCs w:val="26"/>
        </w:rPr>
        <w:t xml:space="preserve"> condensed and evaluated by others.</w:t>
      </w:r>
      <w:r w:rsidR="00503188">
        <w:rPr>
          <w:rFonts w:ascii="Arial" w:hAnsi="Arial" w:cs="Arial"/>
          <w:szCs w:val="26"/>
        </w:rPr>
        <w:t xml:space="preserve"> Examples of primary source of information includes, </w:t>
      </w:r>
      <w:r w:rsidR="00620A05">
        <w:rPr>
          <w:rFonts w:ascii="Arial" w:hAnsi="Arial" w:cs="Arial"/>
          <w:szCs w:val="26"/>
        </w:rPr>
        <w:t>journalists, reporters, eye witnesses, the government documents, biological evidences and court recordings and witnesses.</w:t>
      </w:r>
      <w:r w:rsidR="00B967B5">
        <w:rPr>
          <w:rFonts w:ascii="Arial" w:hAnsi="Arial" w:cs="Arial"/>
          <w:szCs w:val="26"/>
        </w:rPr>
        <w:t xml:space="preserve"> </w:t>
      </w:r>
      <w:r w:rsidR="00616D94">
        <w:rPr>
          <w:rFonts w:ascii="Arial" w:hAnsi="Arial" w:cs="Arial"/>
          <w:szCs w:val="26"/>
        </w:rPr>
        <w:t>Interviews are also primary sources of information, as this is being performed by the individual who had direct experience through their information.</w:t>
      </w:r>
      <w:r w:rsidR="00D06BAD">
        <w:rPr>
          <w:rFonts w:ascii="Arial" w:hAnsi="Arial" w:cs="Arial"/>
          <w:szCs w:val="26"/>
        </w:rPr>
        <w:t xml:space="preserve"> Other examples of primary sources are; </w:t>
      </w:r>
      <w:r w:rsidR="00F66061">
        <w:rPr>
          <w:rFonts w:ascii="Arial" w:hAnsi="Arial" w:cs="Arial"/>
          <w:szCs w:val="26"/>
        </w:rPr>
        <w:t>letters, speeches, journal articles, dissertations, records of the organisations such as annual reports, constitu</w:t>
      </w:r>
      <w:r w:rsidR="004B0A9B">
        <w:rPr>
          <w:rFonts w:ascii="Arial" w:hAnsi="Arial" w:cs="Arial"/>
          <w:szCs w:val="26"/>
        </w:rPr>
        <w:t xml:space="preserve">tions and government documents </w:t>
      </w:r>
      <w:r w:rsidR="004B0A9B" w:rsidRPr="004B0A9B">
        <w:rPr>
          <w:rFonts w:ascii="Arial" w:hAnsi="Arial" w:cs="Arial"/>
          <w:szCs w:val="26"/>
        </w:rPr>
        <w:t>(Karibou connections, 2019).</w:t>
      </w:r>
      <w:r w:rsidR="006E4C7B">
        <w:rPr>
          <w:rFonts w:ascii="Arial" w:hAnsi="Arial" w:cs="Arial"/>
          <w:szCs w:val="26"/>
        </w:rPr>
        <w:t xml:space="preserve"> The primary source for the focus of this report will be the consultant or Doctor, if a patient was to be seen in a hospital, the first contact would be the doctor. They would then give the patient the information </w:t>
      </w:r>
      <w:r w:rsidR="00F92C0D">
        <w:rPr>
          <w:rFonts w:ascii="Arial" w:hAnsi="Arial" w:cs="Arial"/>
          <w:szCs w:val="26"/>
        </w:rPr>
        <w:t>in regards to their results, from a test or a scan.</w:t>
      </w:r>
    </w:p>
    <w:p w14:paraId="686E25AF" w14:textId="77777777" w:rsidR="00D123C1" w:rsidRDefault="00D123C1" w:rsidP="0074344D">
      <w:pPr>
        <w:spacing w:line="276" w:lineRule="auto"/>
        <w:jc w:val="both"/>
        <w:rPr>
          <w:rFonts w:ascii="Arial" w:hAnsi="Arial" w:cs="Arial"/>
          <w:szCs w:val="26"/>
        </w:rPr>
      </w:pPr>
    </w:p>
    <w:p w14:paraId="64A896EB" w14:textId="162915BC" w:rsidR="00D123C1" w:rsidRDefault="00D123C1" w:rsidP="0010079B">
      <w:pPr>
        <w:pStyle w:val="Heading2"/>
      </w:pPr>
      <w:bookmarkStart w:id="3" w:name="_Toc18704720"/>
      <w:r>
        <w:t>Secondary source of information;</w:t>
      </w:r>
      <w:bookmarkEnd w:id="3"/>
    </w:p>
    <w:p w14:paraId="702ABA3D" w14:textId="31F58A73" w:rsidR="00D123C1" w:rsidRDefault="00D123C1" w:rsidP="0074344D">
      <w:pPr>
        <w:spacing w:line="276" w:lineRule="auto"/>
        <w:jc w:val="both"/>
        <w:rPr>
          <w:rFonts w:ascii="Arial" w:hAnsi="Arial" w:cs="Arial"/>
          <w:szCs w:val="26"/>
        </w:rPr>
      </w:pPr>
      <w:r>
        <w:rPr>
          <w:rFonts w:ascii="Arial" w:hAnsi="Arial" w:cs="Arial"/>
          <w:szCs w:val="26"/>
        </w:rPr>
        <w:t>This is where information was found second hand, through the first person, this person did not participate during the events, the notes were passed down from the primary source. The secondary sources analyse and comment on the information and evidence which is mentioned from the primary sources. At this stage, the information is still new and passed on from the original founder.</w:t>
      </w:r>
      <w:r w:rsidR="00B91367">
        <w:rPr>
          <w:rFonts w:ascii="Arial" w:hAnsi="Arial" w:cs="Arial"/>
          <w:szCs w:val="26"/>
        </w:rPr>
        <w:t xml:space="preserve"> This type of source is usually from individual or agencies within a particular project or organisation. </w:t>
      </w:r>
      <w:r w:rsidR="00581DB0">
        <w:rPr>
          <w:rFonts w:ascii="Arial" w:hAnsi="Arial" w:cs="Arial"/>
          <w:szCs w:val="26"/>
        </w:rPr>
        <w:t>The secondary source may vary depending on the context; secondary sources may be: bibliography, commentaries, dictionaries, articles- depending on their context, newspaper ar</w:t>
      </w:r>
      <w:r w:rsidR="004B0A9B">
        <w:rPr>
          <w:rFonts w:ascii="Arial" w:hAnsi="Arial" w:cs="Arial"/>
          <w:szCs w:val="26"/>
        </w:rPr>
        <w:t xml:space="preserve">ticles, text books and websites </w:t>
      </w:r>
      <w:r w:rsidR="004B0A9B" w:rsidRPr="004B0A9B">
        <w:rPr>
          <w:rFonts w:ascii="Arial" w:hAnsi="Arial" w:cs="Arial"/>
          <w:szCs w:val="26"/>
        </w:rPr>
        <w:t>(Karibou connections, 2019).</w:t>
      </w:r>
      <w:r w:rsidR="00BF5F13">
        <w:rPr>
          <w:rFonts w:ascii="Arial" w:hAnsi="Arial" w:cs="Arial"/>
          <w:szCs w:val="26"/>
        </w:rPr>
        <w:t xml:space="preserve"> Secondary source of </w:t>
      </w:r>
      <w:r w:rsidR="00BF5F13">
        <w:rPr>
          <w:rFonts w:ascii="Arial" w:hAnsi="Arial" w:cs="Arial"/>
          <w:szCs w:val="26"/>
        </w:rPr>
        <w:lastRenderedPageBreak/>
        <w:t xml:space="preserve">information in this scenario would be the pharmacies, this is where the patient would take a prescription to the pharmacy who would then issue this. They may ask patients necessary questions which will be their source of information. </w:t>
      </w:r>
    </w:p>
    <w:p w14:paraId="357953A8" w14:textId="77777777" w:rsidR="008D3CE1" w:rsidRDefault="008D3CE1" w:rsidP="0074344D">
      <w:pPr>
        <w:spacing w:line="276" w:lineRule="auto"/>
        <w:jc w:val="both"/>
        <w:rPr>
          <w:rFonts w:ascii="Arial" w:hAnsi="Arial" w:cs="Arial"/>
          <w:szCs w:val="26"/>
        </w:rPr>
      </w:pPr>
    </w:p>
    <w:p w14:paraId="0A8B31B2" w14:textId="31BC534C" w:rsidR="008D3CE1" w:rsidRDefault="008D3CE1" w:rsidP="008D3CE1">
      <w:pPr>
        <w:pStyle w:val="Heading2"/>
      </w:pPr>
      <w:bookmarkStart w:id="4" w:name="_Toc18704721"/>
      <w:r>
        <w:t>Tertiary sources of information;</w:t>
      </w:r>
      <w:bookmarkEnd w:id="4"/>
    </w:p>
    <w:p w14:paraId="20D46294" w14:textId="77777777" w:rsidR="008D3CE1" w:rsidRDefault="008D3CE1" w:rsidP="008D3CE1"/>
    <w:p w14:paraId="69DA1D21" w14:textId="68EA6CB9" w:rsidR="001F613A" w:rsidRDefault="0031745D" w:rsidP="00AE05EE">
      <w:pPr>
        <w:spacing w:line="276" w:lineRule="auto"/>
        <w:jc w:val="both"/>
        <w:rPr>
          <w:rFonts w:ascii="Arial" w:hAnsi="Arial" w:cs="Arial"/>
          <w:szCs w:val="26"/>
        </w:rPr>
      </w:pPr>
      <w:r>
        <w:rPr>
          <w:rFonts w:ascii="Arial" w:hAnsi="Arial" w:cs="Arial"/>
        </w:rPr>
        <w:t>This information consists of the collection from primary and se</w:t>
      </w:r>
      <w:r w:rsidR="00423F37">
        <w:rPr>
          <w:rFonts w:ascii="Arial" w:hAnsi="Arial" w:cs="Arial"/>
        </w:rPr>
        <w:t xml:space="preserve">condary sources, this is usually </w:t>
      </w:r>
      <w:r>
        <w:rPr>
          <w:rFonts w:ascii="Arial" w:hAnsi="Arial" w:cs="Arial"/>
        </w:rPr>
        <w:t xml:space="preserve">not a reliable source to turn to when working for a </w:t>
      </w:r>
      <w:r w:rsidR="00F208A3">
        <w:rPr>
          <w:rFonts w:ascii="Arial" w:hAnsi="Arial" w:cs="Arial"/>
        </w:rPr>
        <w:t>research in academic studies and this is not credited to a specific person. Tertiary sources are us</w:t>
      </w:r>
      <w:r w:rsidR="00662464">
        <w:rPr>
          <w:rFonts w:ascii="Arial" w:hAnsi="Arial" w:cs="Arial"/>
        </w:rPr>
        <w:t xml:space="preserve">ually an overview on the topic and its basic terminology. Examples of tertiary sources include: classifications, encyclopedia’s, manuals, abstracts and indexes. </w:t>
      </w:r>
      <w:r w:rsidR="0086648E">
        <w:rPr>
          <w:rFonts w:ascii="Arial" w:hAnsi="Arial" w:cs="Arial"/>
        </w:rPr>
        <w:t xml:space="preserve">This type of information is condensed and reformatted through secondary sources. </w:t>
      </w:r>
      <w:r w:rsidR="00C44BB8">
        <w:rPr>
          <w:rFonts w:ascii="Arial" w:hAnsi="Arial" w:cs="Arial"/>
        </w:rPr>
        <w:t xml:space="preserve">Tertiary sources usually index </w:t>
      </w:r>
      <w:r w:rsidR="004B0A9B">
        <w:rPr>
          <w:rFonts w:ascii="Arial" w:hAnsi="Arial" w:cs="Arial"/>
        </w:rPr>
        <w:t xml:space="preserve">to the primary sources as well </w:t>
      </w:r>
      <w:r w:rsidR="004B0A9B" w:rsidRPr="004B0A9B">
        <w:rPr>
          <w:rFonts w:ascii="Arial" w:hAnsi="Arial" w:cs="Arial"/>
          <w:szCs w:val="26"/>
        </w:rPr>
        <w:t xml:space="preserve">(Karibou connections, 2019). </w:t>
      </w:r>
      <w:r w:rsidR="0059692F">
        <w:rPr>
          <w:rFonts w:ascii="Arial" w:hAnsi="Arial" w:cs="Arial"/>
          <w:szCs w:val="26"/>
        </w:rPr>
        <w:t xml:space="preserve">Not all </w:t>
      </w:r>
      <w:r w:rsidR="003262A8">
        <w:rPr>
          <w:rFonts w:ascii="Arial" w:hAnsi="Arial" w:cs="Arial"/>
          <w:szCs w:val="26"/>
        </w:rPr>
        <w:t>information comes from tertiary sources, due to confidentiality policies, the NHS staff are to keep all information to themselves, therefore this would les</w:t>
      </w:r>
      <w:r w:rsidR="00434849">
        <w:rPr>
          <w:rFonts w:ascii="Arial" w:hAnsi="Arial" w:cs="Arial"/>
          <w:szCs w:val="26"/>
        </w:rPr>
        <w:t>s likely be used within the NHS services.</w:t>
      </w:r>
    </w:p>
    <w:p w14:paraId="217C0041" w14:textId="77777777" w:rsidR="004B0A9B" w:rsidRDefault="004B0A9B" w:rsidP="00AE05EE">
      <w:pPr>
        <w:spacing w:line="276" w:lineRule="auto"/>
        <w:jc w:val="both"/>
        <w:rPr>
          <w:rFonts w:ascii="Arial" w:hAnsi="Arial" w:cs="Arial"/>
          <w:szCs w:val="26"/>
        </w:rPr>
      </w:pPr>
    </w:p>
    <w:p w14:paraId="07D36226" w14:textId="77777777" w:rsidR="00706BA8" w:rsidRDefault="00706BA8" w:rsidP="002C7371">
      <w:pPr>
        <w:pStyle w:val="Heading1"/>
        <w:rPr>
          <w:rFonts w:cs="Al Tarikh"/>
          <w:sz w:val="28"/>
        </w:rPr>
      </w:pPr>
      <w:bookmarkStart w:id="5" w:name="_Toc18704722"/>
      <w:r w:rsidRPr="002C7371">
        <w:rPr>
          <w:rFonts w:eastAsia="Calibri"/>
          <w:sz w:val="28"/>
        </w:rPr>
        <w:t xml:space="preserve">The </w:t>
      </w:r>
      <w:r w:rsidR="001F613A" w:rsidRPr="002C7371">
        <w:rPr>
          <w:rFonts w:eastAsia="Calibri"/>
          <w:sz w:val="28"/>
        </w:rPr>
        <w:t>concept</w:t>
      </w:r>
      <w:r w:rsidR="001F613A" w:rsidRPr="002C7371">
        <w:rPr>
          <w:rFonts w:cs="Al Tarikh"/>
          <w:sz w:val="28"/>
        </w:rPr>
        <w:t xml:space="preserve"> </w:t>
      </w:r>
      <w:r w:rsidR="001F613A" w:rsidRPr="002C7371">
        <w:rPr>
          <w:rFonts w:eastAsia="Calibri"/>
          <w:sz w:val="28"/>
        </w:rPr>
        <w:t>and</w:t>
      </w:r>
      <w:r w:rsidR="001F613A" w:rsidRPr="002C7371">
        <w:rPr>
          <w:rFonts w:cs="Al Tarikh"/>
          <w:sz w:val="28"/>
        </w:rPr>
        <w:t xml:space="preserve"> </w:t>
      </w:r>
      <w:r w:rsidR="001F613A" w:rsidRPr="002C7371">
        <w:rPr>
          <w:rFonts w:eastAsia="Calibri"/>
          <w:sz w:val="28"/>
        </w:rPr>
        <w:t>importance</w:t>
      </w:r>
      <w:r w:rsidR="001F613A" w:rsidRPr="002C7371">
        <w:rPr>
          <w:rFonts w:cs="Al Tarikh"/>
          <w:sz w:val="28"/>
        </w:rPr>
        <w:t xml:space="preserve"> </w:t>
      </w:r>
      <w:r w:rsidR="001F613A" w:rsidRPr="002C7371">
        <w:rPr>
          <w:rFonts w:eastAsia="Calibri"/>
          <w:sz w:val="28"/>
        </w:rPr>
        <w:t>of</w:t>
      </w:r>
      <w:r w:rsidR="001F613A" w:rsidRPr="002C7371">
        <w:rPr>
          <w:rFonts w:cs="Al Tarikh"/>
          <w:sz w:val="28"/>
        </w:rPr>
        <w:t xml:space="preserve"> </w:t>
      </w:r>
      <w:r w:rsidR="001F613A" w:rsidRPr="002C7371">
        <w:rPr>
          <w:rFonts w:eastAsia="Calibri"/>
          <w:sz w:val="28"/>
        </w:rPr>
        <w:t>knowledge</w:t>
      </w:r>
      <w:r w:rsidR="001F613A" w:rsidRPr="002C7371">
        <w:rPr>
          <w:rFonts w:cs="Al Tarikh"/>
          <w:sz w:val="28"/>
        </w:rPr>
        <w:t xml:space="preserve"> </w:t>
      </w:r>
      <w:r w:rsidR="001F613A" w:rsidRPr="002C7371">
        <w:rPr>
          <w:rFonts w:eastAsia="Calibri"/>
          <w:sz w:val="28"/>
        </w:rPr>
        <w:t>management</w:t>
      </w:r>
      <w:r w:rsidR="001F613A" w:rsidRPr="002C7371">
        <w:rPr>
          <w:rFonts w:cs="Al Tarikh"/>
          <w:sz w:val="28"/>
        </w:rPr>
        <w:t xml:space="preserve"> </w:t>
      </w:r>
      <w:r w:rsidR="001F613A" w:rsidRPr="002C7371">
        <w:rPr>
          <w:rFonts w:eastAsia="Calibri"/>
          <w:sz w:val="28"/>
        </w:rPr>
        <w:t>in</w:t>
      </w:r>
      <w:r w:rsidR="001F613A" w:rsidRPr="002C7371">
        <w:rPr>
          <w:rFonts w:cs="Al Tarikh"/>
          <w:sz w:val="28"/>
        </w:rPr>
        <w:t xml:space="preserve"> </w:t>
      </w:r>
      <w:r w:rsidR="001F613A" w:rsidRPr="002C7371">
        <w:rPr>
          <w:rFonts w:eastAsia="Calibri"/>
          <w:sz w:val="28"/>
        </w:rPr>
        <w:t>an</w:t>
      </w:r>
      <w:r w:rsidR="001F613A" w:rsidRPr="002C7371">
        <w:rPr>
          <w:rFonts w:cs="Al Tarikh"/>
          <w:sz w:val="28"/>
        </w:rPr>
        <w:t xml:space="preserve"> </w:t>
      </w:r>
      <w:r w:rsidR="001F613A" w:rsidRPr="002C7371">
        <w:rPr>
          <w:rFonts w:eastAsia="Calibri"/>
          <w:sz w:val="28"/>
        </w:rPr>
        <w:t>organisations</w:t>
      </w:r>
      <w:bookmarkEnd w:id="5"/>
      <w:r w:rsidR="001F613A" w:rsidRPr="002C7371">
        <w:rPr>
          <w:rFonts w:cs="Al Tarikh"/>
          <w:sz w:val="28"/>
        </w:rPr>
        <w:t xml:space="preserve"> </w:t>
      </w:r>
    </w:p>
    <w:p w14:paraId="013FD2BC" w14:textId="77777777" w:rsidR="002C7371" w:rsidRDefault="002C7371" w:rsidP="002C7371"/>
    <w:p w14:paraId="1524A843" w14:textId="1A349BE4" w:rsidR="002A7D3B" w:rsidRPr="006B1F91" w:rsidRDefault="00060F32" w:rsidP="006B1F91">
      <w:pPr>
        <w:spacing w:line="276" w:lineRule="auto"/>
        <w:jc w:val="both"/>
        <w:rPr>
          <w:rFonts w:ascii="Arial" w:hAnsi="Arial" w:cs="Arial"/>
        </w:rPr>
      </w:pPr>
      <w:r w:rsidRPr="006B1F91">
        <w:rPr>
          <w:rFonts w:ascii="Arial" w:hAnsi="Arial" w:cs="Arial"/>
        </w:rPr>
        <w:t xml:space="preserve">Knowledge management is having control over the organisation systematically, this is done to understand the assets of the company, it also creates a purpose of value. This structure allows to meet requirements necessary within an organisation; it consists of strategies, initiatives, systems and processes which help to enhance the sharing and storage of information. </w:t>
      </w:r>
    </w:p>
    <w:p w14:paraId="4DEE04FA" w14:textId="77777777" w:rsidR="000F4F42" w:rsidRPr="006B1F91" w:rsidRDefault="000F4F42" w:rsidP="006B1F91">
      <w:pPr>
        <w:spacing w:line="276" w:lineRule="auto"/>
        <w:jc w:val="both"/>
        <w:rPr>
          <w:rFonts w:ascii="Arial" w:hAnsi="Arial" w:cs="Arial"/>
        </w:rPr>
      </w:pPr>
    </w:p>
    <w:p w14:paraId="1E0E0077" w14:textId="26255ABB" w:rsidR="00060F32" w:rsidRPr="006B1F91" w:rsidRDefault="00060F32" w:rsidP="006B1F91">
      <w:pPr>
        <w:spacing w:line="276" w:lineRule="auto"/>
        <w:jc w:val="both"/>
        <w:rPr>
          <w:rFonts w:ascii="Arial" w:hAnsi="Arial" w:cs="Arial"/>
        </w:rPr>
      </w:pPr>
      <w:r w:rsidRPr="006B1F91">
        <w:rPr>
          <w:rFonts w:ascii="Arial" w:hAnsi="Arial" w:cs="Arial"/>
        </w:rPr>
        <w:t xml:space="preserve">Knowledge management is a strong organisation factor which needs to be involved in any company. Knowledge creation is how to ensure the correct knowledge is available for the people; this also allows how to enhance performances with the company’s goals and short term opportunities. </w:t>
      </w:r>
    </w:p>
    <w:p w14:paraId="3F41CB7A" w14:textId="77777777" w:rsidR="000F4F42" w:rsidRPr="006B1F91" w:rsidRDefault="000F4F42" w:rsidP="006B1F91">
      <w:pPr>
        <w:spacing w:line="276" w:lineRule="auto"/>
        <w:jc w:val="both"/>
        <w:rPr>
          <w:rFonts w:ascii="Arial" w:hAnsi="Arial" w:cs="Arial"/>
        </w:rPr>
      </w:pPr>
    </w:p>
    <w:p w14:paraId="0046C59D" w14:textId="033B0A76" w:rsidR="00706BA8" w:rsidRDefault="000F4F42" w:rsidP="006B1F91">
      <w:pPr>
        <w:spacing w:line="276" w:lineRule="auto"/>
        <w:jc w:val="both"/>
        <w:rPr>
          <w:rFonts w:ascii="Arial" w:hAnsi="Arial" w:cs="Arial"/>
        </w:rPr>
      </w:pPr>
      <w:r w:rsidRPr="006B1F91">
        <w:rPr>
          <w:rFonts w:ascii="Arial" w:hAnsi="Arial" w:cs="Arial"/>
        </w:rPr>
        <w:t>Knowledge management must have its correct tools and resources for the company, the management must understand the value of the information created, in order to use it correctly. Having a continual knowledge platform, it needs to be assessed and refined in order t</w:t>
      </w:r>
      <w:r w:rsidR="008D2799" w:rsidRPr="006B1F91">
        <w:rPr>
          <w:rFonts w:ascii="Arial" w:hAnsi="Arial" w:cs="Arial"/>
        </w:rPr>
        <w:t>o be beneficial for the company and its organizational culture. This culture is dependent by the community culture. Organizational culture determines the beliefs and values of the community and the public. The community and culture groups should also determine the conditions of knowledge sharing within organisations</w:t>
      </w:r>
      <w:r w:rsidR="00226773" w:rsidRPr="006B1F91">
        <w:rPr>
          <w:rFonts w:ascii="Arial" w:hAnsi="Arial" w:cs="Arial"/>
        </w:rPr>
        <w:t xml:space="preserve"> (Hajric, 2019). </w:t>
      </w:r>
    </w:p>
    <w:p w14:paraId="0B0CF356" w14:textId="77777777" w:rsidR="005853B5" w:rsidRDefault="005853B5" w:rsidP="006B1F91">
      <w:pPr>
        <w:spacing w:line="276" w:lineRule="auto"/>
        <w:jc w:val="both"/>
        <w:rPr>
          <w:rFonts w:ascii="Arial" w:hAnsi="Arial" w:cs="Arial"/>
        </w:rPr>
      </w:pPr>
    </w:p>
    <w:p w14:paraId="15E0670C" w14:textId="676B9B5E" w:rsidR="00717455" w:rsidRPr="00717455" w:rsidRDefault="00BD64D6" w:rsidP="00706BA8">
      <w:pPr>
        <w:spacing w:line="276" w:lineRule="auto"/>
        <w:jc w:val="both"/>
        <w:rPr>
          <w:rFonts w:ascii="Arial" w:hAnsi="Arial" w:cs="Arial"/>
        </w:rPr>
      </w:pPr>
      <w:r>
        <w:rPr>
          <w:rFonts w:ascii="Arial" w:hAnsi="Arial" w:cs="Arial"/>
        </w:rPr>
        <w:t>The chosen organisation this report will focus on is Pharmacies. Pharmacies contain information through different sources, this may be an online database where patient details are filed, it can also be hard copies of information – on paper, it can also be information via other forms of communication such as telephone conversations, gro</w:t>
      </w:r>
      <w:r w:rsidR="007521B1">
        <w:rPr>
          <w:rFonts w:ascii="Arial" w:hAnsi="Arial" w:cs="Arial"/>
        </w:rPr>
        <w:t xml:space="preserve">up </w:t>
      </w:r>
      <w:r w:rsidR="007521B1">
        <w:rPr>
          <w:rFonts w:ascii="Arial" w:hAnsi="Arial" w:cs="Arial"/>
        </w:rPr>
        <w:lastRenderedPageBreak/>
        <w:t xml:space="preserve">meetings, emails and letters; the organisation needs to assure this information is kept safely and securely how it does not get accessed by anyone other than those necessary. This is confidentiality and data protection. These are regulations set by the government which needs to be followed. </w:t>
      </w:r>
      <w:r w:rsidR="00F34BE5">
        <w:rPr>
          <w:rFonts w:ascii="Arial" w:hAnsi="Arial" w:cs="Arial"/>
        </w:rPr>
        <w:t xml:space="preserve">As pharmacies are assigned through the National Health Service (NHS), the management team need to ensure policies and principles </w:t>
      </w:r>
      <w:r w:rsidR="00EF71CB">
        <w:rPr>
          <w:rFonts w:ascii="Arial" w:hAnsi="Arial" w:cs="Arial"/>
        </w:rPr>
        <w:t>are being followed by all staff; this is a legal duty in order to protect people’s personal information, it should not come into contact with a</w:t>
      </w:r>
      <w:r w:rsidR="003B41DC">
        <w:rPr>
          <w:rFonts w:ascii="Arial" w:hAnsi="Arial" w:cs="Arial"/>
        </w:rPr>
        <w:t xml:space="preserve">nyone outside the </w:t>
      </w:r>
      <w:r w:rsidR="003B41DC" w:rsidRPr="00717455">
        <w:rPr>
          <w:rFonts w:ascii="Arial" w:hAnsi="Arial" w:cs="Arial"/>
        </w:rPr>
        <w:t>organisation (NHS England, 2019).</w:t>
      </w:r>
      <w:r w:rsidR="003B41DC" w:rsidRPr="00717455">
        <w:rPr>
          <w:rFonts w:ascii="OpenSans-Regular" w:hAnsi="OpenSans-Regular" w:cs="OpenSans-Regular"/>
          <w:sz w:val="26"/>
          <w:szCs w:val="26"/>
        </w:rPr>
        <w:t xml:space="preserve"> </w:t>
      </w:r>
    </w:p>
    <w:p w14:paraId="2D227A62" w14:textId="4D97AEA8" w:rsidR="004B0A9B" w:rsidRDefault="006B578D" w:rsidP="00BC5A61">
      <w:pPr>
        <w:pStyle w:val="Heading1"/>
        <w:rPr>
          <w:rFonts w:eastAsia="Calibri"/>
        </w:rPr>
      </w:pPr>
      <w:bookmarkStart w:id="6" w:name="_Toc18704723"/>
      <w:r>
        <w:rPr>
          <w:rFonts w:eastAsia="Calibri"/>
        </w:rPr>
        <w:t>Knowledge Asset</w:t>
      </w:r>
      <w:r w:rsidR="001F613A" w:rsidRPr="00706BA8">
        <w:rPr>
          <w:rFonts w:cs="Al Tarikh"/>
        </w:rPr>
        <w:t xml:space="preserve"> </w:t>
      </w:r>
      <w:r w:rsidR="001F613A" w:rsidRPr="00706BA8">
        <w:rPr>
          <w:rFonts w:eastAsia="Calibri"/>
        </w:rPr>
        <w:t>and</w:t>
      </w:r>
      <w:r w:rsidR="001F613A" w:rsidRPr="00706BA8">
        <w:rPr>
          <w:rFonts w:cs="Al Tarikh"/>
        </w:rPr>
        <w:t xml:space="preserve"> </w:t>
      </w:r>
      <w:r w:rsidR="001F613A" w:rsidRPr="00706BA8">
        <w:rPr>
          <w:rFonts w:eastAsia="Calibri"/>
        </w:rPr>
        <w:t>management</w:t>
      </w:r>
      <w:r>
        <w:rPr>
          <w:rFonts w:eastAsia="Calibri"/>
        </w:rPr>
        <w:t xml:space="preserve"> within the NHS</w:t>
      </w:r>
      <w:bookmarkEnd w:id="6"/>
    </w:p>
    <w:p w14:paraId="4F145227" w14:textId="77777777" w:rsidR="006B578D" w:rsidRDefault="006B578D" w:rsidP="00706BA8">
      <w:pPr>
        <w:spacing w:line="276" w:lineRule="auto"/>
        <w:jc w:val="both"/>
        <w:rPr>
          <w:rFonts w:ascii="Arial" w:eastAsia="Calibri" w:hAnsi="Arial" w:cs="Arial"/>
        </w:rPr>
      </w:pPr>
    </w:p>
    <w:p w14:paraId="32B57309" w14:textId="06785877" w:rsidR="000716AA" w:rsidRDefault="000716AA" w:rsidP="00706BA8">
      <w:pPr>
        <w:spacing w:line="276" w:lineRule="auto"/>
        <w:jc w:val="both"/>
        <w:rPr>
          <w:rFonts w:ascii="Arial" w:eastAsia="Calibri" w:hAnsi="Arial" w:cs="Arial"/>
        </w:rPr>
      </w:pPr>
      <w:r>
        <w:rPr>
          <w:rFonts w:ascii="Arial" w:eastAsia="Calibri" w:hAnsi="Arial" w:cs="Arial"/>
        </w:rPr>
        <w:t xml:space="preserve">There policy template on the NHS website, along with all NHS organisations on Asset management. The policy is there to ensure the organisation is using all information identified to them, they categories this and record the rest of the data. </w:t>
      </w:r>
      <w:r w:rsidR="00F74336">
        <w:rPr>
          <w:rFonts w:ascii="Arial" w:eastAsia="Calibri" w:hAnsi="Arial" w:cs="Arial"/>
        </w:rPr>
        <w:t xml:space="preserve">An asset register is something which should be used as part of policies for the asset management, this will record all equipment’s. as part of a framework, the assets should be categorized as follows; desktops, monitors, laptops, printers, media, photo copiers/ fax machines, servers, firewalls, data bases, applications licenses on software’s etc. </w:t>
      </w:r>
    </w:p>
    <w:p w14:paraId="57D3B7E8" w14:textId="77777777" w:rsidR="00402DC0" w:rsidRDefault="00402DC0" w:rsidP="00706BA8">
      <w:pPr>
        <w:spacing w:line="276" w:lineRule="auto"/>
        <w:jc w:val="both"/>
        <w:rPr>
          <w:rFonts w:ascii="Arial" w:eastAsia="Calibri" w:hAnsi="Arial" w:cs="Arial"/>
        </w:rPr>
      </w:pPr>
    </w:p>
    <w:p w14:paraId="70431F7D" w14:textId="739E772C" w:rsidR="00402DC0" w:rsidRDefault="00402DC0" w:rsidP="00706BA8">
      <w:pPr>
        <w:spacing w:line="276" w:lineRule="auto"/>
        <w:jc w:val="both"/>
        <w:rPr>
          <w:rFonts w:ascii="Arial" w:eastAsia="Calibri" w:hAnsi="Arial" w:cs="Arial"/>
        </w:rPr>
      </w:pPr>
      <w:r>
        <w:rPr>
          <w:rFonts w:ascii="Arial" w:eastAsia="Calibri" w:hAnsi="Arial" w:cs="Arial"/>
        </w:rPr>
        <w:t>The</w:t>
      </w:r>
      <w:r w:rsidR="00E544D7">
        <w:rPr>
          <w:rFonts w:ascii="Arial" w:eastAsia="Calibri" w:hAnsi="Arial" w:cs="Arial"/>
        </w:rPr>
        <w:t xml:space="preserve"> </w:t>
      </w:r>
      <w:r>
        <w:rPr>
          <w:rFonts w:ascii="Arial" w:eastAsia="Calibri" w:hAnsi="Arial" w:cs="Arial"/>
        </w:rPr>
        <w:t xml:space="preserve">assets which contain information through the NHS, should follow NHS confidential policy and </w:t>
      </w:r>
      <w:r w:rsidR="00E544D7">
        <w:rPr>
          <w:rFonts w:ascii="Arial" w:eastAsia="Calibri" w:hAnsi="Arial" w:cs="Arial"/>
        </w:rPr>
        <w:t xml:space="preserve">this should be protected. </w:t>
      </w:r>
      <w:r w:rsidR="001C2C8E">
        <w:rPr>
          <w:rFonts w:ascii="Arial" w:eastAsia="Calibri" w:hAnsi="Arial" w:cs="Arial"/>
        </w:rPr>
        <w:t xml:space="preserve">The official information is all information which is used to complete the business operations and its services, this is where information which is lost or stolen, the people within the organisation will be held liable. </w:t>
      </w:r>
    </w:p>
    <w:p w14:paraId="21773CBF" w14:textId="77777777" w:rsidR="008233A3" w:rsidRDefault="008233A3" w:rsidP="00706BA8">
      <w:pPr>
        <w:spacing w:line="276" w:lineRule="auto"/>
        <w:jc w:val="both"/>
        <w:rPr>
          <w:rFonts w:ascii="Arial" w:eastAsia="Calibri" w:hAnsi="Arial" w:cs="Arial"/>
        </w:rPr>
      </w:pPr>
    </w:p>
    <w:p w14:paraId="0153E899" w14:textId="3EEB80B2" w:rsidR="00FD7F7C" w:rsidRDefault="00E1298A" w:rsidP="00FD7F7C">
      <w:pPr>
        <w:spacing w:line="276" w:lineRule="auto"/>
        <w:jc w:val="both"/>
        <w:rPr>
          <w:rFonts w:cs="Al Tarikh"/>
          <w:color w:val="0070C0"/>
          <w:sz w:val="28"/>
        </w:rPr>
      </w:pPr>
      <w:r>
        <w:rPr>
          <w:rFonts w:ascii="Arial" w:hAnsi="Arial" w:cs="Arial"/>
        </w:rPr>
        <w:t xml:space="preserve">The </w:t>
      </w:r>
      <w:r w:rsidR="00725572">
        <w:rPr>
          <w:rFonts w:ascii="Arial" w:hAnsi="Arial" w:cs="Arial"/>
        </w:rPr>
        <w:t>asset reg</w:t>
      </w:r>
      <w:r>
        <w:rPr>
          <w:rFonts w:ascii="Arial" w:hAnsi="Arial" w:cs="Arial"/>
        </w:rPr>
        <w:t>ister should have a manager to record all products which produce all information, they will then provide reports for the senior information risk owner to assure the assets are being used safely</w:t>
      </w:r>
      <w:r w:rsidR="00DD708E">
        <w:rPr>
          <w:rFonts w:ascii="Arial" w:hAnsi="Arial" w:cs="Arial"/>
        </w:rPr>
        <w:t xml:space="preserve"> </w:t>
      </w:r>
      <w:r w:rsidR="00DD708E" w:rsidRPr="00DD708E">
        <w:rPr>
          <w:rFonts w:ascii="Arial" w:hAnsi="Arial" w:cs="Arial"/>
          <w:szCs w:val="26"/>
        </w:rPr>
        <w:t xml:space="preserve">(NHS Digital, 2019). </w:t>
      </w:r>
    </w:p>
    <w:p w14:paraId="2E14B830" w14:textId="77777777" w:rsidR="007D7B51" w:rsidRDefault="007D7B51" w:rsidP="00FD7F7C">
      <w:pPr>
        <w:spacing w:line="276" w:lineRule="auto"/>
        <w:jc w:val="both"/>
        <w:rPr>
          <w:rFonts w:cs="Al Tarikh"/>
          <w:color w:val="0070C0"/>
          <w:sz w:val="28"/>
        </w:rPr>
      </w:pPr>
    </w:p>
    <w:p w14:paraId="3F2CFF45" w14:textId="449722D9" w:rsidR="00A0792B" w:rsidRDefault="000C7720" w:rsidP="00FD7F7C">
      <w:pPr>
        <w:spacing w:line="276" w:lineRule="auto"/>
        <w:jc w:val="both"/>
        <w:rPr>
          <w:rFonts w:ascii="Arial" w:hAnsi="Arial" w:cs="Arial"/>
        </w:rPr>
      </w:pPr>
      <w:r>
        <w:rPr>
          <w:rFonts w:ascii="Arial" w:hAnsi="Arial" w:cs="Arial"/>
        </w:rPr>
        <w:t>The benefits of asset management within an organisation allows for them to have a good practice in place, this allows for better decision making.</w:t>
      </w:r>
      <w:r w:rsidR="00A12AD0">
        <w:rPr>
          <w:rFonts w:ascii="Arial" w:hAnsi="Arial" w:cs="Arial"/>
        </w:rPr>
        <w:t xml:space="preserve"> As this is in relation to the company policy, using this production will allow for regulatory compliance and improving the reliability of the information. Managing the resources allows for long term system integrity, this allows for the objects to be kept safe and secure for a long while which helps it to be cost effective</w:t>
      </w:r>
      <w:r w:rsidR="00BA37BB">
        <w:rPr>
          <w:rFonts w:ascii="Arial" w:hAnsi="Arial" w:cs="Arial"/>
        </w:rPr>
        <w:t xml:space="preserve"> and saving.</w:t>
      </w:r>
      <w:r w:rsidR="006311C6">
        <w:rPr>
          <w:rFonts w:ascii="Arial" w:hAnsi="Arial" w:cs="Arial"/>
        </w:rPr>
        <w:t xml:space="preserve"> Asset management allows for the company to provide the best return for their stakeholders</w:t>
      </w:r>
      <w:r w:rsidR="006C394E">
        <w:rPr>
          <w:rFonts w:ascii="Arial" w:hAnsi="Arial" w:cs="Arial"/>
        </w:rPr>
        <w:t xml:space="preserve"> </w:t>
      </w:r>
      <w:r w:rsidR="006C394E">
        <w:rPr>
          <w:rFonts w:ascii="Arial" w:hAnsi="Arial" w:cs="Arial"/>
          <w:szCs w:val="26"/>
        </w:rPr>
        <w:t xml:space="preserve">(NEWEA, </w:t>
      </w:r>
      <w:r w:rsidR="006C394E" w:rsidRPr="006C394E">
        <w:rPr>
          <w:rFonts w:ascii="Arial" w:hAnsi="Arial" w:cs="Arial"/>
          <w:szCs w:val="26"/>
        </w:rPr>
        <w:t>2019).</w:t>
      </w:r>
      <w:r w:rsidR="006C394E" w:rsidRPr="006C394E">
        <w:rPr>
          <w:rFonts w:ascii="OpenSans-Regular" w:hAnsi="OpenSans-Regular" w:cs="OpenSans-Regular"/>
          <w:szCs w:val="26"/>
        </w:rPr>
        <w:t xml:space="preserve"> </w:t>
      </w:r>
      <w:r w:rsidR="006C394E" w:rsidRPr="006C394E">
        <w:rPr>
          <w:rFonts w:ascii="Arial" w:hAnsi="Arial" w:cs="Arial"/>
          <w:sz w:val="22"/>
        </w:rPr>
        <w:t xml:space="preserve"> </w:t>
      </w:r>
    </w:p>
    <w:p w14:paraId="3C49D268" w14:textId="77777777" w:rsidR="00A0792B" w:rsidRDefault="00A0792B" w:rsidP="00FD7F7C">
      <w:pPr>
        <w:spacing w:line="276" w:lineRule="auto"/>
        <w:jc w:val="both"/>
        <w:rPr>
          <w:rFonts w:ascii="Arial" w:hAnsi="Arial" w:cs="Arial"/>
        </w:rPr>
      </w:pPr>
    </w:p>
    <w:p w14:paraId="3C0723FF" w14:textId="18799FDD" w:rsidR="00FD7F7C" w:rsidRPr="00BC5A61" w:rsidRDefault="00D22351" w:rsidP="00FD7F7C">
      <w:pPr>
        <w:spacing w:line="276" w:lineRule="auto"/>
        <w:jc w:val="both"/>
        <w:rPr>
          <w:rFonts w:ascii="Arial" w:hAnsi="Arial" w:cs="Arial"/>
        </w:rPr>
      </w:pPr>
      <w:r>
        <w:rPr>
          <w:rFonts w:ascii="Arial" w:hAnsi="Arial" w:cs="Arial"/>
        </w:rPr>
        <w:t>The negative outcome of this can include security risks. If there is poor asset management, there may be a chance for there to be risks of br</w:t>
      </w:r>
      <w:r w:rsidR="00C62639">
        <w:rPr>
          <w:rFonts w:ascii="Arial" w:hAnsi="Arial" w:cs="Arial"/>
        </w:rPr>
        <w:t>eaching confidentiality, using I</w:t>
      </w:r>
      <w:r>
        <w:rPr>
          <w:rFonts w:ascii="Arial" w:hAnsi="Arial" w:cs="Arial"/>
        </w:rPr>
        <w:t>T processes and risk assessments allow for sound decision making.</w:t>
      </w:r>
      <w:r w:rsidR="00C62639">
        <w:rPr>
          <w:rFonts w:ascii="Arial" w:hAnsi="Arial" w:cs="Arial"/>
        </w:rPr>
        <w:t xml:space="preserve"> Also having the skilled staff to use the assets will allo</w:t>
      </w:r>
      <w:r w:rsidR="00570D96">
        <w:rPr>
          <w:rFonts w:ascii="Arial" w:hAnsi="Arial" w:cs="Arial"/>
        </w:rPr>
        <w:t xml:space="preserve">w for less damages to the items </w:t>
      </w:r>
      <w:r w:rsidR="00570D96" w:rsidRPr="00570D96">
        <w:rPr>
          <w:rFonts w:ascii="Arial" w:hAnsi="Arial" w:cs="Arial"/>
          <w:szCs w:val="26"/>
        </w:rPr>
        <w:t xml:space="preserve">(Fresh service Thoughts, 2019). </w:t>
      </w:r>
    </w:p>
    <w:p w14:paraId="78FCB258" w14:textId="77777777" w:rsidR="00FD7F7C" w:rsidRPr="00FD7F7C" w:rsidRDefault="00FD7F7C" w:rsidP="00FD7F7C">
      <w:pPr>
        <w:spacing w:line="276" w:lineRule="auto"/>
        <w:jc w:val="both"/>
        <w:rPr>
          <w:rFonts w:cs="Al Tarikh"/>
          <w:color w:val="0070C0"/>
          <w:sz w:val="28"/>
        </w:rPr>
      </w:pPr>
    </w:p>
    <w:p w14:paraId="4A3683C9" w14:textId="26C8EDD2" w:rsidR="001F613A" w:rsidRPr="008F6318" w:rsidRDefault="008B6B04" w:rsidP="008B6B04">
      <w:pPr>
        <w:pStyle w:val="Heading1"/>
        <w:rPr>
          <w:rFonts w:eastAsia="Calibri"/>
          <w:sz w:val="28"/>
        </w:rPr>
      </w:pPr>
      <w:bookmarkStart w:id="7" w:name="_Toc18704724"/>
      <w:r w:rsidRPr="008F6318">
        <w:rPr>
          <w:rFonts w:eastAsia="Calibri"/>
          <w:sz w:val="28"/>
        </w:rPr>
        <w:lastRenderedPageBreak/>
        <w:t>The key</w:t>
      </w:r>
      <w:r w:rsidR="001F613A" w:rsidRPr="008F6318">
        <w:rPr>
          <w:sz w:val="28"/>
        </w:rPr>
        <w:t xml:space="preserve"> </w:t>
      </w:r>
      <w:r w:rsidR="001F613A" w:rsidRPr="008F6318">
        <w:rPr>
          <w:rFonts w:eastAsia="Calibri"/>
          <w:sz w:val="28"/>
        </w:rPr>
        <w:t>knowledge</w:t>
      </w:r>
      <w:r w:rsidR="001F613A" w:rsidRPr="008F6318">
        <w:rPr>
          <w:sz w:val="28"/>
        </w:rPr>
        <w:t xml:space="preserve"> </w:t>
      </w:r>
      <w:r w:rsidR="001F613A" w:rsidRPr="008F6318">
        <w:rPr>
          <w:rFonts w:eastAsia="Calibri"/>
          <w:sz w:val="28"/>
        </w:rPr>
        <w:t>management</w:t>
      </w:r>
      <w:r w:rsidR="001F613A" w:rsidRPr="008F6318">
        <w:rPr>
          <w:sz w:val="28"/>
        </w:rPr>
        <w:t xml:space="preserve"> </w:t>
      </w:r>
      <w:r w:rsidR="001F613A" w:rsidRPr="008F6318">
        <w:rPr>
          <w:rFonts w:eastAsia="Calibri"/>
          <w:sz w:val="28"/>
        </w:rPr>
        <w:t>processes</w:t>
      </w:r>
      <w:r w:rsidR="001F613A" w:rsidRPr="008F6318">
        <w:rPr>
          <w:sz w:val="28"/>
        </w:rPr>
        <w:t xml:space="preserve"> </w:t>
      </w:r>
      <w:r w:rsidR="001F613A" w:rsidRPr="008F6318">
        <w:rPr>
          <w:rFonts w:eastAsia="Calibri"/>
          <w:sz w:val="28"/>
        </w:rPr>
        <w:t>required</w:t>
      </w:r>
      <w:r w:rsidR="001F613A" w:rsidRPr="008F6318">
        <w:rPr>
          <w:sz w:val="28"/>
        </w:rPr>
        <w:t xml:space="preserve"> </w:t>
      </w:r>
      <w:r w:rsidR="001F613A" w:rsidRPr="008F6318">
        <w:rPr>
          <w:rFonts w:eastAsia="Calibri"/>
          <w:sz w:val="28"/>
        </w:rPr>
        <w:t>for</w:t>
      </w:r>
      <w:r w:rsidR="001F613A" w:rsidRPr="008F6318">
        <w:rPr>
          <w:sz w:val="28"/>
        </w:rPr>
        <w:t xml:space="preserve"> </w:t>
      </w:r>
      <w:r w:rsidR="008F6318" w:rsidRPr="008F6318">
        <w:rPr>
          <w:rFonts w:eastAsia="Calibri"/>
          <w:sz w:val="28"/>
        </w:rPr>
        <w:t>organizational</w:t>
      </w:r>
      <w:r w:rsidR="001F613A" w:rsidRPr="008F6318">
        <w:rPr>
          <w:sz w:val="28"/>
        </w:rPr>
        <w:t xml:space="preserve"> </w:t>
      </w:r>
      <w:r w:rsidR="001F613A" w:rsidRPr="008F6318">
        <w:rPr>
          <w:rFonts w:eastAsia="Calibri"/>
          <w:sz w:val="28"/>
        </w:rPr>
        <w:t>development</w:t>
      </w:r>
      <w:bookmarkEnd w:id="7"/>
    </w:p>
    <w:p w14:paraId="7F9F8750" w14:textId="77777777" w:rsidR="008B6B04" w:rsidRPr="008B6B04" w:rsidRDefault="008B6B04" w:rsidP="008B6B04"/>
    <w:p w14:paraId="1152C977" w14:textId="62A8E6BC" w:rsidR="00FD7F7C" w:rsidRDefault="00FB22C9" w:rsidP="00FD7F7C">
      <w:pPr>
        <w:spacing w:line="276" w:lineRule="auto"/>
        <w:jc w:val="both"/>
        <w:rPr>
          <w:rFonts w:ascii="Arial" w:hAnsi="Arial" w:cs="Arial"/>
        </w:rPr>
      </w:pPr>
      <w:r>
        <w:rPr>
          <w:rFonts w:ascii="Arial" w:hAnsi="Arial" w:cs="Arial"/>
        </w:rPr>
        <w:t xml:space="preserve">There are many processes used to manage knowledge within an organisation, this includes applying the knowledge, capturing the knowledge, sharing and creating knowledge. These processes refer to how the organisation handles knowledge through the stages. </w:t>
      </w:r>
      <w:r w:rsidR="00EF3273">
        <w:rPr>
          <w:rFonts w:ascii="Arial" w:hAnsi="Arial" w:cs="Arial"/>
        </w:rPr>
        <w:t xml:space="preserve">The following are the processes; </w:t>
      </w:r>
    </w:p>
    <w:p w14:paraId="7BF78B53" w14:textId="395E9EDC" w:rsidR="00EF3273" w:rsidRDefault="00EF3273" w:rsidP="00EF3273">
      <w:pPr>
        <w:pStyle w:val="ListParagraph"/>
        <w:numPr>
          <w:ilvl w:val="0"/>
          <w:numId w:val="2"/>
        </w:numPr>
        <w:spacing w:line="276" w:lineRule="auto"/>
        <w:jc w:val="both"/>
        <w:rPr>
          <w:rFonts w:ascii="Arial" w:hAnsi="Arial" w:cs="Arial"/>
        </w:rPr>
      </w:pPr>
      <w:r>
        <w:rPr>
          <w:rFonts w:ascii="Arial" w:hAnsi="Arial" w:cs="Arial"/>
        </w:rPr>
        <w:t>Knowledge discovery, this is in combination and socialization</w:t>
      </w:r>
    </w:p>
    <w:p w14:paraId="7E0131B0" w14:textId="050266D9" w:rsidR="00EF3273" w:rsidRDefault="00EF3273" w:rsidP="00EF3273">
      <w:pPr>
        <w:pStyle w:val="ListParagraph"/>
        <w:numPr>
          <w:ilvl w:val="0"/>
          <w:numId w:val="2"/>
        </w:numPr>
        <w:spacing w:line="276" w:lineRule="auto"/>
        <w:jc w:val="both"/>
        <w:rPr>
          <w:rFonts w:ascii="Arial" w:hAnsi="Arial" w:cs="Arial"/>
        </w:rPr>
      </w:pPr>
      <w:r>
        <w:rPr>
          <w:rFonts w:ascii="Arial" w:hAnsi="Arial" w:cs="Arial"/>
        </w:rPr>
        <w:t>Knowledge capture, this include internalization and externalization</w:t>
      </w:r>
    </w:p>
    <w:p w14:paraId="7584FE0E" w14:textId="64B4F0D8" w:rsidR="00EF3273" w:rsidRDefault="00EF3273" w:rsidP="00EF3273">
      <w:pPr>
        <w:pStyle w:val="ListParagraph"/>
        <w:numPr>
          <w:ilvl w:val="0"/>
          <w:numId w:val="2"/>
        </w:numPr>
        <w:spacing w:line="276" w:lineRule="auto"/>
        <w:jc w:val="both"/>
        <w:rPr>
          <w:rFonts w:ascii="Arial" w:hAnsi="Arial" w:cs="Arial"/>
        </w:rPr>
      </w:pPr>
      <w:r>
        <w:rPr>
          <w:rFonts w:ascii="Arial" w:hAnsi="Arial" w:cs="Arial"/>
        </w:rPr>
        <w:t>Knowledge sharing, this is socialization and exchange</w:t>
      </w:r>
    </w:p>
    <w:p w14:paraId="488BE362" w14:textId="3F426933" w:rsidR="00EF3273" w:rsidRPr="00D7285D" w:rsidRDefault="00EF3273" w:rsidP="00EF3273">
      <w:pPr>
        <w:pStyle w:val="ListParagraph"/>
        <w:numPr>
          <w:ilvl w:val="0"/>
          <w:numId w:val="2"/>
        </w:numPr>
        <w:spacing w:line="276" w:lineRule="auto"/>
        <w:jc w:val="both"/>
        <w:rPr>
          <w:rFonts w:ascii="Arial" w:hAnsi="Arial" w:cs="Arial"/>
        </w:rPr>
      </w:pPr>
      <w:r>
        <w:rPr>
          <w:rFonts w:ascii="Arial" w:hAnsi="Arial" w:cs="Arial"/>
        </w:rPr>
        <w:t>Knowledge application, this is r</w:t>
      </w:r>
      <w:r w:rsidR="00206F77">
        <w:rPr>
          <w:rFonts w:ascii="Arial" w:hAnsi="Arial" w:cs="Arial"/>
        </w:rPr>
        <w:t xml:space="preserve">outines and direction of force </w:t>
      </w:r>
      <w:r w:rsidR="00206F77" w:rsidRPr="00206F77">
        <w:rPr>
          <w:rFonts w:ascii="Arial" w:hAnsi="Arial" w:cs="Arial"/>
          <w:szCs w:val="26"/>
        </w:rPr>
        <w:t xml:space="preserve">(Tlu.ee, 2019). </w:t>
      </w:r>
    </w:p>
    <w:p w14:paraId="276A2A91" w14:textId="77777777" w:rsidR="00D7285D" w:rsidRDefault="00D7285D" w:rsidP="00D7285D">
      <w:pPr>
        <w:spacing w:line="276" w:lineRule="auto"/>
        <w:jc w:val="both"/>
        <w:rPr>
          <w:rFonts w:ascii="Arial" w:hAnsi="Arial" w:cs="Arial"/>
        </w:rPr>
      </w:pPr>
    </w:p>
    <w:p w14:paraId="54FD6096" w14:textId="77F15C5B" w:rsidR="008E465B" w:rsidRDefault="00024F4B" w:rsidP="00D7285D">
      <w:pPr>
        <w:spacing w:line="276" w:lineRule="auto"/>
        <w:jc w:val="both"/>
        <w:rPr>
          <w:rFonts w:ascii="Arial" w:hAnsi="Arial" w:cs="Arial"/>
        </w:rPr>
      </w:pPr>
      <w:r>
        <w:rPr>
          <w:rFonts w:ascii="Arial" w:hAnsi="Arial" w:cs="Arial"/>
        </w:rPr>
        <w:t xml:space="preserve">It is critical that organisations are able to manage the knowledge they come across effectively. This allows people to share, access and be able to update the information onto the systems provided. Without this the company will never update their information and resources, which can lead to failure; as new information is always beneficial especially within the NHS. </w:t>
      </w:r>
    </w:p>
    <w:p w14:paraId="0481B3EE" w14:textId="77777777" w:rsidR="000C4EDF" w:rsidRDefault="000C4EDF" w:rsidP="00D7285D">
      <w:pPr>
        <w:spacing w:line="276" w:lineRule="auto"/>
        <w:jc w:val="both"/>
        <w:rPr>
          <w:rFonts w:ascii="Arial" w:hAnsi="Arial" w:cs="Arial"/>
        </w:rPr>
      </w:pPr>
    </w:p>
    <w:p w14:paraId="0C9666FD" w14:textId="06FD1393" w:rsidR="00426742" w:rsidRDefault="00426742" w:rsidP="00426742">
      <w:pPr>
        <w:pStyle w:val="Heading3"/>
      </w:pPr>
      <w:bookmarkStart w:id="8" w:name="_Toc18704725"/>
      <w:r>
        <w:t>Information overload and reduced information</w:t>
      </w:r>
      <w:bookmarkEnd w:id="8"/>
      <w:r>
        <w:t xml:space="preserve"> </w:t>
      </w:r>
    </w:p>
    <w:p w14:paraId="41341B03" w14:textId="77777777" w:rsidR="00426742" w:rsidRDefault="00426742" w:rsidP="00D7285D">
      <w:pPr>
        <w:spacing w:line="276" w:lineRule="auto"/>
        <w:jc w:val="both"/>
        <w:rPr>
          <w:rFonts w:ascii="Arial" w:hAnsi="Arial" w:cs="Arial"/>
        </w:rPr>
      </w:pPr>
    </w:p>
    <w:p w14:paraId="1AF126F2" w14:textId="77777777" w:rsidR="001A2C5D" w:rsidRDefault="00B53B70" w:rsidP="00D7285D">
      <w:pPr>
        <w:spacing w:line="276" w:lineRule="auto"/>
        <w:jc w:val="both"/>
        <w:rPr>
          <w:rFonts w:ascii="Arial" w:hAnsi="Arial" w:cs="Arial"/>
        </w:rPr>
      </w:pPr>
      <w:r>
        <w:rPr>
          <w:rFonts w:ascii="Arial" w:hAnsi="Arial" w:cs="Arial"/>
        </w:rPr>
        <w:t xml:space="preserve">Information </w:t>
      </w:r>
      <w:r w:rsidR="00555075">
        <w:rPr>
          <w:rFonts w:ascii="Arial" w:hAnsi="Arial" w:cs="Arial"/>
        </w:rPr>
        <w:t xml:space="preserve">overload is </w:t>
      </w:r>
      <w:r>
        <w:rPr>
          <w:rFonts w:ascii="Arial" w:hAnsi="Arial" w:cs="Arial"/>
        </w:rPr>
        <w:t xml:space="preserve">a large consumption of information, which can lead to difficult information comprehension and decision making. </w:t>
      </w:r>
      <w:r w:rsidR="00555075">
        <w:rPr>
          <w:rFonts w:ascii="Arial" w:hAnsi="Arial" w:cs="Arial"/>
        </w:rPr>
        <w:t xml:space="preserve"> Having less information is a limitation to the company, as the main focus can be elsewhere. This can resort to incorrect matter within the organisation for example, in the NHS pharmacies, if there was little information on a patient, this can be due to less communication, the pharmacy staff will then not be able to give their best for the patient and this will lead to the service losing out.</w:t>
      </w:r>
      <w:r w:rsidR="00C752F9">
        <w:rPr>
          <w:rFonts w:ascii="Arial" w:hAnsi="Arial" w:cs="Arial"/>
        </w:rPr>
        <w:t xml:space="preserve"> This will also be time consuming as this will mean more work needs to be done to ensure the correct procedure is being given to the individual.</w:t>
      </w:r>
    </w:p>
    <w:p w14:paraId="4B339C28" w14:textId="77777777" w:rsidR="001A2C5D" w:rsidRDefault="001A2C5D" w:rsidP="00D7285D">
      <w:pPr>
        <w:spacing w:line="276" w:lineRule="auto"/>
        <w:jc w:val="both"/>
        <w:rPr>
          <w:rFonts w:ascii="Arial" w:hAnsi="Arial" w:cs="Arial"/>
        </w:rPr>
      </w:pPr>
    </w:p>
    <w:p w14:paraId="1AACD3A4" w14:textId="2EC8BFDA" w:rsidR="00405106" w:rsidRDefault="0051108C" w:rsidP="00D7285D">
      <w:pPr>
        <w:spacing w:line="276" w:lineRule="auto"/>
        <w:jc w:val="both"/>
        <w:rPr>
          <w:rFonts w:ascii="Arial" w:hAnsi="Arial" w:cs="Arial"/>
          <w:szCs w:val="26"/>
        </w:rPr>
      </w:pPr>
      <w:r>
        <w:rPr>
          <w:rFonts w:ascii="Arial" w:hAnsi="Arial" w:cs="Arial"/>
        </w:rPr>
        <w:t>Information overload can lead to certain diseases especially for those suffering from stress. With loads of information, it is harder to make strict decisions, especially with people and medication, in this case.</w:t>
      </w:r>
      <w:r w:rsidR="00002211">
        <w:rPr>
          <w:rFonts w:ascii="Arial" w:hAnsi="Arial" w:cs="Arial"/>
        </w:rPr>
        <w:t xml:space="preserve"> The stress can lead to low work ethic and unproductive behavior</w:t>
      </w:r>
      <w:r w:rsidR="00775981">
        <w:rPr>
          <w:rFonts w:ascii="Arial" w:hAnsi="Arial" w:cs="Arial"/>
        </w:rPr>
        <w:t xml:space="preserve"> </w:t>
      </w:r>
      <w:r w:rsidR="00775981" w:rsidRPr="00775981">
        <w:rPr>
          <w:rFonts w:ascii="Arial" w:hAnsi="Arial" w:cs="Arial"/>
          <w:szCs w:val="26"/>
        </w:rPr>
        <w:t xml:space="preserve">(Let's Reach Success, 2019). </w:t>
      </w:r>
    </w:p>
    <w:p w14:paraId="21E93D96" w14:textId="77777777" w:rsidR="00392900" w:rsidRDefault="00392900" w:rsidP="00D7285D">
      <w:pPr>
        <w:spacing w:line="276" w:lineRule="auto"/>
        <w:jc w:val="both"/>
        <w:rPr>
          <w:rFonts w:ascii="Arial" w:hAnsi="Arial" w:cs="Arial"/>
          <w:szCs w:val="26"/>
        </w:rPr>
      </w:pPr>
    </w:p>
    <w:p w14:paraId="77AAC34D" w14:textId="1C896167" w:rsidR="00423506" w:rsidRDefault="00423506" w:rsidP="00423506">
      <w:pPr>
        <w:pStyle w:val="Heading2"/>
      </w:pPr>
      <w:bookmarkStart w:id="9" w:name="_Toc18704726"/>
      <w:r>
        <w:t>Valuable information</w:t>
      </w:r>
      <w:bookmarkEnd w:id="9"/>
    </w:p>
    <w:p w14:paraId="6D1367FE" w14:textId="77777777" w:rsidR="00423506" w:rsidRDefault="00423506" w:rsidP="00D7285D">
      <w:pPr>
        <w:spacing w:line="276" w:lineRule="auto"/>
        <w:jc w:val="both"/>
        <w:rPr>
          <w:rFonts w:ascii="Arial" w:hAnsi="Arial" w:cs="Arial"/>
          <w:szCs w:val="26"/>
        </w:rPr>
      </w:pPr>
    </w:p>
    <w:p w14:paraId="0BEC6535" w14:textId="519CC5C5" w:rsidR="00392900" w:rsidRPr="0039475C" w:rsidRDefault="00C779A3" w:rsidP="00D7285D">
      <w:pPr>
        <w:spacing w:line="276" w:lineRule="auto"/>
        <w:jc w:val="both"/>
        <w:rPr>
          <w:rFonts w:ascii="Arial" w:hAnsi="Arial" w:cs="Arial"/>
          <w:szCs w:val="26"/>
        </w:rPr>
      </w:pPr>
      <w:r>
        <w:rPr>
          <w:rFonts w:ascii="Arial" w:hAnsi="Arial" w:cs="Arial"/>
          <w:szCs w:val="26"/>
        </w:rPr>
        <w:t>Identifying the more valuable assets and information, is an advantage for the business</w:t>
      </w:r>
      <w:r w:rsidR="0039475C">
        <w:rPr>
          <w:rFonts w:ascii="Arial" w:hAnsi="Arial" w:cs="Arial"/>
          <w:szCs w:val="26"/>
        </w:rPr>
        <w:t xml:space="preserve">. The valuable information should be mentioned during the planning process, which can then be identified easily. Information consists of value; this is indirect but has a very big impact on the organisation. </w:t>
      </w:r>
      <w:r>
        <w:rPr>
          <w:rFonts w:ascii="Arial" w:hAnsi="Arial" w:cs="Arial"/>
          <w:szCs w:val="26"/>
        </w:rPr>
        <w:softHyphen/>
      </w:r>
      <w:r w:rsidR="0039475C">
        <w:rPr>
          <w:rFonts w:ascii="Arial" w:hAnsi="Arial" w:cs="Arial"/>
          <w:szCs w:val="26"/>
        </w:rPr>
        <w:t xml:space="preserve">there are characteristics of information which makes it more valuable; this includes accessibility of the information; this is where information should be easily available. Information also needs to be accurate, without this, there is no worth to the data collected or given. The relevance of information is another </w:t>
      </w:r>
      <w:r w:rsidR="0039475C">
        <w:rPr>
          <w:rFonts w:ascii="Arial" w:hAnsi="Arial" w:cs="Arial"/>
          <w:szCs w:val="26"/>
        </w:rPr>
        <w:lastRenderedPageBreak/>
        <w:t>factor, if the information is not relevant to the situation, there is</w:t>
      </w:r>
      <w:r w:rsidR="006A5A27">
        <w:rPr>
          <w:rFonts w:ascii="Arial" w:hAnsi="Arial" w:cs="Arial"/>
          <w:szCs w:val="26"/>
        </w:rPr>
        <w:t xml:space="preserve"> no need for this at this time </w:t>
      </w:r>
      <w:r w:rsidR="006A5A27" w:rsidRPr="006A5A27">
        <w:rPr>
          <w:rFonts w:ascii="Arial" w:hAnsi="Arial" w:cs="Arial"/>
          <w:szCs w:val="26"/>
        </w:rPr>
        <w:t>(Jhigh.co.uk, 2019).</w:t>
      </w:r>
      <w:r w:rsidR="006A5A27" w:rsidRPr="006A5A27">
        <w:rPr>
          <w:rFonts w:ascii="OpenSans-Regular" w:hAnsi="OpenSans-Regular" w:cs="OpenSans-Regular"/>
          <w:szCs w:val="26"/>
        </w:rPr>
        <w:t xml:space="preserve"> </w:t>
      </w:r>
    </w:p>
    <w:p w14:paraId="7EE07711" w14:textId="2A387775" w:rsidR="000C4EDF" w:rsidRDefault="000C4EDF" w:rsidP="00D7285D">
      <w:pPr>
        <w:spacing w:line="276" w:lineRule="auto"/>
        <w:jc w:val="both"/>
        <w:rPr>
          <w:rFonts w:ascii="Arial" w:hAnsi="Arial" w:cs="Arial"/>
        </w:rPr>
      </w:pPr>
    </w:p>
    <w:p w14:paraId="01C27CAE" w14:textId="0B3FAE9F" w:rsidR="00833F8B" w:rsidRDefault="003C734A" w:rsidP="00D7285D">
      <w:pPr>
        <w:spacing w:line="276" w:lineRule="auto"/>
        <w:jc w:val="both"/>
        <w:rPr>
          <w:rFonts w:ascii="OpenSans-Regular" w:hAnsi="OpenSans-Regular" w:cs="OpenSans-Regular"/>
          <w:szCs w:val="26"/>
        </w:rPr>
      </w:pPr>
      <w:r>
        <w:rPr>
          <w:rFonts w:ascii="Arial" w:hAnsi="Arial" w:cs="Arial"/>
        </w:rPr>
        <w:t xml:space="preserve">Information storage is equally important, this data should be kept safe and away from those who do not need to view this. The patient records within the NHS holds </w:t>
      </w:r>
      <w:r w:rsidR="00FE5CC2">
        <w:rPr>
          <w:rFonts w:ascii="Arial" w:hAnsi="Arial" w:cs="Arial"/>
        </w:rPr>
        <w:t>patient’s</w:t>
      </w:r>
      <w:r>
        <w:rPr>
          <w:rFonts w:ascii="Arial" w:hAnsi="Arial" w:cs="Arial"/>
        </w:rPr>
        <w:t xml:space="preserve"> primary details as well as health care records and others which include appointment reminders and family history data.</w:t>
      </w:r>
      <w:r w:rsidR="00BC643F">
        <w:rPr>
          <w:rFonts w:ascii="Arial" w:hAnsi="Arial" w:cs="Arial"/>
        </w:rPr>
        <w:t xml:space="preserve"> The records should be kept in a </w:t>
      </w:r>
      <w:r w:rsidR="00FE5CC2">
        <w:rPr>
          <w:rFonts w:ascii="Arial" w:hAnsi="Arial" w:cs="Arial"/>
        </w:rPr>
        <w:t>locked cabinet; if they were on a computer database, each user using this asset should have their own personal log in details and passwords, this allows for others not to view data which is unnecessary to them.</w:t>
      </w:r>
      <w:r w:rsidR="00FE03A4">
        <w:rPr>
          <w:rFonts w:ascii="Arial" w:hAnsi="Arial" w:cs="Arial"/>
        </w:rPr>
        <w:t xml:space="preserve"> As this report mentioned before, the patient, staff and others information should be kept confidential in all work services, including the NHS. Patients should allow consent before allowing staff to access their information</w:t>
      </w:r>
      <w:r w:rsidR="009146BD">
        <w:rPr>
          <w:rFonts w:ascii="Arial" w:hAnsi="Arial" w:cs="Arial"/>
        </w:rPr>
        <w:t xml:space="preserve"> </w:t>
      </w:r>
      <w:r w:rsidR="009146BD" w:rsidRPr="009146BD">
        <w:rPr>
          <w:rFonts w:ascii="Arial" w:hAnsi="Arial" w:cs="Arial"/>
          <w:szCs w:val="26"/>
        </w:rPr>
        <w:t>(Hospitals, 2019).</w:t>
      </w:r>
      <w:r w:rsidR="009146BD" w:rsidRPr="009146BD">
        <w:rPr>
          <w:rFonts w:ascii="OpenSans-Regular" w:hAnsi="OpenSans-Regular" w:cs="OpenSans-Regular"/>
          <w:szCs w:val="26"/>
        </w:rPr>
        <w:t xml:space="preserve"> </w:t>
      </w:r>
    </w:p>
    <w:p w14:paraId="3B0C4F40" w14:textId="77777777" w:rsidR="009146BD" w:rsidRDefault="009146BD" w:rsidP="00D7285D">
      <w:pPr>
        <w:spacing w:line="276" w:lineRule="auto"/>
        <w:jc w:val="both"/>
        <w:rPr>
          <w:rFonts w:ascii="OpenSans-Regular" w:hAnsi="OpenSans-Regular" w:cs="OpenSans-Regular"/>
          <w:szCs w:val="26"/>
        </w:rPr>
      </w:pPr>
    </w:p>
    <w:p w14:paraId="62490D75" w14:textId="12D3720A" w:rsidR="009146BD" w:rsidRDefault="00F94415" w:rsidP="004A050B">
      <w:pPr>
        <w:pStyle w:val="Heading2"/>
      </w:pPr>
      <w:bookmarkStart w:id="10" w:name="_Toc18704727"/>
      <w:r>
        <w:t xml:space="preserve">Information </w:t>
      </w:r>
      <w:r w:rsidR="00FA0A92">
        <w:t>Life Cycle Management</w:t>
      </w:r>
      <w:bookmarkEnd w:id="10"/>
      <w:r w:rsidR="00FA0A92">
        <w:t xml:space="preserve"> </w:t>
      </w:r>
    </w:p>
    <w:p w14:paraId="2E7F05CD" w14:textId="77777777" w:rsidR="004A050B" w:rsidRDefault="004A050B" w:rsidP="004A050B"/>
    <w:p w14:paraId="5A0E4663" w14:textId="792249F2" w:rsidR="004A050B" w:rsidRPr="00D82D09" w:rsidRDefault="00E90386" w:rsidP="00C1399F">
      <w:pPr>
        <w:spacing w:line="276" w:lineRule="auto"/>
        <w:jc w:val="both"/>
        <w:rPr>
          <w:rFonts w:ascii="Arial" w:hAnsi="Arial" w:cs="Arial"/>
        </w:rPr>
      </w:pPr>
      <w:r w:rsidRPr="00D82D09">
        <w:rPr>
          <w:rFonts w:ascii="Arial" w:hAnsi="Arial" w:cs="Arial"/>
        </w:rPr>
        <w:t xml:space="preserve">The </w:t>
      </w:r>
      <w:r w:rsidR="00FA0A92" w:rsidRPr="00D82D09">
        <w:rPr>
          <w:rFonts w:ascii="Arial" w:hAnsi="Arial" w:cs="Arial"/>
        </w:rPr>
        <w:t xml:space="preserve">information life cycle management is an approach of data storage, it contains the steps on how to store valuable information over time, this needs to be managed accordingly as information always needs to be updated. </w:t>
      </w:r>
    </w:p>
    <w:p w14:paraId="57F00E14" w14:textId="073CBA2C" w:rsidR="00C7569F" w:rsidRPr="00D82D09" w:rsidRDefault="00C7569F" w:rsidP="004A050B">
      <w:pPr>
        <w:rPr>
          <w:rFonts w:ascii="Arial" w:hAnsi="Arial" w:cs="Arial"/>
        </w:rPr>
      </w:pPr>
    </w:p>
    <w:p w14:paraId="2F58E79D" w14:textId="56FB494E" w:rsidR="00C7569F" w:rsidRPr="00D82D09" w:rsidRDefault="00E364D4" w:rsidP="00331134">
      <w:pPr>
        <w:spacing w:line="276" w:lineRule="auto"/>
        <w:jc w:val="both"/>
        <w:rPr>
          <w:rFonts w:ascii="Arial" w:hAnsi="Arial" w:cs="Arial"/>
        </w:rPr>
      </w:pPr>
      <w:r w:rsidRPr="00D82D09">
        <w:rPr>
          <w:rFonts w:ascii="Arial" w:hAnsi="Arial" w:cs="Arial"/>
        </w:rPr>
        <w:t xml:space="preserve">Information planning is the first stage, of the cycle, this is where </w:t>
      </w:r>
      <w:r w:rsidR="0007341B" w:rsidRPr="00D82D09">
        <w:rPr>
          <w:rFonts w:ascii="Arial" w:hAnsi="Arial" w:cs="Arial"/>
        </w:rPr>
        <w:t xml:space="preserve">all the processes are planned thoroughly. </w:t>
      </w:r>
      <w:r w:rsidR="00C41695">
        <w:rPr>
          <w:rFonts w:ascii="Arial" w:hAnsi="Arial" w:cs="Arial"/>
        </w:rPr>
        <w:t xml:space="preserve">The second </w:t>
      </w:r>
      <w:r w:rsidR="00FE68E7">
        <w:rPr>
          <w:rFonts w:ascii="Arial" w:hAnsi="Arial" w:cs="Arial"/>
        </w:rPr>
        <w:t>stage is collection, creation, receipt and capture, this is where the planning is completed and the data is collected, as planning has been done, relevant information can be captured.</w:t>
      </w:r>
      <w:r w:rsidR="001A31AD">
        <w:rPr>
          <w:rFonts w:ascii="Arial" w:hAnsi="Arial" w:cs="Arial"/>
        </w:rPr>
        <w:t xml:space="preserve"> Step three is the organisation process, this is where </w:t>
      </w:r>
      <w:r w:rsidR="00A10DD8">
        <w:rPr>
          <w:rFonts w:ascii="Arial" w:hAnsi="Arial" w:cs="Arial"/>
        </w:rPr>
        <w:t>the information is in relation to the organisation, step four is the use of dissemination in research, this is where the communication and methods take place, the methods and values are also specialized within the topic.</w:t>
      </w:r>
      <w:r w:rsidR="00696E27">
        <w:rPr>
          <w:rFonts w:ascii="Arial" w:hAnsi="Arial" w:cs="Arial"/>
        </w:rPr>
        <w:t xml:space="preserve"> Step five is protection and preservation, this is where the information received is protected, maintaining confidentiality. </w:t>
      </w:r>
      <w:r w:rsidR="00413E47">
        <w:rPr>
          <w:rFonts w:ascii="Arial" w:hAnsi="Arial" w:cs="Arial"/>
        </w:rPr>
        <w:t xml:space="preserve">Step six is disposition, this stage is where the </w:t>
      </w:r>
      <w:r w:rsidR="004150F9">
        <w:rPr>
          <w:rFonts w:ascii="Arial" w:hAnsi="Arial" w:cs="Arial"/>
        </w:rPr>
        <w:t>arrangements take place.</w:t>
      </w:r>
      <w:r w:rsidR="008D42DD">
        <w:rPr>
          <w:rFonts w:ascii="Arial" w:hAnsi="Arial" w:cs="Arial"/>
        </w:rPr>
        <w:t xml:space="preserve"> Step seven is the ev</w:t>
      </w:r>
      <w:r w:rsidR="00943F2B">
        <w:rPr>
          <w:rFonts w:ascii="Arial" w:hAnsi="Arial" w:cs="Arial"/>
        </w:rPr>
        <w:t>aluation process, this</w:t>
      </w:r>
      <w:r w:rsidR="00B47B77">
        <w:rPr>
          <w:rFonts w:ascii="Arial" w:hAnsi="Arial" w:cs="Arial"/>
        </w:rPr>
        <w:t xml:space="preserve"> is where </w:t>
      </w:r>
      <w:r w:rsidR="0020011D">
        <w:rPr>
          <w:rFonts w:ascii="Arial" w:hAnsi="Arial" w:cs="Arial"/>
        </w:rPr>
        <w:t>the whole process is evaluated and the advanta</w:t>
      </w:r>
      <w:r w:rsidR="0088161B">
        <w:rPr>
          <w:rFonts w:ascii="Arial" w:hAnsi="Arial" w:cs="Arial"/>
        </w:rPr>
        <w:t xml:space="preserve">ges and disadvantages looked at </w:t>
      </w:r>
      <w:r w:rsidR="0088161B" w:rsidRPr="0088161B">
        <w:rPr>
          <w:rFonts w:ascii="Arial" w:hAnsi="Arial" w:cs="Arial"/>
          <w:szCs w:val="26"/>
        </w:rPr>
        <w:t xml:space="preserve">(Bac-lac.gc.ca, 2019). </w:t>
      </w:r>
    </w:p>
    <w:p w14:paraId="622732EE" w14:textId="77777777" w:rsidR="002C0491" w:rsidRPr="004A050B" w:rsidRDefault="002C0491" w:rsidP="004A050B"/>
    <w:p w14:paraId="69BC6C4A" w14:textId="7AABC682" w:rsidR="00B41608" w:rsidRPr="00B41608" w:rsidRDefault="00B41608" w:rsidP="00B41608">
      <w:pPr>
        <w:spacing w:line="276" w:lineRule="auto"/>
        <w:jc w:val="both"/>
        <w:rPr>
          <w:rFonts w:ascii="Arial" w:hAnsi="Arial" w:cs="Arial"/>
        </w:rPr>
      </w:pPr>
    </w:p>
    <w:p w14:paraId="5FF6B419" w14:textId="77777777" w:rsidR="00FD7F7C" w:rsidRDefault="00FD7F7C" w:rsidP="00FD7F7C">
      <w:pPr>
        <w:spacing w:line="276" w:lineRule="auto"/>
        <w:jc w:val="both"/>
        <w:rPr>
          <w:rFonts w:cs="Al Tarikh"/>
          <w:color w:val="0070C0"/>
          <w:sz w:val="28"/>
        </w:rPr>
      </w:pPr>
    </w:p>
    <w:p w14:paraId="1668052B" w14:textId="77777777" w:rsidR="00FD7F7C" w:rsidRDefault="00FD7F7C" w:rsidP="00FD7F7C">
      <w:pPr>
        <w:spacing w:line="276" w:lineRule="auto"/>
        <w:jc w:val="both"/>
        <w:rPr>
          <w:rFonts w:cs="Al Tarikh"/>
          <w:color w:val="0070C0"/>
          <w:sz w:val="28"/>
        </w:rPr>
      </w:pPr>
    </w:p>
    <w:p w14:paraId="2F9AED2F" w14:textId="6DDC32D7" w:rsidR="00FD7F7C" w:rsidRDefault="00FD7F7C" w:rsidP="00FD7F7C">
      <w:pPr>
        <w:spacing w:line="276" w:lineRule="auto"/>
        <w:jc w:val="both"/>
        <w:rPr>
          <w:rFonts w:cs="Al Tarikh"/>
          <w:color w:val="0070C0"/>
          <w:sz w:val="28"/>
        </w:rPr>
      </w:pPr>
    </w:p>
    <w:p w14:paraId="6589DE24" w14:textId="5ADC372A" w:rsidR="00FD7F7C" w:rsidRDefault="00FD7F7C" w:rsidP="00FD7F7C">
      <w:pPr>
        <w:spacing w:line="276" w:lineRule="auto"/>
        <w:jc w:val="both"/>
        <w:rPr>
          <w:rFonts w:cs="Al Tarikh"/>
          <w:color w:val="0070C0"/>
          <w:sz w:val="28"/>
        </w:rPr>
      </w:pPr>
    </w:p>
    <w:p w14:paraId="751C0283" w14:textId="5BD8FA3A" w:rsidR="00FD7F7C" w:rsidRDefault="00FD7F7C" w:rsidP="00FD7F7C">
      <w:pPr>
        <w:spacing w:line="276" w:lineRule="auto"/>
        <w:jc w:val="both"/>
        <w:rPr>
          <w:rFonts w:cs="Al Tarikh"/>
          <w:color w:val="0070C0"/>
          <w:sz w:val="28"/>
        </w:rPr>
      </w:pPr>
    </w:p>
    <w:p w14:paraId="43F4B25E" w14:textId="2E047497" w:rsidR="00861110" w:rsidRDefault="00277129" w:rsidP="00FD7F7C">
      <w:pPr>
        <w:spacing w:line="276" w:lineRule="auto"/>
        <w:jc w:val="both"/>
        <w:rPr>
          <w:rFonts w:ascii="Arial" w:hAnsi="Arial" w:cs="Arial"/>
        </w:rPr>
      </w:pPr>
      <w:r>
        <w:rPr>
          <w:rFonts w:ascii="Helvetica" w:hAnsi="Helvetica" w:cs="Helvetica"/>
          <w:noProof/>
        </w:rPr>
        <w:lastRenderedPageBreak/>
        <w:drawing>
          <wp:anchor distT="0" distB="0" distL="114300" distR="114300" simplePos="0" relativeHeight="251658240" behindDoc="0" locked="0" layoutInCell="1" allowOverlap="1" wp14:anchorId="08736B4F" wp14:editId="09575939">
            <wp:simplePos x="0" y="0"/>
            <wp:positionH relativeFrom="column">
              <wp:posOffset>2725420</wp:posOffset>
            </wp:positionH>
            <wp:positionV relativeFrom="paragraph">
              <wp:posOffset>70485</wp:posOffset>
            </wp:positionV>
            <wp:extent cx="3386455" cy="2512695"/>
            <wp:effectExtent l="0" t="0" r="0" b="1905"/>
            <wp:wrapTight wrapText="bothSides">
              <wp:wrapPolygon edited="0">
                <wp:start x="0" y="0"/>
                <wp:lineTo x="0" y="21398"/>
                <wp:lineTo x="21385" y="21398"/>
                <wp:lineTo x="213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6455" cy="2512695"/>
                    </a:xfrm>
                    <a:prstGeom prst="rect">
                      <a:avLst/>
                    </a:prstGeom>
                    <a:noFill/>
                    <a:ln>
                      <a:noFill/>
                    </a:ln>
                  </pic:spPr>
                </pic:pic>
              </a:graphicData>
            </a:graphic>
            <wp14:sizeRelH relativeFrom="page">
              <wp14:pctWidth>0</wp14:pctWidth>
            </wp14:sizeRelH>
            <wp14:sizeRelV relativeFrom="page">
              <wp14:pctHeight>0</wp14:pctHeight>
            </wp14:sizeRelV>
          </wp:anchor>
        </w:drawing>
      </w:r>
      <w:r w:rsidR="00CD3604" w:rsidRPr="00CD3604">
        <w:rPr>
          <w:rFonts w:ascii="Arial" w:hAnsi="Arial" w:cs="Arial"/>
        </w:rPr>
        <w:t>Knowledge culture is</w:t>
      </w:r>
      <w:r w:rsidR="00861110">
        <w:rPr>
          <w:rFonts w:ascii="Arial" w:hAnsi="Arial" w:cs="Arial"/>
        </w:rPr>
        <w:t xml:space="preserve"> the organisations behavioral norms, this includes beliefs and values.</w:t>
      </w:r>
    </w:p>
    <w:p w14:paraId="7F6F8530" w14:textId="00A94E46" w:rsidR="00861110" w:rsidRDefault="00861110" w:rsidP="00FD7F7C">
      <w:pPr>
        <w:spacing w:line="276" w:lineRule="auto"/>
        <w:jc w:val="both"/>
        <w:rPr>
          <w:rFonts w:ascii="Arial" w:hAnsi="Arial" w:cs="Arial"/>
          <w:szCs w:val="26"/>
        </w:rPr>
      </w:pPr>
      <w:r w:rsidRPr="00A22861">
        <w:rPr>
          <w:rFonts w:ascii="Arial" w:hAnsi="Arial" w:cs="Arial"/>
        </w:rPr>
        <w:t>Bel</w:t>
      </w:r>
      <w:r w:rsidR="00A103C0" w:rsidRPr="00A22861">
        <w:rPr>
          <w:rFonts w:ascii="Arial" w:hAnsi="Arial" w:cs="Arial"/>
        </w:rPr>
        <w:t xml:space="preserve">iefs is an acceptance </w:t>
      </w:r>
      <w:r w:rsidR="008E1688" w:rsidRPr="00A22861">
        <w:rPr>
          <w:rFonts w:ascii="Arial" w:hAnsi="Arial" w:cs="Arial"/>
        </w:rPr>
        <w:t xml:space="preserve">of an </w:t>
      </w:r>
      <w:r w:rsidR="00CF4457" w:rsidRPr="00A22861">
        <w:rPr>
          <w:rFonts w:ascii="Arial" w:hAnsi="Arial" w:cs="Arial"/>
        </w:rPr>
        <w:t>idea;</w:t>
      </w:r>
      <w:r w:rsidR="008E1688" w:rsidRPr="00A22861">
        <w:rPr>
          <w:rFonts w:ascii="Arial" w:hAnsi="Arial" w:cs="Arial"/>
        </w:rPr>
        <w:t xml:space="preserve"> this is something which can be trus</w:t>
      </w:r>
      <w:r w:rsidR="00CF4457" w:rsidRPr="00A22861">
        <w:rPr>
          <w:rFonts w:ascii="Arial" w:hAnsi="Arial" w:cs="Arial"/>
        </w:rPr>
        <w:t xml:space="preserve">ted with true confidence </w:t>
      </w:r>
      <w:r w:rsidR="00CF4457" w:rsidRPr="00A22861">
        <w:rPr>
          <w:rFonts w:ascii="Arial" w:hAnsi="Arial" w:cs="Arial"/>
        </w:rPr>
        <w:t>(Merriam-webster.com, 2019)</w:t>
      </w:r>
      <w:r w:rsidR="00CF4457" w:rsidRPr="00A22861">
        <w:rPr>
          <w:rFonts w:ascii="Arial" w:hAnsi="Arial" w:cs="Arial"/>
        </w:rPr>
        <w:t xml:space="preserve">. </w:t>
      </w:r>
      <w:r w:rsidR="00A22861">
        <w:rPr>
          <w:rFonts w:ascii="Arial" w:hAnsi="Arial" w:cs="Arial"/>
        </w:rPr>
        <w:t xml:space="preserve"> </w:t>
      </w:r>
      <w:r w:rsidR="00677664">
        <w:rPr>
          <w:rFonts w:ascii="Arial" w:hAnsi="Arial" w:cs="Arial"/>
        </w:rPr>
        <w:t xml:space="preserve">Values are of importance, it is information or ideals which are shared among the culture or family background, this is </w:t>
      </w:r>
      <w:r w:rsidR="006A3926">
        <w:rPr>
          <w:rFonts w:ascii="Arial" w:hAnsi="Arial" w:cs="Arial"/>
        </w:rPr>
        <w:t>behaviors</w:t>
      </w:r>
      <w:r w:rsidR="00677664">
        <w:rPr>
          <w:rFonts w:ascii="Arial" w:hAnsi="Arial" w:cs="Arial"/>
        </w:rPr>
        <w:t xml:space="preserve"> and attitudes, but this can be changed </w:t>
      </w:r>
      <w:r w:rsidR="00121101">
        <w:rPr>
          <w:rFonts w:ascii="Arial" w:hAnsi="Arial" w:cs="Arial"/>
        </w:rPr>
        <w:t xml:space="preserve">where beliefs cannot be changed </w:t>
      </w:r>
      <w:r w:rsidR="00121101" w:rsidRPr="00121101">
        <w:rPr>
          <w:rFonts w:ascii="Arial" w:hAnsi="Arial" w:cs="Arial"/>
          <w:szCs w:val="26"/>
        </w:rPr>
        <w:t>(BusinessDictionary.com, 2019)</w:t>
      </w:r>
      <w:r w:rsidR="00121101" w:rsidRPr="00121101">
        <w:rPr>
          <w:rFonts w:ascii="Arial" w:hAnsi="Arial" w:cs="Arial"/>
          <w:szCs w:val="26"/>
        </w:rPr>
        <w:t>.</w:t>
      </w:r>
    </w:p>
    <w:p w14:paraId="34F75365" w14:textId="77777777" w:rsidR="009E6584" w:rsidRDefault="009E6584" w:rsidP="00FD7F7C">
      <w:pPr>
        <w:spacing w:line="276" w:lineRule="auto"/>
        <w:jc w:val="both"/>
        <w:rPr>
          <w:rFonts w:ascii="Arial" w:hAnsi="Arial" w:cs="Arial"/>
          <w:szCs w:val="26"/>
        </w:rPr>
      </w:pPr>
    </w:p>
    <w:p w14:paraId="0F471A2B" w14:textId="2E95A67D" w:rsidR="009E6584" w:rsidRPr="00A22861" w:rsidRDefault="00EF281B" w:rsidP="00FD7F7C">
      <w:pPr>
        <w:spacing w:line="276" w:lineRule="auto"/>
        <w:jc w:val="both"/>
        <w:rPr>
          <w:rFonts w:ascii="Arial" w:hAnsi="Arial" w:cs="Arial"/>
        </w:rPr>
      </w:pPr>
      <w:r>
        <w:rPr>
          <w:rFonts w:ascii="Arial" w:hAnsi="Arial" w:cs="Arial"/>
        </w:rPr>
        <w:t xml:space="preserve">The pharmacy cultural beliefs are very strong; they ensure the patients’ needs are met, they always </w:t>
      </w:r>
      <w:r w:rsidR="00761CBE">
        <w:rPr>
          <w:rFonts w:ascii="Arial" w:hAnsi="Arial" w:cs="Arial"/>
        </w:rPr>
        <w:t>prioritize</w:t>
      </w:r>
      <w:r>
        <w:rPr>
          <w:rFonts w:ascii="Arial" w:hAnsi="Arial" w:cs="Arial"/>
        </w:rPr>
        <w:t xml:space="preserve"> the patients before their own work, this is a work practice which is taught as helping others can </w:t>
      </w:r>
      <w:r w:rsidR="00761CBE">
        <w:rPr>
          <w:rFonts w:ascii="Arial" w:hAnsi="Arial" w:cs="Arial"/>
        </w:rPr>
        <w:t>make a difference to the community and change lives for the better. The pharmacy staff are healthcare professionals who assist people with their lifestyle, which includes medication.</w:t>
      </w:r>
      <w:r w:rsidR="00C1205E">
        <w:rPr>
          <w:rFonts w:ascii="Arial" w:hAnsi="Arial" w:cs="Arial"/>
        </w:rPr>
        <w:t xml:space="preserve"> Therefore, they have morals and values they need to follow in </w:t>
      </w:r>
      <w:r w:rsidR="00EA6340">
        <w:rPr>
          <w:rFonts w:ascii="Arial" w:hAnsi="Arial" w:cs="Arial"/>
        </w:rPr>
        <w:t xml:space="preserve">order to be of great assistance </w:t>
      </w:r>
      <w:r w:rsidR="00EA6340" w:rsidRPr="00EA6340">
        <w:rPr>
          <w:rFonts w:ascii="Arial" w:hAnsi="Arial" w:cs="Arial"/>
          <w:szCs w:val="26"/>
        </w:rPr>
        <w:t>(Pharmacist.com, 2019)</w:t>
      </w:r>
      <w:r w:rsidR="00EA6340" w:rsidRPr="00EA6340">
        <w:rPr>
          <w:rFonts w:ascii="Arial" w:hAnsi="Arial" w:cs="Arial"/>
          <w:szCs w:val="26"/>
        </w:rPr>
        <w:t>.</w:t>
      </w:r>
    </w:p>
    <w:p w14:paraId="469D1273" w14:textId="77777777" w:rsidR="00861110" w:rsidRPr="00CD3604" w:rsidRDefault="00861110" w:rsidP="00FD7F7C">
      <w:pPr>
        <w:spacing w:line="276" w:lineRule="auto"/>
        <w:jc w:val="both"/>
        <w:rPr>
          <w:rFonts w:ascii="Arial" w:hAnsi="Arial" w:cs="Arial"/>
        </w:rPr>
      </w:pPr>
    </w:p>
    <w:p w14:paraId="69B72B45" w14:textId="59AF230A" w:rsidR="00FD7F7C" w:rsidRDefault="0075789B" w:rsidP="0075789B">
      <w:pPr>
        <w:pStyle w:val="Heading2"/>
      </w:pPr>
      <w:bookmarkStart w:id="11" w:name="_Toc18704728"/>
      <w:r>
        <w:t>Sustainability</w:t>
      </w:r>
      <w:r w:rsidR="00753066">
        <w:t xml:space="preserve"> of knowledge management</w:t>
      </w:r>
      <w:bookmarkEnd w:id="11"/>
    </w:p>
    <w:p w14:paraId="6D6513A2" w14:textId="77777777" w:rsidR="00753066" w:rsidRDefault="00753066" w:rsidP="00753066"/>
    <w:p w14:paraId="4779B05D" w14:textId="32954DE4" w:rsidR="003D72F7" w:rsidRDefault="009707E3" w:rsidP="007D52BA">
      <w:pPr>
        <w:spacing w:line="276" w:lineRule="auto"/>
        <w:jc w:val="both"/>
        <w:rPr>
          <w:rFonts w:ascii="Arial" w:hAnsi="Arial" w:cs="Arial"/>
          <w:sz w:val="22"/>
        </w:rPr>
      </w:pPr>
      <w:r>
        <w:rPr>
          <w:rFonts w:ascii="Arial" w:hAnsi="Arial" w:cs="Arial"/>
        </w:rPr>
        <w:t xml:space="preserve">Sustainability is </w:t>
      </w:r>
      <w:r w:rsidR="00F35BB0">
        <w:rPr>
          <w:rFonts w:ascii="Arial" w:hAnsi="Arial" w:cs="Arial"/>
        </w:rPr>
        <w:t>maintaining something to a certain level (Oxford, 2019).</w:t>
      </w:r>
      <w:r w:rsidR="00BB26CF">
        <w:rPr>
          <w:rFonts w:ascii="Arial" w:hAnsi="Arial" w:cs="Arial"/>
        </w:rPr>
        <w:t xml:space="preserve"> This is very important when it comes to maintaining knowledge management. The management teams need to work alongside one another to ensure structural support takes place, this is not focused on enough.</w:t>
      </w:r>
      <w:r w:rsidR="002E3753">
        <w:rPr>
          <w:rFonts w:ascii="Arial" w:hAnsi="Arial" w:cs="Arial"/>
        </w:rPr>
        <w:t xml:space="preserve"> Ensuring time is available to share ideas and information with the rest of the team,</w:t>
      </w:r>
      <w:r w:rsidR="00CF04B9">
        <w:rPr>
          <w:rFonts w:ascii="Arial" w:hAnsi="Arial" w:cs="Arial"/>
        </w:rPr>
        <w:t xml:space="preserve"> this will allow better results.</w:t>
      </w:r>
      <w:r w:rsidR="003A4596">
        <w:rPr>
          <w:rFonts w:ascii="Arial" w:hAnsi="Arial" w:cs="Arial"/>
        </w:rPr>
        <w:t xml:space="preserve"> Allowing for the information to be available at all times, for the correct staff, is essential, this does not waste time and allows for success</w:t>
      </w:r>
      <w:r w:rsidR="003D72F7">
        <w:rPr>
          <w:rFonts w:ascii="Arial" w:hAnsi="Arial" w:cs="Arial"/>
        </w:rPr>
        <w:t xml:space="preserve"> </w:t>
      </w:r>
      <w:r w:rsidR="003D72F7" w:rsidRPr="003D72F7">
        <w:rPr>
          <w:rFonts w:ascii="Arial" w:hAnsi="Arial" w:cs="Arial"/>
          <w:szCs w:val="26"/>
        </w:rPr>
        <w:t>(Greenchameleon.com, 2019)</w:t>
      </w:r>
      <w:r w:rsidR="003D72F7" w:rsidRPr="003D72F7">
        <w:rPr>
          <w:rFonts w:ascii="Arial" w:hAnsi="Arial" w:cs="Arial"/>
          <w:szCs w:val="26"/>
        </w:rPr>
        <w:t>.</w:t>
      </w:r>
      <w:r w:rsidR="003D72F7" w:rsidRPr="003D72F7">
        <w:rPr>
          <w:rFonts w:ascii="Arial" w:hAnsi="Arial" w:cs="Arial"/>
          <w:sz w:val="22"/>
        </w:rPr>
        <w:t xml:space="preserve"> </w:t>
      </w:r>
    </w:p>
    <w:p w14:paraId="24D9FA4C" w14:textId="77777777" w:rsidR="003D72F7" w:rsidRDefault="003D72F7" w:rsidP="007D52BA">
      <w:pPr>
        <w:spacing w:line="276" w:lineRule="auto"/>
        <w:jc w:val="both"/>
        <w:rPr>
          <w:rFonts w:ascii="Arial" w:hAnsi="Arial" w:cs="Arial"/>
        </w:rPr>
      </w:pPr>
    </w:p>
    <w:p w14:paraId="226FACE3" w14:textId="6C785A0E" w:rsidR="003D72F7" w:rsidRDefault="003D72F7" w:rsidP="006B693F">
      <w:pPr>
        <w:pStyle w:val="Heading2"/>
      </w:pPr>
      <w:bookmarkStart w:id="12" w:name="_Toc18704729"/>
      <w:r>
        <w:t>External factors of information management;</w:t>
      </w:r>
      <w:bookmarkEnd w:id="12"/>
    </w:p>
    <w:p w14:paraId="6CDD594E" w14:textId="77777777" w:rsidR="00C939F7" w:rsidRPr="00C939F7" w:rsidRDefault="00C939F7" w:rsidP="00C939F7"/>
    <w:p w14:paraId="6A5EA9FF" w14:textId="62CB5B07" w:rsidR="003D72F7" w:rsidRDefault="003D72F7" w:rsidP="007D52BA">
      <w:pPr>
        <w:spacing w:line="276" w:lineRule="auto"/>
        <w:jc w:val="both"/>
        <w:rPr>
          <w:rFonts w:ascii="Arial" w:hAnsi="Arial" w:cs="Arial"/>
        </w:rPr>
      </w:pPr>
      <w:r>
        <w:rPr>
          <w:rFonts w:ascii="Arial" w:hAnsi="Arial" w:cs="Arial"/>
        </w:rPr>
        <w:t xml:space="preserve">Information management is a structured focus, the way the information is received can be changed. There are political changes which can occur which may have an impact to this subject. There are also economic factors such as inflation, which can have an effect on the assets and resources for the company. Social changes can also occur; this includes changes within the people’s choices and decisions, this is something beyond the company however they can adapt to this change. Technological factors, this can be a beneficial factor as having brand new technology can allow for much easy access to information, the negative factors to this can be that, it may be costly to the organisation, it could also </w:t>
      </w:r>
      <w:r w:rsidR="00D3103F">
        <w:rPr>
          <w:rFonts w:ascii="Arial" w:hAnsi="Arial" w:cs="Arial"/>
        </w:rPr>
        <w:t>mean the company will need trained staff to use the updated resources, which will take time</w:t>
      </w:r>
      <w:r w:rsidR="00E83AC5">
        <w:rPr>
          <w:rFonts w:ascii="Arial" w:hAnsi="Arial" w:cs="Arial"/>
        </w:rPr>
        <w:t xml:space="preserve"> </w:t>
      </w:r>
      <w:r w:rsidR="00E83AC5" w:rsidRPr="00494036">
        <w:rPr>
          <w:rFonts w:ascii="Arial" w:hAnsi="Arial" w:cs="Arial"/>
          <w:szCs w:val="26"/>
        </w:rPr>
        <w:t>(BBC</w:t>
      </w:r>
      <w:r w:rsidR="00E83AC5" w:rsidRPr="00494036">
        <w:rPr>
          <w:rFonts w:ascii="Arial" w:hAnsi="Arial" w:cs="Arial"/>
          <w:szCs w:val="26"/>
        </w:rPr>
        <w:t>, 2019)</w:t>
      </w:r>
      <w:r w:rsidR="00E83AC5" w:rsidRPr="00494036">
        <w:rPr>
          <w:rFonts w:ascii="Arial" w:hAnsi="Arial" w:cs="Arial"/>
          <w:szCs w:val="26"/>
        </w:rPr>
        <w:t>.</w:t>
      </w:r>
      <w:r w:rsidR="00E83AC5" w:rsidRPr="00494036">
        <w:rPr>
          <w:rFonts w:ascii="OpenSans-Regular" w:hAnsi="OpenSans-Regular" w:cs="OpenSans-Regular"/>
          <w:szCs w:val="26"/>
        </w:rPr>
        <w:t xml:space="preserve"> </w:t>
      </w:r>
      <w:r w:rsidR="00E83AC5" w:rsidRPr="00494036">
        <w:rPr>
          <w:rFonts w:ascii="Arial" w:hAnsi="Arial" w:cs="Arial"/>
          <w:sz w:val="22"/>
        </w:rPr>
        <w:t xml:space="preserve"> </w:t>
      </w:r>
    </w:p>
    <w:p w14:paraId="107C8B7A" w14:textId="77777777" w:rsidR="003D72F7" w:rsidRPr="00445326" w:rsidRDefault="003D72F7" w:rsidP="007D52BA">
      <w:pPr>
        <w:spacing w:line="276" w:lineRule="auto"/>
        <w:jc w:val="both"/>
        <w:rPr>
          <w:rFonts w:ascii="Arial" w:hAnsi="Arial" w:cs="Arial"/>
        </w:rPr>
      </w:pPr>
    </w:p>
    <w:p w14:paraId="0BF41141" w14:textId="77777777" w:rsidR="001F613A" w:rsidRPr="001F613A" w:rsidRDefault="001F613A" w:rsidP="00426956">
      <w:pPr>
        <w:spacing w:line="276" w:lineRule="auto"/>
        <w:jc w:val="both"/>
        <w:rPr>
          <w:rFonts w:ascii="Arial" w:hAnsi="Arial" w:cs="Arial"/>
        </w:rPr>
      </w:pPr>
    </w:p>
    <w:p w14:paraId="494B1398" w14:textId="7DE038A2" w:rsidR="00F365AC" w:rsidRDefault="00171762" w:rsidP="00426956">
      <w:pPr>
        <w:pStyle w:val="Heading1"/>
      </w:pPr>
      <w:r>
        <w:t>Framework for knowledge management culture</w:t>
      </w:r>
    </w:p>
    <w:p w14:paraId="41575CA3" w14:textId="77777777" w:rsidR="00D342B1" w:rsidRDefault="00D342B1" w:rsidP="00D342B1"/>
    <w:p w14:paraId="4F89AF15" w14:textId="60D75868" w:rsidR="00D342B1" w:rsidRDefault="007E503C" w:rsidP="00D342B1">
      <w:pPr>
        <w:rPr>
          <w:rFonts w:ascii="Arial" w:hAnsi="Arial" w:cs="Arial"/>
        </w:rPr>
      </w:pPr>
      <w:r>
        <w:rPr>
          <w:rFonts w:ascii="Arial" w:hAnsi="Arial" w:cs="Arial"/>
        </w:rPr>
        <w:t>There are a few ways to ensure knowledge management culture is effective in a workplace.</w:t>
      </w:r>
    </w:p>
    <w:p w14:paraId="3CAA0039" w14:textId="77777777" w:rsidR="007E503C" w:rsidRDefault="007E503C" w:rsidP="00D342B1">
      <w:pPr>
        <w:rPr>
          <w:rFonts w:ascii="Arial" w:hAnsi="Arial" w:cs="Arial"/>
        </w:rPr>
      </w:pPr>
    </w:p>
    <w:p w14:paraId="4067757B" w14:textId="3C24D6E3" w:rsidR="007E503C" w:rsidRDefault="007E503C" w:rsidP="007E503C">
      <w:pPr>
        <w:pStyle w:val="ListParagraph"/>
        <w:numPr>
          <w:ilvl w:val="0"/>
          <w:numId w:val="4"/>
        </w:numPr>
        <w:rPr>
          <w:rFonts w:ascii="Arial" w:hAnsi="Arial" w:cs="Arial"/>
        </w:rPr>
      </w:pPr>
      <w:r>
        <w:rPr>
          <w:rFonts w:ascii="Arial" w:hAnsi="Arial" w:cs="Arial"/>
        </w:rPr>
        <w:t xml:space="preserve">Ensuring the communication methods are open and availability is essential. </w:t>
      </w:r>
    </w:p>
    <w:p w14:paraId="7E952E79" w14:textId="690D12D4" w:rsidR="007E503C" w:rsidRDefault="007E503C" w:rsidP="007E503C">
      <w:pPr>
        <w:pStyle w:val="ListParagraph"/>
        <w:numPr>
          <w:ilvl w:val="0"/>
          <w:numId w:val="4"/>
        </w:numPr>
        <w:rPr>
          <w:rFonts w:ascii="Arial" w:hAnsi="Arial" w:cs="Arial"/>
        </w:rPr>
      </w:pPr>
      <w:r>
        <w:rPr>
          <w:rFonts w:ascii="Arial" w:hAnsi="Arial" w:cs="Arial"/>
        </w:rPr>
        <w:t xml:space="preserve">Organizing meetings and updating the other team members </w:t>
      </w:r>
      <w:r w:rsidR="00BA2D41">
        <w:rPr>
          <w:rFonts w:ascii="Arial" w:hAnsi="Arial" w:cs="Arial"/>
        </w:rPr>
        <w:t>when new information is found.</w:t>
      </w:r>
    </w:p>
    <w:p w14:paraId="4B752B5B" w14:textId="17E0C28A" w:rsidR="00BA2D41" w:rsidRDefault="00BA2D41" w:rsidP="007E503C">
      <w:pPr>
        <w:pStyle w:val="ListParagraph"/>
        <w:numPr>
          <w:ilvl w:val="0"/>
          <w:numId w:val="4"/>
        </w:numPr>
        <w:rPr>
          <w:rFonts w:ascii="Arial" w:hAnsi="Arial" w:cs="Arial"/>
        </w:rPr>
      </w:pPr>
      <w:r>
        <w:rPr>
          <w:rFonts w:ascii="Arial" w:hAnsi="Arial" w:cs="Arial"/>
        </w:rPr>
        <w:t>Engaging people, this is where events take place within companies and new resources and tools are used to show the public and staff, how this is occurring, this introduction is also a way to advertise the news.</w:t>
      </w:r>
    </w:p>
    <w:p w14:paraId="5236B594" w14:textId="57C6553A" w:rsidR="00BA2D41" w:rsidRDefault="00BA2D41" w:rsidP="007E503C">
      <w:pPr>
        <w:pStyle w:val="ListParagraph"/>
        <w:numPr>
          <w:ilvl w:val="0"/>
          <w:numId w:val="4"/>
        </w:numPr>
        <w:rPr>
          <w:rFonts w:ascii="Arial" w:hAnsi="Arial" w:cs="Arial"/>
        </w:rPr>
      </w:pPr>
      <w:r>
        <w:rPr>
          <w:rFonts w:ascii="Arial" w:hAnsi="Arial" w:cs="Arial"/>
        </w:rPr>
        <w:t>Success stories allows people to be motivated and work hard to achieve this together as a team</w:t>
      </w:r>
    </w:p>
    <w:p w14:paraId="5F8A4D5A" w14:textId="079A7C72" w:rsidR="00BA2D41" w:rsidRDefault="00C1189D" w:rsidP="007E503C">
      <w:pPr>
        <w:pStyle w:val="ListParagraph"/>
        <w:numPr>
          <w:ilvl w:val="0"/>
          <w:numId w:val="4"/>
        </w:numPr>
        <w:rPr>
          <w:rFonts w:ascii="Arial" w:hAnsi="Arial" w:cs="Arial"/>
        </w:rPr>
      </w:pPr>
      <w:r>
        <w:rPr>
          <w:rFonts w:ascii="Arial" w:hAnsi="Arial" w:cs="Arial"/>
        </w:rPr>
        <w:t>Creating a knowledge base, this is where policies of the organisation is mentioned to each staff, this needs to be done after the interview process, as well as regular updates annually or every several months.</w:t>
      </w:r>
      <w:r w:rsidR="00A51768">
        <w:rPr>
          <w:rFonts w:ascii="Arial" w:hAnsi="Arial" w:cs="Arial"/>
        </w:rPr>
        <w:t xml:space="preserve"> </w:t>
      </w:r>
    </w:p>
    <w:p w14:paraId="31899EB6" w14:textId="257A0B02" w:rsidR="00A51768" w:rsidRDefault="00A51768" w:rsidP="007E503C">
      <w:pPr>
        <w:pStyle w:val="ListParagraph"/>
        <w:numPr>
          <w:ilvl w:val="0"/>
          <w:numId w:val="4"/>
        </w:numPr>
        <w:rPr>
          <w:rFonts w:ascii="Arial" w:hAnsi="Arial" w:cs="Arial"/>
        </w:rPr>
      </w:pPr>
      <w:r>
        <w:rPr>
          <w:rFonts w:ascii="Arial" w:hAnsi="Arial" w:cs="Arial"/>
        </w:rPr>
        <w:t>Open door policies are available to the employees, this is to show that there are no barriers and the m</w:t>
      </w:r>
      <w:r w:rsidR="002918D0">
        <w:rPr>
          <w:rFonts w:ascii="Arial" w:hAnsi="Arial" w:cs="Arial"/>
        </w:rPr>
        <w:t>anagement team are approachable, if any questions were to arise</w:t>
      </w:r>
      <w:r w:rsidR="0063275E">
        <w:rPr>
          <w:rFonts w:ascii="Arial" w:hAnsi="Arial" w:cs="Arial"/>
        </w:rPr>
        <w:t xml:space="preserve"> </w:t>
      </w:r>
      <w:r w:rsidR="0063275E" w:rsidRPr="0063275E">
        <w:rPr>
          <w:rFonts w:ascii="Arial" w:hAnsi="Arial" w:cs="Arial"/>
          <w:szCs w:val="26"/>
        </w:rPr>
        <w:t>(Boldt, 2019)</w:t>
      </w:r>
      <w:r w:rsidR="0063275E" w:rsidRPr="0063275E">
        <w:rPr>
          <w:rFonts w:ascii="Arial" w:hAnsi="Arial" w:cs="Arial"/>
          <w:szCs w:val="26"/>
        </w:rPr>
        <w:t>.</w:t>
      </w:r>
      <w:r w:rsidR="0063275E" w:rsidRPr="0063275E">
        <w:rPr>
          <w:rFonts w:ascii="OpenSans-Regular" w:hAnsi="OpenSans-Regular" w:cs="OpenSans-Regular"/>
          <w:szCs w:val="26"/>
        </w:rPr>
        <w:t xml:space="preserve"> </w:t>
      </w:r>
    </w:p>
    <w:p w14:paraId="42E4F6E6" w14:textId="77777777" w:rsidR="009B61C6" w:rsidRDefault="009B61C6" w:rsidP="009B61C6">
      <w:pPr>
        <w:rPr>
          <w:rFonts w:ascii="Arial" w:hAnsi="Arial" w:cs="Arial"/>
        </w:rPr>
      </w:pPr>
    </w:p>
    <w:p w14:paraId="3BD6F4B8" w14:textId="77777777" w:rsidR="00B81894" w:rsidRDefault="00B81894" w:rsidP="009B61C6">
      <w:pPr>
        <w:rPr>
          <w:rFonts w:ascii="Arial" w:hAnsi="Arial" w:cs="Arial"/>
        </w:rPr>
      </w:pPr>
    </w:p>
    <w:p w14:paraId="71E89813" w14:textId="58421D2D" w:rsidR="00935B5B" w:rsidRDefault="00935B5B" w:rsidP="00B81894">
      <w:pPr>
        <w:pStyle w:val="Heading1"/>
      </w:pPr>
      <w:r>
        <w:t>Conclusion</w:t>
      </w:r>
    </w:p>
    <w:p w14:paraId="031F0652" w14:textId="77777777" w:rsidR="00935B5B" w:rsidRDefault="00935B5B" w:rsidP="009B61C6">
      <w:pPr>
        <w:rPr>
          <w:rFonts w:ascii="Arial" w:hAnsi="Arial" w:cs="Arial"/>
        </w:rPr>
      </w:pPr>
    </w:p>
    <w:p w14:paraId="4773DED3" w14:textId="60FE511C" w:rsidR="009B61C6" w:rsidRDefault="006C189A" w:rsidP="005A3475">
      <w:pPr>
        <w:spacing w:line="276" w:lineRule="auto"/>
        <w:jc w:val="both"/>
        <w:rPr>
          <w:rFonts w:ascii="Arial" w:hAnsi="Arial" w:cs="Arial"/>
        </w:rPr>
      </w:pPr>
      <w:r>
        <w:rPr>
          <w:rFonts w:ascii="Arial" w:hAnsi="Arial" w:cs="Arial"/>
        </w:rPr>
        <w:t xml:space="preserve">Creating a knowledge sharing culture within the organisation allows everyone to feel trusted, this support the communication process and allows for thoughts and ideas of the public and staff to be expressed. </w:t>
      </w:r>
      <w:r w:rsidR="00552F44">
        <w:rPr>
          <w:rFonts w:ascii="Arial" w:hAnsi="Arial" w:cs="Arial"/>
        </w:rPr>
        <w:t>This will benefit the service as a whole due to new information being found by the team.</w:t>
      </w:r>
      <w:r w:rsidR="00E6680B">
        <w:rPr>
          <w:rFonts w:ascii="Arial" w:hAnsi="Arial" w:cs="Arial"/>
        </w:rPr>
        <w:t xml:space="preserve"> Having the most reliable information is the most beneficial however, due to the sources being from different stages, such as secondary and tertiary sources, this can cause ideas and information to change, therefore companies need to be careful of this when they receive </w:t>
      </w:r>
      <w:r w:rsidR="005A2BF4">
        <w:rPr>
          <w:rFonts w:ascii="Arial" w:hAnsi="Arial" w:cs="Arial"/>
        </w:rPr>
        <w:t>information.</w:t>
      </w:r>
      <w:r w:rsidR="00E6680B">
        <w:rPr>
          <w:rFonts w:ascii="Arial" w:hAnsi="Arial" w:cs="Arial"/>
        </w:rPr>
        <w:t xml:space="preserve"> </w:t>
      </w:r>
    </w:p>
    <w:p w14:paraId="027A3FDA" w14:textId="77777777" w:rsidR="00D10672" w:rsidRPr="009B61C6" w:rsidRDefault="00D10672" w:rsidP="009B61C6">
      <w:pPr>
        <w:rPr>
          <w:rFonts w:ascii="Arial" w:hAnsi="Arial" w:cs="Arial"/>
        </w:rPr>
      </w:pPr>
    </w:p>
    <w:p w14:paraId="1DE98BE0" w14:textId="77777777" w:rsidR="00171762" w:rsidRDefault="00171762" w:rsidP="00AE05EE">
      <w:pPr>
        <w:spacing w:line="276" w:lineRule="auto"/>
        <w:jc w:val="both"/>
        <w:rPr>
          <w:rFonts w:ascii="Arial" w:hAnsi="Arial" w:cs="Arial"/>
        </w:rPr>
      </w:pPr>
    </w:p>
    <w:p w14:paraId="23A7CEF1" w14:textId="77777777" w:rsidR="00171762" w:rsidRPr="004E22EE" w:rsidRDefault="00171762" w:rsidP="00AE05EE">
      <w:pPr>
        <w:spacing w:line="276" w:lineRule="auto"/>
        <w:jc w:val="both"/>
        <w:rPr>
          <w:rFonts w:ascii="Arial" w:hAnsi="Arial" w:cs="Arial"/>
        </w:rPr>
      </w:pPr>
    </w:p>
    <w:p w14:paraId="0ED684B0" w14:textId="1C5E23AC" w:rsidR="008D3CE1" w:rsidRPr="004E22EE" w:rsidRDefault="008D3CE1" w:rsidP="008D3CE1">
      <w:pPr>
        <w:rPr>
          <w:rFonts w:ascii="Arial" w:hAnsi="Arial" w:cs="Arial"/>
        </w:rPr>
      </w:pPr>
    </w:p>
    <w:p w14:paraId="4E76B221" w14:textId="77777777" w:rsidR="00CD3E93" w:rsidRDefault="00CD3E93" w:rsidP="0074344D">
      <w:pPr>
        <w:spacing w:line="276" w:lineRule="auto"/>
        <w:jc w:val="both"/>
        <w:rPr>
          <w:rFonts w:ascii="Arial" w:hAnsi="Arial" w:cs="Arial"/>
          <w:szCs w:val="26"/>
        </w:rPr>
      </w:pPr>
    </w:p>
    <w:p w14:paraId="2EA73045" w14:textId="77777777" w:rsidR="0057192F" w:rsidRPr="0057192F" w:rsidRDefault="0057192F" w:rsidP="0074344D">
      <w:pPr>
        <w:spacing w:line="276" w:lineRule="auto"/>
        <w:jc w:val="both"/>
        <w:rPr>
          <w:rFonts w:ascii="OpenSans-Regular" w:hAnsi="OpenSans-Regular" w:cs="OpenSans-Regular"/>
          <w:szCs w:val="26"/>
        </w:rPr>
      </w:pPr>
    </w:p>
    <w:p w14:paraId="0643341B" w14:textId="16C1D44F" w:rsidR="008541EE" w:rsidRDefault="008541EE" w:rsidP="0074344D">
      <w:pPr>
        <w:spacing w:line="276" w:lineRule="auto"/>
        <w:jc w:val="both"/>
        <w:rPr>
          <w:rFonts w:ascii="Arial" w:hAnsi="Arial" w:cs="Arial"/>
          <w:lang w:val="en-GB"/>
        </w:rPr>
      </w:pPr>
    </w:p>
    <w:p w14:paraId="5B3293D9" w14:textId="38C5F59A" w:rsidR="008541EE" w:rsidRPr="0074344D" w:rsidRDefault="008541EE" w:rsidP="0074344D">
      <w:pPr>
        <w:spacing w:line="276" w:lineRule="auto"/>
        <w:jc w:val="both"/>
        <w:rPr>
          <w:rFonts w:ascii="Arial" w:hAnsi="Arial" w:cs="Arial"/>
          <w:lang w:val="en-GB"/>
        </w:rPr>
      </w:pPr>
    </w:p>
    <w:p w14:paraId="2994BD50" w14:textId="6827539D" w:rsidR="00AC3316" w:rsidRPr="00AC3316" w:rsidRDefault="00C93F8B" w:rsidP="00AC3316">
      <w:pPr>
        <w:jc w:val="both"/>
        <w:rPr>
          <w:rFonts w:ascii="Arial" w:hAnsi="Arial" w:cs="Arial"/>
          <w:lang w:val="en-GB"/>
        </w:rPr>
      </w:pPr>
      <w:r>
        <w:rPr>
          <w:rFonts w:ascii="Arial" w:hAnsi="Arial" w:cs="Arial"/>
          <w:lang w:val="en-GB"/>
        </w:rPr>
        <w:t xml:space="preserve"> </w:t>
      </w:r>
    </w:p>
    <w:p w14:paraId="3ECF8ED4" w14:textId="50A9D496" w:rsidR="00717455" w:rsidRDefault="00717455" w:rsidP="000232C1">
      <w:pPr>
        <w:rPr>
          <w:sz w:val="48"/>
          <w:szCs w:val="48"/>
          <w:lang w:val="en-GB"/>
        </w:rPr>
      </w:pPr>
    </w:p>
    <w:p w14:paraId="5E4FFC7C" w14:textId="77777777" w:rsidR="00046C0C" w:rsidRDefault="00046C0C" w:rsidP="000232C1">
      <w:pPr>
        <w:rPr>
          <w:sz w:val="48"/>
          <w:szCs w:val="48"/>
          <w:lang w:val="en-GB"/>
        </w:rPr>
      </w:pPr>
    </w:p>
    <w:p w14:paraId="5C998AEB" w14:textId="77777777" w:rsidR="00EA02B4" w:rsidRDefault="00EA02B4" w:rsidP="000232C1">
      <w:pPr>
        <w:rPr>
          <w:sz w:val="48"/>
          <w:szCs w:val="48"/>
          <w:lang w:val="en-GB"/>
        </w:rPr>
      </w:pPr>
    </w:p>
    <w:p w14:paraId="7242DE27" w14:textId="6EA8E688" w:rsidR="000232C1" w:rsidRDefault="000232C1" w:rsidP="000232C1">
      <w:pPr>
        <w:pStyle w:val="Heading1"/>
        <w:rPr>
          <w:lang w:val="en-GB"/>
        </w:rPr>
      </w:pPr>
      <w:bookmarkStart w:id="13" w:name="_Toc18704730"/>
      <w:r>
        <w:rPr>
          <w:lang w:val="en-GB"/>
        </w:rPr>
        <w:t>Reference</w:t>
      </w:r>
      <w:bookmarkEnd w:id="13"/>
    </w:p>
    <w:p w14:paraId="60A0EA83" w14:textId="77777777" w:rsidR="000232C1" w:rsidRDefault="000232C1" w:rsidP="000232C1">
      <w:pPr>
        <w:rPr>
          <w:lang w:val="en-GB"/>
        </w:rPr>
      </w:pPr>
    </w:p>
    <w:p w14:paraId="18518E37" w14:textId="3D00C7B1" w:rsidR="000232C1" w:rsidRPr="00DC39A1" w:rsidRDefault="00102069" w:rsidP="00102069">
      <w:pPr>
        <w:pStyle w:val="ListParagraph"/>
        <w:numPr>
          <w:ilvl w:val="0"/>
          <w:numId w:val="1"/>
        </w:numPr>
        <w:rPr>
          <w:rFonts w:ascii="Arial" w:hAnsi="Arial" w:cs="Arial"/>
          <w:sz w:val="22"/>
          <w:lang w:val="en-GB"/>
        </w:rPr>
      </w:pPr>
      <w:r w:rsidRPr="00DC39A1">
        <w:rPr>
          <w:rFonts w:ascii="Arial" w:hAnsi="Arial" w:cs="Arial"/>
          <w:szCs w:val="26"/>
        </w:rPr>
        <w:t xml:space="preserve">Merriam-webster.com. (2019). </w:t>
      </w:r>
      <w:r w:rsidRPr="00DC39A1">
        <w:rPr>
          <w:rFonts w:ascii="Arial" w:hAnsi="Arial" w:cs="Arial"/>
          <w:i/>
          <w:iCs/>
          <w:szCs w:val="26"/>
        </w:rPr>
        <w:t>Definition of INFORMATION</w:t>
      </w:r>
      <w:r w:rsidRPr="00DC39A1">
        <w:rPr>
          <w:rFonts w:ascii="Arial" w:hAnsi="Arial" w:cs="Arial"/>
          <w:szCs w:val="26"/>
        </w:rPr>
        <w:t>. [online] Available at: https://www.merriam-webster.com/dictionary/information [Accessed 10 Aug. 2019].</w:t>
      </w:r>
    </w:p>
    <w:p w14:paraId="0A518079" w14:textId="1D092F3C" w:rsidR="000232C1" w:rsidRPr="00DC39A1" w:rsidRDefault="00102069" w:rsidP="000232C1">
      <w:pPr>
        <w:pStyle w:val="ListParagraph"/>
        <w:numPr>
          <w:ilvl w:val="0"/>
          <w:numId w:val="1"/>
        </w:numPr>
        <w:rPr>
          <w:rFonts w:ascii="Arial" w:hAnsi="Arial" w:cs="Arial"/>
          <w:sz w:val="22"/>
          <w:lang w:val="en-GB"/>
        </w:rPr>
      </w:pPr>
      <w:r w:rsidRPr="00DC39A1">
        <w:rPr>
          <w:rFonts w:ascii="Arial" w:hAnsi="Arial" w:cs="Arial"/>
          <w:szCs w:val="26"/>
        </w:rPr>
        <w:t xml:space="preserve">Apm.org.uk. (2019). </w:t>
      </w:r>
      <w:r w:rsidRPr="00DC39A1">
        <w:rPr>
          <w:rFonts w:ascii="Arial" w:hAnsi="Arial" w:cs="Arial"/>
          <w:i/>
          <w:iCs/>
          <w:szCs w:val="26"/>
        </w:rPr>
        <w:t>What is information management</w:t>
      </w:r>
      <w:r w:rsidRPr="00DC39A1">
        <w:rPr>
          <w:rFonts w:ascii="Arial" w:hAnsi="Arial" w:cs="Arial"/>
          <w:szCs w:val="26"/>
        </w:rPr>
        <w:t>. [online] Available at: https://www.apm.org.uk/body-of-knowledge/delivery/integrative-management/information-management/\ [Accessed 10 Aug. 2019].</w:t>
      </w:r>
    </w:p>
    <w:p w14:paraId="6C6CEF83" w14:textId="2C1D2A8C" w:rsidR="007D0490" w:rsidRPr="00DC39A1" w:rsidRDefault="007D0490" w:rsidP="000232C1">
      <w:pPr>
        <w:pStyle w:val="ListParagraph"/>
        <w:numPr>
          <w:ilvl w:val="0"/>
          <w:numId w:val="1"/>
        </w:numPr>
        <w:rPr>
          <w:rFonts w:ascii="Arial" w:hAnsi="Arial" w:cs="Arial"/>
          <w:sz w:val="22"/>
          <w:lang w:val="en-GB"/>
        </w:rPr>
      </w:pPr>
      <w:r w:rsidRPr="00DC39A1">
        <w:rPr>
          <w:rFonts w:ascii="Arial" w:hAnsi="Arial" w:cs="Arial"/>
          <w:szCs w:val="26"/>
        </w:rPr>
        <w:t xml:space="preserve">Otec.uoregon.edu. (2019). </w:t>
      </w:r>
      <w:r w:rsidRPr="00DC39A1">
        <w:rPr>
          <w:rFonts w:ascii="Arial" w:hAnsi="Arial" w:cs="Arial"/>
          <w:i/>
          <w:iCs/>
          <w:szCs w:val="26"/>
        </w:rPr>
        <w:t>Data, Information, Knowledge, and Wisdom</w:t>
      </w:r>
      <w:r w:rsidRPr="00DC39A1">
        <w:rPr>
          <w:rFonts w:ascii="Arial" w:hAnsi="Arial" w:cs="Arial"/>
          <w:szCs w:val="26"/>
        </w:rPr>
        <w:t>. [online] Available at: https://otec.uoregon.edu/data-wisdom.htm [Accessed 11 Aug. 2019].</w:t>
      </w:r>
    </w:p>
    <w:p w14:paraId="75F60AC8" w14:textId="227C852E" w:rsidR="007D0490" w:rsidRPr="00EC4FEA" w:rsidRDefault="000376B4" w:rsidP="000232C1">
      <w:pPr>
        <w:pStyle w:val="ListParagraph"/>
        <w:numPr>
          <w:ilvl w:val="0"/>
          <w:numId w:val="1"/>
        </w:numPr>
        <w:rPr>
          <w:rFonts w:ascii="Arial" w:hAnsi="Arial" w:cs="Arial"/>
          <w:sz w:val="22"/>
          <w:lang w:val="en-GB"/>
        </w:rPr>
      </w:pPr>
      <w:r w:rsidRPr="00EC4FEA">
        <w:rPr>
          <w:rFonts w:ascii="Arial" w:hAnsi="Arial" w:cs="Arial"/>
          <w:szCs w:val="26"/>
        </w:rPr>
        <w:t>Karibou connections. (2019). [online] Available at: http://karibouconnections.net/medlibafrica/training_module/16.html [Accessed 12 Aug. 2019].</w:t>
      </w:r>
    </w:p>
    <w:p w14:paraId="7D2F8133" w14:textId="15AE3156" w:rsidR="000376B4" w:rsidRPr="00EC4FEA" w:rsidRDefault="00226773" w:rsidP="000232C1">
      <w:pPr>
        <w:pStyle w:val="ListParagraph"/>
        <w:numPr>
          <w:ilvl w:val="0"/>
          <w:numId w:val="1"/>
        </w:numPr>
        <w:rPr>
          <w:rFonts w:ascii="Arial" w:hAnsi="Arial" w:cs="Arial"/>
          <w:sz w:val="22"/>
          <w:lang w:val="en-GB"/>
        </w:rPr>
      </w:pPr>
      <w:r w:rsidRPr="00EC4FEA">
        <w:rPr>
          <w:rFonts w:ascii="Arial" w:hAnsi="Arial" w:cs="Arial"/>
          <w:szCs w:val="26"/>
        </w:rPr>
        <w:t xml:space="preserve">Hajric, E. (2019). </w:t>
      </w:r>
      <w:r w:rsidRPr="00EC4FEA">
        <w:rPr>
          <w:rFonts w:ascii="Arial" w:hAnsi="Arial" w:cs="Arial"/>
          <w:i/>
          <w:iCs/>
          <w:szCs w:val="26"/>
        </w:rPr>
        <w:t>Knowledge Management Definition</w:t>
      </w:r>
      <w:r w:rsidRPr="00EC4FEA">
        <w:rPr>
          <w:rFonts w:ascii="Arial" w:hAnsi="Arial" w:cs="Arial"/>
          <w:szCs w:val="26"/>
        </w:rPr>
        <w:t>. [online] Knowledge-management-tools.net. Available at: http://www.knowledge-management-tools.net/knowledge-management-definition.html [Accessed 13 Aug. 2019].</w:t>
      </w:r>
    </w:p>
    <w:p w14:paraId="56A76FEE" w14:textId="2C7479AF" w:rsidR="00226773" w:rsidRPr="00EC4FEA" w:rsidRDefault="003B41DC" w:rsidP="000232C1">
      <w:pPr>
        <w:pStyle w:val="ListParagraph"/>
        <w:numPr>
          <w:ilvl w:val="0"/>
          <w:numId w:val="1"/>
        </w:numPr>
        <w:rPr>
          <w:rFonts w:ascii="Arial" w:hAnsi="Arial" w:cs="Arial"/>
          <w:sz w:val="22"/>
          <w:lang w:val="en-GB"/>
        </w:rPr>
      </w:pPr>
      <w:r w:rsidRPr="00EC4FEA">
        <w:rPr>
          <w:rFonts w:ascii="Arial" w:hAnsi="Arial" w:cs="Arial"/>
          <w:szCs w:val="26"/>
        </w:rPr>
        <w:t>NHS England. (2019). [online] Available at: https://www.england.nhs.uk/wp-content/uploads/2016/12/confidentiality-policy-v4.pdf [Accessed 14 Aug. 2019].</w:t>
      </w:r>
    </w:p>
    <w:p w14:paraId="0B6CFCA7" w14:textId="0A52BCE8" w:rsidR="003B41DC" w:rsidRPr="00EC4FEA" w:rsidRDefault="000C7720" w:rsidP="000232C1">
      <w:pPr>
        <w:pStyle w:val="ListParagraph"/>
        <w:numPr>
          <w:ilvl w:val="0"/>
          <w:numId w:val="1"/>
        </w:numPr>
        <w:rPr>
          <w:rFonts w:ascii="Arial" w:hAnsi="Arial" w:cs="Arial"/>
          <w:sz w:val="22"/>
          <w:lang w:val="en-GB"/>
        </w:rPr>
      </w:pPr>
      <w:r w:rsidRPr="00EC4FEA">
        <w:rPr>
          <w:rFonts w:ascii="Arial" w:hAnsi="Arial" w:cs="Arial"/>
          <w:szCs w:val="26"/>
        </w:rPr>
        <w:t xml:space="preserve">NHS Digital. (2019). </w:t>
      </w:r>
      <w:r w:rsidRPr="00EC4FEA">
        <w:rPr>
          <w:rFonts w:ascii="Arial" w:hAnsi="Arial" w:cs="Arial"/>
          <w:i/>
          <w:iCs/>
          <w:szCs w:val="26"/>
        </w:rPr>
        <w:t>Asset management: example policy - NHS Digital</w:t>
      </w:r>
      <w:r w:rsidRPr="00EC4FEA">
        <w:rPr>
          <w:rFonts w:ascii="Arial" w:hAnsi="Arial" w:cs="Arial"/>
          <w:szCs w:val="26"/>
        </w:rPr>
        <w:t>. [online] Available at: https://digital.nhs.uk/services/data-and-cyber-security-protecting-information-and-data-in-health-and-care/cyber-and-data-security-policy-and-good-practice-in-health-and-care/asset-management-guidance-for-health-and-care-organisations/asset-management-example-policy [Accessed 13 Aug. 2019].</w:t>
      </w:r>
    </w:p>
    <w:p w14:paraId="2325B90B" w14:textId="47335AA0" w:rsidR="000C7720" w:rsidRPr="00EC4FEA" w:rsidRDefault="00DE39B4" w:rsidP="000232C1">
      <w:pPr>
        <w:pStyle w:val="ListParagraph"/>
        <w:numPr>
          <w:ilvl w:val="0"/>
          <w:numId w:val="1"/>
        </w:numPr>
        <w:rPr>
          <w:rFonts w:ascii="Arial" w:hAnsi="Arial" w:cs="Arial"/>
          <w:sz w:val="22"/>
          <w:lang w:val="en-GB"/>
        </w:rPr>
      </w:pPr>
      <w:r w:rsidRPr="00EC4FEA">
        <w:rPr>
          <w:rFonts w:ascii="Arial" w:hAnsi="Arial" w:cs="Arial"/>
          <w:szCs w:val="26"/>
        </w:rPr>
        <w:t xml:space="preserve">NEWEA - New England Water Environment Association. (2019). </w:t>
      </w:r>
      <w:r w:rsidRPr="00EC4FEA">
        <w:rPr>
          <w:rFonts w:ascii="Arial" w:hAnsi="Arial" w:cs="Arial"/>
          <w:i/>
          <w:iCs/>
          <w:szCs w:val="26"/>
        </w:rPr>
        <w:t>Definitions and Benefits of Asset Management - NEWEA - New England Water Environment Association</w:t>
      </w:r>
      <w:r w:rsidRPr="00EC4FEA">
        <w:rPr>
          <w:rFonts w:ascii="Arial" w:hAnsi="Arial" w:cs="Arial"/>
          <w:szCs w:val="26"/>
        </w:rPr>
        <w:t>. [online] Available at: https://www.newea.org/about-us/committees/asset-management-committee/am-resource-center/definitions-and-benefits-of-asset-management/ [Accessed 11 Aug. 2019].</w:t>
      </w:r>
    </w:p>
    <w:p w14:paraId="18287D93" w14:textId="0D8BEACC" w:rsidR="00DE39B4" w:rsidRPr="00EC4FEA" w:rsidRDefault="00FC2EE3" w:rsidP="000232C1">
      <w:pPr>
        <w:pStyle w:val="ListParagraph"/>
        <w:numPr>
          <w:ilvl w:val="0"/>
          <w:numId w:val="1"/>
        </w:numPr>
        <w:rPr>
          <w:rFonts w:ascii="Arial" w:hAnsi="Arial" w:cs="Arial"/>
          <w:sz w:val="22"/>
          <w:lang w:val="en-GB"/>
        </w:rPr>
      </w:pPr>
      <w:r w:rsidRPr="00EC4FEA">
        <w:rPr>
          <w:rFonts w:ascii="Arial" w:hAnsi="Arial" w:cs="Arial"/>
          <w:szCs w:val="26"/>
        </w:rPr>
        <w:t xml:space="preserve">Fresh service Thoughts. (2019). </w:t>
      </w:r>
      <w:r w:rsidRPr="00EC4FEA">
        <w:rPr>
          <w:rFonts w:ascii="Arial" w:hAnsi="Arial" w:cs="Arial"/>
          <w:i/>
          <w:iCs/>
          <w:szCs w:val="26"/>
        </w:rPr>
        <w:t>Asset management</w:t>
      </w:r>
      <w:r w:rsidRPr="00EC4FEA">
        <w:rPr>
          <w:rFonts w:ascii="Arial" w:hAnsi="Arial" w:cs="Arial"/>
          <w:szCs w:val="26"/>
        </w:rPr>
        <w:t>. [online] Available at: https://freshservice.com/asset-management/why-poor-asset-management-is-bad-for-your-business-blog/ [Accessed 11 Aug. 2019].</w:t>
      </w:r>
    </w:p>
    <w:p w14:paraId="73152727" w14:textId="08096662" w:rsidR="00FC2EE3" w:rsidRPr="00A80F6E" w:rsidRDefault="00206F77" w:rsidP="000232C1">
      <w:pPr>
        <w:pStyle w:val="ListParagraph"/>
        <w:numPr>
          <w:ilvl w:val="0"/>
          <w:numId w:val="1"/>
        </w:numPr>
        <w:rPr>
          <w:rFonts w:ascii="Arial" w:hAnsi="Arial" w:cs="Arial"/>
          <w:lang w:val="en-GB"/>
        </w:rPr>
      </w:pPr>
      <w:r w:rsidRPr="00EC4FEA">
        <w:rPr>
          <w:rFonts w:ascii="Arial" w:hAnsi="Arial" w:cs="Arial"/>
          <w:szCs w:val="26"/>
        </w:rPr>
        <w:t xml:space="preserve">Tlu.ee. (2019). </w:t>
      </w:r>
      <w:r w:rsidRPr="00EC4FEA">
        <w:rPr>
          <w:rFonts w:ascii="Arial" w:hAnsi="Arial" w:cs="Arial"/>
          <w:i/>
          <w:iCs/>
          <w:szCs w:val="26"/>
        </w:rPr>
        <w:t>Knowledge Management Solutions: Processes and Systems</w:t>
      </w:r>
      <w:r w:rsidRPr="00EC4FEA">
        <w:rPr>
          <w:rFonts w:ascii="Arial" w:hAnsi="Arial" w:cs="Arial"/>
          <w:szCs w:val="26"/>
        </w:rPr>
        <w:t>. [online] Available at: https://www.tlu.ee/~sirvir/Information%20and%20Knowledge%20Management/Framework%20for%20IKM/knowledge_management_solutions_processes_and_</w:t>
      </w:r>
      <w:r w:rsidRPr="00A80F6E">
        <w:rPr>
          <w:rFonts w:ascii="Arial" w:hAnsi="Arial" w:cs="Arial"/>
        </w:rPr>
        <w:t>systems.html [Accessed 16 Aug. 2019].</w:t>
      </w:r>
    </w:p>
    <w:p w14:paraId="0CD119E5" w14:textId="0DEA35FC" w:rsidR="009A22B1" w:rsidRPr="00A80F6E" w:rsidRDefault="009A22B1" w:rsidP="000232C1">
      <w:pPr>
        <w:pStyle w:val="ListParagraph"/>
        <w:numPr>
          <w:ilvl w:val="0"/>
          <w:numId w:val="1"/>
        </w:numPr>
        <w:rPr>
          <w:rFonts w:ascii="Arial" w:hAnsi="Arial" w:cs="Arial"/>
          <w:lang w:val="en-GB"/>
        </w:rPr>
      </w:pPr>
      <w:r w:rsidRPr="00A80F6E">
        <w:rPr>
          <w:rFonts w:ascii="Arial" w:hAnsi="Arial" w:cs="Arial"/>
        </w:rPr>
        <w:t xml:space="preserve">Let's Reach Success. (2019). </w:t>
      </w:r>
      <w:r w:rsidRPr="00A80F6E">
        <w:rPr>
          <w:rFonts w:ascii="Arial" w:hAnsi="Arial" w:cs="Arial"/>
          <w:i/>
          <w:iCs/>
        </w:rPr>
        <w:t xml:space="preserve">What is Information Overload, Why It Matters and How Will It Affect </w:t>
      </w:r>
      <w:proofErr w:type="gramStart"/>
      <w:r w:rsidRPr="00A80F6E">
        <w:rPr>
          <w:rFonts w:ascii="Arial" w:hAnsi="Arial" w:cs="Arial"/>
          <w:i/>
          <w:iCs/>
        </w:rPr>
        <w:t>The</w:t>
      </w:r>
      <w:proofErr w:type="gramEnd"/>
      <w:r w:rsidRPr="00A80F6E">
        <w:rPr>
          <w:rFonts w:ascii="Arial" w:hAnsi="Arial" w:cs="Arial"/>
          <w:i/>
          <w:iCs/>
        </w:rPr>
        <w:t xml:space="preserve"> Future</w:t>
      </w:r>
      <w:r w:rsidRPr="00A80F6E">
        <w:rPr>
          <w:rFonts w:ascii="Arial" w:hAnsi="Arial" w:cs="Arial"/>
        </w:rPr>
        <w:t>. [online] Available at: https://letsreachsuccess.com/what-is-information-overload/ [Accessed 15 Aug. 2019].</w:t>
      </w:r>
    </w:p>
    <w:p w14:paraId="6D25B8EB" w14:textId="51715396" w:rsidR="009A22B1" w:rsidRPr="00A80F6E" w:rsidRDefault="006A5A27" w:rsidP="000232C1">
      <w:pPr>
        <w:pStyle w:val="ListParagraph"/>
        <w:numPr>
          <w:ilvl w:val="0"/>
          <w:numId w:val="1"/>
        </w:numPr>
        <w:rPr>
          <w:rFonts w:ascii="Arial" w:hAnsi="Arial" w:cs="Arial"/>
          <w:lang w:val="en-GB"/>
        </w:rPr>
      </w:pPr>
      <w:r w:rsidRPr="00A80F6E">
        <w:rPr>
          <w:rFonts w:ascii="Arial" w:hAnsi="Arial" w:cs="Arial"/>
        </w:rPr>
        <w:t xml:space="preserve">Jhigh.co.uk. (2019). </w:t>
      </w:r>
      <w:r w:rsidRPr="00A80F6E">
        <w:rPr>
          <w:rFonts w:ascii="Arial" w:hAnsi="Arial" w:cs="Arial"/>
          <w:i/>
          <w:iCs/>
        </w:rPr>
        <w:t>Characteristics of Information</w:t>
      </w:r>
      <w:r w:rsidRPr="00A80F6E">
        <w:rPr>
          <w:rFonts w:ascii="Arial" w:hAnsi="Arial" w:cs="Arial"/>
        </w:rPr>
        <w:t>. [online] Available at: http://www.jhigh.co.uk/Intermediate2/Using%20Information/12_charact_of_info.html [Accessed 16 Aug. 2019].</w:t>
      </w:r>
    </w:p>
    <w:p w14:paraId="03A08B5F" w14:textId="13C28FD9" w:rsidR="006A5A27" w:rsidRPr="00A80F6E" w:rsidRDefault="00BA3031" w:rsidP="000232C1">
      <w:pPr>
        <w:pStyle w:val="ListParagraph"/>
        <w:numPr>
          <w:ilvl w:val="0"/>
          <w:numId w:val="1"/>
        </w:numPr>
        <w:rPr>
          <w:rFonts w:ascii="Arial" w:hAnsi="Arial" w:cs="Arial"/>
          <w:lang w:val="en-GB"/>
        </w:rPr>
      </w:pPr>
      <w:r w:rsidRPr="00A80F6E">
        <w:rPr>
          <w:rFonts w:ascii="Arial" w:hAnsi="Arial" w:cs="Arial"/>
        </w:rPr>
        <w:t xml:space="preserve">Hospitals, E. (2019). </w:t>
      </w:r>
      <w:r w:rsidRPr="00A80F6E">
        <w:rPr>
          <w:rFonts w:ascii="Arial" w:hAnsi="Arial" w:cs="Arial"/>
          <w:i/>
          <w:iCs/>
        </w:rPr>
        <w:t>Your information and what you should know (privacy notice)</w:t>
      </w:r>
      <w:r w:rsidRPr="00A80F6E">
        <w:rPr>
          <w:rFonts w:ascii="Arial" w:hAnsi="Arial" w:cs="Arial"/>
        </w:rPr>
        <w:t xml:space="preserve">. [online] Epsom and St </w:t>
      </w:r>
      <w:proofErr w:type="spellStart"/>
      <w:r w:rsidRPr="00A80F6E">
        <w:rPr>
          <w:rFonts w:ascii="Arial" w:hAnsi="Arial" w:cs="Arial"/>
        </w:rPr>
        <w:t>Helier</w:t>
      </w:r>
      <w:proofErr w:type="spellEnd"/>
      <w:r w:rsidRPr="00A80F6E">
        <w:rPr>
          <w:rFonts w:ascii="Arial" w:hAnsi="Arial" w:cs="Arial"/>
        </w:rPr>
        <w:t xml:space="preserve"> University Hospitals. Available at: https://www.epsom-sthelier.nhs.uk/your-information-and-what-you-should-know [Accessed 17 Aug. 2019].</w:t>
      </w:r>
    </w:p>
    <w:p w14:paraId="2A153D84" w14:textId="6093AD08" w:rsidR="00BA3031" w:rsidRPr="00A80F6E" w:rsidRDefault="0088161B" w:rsidP="000232C1">
      <w:pPr>
        <w:pStyle w:val="ListParagraph"/>
        <w:numPr>
          <w:ilvl w:val="0"/>
          <w:numId w:val="1"/>
        </w:numPr>
        <w:rPr>
          <w:rFonts w:ascii="Arial" w:hAnsi="Arial" w:cs="Arial"/>
          <w:lang w:val="en-GB"/>
        </w:rPr>
      </w:pPr>
      <w:r w:rsidRPr="00A80F6E">
        <w:rPr>
          <w:rFonts w:ascii="Arial" w:hAnsi="Arial" w:cs="Arial"/>
        </w:rPr>
        <w:lastRenderedPageBreak/>
        <w:t xml:space="preserve">Bac-lac.gc.ca. (2019). </w:t>
      </w:r>
      <w:r w:rsidRPr="00A80F6E">
        <w:rPr>
          <w:rFonts w:ascii="Arial" w:hAnsi="Arial" w:cs="Arial"/>
          <w:i/>
          <w:iCs/>
        </w:rPr>
        <w:t>Records and Information Life Cycle Management</w:t>
      </w:r>
      <w:r w:rsidRPr="00A80F6E">
        <w:rPr>
          <w:rFonts w:ascii="Arial" w:hAnsi="Arial" w:cs="Arial"/>
        </w:rPr>
        <w:t>. [online] Available at: https://www.bac-lac.gc.ca/eng/services/government-information-resources/lifecycle-management/Pages/life-cycle-management.aspx [Accessed 17 Aug. 2019].</w:t>
      </w:r>
    </w:p>
    <w:p w14:paraId="1C62019F" w14:textId="6C4B818A" w:rsidR="0088161B" w:rsidRPr="00A80F6E" w:rsidRDefault="00CF4457" w:rsidP="000232C1">
      <w:pPr>
        <w:pStyle w:val="ListParagraph"/>
        <w:numPr>
          <w:ilvl w:val="0"/>
          <w:numId w:val="1"/>
        </w:numPr>
        <w:rPr>
          <w:rFonts w:ascii="Arial" w:hAnsi="Arial" w:cs="Arial"/>
          <w:lang w:val="en-GB"/>
        </w:rPr>
      </w:pPr>
      <w:r w:rsidRPr="00A80F6E">
        <w:rPr>
          <w:rFonts w:ascii="Arial" w:hAnsi="Arial" w:cs="Arial"/>
        </w:rPr>
        <w:t xml:space="preserve">Merriam-webster.com. (2019). </w:t>
      </w:r>
      <w:r w:rsidRPr="00A80F6E">
        <w:rPr>
          <w:rFonts w:ascii="Arial" w:hAnsi="Arial" w:cs="Arial"/>
          <w:i/>
          <w:iCs/>
        </w:rPr>
        <w:t>Definition of BELIEF</w:t>
      </w:r>
      <w:r w:rsidRPr="00A80F6E">
        <w:rPr>
          <w:rFonts w:ascii="Arial" w:hAnsi="Arial" w:cs="Arial"/>
        </w:rPr>
        <w:t>. [online] Available at: https://www.merriam-webster.com/dictionary/belief [Accessed 19 Aug. 2019].</w:t>
      </w:r>
    </w:p>
    <w:p w14:paraId="27B57F80" w14:textId="3B5374C1" w:rsidR="00CF4457" w:rsidRPr="00A80F6E" w:rsidRDefault="00A80F6E" w:rsidP="000232C1">
      <w:pPr>
        <w:pStyle w:val="ListParagraph"/>
        <w:numPr>
          <w:ilvl w:val="0"/>
          <w:numId w:val="1"/>
        </w:numPr>
        <w:rPr>
          <w:rFonts w:ascii="Arial" w:hAnsi="Arial" w:cs="Arial"/>
          <w:lang w:val="en-GB"/>
        </w:rPr>
      </w:pPr>
      <w:r w:rsidRPr="00A80F6E">
        <w:rPr>
          <w:rFonts w:ascii="Arial" w:hAnsi="Arial" w:cs="Arial"/>
        </w:rPr>
        <w:t xml:space="preserve">BusinessDictionary.com. (2019). </w:t>
      </w:r>
      <w:r w:rsidRPr="00A80F6E">
        <w:rPr>
          <w:rFonts w:ascii="Arial" w:hAnsi="Arial" w:cs="Arial"/>
          <w:i/>
          <w:iCs/>
        </w:rPr>
        <w:t xml:space="preserve">How has this term impacted your </w:t>
      </w:r>
      <w:proofErr w:type="gramStart"/>
      <w:r w:rsidRPr="00A80F6E">
        <w:rPr>
          <w:rFonts w:ascii="Arial" w:hAnsi="Arial" w:cs="Arial"/>
          <w:i/>
          <w:iCs/>
        </w:rPr>
        <w:t>life?</w:t>
      </w:r>
      <w:r w:rsidRPr="00A80F6E">
        <w:rPr>
          <w:rFonts w:ascii="Arial" w:hAnsi="Arial" w:cs="Arial"/>
        </w:rPr>
        <w:t>.</w:t>
      </w:r>
      <w:proofErr w:type="gramEnd"/>
      <w:r w:rsidRPr="00A80F6E">
        <w:rPr>
          <w:rFonts w:ascii="Arial" w:hAnsi="Arial" w:cs="Arial"/>
        </w:rPr>
        <w:t xml:space="preserve"> [online] Available at: http://www.businessdictionary.com/definition/values.html [Accessed 20 Aug. 2019].</w:t>
      </w:r>
    </w:p>
    <w:p w14:paraId="0BB2E0D1" w14:textId="675E943B" w:rsidR="00A80F6E" w:rsidRPr="00E83AC5" w:rsidRDefault="000019EC" w:rsidP="000232C1">
      <w:pPr>
        <w:pStyle w:val="ListParagraph"/>
        <w:numPr>
          <w:ilvl w:val="0"/>
          <w:numId w:val="1"/>
        </w:numPr>
        <w:rPr>
          <w:rFonts w:ascii="Arial" w:hAnsi="Arial" w:cs="Arial"/>
          <w:sz w:val="21"/>
          <w:lang w:val="en-GB"/>
        </w:rPr>
      </w:pPr>
      <w:r w:rsidRPr="00E83AC5">
        <w:rPr>
          <w:rFonts w:ascii="Arial" w:hAnsi="Arial" w:cs="Arial"/>
          <w:szCs w:val="26"/>
        </w:rPr>
        <w:t xml:space="preserve">Pharmacist.com. (2019). </w:t>
      </w:r>
      <w:r w:rsidRPr="00E83AC5">
        <w:rPr>
          <w:rFonts w:ascii="Arial" w:hAnsi="Arial" w:cs="Arial"/>
          <w:i/>
          <w:iCs/>
          <w:szCs w:val="26"/>
        </w:rPr>
        <w:t>Code of Ethics</w:t>
      </w:r>
      <w:r w:rsidRPr="00E83AC5">
        <w:rPr>
          <w:rFonts w:ascii="Arial" w:hAnsi="Arial" w:cs="Arial"/>
          <w:szCs w:val="26"/>
        </w:rPr>
        <w:t>. [online] Available at: https://www.pharmacist.com/code-ethics [Accessed 20 Aug. 2019].</w:t>
      </w:r>
    </w:p>
    <w:p w14:paraId="32698023" w14:textId="1AF701D1" w:rsidR="000019EC" w:rsidRPr="00092058" w:rsidRDefault="00E83AC5" w:rsidP="000232C1">
      <w:pPr>
        <w:pStyle w:val="ListParagraph"/>
        <w:numPr>
          <w:ilvl w:val="0"/>
          <w:numId w:val="1"/>
        </w:numPr>
        <w:rPr>
          <w:rFonts w:ascii="Arial" w:hAnsi="Arial" w:cs="Arial"/>
          <w:sz w:val="21"/>
          <w:lang w:val="en-GB"/>
        </w:rPr>
      </w:pPr>
      <w:r w:rsidRPr="00E83AC5">
        <w:rPr>
          <w:rFonts w:ascii="Arial" w:hAnsi="Arial" w:cs="Arial"/>
          <w:szCs w:val="26"/>
        </w:rPr>
        <w:t>Bbc.co.uk. (2019). [online] Available at: https://www.bbc.co.uk/bitesize/guides/zgfrpbk/revision/1 [Accessed 24 Aug. 2019].</w:t>
      </w:r>
    </w:p>
    <w:p w14:paraId="18525755" w14:textId="055AF96D" w:rsidR="00092058" w:rsidRPr="00092058" w:rsidRDefault="00092058" w:rsidP="000232C1">
      <w:pPr>
        <w:pStyle w:val="ListParagraph"/>
        <w:numPr>
          <w:ilvl w:val="0"/>
          <w:numId w:val="1"/>
        </w:numPr>
        <w:rPr>
          <w:rFonts w:ascii="Arial" w:hAnsi="Arial" w:cs="Arial"/>
          <w:sz w:val="20"/>
          <w:lang w:val="en-GB"/>
        </w:rPr>
      </w:pPr>
      <w:r w:rsidRPr="00092058">
        <w:rPr>
          <w:rFonts w:ascii="Arial" w:hAnsi="Arial" w:cs="Arial"/>
          <w:szCs w:val="26"/>
        </w:rPr>
        <w:t xml:space="preserve">Boldt, A. (2019). </w:t>
      </w:r>
      <w:r w:rsidRPr="00092058">
        <w:rPr>
          <w:rFonts w:ascii="Arial" w:hAnsi="Arial" w:cs="Arial"/>
          <w:i/>
          <w:iCs/>
          <w:szCs w:val="26"/>
        </w:rPr>
        <w:t>6 Ways to c</w:t>
      </w:r>
      <w:bookmarkStart w:id="14" w:name="_GoBack"/>
      <w:bookmarkEnd w:id="14"/>
      <w:r w:rsidRPr="00092058">
        <w:rPr>
          <w:rFonts w:ascii="Arial" w:hAnsi="Arial" w:cs="Arial"/>
          <w:i/>
          <w:iCs/>
          <w:szCs w:val="26"/>
        </w:rPr>
        <w:t>reate a Knowledge Sharing Culture at Workplace</w:t>
      </w:r>
      <w:r w:rsidRPr="00092058">
        <w:rPr>
          <w:rFonts w:ascii="Arial" w:hAnsi="Arial" w:cs="Arial"/>
          <w:szCs w:val="26"/>
        </w:rPr>
        <w:t>. [online] social-enterprise-network.com. Available at: https://www.enterprise-communication-hub.com/6-ways-to-create-a-knowledge-sharing-culture-at-workplace/ [Accessed 29 Aug. 2019].</w:t>
      </w:r>
    </w:p>
    <w:p w14:paraId="110D6361" w14:textId="77777777" w:rsidR="00E83AC5" w:rsidRPr="00E83AC5" w:rsidRDefault="00E83AC5" w:rsidP="00E83AC5">
      <w:pPr>
        <w:rPr>
          <w:rFonts w:ascii="Arial" w:hAnsi="Arial" w:cs="Arial"/>
          <w:sz w:val="22"/>
          <w:lang w:val="en-GB"/>
        </w:rPr>
      </w:pPr>
    </w:p>
    <w:p w14:paraId="123E2524" w14:textId="77777777" w:rsidR="000232C1" w:rsidRPr="000232C1" w:rsidRDefault="000232C1" w:rsidP="000232C1">
      <w:pPr>
        <w:rPr>
          <w:sz w:val="48"/>
          <w:szCs w:val="48"/>
          <w:lang w:val="en-GB"/>
        </w:rPr>
      </w:pPr>
    </w:p>
    <w:sectPr w:rsidR="000232C1" w:rsidRPr="000232C1" w:rsidSect="00367CC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l Tarikh">
    <w:panose1 w:val="00000400000000000000"/>
    <w:charset w:val="B2"/>
    <w:family w:val="auto"/>
    <w:pitch w:val="variable"/>
    <w:sig w:usb0="00002003" w:usb1="00000000" w:usb2="00000000" w:usb3="00000000" w:csb0="00000041" w:csb1="00000000"/>
  </w:font>
  <w:font w:name="Helvetica">
    <w:panose1 w:val="00000000000000000000"/>
    <w:charset w:val="00"/>
    <w:family w:val="auto"/>
    <w:pitch w:val="variable"/>
    <w:sig w:usb0="E00002FF" w:usb1="5000785B" w:usb2="00000000" w:usb3="00000000" w:csb0="0000019F" w:csb1="00000000"/>
  </w:font>
  <w:font w:name="OpenSans-Regular">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59450B"/>
    <w:multiLevelType w:val="hybridMultilevel"/>
    <w:tmpl w:val="207221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833058E"/>
    <w:multiLevelType w:val="hybridMultilevel"/>
    <w:tmpl w:val="B552BD90"/>
    <w:lvl w:ilvl="0" w:tplc="0D76A2D8">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B28722E"/>
    <w:multiLevelType w:val="hybridMultilevel"/>
    <w:tmpl w:val="61D0E3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E7074C5"/>
    <w:multiLevelType w:val="hybridMultilevel"/>
    <w:tmpl w:val="BD841C9C"/>
    <w:lvl w:ilvl="0" w:tplc="53B239B2">
      <w:numFmt w:val="bullet"/>
      <w:lvlText w:val="-"/>
      <w:lvlJc w:val="left"/>
      <w:pPr>
        <w:ind w:left="360" w:hanging="360"/>
      </w:pPr>
      <w:rPr>
        <w:rFonts w:ascii="Calibri" w:eastAsiaTheme="minorHAnsi" w:hAnsi="Calibri"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8DC"/>
    <w:rsid w:val="000019EC"/>
    <w:rsid w:val="00002211"/>
    <w:rsid w:val="00014610"/>
    <w:rsid w:val="000232C1"/>
    <w:rsid w:val="00024F4B"/>
    <w:rsid w:val="00031FD0"/>
    <w:rsid w:val="000376B4"/>
    <w:rsid w:val="00046C0C"/>
    <w:rsid w:val="00060F32"/>
    <w:rsid w:val="000716AA"/>
    <w:rsid w:val="00072420"/>
    <w:rsid w:val="0007341B"/>
    <w:rsid w:val="00073E4D"/>
    <w:rsid w:val="000919C5"/>
    <w:rsid w:val="00092058"/>
    <w:rsid w:val="00096652"/>
    <w:rsid w:val="000C142F"/>
    <w:rsid w:val="000C4EDF"/>
    <w:rsid w:val="000C7720"/>
    <w:rsid w:val="000F45C2"/>
    <w:rsid w:val="000F4F42"/>
    <w:rsid w:val="0010079B"/>
    <w:rsid w:val="00102069"/>
    <w:rsid w:val="00113DEB"/>
    <w:rsid w:val="00121101"/>
    <w:rsid w:val="00121604"/>
    <w:rsid w:val="00131DC6"/>
    <w:rsid w:val="001535B1"/>
    <w:rsid w:val="00160A94"/>
    <w:rsid w:val="00171762"/>
    <w:rsid w:val="00173E50"/>
    <w:rsid w:val="001927F5"/>
    <w:rsid w:val="0019341B"/>
    <w:rsid w:val="00197787"/>
    <w:rsid w:val="001A2C5D"/>
    <w:rsid w:val="001A31AD"/>
    <w:rsid w:val="001A6746"/>
    <w:rsid w:val="001B0BF4"/>
    <w:rsid w:val="001B4D96"/>
    <w:rsid w:val="001C2C8E"/>
    <w:rsid w:val="001F2469"/>
    <w:rsid w:val="001F613A"/>
    <w:rsid w:val="0020011D"/>
    <w:rsid w:val="00206F77"/>
    <w:rsid w:val="002123CB"/>
    <w:rsid w:val="00226773"/>
    <w:rsid w:val="00236835"/>
    <w:rsid w:val="00266A2F"/>
    <w:rsid w:val="00270DD5"/>
    <w:rsid w:val="00277129"/>
    <w:rsid w:val="0028192A"/>
    <w:rsid w:val="002918D0"/>
    <w:rsid w:val="0029205B"/>
    <w:rsid w:val="002A7D3B"/>
    <w:rsid w:val="002C0491"/>
    <w:rsid w:val="002C7371"/>
    <w:rsid w:val="002E3753"/>
    <w:rsid w:val="002F7D91"/>
    <w:rsid w:val="0030195F"/>
    <w:rsid w:val="003145CE"/>
    <w:rsid w:val="0031745D"/>
    <w:rsid w:val="003262A8"/>
    <w:rsid w:val="00331134"/>
    <w:rsid w:val="00344FB0"/>
    <w:rsid w:val="0035278C"/>
    <w:rsid w:val="00356C8A"/>
    <w:rsid w:val="00367CCE"/>
    <w:rsid w:val="00372591"/>
    <w:rsid w:val="0038382A"/>
    <w:rsid w:val="00392900"/>
    <w:rsid w:val="0039475C"/>
    <w:rsid w:val="003A42AA"/>
    <w:rsid w:val="003A4596"/>
    <w:rsid w:val="003B41DC"/>
    <w:rsid w:val="003C4969"/>
    <w:rsid w:val="003C734A"/>
    <w:rsid w:val="003D72F7"/>
    <w:rsid w:val="003F139E"/>
    <w:rsid w:val="00402DC0"/>
    <w:rsid w:val="00405106"/>
    <w:rsid w:val="00413E47"/>
    <w:rsid w:val="004150F9"/>
    <w:rsid w:val="00415B5A"/>
    <w:rsid w:val="00423506"/>
    <w:rsid w:val="00423F37"/>
    <w:rsid w:val="00426742"/>
    <w:rsid w:val="00426956"/>
    <w:rsid w:val="00434849"/>
    <w:rsid w:val="00445326"/>
    <w:rsid w:val="00463184"/>
    <w:rsid w:val="00471878"/>
    <w:rsid w:val="0049284B"/>
    <w:rsid w:val="00494036"/>
    <w:rsid w:val="004A050B"/>
    <w:rsid w:val="004B0A9B"/>
    <w:rsid w:val="004B17E2"/>
    <w:rsid w:val="004B799F"/>
    <w:rsid w:val="004E1806"/>
    <w:rsid w:val="004E22EE"/>
    <w:rsid w:val="00503188"/>
    <w:rsid w:val="0051108C"/>
    <w:rsid w:val="0051437E"/>
    <w:rsid w:val="00552F44"/>
    <w:rsid w:val="00555075"/>
    <w:rsid w:val="00570D96"/>
    <w:rsid w:val="0057192F"/>
    <w:rsid w:val="00581DB0"/>
    <w:rsid w:val="005853B5"/>
    <w:rsid w:val="005958C0"/>
    <w:rsid w:val="0059692F"/>
    <w:rsid w:val="005A2BF4"/>
    <w:rsid w:val="005A3475"/>
    <w:rsid w:val="005C45CC"/>
    <w:rsid w:val="005D451B"/>
    <w:rsid w:val="005E1546"/>
    <w:rsid w:val="005F597E"/>
    <w:rsid w:val="00605B77"/>
    <w:rsid w:val="00616D94"/>
    <w:rsid w:val="00620A05"/>
    <w:rsid w:val="006311C6"/>
    <w:rsid w:val="0063275E"/>
    <w:rsid w:val="00662464"/>
    <w:rsid w:val="00677664"/>
    <w:rsid w:val="00696E27"/>
    <w:rsid w:val="006A3926"/>
    <w:rsid w:val="006A5A27"/>
    <w:rsid w:val="006B1F91"/>
    <w:rsid w:val="006B578D"/>
    <w:rsid w:val="006B693F"/>
    <w:rsid w:val="006B6EFE"/>
    <w:rsid w:val="006C189A"/>
    <w:rsid w:val="006C2E80"/>
    <w:rsid w:val="006C394E"/>
    <w:rsid w:val="006E4C7B"/>
    <w:rsid w:val="00706BA8"/>
    <w:rsid w:val="00707C1B"/>
    <w:rsid w:val="00707C53"/>
    <w:rsid w:val="00717455"/>
    <w:rsid w:val="00725572"/>
    <w:rsid w:val="00730CB4"/>
    <w:rsid w:val="0074344D"/>
    <w:rsid w:val="007521B1"/>
    <w:rsid w:val="00753066"/>
    <w:rsid w:val="0075789B"/>
    <w:rsid w:val="00761B96"/>
    <w:rsid w:val="00761CBE"/>
    <w:rsid w:val="00770D73"/>
    <w:rsid w:val="00775981"/>
    <w:rsid w:val="00787A91"/>
    <w:rsid w:val="00797B96"/>
    <w:rsid w:val="007A7D27"/>
    <w:rsid w:val="007B6CDC"/>
    <w:rsid w:val="007D0490"/>
    <w:rsid w:val="007D52BA"/>
    <w:rsid w:val="007D7B51"/>
    <w:rsid w:val="007E503C"/>
    <w:rsid w:val="007E6C86"/>
    <w:rsid w:val="0080038E"/>
    <w:rsid w:val="008233A3"/>
    <w:rsid w:val="00831127"/>
    <w:rsid w:val="00833F8B"/>
    <w:rsid w:val="008541EE"/>
    <w:rsid w:val="00861110"/>
    <w:rsid w:val="0086648E"/>
    <w:rsid w:val="008734A1"/>
    <w:rsid w:val="00875A4E"/>
    <w:rsid w:val="0088161B"/>
    <w:rsid w:val="008879A5"/>
    <w:rsid w:val="008A102B"/>
    <w:rsid w:val="008B6B04"/>
    <w:rsid w:val="008D2799"/>
    <w:rsid w:val="008D3CE1"/>
    <w:rsid w:val="008D42DD"/>
    <w:rsid w:val="008D4501"/>
    <w:rsid w:val="008E1688"/>
    <w:rsid w:val="008E416E"/>
    <w:rsid w:val="008E465B"/>
    <w:rsid w:val="008E604F"/>
    <w:rsid w:val="008F526C"/>
    <w:rsid w:val="008F6318"/>
    <w:rsid w:val="009146BD"/>
    <w:rsid w:val="00935B5B"/>
    <w:rsid w:val="00943F2B"/>
    <w:rsid w:val="009460BA"/>
    <w:rsid w:val="009707E3"/>
    <w:rsid w:val="009A22B1"/>
    <w:rsid w:val="009B61C6"/>
    <w:rsid w:val="009E6584"/>
    <w:rsid w:val="00A0792B"/>
    <w:rsid w:val="00A103C0"/>
    <w:rsid w:val="00A10DD8"/>
    <w:rsid w:val="00A12AD0"/>
    <w:rsid w:val="00A22861"/>
    <w:rsid w:val="00A276AD"/>
    <w:rsid w:val="00A37DE0"/>
    <w:rsid w:val="00A51768"/>
    <w:rsid w:val="00A76B6B"/>
    <w:rsid w:val="00A80F6E"/>
    <w:rsid w:val="00A87E17"/>
    <w:rsid w:val="00AC20BE"/>
    <w:rsid w:val="00AC3316"/>
    <w:rsid w:val="00AE05EE"/>
    <w:rsid w:val="00AF528A"/>
    <w:rsid w:val="00B41608"/>
    <w:rsid w:val="00B47B77"/>
    <w:rsid w:val="00B53B70"/>
    <w:rsid w:val="00B81894"/>
    <w:rsid w:val="00B91367"/>
    <w:rsid w:val="00B967B5"/>
    <w:rsid w:val="00BA2D41"/>
    <w:rsid w:val="00BA3031"/>
    <w:rsid w:val="00BA37BB"/>
    <w:rsid w:val="00BB26CF"/>
    <w:rsid w:val="00BC1D25"/>
    <w:rsid w:val="00BC5A61"/>
    <w:rsid w:val="00BC643F"/>
    <w:rsid w:val="00BD64D6"/>
    <w:rsid w:val="00BF3AEC"/>
    <w:rsid w:val="00BF5F13"/>
    <w:rsid w:val="00C1189D"/>
    <w:rsid w:val="00C118D3"/>
    <w:rsid w:val="00C1205E"/>
    <w:rsid w:val="00C1399F"/>
    <w:rsid w:val="00C321C1"/>
    <w:rsid w:val="00C33A31"/>
    <w:rsid w:val="00C41695"/>
    <w:rsid w:val="00C44BB8"/>
    <w:rsid w:val="00C62639"/>
    <w:rsid w:val="00C752F9"/>
    <w:rsid w:val="00C7569F"/>
    <w:rsid w:val="00C779A3"/>
    <w:rsid w:val="00C8233A"/>
    <w:rsid w:val="00C939F7"/>
    <w:rsid w:val="00C93F8B"/>
    <w:rsid w:val="00CB3B90"/>
    <w:rsid w:val="00CD3604"/>
    <w:rsid w:val="00CD3E93"/>
    <w:rsid w:val="00CD78B5"/>
    <w:rsid w:val="00CE27D3"/>
    <w:rsid w:val="00CF04B9"/>
    <w:rsid w:val="00CF4457"/>
    <w:rsid w:val="00D06BAD"/>
    <w:rsid w:val="00D10672"/>
    <w:rsid w:val="00D123C1"/>
    <w:rsid w:val="00D22351"/>
    <w:rsid w:val="00D264D8"/>
    <w:rsid w:val="00D276EF"/>
    <w:rsid w:val="00D3103F"/>
    <w:rsid w:val="00D342B1"/>
    <w:rsid w:val="00D53B69"/>
    <w:rsid w:val="00D57571"/>
    <w:rsid w:val="00D57735"/>
    <w:rsid w:val="00D648E6"/>
    <w:rsid w:val="00D7285D"/>
    <w:rsid w:val="00D82D09"/>
    <w:rsid w:val="00DB54A5"/>
    <w:rsid w:val="00DC39A1"/>
    <w:rsid w:val="00DD255D"/>
    <w:rsid w:val="00DD445C"/>
    <w:rsid w:val="00DD708E"/>
    <w:rsid w:val="00DE39B4"/>
    <w:rsid w:val="00E00464"/>
    <w:rsid w:val="00E02DDA"/>
    <w:rsid w:val="00E050BF"/>
    <w:rsid w:val="00E1298A"/>
    <w:rsid w:val="00E364D4"/>
    <w:rsid w:val="00E544D7"/>
    <w:rsid w:val="00E625C7"/>
    <w:rsid w:val="00E6680B"/>
    <w:rsid w:val="00E67338"/>
    <w:rsid w:val="00E765C0"/>
    <w:rsid w:val="00E8034A"/>
    <w:rsid w:val="00E83AC5"/>
    <w:rsid w:val="00E90386"/>
    <w:rsid w:val="00EA02B4"/>
    <w:rsid w:val="00EA6340"/>
    <w:rsid w:val="00EB58DC"/>
    <w:rsid w:val="00EC3485"/>
    <w:rsid w:val="00EC4FEA"/>
    <w:rsid w:val="00ED6AA4"/>
    <w:rsid w:val="00EF281B"/>
    <w:rsid w:val="00EF3273"/>
    <w:rsid w:val="00EF703D"/>
    <w:rsid w:val="00EF71CB"/>
    <w:rsid w:val="00F208A3"/>
    <w:rsid w:val="00F223D8"/>
    <w:rsid w:val="00F30F81"/>
    <w:rsid w:val="00F31444"/>
    <w:rsid w:val="00F34BE5"/>
    <w:rsid w:val="00F35BB0"/>
    <w:rsid w:val="00F365AC"/>
    <w:rsid w:val="00F46005"/>
    <w:rsid w:val="00F619CA"/>
    <w:rsid w:val="00F66061"/>
    <w:rsid w:val="00F74336"/>
    <w:rsid w:val="00F92C0D"/>
    <w:rsid w:val="00F94415"/>
    <w:rsid w:val="00F94DB2"/>
    <w:rsid w:val="00FA0A92"/>
    <w:rsid w:val="00FB22C9"/>
    <w:rsid w:val="00FB430C"/>
    <w:rsid w:val="00FC2EE3"/>
    <w:rsid w:val="00FD7F7C"/>
    <w:rsid w:val="00FE03A4"/>
    <w:rsid w:val="00FE3C87"/>
    <w:rsid w:val="00FE5CC2"/>
    <w:rsid w:val="00FE68E7"/>
    <w:rsid w:val="00FF2311"/>
    <w:rsid w:val="00FF25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1B3E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B9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23C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2674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50BF"/>
    <w:rPr>
      <w:color w:val="0563C1" w:themeColor="hyperlink"/>
      <w:u w:val="single"/>
    </w:rPr>
  </w:style>
  <w:style w:type="character" w:styleId="FollowedHyperlink">
    <w:name w:val="FollowedHyperlink"/>
    <w:basedOn w:val="DefaultParagraphFont"/>
    <w:uiPriority w:val="99"/>
    <w:semiHidden/>
    <w:unhideWhenUsed/>
    <w:rsid w:val="00E050BF"/>
    <w:rPr>
      <w:color w:val="954F72" w:themeColor="followedHyperlink"/>
      <w:u w:val="single"/>
    </w:rPr>
  </w:style>
  <w:style w:type="paragraph" w:styleId="Title">
    <w:name w:val="Title"/>
    <w:basedOn w:val="Normal"/>
    <w:next w:val="Normal"/>
    <w:link w:val="TitleChar"/>
    <w:uiPriority w:val="10"/>
    <w:qFormat/>
    <w:rsid w:val="00CB3B9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B9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B3B9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B3B90"/>
    <w:pPr>
      <w:spacing w:before="480" w:line="276" w:lineRule="auto"/>
      <w:outlineLvl w:val="9"/>
    </w:pPr>
    <w:rPr>
      <w:b/>
      <w:bCs/>
      <w:sz w:val="28"/>
      <w:szCs w:val="28"/>
    </w:rPr>
  </w:style>
  <w:style w:type="paragraph" w:styleId="TOC1">
    <w:name w:val="toc 1"/>
    <w:basedOn w:val="Normal"/>
    <w:next w:val="Normal"/>
    <w:autoRedefine/>
    <w:uiPriority w:val="39"/>
    <w:unhideWhenUsed/>
    <w:rsid w:val="00CB3B90"/>
    <w:pPr>
      <w:spacing w:before="120"/>
    </w:pPr>
    <w:rPr>
      <w:b/>
      <w:bCs/>
    </w:rPr>
  </w:style>
  <w:style w:type="paragraph" w:styleId="TOC2">
    <w:name w:val="toc 2"/>
    <w:basedOn w:val="Normal"/>
    <w:next w:val="Normal"/>
    <w:autoRedefine/>
    <w:uiPriority w:val="39"/>
    <w:unhideWhenUsed/>
    <w:rsid w:val="00CB3B90"/>
    <w:pPr>
      <w:ind w:left="240"/>
    </w:pPr>
    <w:rPr>
      <w:b/>
      <w:bCs/>
      <w:sz w:val="22"/>
      <w:szCs w:val="22"/>
    </w:rPr>
  </w:style>
  <w:style w:type="paragraph" w:styleId="TOC3">
    <w:name w:val="toc 3"/>
    <w:basedOn w:val="Normal"/>
    <w:next w:val="Normal"/>
    <w:autoRedefine/>
    <w:uiPriority w:val="39"/>
    <w:unhideWhenUsed/>
    <w:rsid w:val="00CB3B90"/>
    <w:pPr>
      <w:ind w:left="480"/>
    </w:pPr>
    <w:rPr>
      <w:sz w:val="22"/>
      <w:szCs w:val="22"/>
    </w:rPr>
  </w:style>
  <w:style w:type="paragraph" w:styleId="TOC4">
    <w:name w:val="toc 4"/>
    <w:basedOn w:val="Normal"/>
    <w:next w:val="Normal"/>
    <w:autoRedefine/>
    <w:uiPriority w:val="39"/>
    <w:semiHidden/>
    <w:unhideWhenUsed/>
    <w:rsid w:val="00CB3B90"/>
    <w:pPr>
      <w:ind w:left="720"/>
    </w:pPr>
    <w:rPr>
      <w:sz w:val="20"/>
      <w:szCs w:val="20"/>
    </w:rPr>
  </w:style>
  <w:style w:type="paragraph" w:styleId="TOC5">
    <w:name w:val="toc 5"/>
    <w:basedOn w:val="Normal"/>
    <w:next w:val="Normal"/>
    <w:autoRedefine/>
    <w:uiPriority w:val="39"/>
    <w:semiHidden/>
    <w:unhideWhenUsed/>
    <w:rsid w:val="00CB3B90"/>
    <w:pPr>
      <w:ind w:left="960"/>
    </w:pPr>
    <w:rPr>
      <w:sz w:val="20"/>
      <w:szCs w:val="20"/>
    </w:rPr>
  </w:style>
  <w:style w:type="paragraph" w:styleId="TOC6">
    <w:name w:val="toc 6"/>
    <w:basedOn w:val="Normal"/>
    <w:next w:val="Normal"/>
    <w:autoRedefine/>
    <w:uiPriority w:val="39"/>
    <w:semiHidden/>
    <w:unhideWhenUsed/>
    <w:rsid w:val="00CB3B90"/>
    <w:pPr>
      <w:ind w:left="1200"/>
    </w:pPr>
    <w:rPr>
      <w:sz w:val="20"/>
      <w:szCs w:val="20"/>
    </w:rPr>
  </w:style>
  <w:style w:type="paragraph" w:styleId="TOC7">
    <w:name w:val="toc 7"/>
    <w:basedOn w:val="Normal"/>
    <w:next w:val="Normal"/>
    <w:autoRedefine/>
    <w:uiPriority w:val="39"/>
    <w:semiHidden/>
    <w:unhideWhenUsed/>
    <w:rsid w:val="00CB3B90"/>
    <w:pPr>
      <w:ind w:left="1440"/>
    </w:pPr>
    <w:rPr>
      <w:sz w:val="20"/>
      <w:szCs w:val="20"/>
    </w:rPr>
  </w:style>
  <w:style w:type="paragraph" w:styleId="TOC8">
    <w:name w:val="toc 8"/>
    <w:basedOn w:val="Normal"/>
    <w:next w:val="Normal"/>
    <w:autoRedefine/>
    <w:uiPriority w:val="39"/>
    <w:semiHidden/>
    <w:unhideWhenUsed/>
    <w:rsid w:val="00CB3B90"/>
    <w:pPr>
      <w:ind w:left="1680"/>
    </w:pPr>
    <w:rPr>
      <w:sz w:val="20"/>
      <w:szCs w:val="20"/>
    </w:rPr>
  </w:style>
  <w:style w:type="paragraph" w:styleId="TOC9">
    <w:name w:val="toc 9"/>
    <w:basedOn w:val="Normal"/>
    <w:next w:val="Normal"/>
    <w:autoRedefine/>
    <w:uiPriority w:val="39"/>
    <w:semiHidden/>
    <w:unhideWhenUsed/>
    <w:rsid w:val="00CB3B90"/>
    <w:pPr>
      <w:ind w:left="1920"/>
    </w:pPr>
    <w:rPr>
      <w:sz w:val="20"/>
      <w:szCs w:val="20"/>
    </w:rPr>
  </w:style>
  <w:style w:type="paragraph" w:styleId="ListParagraph">
    <w:name w:val="List Paragraph"/>
    <w:basedOn w:val="Normal"/>
    <w:uiPriority w:val="34"/>
    <w:qFormat/>
    <w:rsid w:val="00102069"/>
    <w:pPr>
      <w:ind w:left="720"/>
      <w:contextualSpacing/>
    </w:pPr>
  </w:style>
  <w:style w:type="character" w:customStyle="1" w:styleId="Heading2Char">
    <w:name w:val="Heading 2 Char"/>
    <w:basedOn w:val="DefaultParagraphFont"/>
    <w:link w:val="Heading2"/>
    <w:uiPriority w:val="9"/>
    <w:rsid w:val="00D123C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26742"/>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gif"/><Relationship Id="rId7" Type="http://schemas.openxmlformats.org/officeDocument/2006/relationships/image" Target="media/image2.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35AABA4-633D-1246-A54D-C899D9B96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12</Pages>
  <Words>3667</Words>
  <Characters>20904</Characters>
  <Application>Microsoft Macintosh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24522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Kadir</dc:creator>
  <cp:keywords/>
  <dc:description/>
  <cp:lastModifiedBy>Anika Kadir</cp:lastModifiedBy>
  <cp:revision>145</cp:revision>
  <dcterms:created xsi:type="dcterms:W3CDTF">2019-09-06T18:54:00Z</dcterms:created>
  <dcterms:modified xsi:type="dcterms:W3CDTF">2019-09-06T22:39:00Z</dcterms:modified>
</cp:coreProperties>
</file>