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7593" w:rsidRDefault="003E7593" w:rsidP="003E7593">
      <w:pPr>
        <w:rPr>
          <w:rFonts w:cstheme="minorHAnsi"/>
          <w:b/>
        </w:rPr>
      </w:pPr>
      <w:r w:rsidRPr="00B01070">
        <w:rPr>
          <w:rFonts w:cstheme="minorHAnsi"/>
          <w:b/>
        </w:rPr>
        <w:t>Question 1</w:t>
      </w:r>
      <w:r w:rsidR="00A31E98">
        <w:rPr>
          <w:rFonts w:cstheme="minorHAnsi"/>
          <w:b/>
        </w:rPr>
        <w:t xml:space="preserve"> –S163</w:t>
      </w:r>
    </w:p>
    <w:p w:rsidR="00311A07" w:rsidRPr="00311A07" w:rsidRDefault="00311A07" w:rsidP="003E7593">
      <w:pPr>
        <w:rPr>
          <w:rFonts w:cstheme="minorHAnsi"/>
          <w:b/>
        </w:rPr>
      </w:pPr>
    </w:p>
    <w:p w:rsidR="00A31E98" w:rsidRDefault="00A31E98" w:rsidP="00A31E98">
      <w:pPr>
        <w:pStyle w:val="ListParagraph"/>
        <w:numPr>
          <w:ilvl w:val="0"/>
          <w:numId w:val="21"/>
        </w:numPr>
        <w:rPr>
          <w:rFonts w:cstheme="minorHAnsi"/>
        </w:rPr>
      </w:pPr>
      <w:r>
        <w:rPr>
          <w:rFonts w:cstheme="minorHAnsi"/>
        </w:rPr>
        <w:t xml:space="preserve">A person driving a MPV on a road must stop the vehicle on being required to do so by a constable in uniform or a traffic officer. </w:t>
      </w:r>
    </w:p>
    <w:p w:rsidR="00A31E98" w:rsidRDefault="00A31E98" w:rsidP="00A31E98">
      <w:pPr>
        <w:pStyle w:val="ListParagraph"/>
        <w:numPr>
          <w:ilvl w:val="0"/>
          <w:numId w:val="21"/>
        </w:numPr>
        <w:rPr>
          <w:rFonts w:cstheme="minorHAnsi"/>
        </w:rPr>
      </w:pPr>
      <w:r>
        <w:rPr>
          <w:rFonts w:cstheme="minorHAnsi"/>
        </w:rPr>
        <w:t>A person riding a cycle on a road must stop the cycle on being required to do so by a constable in uniform or a traffic officer</w:t>
      </w:r>
    </w:p>
    <w:p w:rsidR="00A31E98" w:rsidRPr="00A31E98" w:rsidRDefault="00A31E98" w:rsidP="00A31E98">
      <w:pPr>
        <w:pStyle w:val="ListParagraph"/>
        <w:numPr>
          <w:ilvl w:val="0"/>
          <w:numId w:val="21"/>
        </w:numPr>
        <w:rPr>
          <w:rFonts w:cstheme="minorHAnsi"/>
        </w:rPr>
      </w:pPr>
      <w:r>
        <w:rPr>
          <w:rFonts w:cstheme="minorHAnsi"/>
        </w:rPr>
        <w:t>If a person fails to comply with this section they are guilty of an offence</w:t>
      </w:r>
    </w:p>
    <w:p w:rsidR="003E7593" w:rsidRPr="00B01070" w:rsidRDefault="003E7593" w:rsidP="003E7593">
      <w:pPr>
        <w:rPr>
          <w:rFonts w:eastAsia="Times New Roman" w:cstheme="minorHAnsi"/>
          <w:lang w:eastAsia="en-GB"/>
        </w:rPr>
      </w:pPr>
    </w:p>
    <w:p w:rsidR="003E7593" w:rsidRDefault="003E7593" w:rsidP="003E7593">
      <w:pPr>
        <w:rPr>
          <w:rFonts w:eastAsia="Times New Roman" w:cstheme="minorHAnsi"/>
          <w:b/>
          <w:lang w:eastAsia="en-GB"/>
        </w:rPr>
      </w:pPr>
      <w:r w:rsidRPr="00B01070">
        <w:rPr>
          <w:rFonts w:eastAsia="Times New Roman" w:cstheme="minorHAnsi"/>
          <w:b/>
          <w:lang w:eastAsia="en-GB"/>
        </w:rPr>
        <w:t xml:space="preserve">Question 2 </w:t>
      </w:r>
    </w:p>
    <w:p w:rsidR="00A31E98" w:rsidRDefault="00A31E98" w:rsidP="003E7593">
      <w:pPr>
        <w:rPr>
          <w:rFonts w:eastAsia="Times New Roman" w:cstheme="minorHAnsi"/>
          <w:lang w:eastAsia="en-GB"/>
        </w:rPr>
      </w:pPr>
    </w:p>
    <w:p w:rsidR="00A31E98" w:rsidRPr="00A31E98" w:rsidRDefault="00A31E98" w:rsidP="003E7593">
      <w:pPr>
        <w:rPr>
          <w:rFonts w:eastAsia="Times New Roman" w:cstheme="minorHAnsi"/>
          <w:lang w:eastAsia="en-GB"/>
        </w:rPr>
      </w:pPr>
      <w:r>
        <w:rPr>
          <w:rFonts w:eastAsia="Times New Roman" w:cstheme="minorHAnsi"/>
          <w:lang w:eastAsia="en-GB"/>
        </w:rPr>
        <w:t xml:space="preserve">Section 6(4) states that is an officer in uniform has reasonable grounds for suspecting that a person is, or has been driving and has committed a moving traffic offence. Then the officer has the power to require a preliminary test. </w:t>
      </w:r>
    </w:p>
    <w:p w:rsidR="003E7593" w:rsidRPr="00B01070" w:rsidRDefault="003E7593" w:rsidP="003E7593">
      <w:pPr>
        <w:rPr>
          <w:rFonts w:eastAsia="Times New Roman" w:cstheme="minorHAnsi"/>
          <w:b/>
          <w:lang w:eastAsia="en-GB"/>
        </w:rPr>
      </w:pPr>
    </w:p>
    <w:p w:rsidR="003E7593" w:rsidRPr="00B01070" w:rsidRDefault="003E7593" w:rsidP="003E7593">
      <w:pPr>
        <w:rPr>
          <w:rFonts w:eastAsia="Times New Roman" w:cstheme="minorHAnsi"/>
          <w:b/>
          <w:lang w:eastAsia="en-GB"/>
        </w:rPr>
      </w:pPr>
      <w:r>
        <w:rPr>
          <w:rFonts w:eastAsia="Times New Roman" w:cstheme="minorHAnsi"/>
          <w:b/>
          <w:lang w:eastAsia="en-GB"/>
        </w:rPr>
        <w:t>Question 3</w:t>
      </w:r>
    </w:p>
    <w:p w:rsidR="003E7593" w:rsidRPr="00B01070" w:rsidRDefault="003E7593" w:rsidP="003E7593">
      <w:pPr>
        <w:rPr>
          <w:rFonts w:eastAsia="Times New Roman" w:cstheme="minorHAnsi"/>
          <w:lang w:eastAsia="en-GB"/>
        </w:rPr>
      </w:pPr>
    </w:p>
    <w:p w:rsidR="003E7593" w:rsidRPr="0094483E" w:rsidRDefault="003E7593" w:rsidP="003E7593">
      <w:pPr>
        <w:numPr>
          <w:ilvl w:val="0"/>
          <w:numId w:val="1"/>
        </w:numPr>
        <w:spacing w:after="0" w:line="240" w:lineRule="auto"/>
        <w:ind w:left="540"/>
        <w:textAlignment w:val="center"/>
        <w:rPr>
          <w:rFonts w:eastAsia="Times New Roman" w:cstheme="minorHAnsi"/>
          <w:lang w:eastAsia="en-GB"/>
        </w:rPr>
      </w:pPr>
      <w:r w:rsidRPr="0094483E">
        <w:rPr>
          <w:rFonts w:eastAsia="Times New Roman" w:cstheme="minorHAnsi"/>
          <w:lang w:eastAsia="en-GB"/>
        </w:rPr>
        <w:t>If a person drives a mechanically propelled vehicle on a road or other public place</w:t>
      </w:r>
    </w:p>
    <w:p w:rsidR="003E7593" w:rsidRPr="0094483E" w:rsidRDefault="003E7593" w:rsidP="003E7593">
      <w:pPr>
        <w:numPr>
          <w:ilvl w:val="0"/>
          <w:numId w:val="1"/>
        </w:numPr>
        <w:spacing w:after="0" w:line="240" w:lineRule="auto"/>
        <w:ind w:left="540"/>
        <w:textAlignment w:val="center"/>
        <w:rPr>
          <w:rFonts w:eastAsia="Times New Roman" w:cstheme="minorHAnsi"/>
          <w:lang w:eastAsia="en-GB"/>
        </w:rPr>
      </w:pPr>
      <w:r w:rsidRPr="0094483E">
        <w:rPr>
          <w:rFonts w:eastAsia="Times New Roman" w:cstheme="minorHAnsi"/>
          <w:lang w:eastAsia="en-GB"/>
        </w:rPr>
        <w:t>With due care and attention or without reasonable consideration</w:t>
      </w:r>
    </w:p>
    <w:p w:rsidR="003E7593" w:rsidRPr="0094483E" w:rsidRDefault="003E7593" w:rsidP="003E7593">
      <w:pPr>
        <w:numPr>
          <w:ilvl w:val="0"/>
          <w:numId w:val="1"/>
        </w:numPr>
        <w:spacing w:after="0" w:line="240" w:lineRule="auto"/>
        <w:ind w:left="540"/>
        <w:textAlignment w:val="center"/>
        <w:rPr>
          <w:rFonts w:eastAsia="Times New Roman" w:cstheme="minorHAnsi"/>
          <w:lang w:eastAsia="en-GB"/>
        </w:rPr>
      </w:pPr>
      <w:r w:rsidRPr="0094483E">
        <w:rPr>
          <w:rFonts w:eastAsia="Times New Roman" w:cstheme="minorHAnsi"/>
          <w:lang w:eastAsia="en-GB"/>
        </w:rPr>
        <w:t>For other persons using the road or place</w:t>
      </w:r>
    </w:p>
    <w:p w:rsidR="003E7593" w:rsidRPr="0094483E" w:rsidRDefault="003E7593" w:rsidP="003E7593">
      <w:pPr>
        <w:numPr>
          <w:ilvl w:val="0"/>
          <w:numId w:val="1"/>
        </w:numPr>
        <w:spacing w:after="0" w:line="240" w:lineRule="auto"/>
        <w:ind w:left="540"/>
        <w:textAlignment w:val="center"/>
        <w:rPr>
          <w:rFonts w:eastAsia="Times New Roman" w:cstheme="minorHAnsi"/>
          <w:lang w:eastAsia="en-GB"/>
        </w:rPr>
      </w:pPr>
      <w:r w:rsidRPr="0094483E">
        <w:rPr>
          <w:rFonts w:eastAsia="Times New Roman" w:cstheme="minorHAnsi"/>
          <w:lang w:eastAsia="en-GB"/>
        </w:rPr>
        <w:t>He is guilty of an offence</w:t>
      </w:r>
    </w:p>
    <w:p w:rsidR="003E7593" w:rsidRPr="00B01070" w:rsidRDefault="003E7593" w:rsidP="003E7593">
      <w:pPr>
        <w:rPr>
          <w:rFonts w:eastAsia="Times New Roman" w:cstheme="minorHAnsi"/>
          <w:b/>
          <w:lang w:eastAsia="en-GB"/>
        </w:rPr>
      </w:pPr>
    </w:p>
    <w:p w:rsidR="003E7593" w:rsidRDefault="003E7593" w:rsidP="003E7593">
      <w:pPr>
        <w:rPr>
          <w:rFonts w:cstheme="minorHAnsi"/>
          <w:b/>
        </w:rPr>
      </w:pPr>
      <w:r w:rsidRPr="00B01070">
        <w:rPr>
          <w:rFonts w:cstheme="minorHAnsi"/>
          <w:b/>
        </w:rPr>
        <w:t xml:space="preserve">Question </w:t>
      </w:r>
      <w:proofErr w:type="gramStart"/>
      <w:r w:rsidRPr="00B01070">
        <w:rPr>
          <w:rFonts w:cstheme="minorHAnsi"/>
          <w:b/>
        </w:rPr>
        <w:t>4</w:t>
      </w:r>
      <w:proofErr w:type="gramEnd"/>
      <w:r w:rsidR="00A31E98">
        <w:rPr>
          <w:rFonts w:cstheme="minorHAnsi"/>
          <w:b/>
        </w:rPr>
        <w:t xml:space="preserve"> E</w:t>
      </w:r>
      <w:r w:rsidR="00A31E98">
        <w:rPr>
          <w:b/>
        </w:rPr>
        <w:t>xplain why the effective use of roads policing powers can help in reducing the wider unlawful activity of criminals</w:t>
      </w:r>
    </w:p>
    <w:p w:rsidR="00A31E98" w:rsidRDefault="00A31E98" w:rsidP="003E7593">
      <w:pPr>
        <w:rPr>
          <w:rFonts w:cstheme="minorHAnsi"/>
        </w:rPr>
      </w:pPr>
      <w:r>
        <w:rPr>
          <w:rFonts w:cstheme="minorHAnsi"/>
        </w:rPr>
        <w:t>To help us explain why the effective use of roads policing powers can help in reducing unlawful activity of criminals we can refer to the NPCC Policing the Roads Strategy 2015 – 2020. This highlights measures and strategies, which include:</w:t>
      </w:r>
    </w:p>
    <w:p w:rsidR="00A31E98" w:rsidRDefault="00A31E98" w:rsidP="00A31E98">
      <w:pPr>
        <w:pStyle w:val="ListParagraph"/>
        <w:numPr>
          <w:ilvl w:val="0"/>
          <w:numId w:val="23"/>
        </w:numPr>
        <w:rPr>
          <w:rFonts w:cstheme="minorHAnsi"/>
        </w:rPr>
      </w:pPr>
      <w:r>
        <w:rPr>
          <w:rFonts w:cstheme="minorHAnsi"/>
        </w:rPr>
        <w:t>Patrolling the roads</w:t>
      </w:r>
    </w:p>
    <w:p w:rsidR="00A31E98" w:rsidRDefault="00A31E98" w:rsidP="00A31E98">
      <w:pPr>
        <w:pStyle w:val="ListParagraph"/>
        <w:numPr>
          <w:ilvl w:val="0"/>
          <w:numId w:val="23"/>
        </w:numPr>
        <w:rPr>
          <w:rFonts w:cstheme="minorHAnsi"/>
        </w:rPr>
      </w:pPr>
      <w:r>
        <w:rPr>
          <w:rFonts w:cstheme="minorHAnsi"/>
        </w:rPr>
        <w:t>Combatting anti-social road use</w:t>
      </w:r>
    </w:p>
    <w:p w:rsidR="00A31E98" w:rsidRDefault="00A31E98" w:rsidP="00A31E98">
      <w:pPr>
        <w:pStyle w:val="ListParagraph"/>
        <w:numPr>
          <w:ilvl w:val="0"/>
          <w:numId w:val="23"/>
        </w:numPr>
        <w:rPr>
          <w:rFonts w:cstheme="minorHAnsi"/>
        </w:rPr>
      </w:pPr>
      <w:r>
        <w:rPr>
          <w:rFonts w:cstheme="minorHAnsi"/>
        </w:rPr>
        <w:t>Adopting an intelligence led approach</w:t>
      </w:r>
    </w:p>
    <w:p w:rsidR="0074462C" w:rsidRDefault="0074462C" w:rsidP="00A31E98">
      <w:pPr>
        <w:pStyle w:val="ListParagraph"/>
        <w:numPr>
          <w:ilvl w:val="0"/>
          <w:numId w:val="23"/>
        </w:numPr>
        <w:rPr>
          <w:rFonts w:cstheme="minorHAnsi"/>
        </w:rPr>
      </w:pPr>
      <w:r>
        <w:rPr>
          <w:rFonts w:cstheme="minorHAnsi"/>
        </w:rPr>
        <w:t>Deploying effecting use of ANPR</w:t>
      </w:r>
    </w:p>
    <w:p w:rsidR="0074462C" w:rsidRDefault="0074462C" w:rsidP="00A31E98">
      <w:pPr>
        <w:pStyle w:val="ListParagraph"/>
        <w:numPr>
          <w:ilvl w:val="0"/>
          <w:numId w:val="23"/>
        </w:numPr>
        <w:rPr>
          <w:rFonts w:cstheme="minorHAnsi"/>
        </w:rPr>
      </w:pPr>
      <w:r>
        <w:rPr>
          <w:rFonts w:cstheme="minorHAnsi"/>
        </w:rPr>
        <w:t xml:space="preserve">Countering terrorism </w:t>
      </w:r>
    </w:p>
    <w:p w:rsidR="003E7593" w:rsidRPr="00F15D4E" w:rsidRDefault="0074462C" w:rsidP="00F15D4E">
      <w:pPr>
        <w:rPr>
          <w:rFonts w:cstheme="minorHAnsi"/>
        </w:rPr>
      </w:pPr>
      <w:r>
        <w:rPr>
          <w:rFonts w:cstheme="minorHAnsi"/>
        </w:rPr>
        <w:t>The effective use of these above powers can help reduce the unlawful activity of crimina</w:t>
      </w:r>
      <w:r w:rsidR="00F15D4E">
        <w:rPr>
          <w:rFonts w:cstheme="minorHAnsi"/>
        </w:rPr>
        <w:t xml:space="preserve">ls. </w:t>
      </w:r>
    </w:p>
    <w:p w:rsidR="003E7593" w:rsidRPr="00B01070" w:rsidRDefault="003E7593" w:rsidP="003E7593">
      <w:pPr>
        <w:rPr>
          <w:rFonts w:cstheme="minorHAnsi"/>
        </w:rPr>
      </w:pPr>
    </w:p>
    <w:p w:rsidR="003E7593" w:rsidRDefault="003E7593" w:rsidP="003E7593">
      <w:pPr>
        <w:rPr>
          <w:rFonts w:cstheme="minorHAnsi"/>
          <w:b/>
        </w:rPr>
      </w:pPr>
      <w:r w:rsidRPr="00B01070">
        <w:rPr>
          <w:rFonts w:cstheme="minorHAnsi"/>
          <w:b/>
        </w:rPr>
        <w:t xml:space="preserve">Question 5 – 165A </w:t>
      </w:r>
      <w:r>
        <w:rPr>
          <w:rFonts w:cstheme="minorHAnsi"/>
          <w:b/>
        </w:rPr>
        <w:t>–</w:t>
      </w:r>
      <w:r w:rsidRPr="00B01070">
        <w:rPr>
          <w:rFonts w:cstheme="minorHAnsi"/>
          <w:b/>
        </w:rPr>
        <w:t xml:space="preserve"> Define</w:t>
      </w:r>
    </w:p>
    <w:p w:rsidR="00F15D4E" w:rsidRDefault="00F15D4E" w:rsidP="003E7593">
      <w:pPr>
        <w:rPr>
          <w:rFonts w:cstheme="minorHAnsi"/>
          <w:b/>
        </w:rPr>
      </w:pPr>
    </w:p>
    <w:p w:rsidR="00F15D4E" w:rsidRDefault="00F15D4E" w:rsidP="00F15D4E">
      <w:pPr>
        <w:pStyle w:val="ListParagraph"/>
        <w:numPr>
          <w:ilvl w:val="0"/>
          <w:numId w:val="24"/>
        </w:numPr>
        <w:rPr>
          <w:rFonts w:cstheme="minorHAnsi"/>
        </w:rPr>
      </w:pPr>
      <w:r>
        <w:rPr>
          <w:rFonts w:cstheme="minorHAnsi"/>
        </w:rPr>
        <w:t>The power to seize for suspected driving/riding without a licence or insurance</w:t>
      </w:r>
    </w:p>
    <w:p w:rsidR="00F15D4E" w:rsidRDefault="00F15D4E" w:rsidP="00F15D4E">
      <w:pPr>
        <w:pStyle w:val="ListParagraph"/>
        <w:numPr>
          <w:ilvl w:val="0"/>
          <w:numId w:val="24"/>
        </w:numPr>
        <w:rPr>
          <w:rFonts w:cstheme="minorHAnsi"/>
        </w:rPr>
      </w:pPr>
      <w:r>
        <w:rPr>
          <w:rFonts w:cstheme="minorHAnsi"/>
        </w:rPr>
        <w:t xml:space="preserve">A PC has the power to request a proof of a licence or insurance and the driver has to fail to produce the licence or insurance. </w:t>
      </w:r>
    </w:p>
    <w:p w:rsidR="00F15D4E" w:rsidRDefault="00F15D4E" w:rsidP="00F15D4E">
      <w:pPr>
        <w:pStyle w:val="ListParagraph"/>
        <w:numPr>
          <w:ilvl w:val="0"/>
          <w:numId w:val="24"/>
        </w:numPr>
        <w:rPr>
          <w:rFonts w:cstheme="minorHAnsi"/>
        </w:rPr>
      </w:pPr>
      <w:r>
        <w:rPr>
          <w:rFonts w:cstheme="minorHAnsi"/>
        </w:rPr>
        <w:lastRenderedPageBreak/>
        <w:t xml:space="preserve">A PC needs reasonable grounds to suspect that the vehicle is not insured or the driver does not have a license. </w:t>
      </w:r>
    </w:p>
    <w:p w:rsidR="00F15D4E" w:rsidRDefault="00F15D4E" w:rsidP="00F15D4E">
      <w:pPr>
        <w:pStyle w:val="ListParagraph"/>
        <w:numPr>
          <w:ilvl w:val="0"/>
          <w:numId w:val="24"/>
        </w:numPr>
        <w:rPr>
          <w:rFonts w:cstheme="minorHAnsi"/>
        </w:rPr>
      </w:pPr>
      <w:r>
        <w:rPr>
          <w:rFonts w:cstheme="minorHAnsi"/>
        </w:rPr>
        <w:t>A PC must warn that failing to produce can lead to the vehicle being seized</w:t>
      </w:r>
    </w:p>
    <w:p w:rsidR="00F15D4E" w:rsidRDefault="00F15D4E" w:rsidP="00F15D4E">
      <w:pPr>
        <w:pStyle w:val="ListParagraph"/>
        <w:numPr>
          <w:ilvl w:val="0"/>
          <w:numId w:val="24"/>
        </w:numPr>
        <w:rPr>
          <w:rFonts w:cstheme="minorHAnsi"/>
        </w:rPr>
      </w:pPr>
      <w:r>
        <w:rPr>
          <w:rFonts w:cstheme="minorHAnsi"/>
        </w:rPr>
        <w:t xml:space="preserve">A PC then has the power to instantly </w:t>
      </w:r>
      <w:r w:rsidR="00CE1BC9">
        <w:rPr>
          <w:rFonts w:cstheme="minorHAnsi"/>
        </w:rPr>
        <w:t>seize</w:t>
      </w:r>
      <w:r>
        <w:rPr>
          <w:rFonts w:cstheme="minorHAnsi"/>
        </w:rPr>
        <w:t xml:space="preserve"> the vehicle. </w:t>
      </w:r>
    </w:p>
    <w:p w:rsidR="003E7593" w:rsidRDefault="00F15D4E" w:rsidP="003E7593">
      <w:pPr>
        <w:pStyle w:val="ListParagraph"/>
        <w:numPr>
          <w:ilvl w:val="0"/>
          <w:numId w:val="24"/>
        </w:numPr>
        <w:rPr>
          <w:rFonts w:cstheme="minorHAnsi"/>
        </w:rPr>
      </w:pPr>
      <w:r>
        <w:rPr>
          <w:rFonts w:cstheme="minorHAnsi"/>
        </w:rPr>
        <w:t xml:space="preserve">A PC can enter the premises (using reasonable forces) in order to carry out this section. </w:t>
      </w:r>
    </w:p>
    <w:p w:rsidR="00F15D4E" w:rsidRPr="00F15D4E" w:rsidRDefault="00F15D4E" w:rsidP="00CE1BC9">
      <w:pPr>
        <w:pStyle w:val="ListParagraph"/>
        <w:rPr>
          <w:rFonts w:cstheme="minorHAnsi"/>
        </w:rPr>
      </w:pPr>
    </w:p>
    <w:p w:rsidR="003E7593" w:rsidRPr="00B01070" w:rsidRDefault="003E7593" w:rsidP="003E7593">
      <w:pPr>
        <w:rPr>
          <w:rFonts w:cstheme="minorHAnsi"/>
          <w:b/>
        </w:rPr>
      </w:pPr>
      <w:r w:rsidRPr="00B01070">
        <w:rPr>
          <w:rFonts w:cstheme="minorHAnsi"/>
          <w:b/>
        </w:rPr>
        <w:t>Question 6 – 170(1)</w:t>
      </w:r>
    </w:p>
    <w:p w:rsidR="003E7593" w:rsidRPr="00B01070" w:rsidRDefault="003E7593" w:rsidP="003E7593">
      <w:pPr>
        <w:rPr>
          <w:rFonts w:cstheme="minorHAnsi"/>
        </w:rPr>
      </w:pPr>
      <w:r w:rsidRPr="00B01070">
        <w:rPr>
          <w:rFonts w:cstheme="minorHAnsi"/>
        </w:rPr>
        <w:t xml:space="preserve">Owing to the presence of a MPV on a road or other public </w:t>
      </w:r>
      <w:proofErr w:type="gramStart"/>
      <w:r w:rsidRPr="00B01070">
        <w:rPr>
          <w:rFonts w:cstheme="minorHAnsi"/>
        </w:rPr>
        <w:t>place</w:t>
      </w:r>
      <w:proofErr w:type="gramEnd"/>
      <w:r w:rsidRPr="00B01070">
        <w:rPr>
          <w:rFonts w:cstheme="minorHAnsi"/>
        </w:rPr>
        <w:t xml:space="preserve"> an accident occurs whereby: </w:t>
      </w:r>
    </w:p>
    <w:p w:rsidR="003E7593" w:rsidRPr="00B01070" w:rsidRDefault="003E7593" w:rsidP="003E7593">
      <w:pPr>
        <w:pStyle w:val="ListParagraph"/>
        <w:numPr>
          <w:ilvl w:val="0"/>
          <w:numId w:val="2"/>
        </w:numPr>
        <w:rPr>
          <w:rFonts w:cstheme="minorHAnsi"/>
        </w:rPr>
      </w:pPr>
      <w:r w:rsidRPr="00B01070">
        <w:rPr>
          <w:rFonts w:cstheme="minorHAnsi"/>
        </w:rPr>
        <w:t>personal injury is caused to a person (other than the driver of that MPV) OR damage is caused to a vehicle (other than the MPV or trailer drawn by it)</w:t>
      </w:r>
    </w:p>
    <w:p w:rsidR="003E7593" w:rsidRPr="00B01070" w:rsidRDefault="003E7593" w:rsidP="003E7593">
      <w:pPr>
        <w:pStyle w:val="ListParagraph"/>
        <w:numPr>
          <w:ilvl w:val="0"/>
          <w:numId w:val="2"/>
        </w:numPr>
        <w:rPr>
          <w:rFonts w:cstheme="minorHAnsi"/>
        </w:rPr>
      </w:pPr>
      <w:r w:rsidRPr="00B01070">
        <w:rPr>
          <w:rFonts w:cstheme="minorHAnsi"/>
        </w:rPr>
        <w:t xml:space="preserve"> OR an animal (other than one in or on that MPV or any trailer drawn by it</w:t>
      </w:r>
      <w:r w:rsidR="00F15D4E">
        <w:rPr>
          <w:rFonts w:cstheme="minorHAnsi"/>
        </w:rPr>
        <w:t>)</w:t>
      </w:r>
      <w:r w:rsidRPr="00B01070">
        <w:rPr>
          <w:rFonts w:cstheme="minorHAnsi"/>
        </w:rPr>
        <w:t xml:space="preserve"> </w:t>
      </w:r>
    </w:p>
    <w:p w:rsidR="003E7593" w:rsidRPr="00B01070" w:rsidRDefault="003E7593" w:rsidP="003E7593">
      <w:pPr>
        <w:pStyle w:val="ListParagraph"/>
        <w:numPr>
          <w:ilvl w:val="0"/>
          <w:numId w:val="2"/>
        </w:numPr>
        <w:rPr>
          <w:rFonts w:cstheme="minorHAnsi"/>
        </w:rPr>
      </w:pPr>
      <w:r w:rsidRPr="00B01070">
        <w:rPr>
          <w:rFonts w:cstheme="minorHAnsi"/>
        </w:rPr>
        <w:t xml:space="preserve">OR any other property, constructed on,  fixed to, growing in or otherwise forming part of the land on which the road or other place in question  is situated or land adjacent to such land. </w:t>
      </w:r>
    </w:p>
    <w:p w:rsidR="003E7593" w:rsidRPr="00B01070" w:rsidRDefault="003E7593" w:rsidP="003E7593">
      <w:pPr>
        <w:rPr>
          <w:rFonts w:cstheme="minorHAnsi"/>
          <w:b/>
        </w:rPr>
      </w:pPr>
    </w:p>
    <w:p w:rsidR="00F15D4E" w:rsidRDefault="003E7593" w:rsidP="003E7593">
      <w:pPr>
        <w:rPr>
          <w:rFonts w:cstheme="minorHAnsi"/>
          <w:b/>
        </w:rPr>
      </w:pPr>
      <w:r w:rsidRPr="00B01070">
        <w:rPr>
          <w:rFonts w:cstheme="minorHAnsi"/>
          <w:b/>
        </w:rPr>
        <w:t xml:space="preserve">Question 7 – FLO  </w:t>
      </w:r>
    </w:p>
    <w:p w:rsidR="003E7593" w:rsidRDefault="003E7593" w:rsidP="003E7593">
      <w:pPr>
        <w:rPr>
          <w:rFonts w:cstheme="minorHAnsi"/>
        </w:rPr>
      </w:pPr>
      <w:r>
        <w:rPr>
          <w:rFonts w:cstheme="minorHAnsi"/>
        </w:rPr>
        <w:t xml:space="preserve">In a Road Policing </w:t>
      </w:r>
      <w:r w:rsidR="00F15D4E">
        <w:rPr>
          <w:rFonts w:cstheme="minorHAnsi"/>
        </w:rPr>
        <w:t>context,</w:t>
      </w:r>
      <w:r>
        <w:rPr>
          <w:rFonts w:cstheme="minorHAnsi"/>
        </w:rPr>
        <w:t xml:space="preserve"> the role of the FLO can be explained below:</w:t>
      </w:r>
    </w:p>
    <w:p w:rsidR="003E7593" w:rsidRDefault="003E7593" w:rsidP="003E7593">
      <w:pPr>
        <w:pStyle w:val="ListParagraph"/>
        <w:numPr>
          <w:ilvl w:val="0"/>
          <w:numId w:val="16"/>
        </w:numPr>
        <w:rPr>
          <w:rFonts w:cstheme="minorHAnsi"/>
        </w:rPr>
      </w:pPr>
      <w:r>
        <w:rPr>
          <w:rFonts w:cstheme="minorHAnsi"/>
        </w:rPr>
        <w:t>Notification of family</w:t>
      </w:r>
    </w:p>
    <w:p w:rsidR="003E7593" w:rsidRDefault="003E7593" w:rsidP="003E7593">
      <w:pPr>
        <w:pStyle w:val="ListParagraph"/>
        <w:numPr>
          <w:ilvl w:val="0"/>
          <w:numId w:val="16"/>
        </w:numPr>
        <w:rPr>
          <w:rFonts w:cstheme="minorHAnsi"/>
        </w:rPr>
      </w:pPr>
      <w:r>
        <w:rPr>
          <w:rFonts w:cstheme="minorHAnsi"/>
        </w:rPr>
        <w:t>ID-</w:t>
      </w:r>
      <w:proofErr w:type="spellStart"/>
      <w:r>
        <w:rPr>
          <w:rFonts w:cstheme="minorHAnsi"/>
        </w:rPr>
        <w:t>ing</w:t>
      </w:r>
      <w:proofErr w:type="spellEnd"/>
      <w:r>
        <w:rPr>
          <w:rFonts w:cstheme="minorHAnsi"/>
        </w:rPr>
        <w:t xml:space="preserve"> of the deceased</w:t>
      </w:r>
    </w:p>
    <w:p w:rsidR="003E7593" w:rsidRDefault="003E7593" w:rsidP="003E7593">
      <w:pPr>
        <w:pStyle w:val="ListParagraph"/>
        <w:numPr>
          <w:ilvl w:val="0"/>
          <w:numId w:val="16"/>
        </w:numPr>
        <w:rPr>
          <w:rFonts w:cstheme="minorHAnsi"/>
        </w:rPr>
      </w:pPr>
      <w:r>
        <w:rPr>
          <w:rFonts w:cstheme="minorHAnsi"/>
        </w:rPr>
        <w:t>Obtaining statements from family</w:t>
      </w:r>
    </w:p>
    <w:p w:rsidR="003E7593" w:rsidRDefault="003E7593" w:rsidP="003E7593">
      <w:pPr>
        <w:pStyle w:val="ListParagraph"/>
        <w:numPr>
          <w:ilvl w:val="0"/>
          <w:numId w:val="16"/>
        </w:numPr>
        <w:rPr>
          <w:rFonts w:cstheme="minorHAnsi"/>
        </w:rPr>
      </w:pPr>
      <w:r>
        <w:rPr>
          <w:rFonts w:cstheme="minorHAnsi"/>
        </w:rPr>
        <w:t xml:space="preserve">Signing posting family members to support services </w:t>
      </w:r>
    </w:p>
    <w:p w:rsidR="003E7593" w:rsidRDefault="003E7593" w:rsidP="003E7593">
      <w:pPr>
        <w:pStyle w:val="ListParagraph"/>
        <w:numPr>
          <w:ilvl w:val="0"/>
          <w:numId w:val="16"/>
        </w:numPr>
        <w:rPr>
          <w:rFonts w:cstheme="minorHAnsi"/>
        </w:rPr>
      </w:pPr>
      <w:r>
        <w:rPr>
          <w:rFonts w:cstheme="minorHAnsi"/>
        </w:rPr>
        <w:t xml:space="preserve">Returning of property </w:t>
      </w:r>
    </w:p>
    <w:p w:rsidR="003E7593" w:rsidRPr="0012457F" w:rsidRDefault="003E7593" w:rsidP="003E7593">
      <w:pPr>
        <w:pStyle w:val="ListParagraph"/>
        <w:numPr>
          <w:ilvl w:val="0"/>
          <w:numId w:val="16"/>
        </w:numPr>
        <w:rPr>
          <w:rFonts w:cstheme="minorHAnsi"/>
        </w:rPr>
      </w:pPr>
      <w:r>
        <w:rPr>
          <w:rFonts w:cstheme="minorHAnsi"/>
        </w:rPr>
        <w:t xml:space="preserve">Single point of contact for the family members </w:t>
      </w:r>
    </w:p>
    <w:p w:rsidR="003E7593" w:rsidRDefault="003E7593" w:rsidP="003E7593">
      <w:pPr>
        <w:spacing w:after="0" w:line="240" w:lineRule="auto"/>
        <w:textAlignment w:val="center"/>
        <w:rPr>
          <w:rFonts w:eastAsia="Times New Roman" w:cstheme="minorHAnsi"/>
          <w:lang w:eastAsia="en-GB"/>
        </w:rPr>
      </w:pPr>
    </w:p>
    <w:p w:rsidR="003E7593" w:rsidRPr="0094483E" w:rsidRDefault="003E7593" w:rsidP="003E7593">
      <w:pPr>
        <w:spacing w:after="0" w:line="240" w:lineRule="auto"/>
        <w:textAlignment w:val="center"/>
        <w:rPr>
          <w:rFonts w:eastAsia="Times New Roman" w:cstheme="minorHAnsi"/>
          <w:lang w:eastAsia="en-GB"/>
        </w:rPr>
      </w:pPr>
      <w:proofErr w:type="gramStart"/>
      <w:r>
        <w:rPr>
          <w:rFonts w:eastAsia="Times New Roman" w:cstheme="minorHAnsi"/>
          <w:lang w:eastAsia="en-GB"/>
        </w:rPr>
        <w:t>It’s</w:t>
      </w:r>
      <w:proofErr w:type="gramEnd"/>
      <w:r>
        <w:rPr>
          <w:rFonts w:eastAsia="Times New Roman" w:cstheme="minorHAnsi"/>
          <w:lang w:eastAsia="en-GB"/>
        </w:rPr>
        <w:t xml:space="preserve"> also worth noting that the role of a FLO changed significantly after the Stephen Lawrence enquiry</w:t>
      </w:r>
      <w:r w:rsidR="00F15D4E">
        <w:rPr>
          <w:rFonts w:eastAsia="Times New Roman" w:cstheme="minorHAnsi"/>
          <w:lang w:eastAsia="en-GB"/>
        </w:rPr>
        <w:t xml:space="preserve">. Which highlighted a series of recommendations. </w:t>
      </w:r>
    </w:p>
    <w:p w:rsidR="003E7593" w:rsidRPr="00B01070" w:rsidRDefault="003E7593" w:rsidP="003E7593">
      <w:pPr>
        <w:rPr>
          <w:rFonts w:cstheme="minorHAnsi"/>
          <w:b/>
        </w:rPr>
      </w:pPr>
    </w:p>
    <w:p w:rsidR="00F15D4E" w:rsidRDefault="003E7593" w:rsidP="003E7593">
      <w:pPr>
        <w:rPr>
          <w:rFonts w:cstheme="minorHAnsi"/>
          <w:b/>
        </w:rPr>
      </w:pPr>
      <w:r w:rsidRPr="00B01070">
        <w:rPr>
          <w:rFonts w:cstheme="minorHAnsi"/>
          <w:b/>
        </w:rPr>
        <w:t xml:space="preserve">Question </w:t>
      </w:r>
      <w:proofErr w:type="gramStart"/>
      <w:r w:rsidRPr="00B01070">
        <w:rPr>
          <w:rFonts w:cstheme="minorHAnsi"/>
          <w:b/>
        </w:rPr>
        <w:t>8</w:t>
      </w:r>
      <w:proofErr w:type="gramEnd"/>
      <w:r w:rsidRPr="00B01070">
        <w:rPr>
          <w:rFonts w:cstheme="minorHAnsi"/>
          <w:b/>
        </w:rPr>
        <w:t xml:space="preserve"> – Drivers responsibility –</w:t>
      </w:r>
      <w:r w:rsidR="00F15D4E">
        <w:rPr>
          <w:rFonts w:cstheme="minorHAnsi"/>
          <w:b/>
        </w:rPr>
        <w:t xml:space="preserve"> S170</w:t>
      </w:r>
    </w:p>
    <w:p w:rsidR="00F15D4E" w:rsidRDefault="00F15D4E" w:rsidP="003E7593">
      <w:pPr>
        <w:rPr>
          <w:rFonts w:cstheme="minorHAnsi"/>
        </w:rPr>
      </w:pPr>
    </w:p>
    <w:p w:rsidR="00F15D4E" w:rsidRDefault="00F15D4E" w:rsidP="00F15D4E">
      <w:pPr>
        <w:pStyle w:val="ListParagraph"/>
        <w:numPr>
          <w:ilvl w:val="0"/>
          <w:numId w:val="25"/>
        </w:numPr>
        <w:rPr>
          <w:rFonts w:cstheme="minorHAnsi"/>
        </w:rPr>
      </w:pPr>
      <w:r>
        <w:rPr>
          <w:rFonts w:cstheme="minorHAnsi"/>
        </w:rPr>
        <w:t>A driver must stop and remain at the scene long enough to allow any person having reasonable grounds to do so to ask for details</w:t>
      </w:r>
    </w:p>
    <w:p w:rsidR="00F15D4E" w:rsidRDefault="00F15D4E" w:rsidP="00F15D4E">
      <w:pPr>
        <w:pStyle w:val="ListParagraph"/>
        <w:numPr>
          <w:ilvl w:val="0"/>
          <w:numId w:val="25"/>
        </w:numPr>
        <w:rPr>
          <w:rFonts w:cstheme="minorHAnsi"/>
        </w:rPr>
      </w:pPr>
      <w:r>
        <w:rPr>
          <w:rFonts w:cstheme="minorHAnsi"/>
        </w:rPr>
        <w:t xml:space="preserve">A driver must </w:t>
      </w:r>
      <w:r w:rsidR="00A942DE">
        <w:rPr>
          <w:rFonts w:cstheme="minorHAnsi"/>
        </w:rPr>
        <w:t>provide their name/address, or the owners name/address, registration or vehicle licencing number and proof of instance if there is a personal injury involved.</w:t>
      </w:r>
    </w:p>
    <w:p w:rsidR="00A942DE" w:rsidRDefault="00A942DE" w:rsidP="00F15D4E">
      <w:pPr>
        <w:pStyle w:val="ListParagraph"/>
        <w:numPr>
          <w:ilvl w:val="0"/>
          <w:numId w:val="25"/>
        </w:numPr>
        <w:rPr>
          <w:rFonts w:cstheme="minorHAnsi"/>
        </w:rPr>
      </w:pPr>
      <w:r>
        <w:rPr>
          <w:rFonts w:cstheme="minorHAnsi"/>
        </w:rPr>
        <w:t xml:space="preserve">The driver must also report the accident to a police officer or at a police station within 24 hours. </w:t>
      </w:r>
    </w:p>
    <w:p w:rsidR="00A942DE" w:rsidRDefault="00A942DE" w:rsidP="00F15D4E">
      <w:pPr>
        <w:pStyle w:val="ListParagraph"/>
        <w:numPr>
          <w:ilvl w:val="0"/>
          <w:numId w:val="25"/>
        </w:numPr>
        <w:rPr>
          <w:rFonts w:cstheme="minorHAnsi"/>
        </w:rPr>
      </w:pPr>
      <w:r>
        <w:rPr>
          <w:rFonts w:cstheme="minorHAnsi"/>
        </w:rPr>
        <w:t>It is an offence if a driver fails to this this</w:t>
      </w:r>
    </w:p>
    <w:p w:rsidR="00A942DE" w:rsidRDefault="00A942DE" w:rsidP="00F15D4E">
      <w:pPr>
        <w:pStyle w:val="ListParagraph"/>
        <w:numPr>
          <w:ilvl w:val="0"/>
          <w:numId w:val="25"/>
        </w:numPr>
        <w:rPr>
          <w:rFonts w:cstheme="minorHAnsi"/>
        </w:rPr>
      </w:pPr>
      <w:r>
        <w:rPr>
          <w:rFonts w:cstheme="minorHAnsi"/>
        </w:rPr>
        <w:t>S170(4) – fail to stop/report an accident</w:t>
      </w:r>
    </w:p>
    <w:p w:rsidR="00A942DE" w:rsidRPr="00F15D4E" w:rsidRDefault="00A942DE" w:rsidP="00F15D4E">
      <w:pPr>
        <w:pStyle w:val="ListParagraph"/>
        <w:numPr>
          <w:ilvl w:val="0"/>
          <w:numId w:val="25"/>
        </w:numPr>
        <w:rPr>
          <w:rFonts w:cstheme="minorHAnsi"/>
        </w:rPr>
      </w:pPr>
      <w:r>
        <w:rPr>
          <w:rFonts w:cstheme="minorHAnsi"/>
        </w:rPr>
        <w:t>S170(7) – fail to produce proof of instance after injury accident</w:t>
      </w:r>
    </w:p>
    <w:p w:rsidR="00F15D4E" w:rsidRPr="00B01070" w:rsidRDefault="00F15D4E" w:rsidP="003E7593">
      <w:pPr>
        <w:rPr>
          <w:rFonts w:cstheme="minorHAnsi"/>
          <w:b/>
        </w:rPr>
      </w:pPr>
    </w:p>
    <w:p w:rsidR="003E7593" w:rsidRPr="00B01070" w:rsidRDefault="003E7593" w:rsidP="003E7593">
      <w:pPr>
        <w:rPr>
          <w:rFonts w:cstheme="minorHAnsi"/>
          <w:b/>
        </w:rPr>
      </w:pPr>
    </w:p>
    <w:p w:rsidR="003E7593" w:rsidRPr="00B01070" w:rsidRDefault="003E7593" w:rsidP="003E7593">
      <w:pPr>
        <w:rPr>
          <w:rFonts w:cstheme="minorHAnsi"/>
          <w:b/>
        </w:rPr>
      </w:pPr>
      <w:r w:rsidRPr="00B01070">
        <w:rPr>
          <w:rFonts w:cstheme="minorHAnsi"/>
          <w:b/>
        </w:rPr>
        <w:lastRenderedPageBreak/>
        <w:t>Question 9 – Section 6E</w:t>
      </w:r>
    </w:p>
    <w:p w:rsidR="003E7593" w:rsidRPr="00B01070" w:rsidRDefault="003E7593" w:rsidP="003E7593">
      <w:pPr>
        <w:spacing w:after="0" w:line="240" w:lineRule="auto"/>
        <w:rPr>
          <w:rFonts w:eastAsia="Times New Roman" w:cstheme="minorHAnsi"/>
          <w:lang w:eastAsia="en-GB"/>
        </w:rPr>
      </w:pPr>
      <w:r w:rsidRPr="00B01070">
        <w:rPr>
          <w:rFonts w:eastAsia="Times New Roman" w:cstheme="minorHAnsi"/>
          <w:lang w:eastAsia="en-GB"/>
        </w:rPr>
        <w:t>A c</w:t>
      </w:r>
      <w:r w:rsidR="00A942DE">
        <w:rPr>
          <w:rFonts w:eastAsia="Times New Roman" w:cstheme="minorHAnsi"/>
          <w:lang w:eastAsia="en-GB"/>
        </w:rPr>
        <w:t>onstable may enter any premises</w:t>
      </w:r>
      <w:r w:rsidR="00286A4A">
        <w:rPr>
          <w:rFonts w:eastAsia="Times New Roman" w:cstheme="minorHAnsi"/>
          <w:lang w:eastAsia="en-GB"/>
        </w:rPr>
        <w:t xml:space="preserve"> (using reasonable force if needed) </w:t>
      </w:r>
      <w:proofErr w:type="gramStart"/>
      <w:r w:rsidR="00A942DE">
        <w:rPr>
          <w:rFonts w:eastAsia="Times New Roman" w:cstheme="minorHAnsi"/>
          <w:lang w:eastAsia="en-GB"/>
        </w:rPr>
        <w:t>to</w:t>
      </w:r>
      <w:proofErr w:type="gramEnd"/>
      <w:r w:rsidR="00A942DE">
        <w:rPr>
          <w:rFonts w:eastAsia="Times New Roman" w:cstheme="minorHAnsi"/>
          <w:lang w:eastAsia="en-GB"/>
        </w:rPr>
        <w:t>:</w:t>
      </w:r>
    </w:p>
    <w:p w:rsidR="003E7593" w:rsidRPr="00B01070" w:rsidRDefault="003E7593" w:rsidP="003E7593">
      <w:pPr>
        <w:spacing w:after="0" w:line="240" w:lineRule="auto"/>
        <w:rPr>
          <w:rFonts w:eastAsia="Times New Roman" w:cstheme="minorHAnsi"/>
          <w:lang w:eastAsia="en-GB"/>
        </w:rPr>
      </w:pPr>
    </w:p>
    <w:p w:rsidR="003E7593" w:rsidRPr="00B01070" w:rsidRDefault="003E7593" w:rsidP="003E7593">
      <w:pPr>
        <w:pStyle w:val="ListParagraph"/>
        <w:numPr>
          <w:ilvl w:val="0"/>
          <w:numId w:val="6"/>
        </w:numPr>
        <w:spacing w:after="0" w:line="240" w:lineRule="auto"/>
        <w:rPr>
          <w:rFonts w:eastAsia="Times New Roman" w:cstheme="minorHAnsi"/>
          <w:lang w:eastAsia="en-GB"/>
        </w:rPr>
      </w:pPr>
      <w:r w:rsidRPr="00B01070">
        <w:rPr>
          <w:rFonts w:eastAsia="Times New Roman" w:cstheme="minorHAnsi"/>
          <w:lang w:eastAsia="en-GB"/>
        </w:rPr>
        <w:t>Require a person reasonably believed to have been driving, attempting to drive or in charge of a motor vehicle at the time of the accident, to provide a preliminary test OR</w:t>
      </w:r>
    </w:p>
    <w:p w:rsidR="003E7593" w:rsidRPr="00B01070" w:rsidRDefault="003E7593" w:rsidP="003E7593">
      <w:pPr>
        <w:pStyle w:val="ListParagraph"/>
        <w:numPr>
          <w:ilvl w:val="0"/>
          <w:numId w:val="6"/>
        </w:numPr>
        <w:spacing w:after="0" w:line="240" w:lineRule="auto"/>
        <w:rPr>
          <w:rFonts w:eastAsia="Times New Roman" w:cstheme="minorHAnsi"/>
          <w:lang w:eastAsia="en-GB"/>
        </w:rPr>
      </w:pPr>
      <w:r w:rsidRPr="00B01070">
        <w:rPr>
          <w:rFonts w:eastAsia="Times New Roman" w:cstheme="minorHAnsi"/>
          <w:lang w:eastAsia="en-GB"/>
        </w:rPr>
        <w:t>Arrest a person who has provided a positive breath test OR</w:t>
      </w:r>
    </w:p>
    <w:p w:rsidR="003E7593" w:rsidRPr="00B01070" w:rsidRDefault="003E7593" w:rsidP="003E7593">
      <w:pPr>
        <w:pStyle w:val="ListParagraph"/>
        <w:numPr>
          <w:ilvl w:val="0"/>
          <w:numId w:val="6"/>
        </w:numPr>
        <w:spacing w:after="0" w:line="240" w:lineRule="auto"/>
        <w:rPr>
          <w:rFonts w:eastAsia="Times New Roman" w:cstheme="minorHAnsi"/>
          <w:lang w:eastAsia="en-GB"/>
        </w:rPr>
      </w:pPr>
      <w:r w:rsidRPr="00B01070">
        <w:rPr>
          <w:rFonts w:eastAsia="Times New Roman" w:cstheme="minorHAnsi"/>
          <w:lang w:eastAsia="en-GB"/>
        </w:rPr>
        <w:t>Arrest a person who has failed to co-operate with a requirement to take one or more of the preliminary tests and who the constable reasonably suspects has alcohol or drugs in their body or is under influence of a drug</w:t>
      </w:r>
    </w:p>
    <w:p w:rsidR="003E7593" w:rsidRDefault="003E7593" w:rsidP="003E7593">
      <w:pPr>
        <w:spacing w:after="0" w:line="240" w:lineRule="auto"/>
        <w:rPr>
          <w:rFonts w:eastAsia="Times New Roman" w:cstheme="minorHAnsi"/>
          <w:lang w:eastAsia="en-GB"/>
        </w:rPr>
      </w:pPr>
    </w:p>
    <w:p w:rsidR="00260B79" w:rsidRDefault="00260B79" w:rsidP="003E7593">
      <w:pPr>
        <w:spacing w:after="0" w:line="240" w:lineRule="auto"/>
        <w:rPr>
          <w:rFonts w:eastAsia="Times New Roman" w:cstheme="minorHAnsi"/>
          <w:lang w:eastAsia="en-GB"/>
        </w:rPr>
      </w:pPr>
      <w:r>
        <w:rPr>
          <w:rFonts w:eastAsia="Times New Roman" w:cstheme="minorHAnsi"/>
          <w:lang w:eastAsia="en-GB"/>
        </w:rPr>
        <w:t>Before entering a serious of considerations should be made, these include:</w:t>
      </w:r>
    </w:p>
    <w:p w:rsidR="00260B79" w:rsidRDefault="00260B79" w:rsidP="003E7593">
      <w:pPr>
        <w:spacing w:after="0" w:line="240" w:lineRule="auto"/>
        <w:rPr>
          <w:rFonts w:eastAsia="Times New Roman" w:cstheme="minorHAnsi"/>
          <w:lang w:eastAsia="en-GB"/>
        </w:rPr>
      </w:pPr>
    </w:p>
    <w:p w:rsidR="00260B79" w:rsidRDefault="00260B79" w:rsidP="00260B79">
      <w:pPr>
        <w:pStyle w:val="ListParagraph"/>
        <w:numPr>
          <w:ilvl w:val="0"/>
          <w:numId w:val="26"/>
        </w:numPr>
        <w:spacing w:after="0" w:line="240" w:lineRule="auto"/>
        <w:rPr>
          <w:rFonts w:eastAsia="Times New Roman" w:cstheme="minorHAnsi"/>
          <w:lang w:eastAsia="en-GB"/>
        </w:rPr>
      </w:pPr>
      <w:r>
        <w:rPr>
          <w:rFonts w:eastAsia="Times New Roman" w:cstheme="minorHAnsi"/>
          <w:lang w:eastAsia="en-GB"/>
        </w:rPr>
        <w:t xml:space="preserve">There must have been a RTC involving injury to any person </w:t>
      </w:r>
    </w:p>
    <w:p w:rsidR="00260B79" w:rsidRDefault="00260B79" w:rsidP="00260B79">
      <w:pPr>
        <w:pStyle w:val="ListParagraph"/>
        <w:numPr>
          <w:ilvl w:val="0"/>
          <w:numId w:val="26"/>
        </w:numPr>
        <w:spacing w:after="0" w:line="240" w:lineRule="auto"/>
        <w:rPr>
          <w:rFonts w:eastAsia="Times New Roman" w:cstheme="minorHAnsi"/>
          <w:lang w:eastAsia="en-GB"/>
        </w:rPr>
      </w:pPr>
      <w:r>
        <w:rPr>
          <w:rFonts w:eastAsia="Times New Roman" w:cstheme="minorHAnsi"/>
          <w:lang w:eastAsia="en-GB"/>
        </w:rPr>
        <w:t>The officer has reasonable grounds to suspect the accident involved an injury to a person</w:t>
      </w:r>
    </w:p>
    <w:p w:rsidR="00260B79" w:rsidRDefault="00260B79" w:rsidP="00260B79">
      <w:pPr>
        <w:pStyle w:val="ListParagraph"/>
        <w:numPr>
          <w:ilvl w:val="0"/>
          <w:numId w:val="26"/>
        </w:numPr>
        <w:spacing w:after="0" w:line="240" w:lineRule="auto"/>
        <w:rPr>
          <w:rFonts w:eastAsia="Times New Roman" w:cstheme="minorHAnsi"/>
          <w:lang w:eastAsia="en-GB"/>
        </w:rPr>
      </w:pPr>
      <w:r>
        <w:rPr>
          <w:rFonts w:eastAsia="Times New Roman" w:cstheme="minorHAnsi"/>
          <w:lang w:eastAsia="en-GB"/>
        </w:rPr>
        <w:t>The officer has reasonable grounds for believing that the person they are seeking was driving, attempting to drive or in charge of the vehicle at the time of the accident.</w:t>
      </w:r>
    </w:p>
    <w:p w:rsidR="00260B79" w:rsidRPr="00260B79" w:rsidRDefault="00260B79" w:rsidP="00260B79">
      <w:pPr>
        <w:pStyle w:val="ListParagraph"/>
        <w:numPr>
          <w:ilvl w:val="0"/>
          <w:numId w:val="26"/>
        </w:numPr>
        <w:spacing w:after="0" w:line="240" w:lineRule="auto"/>
        <w:rPr>
          <w:rFonts w:eastAsia="Times New Roman" w:cstheme="minorHAnsi"/>
          <w:lang w:eastAsia="en-GB"/>
        </w:rPr>
      </w:pPr>
      <w:proofErr w:type="gramStart"/>
      <w:r>
        <w:rPr>
          <w:rFonts w:eastAsia="Times New Roman" w:cstheme="minorHAnsi"/>
          <w:lang w:eastAsia="en-GB"/>
        </w:rPr>
        <w:t>And finally</w:t>
      </w:r>
      <w:proofErr w:type="gramEnd"/>
      <w:r>
        <w:rPr>
          <w:rFonts w:eastAsia="Times New Roman" w:cstheme="minorHAnsi"/>
          <w:lang w:eastAsia="en-GB"/>
        </w:rPr>
        <w:t xml:space="preserve">, entry into the premises must be lawful. </w:t>
      </w:r>
    </w:p>
    <w:p w:rsidR="00260B79" w:rsidRDefault="00260B79" w:rsidP="003E7593">
      <w:pPr>
        <w:spacing w:after="0" w:line="240" w:lineRule="auto"/>
        <w:rPr>
          <w:rFonts w:eastAsia="Times New Roman" w:cstheme="minorHAnsi"/>
          <w:lang w:eastAsia="en-GB"/>
        </w:rPr>
      </w:pPr>
    </w:p>
    <w:p w:rsidR="00260B79" w:rsidRPr="00B01070" w:rsidRDefault="00260B79" w:rsidP="003E7593">
      <w:pPr>
        <w:spacing w:after="0" w:line="240" w:lineRule="auto"/>
        <w:rPr>
          <w:rFonts w:eastAsia="Times New Roman" w:cstheme="minorHAnsi"/>
          <w:lang w:eastAsia="en-GB"/>
        </w:rPr>
      </w:pPr>
    </w:p>
    <w:p w:rsidR="003E7593" w:rsidRPr="00B01070" w:rsidRDefault="003E7593" w:rsidP="003E7593">
      <w:pPr>
        <w:rPr>
          <w:rFonts w:cstheme="minorHAnsi"/>
          <w:b/>
        </w:rPr>
      </w:pPr>
    </w:p>
    <w:p w:rsidR="003E7593" w:rsidRPr="00B01070" w:rsidRDefault="003E7593" w:rsidP="003E7593">
      <w:pPr>
        <w:rPr>
          <w:rFonts w:cstheme="minorHAnsi"/>
          <w:b/>
        </w:rPr>
      </w:pPr>
      <w:r w:rsidRPr="00B01070">
        <w:rPr>
          <w:rFonts w:cstheme="minorHAnsi"/>
          <w:b/>
        </w:rPr>
        <w:t xml:space="preserve">Question 10 –S1 – Death by Dangerous Driving </w:t>
      </w:r>
    </w:p>
    <w:p w:rsidR="003E7593" w:rsidRPr="00B01070" w:rsidRDefault="003E7593" w:rsidP="003E7593">
      <w:pPr>
        <w:rPr>
          <w:rFonts w:cstheme="minorHAnsi"/>
        </w:rPr>
      </w:pPr>
      <w:r w:rsidRPr="00B01070">
        <w:rPr>
          <w:rFonts w:cstheme="minorHAnsi"/>
        </w:rPr>
        <w:t xml:space="preserve">A person who causing the death or another person by driving a mechanically propelled vehicle dangerously on a road or other public place is guilty of an offence </w:t>
      </w:r>
    </w:p>
    <w:p w:rsidR="003E7593" w:rsidRPr="00B01070" w:rsidRDefault="003E7593" w:rsidP="003E7593">
      <w:pPr>
        <w:rPr>
          <w:rFonts w:cstheme="minorHAnsi"/>
        </w:rPr>
      </w:pPr>
    </w:p>
    <w:p w:rsidR="003E7593" w:rsidRPr="00B01070" w:rsidRDefault="003E7593" w:rsidP="003E7593">
      <w:pPr>
        <w:rPr>
          <w:rFonts w:cstheme="minorHAnsi"/>
          <w:b/>
        </w:rPr>
      </w:pPr>
      <w:r w:rsidRPr="00B01070">
        <w:rPr>
          <w:rFonts w:cstheme="minorHAnsi"/>
          <w:b/>
        </w:rPr>
        <w:t>Question 11 - Prescribed limit</w:t>
      </w:r>
      <w:r w:rsidR="00223683">
        <w:rPr>
          <w:rFonts w:cstheme="minorHAnsi"/>
          <w:b/>
        </w:rPr>
        <w:t xml:space="preserve"> (</w:t>
      </w:r>
      <w:proofErr w:type="spellStart"/>
      <w:r w:rsidR="00223683">
        <w:rPr>
          <w:rFonts w:cstheme="minorHAnsi"/>
          <w:b/>
        </w:rPr>
        <w:t>micro</w:t>
      </w:r>
      <w:proofErr w:type="gramStart"/>
      <w:r w:rsidR="00223683">
        <w:rPr>
          <w:rFonts w:cstheme="minorHAnsi"/>
          <w:b/>
        </w:rPr>
        <w:t>,milli,milli</w:t>
      </w:r>
      <w:proofErr w:type="spellEnd"/>
      <w:proofErr w:type="gramEnd"/>
      <w:r w:rsidR="00223683">
        <w:rPr>
          <w:rFonts w:cstheme="minorHAnsi"/>
          <w:b/>
        </w:rPr>
        <w:t>)</w:t>
      </w:r>
    </w:p>
    <w:p w:rsidR="003E7593" w:rsidRPr="00491F21" w:rsidRDefault="003E7593" w:rsidP="003E7593">
      <w:pPr>
        <w:numPr>
          <w:ilvl w:val="0"/>
          <w:numId w:val="5"/>
        </w:numPr>
        <w:spacing w:after="0" w:line="240" w:lineRule="auto"/>
        <w:ind w:left="540"/>
        <w:textAlignment w:val="center"/>
        <w:rPr>
          <w:rFonts w:eastAsia="Times New Roman" w:cstheme="minorHAnsi"/>
          <w:lang w:eastAsia="en-GB"/>
        </w:rPr>
      </w:pPr>
      <w:r w:rsidRPr="00491F21">
        <w:rPr>
          <w:rFonts w:eastAsia="Times New Roman" w:cstheme="minorHAnsi"/>
          <w:lang w:eastAsia="en-GB"/>
        </w:rPr>
        <w:t xml:space="preserve">Breath - 35 </w:t>
      </w:r>
      <w:proofErr w:type="spellStart"/>
      <w:r w:rsidRPr="00491F21">
        <w:rPr>
          <w:rFonts w:eastAsia="Times New Roman" w:cstheme="minorHAnsi"/>
          <w:lang w:eastAsia="en-GB"/>
        </w:rPr>
        <w:t>microgrammes</w:t>
      </w:r>
      <w:proofErr w:type="spellEnd"/>
      <w:r w:rsidRPr="00491F21">
        <w:rPr>
          <w:rFonts w:eastAsia="Times New Roman" w:cstheme="minorHAnsi"/>
          <w:lang w:eastAsia="en-GB"/>
        </w:rPr>
        <w:t xml:space="preserve"> of alcohol in 100ml of breath</w:t>
      </w:r>
    </w:p>
    <w:p w:rsidR="003E7593" w:rsidRPr="00491F21" w:rsidRDefault="003E7593" w:rsidP="003E7593">
      <w:pPr>
        <w:numPr>
          <w:ilvl w:val="0"/>
          <w:numId w:val="5"/>
        </w:numPr>
        <w:spacing w:after="0" w:line="240" w:lineRule="auto"/>
        <w:ind w:left="540"/>
        <w:textAlignment w:val="center"/>
        <w:rPr>
          <w:rFonts w:eastAsia="Times New Roman" w:cstheme="minorHAnsi"/>
          <w:lang w:eastAsia="en-GB"/>
        </w:rPr>
      </w:pPr>
      <w:r w:rsidRPr="00491F21">
        <w:rPr>
          <w:rFonts w:eastAsia="Times New Roman" w:cstheme="minorHAnsi"/>
          <w:lang w:eastAsia="en-GB"/>
        </w:rPr>
        <w:t>Blood - 80 milligrams of alcohol in 100ml of blood</w:t>
      </w:r>
    </w:p>
    <w:p w:rsidR="003E7593" w:rsidRPr="00491F21" w:rsidRDefault="003E7593" w:rsidP="003E7593">
      <w:pPr>
        <w:numPr>
          <w:ilvl w:val="0"/>
          <w:numId w:val="5"/>
        </w:numPr>
        <w:spacing w:after="0" w:line="240" w:lineRule="auto"/>
        <w:ind w:left="540"/>
        <w:textAlignment w:val="center"/>
        <w:rPr>
          <w:rFonts w:eastAsia="Times New Roman" w:cstheme="minorHAnsi"/>
          <w:lang w:eastAsia="en-GB"/>
        </w:rPr>
      </w:pPr>
      <w:r w:rsidRPr="00491F21">
        <w:rPr>
          <w:rFonts w:eastAsia="Times New Roman" w:cstheme="minorHAnsi"/>
          <w:lang w:eastAsia="en-GB"/>
        </w:rPr>
        <w:t>Urine - 107 milligrams of alcohol  in 100ml of urine</w:t>
      </w:r>
    </w:p>
    <w:p w:rsidR="003E7593" w:rsidRPr="00B01070" w:rsidRDefault="003E7593" w:rsidP="003E7593">
      <w:pPr>
        <w:rPr>
          <w:rFonts w:cstheme="minorHAnsi"/>
          <w:b/>
        </w:rPr>
      </w:pPr>
    </w:p>
    <w:p w:rsidR="003E7593" w:rsidRPr="00B01070" w:rsidRDefault="003E7593" w:rsidP="003E7593">
      <w:pPr>
        <w:rPr>
          <w:rFonts w:cstheme="minorHAnsi"/>
          <w:b/>
        </w:rPr>
      </w:pPr>
      <w:r w:rsidRPr="00B01070">
        <w:rPr>
          <w:rFonts w:cstheme="minorHAnsi"/>
          <w:b/>
        </w:rPr>
        <w:t xml:space="preserve">Question 12 – interview relevant people </w:t>
      </w:r>
    </w:p>
    <w:p w:rsidR="0080554A" w:rsidRDefault="003E7593" w:rsidP="003E7593">
      <w:pPr>
        <w:spacing w:after="0" w:line="240" w:lineRule="auto"/>
        <w:rPr>
          <w:rFonts w:eastAsia="Times New Roman" w:cstheme="minorHAnsi"/>
          <w:bCs/>
          <w:lang w:eastAsia="en-GB"/>
        </w:rPr>
      </w:pPr>
      <w:r w:rsidRPr="00B01070">
        <w:rPr>
          <w:rFonts w:eastAsia="Times New Roman" w:cstheme="minorHAnsi"/>
          <w:bCs/>
          <w:lang w:eastAsia="en-GB"/>
        </w:rPr>
        <w:t>Legal Advisor</w:t>
      </w:r>
    </w:p>
    <w:p w:rsidR="0080554A" w:rsidRDefault="0080554A" w:rsidP="0080554A">
      <w:pPr>
        <w:pStyle w:val="ListParagraph"/>
        <w:numPr>
          <w:ilvl w:val="0"/>
          <w:numId w:val="27"/>
        </w:numPr>
        <w:spacing w:after="0" w:line="240" w:lineRule="auto"/>
        <w:rPr>
          <w:rFonts w:eastAsia="Times New Roman" w:cstheme="minorHAnsi"/>
          <w:lang w:eastAsia="en-GB"/>
        </w:rPr>
      </w:pPr>
      <w:r>
        <w:rPr>
          <w:rFonts w:eastAsia="Times New Roman" w:cstheme="minorHAnsi"/>
          <w:lang w:eastAsia="en-GB"/>
        </w:rPr>
        <w:t>Challenge the legal basis of the police and police officers’ actions/decisions</w:t>
      </w:r>
    </w:p>
    <w:p w:rsidR="0080554A" w:rsidRDefault="0080554A" w:rsidP="0080554A">
      <w:pPr>
        <w:pStyle w:val="ListParagraph"/>
        <w:numPr>
          <w:ilvl w:val="0"/>
          <w:numId w:val="27"/>
        </w:numPr>
        <w:spacing w:after="0" w:line="240" w:lineRule="auto"/>
        <w:rPr>
          <w:rFonts w:eastAsia="Times New Roman" w:cstheme="minorHAnsi"/>
          <w:lang w:eastAsia="en-GB"/>
        </w:rPr>
      </w:pPr>
      <w:r>
        <w:rPr>
          <w:rFonts w:eastAsia="Times New Roman" w:cstheme="minorHAnsi"/>
          <w:lang w:eastAsia="en-GB"/>
        </w:rPr>
        <w:t>Ask the police to consider different charging outcomes</w:t>
      </w:r>
    </w:p>
    <w:p w:rsidR="0080554A" w:rsidRDefault="0080554A" w:rsidP="0080554A">
      <w:pPr>
        <w:pStyle w:val="ListParagraph"/>
        <w:numPr>
          <w:ilvl w:val="0"/>
          <w:numId w:val="27"/>
        </w:numPr>
        <w:spacing w:after="0" w:line="240" w:lineRule="auto"/>
        <w:rPr>
          <w:rFonts w:eastAsia="Times New Roman" w:cstheme="minorHAnsi"/>
          <w:lang w:eastAsia="en-GB"/>
        </w:rPr>
      </w:pPr>
      <w:r>
        <w:rPr>
          <w:rFonts w:eastAsia="Times New Roman" w:cstheme="minorHAnsi"/>
          <w:lang w:eastAsia="en-GB"/>
        </w:rPr>
        <w:t>Advice their clients</w:t>
      </w:r>
    </w:p>
    <w:p w:rsidR="0080554A" w:rsidRPr="0080554A" w:rsidRDefault="0080554A" w:rsidP="0080554A">
      <w:pPr>
        <w:pStyle w:val="ListParagraph"/>
        <w:numPr>
          <w:ilvl w:val="0"/>
          <w:numId w:val="27"/>
        </w:numPr>
        <w:spacing w:after="0" w:line="240" w:lineRule="auto"/>
        <w:rPr>
          <w:rFonts w:eastAsia="Times New Roman" w:cstheme="minorHAnsi"/>
          <w:lang w:eastAsia="en-GB"/>
        </w:rPr>
      </w:pPr>
      <w:r>
        <w:rPr>
          <w:rFonts w:eastAsia="Times New Roman" w:cstheme="minorHAnsi"/>
          <w:lang w:eastAsia="en-GB"/>
        </w:rPr>
        <w:t>Persuade the investigation time that their client is not responsible for the offence</w:t>
      </w:r>
    </w:p>
    <w:p w:rsidR="003E7593" w:rsidRPr="002F1D96" w:rsidRDefault="003E7593" w:rsidP="003E7593">
      <w:pPr>
        <w:spacing w:after="0" w:line="240" w:lineRule="auto"/>
        <w:rPr>
          <w:rFonts w:eastAsia="Times New Roman" w:cstheme="minorHAnsi"/>
          <w:color w:val="FF0000"/>
          <w:lang w:eastAsia="en-GB"/>
        </w:rPr>
      </w:pPr>
      <w:r w:rsidRPr="002F1D96">
        <w:rPr>
          <w:rFonts w:eastAsia="Times New Roman" w:cstheme="minorHAnsi"/>
          <w:color w:val="FF0000"/>
          <w:lang w:eastAsia="en-GB"/>
        </w:rPr>
        <w:t> </w:t>
      </w:r>
    </w:p>
    <w:p w:rsidR="003E7593" w:rsidRPr="002F1D96" w:rsidRDefault="003E7593" w:rsidP="003E7593">
      <w:pPr>
        <w:spacing w:after="0" w:line="240" w:lineRule="auto"/>
        <w:rPr>
          <w:rFonts w:eastAsia="Times New Roman" w:cstheme="minorHAnsi"/>
          <w:lang w:eastAsia="en-GB"/>
        </w:rPr>
      </w:pPr>
      <w:r w:rsidRPr="002F1D96">
        <w:rPr>
          <w:rFonts w:eastAsia="Times New Roman" w:cstheme="minorHAnsi"/>
          <w:lang w:eastAsia="en-GB"/>
        </w:rPr>
        <w:t> </w:t>
      </w:r>
    </w:p>
    <w:p w:rsidR="003E7593" w:rsidRDefault="003E7593" w:rsidP="003E7593">
      <w:pPr>
        <w:spacing w:after="0" w:line="240" w:lineRule="auto"/>
        <w:rPr>
          <w:rFonts w:eastAsia="Times New Roman" w:cstheme="minorHAnsi"/>
          <w:bCs/>
          <w:lang w:eastAsia="en-GB"/>
        </w:rPr>
      </w:pPr>
      <w:r w:rsidRPr="002F1D96">
        <w:rPr>
          <w:rFonts w:eastAsia="Times New Roman" w:cstheme="minorHAnsi"/>
          <w:bCs/>
          <w:lang w:eastAsia="en-GB"/>
        </w:rPr>
        <w:t>Appropriate adult</w:t>
      </w:r>
    </w:p>
    <w:p w:rsidR="0080554A" w:rsidRDefault="0080554A" w:rsidP="0080554A">
      <w:pPr>
        <w:pStyle w:val="ListParagraph"/>
        <w:numPr>
          <w:ilvl w:val="0"/>
          <w:numId w:val="28"/>
        </w:numPr>
        <w:spacing w:after="0" w:line="240" w:lineRule="auto"/>
        <w:rPr>
          <w:rFonts w:eastAsia="Times New Roman" w:cstheme="minorHAnsi"/>
          <w:lang w:eastAsia="en-GB"/>
        </w:rPr>
      </w:pPr>
      <w:r>
        <w:rPr>
          <w:rFonts w:eastAsia="Times New Roman" w:cstheme="minorHAnsi"/>
          <w:lang w:eastAsia="en-GB"/>
        </w:rPr>
        <w:t>Cannot be associated or linked to the suspect</w:t>
      </w:r>
    </w:p>
    <w:p w:rsidR="0080554A" w:rsidRDefault="0080554A" w:rsidP="0080554A">
      <w:pPr>
        <w:pStyle w:val="ListParagraph"/>
        <w:numPr>
          <w:ilvl w:val="0"/>
          <w:numId w:val="28"/>
        </w:numPr>
        <w:spacing w:after="0" w:line="240" w:lineRule="auto"/>
        <w:rPr>
          <w:rFonts w:eastAsia="Times New Roman" w:cstheme="minorHAnsi"/>
          <w:lang w:eastAsia="en-GB"/>
        </w:rPr>
      </w:pPr>
      <w:r>
        <w:rPr>
          <w:rFonts w:eastAsia="Times New Roman" w:cstheme="minorHAnsi"/>
          <w:lang w:eastAsia="en-GB"/>
        </w:rPr>
        <w:t>Can include social services or other trained staff</w:t>
      </w:r>
    </w:p>
    <w:p w:rsidR="0080554A" w:rsidRDefault="0080554A" w:rsidP="0080554A">
      <w:pPr>
        <w:pStyle w:val="ListParagraph"/>
        <w:numPr>
          <w:ilvl w:val="0"/>
          <w:numId w:val="28"/>
        </w:numPr>
        <w:spacing w:after="0" w:line="240" w:lineRule="auto"/>
        <w:rPr>
          <w:rFonts w:eastAsia="Times New Roman" w:cstheme="minorHAnsi"/>
          <w:lang w:eastAsia="en-GB"/>
        </w:rPr>
      </w:pPr>
      <w:r>
        <w:rPr>
          <w:rFonts w:eastAsia="Times New Roman" w:cstheme="minorHAnsi"/>
          <w:lang w:eastAsia="en-GB"/>
        </w:rPr>
        <w:t>The essence of their role is to help with the understanding and communication throughout the interview</w:t>
      </w:r>
    </w:p>
    <w:p w:rsidR="0080554A" w:rsidRDefault="0080554A" w:rsidP="0080554A">
      <w:pPr>
        <w:pStyle w:val="ListParagraph"/>
        <w:numPr>
          <w:ilvl w:val="0"/>
          <w:numId w:val="28"/>
        </w:numPr>
        <w:spacing w:after="0" w:line="240" w:lineRule="auto"/>
        <w:rPr>
          <w:rFonts w:eastAsia="Times New Roman" w:cstheme="minorHAnsi"/>
          <w:lang w:eastAsia="en-GB"/>
        </w:rPr>
      </w:pPr>
      <w:r>
        <w:rPr>
          <w:rFonts w:eastAsia="Times New Roman" w:cstheme="minorHAnsi"/>
          <w:lang w:eastAsia="en-GB"/>
        </w:rPr>
        <w:t>AA can also counter sign statements</w:t>
      </w:r>
    </w:p>
    <w:p w:rsidR="0080554A" w:rsidRDefault="0080554A" w:rsidP="0080554A">
      <w:pPr>
        <w:spacing w:after="0" w:line="240" w:lineRule="auto"/>
        <w:rPr>
          <w:rFonts w:eastAsia="Times New Roman" w:cstheme="minorHAnsi"/>
          <w:lang w:eastAsia="en-GB"/>
        </w:rPr>
      </w:pPr>
    </w:p>
    <w:p w:rsidR="0080554A" w:rsidRDefault="0080554A" w:rsidP="0080554A">
      <w:pPr>
        <w:spacing w:after="0" w:line="240" w:lineRule="auto"/>
        <w:rPr>
          <w:rFonts w:eastAsia="Times New Roman" w:cstheme="minorHAnsi"/>
          <w:b/>
          <w:lang w:eastAsia="en-GB"/>
        </w:rPr>
      </w:pPr>
    </w:p>
    <w:p w:rsidR="0080554A" w:rsidRDefault="0080554A" w:rsidP="0080554A">
      <w:pPr>
        <w:spacing w:after="0" w:line="240" w:lineRule="auto"/>
        <w:rPr>
          <w:rFonts w:eastAsia="Times New Roman" w:cstheme="minorHAnsi"/>
          <w:lang w:eastAsia="en-GB"/>
        </w:rPr>
      </w:pPr>
      <w:r>
        <w:rPr>
          <w:rFonts w:eastAsia="Times New Roman" w:cstheme="minorHAnsi"/>
          <w:lang w:eastAsia="en-GB"/>
        </w:rPr>
        <w:lastRenderedPageBreak/>
        <w:t xml:space="preserve">Interpreter </w:t>
      </w:r>
    </w:p>
    <w:p w:rsidR="003E7593" w:rsidRDefault="0080554A" w:rsidP="0080554A">
      <w:pPr>
        <w:pStyle w:val="ListParagraph"/>
        <w:numPr>
          <w:ilvl w:val="0"/>
          <w:numId w:val="30"/>
        </w:numPr>
        <w:spacing w:after="0" w:line="240" w:lineRule="auto"/>
        <w:rPr>
          <w:rFonts w:eastAsia="Times New Roman" w:cstheme="minorHAnsi"/>
          <w:lang w:eastAsia="en-GB"/>
        </w:rPr>
      </w:pPr>
      <w:r>
        <w:rPr>
          <w:rFonts w:eastAsia="Times New Roman" w:cstheme="minorHAnsi"/>
          <w:lang w:eastAsia="en-GB"/>
        </w:rPr>
        <w:t>Translates the interview for the suspect into their native language</w:t>
      </w:r>
    </w:p>
    <w:p w:rsidR="0080554A" w:rsidRDefault="0080554A" w:rsidP="0080554A">
      <w:pPr>
        <w:pStyle w:val="ListParagraph"/>
        <w:numPr>
          <w:ilvl w:val="0"/>
          <w:numId w:val="30"/>
        </w:numPr>
        <w:spacing w:after="0" w:line="240" w:lineRule="auto"/>
        <w:rPr>
          <w:rFonts w:eastAsia="Times New Roman" w:cstheme="minorHAnsi"/>
          <w:lang w:eastAsia="en-GB"/>
        </w:rPr>
      </w:pPr>
      <w:r>
        <w:rPr>
          <w:rFonts w:eastAsia="Times New Roman" w:cstheme="minorHAnsi"/>
          <w:lang w:eastAsia="en-GB"/>
        </w:rPr>
        <w:t xml:space="preserve">Most remain impartial </w:t>
      </w:r>
    </w:p>
    <w:p w:rsidR="0080554A" w:rsidRDefault="0080554A" w:rsidP="0080554A">
      <w:pPr>
        <w:pStyle w:val="ListParagraph"/>
        <w:numPr>
          <w:ilvl w:val="0"/>
          <w:numId w:val="30"/>
        </w:numPr>
        <w:spacing w:after="0" w:line="240" w:lineRule="auto"/>
        <w:rPr>
          <w:rFonts w:eastAsia="Times New Roman" w:cstheme="minorHAnsi"/>
          <w:lang w:eastAsia="en-GB"/>
        </w:rPr>
      </w:pPr>
      <w:r>
        <w:rPr>
          <w:rFonts w:eastAsia="Times New Roman" w:cstheme="minorHAnsi"/>
          <w:lang w:eastAsia="en-GB"/>
        </w:rPr>
        <w:t>Allows the suspect to answer questions in the native language and the interpreter relays this back to the interviewer in English</w:t>
      </w:r>
    </w:p>
    <w:p w:rsidR="0080554A" w:rsidRDefault="0080554A" w:rsidP="0080554A">
      <w:pPr>
        <w:pStyle w:val="ListParagraph"/>
        <w:numPr>
          <w:ilvl w:val="0"/>
          <w:numId w:val="30"/>
        </w:numPr>
        <w:spacing w:after="0" w:line="240" w:lineRule="auto"/>
        <w:rPr>
          <w:rFonts w:eastAsia="Times New Roman" w:cstheme="minorHAnsi"/>
          <w:lang w:eastAsia="en-GB"/>
        </w:rPr>
      </w:pPr>
      <w:r>
        <w:rPr>
          <w:rFonts w:eastAsia="Times New Roman" w:cstheme="minorHAnsi"/>
          <w:lang w:eastAsia="en-GB"/>
        </w:rPr>
        <w:t xml:space="preserve">Ensures the suspect gets fair interview </w:t>
      </w:r>
    </w:p>
    <w:p w:rsidR="0080554A" w:rsidRDefault="0080554A" w:rsidP="0080554A">
      <w:pPr>
        <w:spacing w:after="0" w:line="240" w:lineRule="auto"/>
        <w:rPr>
          <w:rFonts w:eastAsia="Times New Roman" w:cstheme="minorHAnsi"/>
          <w:lang w:eastAsia="en-GB"/>
        </w:rPr>
      </w:pPr>
    </w:p>
    <w:p w:rsidR="0080554A" w:rsidRDefault="0080554A" w:rsidP="0080554A">
      <w:pPr>
        <w:spacing w:after="0" w:line="240" w:lineRule="auto"/>
        <w:rPr>
          <w:rFonts w:eastAsia="Times New Roman" w:cstheme="minorHAnsi"/>
          <w:lang w:eastAsia="en-GB"/>
        </w:rPr>
      </w:pPr>
      <w:r>
        <w:rPr>
          <w:rFonts w:eastAsia="Times New Roman" w:cstheme="minorHAnsi"/>
          <w:lang w:eastAsia="en-GB"/>
        </w:rPr>
        <w:t>Health care professional</w:t>
      </w:r>
    </w:p>
    <w:p w:rsidR="0080554A" w:rsidRPr="0080554A" w:rsidRDefault="0080554A" w:rsidP="0080554A">
      <w:pPr>
        <w:pStyle w:val="ListParagraph"/>
        <w:numPr>
          <w:ilvl w:val="0"/>
          <w:numId w:val="31"/>
        </w:numPr>
        <w:spacing w:after="0" w:line="240" w:lineRule="auto"/>
        <w:rPr>
          <w:rFonts w:eastAsia="Times New Roman" w:cstheme="minorHAnsi"/>
          <w:lang w:eastAsia="en-GB"/>
        </w:rPr>
      </w:pPr>
      <w:r>
        <w:rPr>
          <w:rFonts w:eastAsia="Times New Roman" w:cstheme="minorHAnsi"/>
          <w:lang w:eastAsia="en-GB"/>
        </w:rPr>
        <w:t xml:space="preserve">Monitors and checks the Welfare of the suspect throughout the interview. </w:t>
      </w:r>
    </w:p>
    <w:p w:rsidR="003E7593" w:rsidRPr="00B01070" w:rsidRDefault="003E7593" w:rsidP="003E7593">
      <w:pPr>
        <w:spacing w:after="0" w:line="240" w:lineRule="auto"/>
        <w:textAlignment w:val="center"/>
        <w:rPr>
          <w:rFonts w:eastAsia="Times New Roman" w:cstheme="minorHAnsi"/>
          <w:lang w:eastAsia="en-GB"/>
        </w:rPr>
      </w:pPr>
    </w:p>
    <w:p w:rsidR="003E7593" w:rsidRPr="002F1D96" w:rsidRDefault="003E7593" w:rsidP="003E7593">
      <w:pPr>
        <w:spacing w:after="0" w:line="240" w:lineRule="auto"/>
        <w:textAlignment w:val="center"/>
        <w:rPr>
          <w:rFonts w:eastAsia="Times New Roman" w:cstheme="minorHAnsi"/>
          <w:lang w:eastAsia="en-GB"/>
        </w:rPr>
      </w:pPr>
    </w:p>
    <w:p w:rsidR="003E7593" w:rsidRPr="00B01070" w:rsidRDefault="003E7593" w:rsidP="003E7593">
      <w:pPr>
        <w:rPr>
          <w:rFonts w:cstheme="minorHAnsi"/>
          <w:b/>
        </w:rPr>
      </w:pPr>
      <w:r w:rsidRPr="00B01070">
        <w:rPr>
          <w:rFonts w:cstheme="minorHAnsi"/>
          <w:b/>
        </w:rPr>
        <w:t>Question 13– PEACE</w:t>
      </w:r>
    </w:p>
    <w:p w:rsidR="003E7593" w:rsidRPr="00B01070" w:rsidRDefault="003E7593" w:rsidP="003E7593">
      <w:pPr>
        <w:rPr>
          <w:rFonts w:cstheme="minorHAnsi"/>
        </w:rPr>
      </w:pPr>
      <w:r w:rsidRPr="00B01070">
        <w:rPr>
          <w:rFonts w:cstheme="minorHAnsi"/>
        </w:rPr>
        <w:t xml:space="preserve">The national </w:t>
      </w:r>
      <w:proofErr w:type="gramStart"/>
      <w:r w:rsidRPr="00B01070">
        <w:rPr>
          <w:rFonts w:cstheme="minorHAnsi"/>
        </w:rPr>
        <w:t>police interviewing</w:t>
      </w:r>
      <w:proofErr w:type="gramEnd"/>
      <w:r w:rsidRPr="00B01070">
        <w:rPr>
          <w:rFonts w:cstheme="minorHAnsi"/>
        </w:rPr>
        <w:t xml:space="preserve"> model is PEACE – a brief outline can be found below</w:t>
      </w:r>
    </w:p>
    <w:p w:rsidR="0080554A" w:rsidRDefault="003E7593" w:rsidP="003E7593">
      <w:pPr>
        <w:pStyle w:val="ListParagraph"/>
        <w:numPr>
          <w:ilvl w:val="0"/>
          <w:numId w:val="9"/>
        </w:numPr>
        <w:rPr>
          <w:rFonts w:cstheme="minorHAnsi"/>
        </w:rPr>
      </w:pPr>
      <w:r w:rsidRPr="00B01070">
        <w:rPr>
          <w:rFonts w:cstheme="minorHAnsi"/>
        </w:rPr>
        <w:t>Planning and preparation</w:t>
      </w:r>
      <w:r w:rsidR="0080554A">
        <w:rPr>
          <w:rFonts w:cstheme="minorHAnsi"/>
        </w:rPr>
        <w:t xml:space="preserve"> of the interview – actions taking in this stage are:</w:t>
      </w:r>
    </w:p>
    <w:p w:rsidR="0080554A" w:rsidRDefault="0080554A" w:rsidP="0080554A">
      <w:pPr>
        <w:pStyle w:val="ListParagraph"/>
        <w:numPr>
          <w:ilvl w:val="1"/>
          <w:numId w:val="9"/>
        </w:numPr>
        <w:rPr>
          <w:rFonts w:cstheme="minorHAnsi"/>
        </w:rPr>
      </w:pPr>
      <w:r>
        <w:rPr>
          <w:rFonts w:cstheme="minorHAnsi"/>
        </w:rPr>
        <w:t>Practical arrangements</w:t>
      </w:r>
    </w:p>
    <w:p w:rsidR="0080554A" w:rsidRDefault="0080554A" w:rsidP="0080554A">
      <w:pPr>
        <w:pStyle w:val="ListParagraph"/>
        <w:numPr>
          <w:ilvl w:val="1"/>
          <w:numId w:val="9"/>
        </w:numPr>
        <w:rPr>
          <w:rFonts w:cstheme="minorHAnsi"/>
        </w:rPr>
      </w:pPr>
      <w:r>
        <w:rPr>
          <w:rFonts w:cstheme="minorHAnsi"/>
        </w:rPr>
        <w:t>Ensuring PACE requirements (Code C, Annex E and G)</w:t>
      </w:r>
      <w:r w:rsidR="00695409">
        <w:rPr>
          <w:rFonts w:cstheme="minorHAnsi"/>
        </w:rPr>
        <w:t xml:space="preserve"> are met</w:t>
      </w:r>
    </w:p>
    <w:p w:rsidR="0080554A" w:rsidRDefault="0080554A" w:rsidP="0080554A">
      <w:pPr>
        <w:pStyle w:val="ListParagraph"/>
        <w:numPr>
          <w:ilvl w:val="1"/>
          <w:numId w:val="9"/>
        </w:numPr>
        <w:rPr>
          <w:rFonts w:cstheme="minorHAnsi"/>
        </w:rPr>
      </w:pPr>
      <w:r>
        <w:rPr>
          <w:rFonts w:cstheme="minorHAnsi"/>
        </w:rPr>
        <w:t>Ensuring A6 Human rights complaint</w:t>
      </w:r>
    </w:p>
    <w:p w:rsidR="0080554A" w:rsidRDefault="0080554A" w:rsidP="0080554A">
      <w:pPr>
        <w:pStyle w:val="ListParagraph"/>
        <w:numPr>
          <w:ilvl w:val="1"/>
          <w:numId w:val="9"/>
        </w:numPr>
        <w:rPr>
          <w:rFonts w:cstheme="minorHAnsi"/>
        </w:rPr>
      </w:pPr>
      <w:r>
        <w:rPr>
          <w:rFonts w:cstheme="minorHAnsi"/>
        </w:rPr>
        <w:t>Consider the individual needs and ways to build rapport</w:t>
      </w:r>
    </w:p>
    <w:p w:rsidR="0080554A" w:rsidRDefault="0080554A" w:rsidP="0080554A">
      <w:pPr>
        <w:pStyle w:val="ListParagraph"/>
        <w:ind w:left="1440"/>
        <w:rPr>
          <w:rFonts w:cstheme="minorHAnsi"/>
        </w:rPr>
      </w:pPr>
    </w:p>
    <w:p w:rsidR="0080554A" w:rsidRDefault="0080554A" w:rsidP="0080554A">
      <w:pPr>
        <w:pStyle w:val="ListParagraph"/>
        <w:numPr>
          <w:ilvl w:val="0"/>
          <w:numId w:val="9"/>
        </w:numPr>
        <w:rPr>
          <w:rFonts w:cstheme="minorHAnsi"/>
        </w:rPr>
      </w:pPr>
      <w:r>
        <w:rPr>
          <w:rFonts w:cstheme="minorHAnsi"/>
        </w:rPr>
        <w:t>Engage and explain</w:t>
      </w:r>
    </w:p>
    <w:p w:rsidR="0080554A" w:rsidRDefault="0080554A" w:rsidP="0080554A">
      <w:pPr>
        <w:pStyle w:val="ListParagraph"/>
        <w:numPr>
          <w:ilvl w:val="1"/>
          <w:numId w:val="9"/>
        </w:numPr>
        <w:rPr>
          <w:rFonts w:cstheme="minorHAnsi"/>
        </w:rPr>
      </w:pPr>
      <w:r>
        <w:rPr>
          <w:rFonts w:cstheme="minorHAnsi"/>
        </w:rPr>
        <w:t>Going through GRRR for witness interviewing</w:t>
      </w:r>
    </w:p>
    <w:p w:rsidR="0080554A" w:rsidRDefault="0080554A" w:rsidP="0080554A">
      <w:pPr>
        <w:pStyle w:val="ListParagraph"/>
        <w:numPr>
          <w:ilvl w:val="1"/>
          <w:numId w:val="9"/>
        </w:numPr>
        <w:rPr>
          <w:rFonts w:cstheme="minorHAnsi"/>
        </w:rPr>
      </w:pPr>
      <w:r>
        <w:rPr>
          <w:rFonts w:cstheme="minorHAnsi"/>
        </w:rPr>
        <w:t>Going through Aide Memoire for suspect interviewing and checking;</w:t>
      </w:r>
    </w:p>
    <w:p w:rsidR="0080554A" w:rsidRDefault="0080554A" w:rsidP="0080554A">
      <w:pPr>
        <w:pStyle w:val="ListParagraph"/>
        <w:numPr>
          <w:ilvl w:val="2"/>
          <w:numId w:val="9"/>
        </w:numPr>
        <w:rPr>
          <w:rFonts w:cstheme="minorHAnsi"/>
        </w:rPr>
      </w:pPr>
      <w:r>
        <w:rPr>
          <w:rFonts w:cstheme="minorHAnsi"/>
        </w:rPr>
        <w:t>Welfare/health issues of the suspecting</w:t>
      </w:r>
    </w:p>
    <w:p w:rsidR="0080554A" w:rsidRDefault="0080554A" w:rsidP="0080554A">
      <w:pPr>
        <w:pStyle w:val="ListParagraph"/>
        <w:numPr>
          <w:ilvl w:val="2"/>
          <w:numId w:val="9"/>
        </w:numPr>
        <w:rPr>
          <w:rFonts w:cstheme="minorHAnsi"/>
        </w:rPr>
      </w:pPr>
      <w:r>
        <w:rPr>
          <w:rFonts w:cstheme="minorHAnsi"/>
        </w:rPr>
        <w:t xml:space="preserve">Caution them and test their understanding </w:t>
      </w:r>
    </w:p>
    <w:p w:rsidR="001D776B" w:rsidRDefault="001D776B" w:rsidP="0080554A">
      <w:pPr>
        <w:pStyle w:val="ListParagraph"/>
        <w:numPr>
          <w:ilvl w:val="2"/>
          <w:numId w:val="9"/>
        </w:numPr>
        <w:rPr>
          <w:rFonts w:cstheme="minorHAnsi"/>
        </w:rPr>
      </w:pPr>
      <w:r>
        <w:rPr>
          <w:rFonts w:cstheme="minorHAnsi"/>
        </w:rPr>
        <w:t>Brief solicitor</w:t>
      </w:r>
    </w:p>
    <w:p w:rsidR="001D776B" w:rsidRDefault="001D776B" w:rsidP="0080554A">
      <w:pPr>
        <w:pStyle w:val="ListParagraph"/>
        <w:numPr>
          <w:ilvl w:val="2"/>
          <w:numId w:val="9"/>
        </w:numPr>
        <w:rPr>
          <w:rFonts w:cstheme="minorHAnsi"/>
        </w:rPr>
      </w:pPr>
      <w:r>
        <w:rPr>
          <w:rFonts w:cstheme="minorHAnsi"/>
        </w:rPr>
        <w:t>Remind suspect of legal rights</w:t>
      </w:r>
    </w:p>
    <w:p w:rsidR="0080554A" w:rsidRDefault="001D776B" w:rsidP="001D776B">
      <w:pPr>
        <w:pStyle w:val="ListParagraph"/>
        <w:numPr>
          <w:ilvl w:val="2"/>
          <w:numId w:val="9"/>
        </w:numPr>
        <w:rPr>
          <w:rFonts w:cstheme="minorHAnsi"/>
        </w:rPr>
      </w:pPr>
      <w:r>
        <w:rPr>
          <w:rFonts w:cstheme="minorHAnsi"/>
        </w:rPr>
        <w:t>Sign and confirm caution reply and/or significant statements</w:t>
      </w:r>
    </w:p>
    <w:p w:rsidR="001D776B" w:rsidRDefault="001D776B" w:rsidP="001D776B">
      <w:pPr>
        <w:pStyle w:val="ListParagraph"/>
        <w:rPr>
          <w:rFonts w:cstheme="minorHAnsi"/>
        </w:rPr>
      </w:pPr>
    </w:p>
    <w:p w:rsidR="001D776B" w:rsidRDefault="003E7593" w:rsidP="003E7593">
      <w:pPr>
        <w:pStyle w:val="ListParagraph"/>
        <w:numPr>
          <w:ilvl w:val="0"/>
          <w:numId w:val="9"/>
        </w:numPr>
        <w:rPr>
          <w:rFonts w:cstheme="minorHAnsi"/>
        </w:rPr>
      </w:pPr>
      <w:r w:rsidRPr="00B01070">
        <w:rPr>
          <w:rFonts w:cstheme="minorHAnsi"/>
        </w:rPr>
        <w:t xml:space="preserve">Account, clarification, challenge </w:t>
      </w:r>
    </w:p>
    <w:p w:rsidR="001D776B" w:rsidRDefault="001D776B" w:rsidP="001D776B">
      <w:pPr>
        <w:pStyle w:val="ListParagraph"/>
        <w:numPr>
          <w:ilvl w:val="1"/>
          <w:numId w:val="9"/>
        </w:numPr>
        <w:rPr>
          <w:rFonts w:cstheme="minorHAnsi"/>
        </w:rPr>
      </w:pPr>
      <w:r>
        <w:rPr>
          <w:rFonts w:cstheme="minorHAnsi"/>
        </w:rPr>
        <w:t>Open the interview and obtain the suspects account</w:t>
      </w:r>
    </w:p>
    <w:p w:rsidR="001D776B" w:rsidRDefault="001D776B" w:rsidP="001D776B">
      <w:pPr>
        <w:pStyle w:val="ListParagraph"/>
        <w:numPr>
          <w:ilvl w:val="1"/>
          <w:numId w:val="9"/>
        </w:numPr>
        <w:rPr>
          <w:rFonts w:cstheme="minorHAnsi"/>
        </w:rPr>
      </w:pPr>
      <w:r>
        <w:rPr>
          <w:rFonts w:cstheme="minorHAnsi"/>
        </w:rPr>
        <w:t>Probe topic and introduce the police agenda</w:t>
      </w:r>
    </w:p>
    <w:p w:rsidR="001D776B" w:rsidRDefault="001D776B" w:rsidP="001D776B">
      <w:pPr>
        <w:pStyle w:val="ListParagraph"/>
        <w:numPr>
          <w:ilvl w:val="1"/>
          <w:numId w:val="9"/>
        </w:numPr>
        <w:rPr>
          <w:rFonts w:cstheme="minorHAnsi"/>
        </w:rPr>
      </w:pPr>
      <w:r>
        <w:rPr>
          <w:rFonts w:cstheme="minorHAnsi"/>
        </w:rPr>
        <w:t>Add investigator topics – repeat this as necessary.</w:t>
      </w:r>
    </w:p>
    <w:p w:rsidR="001D776B" w:rsidRDefault="001D776B" w:rsidP="001D776B">
      <w:pPr>
        <w:pStyle w:val="ListParagraph"/>
        <w:numPr>
          <w:ilvl w:val="1"/>
          <w:numId w:val="9"/>
        </w:numPr>
        <w:rPr>
          <w:rFonts w:cstheme="minorHAnsi"/>
        </w:rPr>
      </w:pPr>
      <w:r>
        <w:rPr>
          <w:rFonts w:cstheme="minorHAnsi"/>
        </w:rPr>
        <w:t xml:space="preserve">In this </w:t>
      </w:r>
      <w:proofErr w:type="gramStart"/>
      <w:r>
        <w:rPr>
          <w:rFonts w:cstheme="minorHAnsi"/>
        </w:rPr>
        <w:t>stage</w:t>
      </w:r>
      <w:proofErr w:type="gramEnd"/>
      <w:r>
        <w:rPr>
          <w:rFonts w:cstheme="minorHAnsi"/>
        </w:rPr>
        <w:t xml:space="preserve"> you can use the Cone system of question (Open questions, 5WHs, Closed) and questions should be sensible, respectful and relevant. Avoid forced choice and misleading question and be aware of S76 PACE.</w:t>
      </w:r>
    </w:p>
    <w:p w:rsidR="001D776B" w:rsidRDefault="001D776B" w:rsidP="001D776B">
      <w:pPr>
        <w:pStyle w:val="ListParagraph"/>
        <w:numPr>
          <w:ilvl w:val="1"/>
          <w:numId w:val="9"/>
        </w:numPr>
        <w:rPr>
          <w:rFonts w:cstheme="minorHAnsi"/>
        </w:rPr>
      </w:pPr>
      <w:r>
        <w:rPr>
          <w:rFonts w:cstheme="minorHAnsi"/>
        </w:rPr>
        <w:t>PLAT/Spider diagrams to record answers</w:t>
      </w:r>
    </w:p>
    <w:p w:rsidR="0006525D" w:rsidRDefault="0006525D" w:rsidP="001D776B">
      <w:pPr>
        <w:pStyle w:val="ListParagraph"/>
        <w:numPr>
          <w:ilvl w:val="1"/>
          <w:numId w:val="9"/>
        </w:numPr>
        <w:rPr>
          <w:rFonts w:cstheme="minorHAnsi"/>
        </w:rPr>
      </w:pPr>
      <w:r>
        <w:rPr>
          <w:rFonts w:cstheme="minorHAnsi"/>
        </w:rPr>
        <w:t xml:space="preserve">Show active listening </w:t>
      </w:r>
    </w:p>
    <w:p w:rsidR="001D776B" w:rsidRPr="001D776B" w:rsidRDefault="001D776B" w:rsidP="001D776B">
      <w:pPr>
        <w:pStyle w:val="ListParagraph"/>
        <w:ind w:left="1440"/>
        <w:rPr>
          <w:rFonts w:cstheme="minorHAnsi"/>
        </w:rPr>
      </w:pPr>
    </w:p>
    <w:p w:rsidR="003E7593" w:rsidRDefault="003E7593" w:rsidP="003E7593">
      <w:pPr>
        <w:pStyle w:val="ListParagraph"/>
        <w:numPr>
          <w:ilvl w:val="0"/>
          <w:numId w:val="9"/>
        </w:numPr>
        <w:rPr>
          <w:rFonts w:cstheme="minorHAnsi"/>
        </w:rPr>
      </w:pPr>
      <w:r w:rsidRPr="00B01070">
        <w:rPr>
          <w:rFonts w:cstheme="minorHAnsi"/>
        </w:rPr>
        <w:t xml:space="preserve">Closure – be planned and structured, any </w:t>
      </w:r>
      <w:r w:rsidR="001D776B">
        <w:rPr>
          <w:rFonts w:cstheme="minorHAnsi"/>
        </w:rPr>
        <w:t>questions should be dealt with.</w:t>
      </w:r>
    </w:p>
    <w:p w:rsidR="001D776B" w:rsidRPr="00B01070" w:rsidRDefault="001D776B" w:rsidP="001D776B">
      <w:pPr>
        <w:pStyle w:val="ListParagraph"/>
        <w:rPr>
          <w:rFonts w:cstheme="minorHAnsi"/>
        </w:rPr>
      </w:pPr>
    </w:p>
    <w:p w:rsidR="003E7593" w:rsidRPr="003E3854" w:rsidRDefault="003E7593" w:rsidP="001D776B">
      <w:pPr>
        <w:pStyle w:val="ListParagraph"/>
        <w:numPr>
          <w:ilvl w:val="0"/>
          <w:numId w:val="9"/>
        </w:numPr>
        <w:rPr>
          <w:rFonts w:eastAsia="Times New Roman" w:cstheme="minorHAnsi"/>
          <w:lang w:eastAsia="en-GB"/>
        </w:rPr>
      </w:pPr>
      <w:r w:rsidRPr="00B01070">
        <w:rPr>
          <w:rFonts w:cstheme="minorHAnsi"/>
        </w:rPr>
        <w:t>Evaluation</w:t>
      </w:r>
      <w:r w:rsidR="001D776B">
        <w:rPr>
          <w:rFonts w:cstheme="minorHAnsi"/>
        </w:rPr>
        <w:t xml:space="preserve"> – any further action </w:t>
      </w:r>
      <w:proofErr w:type="gramStart"/>
      <w:r w:rsidR="001D776B">
        <w:rPr>
          <w:rFonts w:cstheme="minorHAnsi"/>
        </w:rPr>
        <w:t>needed?</w:t>
      </w:r>
      <w:proofErr w:type="gramEnd"/>
      <w:r w:rsidR="001D776B">
        <w:rPr>
          <w:rFonts w:cstheme="minorHAnsi"/>
        </w:rPr>
        <w:t xml:space="preserve"> Review the </w:t>
      </w:r>
      <w:proofErr w:type="gramStart"/>
      <w:r w:rsidR="001D776B">
        <w:rPr>
          <w:rFonts w:cstheme="minorHAnsi"/>
        </w:rPr>
        <w:t>interviewers</w:t>
      </w:r>
      <w:proofErr w:type="gramEnd"/>
      <w:r w:rsidR="001D776B">
        <w:rPr>
          <w:rFonts w:cstheme="minorHAnsi"/>
        </w:rPr>
        <w:t xml:space="preserve"> performance – any CPD needed? </w:t>
      </w:r>
      <w:r>
        <w:rPr>
          <w:rFonts w:eastAsia="Times New Roman" w:cstheme="minorHAnsi"/>
          <w:lang w:eastAsia="en-GB"/>
        </w:rPr>
        <w:t xml:space="preserve">Determining how the account fits in with the rest of the investigation </w:t>
      </w:r>
    </w:p>
    <w:p w:rsidR="003E7593" w:rsidRPr="004558AD" w:rsidRDefault="003E7593" w:rsidP="003E7593">
      <w:pPr>
        <w:spacing w:after="0" w:line="240" w:lineRule="auto"/>
        <w:rPr>
          <w:rFonts w:eastAsia="Times New Roman" w:cstheme="minorHAnsi"/>
          <w:lang w:eastAsia="en-GB"/>
        </w:rPr>
      </w:pPr>
      <w:r w:rsidRPr="004558AD">
        <w:rPr>
          <w:rFonts w:eastAsia="Times New Roman" w:cstheme="minorHAnsi"/>
          <w:lang w:eastAsia="en-GB"/>
        </w:rPr>
        <w:t> </w:t>
      </w:r>
    </w:p>
    <w:p w:rsidR="003E7593" w:rsidRPr="004558AD" w:rsidRDefault="003E7593" w:rsidP="003E7593">
      <w:pPr>
        <w:spacing w:after="0" w:line="240" w:lineRule="auto"/>
        <w:rPr>
          <w:rFonts w:eastAsia="Times New Roman" w:cstheme="minorHAnsi"/>
          <w:lang w:eastAsia="en-GB"/>
        </w:rPr>
      </w:pPr>
      <w:r w:rsidRPr="004558AD">
        <w:rPr>
          <w:rFonts w:eastAsia="Times New Roman" w:cstheme="minorHAnsi"/>
          <w:lang w:eastAsia="en-GB"/>
        </w:rPr>
        <w:t xml:space="preserve">Finally, throughout all stages of PEACE process </w:t>
      </w:r>
      <w:proofErr w:type="gramStart"/>
      <w:r w:rsidRPr="004558AD">
        <w:rPr>
          <w:rFonts w:eastAsia="Times New Roman" w:cstheme="minorHAnsi"/>
          <w:lang w:eastAsia="en-GB"/>
        </w:rPr>
        <w:t>it's</w:t>
      </w:r>
      <w:proofErr w:type="gramEnd"/>
      <w:r w:rsidRPr="004558AD">
        <w:rPr>
          <w:rFonts w:eastAsia="Times New Roman" w:cstheme="minorHAnsi"/>
          <w:lang w:eastAsia="en-GB"/>
        </w:rPr>
        <w:t xml:space="preserve"> also worth considering the information found in 'Investigative Interviewing: the conversational managem</w:t>
      </w:r>
      <w:r w:rsidR="001D776B">
        <w:rPr>
          <w:rFonts w:eastAsia="Times New Roman" w:cstheme="minorHAnsi"/>
          <w:lang w:eastAsia="en-GB"/>
        </w:rPr>
        <w:t>ent approach (Griffiths, 2013).</w:t>
      </w:r>
      <w:r w:rsidRPr="004558AD">
        <w:rPr>
          <w:rFonts w:eastAsia="Times New Roman" w:cstheme="minorHAnsi"/>
          <w:lang w:eastAsia="en-GB"/>
        </w:rPr>
        <w:t xml:space="preserve"> </w:t>
      </w:r>
    </w:p>
    <w:p w:rsidR="003E7593" w:rsidRPr="00B01070" w:rsidRDefault="003E7593" w:rsidP="003E7593">
      <w:pPr>
        <w:rPr>
          <w:rFonts w:cstheme="minorHAnsi"/>
        </w:rPr>
      </w:pPr>
    </w:p>
    <w:p w:rsidR="003E7593" w:rsidRPr="00B01070" w:rsidRDefault="003E7593" w:rsidP="003E7593">
      <w:pPr>
        <w:rPr>
          <w:rFonts w:cstheme="minorHAnsi"/>
          <w:b/>
        </w:rPr>
      </w:pPr>
    </w:p>
    <w:p w:rsidR="003E7593" w:rsidRPr="00B01070" w:rsidRDefault="003E7593" w:rsidP="003E7593">
      <w:pPr>
        <w:rPr>
          <w:rFonts w:cstheme="minorHAnsi"/>
          <w:b/>
        </w:rPr>
      </w:pPr>
    </w:p>
    <w:p w:rsidR="003E7593" w:rsidRDefault="003E7593" w:rsidP="003E7593">
      <w:pPr>
        <w:rPr>
          <w:rFonts w:cstheme="minorHAnsi"/>
          <w:b/>
        </w:rPr>
      </w:pPr>
      <w:r w:rsidRPr="00B01070">
        <w:rPr>
          <w:rFonts w:cstheme="minorHAnsi"/>
          <w:b/>
        </w:rPr>
        <w:t xml:space="preserve">Question </w:t>
      </w:r>
      <w:proofErr w:type="gramStart"/>
      <w:r w:rsidRPr="00B01070">
        <w:rPr>
          <w:rFonts w:cstheme="minorHAnsi"/>
          <w:b/>
        </w:rPr>
        <w:t>14  -</w:t>
      </w:r>
      <w:proofErr w:type="gramEnd"/>
      <w:r w:rsidRPr="00B01070">
        <w:rPr>
          <w:rFonts w:cstheme="minorHAnsi"/>
          <w:b/>
        </w:rPr>
        <w:t xml:space="preserve"> Coercive Control  s76</w:t>
      </w:r>
    </w:p>
    <w:p w:rsidR="00B0131E" w:rsidRDefault="00B0131E" w:rsidP="003E7593">
      <w:pPr>
        <w:rPr>
          <w:rFonts w:cstheme="minorHAnsi"/>
          <w:b/>
        </w:rPr>
      </w:pPr>
    </w:p>
    <w:p w:rsidR="00B0131E" w:rsidRDefault="003E7593" w:rsidP="003E7593">
      <w:pPr>
        <w:pStyle w:val="ListParagraph"/>
        <w:numPr>
          <w:ilvl w:val="0"/>
          <w:numId w:val="32"/>
        </w:numPr>
        <w:rPr>
          <w:rFonts w:cstheme="minorHAnsi"/>
        </w:rPr>
      </w:pPr>
      <w:r w:rsidRPr="00B0131E">
        <w:rPr>
          <w:rFonts w:cstheme="minorHAnsi"/>
        </w:rPr>
        <w:t xml:space="preserve"> (A) </w:t>
      </w:r>
      <w:proofErr w:type="gramStart"/>
      <w:r w:rsidRPr="00B0131E">
        <w:rPr>
          <w:rFonts w:cstheme="minorHAnsi"/>
        </w:rPr>
        <w:t>repeatedly</w:t>
      </w:r>
      <w:proofErr w:type="gramEnd"/>
      <w:r w:rsidRPr="00B0131E">
        <w:rPr>
          <w:rFonts w:cstheme="minorHAnsi"/>
        </w:rPr>
        <w:t xml:space="preserve"> or continuously engages in behaviour towards another person (B) that is controlling or coercive. </w:t>
      </w:r>
    </w:p>
    <w:p w:rsidR="00B0131E" w:rsidRDefault="00B0131E" w:rsidP="003E7593">
      <w:pPr>
        <w:pStyle w:val="ListParagraph"/>
        <w:numPr>
          <w:ilvl w:val="0"/>
          <w:numId w:val="32"/>
        </w:numPr>
        <w:rPr>
          <w:rFonts w:cstheme="minorHAnsi"/>
        </w:rPr>
      </w:pPr>
      <w:r>
        <w:rPr>
          <w:rFonts w:cstheme="minorHAnsi"/>
        </w:rPr>
        <w:t xml:space="preserve"> A</w:t>
      </w:r>
      <w:r w:rsidR="003E7593" w:rsidRPr="00B0131E">
        <w:rPr>
          <w:rFonts w:cstheme="minorHAnsi"/>
        </w:rPr>
        <w:t>t the time of the behaviour, (A) and</w:t>
      </w:r>
      <w:r>
        <w:rPr>
          <w:rFonts w:cstheme="minorHAnsi"/>
        </w:rPr>
        <w:t xml:space="preserve"> (B) are personally connected. </w:t>
      </w:r>
    </w:p>
    <w:p w:rsidR="00B0131E" w:rsidRDefault="00B0131E" w:rsidP="003E7593">
      <w:pPr>
        <w:pStyle w:val="ListParagraph"/>
        <w:numPr>
          <w:ilvl w:val="0"/>
          <w:numId w:val="32"/>
        </w:numPr>
        <w:rPr>
          <w:rFonts w:cstheme="minorHAnsi"/>
        </w:rPr>
      </w:pPr>
      <w:r>
        <w:rPr>
          <w:rFonts w:cstheme="minorHAnsi"/>
        </w:rPr>
        <w:t>.</w:t>
      </w:r>
      <w:r w:rsidR="003E7593" w:rsidRPr="00B0131E">
        <w:rPr>
          <w:rFonts w:cstheme="minorHAnsi"/>
        </w:rPr>
        <w:t>the behaviour has a seri</w:t>
      </w:r>
      <w:r>
        <w:rPr>
          <w:rFonts w:cstheme="minorHAnsi"/>
        </w:rPr>
        <w:t>ous effect on (B),</w:t>
      </w:r>
    </w:p>
    <w:p w:rsidR="003E7593" w:rsidRPr="00B0131E" w:rsidRDefault="003E7593" w:rsidP="003E7593">
      <w:pPr>
        <w:pStyle w:val="ListParagraph"/>
        <w:numPr>
          <w:ilvl w:val="0"/>
          <w:numId w:val="32"/>
        </w:numPr>
        <w:rPr>
          <w:rFonts w:cstheme="minorHAnsi"/>
        </w:rPr>
      </w:pPr>
      <w:r w:rsidRPr="00B0131E">
        <w:rPr>
          <w:rFonts w:cstheme="minorHAnsi"/>
        </w:rPr>
        <w:t>(A) knows or ought to know that the behaviour will have a serious effect on (B)</w:t>
      </w:r>
    </w:p>
    <w:p w:rsidR="003E7593" w:rsidRPr="00B01070" w:rsidRDefault="003E7593" w:rsidP="003E7593">
      <w:pPr>
        <w:rPr>
          <w:rFonts w:cstheme="minorHAnsi"/>
          <w:b/>
        </w:rPr>
      </w:pPr>
    </w:p>
    <w:p w:rsidR="003E7593" w:rsidRPr="00B01070" w:rsidRDefault="003E7593" w:rsidP="003E7593">
      <w:pPr>
        <w:rPr>
          <w:rFonts w:cstheme="minorHAnsi"/>
          <w:b/>
        </w:rPr>
      </w:pPr>
      <w:r w:rsidRPr="00B01070">
        <w:rPr>
          <w:rFonts w:cstheme="minorHAnsi"/>
          <w:b/>
        </w:rPr>
        <w:t xml:space="preserve">Question 15 </w:t>
      </w:r>
    </w:p>
    <w:p w:rsidR="003E7593" w:rsidRDefault="003E7593" w:rsidP="003E7593">
      <w:pPr>
        <w:rPr>
          <w:rFonts w:cstheme="minorHAnsi"/>
          <w:b/>
        </w:rPr>
      </w:pPr>
    </w:p>
    <w:p w:rsidR="003E7593" w:rsidRPr="00B01070" w:rsidRDefault="003E7593" w:rsidP="003E7593">
      <w:pPr>
        <w:pStyle w:val="NormalWeb"/>
        <w:spacing w:before="0" w:beforeAutospacing="0" w:after="0" w:afterAutospacing="0"/>
        <w:rPr>
          <w:rFonts w:asciiTheme="minorHAnsi" w:hAnsiTheme="minorHAnsi" w:cstheme="minorHAnsi"/>
          <w:sz w:val="22"/>
          <w:szCs w:val="22"/>
        </w:rPr>
      </w:pPr>
      <w:r w:rsidRPr="00B01070">
        <w:rPr>
          <w:rFonts w:asciiTheme="minorHAnsi" w:hAnsiTheme="minorHAnsi" w:cstheme="minorHAnsi"/>
          <w:sz w:val="22"/>
          <w:szCs w:val="22"/>
        </w:rPr>
        <w:t>Coercive control is a highly sophisticated form of abuse can make the victim feel</w:t>
      </w:r>
      <w:proofErr w:type="gramStart"/>
      <w:r w:rsidR="00B0131E">
        <w:rPr>
          <w:rFonts w:asciiTheme="minorHAnsi" w:hAnsiTheme="minorHAnsi" w:cstheme="minorHAnsi"/>
          <w:sz w:val="22"/>
          <w:szCs w:val="22"/>
        </w:rPr>
        <w:t>;</w:t>
      </w:r>
      <w:proofErr w:type="gramEnd"/>
      <w:r w:rsidR="00B0131E">
        <w:rPr>
          <w:rFonts w:asciiTheme="minorHAnsi" w:hAnsiTheme="minorHAnsi" w:cstheme="minorHAnsi"/>
          <w:sz w:val="22"/>
          <w:szCs w:val="22"/>
        </w:rPr>
        <w:t xml:space="preserve"> Hopeless, submissive, anxious and withdrawn. T</w:t>
      </w:r>
      <w:r w:rsidR="00B0131E" w:rsidRPr="00B01070">
        <w:rPr>
          <w:rFonts w:asciiTheme="minorHAnsi" w:hAnsiTheme="minorHAnsi" w:cstheme="minorHAnsi"/>
          <w:sz w:val="22"/>
          <w:szCs w:val="22"/>
        </w:rPr>
        <w:t>hese</w:t>
      </w:r>
      <w:r w:rsidRPr="00B01070">
        <w:rPr>
          <w:rFonts w:asciiTheme="minorHAnsi" w:hAnsiTheme="minorHAnsi" w:cstheme="minorHAnsi"/>
          <w:sz w:val="22"/>
          <w:szCs w:val="22"/>
        </w:rPr>
        <w:t xml:space="preserve"> tactics can potentially form part of the entrapment process. Where stage 1 grooms/conditions the victim, stage 2 is when these behaviours become normal and stage 3 is when the </w:t>
      </w:r>
      <w:r w:rsidR="00B0131E" w:rsidRPr="00B01070">
        <w:rPr>
          <w:rFonts w:asciiTheme="minorHAnsi" w:hAnsiTheme="minorHAnsi" w:cstheme="minorHAnsi"/>
          <w:sz w:val="22"/>
          <w:szCs w:val="22"/>
        </w:rPr>
        <w:t>offender entraps the victim</w:t>
      </w:r>
      <w:r w:rsidRPr="00B01070">
        <w:rPr>
          <w:rFonts w:asciiTheme="minorHAnsi" w:hAnsiTheme="minorHAnsi" w:cstheme="minorHAnsi"/>
          <w:sz w:val="22"/>
          <w:szCs w:val="22"/>
        </w:rPr>
        <w:t>.</w:t>
      </w:r>
    </w:p>
    <w:p w:rsidR="003E7593" w:rsidRPr="00B01070" w:rsidRDefault="003E7593" w:rsidP="003E7593">
      <w:pPr>
        <w:pStyle w:val="NormalWeb"/>
        <w:spacing w:before="0" w:beforeAutospacing="0" w:after="0" w:afterAutospacing="0"/>
        <w:rPr>
          <w:rFonts w:asciiTheme="minorHAnsi" w:hAnsiTheme="minorHAnsi" w:cstheme="minorHAnsi"/>
          <w:sz w:val="22"/>
          <w:szCs w:val="22"/>
        </w:rPr>
      </w:pPr>
      <w:r w:rsidRPr="00B01070">
        <w:rPr>
          <w:rFonts w:asciiTheme="minorHAnsi" w:hAnsiTheme="minorHAnsi" w:cstheme="minorHAnsi"/>
          <w:sz w:val="22"/>
          <w:szCs w:val="22"/>
        </w:rPr>
        <w:t> </w:t>
      </w:r>
    </w:p>
    <w:p w:rsidR="003E7593" w:rsidRPr="00B01070" w:rsidRDefault="003E7593" w:rsidP="003E7593">
      <w:pPr>
        <w:pStyle w:val="NormalWeb"/>
        <w:spacing w:before="0" w:beforeAutospacing="0" w:after="0" w:afterAutospacing="0"/>
        <w:rPr>
          <w:rFonts w:asciiTheme="minorHAnsi" w:hAnsiTheme="minorHAnsi" w:cstheme="minorHAnsi"/>
          <w:sz w:val="22"/>
          <w:szCs w:val="22"/>
        </w:rPr>
      </w:pPr>
      <w:proofErr w:type="gramStart"/>
      <w:r w:rsidRPr="00B01070">
        <w:rPr>
          <w:rFonts w:asciiTheme="minorHAnsi" w:hAnsiTheme="minorHAnsi" w:cstheme="minorHAnsi"/>
          <w:sz w:val="22"/>
          <w:szCs w:val="22"/>
        </w:rPr>
        <w:t>However</w:t>
      </w:r>
      <w:proofErr w:type="gramEnd"/>
      <w:r w:rsidRPr="00B01070">
        <w:rPr>
          <w:rFonts w:asciiTheme="minorHAnsi" w:hAnsiTheme="minorHAnsi" w:cstheme="minorHAnsi"/>
          <w:sz w:val="22"/>
          <w:szCs w:val="22"/>
        </w:rPr>
        <w:t xml:space="preserve"> it's worth nothing that researches such as Liz Kelly have provided studies on how to leave from a coercive relationship with the 6 stages of leaving model. </w:t>
      </w:r>
      <w:proofErr w:type="gramStart"/>
      <w:r w:rsidRPr="00B01070">
        <w:rPr>
          <w:rFonts w:asciiTheme="minorHAnsi" w:hAnsiTheme="minorHAnsi" w:cstheme="minorHAnsi"/>
          <w:sz w:val="22"/>
          <w:szCs w:val="22"/>
        </w:rPr>
        <w:t>There's</w:t>
      </w:r>
      <w:proofErr w:type="gramEnd"/>
      <w:r w:rsidRPr="00B01070">
        <w:rPr>
          <w:rFonts w:asciiTheme="minorHAnsi" w:hAnsiTheme="minorHAnsi" w:cstheme="minorHAnsi"/>
          <w:sz w:val="22"/>
          <w:szCs w:val="22"/>
        </w:rPr>
        <w:t xml:space="preserve"> also external agencies such as Women's aid and Men's advice line to provide support to victims of cursive control. To quote, Evan Stark 'coercive control is the most common context in which women are abused'. </w:t>
      </w:r>
      <w:proofErr w:type="gramStart"/>
      <w:r w:rsidRPr="00B01070">
        <w:rPr>
          <w:rFonts w:asciiTheme="minorHAnsi" w:hAnsiTheme="minorHAnsi" w:cstheme="minorHAnsi"/>
          <w:sz w:val="22"/>
          <w:szCs w:val="22"/>
        </w:rPr>
        <w:t>So</w:t>
      </w:r>
      <w:proofErr w:type="gramEnd"/>
      <w:r w:rsidRPr="00B01070">
        <w:rPr>
          <w:rFonts w:asciiTheme="minorHAnsi" w:hAnsiTheme="minorHAnsi" w:cstheme="minorHAnsi"/>
          <w:sz w:val="22"/>
          <w:szCs w:val="22"/>
        </w:rPr>
        <w:t xml:space="preserve"> officers should a</w:t>
      </w:r>
      <w:r w:rsidR="00B0131E">
        <w:rPr>
          <w:rFonts w:asciiTheme="minorHAnsi" w:hAnsiTheme="minorHAnsi" w:cstheme="minorHAnsi"/>
          <w:sz w:val="22"/>
          <w:szCs w:val="22"/>
        </w:rPr>
        <w:t xml:space="preserve">lways consider coercive control and be aware of the safeguarding measures in place. </w:t>
      </w:r>
    </w:p>
    <w:p w:rsidR="003E7593" w:rsidRPr="00B01070" w:rsidRDefault="003E7593" w:rsidP="003E7593">
      <w:pPr>
        <w:rPr>
          <w:rFonts w:cstheme="minorHAnsi"/>
          <w:b/>
        </w:rPr>
      </w:pPr>
    </w:p>
    <w:p w:rsidR="003E7593" w:rsidRDefault="003E7593" w:rsidP="003E7593">
      <w:pPr>
        <w:rPr>
          <w:rFonts w:cstheme="minorHAnsi"/>
          <w:b/>
        </w:rPr>
      </w:pPr>
      <w:r w:rsidRPr="00B01070">
        <w:rPr>
          <w:rFonts w:cstheme="minorHAnsi"/>
          <w:b/>
        </w:rPr>
        <w:t>Question 16 – S46 – explain</w:t>
      </w:r>
    </w:p>
    <w:p w:rsidR="00B0131E" w:rsidRDefault="00B0131E" w:rsidP="003E7593">
      <w:pPr>
        <w:rPr>
          <w:rFonts w:cstheme="minorHAnsi"/>
          <w:b/>
        </w:rPr>
      </w:pPr>
    </w:p>
    <w:p w:rsidR="00B0131E" w:rsidRDefault="00B0131E" w:rsidP="003E7593">
      <w:pPr>
        <w:rPr>
          <w:rFonts w:cstheme="minorHAnsi"/>
        </w:rPr>
      </w:pPr>
      <w:r>
        <w:rPr>
          <w:rFonts w:cstheme="minorHAnsi"/>
        </w:rPr>
        <w:t>S46 – outlines the below:</w:t>
      </w:r>
    </w:p>
    <w:p w:rsidR="00B0131E" w:rsidRPr="00B0131E" w:rsidRDefault="003E7593" w:rsidP="003E7593">
      <w:pPr>
        <w:pStyle w:val="ListParagraph"/>
        <w:numPr>
          <w:ilvl w:val="0"/>
          <w:numId w:val="34"/>
        </w:numPr>
        <w:rPr>
          <w:rFonts w:cstheme="minorHAnsi"/>
          <w:b/>
        </w:rPr>
      </w:pPr>
      <w:r w:rsidRPr="00B0131E">
        <w:rPr>
          <w:rFonts w:cstheme="minorHAnsi"/>
        </w:rPr>
        <w:t xml:space="preserve">Where a constable has reasonable cause to believe that a child would otherwise be likely to suffer significant harm they may; </w:t>
      </w:r>
    </w:p>
    <w:p w:rsidR="003E7593" w:rsidRPr="00B0131E" w:rsidRDefault="003E7593" w:rsidP="003E7593">
      <w:pPr>
        <w:pStyle w:val="ListParagraph"/>
        <w:numPr>
          <w:ilvl w:val="0"/>
          <w:numId w:val="34"/>
        </w:numPr>
        <w:rPr>
          <w:rFonts w:cstheme="minorHAnsi"/>
          <w:b/>
        </w:rPr>
      </w:pPr>
      <w:proofErr w:type="gramStart"/>
      <w:r w:rsidRPr="00B0131E">
        <w:rPr>
          <w:rFonts w:cstheme="minorHAnsi"/>
        </w:rPr>
        <w:t>remove</w:t>
      </w:r>
      <w:proofErr w:type="gramEnd"/>
      <w:r w:rsidRPr="00B0131E">
        <w:rPr>
          <w:rFonts w:cstheme="minorHAnsi"/>
        </w:rPr>
        <w:t xml:space="preserve"> the child to a suitable accommodation and keep them there or take such steps, which are reasonable to ensure that the child’s removal from any hospital or other place, in which they are being accommodated in is prevented.</w:t>
      </w:r>
    </w:p>
    <w:p w:rsidR="003E7593" w:rsidRDefault="003E7593" w:rsidP="003E7593">
      <w:pPr>
        <w:pStyle w:val="NormalWeb"/>
        <w:spacing w:before="0" w:beforeAutospacing="0" w:after="0" w:afterAutospacing="0"/>
        <w:rPr>
          <w:rFonts w:asciiTheme="minorHAnsi" w:hAnsiTheme="minorHAnsi" w:cstheme="minorHAnsi"/>
          <w:sz w:val="22"/>
          <w:szCs w:val="22"/>
        </w:rPr>
      </w:pPr>
      <w:r w:rsidRPr="00B01070">
        <w:rPr>
          <w:rFonts w:asciiTheme="minorHAnsi" w:hAnsiTheme="minorHAnsi" w:cstheme="minorHAnsi"/>
        </w:rPr>
        <w:t xml:space="preserve">Significant harm </w:t>
      </w:r>
      <w:r w:rsidR="00B0131E" w:rsidRPr="00B01070">
        <w:rPr>
          <w:rFonts w:asciiTheme="minorHAnsi" w:hAnsiTheme="minorHAnsi" w:cstheme="minorHAnsi"/>
        </w:rPr>
        <w:t>means -</w:t>
      </w:r>
      <w:r w:rsidRPr="00B01070">
        <w:rPr>
          <w:rFonts w:asciiTheme="minorHAnsi" w:hAnsiTheme="minorHAnsi" w:cstheme="minorHAnsi"/>
        </w:rPr>
        <w:t xml:space="preserve"> </w:t>
      </w:r>
      <w:r w:rsidRPr="00B01070">
        <w:rPr>
          <w:rFonts w:asciiTheme="minorHAnsi" w:hAnsiTheme="minorHAnsi" w:cstheme="minorHAnsi"/>
          <w:sz w:val="22"/>
          <w:szCs w:val="22"/>
        </w:rPr>
        <w:t>To understand and establish significant harm, consider:</w:t>
      </w:r>
    </w:p>
    <w:p w:rsidR="00B0131E" w:rsidRDefault="00B0131E" w:rsidP="003E7593">
      <w:pPr>
        <w:pStyle w:val="NormalWeb"/>
        <w:spacing w:before="0" w:beforeAutospacing="0" w:after="0" w:afterAutospacing="0"/>
        <w:rPr>
          <w:rFonts w:asciiTheme="minorHAnsi" w:hAnsiTheme="minorHAnsi" w:cstheme="minorHAnsi"/>
          <w:sz w:val="22"/>
          <w:szCs w:val="22"/>
        </w:rPr>
      </w:pPr>
    </w:p>
    <w:p w:rsidR="00B0131E" w:rsidRDefault="00B0131E" w:rsidP="00B0131E">
      <w:pPr>
        <w:pStyle w:val="NormalWeb"/>
        <w:numPr>
          <w:ilvl w:val="0"/>
          <w:numId w:val="35"/>
        </w:numPr>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The level of parental care and family context</w:t>
      </w:r>
    </w:p>
    <w:p w:rsidR="00B0131E" w:rsidRDefault="00B0131E" w:rsidP="00B0131E">
      <w:pPr>
        <w:pStyle w:val="NormalWeb"/>
        <w:numPr>
          <w:ilvl w:val="0"/>
          <w:numId w:val="35"/>
        </w:numPr>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The impact of removing a child would have on their health and development</w:t>
      </w:r>
    </w:p>
    <w:p w:rsidR="00B0131E" w:rsidRDefault="00B0131E" w:rsidP="00B0131E">
      <w:pPr>
        <w:pStyle w:val="NormalWeb"/>
        <w:numPr>
          <w:ilvl w:val="0"/>
          <w:numId w:val="35"/>
        </w:numPr>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Any medical conduction/disabilities</w:t>
      </w:r>
    </w:p>
    <w:p w:rsidR="00B0131E" w:rsidRDefault="00B0131E" w:rsidP="00B0131E">
      <w:pPr>
        <w:pStyle w:val="NormalWeb"/>
        <w:numPr>
          <w:ilvl w:val="0"/>
          <w:numId w:val="35"/>
        </w:numPr>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 xml:space="preserve">The nature of the harm </w:t>
      </w:r>
    </w:p>
    <w:p w:rsidR="00B0131E" w:rsidRDefault="00B0131E" w:rsidP="00B0131E">
      <w:pPr>
        <w:pStyle w:val="NormalWeb"/>
        <w:spacing w:before="0" w:beforeAutospacing="0" w:after="0" w:afterAutospacing="0"/>
        <w:rPr>
          <w:rFonts w:asciiTheme="minorHAnsi" w:hAnsiTheme="minorHAnsi" w:cstheme="minorHAnsi"/>
          <w:sz w:val="22"/>
          <w:szCs w:val="22"/>
        </w:rPr>
      </w:pPr>
    </w:p>
    <w:p w:rsidR="00B0131E" w:rsidRPr="00B01070" w:rsidRDefault="00B0131E" w:rsidP="00B0131E">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 xml:space="preserve">If an PC has reasonable grounds to believe that, a child is likely to suffer significant harm they may remove said child to a place of safety (local authority accommodation, children’s home etc.) but not to a police station unless absolutely necessary. </w:t>
      </w:r>
    </w:p>
    <w:p w:rsidR="003E7593" w:rsidRDefault="003E7593" w:rsidP="00B0131E">
      <w:pPr>
        <w:spacing w:after="0" w:line="240" w:lineRule="auto"/>
        <w:rPr>
          <w:rFonts w:eastAsia="Times New Roman" w:cstheme="minorHAnsi"/>
          <w:lang w:eastAsia="en-GB"/>
        </w:rPr>
      </w:pPr>
      <w:r w:rsidRPr="002F1D96">
        <w:rPr>
          <w:rFonts w:eastAsia="Times New Roman" w:cstheme="minorHAnsi"/>
          <w:lang w:eastAsia="en-GB"/>
        </w:rPr>
        <w:t> </w:t>
      </w:r>
      <w:r w:rsidR="00B0131E">
        <w:rPr>
          <w:rFonts w:eastAsia="Times New Roman" w:cstheme="minorHAnsi"/>
          <w:lang w:eastAsia="en-GB"/>
        </w:rPr>
        <w:t xml:space="preserve"> </w:t>
      </w:r>
    </w:p>
    <w:p w:rsidR="00B0131E" w:rsidRPr="00B0131E" w:rsidRDefault="00B0131E" w:rsidP="00B0131E">
      <w:pPr>
        <w:spacing w:after="0" w:line="240" w:lineRule="auto"/>
        <w:rPr>
          <w:rFonts w:eastAsia="Times New Roman" w:cstheme="minorHAnsi"/>
          <w:lang w:eastAsia="en-GB"/>
        </w:rPr>
      </w:pPr>
    </w:p>
    <w:p w:rsidR="003E7593" w:rsidRDefault="003E7593" w:rsidP="003E7593">
      <w:pPr>
        <w:rPr>
          <w:rFonts w:cstheme="minorHAnsi"/>
          <w:b/>
        </w:rPr>
      </w:pPr>
      <w:r w:rsidRPr="00B01070">
        <w:rPr>
          <w:rFonts w:cstheme="minorHAnsi"/>
          <w:b/>
        </w:rPr>
        <w:t>Question 17 – child cruelty offence S1</w:t>
      </w:r>
    </w:p>
    <w:p w:rsidR="004F6BB9" w:rsidRDefault="003E7593" w:rsidP="004F6BB9">
      <w:pPr>
        <w:pStyle w:val="ListParagraph"/>
        <w:numPr>
          <w:ilvl w:val="0"/>
          <w:numId w:val="37"/>
        </w:numPr>
        <w:rPr>
          <w:rFonts w:cstheme="minorHAnsi"/>
        </w:rPr>
      </w:pPr>
      <w:r w:rsidRPr="004F6BB9">
        <w:rPr>
          <w:rFonts w:cstheme="minorHAnsi"/>
        </w:rPr>
        <w:t>If any person who has attained the age of 16 years and any child or young person under that age</w:t>
      </w:r>
      <w:r w:rsidR="00AD4FEC">
        <w:rPr>
          <w:rFonts w:cstheme="minorHAnsi"/>
        </w:rPr>
        <w:t xml:space="preserve"> and </w:t>
      </w:r>
      <w:r w:rsidR="00967B04">
        <w:rPr>
          <w:rFonts w:cstheme="minorHAnsi"/>
        </w:rPr>
        <w:t>wilfully</w:t>
      </w:r>
      <w:r w:rsidRPr="004F6BB9">
        <w:rPr>
          <w:rFonts w:cstheme="minorHAnsi"/>
        </w:rPr>
        <w:t xml:space="preserve"> assault, ill-treats, neglects, abandons</w:t>
      </w:r>
      <w:r w:rsidR="004F6BB9">
        <w:rPr>
          <w:rFonts w:cstheme="minorHAnsi"/>
        </w:rPr>
        <w:t>, or exposes, him OR</w:t>
      </w:r>
    </w:p>
    <w:p w:rsidR="004F6BB9" w:rsidRDefault="003E7593" w:rsidP="004F6BB9">
      <w:pPr>
        <w:pStyle w:val="ListParagraph"/>
        <w:numPr>
          <w:ilvl w:val="0"/>
          <w:numId w:val="37"/>
        </w:numPr>
        <w:rPr>
          <w:rFonts w:cstheme="minorHAnsi"/>
        </w:rPr>
      </w:pPr>
      <w:r w:rsidRPr="004F6BB9">
        <w:rPr>
          <w:rFonts w:cstheme="minorHAnsi"/>
        </w:rPr>
        <w:t xml:space="preserve"> causes or procedures him to be assault</w:t>
      </w:r>
      <w:r w:rsidR="005D5018">
        <w:rPr>
          <w:rFonts w:cstheme="minorHAnsi"/>
        </w:rPr>
        <w:t>ed</w:t>
      </w:r>
      <w:r w:rsidRPr="004F6BB9">
        <w:rPr>
          <w:rFonts w:cstheme="minorHAnsi"/>
        </w:rPr>
        <w:t xml:space="preserve">, ill-treated, neglected, </w:t>
      </w:r>
      <w:r w:rsidR="004F6BB9" w:rsidRPr="004F6BB9">
        <w:rPr>
          <w:rFonts w:cstheme="minorHAnsi"/>
        </w:rPr>
        <w:t>abandoned</w:t>
      </w:r>
      <w:r w:rsidR="004F6BB9">
        <w:rPr>
          <w:rFonts w:cstheme="minorHAnsi"/>
        </w:rPr>
        <w:t>, OR</w:t>
      </w:r>
    </w:p>
    <w:p w:rsidR="004F6BB9" w:rsidRDefault="003E7593" w:rsidP="004F6BB9">
      <w:pPr>
        <w:pStyle w:val="ListParagraph"/>
        <w:numPr>
          <w:ilvl w:val="0"/>
          <w:numId w:val="37"/>
        </w:numPr>
        <w:rPr>
          <w:rFonts w:cstheme="minorHAnsi"/>
        </w:rPr>
      </w:pPr>
      <w:r w:rsidRPr="004F6BB9">
        <w:rPr>
          <w:rFonts w:cstheme="minorHAnsi"/>
        </w:rPr>
        <w:t xml:space="preserve"> exposed in a manner likely to cause him unnecessary suffering or i</w:t>
      </w:r>
      <w:r w:rsidR="004F6BB9">
        <w:rPr>
          <w:rFonts w:cstheme="minorHAnsi"/>
        </w:rPr>
        <w:t>njury to health the suffering OR</w:t>
      </w:r>
    </w:p>
    <w:p w:rsidR="003E7593" w:rsidRPr="004F6BB9" w:rsidRDefault="003E7593" w:rsidP="004F6BB9">
      <w:pPr>
        <w:pStyle w:val="ListParagraph"/>
        <w:numPr>
          <w:ilvl w:val="0"/>
          <w:numId w:val="37"/>
        </w:numPr>
        <w:rPr>
          <w:rFonts w:cstheme="minorHAnsi"/>
        </w:rPr>
      </w:pPr>
      <w:r w:rsidRPr="004F6BB9">
        <w:rPr>
          <w:rFonts w:cstheme="minorHAnsi"/>
        </w:rPr>
        <w:t xml:space="preserve"> </w:t>
      </w:r>
      <w:r w:rsidR="004F6BB9" w:rsidRPr="004F6BB9">
        <w:rPr>
          <w:rFonts w:cstheme="minorHAnsi"/>
        </w:rPr>
        <w:t>Injury</w:t>
      </w:r>
      <w:r w:rsidRPr="004F6BB9">
        <w:rPr>
          <w:rFonts w:cstheme="minorHAnsi"/>
        </w:rPr>
        <w:t xml:space="preserve"> is of a physical or psychological nature that person shall be guilty of an offence. </w:t>
      </w:r>
    </w:p>
    <w:p w:rsidR="003E7593" w:rsidRPr="00B01070" w:rsidRDefault="003E7593" w:rsidP="003E7593">
      <w:pPr>
        <w:rPr>
          <w:rFonts w:cstheme="minorHAnsi"/>
        </w:rPr>
      </w:pPr>
    </w:p>
    <w:p w:rsidR="003E7593" w:rsidRDefault="003E7593" w:rsidP="003E7593">
      <w:pPr>
        <w:rPr>
          <w:rFonts w:cstheme="minorHAnsi"/>
          <w:b/>
        </w:rPr>
      </w:pPr>
      <w:r w:rsidRPr="00B01070">
        <w:rPr>
          <w:rFonts w:cstheme="minorHAnsi"/>
          <w:b/>
        </w:rPr>
        <w:t xml:space="preserve">Question </w:t>
      </w:r>
      <w:proofErr w:type="gramStart"/>
      <w:r w:rsidRPr="00B01070">
        <w:rPr>
          <w:rFonts w:cstheme="minorHAnsi"/>
          <w:b/>
        </w:rPr>
        <w:t>18  -</w:t>
      </w:r>
      <w:proofErr w:type="gramEnd"/>
      <w:r w:rsidRPr="00B01070">
        <w:rPr>
          <w:rFonts w:cstheme="minorHAnsi"/>
          <w:b/>
        </w:rPr>
        <w:t xml:space="preserve"> Explain the risk identification, assessment and management model</w:t>
      </w:r>
    </w:p>
    <w:p w:rsidR="004F6BB9" w:rsidRDefault="004F6BB9" w:rsidP="003E7593">
      <w:pPr>
        <w:rPr>
          <w:rFonts w:cstheme="minorHAnsi"/>
          <w:b/>
        </w:rPr>
      </w:pPr>
    </w:p>
    <w:p w:rsidR="004F6BB9" w:rsidRDefault="004F6BB9" w:rsidP="004F6BB9">
      <w:pPr>
        <w:pStyle w:val="ListParagraph"/>
        <w:numPr>
          <w:ilvl w:val="0"/>
          <w:numId w:val="38"/>
        </w:numPr>
        <w:rPr>
          <w:rFonts w:cstheme="minorHAnsi"/>
        </w:rPr>
      </w:pPr>
      <w:r>
        <w:rPr>
          <w:rFonts w:cstheme="minorHAnsi"/>
        </w:rPr>
        <w:t>This is a model which is aimed to protecting children from abuse</w:t>
      </w:r>
    </w:p>
    <w:p w:rsidR="004F6BB9" w:rsidRDefault="004F6BB9" w:rsidP="004F6BB9">
      <w:pPr>
        <w:pStyle w:val="ListParagraph"/>
        <w:numPr>
          <w:ilvl w:val="0"/>
          <w:numId w:val="38"/>
        </w:numPr>
        <w:rPr>
          <w:rFonts w:cstheme="minorHAnsi"/>
        </w:rPr>
      </w:pPr>
      <w:r>
        <w:rPr>
          <w:rFonts w:cstheme="minorHAnsi"/>
        </w:rPr>
        <w:t>A officer can complete an risk assessment form or another professional body such as the social services</w:t>
      </w:r>
    </w:p>
    <w:p w:rsidR="004F6BB9" w:rsidRDefault="004F6BB9" w:rsidP="004F6BB9">
      <w:pPr>
        <w:pStyle w:val="ListParagraph"/>
        <w:numPr>
          <w:ilvl w:val="0"/>
          <w:numId w:val="38"/>
        </w:numPr>
        <w:rPr>
          <w:rFonts w:cstheme="minorHAnsi"/>
        </w:rPr>
      </w:pPr>
      <w:r>
        <w:rPr>
          <w:rFonts w:cstheme="minorHAnsi"/>
        </w:rPr>
        <w:t xml:space="preserve">The risk is then assessed and put into three </w:t>
      </w:r>
      <w:r w:rsidR="00040DB1">
        <w:rPr>
          <w:rFonts w:cstheme="minorHAnsi"/>
        </w:rPr>
        <w:t>categories</w:t>
      </w:r>
      <w:r>
        <w:rPr>
          <w:rFonts w:cstheme="minorHAnsi"/>
        </w:rPr>
        <w:t xml:space="preserve"> (Standard, medium, high)</w:t>
      </w:r>
    </w:p>
    <w:p w:rsidR="004F6BB9" w:rsidRDefault="004F6BB9" w:rsidP="004F6BB9">
      <w:pPr>
        <w:pStyle w:val="ListParagraph"/>
        <w:numPr>
          <w:ilvl w:val="0"/>
          <w:numId w:val="38"/>
        </w:numPr>
        <w:rPr>
          <w:rFonts w:cstheme="minorHAnsi"/>
        </w:rPr>
      </w:pPr>
      <w:r>
        <w:rPr>
          <w:rFonts w:cstheme="minorHAnsi"/>
        </w:rPr>
        <w:t xml:space="preserve">A MARAC </w:t>
      </w:r>
      <w:r w:rsidR="00040DB1">
        <w:rPr>
          <w:rFonts w:cstheme="minorHAnsi"/>
        </w:rPr>
        <w:t>meeting then confirms</w:t>
      </w:r>
      <w:r>
        <w:rPr>
          <w:rFonts w:cstheme="minorHAnsi"/>
        </w:rPr>
        <w:t xml:space="preserve"> the level of risk</w:t>
      </w:r>
    </w:p>
    <w:p w:rsidR="004F6BB9" w:rsidRPr="004F6BB9" w:rsidRDefault="004F6BB9" w:rsidP="004F6BB9">
      <w:pPr>
        <w:pStyle w:val="ListParagraph"/>
        <w:numPr>
          <w:ilvl w:val="0"/>
          <w:numId w:val="38"/>
        </w:numPr>
        <w:rPr>
          <w:rFonts w:cstheme="minorHAnsi"/>
        </w:rPr>
      </w:pPr>
      <w:r>
        <w:rPr>
          <w:rFonts w:cstheme="minorHAnsi"/>
        </w:rPr>
        <w:t>The MARAC meeting also consider safe guarding methods for the children and how to support the child’s development</w:t>
      </w:r>
    </w:p>
    <w:p w:rsidR="003E7593" w:rsidRDefault="003E7593" w:rsidP="003E7593">
      <w:pPr>
        <w:rPr>
          <w:rFonts w:cstheme="minorHAnsi"/>
          <w:b/>
        </w:rPr>
      </w:pPr>
      <w:r w:rsidRPr="00B01070">
        <w:rPr>
          <w:rFonts w:cstheme="minorHAnsi"/>
          <w:b/>
        </w:rPr>
        <w:t xml:space="preserve">Question 19 – PPN process </w:t>
      </w:r>
    </w:p>
    <w:p w:rsidR="004F6BB9" w:rsidRPr="004F6BB9" w:rsidRDefault="004F6BB9" w:rsidP="004F6BB9">
      <w:pPr>
        <w:pStyle w:val="ListParagraph"/>
        <w:rPr>
          <w:rFonts w:cstheme="minorHAnsi"/>
          <w:b/>
        </w:rPr>
      </w:pPr>
    </w:p>
    <w:p w:rsidR="004F6BB9" w:rsidRPr="004F6BB9" w:rsidRDefault="003E7593" w:rsidP="004F6BB9">
      <w:pPr>
        <w:pStyle w:val="ListParagraph"/>
        <w:numPr>
          <w:ilvl w:val="0"/>
          <w:numId w:val="39"/>
        </w:numPr>
        <w:rPr>
          <w:rFonts w:cstheme="minorHAnsi"/>
          <w:b/>
        </w:rPr>
      </w:pPr>
      <w:r w:rsidRPr="004F6BB9">
        <w:rPr>
          <w:rFonts w:ascii="Calibri" w:hAnsi="Calibri" w:cs="Calibri"/>
          <w:color w:val="000000"/>
        </w:rPr>
        <w:t xml:space="preserve">The PNN is used to update partner </w:t>
      </w:r>
      <w:r w:rsidR="00040DB1" w:rsidRPr="004F6BB9">
        <w:rPr>
          <w:rFonts w:ascii="Calibri" w:hAnsi="Calibri" w:cs="Calibri"/>
          <w:color w:val="000000"/>
        </w:rPr>
        <w:t>agencies, share information to signpost the victim,</w:t>
      </w:r>
      <w:r w:rsidRPr="004F6BB9">
        <w:rPr>
          <w:rFonts w:ascii="Calibri" w:hAnsi="Calibri" w:cs="Calibri"/>
          <w:color w:val="000000"/>
        </w:rPr>
        <w:t xml:space="preserve"> and identify further assistan</w:t>
      </w:r>
      <w:r w:rsidR="00040DB1">
        <w:rPr>
          <w:rFonts w:ascii="Calibri" w:hAnsi="Calibri" w:cs="Calibri"/>
          <w:color w:val="000000"/>
        </w:rPr>
        <w:t>ce and other vulnerable people who may be involved</w:t>
      </w:r>
    </w:p>
    <w:p w:rsidR="004F6BB9" w:rsidRPr="004F6BB9" w:rsidRDefault="003E7593" w:rsidP="004F6BB9">
      <w:pPr>
        <w:pStyle w:val="ListParagraph"/>
        <w:numPr>
          <w:ilvl w:val="0"/>
          <w:numId w:val="39"/>
        </w:numPr>
        <w:rPr>
          <w:rFonts w:cstheme="minorHAnsi"/>
          <w:b/>
        </w:rPr>
      </w:pPr>
      <w:r w:rsidRPr="004F6BB9">
        <w:rPr>
          <w:rFonts w:ascii="Calibri" w:hAnsi="Calibri" w:cs="Calibri"/>
          <w:color w:val="000000"/>
        </w:rPr>
        <w:t xml:space="preserve"> The DASH form </w:t>
      </w:r>
      <w:r w:rsidR="004F6BB9">
        <w:rPr>
          <w:rFonts w:ascii="Calibri" w:hAnsi="Calibri" w:cs="Calibri"/>
          <w:color w:val="000000"/>
        </w:rPr>
        <w:t xml:space="preserve">can provide part of a PPN and </w:t>
      </w:r>
      <w:r w:rsidRPr="004F6BB9">
        <w:rPr>
          <w:rFonts w:ascii="Calibri" w:hAnsi="Calibri" w:cs="Calibri"/>
          <w:color w:val="000000"/>
        </w:rPr>
        <w:t xml:space="preserve">lists 29 </w:t>
      </w:r>
      <w:r w:rsidR="00040DB1" w:rsidRPr="004F6BB9">
        <w:rPr>
          <w:rFonts w:ascii="Calibri" w:hAnsi="Calibri" w:cs="Calibri"/>
          <w:color w:val="000000"/>
        </w:rPr>
        <w:t>questions, which</w:t>
      </w:r>
      <w:r w:rsidR="00040DB1">
        <w:rPr>
          <w:rFonts w:ascii="Calibri" w:hAnsi="Calibri" w:cs="Calibri"/>
          <w:color w:val="000000"/>
        </w:rPr>
        <w:t xml:space="preserve"> </w:t>
      </w:r>
      <w:proofErr w:type="gramStart"/>
      <w:r w:rsidR="00040DB1">
        <w:rPr>
          <w:rFonts w:ascii="Calibri" w:hAnsi="Calibri" w:cs="Calibri"/>
          <w:color w:val="000000"/>
        </w:rPr>
        <w:t>are used</w:t>
      </w:r>
      <w:proofErr w:type="gramEnd"/>
      <w:r w:rsidR="00040DB1">
        <w:rPr>
          <w:rFonts w:ascii="Calibri" w:hAnsi="Calibri" w:cs="Calibri"/>
          <w:color w:val="000000"/>
        </w:rPr>
        <w:t xml:space="preserve"> to assess the risk. </w:t>
      </w:r>
    </w:p>
    <w:p w:rsidR="003E7593" w:rsidRPr="004F6BB9" w:rsidRDefault="00040DB1" w:rsidP="004F6BB9">
      <w:pPr>
        <w:pStyle w:val="ListParagraph"/>
        <w:numPr>
          <w:ilvl w:val="0"/>
          <w:numId w:val="39"/>
        </w:numPr>
        <w:rPr>
          <w:rFonts w:cstheme="minorHAnsi"/>
          <w:b/>
        </w:rPr>
      </w:pPr>
      <w:bookmarkStart w:id="0" w:name="_GoBack"/>
      <w:bookmarkEnd w:id="0"/>
      <w:r>
        <w:rPr>
          <w:rFonts w:ascii="Calibri" w:hAnsi="Calibri" w:cs="Calibri"/>
          <w:color w:val="000000"/>
        </w:rPr>
        <w:t xml:space="preserve">It </w:t>
      </w:r>
      <w:r w:rsidRPr="004F6BB9">
        <w:rPr>
          <w:rFonts w:ascii="Calibri" w:hAnsi="Calibri" w:cs="Calibri"/>
          <w:color w:val="000000"/>
        </w:rPr>
        <w:t>is</w:t>
      </w:r>
      <w:r w:rsidR="003E7593" w:rsidRPr="004F6BB9">
        <w:rPr>
          <w:rFonts w:ascii="Calibri" w:hAnsi="Calibri" w:cs="Calibri"/>
          <w:color w:val="000000"/>
        </w:rPr>
        <w:t xml:space="preserve"> </w:t>
      </w:r>
      <w:proofErr w:type="gramStart"/>
      <w:r w:rsidR="003E7593" w:rsidRPr="004F6BB9">
        <w:rPr>
          <w:rFonts w:ascii="Calibri" w:hAnsi="Calibri" w:cs="Calibri"/>
          <w:color w:val="000000"/>
        </w:rPr>
        <w:t>an</w:t>
      </w:r>
      <w:proofErr w:type="gramEnd"/>
      <w:r w:rsidR="003E7593" w:rsidRPr="004F6BB9">
        <w:rPr>
          <w:rFonts w:ascii="Calibri" w:hAnsi="Calibri" w:cs="Calibri"/>
          <w:color w:val="000000"/>
        </w:rPr>
        <w:t xml:space="preserve"> risk assessment and management tool to help police identify high risk DV victims and decided which cases should be referred to MARAC.</w:t>
      </w:r>
    </w:p>
    <w:p w:rsidR="003E7593" w:rsidRPr="00B01070" w:rsidRDefault="003E7593" w:rsidP="003E7593">
      <w:pPr>
        <w:rPr>
          <w:rFonts w:cstheme="minorHAnsi"/>
          <w:b/>
        </w:rPr>
      </w:pPr>
    </w:p>
    <w:p w:rsidR="003E7593" w:rsidRPr="00B01070" w:rsidRDefault="003E7593" w:rsidP="003E7593">
      <w:pPr>
        <w:rPr>
          <w:rFonts w:cstheme="minorHAnsi"/>
          <w:b/>
        </w:rPr>
      </w:pPr>
      <w:r w:rsidRPr="00B01070">
        <w:rPr>
          <w:rFonts w:cstheme="minorHAnsi"/>
          <w:b/>
        </w:rPr>
        <w:t xml:space="preserve">Question 20 </w:t>
      </w:r>
    </w:p>
    <w:p w:rsidR="004F6BB9" w:rsidRDefault="004F6BB9" w:rsidP="004F6BB9">
      <w:pPr>
        <w:pStyle w:val="NormalWeb"/>
        <w:numPr>
          <w:ilvl w:val="0"/>
          <w:numId w:val="40"/>
        </w:numPr>
        <w:spacing w:before="0" w:beforeAutospacing="0" w:after="0" w:afterAutospacing="0"/>
        <w:rPr>
          <w:rFonts w:asciiTheme="minorHAnsi" w:hAnsiTheme="minorHAnsi" w:cstheme="minorHAnsi"/>
          <w:color w:val="000000"/>
          <w:sz w:val="22"/>
          <w:szCs w:val="22"/>
        </w:rPr>
      </w:pPr>
      <w:r>
        <w:rPr>
          <w:rFonts w:asciiTheme="minorHAnsi" w:hAnsiTheme="minorHAnsi" w:cstheme="minorHAnsi"/>
          <w:color w:val="000000"/>
          <w:sz w:val="22"/>
          <w:szCs w:val="22"/>
        </w:rPr>
        <w:t>I</w:t>
      </w:r>
      <w:r w:rsidR="003E7593" w:rsidRPr="00B01070">
        <w:rPr>
          <w:rFonts w:asciiTheme="minorHAnsi" w:hAnsiTheme="minorHAnsi" w:cstheme="minorHAnsi"/>
          <w:color w:val="000000"/>
          <w:sz w:val="22"/>
          <w:szCs w:val="22"/>
        </w:rPr>
        <w:t>ntroduced by the Crime and Security Act 2010.</w:t>
      </w:r>
    </w:p>
    <w:p w:rsidR="004F6BB9" w:rsidRDefault="003E7593" w:rsidP="004F6BB9">
      <w:pPr>
        <w:pStyle w:val="NormalWeb"/>
        <w:numPr>
          <w:ilvl w:val="0"/>
          <w:numId w:val="40"/>
        </w:numPr>
        <w:spacing w:before="0" w:beforeAutospacing="0" w:after="0" w:afterAutospacing="0"/>
        <w:rPr>
          <w:rFonts w:asciiTheme="minorHAnsi" w:hAnsiTheme="minorHAnsi" w:cstheme="minorHAnsi"/>
          <w:color w:val="000000"/>
          <w:sz w:val="22"/>
          <w:szCs w:val="22"/>
        </w:rPr>
      </w:pPr>
      <w:r w:rsidRPr="00B01070">
        <w:rPr>
          <w:rFonts w:asciiTheme="minorHAnsi" w:hAnsiTheme="minorHAnsi" w:cstheme="minorHAnsi"/>
          <w:color w:val="000000"/>
          <w:sz w:val="22"/>
          <w:szCs w:val="22"/>
        </w:rPr>
        <w:t xml:space="preserve"> They enable the police to put in place protections measures to protect the victim after a DV incident. </w:t>
      </w:r>
    </w:p>
    <w:p w:rsidR="004F6BB9" w:rsidRDefault="003E7593" w:rsidP="004F6BB9">
      <w:pPr>
        <w:pStyle w:val="NormalWeb"/>
        <w:numPr>
          <w:ilvl w:val="0"/>
          <w:numId w:val="40"/>
        </w:numPr>
        <w:spacing w:before="0" w:beforeAutospacing="0" w:after="0" w:afterAutospacing="0"/>
        <w:rPr>
          <w:rFonts w:asciiTheme="minorHAnsi" w:hAnsiTheme="minorHAnsi" w:cstheme="minorHAnsi"/>
          <w:color w:val="000000"/>
          <w:sz w:val="22"/>
          <w:szCs w:val="22"/>
        </w:rPr>
      </w:pPr>
      <w:r w:rsidRPr="00B01070">
        <w:rPr>
          <w:rFonts w:asciiTheme="minorHAnsi" w:hAnsiTheme="minorHAnsi" w:cstheme="minorHAnsi"/>
          <w:color w:val="000000"/>
          <w:sz w:val="22"/>
          <w:szCs w:val="22"/>
        </w:rPr>
        <w:t xml:space="preserve"> Issued by the police to provide this protection, and to prevent the perpetrator from returning or entering the address and from having contact with the victim. </w:t>
      </w:r>
    </w:p>
    <w:p w:rsidR="004F6BB9" w:rsidRDefault="004F6BB9" w:rsidP="004F6BB9">
      <w:pPr>
        <w:pStyle w:val="NormalWeb"/>
        <w:numPr>
          <w:ilvl w:val="0"/>
          <w:numId w:val="40"/>
        </w:numPr>
        <w:spacing w:before="0" w:beforeAutospacing="0" w:after="0" w:afterAutospacing="0"/>
        <w:rPr>
          <w:rFonts w:asciiTheme="minorHAnsi" w:hAnsiTheme="minorHAnsi" w:cstheme="minorHAnsi"/>
          <w:color w:val="000000"/>
          <w:sz w:val="22"/>
          <w:szCs w:val="22"/>
        </w:rPr>
      </w:pPr>
      <w:r>
        <w:rPr>
          <w:rFonts w:asciiTheme="minorHAnsi" w:hAnsiTheme="minorHAnsi" w:cstheme="minorHAnsi"/>
          <w:color w:val="000000"/>
          <w:sz w:val="22"/>
          <w:szCs w:val="22"/>
        </w:rPr>
        <w:t xml:space="preserve">Allows the victim </w:t>
      </w:r>
      <w:r w:rsidR="003E7593" w:rsidRPr="00B01070">
        <w:rPr>
          <w:rFonts w:asciiTheme="minorHAnsi" w:hAnsiTheme="minorHAnsi" w:cstheme="minorHAnsi"/>
          <w:color w:val="000000"/>
          <w:sz w:val="22"/>
          <w:szCs w:val="22"/>
        </w:rPr>
        <w:t>breathing space.</w:t>
      </w:r>
    </w:p>
    <w:p w:rsidR="004F6BB9" w:rsidRDefault="003E7593" w:rsidP="004F6BB9">
      <w:pPr>
        <w:pStyle w:val="NormalWeb"/>
        <w:numPr>
          <w:ilvl w:val="0"/>
          <w:numId w:val="40"/>
        </w:numPr>
        <w:spacing w:before="0" w:beforeAutospacing="0" w:after="0" w:afterAutospacing="0"/>
        <w:rPr>
          <w:rFonts w:asciiTheme="minorHAnsi" w:hAnsiTheme="minorHAnsi" w:cstheme="minorHAnsi"/>
          <w:color w:val="000000"/>
          <w:sz w:val="22"/>
          <w:szCs w:val="22"/>
        </w:rPr>
      </w:pPr>
      <w:r w:rsidRPr="00B01070">
        <w:rPr>
          <w:rFonts w:asciiTheme="minorHAnsi" w:hAnsiTheme="minorHAnsi" w:cstheme="minorHAnsi"/>
          <w:color w:val="000000"/>
          <w:sz w:val="22"/>
          <w:szCs w:val="22"/>
        </w:rPr>
        <w:t xml:space="preserve"> Requires authorisation from a Supt.</w:t>
      </w:r>
    </w:p>
    <w:p w:rsidR="004F6BB9" w:rsidRDefault="003E7593" w:rsidP="004F6BB9">
      <w:pPr>
        <w:pStyle w:val="NormalWeb"/>
        <w:numPr>
          <w:ilvl w:val="0"/>
          <w:numId w:val="40"/>
        </w:numPr>
        <w:spacing w:before="0" w:beforeAutospacing="0" w:after="0" w:afterAutospacing="0"/>
        <w:rPr>
          <w:rFonts w:asciiTheme="minorHAnsi" w:hAnsiTheme="minorHAnsi" w:cstheme="minorHAnsi"/>
          <w:color w:val="000000"/>
          <w:sz w:val="22"/>
          <w:szCs w:val="22"/>
        </w:rPr>
      </w:pPr>
      <w:r w:rsidRPr="00B01070">
        <w:rPr>
          <w:rFonts w:asciiTheme="minorHAnsi" w:hAnsiTheme="minorHAnsi" w:cstheme="minorHAnsi"/>
          <w:color w:val="000000"/>
          <w:sz w:val="22"/>
          <w:szCs w:val="22"/>
        </w:rPr>
        <w:t xml:space="preserve"> Breach is a criminal offence.</w:t>
      </w:r>
    </w:p>
    <w:p w:rsidR="003E7593" w:rsidRPr="00B01070" w:rsidRDefault="003E7593" w:rsidP="004F6BB9">
      <w:pPr>
        <w:pStyle w:val="NormalWeb"/>
        <w:numPr>
          <w:ilvl w:val="0"/>
          <w:numId w:val="40"/>
        </w:numPr>
        <w:spacing w:before="0" w:beforeAutospacing="0" w:after="0" w:afterAutospacing="0"/>
        <w:rPr>
          <w:rFonts w:asciiTheme="minorHAnsi" w:hAnsiTheme="minorHAnsi" w:cstheme="minorHAnsi"/>
          <w:color w:val="000000"/>
          <w:sz w:val="22"/>
          <w:szCs w:val="22"/>
        </w:rPr>
      </w:pPr>
      <w:r w:rsidRPr="00B01070">
        <w:rPr>
          <w:rFonts w:asciiTheme="minorHAnsi" w:hAnsiTheme="minorHAnsi" w:cstheme="minorHAnsi"/>
          <w:color w:val="000000"/>
          <w:sz w:val="22"/>
          <w:szCs w:val="22"/>
        </w:rPr>
        <w:t xml:space="preserve"> There must be reasonable grounds for believing that the perpetrator has been violent/threatened </w:t>
      </w:r>
      <w:proofErr w:type="gramStart"/>
      <w:r w:rsidRPr="00B01070">
        <w:rPr>
          <w:rFonts w:asciiTheme="minorHAnsi" w:hAnsiTheme="minorHAnsi" w:cstheme="minorHAnsi"/>
          <w:color w:val="000000"/>
          <w:sz w:val="22"/>
          <w:szCs w:val="22"/>
        </w:rPr>
        <w:t>violence  and</w:t>
      </w:r>
      <w:proofErr w:type="gramEnd"/>
      <w:r w:rsidRPr="00B01070">
        <w:rPr>
          <w:rFonts w:asciiTheme="minorHAnsi" w:hAnsiTheme="minorHAnsi" w:cstheme="minorHAnsi"/>
          <w:color w:val="000000"/>
          <w:sz w:val="22"/>
          <w:szCs w:val="22"/>
        </w:rPr>
        <w:t xml:space="preserve"> the issue of a DVPN is necessary to protect the victim from harm. </w:t>
      </w:r>
    </w:p>
    <w:p w:rsidR="003E7593" w:rsidRPr="00B01070" w:rsidRDefault="003E7593" w:rsidP="003E7593">
      <w:pPr>
        <w:rPr>
          <w:rFonts w:cstheme="minorHAnsi"/>
          <w:b/>
        </w:rPr>
      </w:pPr>
    </w:p>
    <w:p w:rsidR="004F6BB9" w:rsidRDefault="004F6BB9" w:rsidP="003E7593">
      <w:pPr>
        <w:rPr>
          <w:rFonts w:cstheme="minorHAnsi"/>
          <w:b/>
        </w:rPr>
      </w:pPr>
    </w:p>
    <w:p w:rsidR="004F6BB9" w:rsidRDefault="004F6BB9" w:rsidP="003E7593">
      <w:pPr>
        <w:rPr>
          <w:rFonts w:cstheme="minorHAnsi"/>
          <w:b/>
        </w:rPr>
      </w:pPr>
    </w:p>
    <w:p w:rsidR="003E7593" w:rsidRPr="00B01070" w:rsidRDefault="003E7593" w:rsidP="003E7593">
      <w:pPr>
        <w:rPr>
          <w:rFonts w:cstheme="minorHAnsi"/>
          <w:b/>
        </w:rPr>
      </w:pPr>
      <w:r w:rsidRPr="00B01070">
        <w:rPr>
          <w:rFonts w:cstheme="minorHAnsi"/>
          <w:b/>
        </w:rPr>
        <w:t>Question 21 – Explain CSE</w:t>
      </w:r>
      <w:r w:rsidR="004F6BB9">
        <w:rPr>
          <w:rFonts w:cstheme="minorHAnsi"/>
          <w:b/>
        </w:rPr>
        <w:t xml:space="preserve"> -</w:t>
      </w:r>
    </w:p>
    <w:p w:rsidR="004F6BB9" w:rsidRDefault="003E7593" w:rsidP="004F6BB9">
      <w:pPr>
        <w:pStyle w:val="ListParagraph"/>
        <w:numPr>
          <w:ilvl w:val="0"/>
          <w:numId w:val="41"/>
        </w:numPr>
        <w:rPr>
          <w:rFonts w:cstheme="minorHAnsi"/>
        </w:rPr>
      </w:pPr>
      <w:r w:rsidRPr="004F6BB9">
        <w:rPr>
          <w:rFonts w:cstheme="minorHAnsi"/>
        </w:rPr>
        <w:t>Child sexual exploitation is a form of child sexual abuse.</w:t>
      </w:r>
    </w:p>
    <w:p w:rsidR="004F6BB9" w:rsidRPr="004F6BB9" w:rsidRDefault="003E7593" w:rsidP="004F6BB9">
      <w:pPr>
        <w:pStyle w:val="ListParagraph"/>
        <w:numPr>
          <w:ilvl w:val="0"/>
          <w:numId w:val="41"/>
        </w:numPr>
        <w:rPr>
          <w:rFonts w:cstheme="minorHAnsi"/>
        </w:rPr>
      </w:pPr>
      <w:r w:rsidRPr="004F6BB9">
        <w:rPr>
          <w:rFonts w:cstheme="minorHAnsi"/>
        </w:rPr>
        <w:t xml:space="preserve"> It occurs where an individual or group takes advantage of an imbalance of power to coerce, manipulate, or deceive a child or young person under the age of 18 into sexual activity; </w:t>
      </w:r>
    </w:p>
    <w:p w:rsidR="004F6BB9" w:rsidRDefault="003E7593" w:rsidP="004F6BB9">
      <w:pPr>
        <w:pStyle w:val="ListParagraph"/>
        <w:numPr>
          <w:ilvl w:val="0"/>
          <w:numId w:val="41"/>
        </w:numPr>
        <w:rPr>
          <w:rFonts w:cstheme="minorHAnsi"/>
        </w:rPr>
      </w:pPr>
      <w:r w:rsidRPr="004F6BB9">
        <w:rPr>
          <w:rFonts w:cstheme="minorHAnsi"/>
        </w:rPr>
        <w:t>(a) in exchange for something the victim needs or wants,</w:t>
      </w:r>
    </w:p>
    <w:p w:rsidR="004F6BB9" w:rsidRDefault="003E7593" w:rsidP="004F6BB9">
      <w:pPr>
        <w:pStyle w:val="ListParagraph"/>
        <w:numPr>
          <w:ilvl w:val="0"/>
          <w:numId w:val="41"/>
        </w:numPr>
        <w:rPr>
          <w:rFonts w:cstheme="minorHAnsi"/>
        </w:rPr>
      </w:pPr>
      <w:r w:rsidRPr="004F6BB9">
        <w:rPr>
          <w:rFonts w:cstheme="minorHAnsi"/>
        </w:rPr>
        <w:t xml:space="preserve"> and/or (b) for the financial advantage or increased status of the perpetrator or facilitator. </w:t>
      </w:r>
    </w:p>
    <w:p w:rsidR="004F6BB9" w:rsidRDefault="003E7593" w:rsidP="004F6BB9">
      <w:pPr>
        <w:pStyle w:val="ListParagraph"/>
        <w:numPr>
          <w:ilvl w:val="0"/>
          <w:numId w:val="41"/>
        </w:numPr>
        <w:rPr>
          <w:rFonts w:cstheme="minorHAnsi"/>
        </w:rPr>
      </w:pPr>
      <w:r w:rsidRPr="004F6BB9">
        <w:rPr>
          <w:rFonts w:cstheme="minorHAnsi"/>
        </w:rPr>
        <w:t xml:space="preserve">The victim may have been sexually exploited even if the sexual activity appears consensual. </w:t>
      </w:r>
    </w:p>
    <w:p w:rsidR="003E7593" w:rsidRPr="004F6BB9" w:rsidRDefault="003E7593" w:rsidP="004F6BB9">
      <w:pPr>
        <w:pStyle w:val="ListParagraph"/>
        <w:numPr>
          <w:ilvl w:val="0"/>
          <w:numId w:val="41"/>
        </w:numPr>
        <w:rPr>
          <w:rFonts w:cstheme="minorHAnsi"/>
        </w:rPr>
      </w:pPr>
      <w:r w:rsidRPr="004F6BB9">
        <w:rPr>
          <w:rFonts w:cstheme="minorHAnsi"/>
        </w:rPr>
        <w:t xml:space="preserve">CSE does not always involve physical contact; it can also occur through the use of technology </w:t>
      </w:r>
    </w:p>
    <w:p w:rsidR="003E7593" w:rsidRPr="00B01070" w:rsidRDefault="003E7593" w:rsidP="003E7593">
      <w:pPr>
        <w:rPr>
          <w:rFonts w:cstheme="minorHAnsi"/>
          <w:b/>
        </w:rPr>
      </w:pPr>
    </w:p>
    <w:p w:rsidR="003E7593" w:rsidRDefault="003E7593" w:rsidP="003E7593">
      <w:pPr>
        <w:rPr>
          <w:rFonts w:cstheme="minorHAnsi"/>
          <w:b/>
        </w:rPr>
      </w:pPr>
      <w:r w:rsidRPr="00B01070">
        <w:rPr>
          <w:rFonts w:cstheme="minorHAnsi"/>
          <w:b/>
        </w:rPr>
        <w:t>Question 22 – Sarah’s Law</w:t>
      </w:r>
    </w:p>
    <w:p w:rsidR="003E7593" w:rsidRDefault="003E7593" w:rsidP="003E7593">
      <w:pPr>
        <w:rPr>
          <w:rFonts w:cstheme="minorHAnsi"/>
          <w:b/>
        </w:rPr>
      </w:pPr>
    </w:p>
    <w:p w:rsidR="003E7593" w:rsidRDefault="003E7593" w:rsidP="003E7593">
      <w:pPr>
        <w:pStyle w:val="ListParagraph"/>
        <w:numPr>
          <w:ilvl w:val="0"/>
          <w:numId w:val="18"/>
        </w:numPr>
        <w:rPr>
          <w:rFonts w:cstheme="minorHAnsi"/>
        </w:rPr>
      </w:pPr>
      <w:r>
        <w:rPr>
          <w:rFonts w:cstheme="minorHAnsi"/>
        </w:rPr>
        <w:t xml:space="preserve">Introduced following the murder </w:t>
      </w:r>
      <w:r w:rsidR="004F6BB9">
        <w:rPr>
          <w:rFonts w:cstheme="minorHAnsi"/>
        </w:rPr>
        <w:t>of Sarah Payne who was sadly murdered by her guardian who was on the sexual offenders list</w:t>
      </w:r>
    </w:p>
    <w:p w:rsidR="003E7593" w:rsidRDefault="003E7593" w:rsidP="003E7593">
      <w:pPr>
        <w:pStyle w:val="ListParagraph"/>
        <w:numPr>
          <w:ilvl w:val="0"/>
          <w:numId w:val="18"/>
        </w:numPr>
        <w:rPr>
          <w:rFonts w:cstheme="minorHAnsi"/>
        </w:rPr>
      </w:pPr>
      <w:r>
        <w:rPr>
          <w:rFonts w:cstheme="minorHAnsi"/>
        </w:rPr>
        <w:t xml:space="preserve">Disclosure scheme </w:t>
      </w:r>
    </w:p>
    <w:p w:rsidR="003E7593" w:rsidRDefault="003E7593" w:rsidP="003E7593">
      <w:pPr>
        <w:pStyle w:val="ListParagraph"/>
        <w:numPr>
          <w:ilvl w:val="0"/>
          <w:numId w:val="18"/>
        </w:numPr>
        <w:rPr>
          <w:rFonts w:cstheme="minorHAnsi"/>
        </w:rPr>
      </w:pPr>
      <w:r>
        <w:rPr>
          <w:rFonts w:cstheme="minorHAnsi"/>
        </w:rPr>
        <w:t>Similar to Clare’s Law</w:t>
      </w:r>
    </w:p>
    <w:p w:rsidR="003E7593" w:rsidRDefault="004F6BB9" w:rsidP="003E7593">
      <w:pPr>
        <w:pStyle w:val="ListParagraph"/>
        <w:numPr>
          <w:ilvl w:val="0"/>
          <w:numId w:val="18"/>
        </w:numPr>
        <w:rPr>
          <w:rFonts w:cstheme="minorHAnsi"/>
        </w:rPr>
      </w:pPr>
      <w:r>
        <w:rPr>
          <w:rFonts w:cstheme="minorHAnsi"/>
        </w:rPr>
        <w:t>A parent or guardian can find out if there partner (or somebody who is reasonable) for the child has previous convictions for child sexual offences</w:t>
      </w:r>
    </w:p>
    <w:p w:rsidR="004F6BB9" w:rsidRPr="003E3854" w:rsidRDefault="004F6BB9" w:rsidP="003E7593">
      <w:pPr>
        <w:pStyle w:val="ListParagraph"/>
        <w:numPr>
          <w:ilvl w:val="0"/>
          <w:numId w:val="18"/>
        </w:numPr>
        <w:rPr>
          <w:rFonts w:cstheme="minorHAnsi"/>
        </w:rPr>
      </w:pPr>
      <w:r>
        <w:rPr>
          <w:rFonts w:cstheme="minorHAnsi"/>
        </w:rPr>
        <w:t xml:space="preserve">The police decided if it’s appropriate to disclose this information </w:t>
      </w:r>
    </w:p>
    <w:p w:rsidR="003E7593" w:rsidRPr="00B01070" w:rsidRDefault="003E7593" w:rsidP="003E7593">
      <w:pPr>
        <w:rPr>
          <w:rFonts w:cstheme="minorHAnsi"/>
          <w:b/>
        </w:rPr>
      </w:pPr>
    </w:p>
    <w:p w:rsidR="003E7593" w:rsidRPr="00B01070" w:rsidRDefault="003E7593" w:rsidP="003E7593">
      <w:pPr>
        <w:rPr>
          <w:rFonts w:cstheme="minorHAnsi"/>
          <w:b/>
        </w:rPr>
      </w:pPr>
      <w:r w:rsidRPr="00B01070">
        <w:rPr>
          <w:rFonts w:cstheme="minorHAnsi"/>
          <w:b/>
        </w:rPr>
        <w:t>Question 23 – consent</w:t>
      </w:r>
    </w:p>
    <w:p w:rsidR="003E7593" w:rsidRPr="00B01070" w:rsidRDefault="003E7593" w:rsidP="003E7593">
      <w:pPr>
        <w:rPr>
          <w:rFonts w:cstheme="minorHAnsi"/>
        </w:rPr>
      </w:pPr>
      <w:r w:rsidRPr="00B01070">
        <w:rPr>
          <w:rFonts w:cstheme="minorHAnsi"/>
        </w:rPr>
        <w:t xml:space="preserve">S75 </w:t>
      </w:r>
      <w:proofErr w:type="gramStart"/>
      <w:r w:rsidRPr="00B01070">
        <w:rPr>
          <w:rFonts w:cstheme="minorHAnsi"/>
        </w:rPr>
        <w:t>evidential  presumptions</w:t>
      </w:r>
      <w:proofErr w:type="gramEnd"/>
      <w:r w:rsidRPr="00B01070">
        <w:rPr>
          <w:rFonts w:cstheme="minorHAnsi"/>
        </w:rPr>
        <w:t xml:space="preserve"> about consent if it is proved in court that:</w:t>
      </w:r>
    </w:p>
    <w:p w:rsidR="003E7593" w:rsidRPr="00B01070" w:rsidRDefault="003E7593" w:rsidP="004F6BB9">
      <w:pPr>
        <w:pStyle w:val="ListParagraph"/>
        <w:numPr>
          <w:ilvl w:val="0"/>
          <w:numId w:val="42"/>
        </w:numPr>
        <w:rPr>
          <w:rFonts w:cstheme="minorHAnsi"/>
        </w:rPr>
      </w:pPr>
      <w:r w:rsidRPr="00B01070">
        <w:rPr>
          <w:rFonts w:cstheme="minorHAnsi"/>
        </w:rPr>
        <w:t>The defendant did the sexual assault</w:t>
      </w:r>
    </w:p>
    <w:p w:rsidR="003E7593" w:rsidRPr="00B01070" w:rsidRDefault="003E7593" w:rsidP="004F6BB9">
      <w:pPr>
        <w:pStyle w:val="ListParagraph"/>
        <w:numPr>
          <w:ilvl w:val="0"/>
          <w:numId w:val="42"/>
        </w:numPr>
        <w:rPr>
          <w:rFonts w:cstheme="minorHAnsi"/>
        </w:rPr>
      </w:pPr>
      <w:r w:rsidRPr="00B01070">
        <w:rPr>
          <w:rFonts w:cstheme="minorHAnsi"/>
        </w:rPr>
        <w:t xml:space="preserve">Any of the specified circumstances existed </w:t>
      </w:r>
    </w:p>
    <w:p w:rsidR="003E7593" w:rsidRPr="00B01070" w:rsidRDefault="003E7593" w:rsidP="004F6BB9">
      <w:pPr>
        <w:pStyle w:val="ListParagraph"/>
        <w:numPr>
          <w:ilvl w:val="0"/>
          <w:numId w:val="42"/>
        </w:numPr>
        <w:rPr>
          <w:rFonts w:cstheme="minorHAnsi"/>
        </w:rPr>
      </w:pPr>
      <w:r w:rsidRPr="00B01070">
        <w:rPr>
          <w:rFonts w:cstheme="minorHAnsi"/>
        </w:rPr>
        <w:t>The defendant knew any of the circumstance existed</w:t>
      </w:r>
    </w:p>
    <w:p w:rsidR="003E7593" w:rsidRPr="00B01070" w:rsidRDefault="003E7593" w:rsidP="004F6BB9">
      <w:pPr>
        <w:rPr>
          <w:rFonts w:cstheme="minorHAnsi"/>
        </w:rPr>
      </w:pPr>
      <w:r w:rsidRPr="00B01070">
        <w:rPr>
          <w:rFonts w:cstheme="minorHAnsi"/>
        </w:rPr>
        <w:t>Then the court will make the presumptions that the victim did not consent. The circumstances are</w:t>
      </w:r>
      <w:r w:rsidR="004F6BB9">
        <w:rPr>
          <w:rFonts w:cstheme="minorHAnsi"/>
        </w:rPr>
        <w:t xml:space="preserve"> (FDU – IS)</w:t>
      </w:r>
    </w:p>
    <w:p w:rsidR="003E7593" w:rsidRPr="00B01070" w:rsidRDefault="003E7593" w:rsidP="003E7593">
      <w:pPr>
        <w:pStyle w:val="ListParagraph"/>
        <w:numPr>
          <w:ilvl w:val="0"/>
          <w:numId w:val="8"/>
        </w:numPr>
        <w:rPr>
          <w:rFonts w:cstheme="minorHAnsi"/>
        </w:rPr>
      </w:pPr>
      <w:r w:rsidRPr="00B01070">
        <w:rPr>
          <w:rFonts w:cstheme="minorHAnsi"/>
        </w:rPr>
        <w:t>Unconsciousness</w:t>
      </w:r>
    </w:p>
    <w:p w:rsidR="003E7593" w:rsidRPr="00B01070" w:rsidRDefault="003E7593" w:rsidP="003E7593">
      <w:pPr>
        <w:pStyle w:val="ListParagraph"/>
        <w:numPr>
          <w:ilvl w:val="0"/>
          <w:numId w:val="8"/>
        </w:numPr>
        <w:rPr>
          <w:rFonts w:cstheme="minorHAnsi"/>
        </w:rPr>
      </w:pPr>
      <w:r w:rsidRPr="00B01070">
        <w:rPr>
          <w:rFonts w:cstheme="minorHAnsi"/>
        </w:rPr>
        <w:t>Inability to communicate from physical disability</w:t>
      </w:r>
    </w:p>
    <w:p w:rsidR="003E7593" w:rsidRPr="00B01070" w:rsidRDefault="003E7593" w:rsidP="003E7593">
      <w:pPr>
        <w:pStyle w:val="ListParagraph"/>
        <w:numPr>
          <w:ilvl w:val="0"/>
          <w:numId w:val="8"/>
        </w:numPr>
        <w:rPr>
          <w:rFonts w:cstheme="minorHAnsi"/>
        </w:rPr>
      </w:pPr>
      <w:r w:rsidRPr="00B01070">
        <w:rPr>
          <w:rFonts w:cstheme="minorHAnsi"/>
        </w:rPr>
        <w:t xml:space="preserve">Substances consensually administered that care capable of stupefying or overpowering </w:t>
      </w:r>
    </w:p>
    <w:p w:rsidR="004F6BB9" w:rsidRDefault="003E7593" w:rsidP="004F6BB9">
      <w:pPr>
        <w:rPr>
          <w:rFonts w:cstheme="minorHAnsi"/>
          <w:b/>
        </w:rPr>
      </w:pPr>
      <w:r w:rsidRPr="00B01070">
        <w:rPr>
          <w:rFonts w:cstheme="minorHAnsi"/>
          <w:b/>
        </w:rPr>
        <w:t xml:space="preserve">Question 24 </w:t>
      </w:r>
    </w:p>
    <w:p w:rsidR="004F6BB9" w:rsidRPr="004F6BB9" w:rsidRDefault="004F6BB9" w:rsidP="004F6BB9">
      <w:pPr>
        <w:pStyle w:val="ListParagraph"/>
        <w:numPr>
          <w:ilvl w:val="0"/>
          <w:numId w:val="43"/>
        </w:numPr>
        <w:rPr>
          <w:rFonts w:cstheme="minorHAnsi"/>
          <w:b/>
        </w:rPr>
      </w:pPr>
      <w:r>
        <w:rPr>
          <w:rFonts w:cstheme="minorHAnsi"/>
        </w:rPr>
        <w:t xml:space="preserve">Criminal cases to be dealt with justly </w:t>
      </w:r>
    </w:p>
    <w:p w:rsidR="004F6BB9" w:rsidRPr="004F6BB9" w:rsidRDefault="004F6BB9" w:rsidP="004F6BB9">
      <w:pPr>
        <w:pStyle w:val="ListParagraph"/>
        <w:numPr>
          <w:ilvl w:val="0"/>
          <w:numId w:val="43"/>
        </w:numPr>
        <w:rPr>
          <w:rFonts w:cstheme="minorHAnsi"/>
          <w:b/>
        </w:rPr>
      </w:pPr>
      <w:r>
        <w:rPr>
          <w:rFonts w:cstheme="minorHAnsi"/>
        </w:rPr>
        <w:t>Convicting the guilty</w:t>
      </w:r>
    </w:p>
    <w:p w:rsidR="004F6BB9" w:rsidRPr="004F6BB9" w:rsidRDefault="004F6BB9" w:rsidP="004F6BB9">
      <w:pPr>
        <w:pStyle w:val="ListParagraph"/>
        <w:numPr>
          <w:ilvl w:val="0"/>
          <w:numId w:val="43"/>
        </w:numPr>
        <w:rPr>
          <w:rFonts w:cstheme="minorHAnsi"/>
          <w:b/>
        </w:rPr>
      </w:pPr>
      <w:r>
        <w:rPr>
          <w:rFonts w:cstheme="minorHAnsi"/>
        </w:rPr>
        <w:t>Acquitting the innocent</w:t>
      </w:r>
    </w:p>
    <w:p w:rsidR="004F6BB9" w:rsidRPr="004F6BB9" w:rsidRDefault="004F6BB9" w:rsidP="004F6BB9">
      <w:pPr>
        <w:pStyle w:val="ListParagraph"/>
        <w:numPr>
          <w:ilvl w:val="0"/>
          <w:numId w:val="43"/>
        </w:numPr>
        <w:rPr>
          <w:rFonts w:cstheme="minorHAnsi"/>
          <w:b/>
        </w:rPr>
      </w:pPr>
      <w:r>
        <w:rPr>
          <w:rFonts w:cstheme="minorHAnsi"/>
        </w:rPr>
        <w:t>Comply to Human Rights</w:t>
      </w:r>
    </w:p>
    <w:p w:rsidR="004F6BB9" w:rsidRPr="004F6BB9" w:rsidRDefault="004F6BB9" w:rsidP="004F6BB9">
      <w:pPr>
        <w:pStyle w:val="ListParagraph"/>
        <w:numPr>
          <w:ilvl w:val="0"/>
          <w:numId w:val="43"/>
        </w:numPr>
        <w:rPr>
          <w:rFonts w:cstheme="minorHAnsi"/>
          <w:b/>
        </w:rPr>
      </w:pPr>
      <w:r>
        <w:rPr>
          <w:rFonts w:cstheme="minorHAnsi"/>
        </w:rPr>
        <w:t xml:space="preserve">Cost effective </w:t>
      </w:r>
    </w:p>
    <w:p w:rsidR="004F6BB9" w:rsidRPr="00650BF1" w:rsidRDefault="004F6BB9" w:rsidP="004F6BB9">
      <w:pPr>
        <w:pStyle w:val="ListParagraph"/>
        <w:numPr>
          <w:ilvl w:val="0"/>
          <w:numId w:val="43"/>
        </w:numPr>
        <w:rPr>
          <w:rFonts w:cstheme="minorHAnsi"/>
          <w:b/>
        </w:rPr>
      </w:pPr>
      <w:r>
        <w:rPr>
          <w:rFonts w:cstheme="minorHAnsi"/>
        </w:rPr>
        <w:t>Respecting</w:t>
      </w:r>
      <w:r w:rsidR="00650BF1">
        <w:rPr>
          <w:rFonts w:cstheme="minorHAnsi"/>
        </w:rPr>
        <w:t xml:space="preserve"> and treating everyone fairly</w:t>
      </w:r>
      <w:r>
        <w:rPr>
          <w:rFonts w:cstheme="minorHAnsi"/>
        </w:rPr>
        <w:t xml:space="preserve"> (witnesses, jury, </w:t>
      </w:r>
      <w:r w:rsidR="00650BF1">
        <w:rPr>
          <w:rFonts w:cstheme="minorHAnsi"/>
        </w:rPr>
        <w:t>victims, legal staff)</w:t>
      </w:r>
    </w:p>
    <w:p w:rsidR="00650BF1" w:rsidRPr="004F6BB9" w:rsidRDefault="00650BF1" w:rsidP="004F6BB9">
      <w:pPr>
        <w:pStyle w:val="ListParagraph"/>
        <w:numPr>
          <w:ilvl w:val="0"/>
          <w:numId w:val="43"/>
        </w:numPr>
        <w:rPr>
          <w:rFonts w:cstheme="minorHAnsi"/>
          <w:b/>
        </w:rPr>
      </w:pPr>
      <w:r>
        <w:rPr>
          <w:rFonts w:cstheme="minorHAnsi"/>
        </w:rPr>
        <w:t xml:space="preserve">Fair sentencing </w:t>
      </w:r>
    </w:p>
    <w:p w:rsidR="00650BF1" w:rsidRDefault="00650BF1" w:rsidP="003E7593">
      <w:pPr>
        <w:rPr>
          <w:rFonts w:cstheme="minorHAnsi"/>
          <w:b/>
        </w:rPr>
      </w:pPr>
    </w:p>
    <w:p w:rsidR="00650BF1" w:rsidRDefault="003E7593" w:rsidP="00650BF1">
      <w:pPr>
        <w:rPr>
          <w:rFonts w:cstheme="minorHAnsi"/>
          <w:b/>
        </w:rPr>
      </w:pPr>
      <w:r w:rsidRPr="00B01070">
        <w:rPr>
          <w:rFonts w:cstheme="minorHAnsi"/>
          <w:b/>
        </w:rPr>
        <w:t xml:space="preserve">Question </w:t>
      </w:r>
      <w:r w:rsidR="00650BF1">
        <w:rPr>
          <w:rFonts w:cstheme="minorHAnsi"/>
          <w:b/>
        </w:rPr>
        <w:t>25</w:t>
      </w:r>
    </w:p>
    <w:p w:rsidR="00650BF1" w:rsidRDefault="00650BF1" w:rsidP="00650BF1">
      <w:pPr>
        <w:rPr>
          <w:rFonts w:cstheme="minorHAnsi"/>
        </w:rPr>
      </w:pPr>
      <w:r>
        <w:rPr>
          <w:rFonts w:cstheme="minorHAnsi"/>
        </w:rPr>
        <w:t>The CPS full code test sets out the guidelines in which they should make decisions on, similar to the NDM</w:t>
      </w:r>
    </w:p>
    <w:p w:rsidR="00650BF1" w:rsidRDefault="00650BF1" w:rsidP="00650BF1">
      <w:pPr>
        <w:pStyle w:val="ListParagraph"/>
        <w:numPr>
          <w:ilvl w:val="0"/>
          <w:numId w:val="44"/>
        </w:numPr>
        <w:rPr>
          <w:rFonts w:cstheme="minorHAnsi"/>
        </w:rPr>
      </w:pPr>
      <w:r>
        <w:rPr>
          <w:rFonts w:cstheme="minorHAnsi"/>
        </w:rPr>
        <w:t>The CPS must also consider if the evidence used in an investigation is accurate and reliable and there is no other material, which might affect the evidence.</w:t>
      </w:r>
    </w:p>
    <w:p w:rsidR="00650BF1" w:rsidRDefault="00650BF1" w:rsidP="00650BF1">
      <w:pPr>
        <w:pStyle w:val="ListParagraph"/>
        <w:numPr>
          <w:ilvl w:val="0"/>
          <w:numId w:val="44"/>
        </w:numPr>
        <w:rPr>
          <w:rFonts w:cstheme="minorHAnsi"/>
        </w:rPr>
      </w:pPr>
      <w:r>
        <w:rPr>
          <w:rFonts w:cstheme="minorHAnsi"/>
        </w:rPr>
        <w:t>The CPS must also be satisfied that there is enough evidence for a realistic prospect of conviction</w:t>
      </w:r>
    </w:p>
    <w:p w:rsidR="00650BF1" w:rsidRPr="00650BF1" w:rsidRDefault="00650BF1" w:rsidP="00650BF1">
      <w:pPr>
        <w:pStyle w:val="ListParagraph"/>
        <w:numPr>
          <w:ilvl w:val="0"/>
          <w:numId w:val="44"/>
        </w:numPr>
        <w:rPr>
          <w:rFonts w:cstheme="minorHAnsi"/>
        </w:rPr>
      </w:pPr>
      <w:r>
        <w:rPr>
          <w:rFonts w:cstheme="minorHAnsi"/>
        </w:rPr>
        <w:t xml:space="preserve">The CPS must also believe that the it’s in the public interest for the case to go to trail </w:t>
      </w:r>
    </w:p>
    <w:p w:rsidR="003E7593" w:rsidRPr="00B01070" w:rsidRDefault="003E7593" w:rsidP="003E7593">
      <w:pPr>
        <w:rPr>
          <w:rFonts w:cstheme="minorHAnsi"/>
          <w:b/>
        </w:rPr>
      </w:pPr>
    </w:p>
    <w:p w:rsidR="003E7593" w:rsidRPr="00B01070" w:rsidRDefault="003E7593" w:rsidP="003E7593">
      <w:pPr>
        <w:rPr>
          <w:rFonts w:cstheme="minorHAnsi"/>
          <w:b/>
        </w:rPr>
      </w:pPr>
    </w:p>
    <w:p w:rsidR="003E7593" w:rsidRPr="00B01070" w:rsidRDefault="003E7593" w:rsidP="003E7593">
      <w:pPr>
        <w:rPr>
          <w:rFonts w:cstheme="minorHAnsi"/>
          <w:b/>
        </w:rPr>
      </w:pPr>
    </w:p>
    <w:p w:rsidR="003E7593" w:rsidRPr="00B01070" w:rsidRDefault="003E7593" w:rsidP="003E7593">
      <w:pPr>
        <w:rPr>
          <w:rFonts w:cstheme="minorHAnsi"/>
          <w:b/>
        </w:rPr>
      </w:pPr>
    </w:p>
    <w:p w:rsidR="003E7593" w:rsidRPr="00B01070" w:rsidRDefault="003E7593" w:rsidP="003E7593">
      <w:pPr>
        <w:rPr>
          <w:rFonts w:cstheme="minorHAnsi"/>
          <w:b/>
        </w:rPr>
      </w:pPr>
    </w:p>
    <w:p w:rsidR="003E7593" w:rsidRPr="00B01070" w:rsidRDefault="003E7593" w:rsidP="003E7593">
      <w:pPr>
        <w:rPr>
          <w:rFonts w:cstheme="minorHAnsi"/>
          <w:b/>
        </w:rPr>
      </w:pPr>
    </w:p>
    <w:p w:rsidR="003E7593" w:rsidRPr="00B01070" w:rsidRDefault="003E7593" w:rsidP="003E7593">
      <w:pPr>
        <w:rPr>
          <w:rFonts w:cstheme="minorHAnsi"/>
          <w:b/>
        </w:rPr>
      </w:pPr>
    </w:p>
    <w:p w:rsidR="003E7593" w:rsidRPr="00B01070" w:rsidRDefault="003E7593" w:rsidP="003E7593">
      <w:pPr>
        <w:rPr>
          <w:rFonts w:cstheme="minorHAnsi"/>
          <w:b/>
        </w:rPr>
      </w:pPr>
    </w:p>
    <w:p w:rsidR="003E7593" w:rsidRPr="00B01070" w:rsidRDefault="003E7593" w:rsidP="003E7593">
      <w:pPr>
        <w:tabs>
          <w:tab w:val="left" w:pos="1635"/>
        </w:tabs>
        <w:rPr>
          <w:rFonts w:cstheme="minorHAnsi"/>
          <w:b/>
        </w:rPr>
      </w:pPr>
    </w:p>
    <w:p w:rsidR="003E7593" w:rsidRPr="00B01070" w:rsidRDefault="003E7593" w:rsidP="003E7593">
      <w:pPr>
        <w:rPr>
          <w:rFonts w:cstheme="minorHAnsi"/>
        </w:rPr>
      </w:pPr>
    </w:p>
    <w:p w:rsidR="00A737C6" w:rsidRPr="00B94AF6" w:rsidRDefault="00A737C6">
      <w:pPr>
        <w:rPr>
          <w:b/>
        </w:rPr>
      </w:pPr>
    </w:p>
    <w:sectPr w:rsidR="00A737C6" w:rsidRPr="00B94A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410E1"/>
    <w:multiLevelType w:val="hybridMultilevel"/>
    <w:tmpl w:val="76869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C1FCC"/>
    <w:multiLevelType w:val="hybridMultilevel"/>
    <w:tmpl w:val="0C381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55901"/>
    <w:multiLevelType w:val="multilevel"/>
    <w:tmpl w:val="904C3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EB3E65"/>
    <w:multiLevelType w:val="hybridMultilevel"/>
    <w:tmpl w:val="EBF0E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177BDB"/>
    <w:multiLevelType w:val="multilevel"/>
    <w:tmpl w:val="B67C4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7C1AD6"/>
    <w:multiLevelType w:val="hybridMultilevel"/>
    <w:tmpl w:val="6AD27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AB2248"/>
    <w:multiLevelType w:val="hybridMultilevel"/>
    <w:tmpl w:val="DC36B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973399"/>
    <w:multiLevelType w:val="hybridMultilevel"/>
    <w:tmpl w:val="6C08F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B9662D"/>
    <w:multiLevelType w:val="hybridMultilevel"/>
    <w:tmpl w:val="2FCE5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E26012"/>
    <w:multiLevelType w:val="multilevel"/>
    <w:tmpl w:val="D1D2F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2E6A5B"/>
    <w:multiLevelType w:val="multilevel"/>
    <w:tmpl w:val="E432E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EB7E49"/>
    <w:multiLevelType w:val="hybridMultilevel"/>
    <w:tmpl w:val="259E6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EA7993"/>
    <w:multiLevelType w:val="hybridMultilevel"/>
    <w:tmpl w:val="9B72E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3D3F12"/>
    <w:multiLevelType w:val="hybridMultilevel"/>
    <w:tmpl w:val="951E4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766622"/>
    <w:multiLevelType w:val="hybridMultilevel"/>
    <w:tmpl w:val="0B80B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C263A6"/>
    <w:multiLevelType w:val="hybridMultilevel"/>
    <w:tmpl w:val="4AEA8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5D5664"/>
    <w:multiLevelType w:val="hybridMultilevel"/>
    <w:tmpl w:val="DFF43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9E135D"/>
    <w:multiLevelType w:val="hybridMultilevel"/>
    <w:tmpl w:val="362E1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B92811"/>
    <w:multiLevelType w:val="hybridMultilevel"/>
    <w:tmpl w:val="AE604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080B6C"/>
    <w:multiLevelType w:val="hybridMultilevel"/>
    <w:tmpl w:val="B3601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3F4766"/>
    <w:multiLevelType w:val="hybridMultilevel"/>
    <w:tmpl w:val="99003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B56553"/>
    <w:multiLevelType w:val="multilevel"/>
    <w:tmpl w:val="B9B6203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F3D3C65"/>
    <w:multiLevelType w:val="multilevel"/>
    <w:tmpl w:val="715C5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0EA0935"/>
    <w:multiLevelType w:val="multilevel"/>
    <w:tmpl w:val="D7E89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5936573"/>
    <w:multiLevelType w:val="hybridMultilevel"/>
    <w:tmpl w:val="55B6A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E3735F"/>
    <w:multiLevelType w:val="hybridMultilevel"/>
    <w:tmpl w:val="85744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0834D3"/>
    <w:multiLevelType w:val="hybridMultilevel"/>
    <w:tmpl w:val="78549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925E9A"/>
    <w:multiLevelType w:val="hybridMultilevel"/>
    <w:tmpl w:val="0E10D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306025"/>
    <w:multiLevelType w:val="hybridMultilevel"/>
    <w:tmpl w:val="660095B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5A083734"/>
    <w:multiLevelType w:val="hybridMultilevel"/>
    <w:tmpl w:val="F1FE6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2F5A3B"/>
    <w:multiLevelType w:val="hybridMultilevel"/>
    <w:tmpl w:val="AF7EF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9F2690"/>
    <w:multiLevelType w:val="hybridMultilevel"/>
    <w:tmpl w:val="2F68EF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6C3FB1"/>
    <w:multiLevelType w:val="hybridMultilevel"/>
    <w:tmpl w:val="57863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0B41C8"/>
    <w:multiLevelType w:val="multilevel"/>
    <w:tmpl w:val="C76290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B196117"/>
    <w:multiLevelType w:val="hybridMultilevel"/>
    <w:tmpl w:val="09C2B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22499D"/>
    <w:multiLevelType w:val="hybridMultilevel"/>
    <w:tmpl w:val="AF36175E"/>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6" w15:restartNumberingAfterBreak="0">
    <w:nsid w:val="721030AE"/>
    <w:multiLevelType w:val="hybridMultilevel"/>
    <w:tmpl w:val="8B329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CF3B6B"/>
    <w:multiLevelType w:val="hybridMultilevel"/>
    <w:tmpl w:val="4CC0E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3F74D2"/>
    <w:multiLevelType w:val="hybridMultilevel"/>
    <w:tmpl w:val="CCE05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B82105"/>
    <w:multiLevelType w:val="hybridMultilevel"/>
    <w:tmpl w:val="0F323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1E2A79"/>
    <w:multiLevelType w:val="hybridMultilevel"/>
    <w:tmpl w:val="1D7A4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5C523A"/>
    <w:multiLevelType w:val="hybridMultilevel"/>
    <w:tmpl w:val="7CA68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7E04CF"/>
    <w:multiLevelType w:val="hybridMultilevel"/>
    <w:tmpl w:val="5CE6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F00D4D"/>
    <w:multiLevelType w:val="hybridMultilevel"/>
    <w:tmpl w:val="D6A4D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3"/>
  </w:num>
  <w:num w:numId="3">
    <w:abstractNumId w:val="21"/>
  </w:num>
  <w:num w:numId="4">
    <w:abstractNumId w:val="12"/>
  </w:num>
  <w:num w:numId="5">
    <w:abstractNumId w:val="23"/>
  </w:num>
  <w:num w:numId="6">
    <w:abstractNumId w:val="34"/>
  </w:num>
  <w:num w:numId="7">
    <w:abstractNumId w:val="1"/>
  </w:num>
  <w:num w:numId="8">
    <w:abstractNumId w:val="6"/>
  </w:num>
  <w:num w:numId="9">
    <w:abstractNumId w:val="31"/>
  </w:num>
  <w:num w:numId="10">
    <w:abstractNumId w:val="4"/>
  </w:num>
  <w:num w:numId="11">
    <w:abstractNumId w:val="9"/>
  </w:num>
  <w:num w:numId="12">
    <w:abstractNumId w:val="2"/>
  </w:num>
  <w:num w:numId="13">
    <w:abstractNumId w:val="22"/>
  </w:num>
  <w:num w:numId="14">
    <w:abstractNumId w:val="25"/>
  </w:num>
  <w:num w:numId="15">
    <w:abstractNumId w:val="20"/>
  </w:num>
  <w:num w:numId="16">
    <w:abstractNumId w:val="40"/>
  </w:num>
  <w:num w:numId="17">
    <w:abstractNumId w:val="24"/>
  </w:num>
  <w:num w:numId="18">
    <w:abstractNumId w:val="41"/>
  </w:num>
  <w:num w:numId="19">
    <w:abstractNumId w:val="27"/>
  </w:num>
  <w:num w:numId="20">
    <w:abstractNumId w:val="11"/>
  </w:num>
  <w:num w:numId="21">
    <w:abstractNumId w:val="32"/>
  </w:num>
  <w:num w:numId="22">
    <w:abstractNumId w:val="33"/>
  </w:num>
  <w:num w:numId="23">
    <w:abstractNumId w:val="14"/>
  </w:num>
  <w:num w:numId="24">
    <w:abstractNumId w:val="15"/>
  </w:num>
  <w:num w:numId="25">
    <w:abstractNumId w:val="5"/>
  </w:num>
  <w:num w:numId="26">
    <w:abstractNumId w:val="29"/>
  </w:num>
  <w:num w:numId="27">
    <w:abstractNumId w:val="16"/>
  </w:num>
  <w:num w:numId="28">
    <w:abstractNumId w:val="0"/>
  </w:num>
  <w:num w:numId="29">
    <w:abstractNumId w:val="35"/>
  </w:num>
  <w:num w:numId="30">
    <w:abstractNumId w:val="19"/>
  </w:num>
  <w:num w:numId="31">
    <w:abstractNumId w:val="43"/>
  </w:num>
  <w:num w:numId="32">
    <w:abstractNumId w:val="18"/>
  </w:num>
  <w:num w:numId="33">
    <w:abstractNumId w:val="8"/>
  </w:num>
  <w:num w:numId="34">
    <w:abstractNumId w:val="37"/>
  </w:num>
  <w:num w:numId="35">
    <w:abstractNumId w:val="3"/>
  </w:num>
  <w:num w:numId="36">
    <w:abstractNumId w:val="38"/>
  </w:num>
  <w:num w:numId="37">
    <w:abstractNumId w:val="30"/>
  </w:num>
  <w:num w:numId="38">
    <w:abstractNumId w:val="17"/>
  </w:num>
  <w:num w:numId="39">
    <w:abstractNumId w:val="7"/>
  </w:num>
  <w:num w:numId="40">
    <w:abstractNumId w:val="26"/>
  </w:num>
  <w:num w:numId="41">
    <w:abstractNumId w:val="36"/>
  </w:num>
  <w:num w:numId="42">
    <w:abstractNumId w:val="28"/>
  </w:num>
  <w:num w:numId="43">
    <w:abstractNumId w:val="42"/>
  </w:num>
  <w:num w:numId="44">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2749"/>
    <w:rsid w:val="00040DB1"/>
    <w:rsid w:val="00051084"/>
    <w:rsid w:val="0006525D"/>
    <w:rsid w:val="001D776B"/>
    <w:rsid w:val="00223683"/>
    <w:rsid w:val="00260B79"/>
    <w:rsid w:val="00286A4A"/>
    <w:rsid w:val="00311A07"/>
    <w:rsid w:val="003B37D5"/>
    <w:rsid w:val="003E7593"/>
    <w:rsid w:val="004F6BB9"/>
    <w:rsid w:val="005D5018"/>
    <w:rsid w:val="00650BF1"/>
    <w:rsid w:val="00695409"/>
    <w:rsid w:val="0074462C"/>
    <w:rsid w:val="0080554A"/>
    <w:rsid w:val="00967B04"/>
    <w:rsid w:val="009B2749"/>
    <w:rsid w:val="00A31E98"/>
    <w:rsid w:val="00A737C6"/>
    <w:rsid w:val="00A942DE"/>
    <w:rsid w:val="00AD4FEC"/>
    <w:rsid w:val="00B0131E"/>
    <w:rsid w:val="00B94AF6"/>
    <w:rsid w:val="00CE1BC9"/>
    <w:rsid w:val="00F15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C9EF1"/>
  <w15:chartTrackingRefBased/>
  <w15:docId w15:val="{B33A0980-45DB-499E-A8EA-5B1D1B690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3E759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E7593"/>
    <w:rPr>
      <w:rFonts w:ascii="Times New Roman" w:eastAsia="Times New Roman" w:hAnsi="Times New Roman" w:cs="Times New Roman"/>
      <w:b/>
      <w:bCs/>
      <w:sz w:val="27"/>
      <w:szCs w:val="27"/>
      <w:lang w:eastAsia="en-GB"/>
    </w:rPr>
  </w:style>
  <w:style w:type="paragraph" w:customStyle="1" w:styleId="legp1paratext">
    <w:name w:val="legp1paratext"/>
    <w:basedOn w:val="Normal"/>
    <w:rsid w:val="003E75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p1no">
    <w:name w:val="legp1no"/>
    <w:basedOn w:val="DefaultParagraphFont"/>
    <w:rsid w:val="003E7593"/>
  </w:style>
  <w:style w:type="paragraph" w:customStyle="1" w:styleId="legp2paratext">
    <w:name w:val="legp2paratext"/>
    <w:basedOn w:val="Normal"/>
    <w:rsid w:val="003E75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3E75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3E7593"/>
  </w:style>
  <w:style w:type="paragraph" w:styleId="ListParagraph">
    <w:name w:val="List Paragraph"/>
    <w:basedOn w:val="Normal"/>
    <w:uiPriority w:val="34"/>
    <w:qFormat/>
    <w:rsid w:val="003E7593"/>
    <w:pPr>
      <w:ind w:left="720"/>
      <w:contextualSpacing/>
    </w:pPr>
  </w:style>
  <w:style w:type="paragraph" w:styleId="NormalWeb">
    <w:name w:val="Normal (Web)"/>
    <w:basedOn w:val="Normal"/>
    <w:uiPriority w:val="99"/>
    <w:unhideWhenUsed/>
    <w:rsid w:val="003E75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E759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0374043">
      <w:bodyDiv w:val="1"/>
      <w:marLeft w:val="0"/>
      <w:marRight w:val="0"/>
      <w:marTop w:val="0"/>
      <w:marBottom w:val="0"/>
      <w:divBdr>
        <w:top w:val="none" w:sz="0" w:space="0" w:color="auto"/>
        <w:left w:val="none" w:sz="0" w:space="0" w:color="auto"/>
        <w:bottom w:val="none" w:sz="0" w:space="0" w:color="auto"/>
        <w:right w:val="none" w:sz="0" w:space="0" w:color="auto"/>
      </w:divBdr>
    </w:div>
    <w:div w:id="1469856510">
      <w:bodyDiv w:val="1"/>
      <w:marLeft w:val="0"/>
      <w:marRight w:val="0"/>
      <w:marTop w:val="0"/>
      <w:marBottom w:val="0"/>
      <w:divBdr>
        <w:top w:val="none" w:sz="0" w:space="0" w:color="auto"/>
        <w:left w:val="none" w:sz="0" w:space="0" w:color="auto"/>
        <w:bottom w:val="none" w:sz="0" w:space="0" w:color="auto"/>
        <w:right w:val="none" w:sz="0" w:space="0" w:color="auto"/>
      </w:divBdr>
    </w:div>
    <w:div w:id="1730231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8</Pages>
  <Words>2073</Words>
  <Characters>11818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Silver, Luke</dc:creator>
  <cp:keywords/>
  <dc:description/>
  <cp:lastModifiedBy>Silver, Luke</cp:lastModifiedBy>
  <cp:revision>17</cp:revision>
  <dcterms:created xsi:type="dcterms:W3CDTF">2020-06-01T11:35:00Z</dcterms:created>
  <dcterms:modified xsi:type="dcterms:W3CDTF">2020-06-01T14:28:00Z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