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533E" w:rsidRDefault="00BA624C">
      <w:r>
        <w:t>MD RAS</w:t>
      </w:r>
      <w:r w:rsidR="004C7956">
        <w:t>AL</w:t>
      </w:r>
      <w:bookmarkStart w:id="0" w:name="_GoBack"/>
      <w:bookmarkEnd w:id="0"/>
      <w:r w:rsidR="004C7956">
        <w:t xml:space="preserve"> AHMED </w:t>
      </w:r>
    </w:p>
    <w:p w:rsidR="00BA624C" w:rsidRPr="00BA624C" w:rsidRDefault="00BA624C" w:rsidP="00BA624C">
      <w:r w:rsidRPr="00BA624C">
        <w:rPr>
          <w:lang w:val="en-US"/>
        </w:rPr>
        <w:t xml:space="preserve">Members of a group only contribute their efforts. This means that they operate individually. On the contrary, a team works together to ensure that their goals are attained. Effective teams positively affect their </w:t>
      </w:r>
      <w:proofErr w:type="spellStart"/>
      <w:r w:rsidRPr="00BA624C">
        <w:rPr>
          <w:lang w:val="en-US"/>
        </w:rPr>
        <w:t>organisations</w:t>
      </w:r>
      <w:proofErr w:type="spellEnd"/>
      <w:r w:rsidRPr="00BA624C">
        <w:rPr>
          <w:lang w:val="en-US"/>
        </w:rPr>
        <w:t xml:space="preserve"> (Mathieu et al. 2002, pg7). In a team, cohesion and togetherness is guaranteed because the team members work together unlike in groups. When a team is brought together, they are certain of their goals and purpose although some goals can be challenging to achieve. </w:t>
      </w:r>
    </w:p>
    <w:p w:rsidR="00BA624C" w:rsidRPr="00BA624C" w:rsidRDefault="00BA624C" w:rsidP="00BA624C">
      <w:r w:rsidRPr="00BA624C">
        <w:rPr>
          <w:lang w:val="en-US"/>
        </w:rPr>
        <w:t>Communication forms the basis of a good team. A communicative approach can be used to determine each member’s verbal contribution (Lehmann-</w:t>
      </w:r>
      <w:proofErr w:type="spellStart"/>
      <w:r w:rsidRPr="00BA624C">
        <w:rPr>
          <w:lang w:val="en-US"/>
        </w:rPr>
        <w:t>Willenbrock</w:t>
      </w:r>
      <w:proofErr w:type="spellEnd"/>
      <w:r w:rsidRPr="00BA624C">
        <w:rPr>
          <w:lang w:val="en-US"/>
        </w:rPr>
        <w:t xml:space="preserve">, Beck and </w:t>
      </w:r>
      <w:proofErr w:type="spellStart"/>
      <w:r w:rsidRPr="00BA624C">
        <w:rPr>
          <w:lang w:val="en-US"/>
        </w:rPr>
        <w:t>Kauffeld</w:t>
      </w:r>
      <w:proofErr w:type="spellEnd"/>
      <w:r w:rsidRPr="00BA624C">
        <w:rPr>
          <w:lang w:val="en-US"/>
        </w:rPr>
        <w:t xml:space="preserve"> 2016, pg38). Good communication skills are important in avoidance of misinformation and also helps in conflict resolution. In Virgin Call Centre, communication is not only important between the teams but also between employees and customers. It is expected of them to communicate effectively and professionally. An effective team should always keep their eyes on their goal and stay focused. Distractions should be limited. For each member to feel important, then equal contribution should be prioritized as well. Support also gives the same feeling, importance, to other members. Diversification is equally important. Different areas should get covered by different individuals. Abilities and skills can vary which is for the better. Organization sees to it that the members can clearly keep track of their plans and how they operate (Deering 2019, </w:t>
      </w:r>
      <w:proofErr w:type="spellStart"/>
      <w:r w:rsidRPr="00BA624C">
        <w:rPr>
          <w:lang w:val="en-US"/>
        </w:rPr>
        <w:t>n.p.</w:t>
      </w:r>
      <w:proofErr w:type="spellEnd"/>
      <w:r w:rsidRPr="00BA624C">
        <w:rPr>
          <w:lang w:val="en-US"/>
        </w:rPr>
        <w:t xml:space="preserve">). </w:t>
      </w:r>
    </w:p>
    <w:p w:rsidR="00BA624C" w:rsidRPr="00BA624C" w:rsidRDefault="00BA624C" w:rsidP="00BA624C">
      <w:r w:rsidRPr="00BA624C">
        <w:rPr>
          <w:lang w:val="en-US"/>
        </w:rPr>
        <w:t xml:space="preserve">Group dynamics is important to both formal and informal groups (McMillan </w:t>
      </w:r>
      <w:proofErr w:type="spellStart"/>
      <w:r w:rsidRPr="00BA624C">
        <w:rPr>
          <w:lang w:val="en-US"/>
        </w:rPr>
        <w:t>n.d</w:t>
      </w:r>
      <w:proofErr w:type="spellEnd"/>
      <w:r w:rsidRPr="00BA624C">
        <w:rPr>
          <w:lang w:val="en-US"/>
        </w:rPr>
        <w:t xml:space="preserve">, </w:t>
      </w:r>
      <w:proofErr w:type="spellStart"/>
      <w:r w:rsidRPr="00BA624C">
        <w:rPr>
          <w:lang w:val="en-US"/>
        </w:rPr>
        <w:t>n.p.</w:t>
      </w:r>
      <w:proofErr w:type="spellEnd"/>
      <w:r w:rsidRPr="00BA624C">
        <w:rPr>
          <w:lang w:val="en-US"/>
        </w:rPr>
        <w:t xml:space="preserve">). Group structure entails the developed relationships between the group members. Structure can be described in accordance to size, roles, norms and cohesiveness. Group functions revolve around the functions and the role of the group. </w:t>
      </w:r>
    </w:p>
    <w:p w:rsidR="00BA624C" w:rsidRPr="00BA624C" w:rsidRDefault="00BA624C" w:rsidP="00BA624C">
      <w:r w:rsidRPr="00BA624C">
        <w:rPr>
          <w:lang w:val="en-US"/>
        </w:rPr>
        <w:t xml:space="preserve">With teams, conflicts </w:t>
      </w:r>
      <w:proofErr w:type="gramStart"/>
      <w:r w:rsidRPr="00BA624C">
        <w:rPr>
          <w:lang w:val="en-US"/>
        </w:rPr>
        <w:t>is</w:t>
      </w:r>
      <w:proofErr w:type="gramEnd"/>
      <w:r w:rsidRPr="00BA624C">
        <w:rPr>
          <w:lang w:val="en-US"/>
        </w:rPr>
        <w:t xml:space="preserve"> almost inevitable (Levi 2009, pg243). It can happen when individuals don’t share the same </w:t>
      </w:r>
      <w:proofErr w:type="gramStart"/>
      <w:r w:rsidRPr="00BA624C">
        <w:rPr>
          <w:lang w:val="en-US"/>
        </w:rPr>
        <w:t>opinion</w:t>
      </w:r>
      <w:proofErr w:type="gramEnd"/>
      <w:r w:rsidRPr="00BA624C">
        <w:rPr>
          <w:lang w:val="en-US"/>
        </w:rPr>
        <w:t xml:space="preserve"> or one feels that his or her opinion is more relevant than the other team member. Poor decisions can lead to more conflict (Simons and Peterson 2000 ,pg1).To solve such problems, it is important to show equal interest in both of their opinions. The team members should be made aware that their viewpoints weigh equal. Comprehension of one’s viewpoint is one way of understanding another team member’s perception and this will reduce conflicts in future. It is also important to try various conflict management strategies and see what works best. </w:t>
      </w:r>
    </w:p>
    <w:p w:rsidR="00BA624C" w:rsidRPr="00BA624C" w:rsidRDefault="00BA624C" w:rsidP="00BA624C">
      <w:r w:rsidRPr="00BA624C">
        <w:rPr>
          <w:lang w:val="en-US"/>
        </w:rPr>
        <w:t xml:space="preserve">Since team members engage in goal persuasion together, this makes them teams more efficient compared to groups. In teams, cohesion is stronger. Team members should contribute equally if they are going to make progress. A good team should </w:t>
      </w:r>
      <w:proofErr w:type="gramStart"/>
      <w:r w:rsidRPr="00BA624C">
        <w:rPr>
          <w:lang w:val="en-US"/>
        </w:rPr>
        <w:t>characterized</w:t>
      </w:r>
      <w:proofErr w:type="gramEnd"/>
      <w:r w:rsidRPr="00BA624C">
        <w:rPr>
          <w:lang w:val="en-US"/>
        </w:rPr>
        <w:t xml:space="preserve"> by organization. Using Belbin’s theory, one can determine the team members’ strengths and weaknesses. Tuckman suggests a way in which a well-performing team can be created. </w:t>
      </w:r>
    </w:p>
    <w:p w:rsidR="00BA624C" w:rsidRPr="00BA624C" w:rsidRDefault="00BA624C" w:rsidP="00BA624C">
      <w:r w:rsidRPr="00BA624C">
        <w:rPr>
          <w:lang w:val="en-US"/>
        </w:rPr>
        <w:t xml:space="preserve">Verbal and </w:t>
      </w:r>
      <w:proofErr w:type="spellStart"/>
      <w:r w:rsidRPr="00BA624C">
        <w:rPr>
          <w:lang w:val="en-US"/>
        </w:rPr>
        <w:t>non verbal</w:t>
      </w:r>
      <w:proofErr w:type="spellEnd"/>
      <w:r w:rsidRPr="00BA624C">
        <w:rPr>
          <w:lang w:val="en-US"/>
        </w:rPr>
        <w:t xml:space="preserve"> communication plays an important role in all aspects on a daily basis, especially in Virgin call </w:t>
      </w:r>
      <w:proofErr w:type="spellStart"/>
      <w:r w:rsidRPr="00BA624C">
        <w:rPr>
          <w:lang w:val="en-US"/>
        </w:rPr>
        <w:t>centres</w:t>
      </w:r>
      <w:proofErr w:type="spellEnd"/>
      <w:r w:rsidRPr="00BA624C">
        <w:rPr>
          <w:lang w:val="en-US"/>
        </w:rPr>
        <w:t xml:space="preserve"> where employees are dealing with telephone calls, emails and reporting to line managers and supervisors. </w:t>
      </w:r>
      <w:proofErr w:type="spellStart"/>
      <w:r w:rsidRPr="00BA624C">
        <w:rPr>
          <w:lang w:val="en-US"/>
        </w:rPr>
        <w:t>E.g</w:t>
      </w:r>
      <w:proofErr w:type="spellEnd"/>
      <w:r w:rsidRPr="00BA624C">
        <w:rPr>
          <w:lang w:val="en-US"/>
        </w:rPr>
        <w:t xml:space="preserve"> if an employee at virgin does not maintain effective communication and teamwork they he is not beneficial for Virgin. Whereas someone who proves to be an effective communicator and team player is more likely to gain recognition and progress further.  </w:t>
      </w:r>
    </w:p>
    <w:p w:rsidR="00BA624C" w:rsidRDefault="00BA624C"/>
    <w:p w:rsidR="00BA624C" w:rsidRDefault="00BA624C"/>
    <w:p w:rsidR="00BA624C" w:rsidRDefault="00BA624C"/>
    <w:p w:rsidR="00BA624C" w:rsidRDefault="00BA624C" w:rsidP="00BA624C">
      <w:pPr>
        <w:rPr>
          <w:lang w:val="en-US"/>
        </w:rPr>
      </w:pPr>
      <w:r>
        <w:rPr>
          <w:lang w:val="en-US"/>
        </w:rPr>
        <w:lastRenderedPageBreak/>
        <w:t>REFERENCES/BIBLIOGRAPHY</w:t>
      </w:r>
    </w:p>
    <w:p w:rsidR="00BA624C" w:rsidRPr="00423925" w:rsidRDefault="00BA624C" w:rsidP="00BA624C">
      <w:proofErr w:type="spellStart"/>
      <w:r w:rsidRPr="00423925">
        <w:rPr>
          <w:lang w:val="en-US"/>
        </w:rPr>
        <w:t>Adelakun</w:t>
      </w:r>
      <w:proofErr w:type="spellEnd"/>
      <w:r w:rsidRPr="00423925">
        <w:rPr>
          <w:lang w:val="en-US"/>
        </w:rPr>
        <w:t>, O., 2003. IT outsourcing maturity model. </w:t>
      </w:r>
      <w:r w:rsidRPr="00423925">
        <w:rPr>
          <w:i/>
          <w:iCs/>
          <w:lang w:val="en-US"/>
        </w:rPr>
        <w:t>ECIS 2004 Proceedings</w:t>
      </w:r>
      <w:r w:rsidRPr="00423925">
        <w:rPr>
          <w:lang w:val="en-US"/>
        </w:rPr>
        <w:t>, p.27.</w:t>
      </w:r>
    </w:p>
    <w:p w:rsidR="00BA624C" w:rsidRPr="00423925" w:rsidRDefault="00BA624C" w:rsidP="00BA624C">
      <w:proofErr w:type="spellStart"/>
      <w:r w:rsidRPr="00423925">
        <w:rPr>
          <w:lang w:val="en-US"/>
        </w:rPr>
        <w:t>Batenburg</w:t>
      </w:r>
      <w:proofErr w:type="spellEnd"/>
      <w:r w:rsidRPr="00423925">
        <w:rPr>
          <w:lang w:val="en-US"/>
        </w:rPr>
        <w:t xml:space="preserve">, R., van </w:t>
      </w:r>
      <w:proofErr w:type="spellStart"/>
      <w:r w:rsidRPr="00423925">
        <w:rPr>
          <w:lang w:val="en-US"/>
        </w:rPr>
        <w:t>Walbeek</w:t>
      </w:r>
      <w:proofErr w:type="spellEnd"/>
      <w:r w:rsidRPr="00423925">
        <w:rPr>
          <w:lang w:val="en-US"/>
        </w:rPr>
        <w:t xml:space="preserve">, W. and in der </w:t>
      </w:r>
      <w:proofErr w:type="spellStart"/>
      <w:r w:rsidRPr="00423925">
        <w:rPr>
          <w:lang w:val="en-US"/>
        </w:rPr>
        <w:t>Maur</w:t>
      </w:r>
      <w:proofErr w:type="spellEnd"/>
      <w:r w:rsidRPr="00423925">
        <w:rPr>
          <w:lang w:val="en-US"/>
        </w:rPr>
        <w:t>, W., 2013. Belbin role diversity and team performance: is there a relationship?. </w:t>
      </w:r>
      <w:r w:rsidRPr="00423925">
        <w:rPr>
          <w:i/>
          <w:iCs/>
          <w:lang w:val="en-US"/>
        </w:rPr>
        <w:t>Journal of Management Development</w:t>
      </w:r>
      <w:r w:rsidRPr="00423925">
        <w:rPr>
          <w:lang w:val="en-US"/>
        </w:rPr>
        <w:t>, </w:t>
      </w:r>
      <w:r w:rsidRPr="00423925">
        <w:rPr>
          <w:i/>
          <w:iCs/>
          <w:lang w:val="en-US"/>
        </w:rPr>
        <w:t>32</w:t>
      </w:r>
      <w:r w:rsidRPr="00423925">
        <w:rPr>
          <w:lang w:val="en-US"/>
        </w:rPr>
        <w:t>(8), pp.901-913.</w:t>
      </w:r>
    </w:p>
    <w:p w:rsidR="00BA624C" w:rsidRPr="00423925" w:rsidRDefault="00BA624C" w:rsidP="00BA624C">
      <w:proofErr w:type="spellStart"/>
      <w:r w:rsidRPr="00423925">
        <w:rPr>
          <w:lang w:val="en-US"/>
        </w:rPr>
        <w:t>Bonebright</w:t>
      </w:r>
      <w:proofErr w:type="spellEnd"/>
      <w:r w:rsidRPr="00423925">
        <w:rPr>
          <w:lang w:val="en-US"/>
        </w:rPr>
        <w:t>, D.A., 2010. 40 years of storming: a historical review of Tuckman's model of small group development. </w:t>
      </w:r>
      <w:r w:rsidRPr="00423925">
        <w:rPr>
          <w:i/>
          <w:iCs/>
          <w:lang w:val="en-US"/>
        </w:rPr>
        <w:t>Human Resource Development International</w:t>
      </w:r>
      <w:r w:rsidRPr="00423925">
        <w:rPr>
          <w:lang w:val="en-US"/>
        </w:rPr>
        <w:t>, </w:t>
      </w:r>
      <w:r w:rsidRPr="00423925">
        <w:rPr>
          <w:i/>
          <w:iCs/>
          <w:lang w:val="en-US"/>
        </w:rPr>
        <w:t>13</w:t>
      </w:r>
      <w:r w:rsidRPr="00423925">
        <w:rPr>
          <w:lang w:val="en-US"/>
        </w:rPr>
        <w:t>(1), pp.111-120.</w:t>
      </w:r>
    </w:p>
    <w:p w:rsidR="00BA624C" w:rsidRPr="00423925" w:rsidRDefault="00BA624C" w:rsidP="00BA624C">
      <w:r w:rsidRPr="00423925">
        <w:t xml:space="preserve">Baguley, P. (2002). </w:t>
      </w:r>
      <w:r w:rsidRPr="00423925">
        <w:rPr>
          <w:i/>
          <w:iCs/>
        </w:rPr>
        <w:t xml:space="preserve">Teams and team working, </w:t>
      </w:r>
      <w:r w:rsidRPr="00423925">
        <w:t>London: Hodder Headline Ltd.</w:t>
      </w:r>
    </w:p>
    <w:p w:rsidR="00BA624C" w:rsidRPr="00423925" w:rsidRDefault="00BA624C" w:rsidP="00BA624C">
      <w:r w:rsidRPr="00423925">
        <w:t xml:space="preserve">BusinessDictionary.com. (2019). </w:t>
      </w:r>
      <w:r w:rsidRPr="00423925">
        <w:rPr>
          <w:i/>
          <w:iCs/>
        </w:rPr>
        <w:t>What is synergy? definition and meaning</w:t>
      </w:r>
      <w:r w:rsidRPr="00423925">
        <w:t>. [online] Available at: http://www.businessdictionary.com/definition/synergy.html [Accessed 8 Jun. 2019].</w:t>
      </w:r>
    </w:p>
    <w:p w:rsidR="00BA624C" w:rsidRPr="00423925" w:rsidRDefault="00BA624C" w:rsidP="00BA624C">
      <w:r w:rsidRPr="00423925">
        <w:rPr>
          <w:lang w:val="en-US"/>
        </w:rPr>
        <w:t>Cassidy, K., 2007. Tuckman revisited: Proposing a new model of group development for practitioners.</w:t>
      </w:r>
    </w:p>
    <w:p w:rsidR="00BA624C" w:rsidRPr="00423925" w:rsidRDefault="00BA624C" w:rsidP="00BA624C">
      <w:r w:rsidRPr="00423925">
        <w:rPr>
          <w:lang w:val="en-US"/>
        </w:rPr>
        <w:t xml:space="preserve">Deering, S. (2019, January 4). Top 7 Qualities of a Successful Team. Retrieved May 23, 2019, from </w:t>
      </w:r>
      <w:hyperlink r:id="rId4" w:history="1">
        <w:r w:rsidRPr="00423925">
          <w:rPr>
            <w:rStyle w:val="Hyperlink"/>
            <w:lang w:val="en-US"/>
          </w:rPr>
          <w:t>https://theundercoverrecruiter.com/qualities-successful-work-team/</w:t>
        </w:r>
      </w:hyperlink>
    </w:p>
    <w:p w:rsidR="00BA624C" w:rsidRPr="00423925" w:rsidRDefault="00BA624C" w:rsidP="00BA624C">
      <w:r w:rsidRPr="00423925">
        <w:rPr>
          <w:lang w:val="en-US"/>
        </w:rPr>
        <w:t xml:space="preserve">Eubanks, D.L., </w:t>
      </w:r>
      <w:proofErr w:type="spellStart"/>
      <w:r w:rsidRPr="00423925">
        <w:rPr>
          <w:lang w:val="en-US"/>
        </w:rPr>
        <w:t>Palanski</w:t>
      </w:r>
      <w:proofErr w:type="spellEnd"/>
      <w:r w:rsidRPr="00423925">
        <w:rPr>
          <w:lang w:val="en-US"/>
        </w:rPr>
        <w:t xml:space="preserve">, M., Olabisi, J., </w:t>
      </w:r>
      <w:proofErr w:type="spellStart"/>
      <w:r w:rsidRPr="00423925">
        <w:rPr>
          <w:lang w:val="en-US"/>
        </w:rPr>
        <w:t>Joinson</w:t>
      </w:r>
      <w:proofErr w:type="spellEnd"/>
      <w:r w:rsidRPr="00423925">
        <w:rPr>
          <w:lang w:val="en-US"/>
        </w:rPr>
        <w:t>, A. and Dove, J., 2016. Team dynamics in virtual, partially distributed teams: Optimal role fulfillment. </w:t>
      </w:r>
      <w:r w:rsidRPr="00423925">
        <w:rPr>
          <w:i/>
          <w:iCs/>
          <w:lang w:val="en-US"/>
        </w:rPr>
        <w:t>Computers in human behavior</w:t>
      </w:r>
      <w:r w:rsidRPr="00423925">
        <w:rPr>
          <w:lang w:val="en-US"/>
        </w:rPr>
        <w:t>, </w:t>
      </w:r>
      <w:r w:rsidRPr="00423925">
        <w:rPr>
          <w:i/>
          <w:iCs/>
          <w:lang w:val="en-US"/>
        </w:rPr>
        <w:t>61</w:t>
      </w:r>
      <w:r w:rsidRPr="00423925">
        <w:rPr>
          <w:lang w:val="en-US"/>
        </w:rPr>
        <w:t>, pp.556-568.</w:t>
      </w:r>
    </w:p>
    <w:p w:rsidR="00BA624C" w:rsidRDefault="00BA624C" w:rsidP="00BA624C">
      <w:pPr>
        <w:rPr>
          <w:i/>
          <w:iCs/>
          <w:lang w:val="en-US"/>
        </w:rPr>
      </w:pPr>
      <w:r w:rsidRPr="00423925">
        <w:rPr>
          <w:lang w:val="en-US"/>
        </w:rPr>
        <w:t>Harrison, D.A., Price, K.H., Gavin, J.H. and Florey, A.T., 2002. Time, teams, and task performance: Changing effects of surface-and deep-level diversity on group functioning. </w:t>
      </w:r>
      <w:r w:rsidRPr="00423925">
        <w:rPr>
          <w:i/>
          <w:iCs/>
          <w:lang w:val="en-US"/>
        </w:rPr>
        <w:t>Academy of management</w:t>
      </w:r>
    </w:p>
    <w:p w:rsidR="00BA624C" w:rsidRPr="00423925" w:rsidRDefault="00BA624C" w:rsidP="00BA624C">
      <w:r w:rsidRPr="00423925">
        <w:rPr>
          <w:lang w:val="en-US"/>
        </w:rPr>
        <w:t>Henry, S.M. and Stevens, K.T., 1999. Using Belbin's leadership role to improve team effectiveness: An empirical investigation. </w:t>
      </w:r>
      <w:r w:rsidRPr="00423925">
        <w:rPr>
          <w:i/>
          <w:iCs/>
          <w:lang w:val="en-US"/>
        </w:rPr>
        <w:t>Journal of Systems and Software</w:t>
      </w:r>
      <w:r w:rsidRPr="00423925">
        <w:rPr>
          <w:lang w:val="en-US"/>
        </w:rPr>
        <w:t>, </w:t>
      </w:r>
      <w:r w:rsidRPr="00423925">
        <w:rPr>
          <w:i/>
          <w:iCs/>
          <w:lang w:val="en-US"/>
        </w:rPr>
        <w:t>44</w:t>
      </w:r>
      <w:r w:rsidRPr="00423925">
        <w:rPr>
          <w:lang w:val="en-US"/>
        </w:rPr>
        <w:t>(3), pp.241-250.</w:t>
      </w:r>
    </w:p>
    <w:p w:rsidR="00BA624C" w:rsidRPr="00423925" w:rsidRDefault="00BA624C" w:rsidP="00BA624C">
      <w:proofErr w:type="spellStart"/>
      <w:r w:rsidRPr="00423925">
        <w:rPr>
          <w:lang w:val="en-US"/>
        </w:rPr>
        <w:t>Hoegl</w:t>
      </w:r>
      <w:proofErr w:type="spellEnd"/>
      <w:r w:rsidRPr="00423925">
        <w:rPr>
          <w:lang w:val="en-US"/>
        </w:rPr>
        <w:t xml:space="preserve">, M., </w:t>
      </w:r>
      <w:proofErr w:type="spellStart"/>
      <w:r w:rsidRPr="00423925">
        <w:rPr>
          <w:lang w:val="en-US"/>
        </w:rPr>
        <w:t>Parboteeah</w:t>
      </w:r>
      <w:proofErr w:type="spellEnd"/>
      <w:r w:rsidRPr="00423925">
        <w:rPr>
          <w:lang w:val="en-US"/>
        </w:rPr>
        <w:t xml:space="preserve">, K.P. and </w:t>
      </w:r>
      <w:proofErr w:type="spellStart"/>
      <w:r w:rsidRPr="00423925">
        <w:rPr>
          <w:lang w:val="en-US"/>
        </w:rPr>
        <w:t>Gemuenden</w:t>
      </w:r>
      <w:proofErr w:type="spellEnd"/>
      <w:r w:rsidRPr="00423925">
        <w:rPr>
          <w:lang w:val="en-US"/>
        </w:rPr>
        <w:t>, H.G., 2003. When teamwork really matters: task innovativeness as a moderator of the teamwork–performance relationship in software development projects. </w:t>
      </w:r>
      <w:r w:rsidRPr="00423925">
        <w:rPr>
          <w:i/>
          <w:iCs/>
          <w:lang w:val="en-US"/>
        </w:rPr>
        <w:t>Journal of Engineering and Technology Management</w:t>
      </w:r>
      <w:r w:rsidRPr="00423925">
        <w:rPr>
          <w:lang w:val="en-US"/>
        </w:rPr>
        <w:t>, </w:t>
      </w:r>
      <w:r w:rsidRPr="00423925">
        <w:rPr>
          <w:i/>
          <w:iCs/>
          <w:lang w:val="en-US"/>
        </w:rPr>
        <w:t>20</w:t>
      </w:r>
      <w:r w:rsidRPr="00423925">
        <w:rPr>
          <w:lang w:val="en-US"/>
        </w:rPr>
        <w:t>(4), pp.281-302.</w:t>
      </w:r>
    </w:p>
    <w:p w:rsidR="00BA624C" w:rsidRPr="00423925" w:rsidRDefault="00BA624C" w:rsidP="00BA624C">
      <w:proofErr w:type="spellStart"/>
      <w:r w:rsidRPr="00423925">
        <w:t>Juneja</w:t>
      </w:r>
      <w:proofErr w:type="spellEnd"/>
      <w:r w:rsidRPr="00423925">
        <w:t>, P. (2018). </w:t>
      </w:r>
      <w:r w:rsidRPr="00423925">
        <w:rPr>
          <w:i/>
          <w:iCs/>
        </w:rPr>
        <w:t>Understanding Team - What is a Team ?</w:t>
      </w:r>
      <w:r w:rsidRPr="00423925">
        <w:t xml:space="preserve">. [online]. Available at: </w:t>
      </w:r>
      <w:hyperlink r:id="rId5" w:history="1">
        <w:r w:rsidRPr="00423925">
          <w:rPr>
            <w:rStyle w:val="Hyperlink"/>
          </w:rPr>
          <w:t>https://www.managementstudyguide.com/understanding-team.htm</w:t>
        </w:r>
      </w:hyperlink>
      <w:r w:rsidRPr="00423925">
        <w:t xml:space="preserve"> [Accessed: 6 Feb. 2018].</w:t>
      </w:r>
    </w:p>
    <w:p w:rsidR="00BA624C" w:rsidRPr="00423925" w:rsidRDefault="00BA624C" w:rsidP="00BA624C">
      <w:r w:rsidRPr="00423925">
        <w:rPr>
          <w:lang w:val="en-US"/>
        </w:rPr>
        <w:t>Lehmann-</w:t>
      </w:r>
      <w:proofErr w:type="spellStart"/>
      <w:r w:rsidRPr="00423925">
        <w:rPr>
          <w:lang w:val="en-US"/>
        </w:rPr>
        <w:t>Willenbrock</w:t>
      </w:r>
      <w:proofErr w:type="spellEnd"/>
      <w:r w:rsidRPr="00423925">
        <w:rPr>
          <w:lang w:val="en-US"/>
        </w:rPr>
        <w:t xml:space="preserve">, N., Beck, S.J. and </w:t>
      </w:r>
      <w:proofErr w:type="spellStart"/>
      <w:r w:rsidRPr="00423925">
        <w:rPr>
          <w:lang w:val="en-US"/>
        </w:rPr>
        <w:t>Kauffeld</w:t>
      </w:r>
      <w:proofErr w:type="spellEnd"/>
      <w:r w:rsidRPr="00423925">
        <w:rPr>
          <w:lang w:val="en-US"/>
        </w:rPr>
        <w:t>, S., 2016. Emergent team roles in organizational meetings: Identifying communication patterns via cluster analysis. </w:t>
      </w:r>
      <w:r w:rsidRPr="00423925">
        <w:rPr>
          <w:i/>
          <w:iCs/>
          <w:lang w:val="en-US"/>
        </w:rPr>
        <w:t>Communication Studies</w:t>
      </w:r>
      <w:r w:rsidRPr="00423925">
        <w:rPr>
          <w:lang w:val="en-US"/>
        </w:rPr>
        <w:t>, </w:t>
      </w:r>
      <w:r w:rsidRPr="00423925">
        <w:rPr>
          <w:i/>
          <w:iCs/>
          <w:lang w:val="en-US"/>
        </w:rPr>
        <w:t>67</w:t>
      </w:r>
      <w:r w:rsidRPr="00423925">
        <w:rPr>
          <w:lang w:val="en-US"/>
        </w:rPr>
        <w:t>(1), pp.37-57.</w:t>
      </w:r>
    </w:p>
    <w:p w:rsidR="00BA624C" w:rsidRPr="00423925" w:rsidRDefault="00BA624C" w:rsidP="00BA624C">
      <w:r w:rsidRPr="00423925">
        <w:rPr>
          <w:lang w:val="en-US"/>
        </w:rPr>
        <w:t>Levi, D., 2015. </w:t>
      </w:r>
      <w:r w:rsidRPr="00423925">
        <w:rPr>
          <w:i/>
          <w:iCs/>
          <w:lang w:val="en-US"/>
        </w:rPr>
        <w:t>Group dynamics for teams</w:t>
      </w:r>
      <w:r w:rsidRPr="00423925">
        <w:rPr>
          <w:lang w:val="en-US"/>
        </w:rPr>
        <w:t>. Sage Publications.</w:t>
      </w:r>
    </w:p>
    <w:p w:rsidR="00BA624C" w:rsidRPr="00423925" w:rsidRDefault="00BA624C" w:rsidP="00BA624C">
      <w:proofErr w:type="spellStart"/>
      <w:r w:rsidRPr="00423925">
        <w:rPr>
          <w:lang w:val="en-US"/>
        </w:rPr>
        <w:t>Manktelow</w:t>
      </w:r>
      <w:proofErr w:type="spellEnd"/>
      <w:r w:rsidRPr="00423925">
        <w:rPr>
          <w:lang w:val="en-US"/>
        </w:rPr>
        <w:t>, et al.(</w:t>
      </w:r>
      <w:proofErr w:type="spellStart"/>
      <w:r w:rsidRPr="00423925">
        <w:rPr>
          <w:lang w:val="en-US"/>
        </w:rPr>
        <w:t>n.d</w:t>
      </w:r>
      <w:proofErr w:type="spellEnd"/>
      <w:r w:rsidRPr="00423925">
        <w:rPr>
          <w:lang w:val="en-US"/>
        </w:rPr>
        <w:t xml:space="preserve">) Belbin's Team Roles How Understanding Team Roles Can Improve Team Performance. Retrieved May 23, 2019, from </w:t>
      </w:r>
      <w:hyperlink r:id="rId6" w:history="1">
        <w:r w:rsidRPr="00423925">
          <w:rPr>
            <w:rStyle w:val="Hyperlink"/>
            <w:lang w:val="en-US"/>
          </w:rPr>
          <w:t>https://www.mindtools.com/pages/article/newLDR_83.htm</w:t>
        </w:r>
      </w:hyperlink>
    </w:p>
    <w:p w:rsidR="00BA624C" w:rsidRPr="00423925" w:rsidRDefault="00BA624C" w:rsidP="00BA624C">
      <w:r w:rsidRPr="00423925">
        <w:rPr>
          <w:lang w:val="en-US"/>
        </w:rPr>
        <w:t xml:space="preserve">Mathieu, J.E., Tannenbaum, S.I., </w:t>
      </w:r>
      <w:proofErr w:type="spellStart"/>
      <w:r w:rsidRPr="00423925">
        <w:rPr>
          <w:lang w:val="en-US"/>
        </w:rPr>
        <w:t>Kukenberger</w:t>
      </w:r>
      <w:proofErr w:type="spellEnd"/>
      <w:r w:rsidRPr="00423925">
        <w:rPr>
          <w:lang w:val="en-US"/>
        </w:rPr>
        <w:t xml:space="preserve">, M.R., </w:t>
      </w:r>
      <w:proofErr w:type="spellStart"/>
      <w:r w:rsidRPr="00423925">
        <w:rPr>
          <w:lang w:val="en-US"/>
        </w:rPr>
        <w:t>Donsbach</w:t>
      </w:r>
      <w:proofErr w:type="spellEnd"/>
      <w:r w:rsidRPr="00423925">
        <w:rPr>
          <w:lang w:val="en-US"/>
        </w:rPr>
        <w:t xml:space="preserve">, J.S. and </w:t>
      </w:r>
      <w:proofErr w:type="spellStart"/>
      <w:r w:rsidRPr="00423925">
        <w:rPr>
          <w:lang w:val="en-US"/>
        </w:rPr>
        <w:t>Alliger</w:t>
      </w:r>
      <w:proofErr w:type="spellEnd"/>
      <w:r w:rsidRPr="00423925">
        <w:rPr>
          <w:lang w:val="en-US"/>
        </w:rPr>
        <w:t>, G.M., 2015. Team role experience and orientation: A measure and tests of construct validity. </w:t>
      </w:r>
      <w:r w:rsidRPr="00423925">
        <w:rPr>
          <w:i/>
          <w:iCs/>
          <w:lang w:val="en-US"/>
        </w:rPr>
        <w:t>Group &amp; Organization Management</w:t>
      </w:r>
      <w:r w:rsidRPr="00423925">
        <w:rPr>
          <w:lang w:val="en-US"/>
        </w:rPr>
        <w:t>, </w:t>
      </w:r>
      <w:r w:rsidRPr="00423925">
        <w:rPr>
          <w:i/>
          <w:iCs/>
          <w:lang w:val="en-US"/>
        </w:rPr>
        <w:t>40</w:t>
      </w:r>
      <w:r w:rsidRPr="00423925">
        <w:rPr>
          <w:lang w:val="en-US"/>
        </w:rPr>
        <w:t>(1), pp.6-34.</w:t>
      </w:r>
    </w:p>
    <w:p w:rsidR="00BA624C" w:rsidRPr="00423925" w:rsidRDefault="00BA624C" w:rsidP="00BA624C">
      <w:r w:rsidRPr="00423925">
        <w:rPr>
          <w:lang w:val="en-US"/>
        </w:rPr>
        <w:t>McMillan , A. (</w:t>
      </w:r>
      <w:proofErr w:type="spellStart"/>
      <w:r w:rsidRPr="00423925">
        <w:rPr>
          <w:lang w:val="en-US"/>
        </w:rPr>
        <w:t>n.d</w:t>
      </w:r>
      <w:proofErr w:type="spellEnd"/>
      <w:r w:rsidRPr="00423925">
        <w:rPr>
          <w:lang w:val="en-US"/>
        </w:rPr>
        <w:t xml:space="preserve">). GROUP DYNAMICS. Retrieved May 23, 2019, from </w:t>
      </w:r>
      <w:hyperlink r:id="rId7" w:history="1">
        <w:r w:rsidRPr="00423925">
          <w:rPr>
            <w:rStyle w:val="Hyperlink"/>
            <w:lang w:val="en-US"/>
          </w:rPr>
          <w:t>https://www.referenceforbusiness.com/management/Gr-Int/Group-Dynamics.html</w:t>
        </w:r>
      </w:hyperlink>
      <w:r w:rsidRPr="00423925">
        <w:rPr>
          <w:lang w:val="en-US"/>
        </w:rPr>
        <w:t xml:space="preserve"> </w:t>
      </w:r>
    </w:p>
    <w:p w:rsidR="00BA624C" w:rsidRPr="008B0149" w:rsidRDefault="00BA624C" w:rsidP="00BA624C">
      <w:r w:rsidRPr="008B0149">
        <w:rPr>
          <w:lang w:val="en-US"/>
        </w:rPr>
        <w:t xml:space="preserve">Senaratne, S. and </w:t>
      </w:r>
      <w:proofErr w:type="spellStart"/>
      <w:r w:rsidRPr="008B0149">
        <w:rPr>
          <w:lang w:val="en-US"/>
        </w:rPr>
        <w:t>Gunawardane</w:t>
      </w:r>
      <w:proofErr w:type="spellEnd"/>
      <w:r w:rsidRPr="008B0149">
        <w:rPr>
          <w:lang w:val="en-US"/>
        </w:rPr>
        <w:t>, S., 2015. Application of team role theory to construction design teams. </w:t>
      </w:r>
      <w:r w:rsidRPr="008B0149">
        <w:rPr>
          <w:i/>
          <w:iCs/>
          <w:lang w:val="en-US"/>
        </w:rPr>
        <w:t>Architectural Engineering and Design Management</w:t>
      </w:r>
      <w:r w:rsidRPr="008B0149">
        <w:rPr>
          <w:lang w:val="en-US"/>
        </w:rPr>
        <w:t>, </w:t>
      </w:r>
      <w:r w:rsidRPr="008B0149">
        <w:rPr>
          <w:i/>
          <w:iCs/>
          <w:lang w:val="en-US"/>
        </w:rPr>
        <w:t>11</w:t>
      </w:r>
      <w:r w:rsidRPr="008B0149">
        <w:rPr>
          <w:lang w:val="en-US"/>
        </w:rPr>
        <w:t>(1), pp.1-20.</w:t>
      </w:r>
    </w:p>
    <w:p w:rsidR="00BA624C" w:rsidRPr="008B0149" w:rsidRDefault="00BA624C" w:rsidP="00BA624C">
      <w:r w:rsidRPr="008B0149">
        <w:rPr>
          <w:lang w:val="en-US"/>
        </w:rPr>
        <w:lastRenderedPageBreak/>
        <w:t>Simons, T.L. and Peterson, R.S., 2000. Task conflict and relationship conflict in top management teams: The pivotal role of intragroup trust. </w:t>
      </w:r>
      <w:r w:rsidRPr="008B0149">
        <w:rPr>
          <w:i/>
          <w:iCs/>
          <w:lang w:val="en-US"/>
        </w:rPr>
        <w:t>Journal of applied psychology</w:t>
      </w:r>
      <w:r w:rsidRPr="008B0149">
        <w:rPr>
          <w:lang w:val="en-US"/>
        </w:rPr>
        <w:t>, </w:t>
      </w:r>
      <w:r w:rsidRPr="008B0149">
        <w:rPr>
          <w:i/>
          <w:iCs/>
          <w:lang w:val="en-US"/>
        </w:rPr>
        <w:t>85</w:t>
      </w:r>
      <w:r w:rsidRPr="008B0149">
        <w:rPr>
          <w:lang w:val="en-US"/>
        </w:rPr>
        <w:t>(1), p.102.</w:t>
      </w:r>
    </w:p>
    <w:p w:rsidR="00BA624C" w:rsidRPr="008B0149" w:rsidRDefault="00BA624C" w:rsidP="00BA624C">
      <w:r w:rsidRPr="008B0149">
        <w:t xml:space="preserve">Sisson, J. (2013). </w:t>
      </w:r>
      <w:r w:rsidRPr="008B0149">
        <w:rPr>
          <w:i/>
          <w:iCs/>
        </w:rPr>
        <w:t>The difference between a group and a team</w:t>
      </w:r>
      <w:r w:rsidRPr="008B0149">
        <w:t xml:space="preserve">. [online] The Business Journals. Available at: </w:t>
      </w:r>
      <w:hyperlink r:id="rId8" w:history="1">
        <w:r w:rsidRPr="008B0149">
          <w:rPr>
            <w:rStyle w:val="Hyperlink"/>
          </w:rPr>
          <w:t>https://www.bizjournals.com/bizjournals/how-to/growth-strategies/2013/06/the-difference-between-a-group-and-a.html</w:t>
        </w:r>
      </w:hyperlink>
      <w:r w:rsidRPr="008B0149">
        <w:t xml:space="preserve"> [Accessed: 5 Feb. 2018].</w:t>
      </w:r>
    </w:p>
    <w:p w:rsidR="00BA624C" w:rsidRPr="008B0149" w:rsidRDefault="00BA624C" w:rsidP="00BA624C">
      <w:r w:rsidRPr="008B0149">
        <w:rPr>
          <w:lang w:val="en-US"/>
        </w:rPr>
        <w:t>Tuckman’s, B., 2010. FORMING, STORMING, NORMING &amp; PERFORMING TEAM DEVELOPMENT MODEL.</w:t>
      </w:r>
    </w:p>
    <w:p w:rsidR="00BA624C" w:rsidRPr="008B0149" w:rsidRDefault="00BA624C" w:rsidP="00BA624C">
      <w:r w:rsidRPr="008B0149">
        <w:t xml:space="preserve">Virgin. (2019). </w:t>
      </w:r>
      <w:r w:rsidRPr="008B0149">
        <w:rPr>
          <w:i/>
          <w:iCs/>
        </w:rPr>
        <w:t>Richard Branson's thoughts on communication in business</w:t>
      </w:r>
      <w:r w:rsidRPr="008B0149">
        <w:t>. [online] Available at: https://www.virgin.com/entrepreneur/richard-bransons-thoughts-communication-business [Accessed 8 Jun. 2019].</w:t>
      </w:r>
    </w:p>
    <w:p w:rsidR="00BA624C" w:rsidRPr="008B0149" w:rsidRDefault="00BA624C" w:rsidP="00BA624C">
      <w:r w:rsidRPr="008B0149">
        <w:t xml:space="preserve">Virginmediabusiness.co.uk. (2019). </w:t>
      </w:r>
      <w:r w:rsidRPr="008B0149">
        <w:rPr>
          <w:i/>
          <w:iCs/>
        </w:rPr>
        <w:t>Building the perfect team - Been there done that?</w:t>
      </w:r>
      <w:r w:rsidRPr="008B0149">
        <w:t>. [online] Available at: https://www.virginmediabusiness.co.uk/insights/been-there-done-that-building-the-perfect-team/ [Accessed 8 Jun. 2019].</w:t>
      </w:r>
    </w:p>
    <w:p w:rsidR="00BA624C" w:rsidRPr="008B0149" w:rsidRDefault="00BA624C" w:rsidP="00BA624C">
      <w:r w:rsidRPr="008B0149">
        <w:rPr>
          <w:lang w:val="en-US"/>
        </w:rPr>
        <w:t>Walker, J. and Mathers, N., 2004. Working together: a qualitative study of effective group formation amongst GPs during a cost-driven prescribing initiative. </w:t>
      </w:r>
      <w:r w:rsidRPr="008B0149">
        <w:rPr>
          <w:i/>
          <w:iCs/>
          <w:lang w:val="en-US"/>
        </w:rPr>
        <w:t>Family Practice</w:t>
      </w:r>
      <w:r w:rsidRPr="008B0149">
        <w:rPr>
          <w:lang w:val="en-US"/>
        </w:rPr>
        <w:t>, </w:t>
      </w:r>
      <w:r w:rsidRPr="008B0149">
        <w:rPr>
          <w:i/>
          <w:iCs/>
          <w:lang w:val="en-US"/>
        </w:rPr>
        <w:t>21</w:t>
      </w:r>
      <w:r w:rsidRPr="008B0149">
        <w:rPr>
          <w:lang w:val="en-US"/>
        </w:rPr>
        <w:t>(5), pp.552-558.</w:t>
      </w:r>
    </w:p>
    <w:p w:rsidR="00BA624C" w:rsidRPr="00553441" w:rsidRDefault="00BA624C" w:rsidP="00BA624C"/>
    <w:p w:rsidR="00BA624C" w:rsidRDefault="00BA624C" w:rsidP="00BA624C"/>
    <w:p w:rsidR="00BA624C" w:rsidRDefault="00BA624C"/>
    <w:sectPr w:rsidR="00BA6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4C"/>
    <w:rsid w:val="000A035D"/>
    <w:rsid w:val="004C7956"/>
    <w:rsid w:val="00890A76"/>
    <w:rsid w:val="00BA6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B76F"/>
  <w15:chartTrackingRefBased/>
  <w15:docId w15:val="{7F929F08-5730-4034-AD31-12A44D971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2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32191">
      <w:bodyDiv w:val="1"/>
      <w:marLeft w:val="0"/>
      <w:marRight w:val="0"/>
      <w:marTop w:val="0"/>
      <w:marBottom w:val="0"/>
      <w:divBdr>
        <w:top w:val="none" w:sz="0" w:space="0" w:color="auto"/>
        <w:left w:val="none" w:sz="0" w:space="0" w:color="auto"/>
        <w:bottom w:val="none" w:sz="0" w:space="0" w:color="auto"/>
        <w:right w:val="none" w:sz="0" w:space="0" w:color="auto"/>
      </w:divBdr>
    </w:div>
    <w:div w:id="912734878">
      <w:bodyDiv w:val="1"/>
      <w:marLeft w:val="0"/>
      <w:marRight w:val="0"/>
      <w:marTop w:val="0"/>
      <w:marBottom w:val="0"/>
      <w:divBdr>
        <w:top w:val="none" w:sz="0" w:space="0" w:color="auto"/>
        <w:left w:val="none" w:sz="0" w:space="0" w:color="auto"/>
        <w:bottom w:val="none" w:sz="0" w:space="0" w:color="auto"/>
        <w:right w:val="none" w:sz="0" w:space="0" w:color="auto"/>
      </w:divBdr>
    </w:div>
    <w:div w:id="1152529711">
      <w:bodyDiv w:val="1"/>
      <w:marLeft w:val="0"/>
      <w:marRight w:val="0"/>
      <w:marTop w:val="0"/>
      <w:marBottom w:val="0"/>
      <w:divBdr>
        <w:top w:val="none" w:sz="0" w:space="0" w:color="auto"/>
        <w:left w:val="none" w:sz="0" w:space="0" w:color="auto"/>
        <w:bottom w:val="none" w:sz="0" w:space="0" w:color="auto"/>
        <w:right w:val="none" w:sz="0" w:space="0" w:color="auto"/>
      </w:divBdr>
    </w:div>
    <w:div w:id="1198932127">
      <w:bodyDiv w:val="1"/>
      <w:marLeft w:val="0"/>
      <w:marRight w:val="0"/>
      <w:marTop w:val="0"/>
      <w:marBottom w:val="0"/>
      <w:divBdr>
        <w:top w:val="none" w:sz="0" w:space="0" w:color="auto"/>
        <w:left w:val="none" w:sz="0" w:space="0" w:color="auto"/>
        <w:bottom w:val="none" w:sz="0" w:space="0" w:color="auto"/>
        <w:right w:val="none" w:sz="0" w:space="0" w:color="auto"/>
      </w:divBdr>
    </w:div>
    <w:div w:id="158750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zjournals.com/bizjournals/how-to/growth-strategies/2013/06/the-difference-between-a-group-and-a.html" TargetMode="External"/><Relationship Id="rId3" Type="http://schemas.openxmlformats.org/officeDocument/2006/relationships/webSettings" Target="webSettings.xml"/><Relationship Id="rId7" Type="http://schemas.openxmlformats.org/officeDocument/2006/relationships/hyperlink" Target="https://www.referenceforbusiness.com/management/Gr-Int/Group-Dynamic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LDR_83.htm" TargetMode="External"/><Relationship Id="rId5" Type="http://schemas.openxmlformats.org/officeDocument/2006/relationships/hyperlink" Target="https://www.managementstudyguide.com/understanding-team.htm" TargetMode="External"/><Relationship Id="rId10" Type="http://schemas.openxmlformats.org/officeDocument/2006/relationships/theme" Target="theme/theme1.xml"/><Relationship Id="rId4" Type="http://schemas.openxmlformats.org/officeDocument/2006/relationships/hyperlink" Target="https://theundercoverrecruiter.com/qualities-successful-work-tea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1195</Words>
  <Characters>6813</Characters>
  <Application>Microsoft Office Word</Application>
  <DocSecurity>0</DocSecurity>
  <Lines>56</Lines>
  <Paragraphs>15</Paragraphs>
  <ScaleCrop>false</ScaleCrop>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2</cp:revision>
  <dcterms:created xsi:type="dcterms:W3CDTF">2019-06-10T02:11:00Z</dcterms:created>
  <dcterms:modified xsi:type="dcterms:W3CDTF">2019-06-10T09:55:00Z</dcterms:modified>
</cp:coreProperties>
</file>