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0946A" w14:textId="77777777" w:rsidR="00457DAB" w:rsidRPr="00210423" w:rsidRDefault="00457DAB" w:rsidP="00B01718">
      <w:pPr>
        <w:jc w:val="center"/>
        <w:rPr>
          <w:rFonts w:cs="Times New Roman"/>
          <w:b/>
          <w:bCs/>
          <w:color w:val="000000" w:themeColor="text1"/>
          <w:sz w:val="28"/>
          <w:szCs w:val="28"/>
        </w:rPr>
      </w:pPr>
    </w:p>
    <w:p w14:paraId="2D278BFD" w14:textId="17C745E1" w:rsidR="00B01718" w:rsidRPr="00210423" w:rsidRDefault="00B01718" w:rsidP="00B01718">
      <w:pPr>
        <w:jc w:val="center"/>
        <w:rPr>
          <w:rFonts w:cs="Times New Roman"/>
          <w:b/>
          <w:bCs/>
          <w:color w:val="000000" w:themeColor="text1"/>
          <w:sz w:val="28"/>
          <w:szCs w:val="28"/>
        </w:rPr>
      </w:pPr>
      <w:r w:rsidRPr="00210423">
        <w:rPr>
          <w:rFonts w:cs="Times New Roman"/>
          <w:noProof/>
          <w:color w:val="000000" w:themeColor="text1"/>
          <w:sz w:val="22"/>
          <w:szCs w:val="22"/>
        </w:rPr>
        <w:drawing>
          <wp:inline distT="0" distB="0" distL="0" distR="0" wp14:anchorId="1FCC2651" wp14:editId="75E6B5D5">
            <wp:extent cx="2469600" cy="102960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813" t="25781" b="16580"/>
                    <a:stretch/>
                  </pic:blipFill>
                  <pic:spPr bwMode="auto">
                    <a:xfrm>
                      <a:off x="0" y="0"/>
                      <a:ext cx="2469600" cy="1029600"/>
                    </a:xfrm>
                    <a:prstGeom prst="rect">
                      <a:avLst/>
                    </a:prstGeom>
                    <a:noFill/>
                    <a:ln>
                      <a:noFill/>
                    </a:ln>
                    <a:extLst>
                      <a:ext uri="{53640926-AAD7-44D8-BBD7-CCE9431645EC}">
                        <a14:shadowObscured xmlns:a14="http://schemas.microsoft.com/office/drawing/2010/main"/>
                      </a:ext>
                    </a:extLst>
                  </pic:spPr>
                </pic:pic>
              </a:graphicData>
            </a:graphic>
          </wp:inline>
        </w:drawing>
      </w:r>
    </w:p>
    <w:p w14:paraId="61322B4C" w14:textId="77777777" w:rsidR="00B01718" w:rsidRPr="00210423" w:rsidRDefault="00B01718" w:rsidP="00B01718">
      <w:pPr>
        <w:jc w:val="center"/>
        <w:rPr>
          <w:rFonts w:cs="Times New Roman"/>
          <w:b/>
          <w:bCs/>
          <w:color w:val="000000" w:themeColor="text1"/>
          <w:sz w:val="28"/>
          <w:szCs w:val="28"/>
        </w:rPr>
      </w:pPr>
    </w:p>
    <w:p w14:paraId="5CB3D9E6" w14:textId="77777777" w:rsidR="00B01718" w:rsidRPr="00210423" w:rsidRDefault="00B01718" w:rsidP="00457DAB">
      <w:pPr>
        <w:jc w:val="center"/>
        <w:rPr>
          <w:rFonts w:ascii="Times New Roman" w:hAnsi="Times New Roman" w:cs="Times New Roman"/>
          <w:b/>
          <w:bCs/>
          <w:color w:val="000000" w:themeColor="text1"/>
          <w:sz w:val="48"/>
          <w:szCs w:val="48"/>
        </w:rPr>
      </w:pPr>
      <w:r w:rsidRPr="00210423">
        <w:rPr>
          <w:rFonts w:ascii="Times New Roman" w:hAnsi="Times New Roman" w:cs="Times New Roman"/>
          <w:b/>
          <w:bCs/>
          <w:color w:val="000000" w:themeColor="text1"/>
          <w:sz w:val="48"/>
          <w:szCs w:val="48"/>
        </w:rPr>
        <w:t>MBA</w:t>
      </w:r>
    </w:p>
    <w:p w14:paraId="7ABB3DD8" w14:textId="77777777" w:rsidR="00B01718" w:rsidRPr="00210423" w:rsidRDefault="00B01718" w:rsidP="00457DAB">
      <w:pPr>
        <w:jc w:val="center"/>
        <w:rPr>
          <w:rFonts w:ascii="Times New Roman" w:hAnsi="Times New Roman" w:cs="Times New Roman"/>
          <w:b/>
          <w:bCs/>
          <w:color w:val="000000" w:themeColor="text1"/>
          <w:sz w:val="28"/>
          <w:szCs w:val="28"/>
        </w:rPr>
      </w:pPr>
      <w:r w:rsidRPr="00210423">
        <w:rPr>
          <w:rFonts w:ascii="Times New Roman" w:hAnsi="Times New Roman" w:cs="Times New Roman"/>
          <w:b/>
          <w:bCs/>
          <w:color w:val="000000" w:themeColor="text1"/>
          <w:sz w:val="28"/>
          <w:szCs w:val="28"/>
        </w:rPr>
        <w:t>Lecturer:</w:t>
      </w:r>
    </w:p>
    <w:p w14:paraId="7C4079E2" w14:textId="035CBCE5" w:rsidR="00B01718" w:rsidRPr="00210423" w:rsidRDefault="00457DAB" w:rsidP="00457DAB">
      <w:pPr>
        <w:jc w:val="center"/>
        <w:rPr>
          <w:rFonts w:ascii="Times New Roman" w:hAnsi="Times New Roman" w:cs="Times New Roman"/>
          <w:b/>
          <w:bCs/>
          <w:color w:val="000000" w:themeColor="text1"/>
          <w:sz w:val="32"/>
          <w:szCs w:val="32"/>
        </w:rPr>
      </w:pPr>
      <w:r w:rsidRPr="00210423">
        <w:rPr>
          <w:rFonts w:ascii="Times New Roman" w:hAnsi="Times New Roman" w:cs="Times New Roman"/>
          <w:b/>
          <w:bCs/>
          <w:color w:val="000000" w:themeColor="text1"/>
          <w:sz w:val="28"/>
          <w:szCs w:val="28"/>
        </w:rPr>
        <w:t>Daniela Hellyer</w:t>
      </w:r>
    </w:p>
    <w:p w14:paraId="5090BB07" w14:textId="77777777" w:rsidR="00B01718" w:rsidRPr="00210423" w:rsidRDefault="00B01718" w:rsidP="00B01718">
      <w:pPr>
        <w:jc w:val="center"/>
        <w:rPr>
          <w:rFonts w:ascii="Times New Roman" w:hAnsi="Times New Roman" w:cs="Times New Roman"/>
          <w:b/>
          <w:bCs/>
          <w:color w:val="000000" w:themeColor="text1"/>
          <w:sz w:val="28"/>
          <w:szCs w:val="28"/>
        </w:rPr>
      </w:pPr>
    </w:p>
    <w:p w14:paraId="5B63D2FC" w14:textId="1FBDFEFE" w:rsidR="00B01718" w:rsidRPr="00210423" w:rsidRDefault="00B01718" w:rsidP="00B01718">
      <w:pPr>
        <w:jc w:val="center"/>
        <w:rPr>
          <w:rFonts w:ascii="Times New Roman" w:hAnsi="Times New Roman" w:cs="Times New Roman"/>
          <w:b/>
          <w:bCs/>
          <w:color w:val="000000" w:themeColor="text1"/>
          <w:sz w:val="40"/>
          <w:szCs w:val="40"/>
        </w:rPr>
      </w:pPr>
      <w:r w:rsidRPr="00210423">
        <w:rPr>
          <w:rFonts w:ascii="Times New Roman" w:hAnsi="Times New Roman" w:cs="Times New Roman"/>
          <w:b/>
          <w:bCs/>
          <w:color w:val="000000" w:themeColor="text1"/>
          <w:sz w:val="40"/>
          <w:szCs w:val="40"/>
        </w:rPr>
        <w:t>BMMB70</w:t>
      </w:r>
      <w:r w:rsidR="00457DAB" w:rsidRPr="00210423">
        <w:rPr>
          <w:rFonts w:ascii="Times New Roman" w:hAnsi="Times New Roman" w:cs="Times New Roman"/>
          <w:b/>
          <w:bCs/>
          <w:color w:val="000000" w:themeColor="text1"/>
          <w:sz w:val="40"/>
          <w:szCs w:val="40"/>
        </w:rPr>
        <w:t>13</w:t>
      </w:r>
    </w:p>
    <w:p w14:paraId="1FA1E66A" w14:textId="2D09AAB1" w:rsidR="00B01718" w:rsidRPr="00210423" w:rsidRDefault="00457DAB" w:rsidP="00B01718">
      <w:pPr>
        <w:jc w:val="center"/>
        <w:rPr>
          <w:rFonts w:ascii="Times New Roman" w:hAnsi="Times New Roman" w:cs="Times New Roman"/>
          <w:b/>
          <w:bCs/>
          <w:color w:val="000000" w:themeColor="text1"/>
          <w:sz w:val="40"/>
          <w:szCs w:val="40"/>
        </w:rPr>
      </w:pPr>
      <w:r w:rsidRPr="00210423">
        <w:rPr>
          <w:rFonts w:ascii="Times New Roman" w:hAnsi="Times New Roman" w:cs="Times New Roman"/>
          <w:b/>
          <w:bCs/>
          <w:color w:val="000000" w:themeColor="text1"/>
          <w:sz w:val="40"/>
          <w:szCs w:val="40"/>
        </w:rPr>
        <w:t>Strategic Management</w:t>
      </w:r>
    </w:p>
    <w:p w14:paraId="21113452" w14:textId="77777777" w:rsidR="00B01718" w:rsidRPr="00210423" w:rsidRDefault="00B01718" w:rsidP="00B01718">
      <w:pPr>
        <w:snapToGrid w:val="0"/>
        <w:spacing w:afterLines="50" w:after="156" w:line="360" w:lineRule="auto"/>
        <w:rPr>
          <w:rFonts w:ascii="Times New Roman" w:hAnsi="Times New Roman" w:cs="Times New Roman"/>
          <w:b/>
          <w:bCs/>
          <w:color w:val="000000" w:themeColor="text1"/>
          <w:sz w:val="28"/>
          <w:szCs w:val="28"/>
        </w:rPr>
      </w:pPr>
    </w:p>
    <w:p w14:paraId="2C10F007" w14:textId="77777777" w:rsidR="00B01718" w:rsidRPr="00210423" w:rsidRDefault="00B01718" w:rsidP="00B01718">
      <w:pPr>
        <w:snapToGrid w:val="0"/>
        <w:spacing w:afterLines="50" w:after="156" w:line="360" w:lineRule="auto"/>
        <w:jc w:val="center"/>
        <w:rPr>
          <w:rFonts w:ascii="Times New Roman" w:hAnsi="Times New Roman" w:cs="Times New Roman"/>
          <w:b/>
          <w:bCs/>
          <w:color w:val="000000" w:themeColor="text1"/>
          <w:sz w:val="28"/>
          <w:szCs w:val="28"/>
        </w:rPr>
      </w:pPr>
    </w:p>
    <w:p w14:paraId="27501BBA" w14:textId="6A1B6063" w:rsidR="00B01718" w:rsidRPr="00210423" w:rsidRDefault="00171DE0" w:rsidP="00B01718">
      <w:pPr>
        <w:snapToGrid w:val="0"/>
        <w:jc w:val="center"/>
        <w:rPr>
          <w:rFonts w:ascii="Times New Roman" w:hAnsi="Times New Roman" w:cs="Times New Roman"/>
          <w:b/>
          <w:bCs/>
          <w:color w:val="000000" w:themeColor="text1"/>
          <w:sz w:val="36"/>
          <w:szCs w:val="36"/>
        </w:rPr>
      </w:pPr>
      <w:r w:rsidRPr="00210423">
        <w:rPr>
          <w:rFonts w:ascii="Times New Roman" w:hAnsi="Times New Roman" w:cs="Times New Roman"/>
          <w:b/>
          <w:bCs/>
          <w:color w:val="000000" w:themeColor="text1"/>
          <w:sz w:val="36"/>
          <w:szCs w:val="36"/>
        </w:rPr>
        <w:t>Reshaping the strategic direction by delivering innovative customer care</w:t>
      </w:r>
    </w:p>
    <w:p w14:paraId="374DA3A9" w14:textId="5690BCC6" w:rsidR="00171DE0" w:rsidRPr="00210423" w:rsidRDefault="00171DE0" w:rsidP="00171DE0">
      <w:pPr>
        <w:snapToGrid w:val="0"/>
        <w:jc w:val="center"/>
        <w:rPr>
          <w:rFonts w:ascii="Times New Roman" w:hAnsi="Times New Roman" w:cs="Times New Roman"/>
          <w:b/>
          <w:bCs/>
          <w:color w:val="000000" w:themeColor="text1"/>
          <w:sz w:val="36"/>
          <w:szCs w:val="36"/>
        </w:rPr>
      </w:pPr>
      <w:r w:rsidRPr="00210423">
        <w:rPr>
          <w:rFonts w:ascii="Times New Roman" w:hAnsi="Times New Roman" w:cs="Times New Roman"/>
          <w:b/>
          <w:bCs/>
          <w:color w:val="000000" w:themeColor="text1"/>
          <w:sz w:val="36"/>
          <w:szCs w:val="36"/>
        </w:rPr>
        <w:t>- Taking Nike as an Example</w:t>
      </w:r>
    </w:p>
    <w:p w14:paraId="474479E0" w14:textId="77777777" w:rsidR="00B01718" w:rsidRPr="00210423" w:rsidRDefault="00B01718" w:rsidP="00B01718">
      <w:pPr>
        <w:snapToGrid w:val="0"/>
        <w:spacing w:afterLines="50" w:after="156" w:line="360" w:lineRule="auto"/>
        <w:jc w:val="center"/>
        <w:rPr>
          <w:rFonts w:ascii="Times New Roman" w:hAnsi="Times New Roman" w:cs="Times New Roman"/>
          <w:b/>
          <w:bCs/>
          <w:color w:val="000000" w:themeColor="text1"/>
          <w:sz w:val="28"/>
          <w:szCs w:val="28"/>
        </w:rPr>
      </w:pPr>
    </w:p>
    <w:p w14:paraId="2A1B49BE" w14:textId="77777777" w:rsidR="00457DAB" w:rsidRPr="00210423" w:rsidRDefault="00457DAB" w:rsidP="00B01718">
      <w:pPr>
        <w:snapToGrid w:val="0"/>
        <w:spacing w:afterLines="50" w:after="156" w:line="360" w:lineRule="auto"/>
        <w:jc w:val="center"/>
        <w:rPr>
          <w:rFonts w:ascii="Times New Roman" w:hAnsi="Times New Roman" w:cs="Times New Roman"/>
          <w:b/>
          <w:bCs/>
          <w:color w:val="000000" w:themeColor="text1"/>
          <w:sz w:val="28"/>
          <w:szCs w:val="28"/>
        </w:rPr>
      </w:pPr>
    </w:p>
    <w:p w14:paraId="29044EE8" w14:textId="26DA91E2" w:rsidR="00B01718" w:rsidRPr="00210423" w:rsidRDefault="00B01718" w:rsidP="00B01718">
      <w:pPr>
        <w:snapToGrid w:val="0"/>
        <w:spacing w:afterLines="50" w:after="156" w:line="360" w:lineRule="auto"/>
        <w:jc w:val="center"/>
        <w:rPr>
          <w:rFonts w:ascii="Times New Roman" w:hAnsi="Times New Roman" w:cs="Times New Roman"/>
          <w:b/>
          <w:bCs/>
          <w:color w:val="000000" w:themeColor="text1"/>
          <w:sz w:val="28"/>
          <w:szCs w:val="28"/>
        </w:rPr>
      </w:pPr>
      <w:r w:rsidRPr="00210423">
        <w:rPr>
          <w:rFonts w:ascii="Times New Roman" w:hAnsi="Times New Roman" w:cs="Times New Roman"/>
          <w:b/>
          <w:bCs/>
          <w:color w:val="000000" w:themeColor="text1"/>
          <w:sz w:val="28"/>
          <w:szCs w:val="28"/>
        </w:rPr>
        <w:t>Ziyang Guo</w:t>
      </w:r>
    </w:p>
    <w:p w14:paraId="2553ED87" w14:textId="6ADC9F0D" w:rsidR="00B01718" w:rsidRPr="00210423" w:rsidRDefault="0001631B" w:rsidP="00B01718">
      <w:pPr>
        <w:snapToGrid w:val="0"/>
        <w:spacing w:afterLines="50" w:after="156" w:line="360" w:lineRule="auto"/>
        <w:jc w:val="center"/>
        <w:rPr>
          <w:rFonts w:ascii="Times New Roman" w:hAnsi="Times New Roman" w:cs="Times New Roman"/>
          <w:b/>
          <w:bCs/>
          <w:color w:val="000000" w:themeColor="text1"/>
          <w:sz w:val="28"/>
          <w:szCs w:val="28"/>
        </w:rPr>
      </w:pPr>
      <w:r w:rsidRPr="00210423">
        <w:rPr>
          <w:rFonts w:ascii="Times New Roman" w:hAnsi="Times New Roman" w:cs="Times New Roman"/>
          <w:b/>
          <w:bCs/>
          <w:color w:val="000000" w:themeColor="text1"/>
          <w:sz w:val="28"/>
          <w:szCs w:val="28"/>
        </w:rPr>
        <w:t>2233445</w:t>
      </w:r>
    </w:p>
    <w:p w14:paraId="3F514DEE" w14:textId="77777777" w:rsidR="00B01718" w:rsidRPr="00210423" w:rsidRDefault="00B01718">
      <w:pPr>
        <w:rPr>
          <w:rFonts w:ascii="Times New Roman" w:hAnsi="Times New Roman" w:cs="Times New Roman"/>
          <w:b/>
          <w:bCs/>
          <w:color w:val="000000" w:themeColor="text1"/>
        </w:rPr>
      </w:pPr>
      <w:r w:rsidRPr="00210423">
        <w:rPr>
          <w:rFonts w:ascii="Times New Roman" w:hAnsi="Times New Roman" w:cs="Times New Roman"/>
          <w:b/>
          <w:bCs/>
          <w:color w:val="000000" w:themeColor="text1"/>
        </w:rPr>
        <w:br w:type="page"/>
      </w:r>
    </w:p>
    <w:p w14:paraId="431DCAD5" w14:textId="77777777" w:rsidR="004B0858" w:rsidRPr="00210423" w:rsidRDefault="00B01718" w:rsidP="00B01718">
      <w:pPr>
        <w:spacing w:line="480" w:lineRule="auto"/>
        <w:rPr>
          <w:noProof/>
          <w:color w:val="000000" w:themeColor="text1"/>
        </w:rPr>
      </w:pPr>
      <w:r w:rsidRPr="00210423">
        <w:rPr>
          <w:rFonts w:ascii="Times New Roman" w:hAnsi="Times New Roman" w:cs="Times New Roman"/>
          <w:b/>
          <w:bCs/>
          <w:color w:val="000000" w:themeColor="text1"/>
        </w:rPr>
        <w:lastRenderedPageBreak/>
        <w:t>Contents</w:t>
      </w:r>
      <w:r w:rsidRPr="00210423">
        <w:rPr>
          <w:rStyle w:val="a6"/>
          <w:noProof/>
          <w:color w:val="000000" w:themeColor="text1"/>
        </w:rPr>
        <w:fldChar w:fldCharType="begin"/>
      </w:r>
      <w:r w:rsidRPr="00210423">
        <w:rPr>
          <w:rStyle w:val="a6"/>
          <w:noProof/>
          <w:color w:val="000000" w:themeColor="text1"/>
        </w:rPr>
        <w:instrText xml:space="preserve"> TOC \o "1-3" \h \z \u </w:instrText>
      </w:r>
      <w:r w:rsidRPr="00210423">
        <w:rPr>
          <w:rStyle w:val="a6"/>
          <w:noProof/>
          <w:color w:val="000000" w:themeColor="text1"/>
        </w:rPr>
        <w:fldChar w:fldCharType="separate"/>
      </w:r>
    </w:p>
    <w:p w14:paraId="68FB1921" w14:textId="3BD94DFD" w:rsidR="004B0858" w:rsidRPr="00210423" w:rsidRDefault="007755F0" w:rsidP="000268D1">
      <w:pPr>
        <w:pStyle w:val="TOC1"/>
        <w:rPr>
          <w:rFonts w:eastAsiaTheme="minorEastAsia"/>
          <w:noProof/>
          <w:color w:val="000000" w:themeColor="text1"/>
          <w:kern w:val="2"/>
          <w:sz w:val="21"/>
        </w:rPr>
      </w:pPr>
      <w:hyperlink w:anchor="_Toc140271864" w:history="1">
        <w:r w:rsidR="004B0858" w:rsidRPr="00210423">
          <w:rPr>
            <w:rStyle w:val="a6"/>
            <w:rFonts w:ascii="Times New Roman" w:hAnsi="Times New Roman" w:cs="Times New Roman"/>
            <w:noProof/>
            <w:color w:val="000000" w:themeColor="text1"/>
          </w:rPr>
          <w:t>Executive Summary</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_Toc140271864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3</w:t>
        </w:r>
        <w:r w:rsidR="004B0858" w:rsidRPr="00210423">
          <w:rPr>
            <w:noProof/>
            <w:webHidden/>
            <w:color w:val="000000" w:themeColor="text1"/>
          </w:rPr>
          <w:fldChar w:fldCharType="end"/>
        </w:r>
      </w:hyperlink>
    </w:p>
    <w:p w14:paraId="03FFF955" w14:textId="717BF9CB" w:rsidR="004B0858" w:rsidRPr="00210423" w:rsidRDefault="007755F0" w:rsidP="000268D1">
      <w:pPr>
        <w:pStyle w:val="TOC1"/>
        <w:rPr>
          <w:rFonts w:eastAsiaTheme="minorEastAsia"/>
          <w:noProof/>
          <w:color w:val="000000" w:themeColor="text1"/>
          <w:kern w:val="2"/>
          <w:sz w:val="21"/>
        </w:rPr>
      </w:pPr>
      <w:hyperlink w:anchor="_Toc140271865" w:history="1">
        <w:r w:rsidR="004B0858" w:rsidRPr="00210423">
          <w:rPr>
            <w:rStyle w:val="a6"/>
            <w:rFonts w:ascii="Times New Roman" w:hAnsi="Times New Roman" w:cs="Times New Roman"/>
            <w:noProof/>
            <w:color w:val="000000" w:themeColor="text1"/>
          </w:rPr>
          <w:t>1.Introduction</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_Toc140271865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4</w:t>
        </w:r>
        <w:r w:rsidR="004B0858" w:rsidRPr="00210423">
          <w:rPr>
            <w:noProof/>
            <w:webHidden/>
            <w:color w:val="000000" w:themeColor="text1"/>
          </w:rPr>
          <w:fldChar w:fldCharType="end"/>
        </w:r>
      </w:hyperlink>
    </w:p>
    <w:p w14:paraId="0E0CEC67" w14:textId="6D62B859"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66" w:history="1">
        <w:r w:rsidR="004B0858" w:rsidRPr="00210423">
          <w:rPr>
            <w:rStyle w:val="a6"/>
            <w:rFonts w:ascii="Times New Roman" w:hAnsi="Times New Roman" w:cs="Times New Roman"/>
            <w:noProof/>
            <w:color w:val="000000" w:themeColor="text1"/>
          </w:rPr>
          <w:t>1.1 Company Introduction</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_Toc140271866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4</w:t>
        </w:r>
        <w:r w:rsidR="004B0858" w:rsidRPr="00210423">
          <w:rPr>
            <w:rFonts w:ascii="Times New Roman" w:hAnsi="Times New Roman" w:cs="Times New Roman"/>
            <w:noProof/>
            <w:webHidden/>
            <w:color w:val="000000" w:themeColor="text1"/>
          </w:rPr>
          <w:fldChar w:fldCharType="end"/>
        </w:r>
      </w:hyperlink>
    </w:p>
    <w:p w14:paraId="20D5D993" w14:textId="550B9B69"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67" w:history="1">
        <w:r w:rsidR="004B0858" w:rsidRPr="00210423">
          <w:rPr>
            <w:rStyle w:val="a6"/>
            <w:rFonts w:ascii="Times New Roman" w:hAnsi="Times New Roman" w:cs="Times New Roman"/>
            <w:noProof/>
            <w:color w:val="000000" w:themeColor="text1"/>
          </w:rPr>
          <w:t>1.2 Research Background</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_Toc140271867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4</w:t>
        </w:r>
        <w:r w:rsidR="004B0858" w:rsidRPr="00210423">
          <w:rPr>
            <w:rFonts w:ascii="Times New Roman" w:hAnsi="Times New Roman" w:cs="Times New Roman"/>
            <w:noProof/>
            <w:webHidden/>
            <w:color w:val="000000" w:themeColor="text1"/>
          </w:rPr>
          <w:fldChar w:fldCharType="end"/>
        </w:r>
      </w:hyperlink>
    </w:p>
    <w:p w14:paraId="4708B20C" w14:textId="50890DB3" w:rsidR="004B0858" w:rsidRPr="00210423" w:rsidRDefault="007755F0" w:rsidP="000268D1">
      <w:pPr>
        <w:pStyle w:val="TOC1"/>
        <w:rPr>
          <w:rFonts w:eastAsiaTheme="minorEastAsia"/>
          <w:noProof/>
          <w:color w:val="000000" w:themeColor="text1"/>
          <w:kern w:val="2"/>
          <w:sz w:val="21"/>
        </w:rPr>
      </w:pPr>
      <w:hyperlink w:anchor="_Toc140271868" w:history="1">
        <w:r w:rsidR="004B0858" w:rsidRPr="00210423">
          <w:rPr>
            <w:rStyle w:val="a6"/>
            <w:rFonts w:ascii="Times New Roman" w:hAnsi="Times New Roman" w:cs="Times New Roman"/>
            <w:noProof/>
            <w:color w:val="000000" w:themeColor="text1"/>
          </w:rPr>
          <w:t>2.Main Findings</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_Toc140271868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5</w:t>
        </w:r>
        <w:r w:rsidR="004B0858" w:rsidRPr="00210423">
          <w:rPr>
            <w:noProof/>
            <w:webHidden/>
            <w:color w:val="000000" w:themeColor="text1"/>
          </w:rPr>
          <w:fldChar w:fldCharType="end"/>
        </w:r>
      </w:hyperlink>
    </w:p>
    <w:p w14:paraId="33A34170" w14:textId="1BED4FE7"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69" w:history="1">
        <w:r w:rsidR="004B0858" w:rsidRPr="00210423">
          <w:rPr>
            <w:rStyle w:val="a6"/>
            <w:rFonts w:ascii="Times New Roman" w:hAnsi="Times New Roman" w:cs="Times New Roman"/>
            <w:noProof/>
            <w:color w:val="000000" w:themeColor="text1"/>
          </w:rPr>
          <w:t>2.1 Significance of strategic management</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_Toc140271869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5</w:t>
        </w:r>
        <w:r w:rsidR="004B0858" w:rsidRPr="00210423">
          <w:rPr>
            <w:rFonts w:ascii="Times New Roman" w:hAnsi="Times New Roman" w:cs="Times New Roman"/>
            <w:noProof/>
            <w:webHidden/>
            <w:color w:val="000000" w:themeColor="text1"/>
          </w:rPr>
          <w:fldChar w:fldCharType="end"/>
        </w:r>
      </w:hyperlink>
    </w:p>
    <w:p w14:paraId="19123FAE" w14:textId="7DB346C5"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0" w:history="1">
        <w:r w:rsidR="004B0858" w:rsidRPr="00210423">
          <w:rPr>
            <w:rStyle w:val="a6"/>
            <w:rFonts w:ascii="Times New Roman" w:hAnsi="Times New Roman" w:cs="Times New Roman"/>
            <w:noProof/>
            <w:color w:val="000000" w:themeColor="text1"/>
          </w:rPr>
          <w:t>2.2 PESTEL</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_Toc140271870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5</w:t>
        </w:r>
        <w:r w:rsidR="004B0858" w:rsidRPr="00210423">
          <w:rPr>
            <w:rFonts w:ascii="Times New Roman" w:hAnsi="Times New Roman" w:cs="Times New Roman"/>
            <w:noProof/>
            <w:webHidden/>
            <w:color w:val="000000" w:themeColor="text1"/>
          </w:rPr>
          <w:fldChar w:fldCharType="end"/>
        </w:r>
      </w:hyperlink>
    </w:p>
    <w:p w14:paraId="6C21AF74" w14:textId="39CC2917"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1" w:history="1">
        <w:r w:rsidR="004B0858" w:rsidRPr="00210423">
          <w:rPr>
            <w:rStyle w:val="a6"/>
            <w:rFonts w:ascii="Times New Roman" w:hAnsi="Times New Roman" w:cs="Times New Roman"/>
            <w:noProof/>
            <w:color w:val="000000" w:themeColor="text1"/>
          </w:rPr>
          <w:t>2.3 Porter's Five Forces</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_Toc140271871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10</w:t>
        </w:r>
        <w:r w:rsidR="004B0858" w:rsidRPr="00210423">
          <w:rPr>
            <w:rFonts w:ascii="Times New Roman" w:hAnsi="Times New Roman" w:cs="Times New Roman"/>
            <w:noProof/>
            <w:webHidden/>
            <w:color w:val="000000" w:themeColor="text1"/>
          </w:rPr>
          <w:fldChar w:fldCharType="end"/>
        </w:r>
      </w:hyperlink>
    </w:p>
    <w:p w14:paraId="6354ECA6" w14:textId="3F75971B"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2" w:history="1">
        <w:r w:rsidR="004B0858" w:rsidRPr="00210423">
          <w:rPr>
            <w:rStyle w:val="a6"/>
            <w:rFonts w:ascii="Times New Roman" w:hAnsi="Times New Roman" w:cs="Times New Roman"/>
            <w:noProof/>
            <w:color w:val="000000" w:themeColor="text1"/>
          </w:rPr>
          <w:t>2.4 SWOT</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_Toc140271872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13</w:t>
        </w:r>
        <w:r w:rsidR="004B0858" w:rsidRPr="00210423">
          <w:rPr>
            <w:rFonts w:ascii="Times New Roman" w:hAnsi="Times New Roman" w:cs="Times New Roman"/>
            <w:noProof/>
            <w:webHidden/>
            <w:color w:val="000000" w:themeColor="text1"/>
          </w:rPr>
          <w:fldChar w:fldCharType="end"/>
        </w:r>
      </w:hyperlink>
    </w:p>
    <w:p w14:paraId="4C0791B8" w14:textId="4E93F800"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3" w:history="1">
        <w:r w:rsidR="004B0858" w:rsidRPr="00210423">
          <w:rPr>
            <w:rStyle w:val="a6"/>
            <w:rFonts w:ascii="Times New Roman" w:hAnsi="Times New Roman" w:cs="Times New Roman"/>
            <w:noProof/>
            <w:color w:val="000000" w:themeColor="text1"/>
          </w:rPr>
          <w:t>2.5 Strategic Analysis</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_Toc140271873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17</w:t>
        </w:r>
        <w:r w:rsidR="004B0858" w:rsidRPr="00210423">
          <w:rPr>
            <w:rFonts w:ascii="Times New Roman" w:hAnsi="Times New Roman" w:cs="Times New Roman"/>
            <w:noProof/>
            <w:webHidden/>
            <w:color w:val="000000" w:themeColor="text1"/>
          </w:rPr>
          <w:fldChar w:fldCharType="end"/>
        </w:r>
      </w:hyperlink>
    </w:p>
    <w:p w14:paraId="596E0B85" w14:textId="2AE9A2A2" w:rsidR="004B0858" w:rsidRPr="00210423" w:rsidRDefault="007755F0" w:rsidP="000268D1">
      <w:pPr>
        <w:pStyle w:val="TOC1"/>
        <w:rPr>
          <w:rFonts w:eastAsiaTheme="minorEastAsia"/>
          <w:noProof/>
          <w:color w:val="000000" w:themeColor="text1"/>
          <w:kern w:val="2"/>
          <w:sz w:val="21"/>
        </w:rPr>
      </w:pPr>
      <w:hyperlink w:anchor="_Toc140271874" w:history="1">
        <w:r w:rsidR="004B0858" w:rsidRPr="00210423">
          <w:rPr>
            <w:rStyle w:val="a6"/>
            <w:rFonts w:ascii="Times New Roman" w:hAnsi="Times New Roman" w:cs="Times New Roman"/>
            <w:noProof/>
            <w:color w:val="000000" w:themeColor="text1"/>
          </w:rPr>
          <w:t>3.Conclusion</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_Toc140271874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18</w:t>
        </w:r>
        <w:r w:rsidR="004B0858" w:rsidRPr="00210423">
          <w:rPr>
            <w:noProof/>
            <w:webHidden/>
            <w:color w:val="000000" w:themeColor="text1"/>
          </w:rPr>
          <w:fldChar w:fldCharType="end"/>
        </w:r>
      </w:hyperlink>
    </w:p>
    <w:p w14:paraId="6DBCD8B0" w14:textId="0EC2F67B" w:rsidR="004B0858" w:rsidRPr="00210423" w:rsidRDefault="007755F0" w:rsidP="000268D1">
      <w:pPr>
        <w:pStyle w:val="TOC1"/>
        <w:rPr>
          <w:rFonts w:eastAsiaTheme="minorEastAsia"/>
          <w:noProof/>
          <w:color w:val="000000" w:themeColor="text1"/>
          <w:kern w:val="2"/>
          <w:sz w:val="21"/>
        </w:rPr>
      </w:pPr>
      <w:hyperlink w:anchor="_Toc140271875" w:history="1">
        <w:r w:rsidR="004B0858" w:rsidRPr="00210423">
          <w:rPr>
            <w:rStyle w:val="a6"/>
            <w:rFonts w:ascii="Times New Roman" w:hAnsi="Times New Roman" w:cs="Times New Roman"/>
            <w:noProof/>
            <w:color w:val="000000" w:themeColor="text1"/>
          </w:rPr>
          <w:t>4.Recommendations</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_Toc140271875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19</w:t>
        </w:r>
        <w:r w:rsidR="004B0858" w:rsidRPr="00210423">
          <w:rPr>
            <w:noProof/>
            <w:webHidden/>
            <w:color w:val="000000" w:themeColor="text1"/>
          </w:rPr>
          <w:fldChar w:fldCharType="end"/>
        </w:r>
      </w:hyperlink>
    </w:p>
    <w:p w14:paraId="00D1BCF2" w14:textId="763B3338"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6" w:history="1">
        <w:r w:rsidR="004B0858" w:rsidRPr="00210423">
          <w:rPr>
            <w:rStyle w:val="a6"/>
            <w:rFonts w:ascii="Times New Roman" w:hAnsi="Times New Roman" w:cs="Times New Roman"/>
            <w:noProof/>
            <w:color w:val="000000" w:themeColor="text1"/>
          </w:rPr>
          <w:t>4.1 Strategic choice</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_Toc140271876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19</w:t>
        </w:r>
        <w:r w:rsidR="004B0858" w:rsidRPr="00210423">
          <w:rPr>
            <w:rFonts w:ascii="Times New Roman" w:hAnsi="Times New Roman" w:cs="Times New Roman"/>
            <w:noProof/>
            <w:webHidden/>
            <w:color w:val="000000" w:themeColor="text1"/>
          </w:rPr>
          <w:fldChar w:fldCharType="end"/>
        </w:r>
      </w:hyperlink>
    </w:p>
    <w:p w14:paraId="094A3DB3" w14:textId="78754244" w:rsidR="004B0858" w:rsidRPr="00210423" w:rsidRDefault="007755F0" w:rsidP="004B0858">
      <w:pPr>
        <w:pStyle w:val="TOC2"/>
        <w:tabs>
          <w:tab w:val="right" w:leader="dot" w:pos="8296"/>
        </w:tabs>
        <w:spacing w:line="480" w:lineRule="auto"/>
        <w:ind w:left="480"/>
        <w:rPr>
          <w:rFonts w:ascii="Times New Roman" w:eastAsiaTheme="minorEastAsia" w:hAnsi="Times New Roman" w:cs="Times New Roman"/>
          <w:noProof/>
          <w:color w:val="000000" w:themeColor="text1"/>
          <w:kern w:val="2"/>
          <w:sz w:val="21"/>
        </w:rPr>
      </w:pPr>
      <w:hyperlink w:anchor="_Toc140271877" w:history="1">
        <w:r w:rsidR="004B0858" w:rsidRPr="00210423">
          <w:rPr>
            <w:rStyle w:val="a6"/>
            <w:rFonts w:ascii="Times New Roman" w:hAnsi="Times New Roman" w:cs="Times New Roman"/>
            <w:noProof/>
            <w:color w:val="000000" w:themeColor="text1"/>
          </w:rPr>
          <w:t>4.2.1 Organization and human resources guarantee</w:t>
        </w:r>
        <w:r w:rsidR="004B0858" w:rsidRPr="00210423">
          <w:rPr>
            <w:rFonts w:ascii="Times New Roman" w:hAnsi="Times New Roman" w:cs="Times New Roman"/>
            <w:noProof/>
            <w:webHidden/>
            <w:color w:val="000000" w:themeColor="text1"/>
          </w:rPr>
          <w:tab/>
        </w:r>
        <w:r w:rsidR="004B0858" w:rsidRPr="00210423">
          <w:rPr>
            <w:rFonts w:ascii="Times New Roman" w:hAnsi="Times New Roman" w:cs="Times New Roman"/>
            <w:noProof/>
            <w:webHidden/>
            <w:color w:val="000000" w:themeColor="text1"/>
          </w:rPr>
          <w:fldChar w:fldCharType="begin"/>
        </w:r>
        <w:r w:rsidR="004B0858" w:rsidRPr="00210423">
          <w:rPr>
            <w:rFonts w:ascii="Times New Roman" w:hAnsi="Times New Roman" w:cs="Times New Roman"/>
            <w:noProof/>
            <w:webHidden/>
            <w:color w:val="000000" w:themeColor="text1"/>
          </w:rPr>
          <w:instrText xml:space="preserve"> PAGEREF _Toc140271877 \h </w:instrText>
        </w:r>
        <w:r w:rsidR="004B0858" w:rsidRPr="00210423">
          <w:rPr>
            <w:rFonts w:ascii="Times New Roman" w:hAnsi="Times New Roman" w:cs="Times New Roman"/>
            <w:noProof/>
            <w:webHidden/>
            <w:color w:val="000000" w:themeColor="text1"/>
          </w:rPr>
        </w:r>
        <w:r w:rsidR="004B0858" w:rsidRPr="00210423">
          <w:rPr>
            <w:rFonts w:ascii="Times New Roman" w:hAnsi="Times New Roman" w:cs="Times New Roman"/>
            <w:noProof/>
            <w:webHidden/>
            <w:color w:val="000000" w:themeColor="text1"/>
          </w:rPr>
          <w:fldChar w:fldCharType="separate"/>
        </w:r>
        <w:r w:rsidR="009C19F4">
          <w:rPr>
            <w:rFonts w:ascii="Times New Roman" w:hAnsi="Times New Roman" w:cs="Times New Roman"/>
            <w:noProof/>
            <w:webHidden/>
            <w:color w:val="000000" w:themeColor="text1"/>
          </w:rPr>
          <w:t>21</w:t>
        </w:r>
        <w:r w:rsidR="004B0858" w:rsidRPr="00210423">
          <w:rPr>
            <w:rFonts w:ascii="Times New Roman" w:hAnsi="Times New Roman" w:cs="Times New Roman"/>
            <w:noProof/>
            <w:webHidden/>
            <w:color w:val="000000" w:themeColor="text1"/>
          </w:rPr>
          <w:fldChar w:fldCharType="end"/>
        </w:r>
      </w:hyperlink>
    </w:p>
    <w:p w14:paraId="002DAED6" w14:textId="28A8DB90" w:rsidR="004B0858" w:rsidRPr="00210423" w:rsidRDefault="007755F0" w:rsidP="000268D1">
      <w:pPr>
        <w:pStyle w:val="TOC1"/>
        <w:rPr>
          <w:rFonts w:eastAsiaTheme="minorEastAsia"/>
          <w:noProof/>
          <w:color w:val="000000" w:themeColor="text1"/>
          <w:kern w:val="2"/>
          <w:sz w:val="21"/>
        </w:rPr>
      </w:pPr>
      <w:hyperlink w:anchor="_Toc140271878" w:history="1">
        <w:r w:rsidR="004B0858" w:rsidRPr="00210423">
          <w:rPr>
            <w:rStyle w:val="a6"/>
            <w:rFonts w:ascii="Times New Roman" w:hAnsi="Times New Roman" w:cs="Times New Roman"/>
            <w:noProof/>
            <w:color w:val="000000" w:themeColor="text1"/>
          </w:rPr>
          <w:t>References</w:t>
        </w:r>
        <w:r w:rsidR="004B0858" w:rsidRPr="00210423">
          <w:rPr>
            <w:noProof/>
            <w:webHidden/>
            <w:color w:val="000000" w:themeColor="text1"/>
          </w:rPr>
          <w:tab/>
        </w:r>
        <w:r w:rsidR="004B0858" w:rsidRPr="00210423">
          <w:rPr>
            <w:noProof/>
            <w:webHidden/>
            <w:color w:val="000000" w:themeColor="text1"/>
          </w:rPr>
          <w:fldChar w:fldCharType="begin"/>
        </w:r>
        <w:r w:rsidR="004B0858" w:rsidRPr="00210423">
          <w:rPr>
            <w:noProof/>
            <w:webHidden/>
            <w:color w:val="000000" w:themeColor="text1"/>
          </w:rPr>
          <w:instrText xml:space="preserve"> PAGEREF _Toc140271878 \h </w:instrText>
        </w:r>
        <w:r w:rsidR="004B0858" w:rsidRPr="00210423">
          <w:rPr>
            <w:noProof/>
            <w:webHidden/>
            <w:color w:val="000000" w:themeColor="text1"/>
          </w:rPr>
        </w:r>
        <w:r w:rsidR="004B0858" w:rsidRPr="00210423">
          <w:rPr>
            <w:noProof/>
            <w:webHidden/>
            <w:color w:val="000000" w:themeColor="text1"/>
          </w:rPr>
          <w:fldChar w:fldCharType="separate"/>
        </w:r>
        <w:r w:rsidR="009C19F4">
          <w:rPr>
            <w:noProof/>
            <w:webHidden/>
            <w:color w:val="000000" w:themeColor="text1"/>
          </w:rPr>
          <w:t>23</w:t>
        </w:r>
        <w:r w:rsidR="004B0858" w:rsidRPr="00210423">
          <w:rPr>
            <w:noProof/>
            <w:webHidden/>
            <w:color w:val="000000" w:themeColor="text1"/>
          </w:rPr>
          <w:fldChar w:fldCharType="end"/>
        </w:r>
      </w:hyperlink>
    </w:p>
    <w:p w14:paraId="7222865D" w14:textId="11CFBFFA" w:rsidR="00B01718" w:rsidRPr="00210423" w:rsidRDefault="00B01718" w:rsidP="00B01718">
      <w:pPr>
        <w:spacing w:line="480" w:lineRule="auto"/>
        <w:rPr>
          <w:rFonts w:ascii="Times New Roman" w:eastAsia="Times New Roman" w:hAnsi="Times New Roman" w:cstheme="minorBidi"/>
          <w:b/>
          <w:bCs/>
          <w:color w:val="000000" w:themeColor="text1"/>
          <w:kern w:val="44"/>
          <w:szCs w:val="44"/>
        </w:rPr>
      </w:pPr>
      <w:r w:rsidRPr="00210423">
        <w:rPr>
          <w:rFonts w:ascii="Times New Roman" w:hAnsi="Times New Roman" w:cs="Times New Roman"/>
          <w:color w:val="000000" w:themeColor="text1"/>
        </w:rPr>
        <w:fldChar w:fldCharType="end"/>
      </w:r>
    </w:p>
    <w:p w14:paraId="5E4A5E36" w14:textId="77777777" w:rsidR="00B01718" w:rsidRPr="00210423" w:rsidRDefault="00B01718">
      <w:pPr>
        <w:rPr>
          <w:rFonts w:ascii="Times New Roman" w:eastAsia="Times New Roman" w:hAnsi="Times New Roman" w:cstheme="minorBidi"/>
          <w:b/>
          <w:bCs/>
          <w:color w:val="000000" w:themeColor="text1"/>
          <w:kern w:val="44"/>
          <w:szCs w:val="44"/>
        </w:rPr>
      </w:pPr>
      <w:r w:rsidRPr="00210423">
        <w:rPr>
          <w:color w:val="000000" w:themeColor="text1"/>
        </w:rPr>
        <w:br w:type="page"/>
      </w:r>
    </w:p>
    <w:p w14:paraId="40E113D0" w14:textId="14F035BD" w:rsidR="00B507D0" w:rsidRPr="00210423" w:rsidRDefault="00B507D0" w:rsidP="00EE6667">
      <w:pPr>
        <w:pStyle w:val="1"/>
        <w:rPr>
          <w:color w:val="000000" w:themeColor="text1"/>
        </w:rPr>
      </w:pPr>
      <w:bookmarkStart w:id="0" w:name="_Toc140271864"/>
      <w:r w:rsidRPr="00210423">
        <w:rPr>
          <w:color w:val="000000" w:themeColor="text1"/>
        </w:rPr>
        <w:lastRenderedPageBreak/>
        <w:t>Executive Summary</w:t>
      </w:r>
      <w:bookmarkEnd w:id="0"/>
    </w:p>
    <w:p w14:paraId="36D24E42" w14:textId="015D0B1D" w:rsidR="00CE7DBD" w:rsidRPr="00210423" w:rsidRDefault="00CE7DBD" w:rsidP="00A84CE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The impact of the COVID-19 epidemic on economies around the world is still continuing. In this context, take Nike as the research object, analyze the difficulties faced by Nike during the COVID-19 epidemic, find ways to help Nike quickly recover and maintain its competitive advantage under the impact of the COVID-19 epidemic, and provide customers with innovative service.</w:t>
      </w:r>
    </w:p>
    <w:p w14:paraId="41BAD8C7" w14:textId="1B66D9F5" w:rsidR="00A84CEA" w:rsidRPr="00210423" w:rsidRDefault="00CE7DBD" w:rsidP="00A84CE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This article uses PESTEL analysis method to analyze Nike's external macro environment; Porter's</w:t>
      </w:r>
      <w:r w:rsidR="000114D5" w:rsidRPr="00210423">
        <w:rPr>
          <w:rFonts w:ascii="Times New Roman" w:hAnsi="Times New Roman" w:cs="Times New Roman"/>
          <w:color w:val="000000" w:themeColor="text1"/>
        </w:rPr>
        <w:t xml:space="preserve"> </w:t>
      </w:r>
      <w:r w:rsidRPr="00210423">
        <w:rPr>
          <w:rFonts w:ascii="Times New Roman" w:hAnsi="Times New Roman" w:cs="Times New Roman"/>
          <w:color w:val="000000" w:themeColor="text1"/>
        </w:rPr>
        <w:t>five forces analysis model is used to systematically analyze the company's competitive environment; Use SWOT analysis to analyze Nike's internal strengths and weaknesses, as well as external opportunities and threats, and develop Nike's strategic plan and corresponding safeguard measures</w:t>
      </w:r>
      <w:r w:rsidR="00A84CEA" w:rsidRPr="00210423">
        <w:rPr>
          <w:rFonts w:ascii="Times New Roman" w:hAnsi="Times New Roman" w:cs="Times New Roman"/>
          <w:color w:val="000000" w:themeColor="text1"/>
        </w:rPr>
        <w:t>.</w:t>
      </w:r>
    </w:p>
    <w:p w14:paraId="1BBA4925" w14:textId="5661F216" w:rsidR="00A84CEA" w:rsidRPr="00210423" w:rsidRDefault="004D53BD" w:rsidP="00A84CE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Through analysis, it was found that online retail is the future development trend. Nike, as an excellent sports goods enterprise, has good internal advantages and sufficient external resources. Under such conditions, Nike is suitable to adopt the growth development strategy, carry out Digital transformation, advocate sustainable development, customize best-selling products and other strategies</w:t>
      </w:r>
      <w:r w:rsidR="00A84CEA" w:rsidRPr="00210423">
        <w:rPr>
          <w:rFonts w:ascii="Times New Roman" w:hAnsi="Times New Roman" w:cs="Times New Roman"/>
          <w:color w:val="000000" w:themeColor="text1"/>
        </w:rPr>
        <w:t>. In order to ensure the effective implementation of the development strategy, the company should give strong support to the strategy in the aspects of organization and human resources, supply chain, digital back-office technology, etc., to ensure the smooth implementation of the development strategy</w:t>
      </w:r>
      <w:r w:rsidR="00C740E8" w:rsidRPr="00210423">
        <w:rPr>
          <w:rFonts w:ascii="Times New Roman" w:hAnsi="Times New Roman" w:cs="Times New Roman"/>
          <w:color w:val="000000" w:themeColor="text1"/>
        </w:rPr>
        <w:t>.</w:t>
      </w:r>
    </w:p>
    <w:p w14:paraId="09AC9F9E" w14:textId="77777777" w:rsidR="00A84CEA" w:rsidRPr="00210423" w:rsidRDefault="00A84CEA">
      <w:pPr>
        <w:rPr>
          <w:rFonts w:ascii="Times New Roman" w:hAnsi="Times New Roman" w:cs="Times New Roman"/>
          <w:color w:val="000000" w:themeColor="text1"/>
        </w:rPr>
      </w:pPr>
      <w:r w:rsidRPr="00210423">
        <w:rPr>
          <w:rFonts w:ascii="Times New Roman" w:hAnsi="Times New Roman" w:cs="Times New Roman"/>
          <w:color w:val="000000" w:themeColor="text1"/>
        </w:rPr>
        <w:br w:type="page"/>
      </w:r>
    </w:p>
    <w:p w14:paraId="5FD0BF8A" w14:textId="77777777" w:rsidR="00B507D0" w:rsidRPr="00210423" w:rsidRDefault="00B507D0" w:rsidP="00EE6667">
      <w:pPr>
        <w:pStyle w:val="1"/>
        <w:rPr>
          <w:color w:val="000000" w:themeColor="text1"/>
        </w:rPr>
      </w:pPr>
      <w:bookmarkStart w:id="1" w:name="_Toc140271865"/>
      <w:r w:rsidRPr="00210423">
        <w:rPr>
          <w:color w:val="000000" w:themeColor="text1"/>
        </w:rPr>
        <w:lastRenderedPageBreak/>
        <w:t>1.Introduction</w:t>
      </w:r>
      <w:bookmarkEnd w:id="1"/>
    </w:p>
    <w:p w14:paraId="6650FDB4" w14:textId="77777777" w:rsidR="00B507D0" w:rsidRPr="00210423" w:rsidRDefault="00B507D0" w:rsidP="00EE6667">
      <w:pPr>
        <w:pStyle w:val="2"/>
        <w:rPr>
          <w:color w:val="000000" w:themeColor="text1"/>
        </w:rPr>
      </w:pPr>
      <w:bookmarkStart w:id="2" w:name="_Toc140271866"/>
      <w:r w:rsidRPr="00210423">
        <w:rPr>
          <w:color w:val="000000" w:themeColor="text1"/>
        </w:rPr>
        <w:t>1.1 Company Introduction</w:t>
      </w:r>
      <w:bookmarkEnd w:id="2"/>
    </w:p>
    <w:p w14:paraId="4C21C3CC" w14:textId="6F94EDFA" w:rsidR="00B507D0" w:rsidRPr="00210423" w:rsidRDefault="006162A5"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 headquartered in Oregon, USA, is a world-renowned manufacturer of sports goods. Nike regards it as an honor to inspire every athlete and offer them the best products. It has sponsored dozens of football teams and clubs before and after, and its company's sports products include multiple aspects, such as sneakers, clothing, etc. We take action to help athletes unleash their potential and support the continuous progress of athletes and sports. Nike places sports at the center of its work, helping athletes unleash their potential, and every task is based on teamwork, cultivating a culture of innovation and helping businesses have a lasting impact</w:t>
      </w:r>
      <w:r w:rsidR="00E703BC" w:rsidRPr="00210423">
        <w:rPr>
          <w:rFonts w:ascii="Times New Roman" w:hAnsi="Times New Roman" w:cs="Times New Roman"/>
          <w:color w:val="000000" w:themeColor="text1"/>
        </w:rPr>
        <w:t xml:space="preserve"> (Wikipedia, 2023)</w:t>
      </w:r>
      <w:r w:rsidRPr="00210423">
        <w:rPr>
          <w:rFonts w:ascii="Times New Roman" w:hAnsi="Times New Roman" w:cs="Times New Roman"/>
          <w:color w:val="000000" w:themeColor="text1"/>
        </w:rPr>
        <w:t>.</w:t>
      </w:r>
    </w:p>
    <w:p w14:paraId="346D99F9" w14:textId="77777777" w:rsidR="00FC54BA" w:rsidRPr="00210423" w:rsidRDefault="00FC54BA" w:rsidP="00FB704C">
      <w:pPr>
        <w:spacing w:line="480" w:lineRule="auto"/>
        <w:jc w:val="both"/>
        <w:rPr>
          <w:rFonts w:ascii="Times New Roman" w:hAnsi="Times New Roman" w:cs="Times New Roman"/>
          <w:color w:val="000000" w:themeColor="text1"/>
        </w:rPr>
      </w:pPr>
    </w:p>
    <w:p w14:paraId="4661480B" w14:textId="77777777" w:rsidR="00B507D0" w:rsidRPr="00210423" w:rsidRDefault="00B507D0" w:rsidP="00EE6667">
      <w:pPr>
        <w:pStyle w:val="2"/>
        <w:rPr>
          <w:color w:val="000000" w:themeColor="text1"/>
        </w:rPr>
      </w:pPr>
      <w:bookmarkStart w:id="3" w:name="_Toc140271867"/>
      <w:r w:rsidRPr="00210423">
        <w:rPr>
          <w:color w:val="000000" w:themeColor="text1"/>
        </w:rPr>
        <w:t>1.2 Research Background</w:t>
      </w:r>
      <w:bookmarkEnd w:id="3"/>
    </w:p>
    <w:p w14:paraId="1D15AD28" w14:textId="75FDF943" w:rsidR="00B507D0" w:rsidRPr="00210423" w:rsidRDefault="0005680B" w:rsidP="00DE0178">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In 2020, a sudden COVID-19 will have a serious impact on the world. Under the COVID-19, many famous international sports events have been postponed or cancelled, especially the 2020 Tokyo Olympic Games, which was directly postponed for one year</w:t>
      </w:r>
      <w:r w:rsidR="00DE0178" w:rsidRPr="00210423">
        <w:rPr>
          <w:rFonts w:ascii="Times New Roman" w:hAnsi="Times New Roman" w:cs="Times New Roman"/>
          <w:color w:val="000000" w:themeColor="text1"/>
        </w:rPr>
        <w:t xml:space="preserve"> (Tom Morgan, 2020)</w:t>
      </w:r>
      <w:r w:rsidRPr="00210423">
        <w:rPr>
          <w:rFonts w:ascii="Times New Roman" w:hAnsi="Times New Roman" w:cs="Times New Roman"/>
          <w:color w:val="000000" w:themeColor="text1"/>
        </w:rPr>
        <w:t xml:space="preserve">. The changes in sports event plans directly affect the brand's strategic planning, for example, the delay in sponsorship plans has caused the brand to lose a series of advantages such as the exposure given to the brand by the event. And offline stores have closed, and resuming work has become a distant prospect. These consequences have put Nike to an unprecedented test. Nike has had to lay off employees, reduce salaries, destock, and even switch to production of anti epidemic materials in an </w:t>
      </w:r>
      <w:r w:rsidRPr="00210423">
        <w:rPr>
          <w:rFonts w:ascii="Times New Roman" w:hAnsi="Times New Roman" w:cs="Times New Roman"/>
          <w:color w:val="000000" w:themeColor="text1"/>
        </w:rPr>
        <w:lastRenderedPageBreak/>
        <w:t>effort to control the huge economic losses caused by business shutdowns (Interface News,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216C9DC7" w14:textId="12B75EA0" w:rsidR="002B76CF" w:rsidRPr="00210423" w:rsidRDefault="002B76CF"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Because of the blockade caused by the COVID-19, Nike's wholesale business of selling goods to other retailers in 2020 came to a standstill during the health crisis, with shipments falling by 50%, inventory increase and order cancellation leading to increased costs; The Gross margin of Nike in the fourth quarter dropped a lot, which also indirectly led to the massive closure of Mike's stores, which closed the market for nearly two months (Nividita Baru</w:t>
      </w:r>
      <w:r w:rsidR="00235A6D"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2020).</w:t>
      </w:r>
    </w:p>
    <w:p w14:paraId="16AD1520" w14:textId="697AA72F"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Due to the impact and losses caused by the COVID-19 pandemic, Nike needs to make strategic changes to ensure that the company can smoothly weather the pandemic and ensure the company's resilience and sustainable competitive advantage after the COVID-19 pandemic.</w:t>
      </w:r>
    </w:p>
    <w:p w14:paraId="4B16B255" w14:textId="77777777" w:rsidR="00B507D0" w:rsidRPr="00210423" w:rsidRDefault="00B507D0" w:rsidP="00FB704C">
      <w:pPr>
        <w:spacing w:line="480" w:lineRule="auto"/>
        <w:jc w:val="both"/>
        <w:rPr>
          <w:rFonts w:ascii="Times New Roman" w:hAnsi="Times New Roman" w:cs="Times New Roman"/>
          <w:color w:val="000000" w:themeColor="text1"/>
        </w:rPr>
      </w:pPr>
    </w:p>
    <w:p w14:paraId="2846493F" w14:textId="77777777" w:rsidR="00B507D0" w:rsidRPr="00210423" w:rsidRDefault="00B507D0" w:rsidP="00EE6667">
      <w:pPr>
        <w:pStyle w:val="1"/>
        <w:rPr>
          <w:color w:val="000000" w:themeColor="text1"/>
        </w:rPr>
      </w:pPr>
      <w:bookmarkStart w:id="4" w:name="_Toc140271868"/>
      <w:r w:rsidRPr="00210423">
        <w:rPr>
          <w:color w:val="000000" w:themeColor="text1"/>
        </w:rPr>
        <w:t>2.Main Findings</w:t>
      </w:r>
      <w:bookmarkEnd w:id="4"/>
    </w:p>
    <w:p w14:paraId="2B74C0D2" w14:textId="77777777" w:rsidR="00B507D0" w:rsidRPr="00210423" w:rsidRDefault="00B507D0" w:rsidP="00EE6667">
      <w:pPr>
        <w:pStyle w:val="2"/>
        <w:rPr>
          <w:color w:val="000000" w:themeColor="text1"/>
        </w:rPr>
      </w:pPr>
      <w:bookmarkStart w:id="5" w:name="_Toc140271869"/>
      <w:r w:rsidRPr="00210423">
        <w:rPr>
          <w:color w:val="000000" w:themeColor="text1"/>
        </w:rPr>
        <w:t>2.1 Significance of strategic management</w:t>
      </w:r>
      <w:bookmarkEnd w:id="5"/>
    </w:p>
    <w:p w14:paraId="277050BA" w14:textId="15D58406" w:rsidR="00FC54BA" w:rsidRPr="00210423" w:rsidRDefault="009B31D2"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Enterprise strategic management is a dynamic management process to achieve the mission and strategic objectives of the enterprise, scientifically analyze the internal and external environment and conditions of the enterprise, make strategic decisions, evaluate, select and implement strategic plans, and control strategic performance</w:t>
      </w:r>
      <w:r w:rsidR="00B507D0" w:rsidRPr="00210423">
        <w:rPr>
          <w:rFonts w:ascii="Times New Roman" w:hAnsi="Times New Roman" w:cs="Times New Roman"/>
          <w:color w:val="000000" w:themeColor="text1"/>
        </w:rPr>
        <w:t xml:space="preserve"> (Dess, G. G., Eisner, A., McNamara, G., 2016).</w:t>
      </w:r>
    </w:p>
    <w:p w14:paraId="3B368F14" w14:textId="77777777" w:rsidR="00374A49" w:rsidRPr="00210423" w:rsidRDefault="00374A49" w:rsidP="00FB704C">
      <w:pPr>
        <w:spacing w:line="480" w:lineRule="auto"/>
        <w:jc w:val="both"/>
        <w:rPr>
          <w:rFonts w:ascii="Times New Roman" w:hAnsi="Times New Roman" w:cs="Times New Roman"/>
          <w:color w:val="000000" w:themeColor="text1"/>
        </w:rPr>
      </w:pPr>
    </w:p>
    <w:p w14:paraId="0E2B3E52" w14:textId="77777777" w:rsidR="00B507D0" w:rsidRPr="00210423" w:rsidRDefault="00B507D0" w:rsidP="00EE6667">
      <w:pPr>
        <w:pStyle w:val="2"/>
        <w:rPr>
          <w:color w:val="000000" w:themeColor="text1"/>
        </w:rPr>
      </w:pPr>
      <w:bookmarkStart w:id="6" w:name="_Toc140271870"/>
      <w:r w:rsidRPr="00210423">
        <w:rPr>
          <w:color w:val="000000" w:themeColor="text1"/>
        </w:rPr>
        <w:t>2.2 PESTEL</w:t>
      </w:r>
      <w:bookmarkEnd w:id="6"/>
    </w:p>
    <w:p w14:paraId="2C027F5F"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2.2.1 Political factors</w:t>
      </w:r>
    </w:p>
    <w:p w14:paraId="7D2EA018" w14:textId="58C68C73" w:rsidR="00065083" w:rsidRPr="00210423" w:rsidRDefault="00D8348D"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On a global scale, the United States, China, and Japan are the largest consumer markets in the clothing industry</w:t>
      </w:r>
      <w:r w:rsidR="00065083" w:rsidRPr="00210423">
        <w:rPr>
          <w:rFonts w:ascii="Times New Roman" w:hAnsi="Times New Roman" w:cs="Times New Roman"/>
          <w:color w:val="000000" w:themeColor="text1"/>
        </w:rPr>
        <w:t xml:space="preserve"> (Global Apparel Market, 202</w:t>
      </w:r>
      <w:r w:rsidR="00E703BC" w:rsidRPr="00210423">
        <w:rPr>
          <w:rFonts w:ascii="Times New Roman" w:hAnsi="Times New Roman" w:cs="Times New Roman"/>
          <w:color w:val="000000" w:themeColor="text1"/>
        </w:rPr>
        <w:t>3</w:t>
      </w:r>
      <w:r w:rsidR="00065083" w:rsidRPr="00210423">
        <w:rPr>
          <w:rFonts w:ascii="Times New Roman" w:hAnsi="Times New Roman" w:cs="Times New Roman"/>
          <w:color w:val="000000" w:themeColor="text1"/>
        </w:rPr>
        <w:t xml:space="preserve">). The United States, as the birthplace of Nike, is also a key player in the sporting goods and apparel industry and is an integral part of the industry market. </w:t>
      </w:r>
      <w:r w:rsidRPr="00210423">
        <w:rPr>
          <w:rFonts w:ascii="Times New Roman" w:hAnsi="Times New Roman" w:cs="Times New Roman"/>
          <w:color w:val="000000" w:themeColor="text1"/>
        </w:rPr>
        <w:t>However, the ongoing trade rift between the United States and China may affect the industry's finished product exports and raw material imports</w:t>
      </w:r>
      <w:r w:rsidR="00065083" w:rsidRPr="00210423">
        <w:rPr>
          <w:rFonts w:ascii="Times New Roman" w:hAnsi="Times New Roman" w:cs="Times New Roman"/>
          <w:color w:val="000000" w:themeColor="text1"/>
        </w:rPr>
        <w:t>.</w:t>
      </w:r>
    </w:p>
    <w:p w14:paraId="1C254EF4" w14:textId="53F4021B" w:rsidR="00B507D0" w:rsidRPr="00210423" w:rsidRDefault="00703B69" w:rsidP="00970BFD">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In China, the government regards sports as the cornerstone of national prosperity and rejuvenation, providing a lot of policy support, encouraging people to actively participate in various sports, and investing a large amount of funds to improve the construction facilities of sports activities and events</w:t>
      </w:r>
      <w:r w:rsidR="00970BFD" w:rsidRPr="00210423">
        <w:rPr>
          <w:rFonts w:ascii="Times New Roman" w:hAnsi="Times New Roman" w:cs="Times New Roman"/>
          <w:color w:val="000000" w:themeColor="text1"/>
        </w:rPr>
        <w:t xml:space="preserve"> (Chinese Political Consultative Conference, 2021)</w:t>
      </w:r>
      <w:r w:rsidRPr="00210423">
        <w:rPr>
          <w:rFonts w:ascii="Times New Roman" w:hAnsi="Times New Roman" w:cs="Times New Roman"/>
          <w:color w:val="000000" w:themeColor="text1"/>
        </w:rPr>
        <w:t>. These policies have created a good operating environment for sports brands. For Nike, as long as it responds to the corresponding policies in China and gains the recognition of Chinese residents, it can obtain a large number of orders in the Chinese market and maintain high business growth</w:t>
      </w:r>
      <w:r w:rsidR="00F34FEA" w:rsidRPr="00210423">
        <w:rPr>
          <w:rFonts w:ascii="Times New Roman" w:hAnsi="Times New Roman" w:cs="Times New Roman"/>
          <w:color w:val="000000" w:themeColor="text1"/>
        </w:rPr>
        <w:t xml:space="preserve"> (Li Yutao, 2016)</w:t>
      </w:r>
      <w:r w:rsidR="00065083" w:rsidRPr="00210423">
        <w:rPr>
          <w:rFonts w:ascii="Times New Roman" w:hAnsi="Times New Roman" w:cs="Times New Roman"/>
          <w:color w:val="000000" w:themeColor="text1"/>
        </w:rPr>
        <w:t>.</w:t>
      </w:r>
    </w:p>
    <w:p w14:paraId="5E52A175"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2.2.2 Economic factors</w:t>
      </w:r>
    </w:p>
    <w:p w14:paraId="169771C0" w14:textId="2BAC1256" w:rsidR="00F06946" w:rsidRPr="00210423" w:rsidRDefault="00F06946" w:rsidP="00F06946">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Most of the world's economies are emerging from the impact of the COVID-19 epidemic and beginning to recover gradually. As the world's largest consumer market for sports goods, the US economy is growing at a relatively strong rate, generating an annual revenue of 54 billion US dollars (global sports goods market demand, scale, and forecast, 2016-2023,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 This undoubtedly creates conditions for Nike to get rid of the impact of the COVID-19 epidemic.</w:t>
      </w:r>
    </w:p>
    <w:p w14:paraId="29CE3DB7" w14:textId="751DFE0B" w:rsidR="00B507D0" w:rsidRPr="00210423" w:rsidRDefault="00F06946" w:rsidP="00284AA6">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As the second largest economy in the world, China's COVID-19 epidemic has also caused a huge impact on China. But in 2023, China will begin to walk out of the dilemma of COVID-19 epidemic, and all walks of life will slowly recover to the state before the COVID-19 epidemic, and some industries will show explosive growth. The recovery of the Chinese economy is a celebratory news for the global sports goods industry, and for Nike, it is a huge consumer market</w:t>
      </w:r>
      <w:r w:rsidR="00284AA6" w:rsidRPr="00210423">
        <w:rPr>
          <w:rFonts w:ascii="Times New Roman" w:hAnsi="Times New Roman" w:cs="Times New Roman"/>
          <w:color w:val="000000" w:themeColor="text1"/>
        </w:rPr>
        <w:t xml:space="preserve"> (People's Daily, 2023)</w:t>
      </w:r>
      <w:r w:rsidRPr="00210423">
        <w:rPr>
          <w:rFonts w:ascii="Times New Roman" w:hAnsi="Times New Roman" w:cs="Times New Roman"/>
          <w:color w:val="000000" w:themeColor="text1"/>
        </w:rPr>
        <w:t>.</w:t>
      </w:r>
    </w:p>
    <w:p w14:paraId="6822620E"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2.2.3 Social factors</w:t>
      </w:r>
    </w:p>
    <w:p w14:paraId="29CD0F7E" w14:textId="6FA09635" w:rsidR="007F4D77" w:rsidRPr="00210423" w:rsidRDefault="00A1526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During the epidemic, large-scale health issues have made people realize the importance of health. In addition, in the 1980s and 1990s, groups have become the main force in society, and the importance of health is gradually increasing. This trend is an opportunity for sports brands</w:t>
      </w:r>
      <w:r w:rsidR="00136AFE" w:rsidRPr="00210423">
        <w:rPr>
          <w:rFonts w:ascii="Times New Roman" w:hAnsi="Times New Roman" w:cs="Times New Roman"/>
          <w:color w:val="000000" w:themeColor="text1"/>
        </w:rPr>
        <w:t xml:space="preserve"> (International Online, 2021)</w:t>
      </w:r>
      <w:r w:rsidR="007F4D77" w:rsidRPr="00210423">
        <w:rPr>
          <w:rFonts w:ascii="Times New Roman" w:hAnsi="Times New Roman" w:cs="Times New Roman"/>
          <w:color w:val="000000" w:themeColor="text1"/>
        </w:rPr>
        <w:t>.</w:t>
      </w:r>
    </w:p>
    <w:p w14:paraId="3AD82001" w14:textId="410BE86B" w:rsidR="007F4D77" w:rsidRPr="00210423" w:rsidRDefault="007D6B9B"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With the rapid development of mobile Internet, people share their purchase experience on the life sharing APP, and build a good reputation for the product with their actual experience to attract more people to buy. The beginning of social e-commerce, through the interaction between user groups to achieve the purpose of transaction (Zhao Shumei, Xu Xiaohong. 2017). With the development of economy and society, people have higher and higher requirements for the quality of life. E-commerce platforms have responded to people's needs and accurately tapped people's consumption tendency through data analysis, making social retail platforms gradually develop and grow (Katherine N. Lemon, Peter C. Verhoef. 2016).</w:t>
      </w:r>
    </w:p>
    <w:p w14:paraId="16A40451" w14:textId="105087EE" w:rsidR="00B507D0" w:rsidRPr="00210423" w:rsidRDefault="007F4D77"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However, under the impact of the COVID-19 epidemic, many offline stores have been forced to close, which makes people's demand for e-commerce channels increase day </w:t>
      </w:r>
      <w:r w:rsidRPr="00210423">
        <w:rPr>
          <w:rFonts w:ascii="Times New Roman" w:hAnsi="Times New Roman" w:cs="Times New Roman"/>
          <w:color w:val="000000" w:themeColor="text1"/>
        </w:rPr>
        <w:lastRenderedPageBreak/>
        <w:t>by day. People begin to switch from offline shopping to online shopping, and receive goods by express delivery to reduce unnecessary human contact offline (Cao Danni, Yu Yongsheng, 2016). Therefore, embracing e-commerce is a matter for global sports brands to carry out, which can make the company's business more efficient, attract more customers, and also bring customers a better online shopping experience.</w:t>
      </w:r>
    </w:p>
    <w:p w14:paraId="2D464668"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2.2.4 Technical factors</w:t>
      </w:r>
    </w:p>
    <w:p w14:paraId="27BFD744" w14:textId="5D655868" w:rsidR="007F4D77" w:rsidRPr="00210423" w:rsidRDefault="00EA3891"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The rapid development of global technology infrastructure has created ideal conditions for technological innovation in various industries. For Nike, a company selling sports products, the impact of changes in the technological environment is divided into three aspects: electronic technology, mobile Internet, big data and artificial intelligence, and clothing and footwear production technology (Zhou Yong, 2017)</w:t>
      </w:r>
      <w:r w:rsidR="007F4D77" w:rsidRPr="00210423">
        <w:rPr>
          <w:rFonts w:ascii="Times New Roman" w:hAnsi="Times New Roman" w:cs="Times New Roman"/>
          <w:color w:val="000000" w:themeColor="text1"/>
        </w:rPr>
        <w:t>.</w:t>
      </w:r>
    </w:p>
    <w:p w14:paraId="05B22206" w14:textId="4D741246" w:rsidR="007F4D77" w:rsidRPr="00210423" w:rsidRDefault="00D47DCE"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Electronic technology Mobile Internet Technology: In December 2019, documents published by the United States Patent and Trademark Office showed that Nike's patent for CryptoKicks sneakers was passed, Nike can use this technology to verify the shoes purchased by customers, and if the shoes are transferred to others by the owner, the digital data about the shoes will also be transferred to others. This technology is equivalent to establishing a set of identity data for shoes, and has the ability to track them, effectively avoiding the proliferation of counterfeit goods and protecting genuine consumers (Zhu Youjun, 2017).</w:t>
      </w:r>
    </w:p>
    <w:p w14:paraId="1DCFFD40" w14:textId="72290718" w:rsidR="007F4D77" w:rsidRPr="00210423" w:rsidRDefault="000B3B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Big data and artificial intelligence technology: </w:t>
      </w:r>
      <w:proofErr w:type="gramStart"/>
      <w:r w:rsidRPr="00210423">
        <w:rPr>
          <w:rFonts w:ascii="Times New Roman" w:hAnsi="Times New Roman" w:cs="Times New Roman"/>
          <w:color w:val="000000" w:themeColor="text1"/>
        </w:rPr>
        <w:t>Big</w:t>
      </w:r>
      <w:proofErr w:type="gramEnd"/>
      <w:r w:rsidRPr="00210423">
        <w:rPr>
          <w:rFonts w:ascii="Times New Roman" w:hAnsi="Times New Roman" w:cs="Times New Roman"/>
          <w:color w:val="000000" w:themeColor="text1"/>
        </w:rPr>
        <w:t xml:space="preserve"> data can be used in the deep mining and application of data. Through big data, retail enterprises can obtain more market information and enhance their competitiveness. Retail enterprises can also grasp </w:t>
      </w:r>
      <w:r w:rsidRPr="00210423">
        <w:rPr>
          <w:rFonts w:ascii="Times New Roman" w:hAnsi="Times New Roman" w:cs="Times New Roman"/>
          <w:color w:val="000000" w:themeColor="text1"/>
        </w:rPr>
        <w:lastRenderedPageBreak/>
        <w:t>customers' purchasing preferences, interest preferences, etc. through customer consumption behavior data, outline customer portraits, and take consumers as the center. Retail enterprises can produce product portfolios that are more in line with consumer needs based on big data, and carry out precision marketing (Rong Jie. 2019). Artificial intelligence can provide people with a more natural and humanized service experience.</w:t>
      </w:r>
    </w:p>
    <w:p w14:paraId="498ACC05" w14:textId="0ACD266F" w:rsidR="00B507D0" w:rsidRPr="00210423" w:rsidRDefault="007F4D77"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Apparel and footwear technology: For a sports brand, apparel and footwear technology is the foundation of the company, and the impact of this part is related to the technology patents owned by the company itself. To Nike, for example, Nike has a storm and snow patented fabric, can completely wind and waterproof effect, and ensure excellent ventilation effect. Such patented technology can help enterprises gain an advantage in the competition of the industry</w:t>
      </w:r>
      <w:r w:rsidR="00470992" w:rsidRPr="00210423">
        <w:rPr>
          <w:rFonts w:ascii="Times New Roman" w:hAnsi="Times New Roman" w:cs="Times New Roman"/>
          <w:color w:val="000000" w:themeColor="text1"/>
        </w:rPr>
        <w:t xml:space="preserve"> (Weebly, 20</w:t>
      </w:r>
      <w:r w:rsidR="0063385E" w:rsidRPr="00210423">
        <w:rPr>
          <w:rFonts w:ascii="Times New Roman" w:hAnsi="Times New Roman" w:cs="Times New Roman"/>
          <w:color w:val="000000" w:themeColor="text1"/>
        </w:rPr>
        <w:t>23</w:t>
      </w:r>
      <w:r w:rsidR="00470992" w:rsidRPr="00210423">
        <w:rPr>
          <w:rFonts w:ascii="Times New Roman" w:hAnsi="Times New Roman" w:cs="Times New Roman"/>
          <w:color w:val="000000" w:themeColor="text1"/>
        </w:rPr>
        <w:t>)</w:t>
      </w:r>
      <w:r w:rsidR="00B507D0" w:rsidRPr="00210423">
        <w:rPr>
          <w:rFonts w:ascii="Times New Roman" w:hAnsi="Times New Roman" w:cs="Times New Roman"/>
          <w:color w:val="000000" w:themeColor="text1"/>
        </w:rPr>
        <w:t>.</w:t>
      </w:r>
    </w:p>
    <w:p w14:paraId="6CC1AC5D"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2.2.5 Legal factors</w:t>
      </w:r>
    </w:p>
    <w:p w14:paraId="5CFE4FBD" w14:textId="58980EC8" w:rsidR="00B507D0" w:rsidRPr="00210423" w:rsidRDefault="00F44F5E"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The sporting goods industry is strictly governed by a number of regulations, such as employment and labor laws, workplace safety regulations, etc. In addition, the sporting goods industry must comply with various consumer protection laws and product safety codes. In some developing countries, the supply chain of the sporting goods industry also has some problems, such as the use of child labor and labor exploitation in countries such as Vietnam and India</w:t>
      </w:r>
      <w:r w:rsidR="0017561C" w:rsidRPr="00210423">
        <w:rPr>
          <w:rFonts w:ascii="Times New Roman" w:hAnsi="Times New Roman" w:cs="Times New Roman"/>
          <w:color w:val="000000" w:themeColor="text1"/>
        </w:rPr>
        <w:t xml:space="preserve"> (International Labour Organization, 2022)</w:t>
      </w:r>
      <w:r w:rsidRPr="00210423">
        <w:rPr>
          <w:rFonts w:ascii="Times New Roman" w:hAnsi="Times New Roman" w:cs="Times New Roman"/>
          <w:color w:val="000000" w:themeColor="text1"/>
        </w:rPr>
        <w:t xml:space="preserve">. The local government needs to introduce relevant laws for proper regulation to ensure that </w:t>
      </w:r>
      <w:proofErr w:type="gramStart"/>
      <w:r w:rsidRPr="00210423">
        <w:rPr>
          <w:rFonts w:ascii="Times New Roman" w:hAnsi="Times New Roman" w:cs="Times New Roman"/>
          <w:color w:val="000000" w:themeColor="text1"/>
        </w:rPr>
        <w:t>these illegal labor production</w:t>
      </w:r>
      <w:proofErr w:type="gramEnd"/>
      <w:r w:rsidRPr="00210423">
        <w:rPr>
          <w:rFonts w:ascii="Times New Roman" w:hAnsi="Times New Roman" w:cs="Times New Roman"/>
          <w:color w:val="000000" w:themeColor="text1"/>
        </w:rPr>
        <w:t xml:space="preserve"> can be effectively eradicated. The regulation and operation of this labor law will have a positive impact on the industry.</w:t>
      </w:r>
    </w:p>
    <w:p w14:paraId="2345EB7D"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2.2.6 Environmental Factors</w:t>
      </w:r>
    </w:p>
    <w:p w14:paraId="45F01EFD" w14:textId="59B630F0" w:rsidR="00B507D0" w:rsidRPr="00210423" w:rsidRDefault="00EE4008"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At present, the world is moving in the direction of sustainable development, looking for cleaner energy alternatives, sustainable clothing, accessories and sporting goods, but the manufacturing of sporting goods still has pollution emissions, water waste and pollution problems, which requires governments to develop more stringent environmental laws. It is commendable that companies in the sporting goods industry are taking responsibility for the environment by developing sustainable products and packaging alternatives</w:t>
      </w:r>
      <w:r w:rsidR="00F04F37" w:rsidRPr="00210423">
        <w:rPr>
          <w:rFonts w:ascii="Times New Roman" w:hAnsi="Times New Roman" w:cs="Times New Roman"/>
          <w:color w:val="000000" w:themeColor="text1"/>
        </w:rPr>
        <w:t xml:space="preserve"> (News European Parliament, 2023)</w:t>
      </w:r>
      <w:r w:rsidR="00B507D0" w:rsidRPr="00210423">
        <w:rPr>
          <w:rFonts w:ascii="Times New Roman" w:hAnsi="Times New Roman" w:cs="Times New Roman"/>
          <w:color w:val="000000" w:themeColor="text1"/>
        </w:rPr>
        <w:t>.</w:t>
      </w:r>
    </w:p>
    <w:p w14:paraId="14EF96CF" w14:textId="77777777" w:rsidR="00B507D0" w:rsidRPr="00210423" w:rsidRDefault="00B507D0" w:rsidP="00FB704C">
      <w:pPr>
        <w:spacing w:line="480" w:lineRule="auto"/>
        <w:jc w:val="both"/>
        <w:rPr>
          <w:rFonts w:ascii="Times New Roman" w:hAnsi="Times New Roman" w:cs="Times New Roman"/>
          <w:color w:val="000000" w:themeColor="text1"/>
        </w:rPr>
      </w:pPr>
    </w:p>
    <w:p w14:paraId="263E21FE" w14:textId="77777777" w:rsidR="00B507D0" w:rsidRPr="00210423" w:rsidRDefault="00B507D0" w:rsidP="00EE6667">
      <w:pPr>
        <w:pStyle w:val="2"/>
        <w:rPr>
          <w:color w:val="000000" w:themeColor="text1"/>
        </w:rPr>
      </w:pPr>
      <w:bookmarkStart w:id="7" w:name="_Toc140271871"/>
      <w:r w:rsidRPr="00210423">
        <w:rPr>
          <w:color w:val="000000" w:themeColor="text1"/>
        </w:rPr>
        <w:t>2.3 Porter's Five Forces</w:t>
      </w:r>
      <w:bookmarkEnd w:id="7"/>
    </w:p>
    <w:p w14:paraId="38AAD3A2" w14:textId="12AFC71C" w:rsidR="00B507D0" w:rsidRPr="00210423" w:rsidRDefault="007F1A7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Michael Porter proposed Porter's Five Forces model in the early 1980s for the analysis of enterprise strategy. He believes that through the analysis of the five forces, we can find out the competitive position of the enterprise in the industry</w:t>
      </w:r>
      <w:r w:rsidR="00B507D0" w:rsidRPr="00210423">
        <w:rPr>
          <w:rFonts w:ascii="Times New Roman" w:hAnsi="Times New Roman" w:cs="Times New Roman"/>
          <w:color w:val="000000" w:themeColor="text1"/>
        </w:rPr>
        <w:t xml:space="preserve"> (Michael E. Porter. 1998).</w:t>
      </w:r>
    </w:p>
    <w:p w14:paraId="0C85B6D6" w14:textId="428E4B96" w:rsidR="00B507D0" w:rsidRPr="00210423" w:rsidRDefault="00FC54B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2.3.1</w:t>
      </w:r>
      <w:r w:rsidR="00B507D0" w:rsidRPr="00210423">
        <w:rPr>
          <w:rFonts w:ascii="Times New Roman" w:hAnsi="Times New Roman" w:cs="Times New Roman"/>
          <w:color w:val="000000" w:themeColor="text1"/>
        </w:rPr>
        <w:t xml:space="preserve"> Supplier bargaining power (Low)</w:t>
      </w:r>
    </w:p>
    <w:p w14:paraId="159CEC70" w14:textId="657B2166" w:rsidR="00B507D0" w:rsidRPr="00210423" w:rsidRDefault="000C2794"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Nike's material suppliers belong to the upstream enterprises in the industrial chain, in the context of today's economic globalization, a large number of suppliers around the world to Nike in the negotiations with suppliers to get a more correct initiative, the corresponding supplier has become a vulnerable party. Competition between suppliers will allow Nike to get higher quality raw materials at lower prices; Nike's huge order volume is equivalent to dozens of small and medium-sized enterprises, which is impossible to refuse for any raw material supplier (Ye Changbing, Wang Shuxiang, 2004)</w:t>
      </w:r>
      <w:r w:rsidR="00756E0B" w:rsidRPr="00210423">
        <w:rPr>
          <w:rFonts w:ascii="Times New Roman" w:hAnsi="Times New Roman" w:cs="Times New Roman"/>
          <w:color w:val="000000" w:themeColor="text1"/>
        </w:rPr>
        <w:t>.</w:t>
      </w:r>
    </w:p>
    <w:p w14:paraId="5D675C89" w14:textId="16F58199" w:rsidR="00DC31D3" w:rsidRPr="00210423" w:rsidRDefault="00FC54B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2.2.2</w:t>
      </w:r>
      <w:r w:rsidR="00B507D0" w:rsidRPr="00210423">
        <w:rPr>
          <w:rFonts w:ascii="Times New Roman" w:hAnsi="Times New Roman" w:cs="Times New Roman"/>
          <w:color w:val="000000" w:themeColor="text1"/>
        </w:rPr>
        <w:t xml:space="preserve"> </w:t>
      </w:r>
      <w:r w:rsidR="00DC31D3" w:rsidRPr="00210423">
        <w:rPr>
          <w:rFonts w:ascii="Times New Roman" w:hAnsi="Times New Roman" w:cs="Times New Roman"/>
          <w:color w:val="000000" w:themeColor="text1"/>
        </w:rPr>
        <w:t>Buyer bargaining power (medium)</w:t>
      </w:r>
    </w:p>
    <w:p w14:paraId="18A5E778" w14:textId="77777777" w:rsidR="008D48E7" w:rsidRPr="00210423" w:rsidRDefault="008D48E7" w:rsidP="008D48E7">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 customers are divided into distributors and direct stores of terminal retail customers of these two types.</w:t>
      </w:r>
    </w:p>
    <w:p w14:paraId="3119606E" w14:textId="1CD04067" w:rsidR="008D48E7" w:rsidRPr="00210423" w:rsidRDefault="008D48E7" w:rsidP="008D48E7">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 through the dealer to spread the brand to all over the world, the dealer for Nike to bring huge business sales, the two are in a delicate balance, Nike needs dealers to help themselves to ensure sales, dealers need Nike to provide themselves with excellent products, so the dealer in front of Nike has a certain voice</w:t>
      </w:r>
      <w:r w:rsidR="00D81ABB" w:rsidRPr="00210423">
        <w:rPr>
          <w:rFonts w:ascii="Times New Roman" w:hAnsi="Times New Roman" w:cs="Times New Roman"/>
          <w:color w:val="000000" w:themeColor="text1"/>
        </w:rPr>
        <w:t xml:space="preserve"> (Ashley Rodriguez, 2023)</w:t>
      </w:r>
      <w:r w:rsidRPr="00210423">
        <w:rPr>
          <w:rFonts w:ascii="Times New Roman" w:hAnsi="Times New Roman" w:cs="Times New Roman"/>
          <w:color w:val="000000" w:themeColor="text1"/>
        </w:rPr>
        <w:t>.</w:t>
      </w:r>
      <w:r w:rsidR="00254349" w:rsidRPr="00210423">
        <w:rPr>
          <w:rFonts w:ascii="Times New Roman" w:hAnsi="Times New Roman" w:cs="Times New Roman" w:hint="eastAsia"/>
          <w:color w:val="000000" w:themeColor="text1"/>
        </w:rPr>
        <w:t xml:space="preserve"> </w:t>
      </w:r>
      <w:r w:rsidRPr="00210423">
        <w:rPr>
          <w:rFonts w:ascii="Times New Roman" w:hAnsi="Times New Roman" w:cs="Times New Roman"/>
          <w:color w:val="000000" w:themeColor="text1"/>
        </w:rPr>
        <w:t>For the customers who purchase in the store terminal, all they care about is the price and quality of the product. If there is a lower price choice in the same product, the customers will basically choose the one with the lower price, so they have a certain bargaining power.</w:t>
      </w:r>
    </w:p>
    <w:p w14:paraId="6176C1A7" w14:textId="35388DEF" w:rsidR="00B507D0" w:rsidRPr="00210423" w:rsidRDefault="008D48E7" w:rsidP="008D48E7">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They do not know which are directly owned stores and which are dealer stores. Dealers have certain rights to sell products at a discount, which makes the price of the same product on the market uneven. For ordinary customers, the "low price" party is undoubtedly more favored. Therefore, they have some bargaining power </w:t>
      </w:r>
      <w:r w:rsidR="00DC31D3" w:rsidRPr="00210423">
        <w:rPr>
          <w:rFonts w:ascii="Times New Roman" w:hAnsi="Times New Roman" w:cs="Times New Roman"/>
          <w:color w:val="000000" w:themeColor="text1"/>
        </w:rPr>
        <w:t>(Mintzberg, H., Ahlstrand, B., and Lampel, J. 2009).</w:t>
      </w:r>
    </w:p>
    <w:p w14:paraId="23F02093" w14:textId="3C6A9237" w:rsidR="00B507D0" w:rsidRPr="00210423" w:rsidRDefault="00FC54B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2.2.3</w:t>
      </w:r>
      <w:r w:rsidR="00B507D0" w:rsidRPr="00210423">
        <w:rPr>
          <w:rFonts w:ascii="Times New Roman" w:hAnsi="Times New Roman" w:cs="Times New Roman"/>
          <w:color w:val="000000" w:themeColor="text1"/>
        </w:rPr>
        <w:t xml:space="preserve"> Substitution threat (medium)</w:t>
      </w:r>
    </w:p>
    <w:p w14:paraId="6628A049" w14:textId="6F02AC75" w:rsidR="00351CEC" w:rsidRPr="00210423" w:rsidRDefault="00351CEC" w:rsidP="00351CE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Nike in clothing and footwear products on the global patent more than 13,000, most of them for technology and appearance patents, such products have a </w:t>
      </w:r>
      <w:proofErr w:type="gramStart"/>
      <w:r w:rsidRPr="00210423">
        <w:rPr>
          <w:rFonts w:ascii="Times New Roman" w:hAnsi="Times New Roman" w:cs="Times New Roman"/>
          <w:color w:val="000000" w:themeColor="text1"/>
        </w:rPr>
        <w:t>high</w:t>
      </w:r>
      <w:r w:rsidR="006C6633" w:rsidRPr="00210423">
        <w:rPr>
          <w:rFonts w:ascii="Times New Roman" w:hAnsi="Times New Roman" w:cs="Times New Roman"/>
          <w:color w:val="000000" w:themeColor="text1"/>
        </w:rPr>
        <w:t xml:space="preserve"> </w:t>
      </w:r>
      <w:r w:rsidRPr="00210423">
        <w:rPr>
          <w:rFonts w:ascii="Times New Roman" w:hAnsi="Times New Roman" w:cs="Times New Roman"/>
          <w:color w:val="000000" w:themeColor="text1"/>
        </w:rPr>
        <w:t>technical barriers</w:t>
      </w:r>
      <w:proofErr w:type="gramEnd"/>
      <w:r w:rsidRPr="00210423">
        <w:rPr>
          <w:rFonts w:ascii="Times New Roman" w:hAnsi="Times New Roman" w:cs="Times New Roman"/>
          <w:color w:val="000000" w:themeColor="text1"/>
        </w:rPr>
        <w:t>, although competitors also launched the same type of products, but in Nike's huge brand influence, these competitive products can not pose a huge threat</w:t>
      </w:r>
      <w:r w:rsidR="003430C3" w:rsidRPr="00210423">
        <w:rPr>
          <w:rFonts w:ascii="Times New Roman" w:hAnsi="Times New Roman" w:cs="Times New Roman"/>
          <w:color w:val="000000" w:themeColor="text1"/>
        </w:rPr>
        <w:t xml:space="preserve"> (TechCrunch, 2019)</w:t>
      </w:r>
      <w:r w:rsidRPr="00210423">
        <w:rPr>
          <w:rFonts w:ascii="Times New Roman" w:hAnsi="Times New Roman" w:cs="Times New Roman"/>
          <w:color w:val="000000" w:themeColor="text1"/>
        </w:rPr>
        <w:t>.</w:t>
      </w:r>
    </w:p>
    <w:p w14:paraId="19935E09" w14:textId="6461D224" w:rsidR="00B507D0" w:rsidRPr="00210423" w:rsidRDefault="00351CEC" w:rsidP="00351CE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There is not too much use of patented technology in Nike's basic products, the use experience of such products is not much different from other ordinary brand products on the market, but due to the reason of Nike's price positioning, similar products of ordinary brands should be more price attractive, for those ordinary users rather than fans of the brand, the appeal of such competitive products is huge. Therefore, for Nike, the replacement threat of basic products is very big</w:t>
      </w:r>
      <w:r w:rsidR="00044AA0" w:rsidRPr="00210423">
        <w:rPr>
          <w:rFonts w:ascii="Times New Roman" w:hAnsi="Times New Roman" w:cs="Times New Roman"/>
          <w:color w:val="000000" w:themeColor="text1"/>
        </w:rPr>
        <w:t xml:space="preserve"> (The TSW Team, 2020)</w:t>
      </w:r>
      <w:r w:rsidR="00A35D26" w:rsidRPr="00210423">
        <w:rPr>
          <w:rFonts w:ascii="Times New Roman" w:hAnsi="Times New Roman" w:cs="Times New Roman"/>
          <w:color w:val="000000" w:themeColor="text1"/>
        </w:rPr>
        <w:t>.</w:t>
      </w:r>
    </w:p>
    <w:p w14:paraId="458B4C86" w14:textId="7C2E8BC1" w:rsidR="00B507D0" w:rsidRPr="00210423" w:rsidRDefault="00FC54B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2.2.4</w:t>
      </w:r>
      <w:r w:rsidR="00B507D0" w:rsidRPr="00210423">
        <w:rPr>
          <w:rFonts w:ascii="Times New Roman" w:hAnsi="Times New Roman" w:cs="Times New Roman"/>
          <w:color w:val="000000" w:themeColor="text1"/>
        </w:rPr>
        <w:t xml:space="preserve"> Threat of new entrants (middle)</w:t>
      </w:r>
    </w:p>
    <w:p w14:paraId="520204EF" w14:textId="659A7139" w:rsidR="00710589" w:rsidRPr="00210423" w:rsidRDefault="00710589" w:rsidP="00710589">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Us company Under Armour is the leading new entrant in the sporting goods sector. The company was founded in the early 1990s, the main products for fitness training clothing. At first, the company belonged to the more mediocre category in the market direction; In 2013, Under Armour signed NBA star Steph Curry, Steph Curry's outstanding performance in the 2014-2017 season, so that Under Armour quickly rose. Since then, Under Armour's development has risen steadily, but its product structure is still not comparable to industry giants like Nike</w:t>
      </w:r>
      <w:r w:rsidR="00044AA0" w:rsidRPr="00210423">
        <w:rPr>
          <w:rFonts w:ascii="Times New Roman" w:hAnsi="Times New Roman" w:cs="Times New Roman"/>
          <w:color w:val="000000" w:themeColor="text1"/>
        </w:rPr>
        <w:t xml:space="preserve"> (Wikipedia, 2023)</w:t>
      </w:r>
      <w:r w:rsidRPr="00210423">
        <w:rPr>
          <w:rFonts w:ascii="Times New Roman" w:hAnsi="Times New Roman" w:cs="Times New Roman"/>
          <w:color w:val="000000" w:themeColor="text1"/>
        </w:rPr>
        <w:t>.</w:t>
      </w:r>
    </w:p>
    <w:p w14:paraId="65F43384" w14:textId="7960FF17" w:rsidR="00B507D0" w:rsidRPr="00210423" w:rsidRDefault="00710589" w:rsidP="00710589">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Another new entrant is Lululemon. Lululemon through community marketing, with the help of the rapid development of e-commerce, in the market has obtained a good reputation and share, its main business for high-tech yoga clothing is currently Nike in the women's section focus on the market segment. At present, Lululemon is mainly aimed at the high-end market segment of yoga. In comparison, Nike's product matrix and market layout are more far-reaching and have a broader consumer group. Therefore, the threat of new entrants to Nike exists, but it is not large and belongs to the controllable range</w:t>
      </w:r>
      <w:r w:rsidR="00044AA0" w:rsidRPr="00210423">
        <w:rPr>
          <w:rFonts w:ascii="Times New Roman" w:hAnsi="Times New Roman" w:cs="Times New Roman"/>
          <w:color w:val="000000" w:themeColor="text1"/>
        </w:rPr>
        <w:t xml:space="preserve"> (Wikipedia, 2023)</w:t>
      </w:r>
      <w:r w:rsidRPr="00210423">
        <w:rPr>
          <w:rFonts w:ascii="Times New Roman" w:hAnsi="Times New Roman" w:cs="Times New Roman"/>
          <w:color w:val="000000" w:themeColor="text1"/>
        </w:rPr>
        <w:t>.</w:t>
      </w:r>
    </w:p>
    <w:p w14:paraId="64692AE3" w14:textId="3EF7849D" w:rsidR="00B507D0" w:rsidRPr="00210423" w:rsidRDefault="00FC54BA"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2.2.5</w:t>
      </w:r>
      <w:r w:rsidR="00B507D0" w:rsidRPr="00210423">
        <w:rPr>
          <w:rFonts w:ascii="Times New Roman" w:hAnsi="Times New Roman" w:cs="Times New Roman"/>
          <w:color w:val="000000" w:themeColor="text1"/>
        </w:rPr>
        <w:t xml:space="preserve"> Peer competition intensity (High)</w:t>
      </w:r>
    </w:p>
    <w:p w14:paraId="0F0C01F0" w14:textId="21D1BC61" w:rsidR="00710589" w:rsidRPr="00210423" w:rsidRDefault="00710589" w:rsidP="00710589">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Although the number of Nike's direct competitors is small, but the competition is fierce, international brands, and Nike has absolute competitiveness is Adidas. Adidas is currently the world's second largest sports brand, founded in 1949, its product line across all sports. China's Anta brand from a small workshop in Fujian province to the current market value of more than 100 billion sports brands, only in less than 30 years, into the world's third largest sporting goods company</w:t>
      </w:r>
      <w:r w:rsidR="00263BA9" w:rsidRPr="00210423">
        <w:rPr>
          <w:rFonts w:ascii="Times New Roman" w:hAnsi="Times New Roman" w:cs="Times New Roman"/>
          <w:color w:val="000000" w:themeColor="text1"/>
        </w:rPr>
        <w:t xml:space="preserve"> (Baidu Baike, 2023)</w:t>
      </w:r>
      <w:r w:rsidRPr="00210423">
        <w:rPr>
          <w:rFonts w:ascii="Times New Roman" w:hAnsi="Times New Roman" w:cs="Times New Roman"/>
          <w:color w:val="000000" w:themeColor="text1"/>
        </w:rPr>
        <w:t>.</w:t>
      </w:r>
    </w:p>
    <w:p w14:paraId="69CF21E3" w14:textId="5AB31350" w:rsidR="00B507D0" w:rsidRPr="00210423" w:rsidRDefault="00710589" w:rsidP="00710589">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In general, although Nike is still firmly seated in the first chair of sports brands, but in the "strong" dispute in the market is still like a boat against the current, not forward. Nike needs to adapt to the changes in the preferences of "consumers" and give full play to its international influence in order to effectively resist the high-intensity competition of brands in the industry.</w:t>
      </w:r>
    </w:p>
    <w:p w14:paraId="0FA395E9" w14:textId="77777777" w:rsidR="00B507D0" w:rsidRPr="00210423" w:rsidRDefault="00B507D0" w:rsidP="00FB704C">
      <w:pPr>
        <w:spacing w:line="480" w:lineRule="auto"/>
        <w:jc w:val="both"/>
        <w:rPr>
          <w:rFonts w:ascii="Times New Roman" w:hAnsi="Times New Roman" w:cs="Times New Roman"/>
          <w:color w:val="000000" w:themeColor="text1"/>
        </w:rPr>
      </w:pPr>
    </w:p>
    <w:p w14:paraId="51A49EFC" w14:textId="77777777" w:rsidR="00B507D0" w:rsidRPr="00210423" w:rsidRDefault="00B507D0" w:rsidP="00EE6667">
      <w:pPr>
        <w:pStyle w:val="2"/>
        <w:rPr>
          <w:color w:val="000000" w:themeColor="text1"/>
        </w:rPr>
      </w:pPr>
      <w:bookmarkStart w:id="8" w:name="_Toc140271872"/>
      <w:r w:rsidRPr="00210423">
        <w:rPr>
          <w:color w:val="000000" w:themeColor="text1"/>
        </w:rPr>
        <w:t>2.4 SWOT</w:t>
      </w:r>
      <w:bookmarkEnd w:id="8"/>
    </w:p>
    <w:p w14:paraId="3373FAD8"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2.4.1 Advantage analysis</w:t>
      </w:r>
    </w:p>
    <w:p w14:paraId="75813FB4" w14:textId="77777777" w:rsidR="00F351CA" w:rsidRPr="00210423" w:rsidRDefault="00F351CA" w:rsidP="00F351C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Household name brand influence. Nike's long brand history and years of investment in sports events and title sponsorship, so that the brand's influence has been sufficient accumulation; Coupled with excellent product quality and excellent marketing activities, Nike has gradually expanded its market share, established its current position in the industry, and become the world's No. 1 sporting goods brand, known all over the world.</w:t>
      </w:r>
    </w:p>
    <w:p w14:paraId="7A75CA75" w14:textId="77777777" w:rsidR="00F351CA" w:rsidRPr="00210423" w:rsidRDefault="00F351CA" w:rsidP="00F351C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Comprehensive product matrix and very low lag rate. Nike has a large number of dealers and direct stores, through a wide range of stores and dealer coverage, combined with their own excessive product types, can effectively ensure the coverage of various market segments. The seasonal promotion measures implemented by stores can ensure the rapid sale of unsold products through discount and other promotional measures, in a true sense, to achieve full coverage of the price range, but also to ensure a very low rate of unsalable goods, and reduce the cost loss of unsalable goods (Berman Barry, Evans Joel R. 2010).</w:t>
      </w:r>
    </w:p>
    <w:p w14:paraId="13E4E444" w14:textId="77777777" w:rsidR="00F351CA" w:rsidRPr="00210423" w:rsidRDefault="00F351CA" w:rsidP="00F351C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Online and offline collaborative operation, rich experience in online retail operation. Nike was the first to open the online and offline seamless new retail business, the layout of the "new retail" market, according to the preferences of consumers in the region, adjust the corresponding strategy to respond to market changes (Zhang Xiuhai.2016). At present, Nike's online business in China has become an important part of Nike's performance improvement.</w:t>
      </w:r>
    </w:p>
    <w:p w14:paraId="4F15BE9F" w14:textId="77777777" w:rsidR="00F351CA" w:rsidRPr="00210423" w:rsidRDefault="00F351CA" w:rsidP="00F351C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Perfect logistics supply chain system. Nike has a very high voice in the supplier market, with its own strong foundry system to ensure the delivery of goods on time; The logistics system that works together online and offline can ensure the timely delivery of the products purchased by consumers.</w:t>
      </w:r>
    </w:p>
    <w:p w14:paraId="65000065" w14:textId="52D5B196" w:rsidR="00B507D0" w:rsidRPr="00210423" w:rsidRDefault="00F351CA" w:rsidP="00F351C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Strong product patent technology support. Nike in the world's clothing, footwear patents more than 13,000, a huge patent network provides the appearance of the product and scientific and technological protection, the use of patented technology to avoid other brands plagiarism, Thus, a certain product barrier is formed to ensure that Nike's </w:t>
      </w:r>
      <w:r w:rsidRPr="00210423">
        <w:rPr>
          <w:rFonts w:ascii="Times New Roman" w:hAnsi="Times New Roman" w:cs="Times New Roman"/>
          <w:color w:val="000000" w:themeColor="text1"/>
        </w:rPr>
        <w:lastRenderedPageBreak/>
        <w:t>products have obvious discernibility and market competitiveness (Shvachych, G., &amp; Kholod, E. 2017)</w:t>
      </w:r>
      <w:r w:rsidR="00B507D0" w:rsidRPr="00210423">
        <w:rPr>
          <w:rFonts w:ascii="Times New Roman" w:hAnsi="Times New Roman" w:cs="Times New Roman"/>
          <w:color w:val="000000" w:themeColor="text1"/>
        </w:rPr>
        <w:t>.</w:t>
      </w:r>
    </w:p>
    <w:p w14:paraId="4C1C1B2D"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2.4.2 Disadvantage analysis</w:t>
      </w:r>
    </w:p>
    <w:p w14:paraId="62201EC4" w14:textId="77777777" w:rsidR="004B0BFA" w:rsidRPr="00210423" w:rsidRDefault="004B0BFA" w:rsidP="004B0BF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The turnover rate of grass-roots staff is high. Taking Nike stores in China as an example, the average after-tax income of Nike's new entry-level employees is usually lower than that of other brand employees, plus Nike's work intensity is relatively high, which leads to a high turnover rate of employees. Although new employees are constantly recruited when they resign, the quality of new employees is not guaranteed, and the training cycle of employees is also relatively long, which cannot guarantee excellent service experience for customers (Wang Xuhui, Zhao Bo, Liu Zhi.2018).</w:t>
      </w:r>
    </w:p>
    <w:p w14:paraId="05493453" w14:textId="77777777" w:rsidR="004B0BFA" w:rsidRPr="00210423" w:rsidRDefault="004B0BFA" w:rsidP="004B0BF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The logistics cost of online mall business is high. Registered Nike members can enjoy a full set of free logistics services, if the number of replacement increases, or the final customer gives up the purchase after the replacement, the logistics cost will be higher.</w:t>
      </w:r>
    </w:p>
    <w:p w14:paraId="646915F0" w14:textId="77CB3DAF" w:rsidR="004B0BFA" w:rsidRPr="00210423" w:rsidRDefault="004B0BFA" w:rsidP="004B0BF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Performance depends on dealer buying. Nike sells its own products to dealers at a discount, so that it can get steady sales from dealers and pass on some of the risk of product backlog to dealers</w:t>
      </w:r>
      <w:r w:rsidR="00754F9F" w:rsidRPr="00210423">
        <w:rPr>
          <w:rFonts w:ascii="Times New Roman" w:hAnsi="Times New Roman" w:cs="Times New Roman"/>
          <w:color w:val="000000" w:themeColor="text1"/>
        </w:rPr>
        <w:t xml:space="preserve"> (Olivier Guyot, 2022)</w:t>
      </w:r>
      <w:r w:rsidRPr="00210423">
        <w:rPr>
          <w:rFonts w:ascii="Times New Roman" w:hAnsi="Times New Roman" w:cs="Times New Roman"/>
          <w:color w:val="000000" w:themeColor="text1"/>
        </w:rPr>
        <w:t>.</w:t>
      </w:r>
    </w:p>
    <w:p w14:paraId="2E7B8476" w14:textId="77777777" w:rsidR="004B0BFA" w:rsidRPr="00210423" w:rsidRDefault="004B0BFA" w:rsidP="004B0BF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However, in the market is not optimistic, dealers may unite to pressure Nike, and then get the product at a lower price, at this time Nike in order to ensure a part of the first stable sales, in negotiations with dealers will lose a certain voice.</w:t>
      </w:r>
    </w:p>
    <w:p w14:paraId="31C60764" w14:textId="53956866" w:rsidR="00B507D0" w:rsidRPr="00210423" w:rsidRDefault="004B0BFA" w:rsidP="004B0BFA">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The sports life collection lacks fashion sense. Although some of Nike's products have a sense of design and fashion, but such products often have a higher retail price and limited sales, which leads to such products can not achieve more bright results in the </w:t>
      </w:r>
      <w:r w:rsidRPr="00210423">
        <w:rPr>
          <w:rFonts w:ascii="Times New Roman" w:hAnsi="Times New Roman" w:cs="Times New Roman"/>
          <w:color w:val="000000" w:themeColor="text1"/>
        </w:rPr>
        <w:lastRenderedPageBreak/>
        <w:t>market. Although the price of ordinary sports life products is relatively friendly, its design is mostly ordinary, and it cannot gain an advantage in the competition with the same type of products in the mass market.</w:t>
      </w:r>
    </w:p>
    <w:p w14:paraId="151662F8"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2.4.3 Opportunity analysis</w:t>
      </w:r>
    </w:p>
    <w:p w14:paraId="2212668C" w14:textId="77777777" w:rsidR="007867F4" w:rsidRPr="00210423" w:rsidRDefault="007867F4" w:rsidP="007867F4">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Customization business expanded. More and more people began to pursue personalized products, and Nike through customized services can let customers more independent choice of their own mind that product, rather than from the assembly line cold replica. This requires Nike to change the focus of product design, take the customer as the center, determine the primary and second of product production according to the preferences of customers, and provide more templates, materials, technology and personalized logo choices on the online platform to improve the order rate of customers (Grant, R.M.2015).</w:t>
      </w:r>
    </w:p>
    <w:p w14:paraId="16D28404" w14:textId="36F4D7E9" w:rsidR="00B507D0" w:rsidRPr="00210423" w:rsidRDefault="007867F4" w:rsidP="007867F4">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The rise of social retail software. People's love for designing retail software can be seen from the huge usage and discussion of social e-commerce apps (Hong Tao, 2017). Nike's App types are relatively rich, and the current running fitness software application market, has a stable user group and is developed by the sports </w:t>
      </w:r>
      <w:proofErr w:type="gramStart"/>
      <w:r w:rsidRPr="00210423">
        <w:rPr>
          <w:rFonts w:ascii="Times New Roman" w:hAnsi="Times New Roman" w:cs="Times New Roman"/>
          <w:color w:val="000000" w:themeColor="text1"/>
        </w:rPr>
        <w:t>goods</w:t>
      </w:r>
      <w:proofErr w:type="gramEnd"/>
      <w:r w:rsidRPr="00210423">
        <w:rPr>
          <w:rFonts w:ascii="Times New Roman" w:hAnsi="Times New Roman" w:cs="Times New Roman"/>
          <w:color w:val="000000" w:themeColor="text1"/>
        </w:rPr>
        <w:t xml:space="preserve"> companies of the software only Nike's running fitness App, Nike can just through its own advantages, reasonable use of social better through the user's personal marketing related products (Lu Xiaowei.2018).</w:t>
      </w:r>
    </w:p>
    <w:p w14:paraId="251F3E4F"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2.4.4 Threat Analysis</w:t>
      </w:r>
    </w:p>
    <w:p w14:paraId="1A034751" w14:textId="77777777" w:rsidR="00551390" w:rsidRPr="00210423" w:rsidRDefault="00551390" w:rsidP="00551390">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Costs go up. Rising costs are currently the most significant problem in the manufacturing industry. In addition to raw materials, labor and transportation costs, the </w:t>
      </w:r>
      <w:r w:rsidRPr="00210423">
        <w:rPr>
          <w:rFonts w:ascii="Times New Roman" w:hAnsi="Times New Roman" w:cs="Times New Roman"/>
          <w:color w:val="000000" w:themeColor="text1"/>
        </w:rPr>
        <w:lastRenderedPageBreak/>
        <w:t>largest expenses of brand money are rent and staff salaries. With the increase of the cost necessary for the operation of the enterprise, it will eventually affect the profit of the enterprise.</w:t>
      </w:r>
    </w:p>
    <w:p w14:paraId="0AD39B16" w14:textId="599715FA" w:rsidR="00551390" w:rsidRPr="00210423" w:rsidRDefault="00551390" w:rsidP="00C919C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Brand crossover movement. The rapid development of the apparel industry, so that apparel brands outside the sporting goods industry are no longer satisfied with their home field, have entered the sports goods apparel segment of the cross-border market, and achieved good market feedback</w:t>
      </w:r>
      <w:r w:rsidR="00C919CC" w:rsidRPr="00210423">
        <w:rPr>
          <w:rFonts w:ascii="Times New Roman" w:hAnsi="Times New Roman" w:cs="Times New Roman"/>
          <w:color w:val="000000" w:themeColor="text1"/>
        </w:rPr>
        <w:t xml:space="preserve"> (Sabine Becker, 2021)</w:t>
      </w:r>
      <w:r w:rsidRPr="00210423">
        <w:rPr>
          <w:rFonts w:ascii="Times New Roman" w:hAnsi="Times New Roman" w:cs="Times New Roman"/>
          <w:color w:val="000000" w:themeColor="text1"/>
        </w:rPr>
        <w:t>. Traditional sporting goods companies mainly rely on patented technology to compete in the sporting goods market, and they often consider functionality and comfort. The entry of cross-border brands tends to seize the market with eye-catching designs; Among consumers, female consumers tend to choose products based on the level of appearance, and they are more interested in design and are willing to sacrifice some practicality for this.</w:t>
      </w:r>
    </w:p>
    <w:p w14:paraId="3F9E9968" w14:textId="62E39500" w:rsidR="00B507D0" w:rsidRPr="00210423" w:rsidRDefault="00551390" w:rsidP="00551390">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Dealer's </w:t>
      </w:r>
      <w:proofErr w:type="gramStart"/>
      <w:r w:rsidRPr="00210423">
        <w:rPr>
          <w:rFonts w:ascii="Times New Roman" w:hAnsi="Times New Roman" w:cs="Times New Roman"/>
          <w:color w:val="000000" w:themeColor="text1"/>
        </w:rPr>
        <w:t>low price</w:t>
      </w:r>
      <w:proofErr w:type="gramEnd"/>
      <w:r w:rsidRPr="00210423">
        <w:rPr>
          <w:rFonts w:ascii="Times New Roman" w:hAnsi="Times New Roman" w:cs="Times New Roman"/>
          <w:color w:val="000000" w:themeColor="text1"/>
        </w:rPr>
        <w:t xml:space="preserve"> competition. Nike will sell the product to the </w:t>
      </w:r>
      <w:proofErr w:type="gramStart"/>
      <w:r w:rsidRPr="00210423">
        <w:rPr>
          <w:rFonts w:ascii="Times New Roman" w:hAnsi="Times New Roman" w:cs="Times New Roman"/>
          <w:color w:val="000000" w:themeColor="text1"/>
        </w:rPr>
        <w:t>dealer,</w:t>
      </w:r>
      <w:proofErr w:type="gramEnd"/>
      <w:r w:rsidRPr="00210423">
        <w:rPr>
          <w:rFonts w:ascii="Times New Roman" w:hAnsi="Times New Roman" w:cs="Times New Roman"/>
          <w:color w:val="000000" w:themeColor="text1"/>
        </w:rPr>
        <w:t xml:space="preserve"> the dealer has a certain independent pricing rights for the product. In the case of fierce market competition, there are often several Nike stores with different dealers in a business circle at the same time. There is also competition between Nike stores, because dealers generally sell new models, so most of the distributor's goods are often new this season, goods have a high degree of similarity</w:t>
      </w:r>
      <w:r w:rsidR="00512AB7" w:rsidRPr="00210423">
        <w:rPr>
          <w:rFonts w:ascii="Times New Roman" w:hAnsi="Times New Roman" w:cs="Times New Roman"/>
          <w:color w:val="000000" w:themeColor="text1"/>
        </w:rPr>
        <w:t xml:space="preserve"> (Lauren Robinson, 2021)</w:t>
      </w:r>
      <w:r w:rsidRPr="00210423">
        <w:rPr>
          <w:rFonts w:ascii="Times New Roman" w:hAnsi="Times New Roman" w:cs="Times New Roman"/>
          <w:color w:val="000000" w:themeColor="text1"/>
        </w:rPr>
        <w:t>.</w:t>
      </w:r>
    </w:p>
    <w:p w14:paraId="1124CCF4" w14:textId="77777777" w:rsidR="0083233F" w:rsidRPr="00210423" w:rsidRDefault="0083233F" w:rsidP="00FB704C">
      <w:pPr>
        <w:spacing w:line="480" w:lineRule="auto"/>
        <w:jc w:val="both"/>
        <w:rPr>
          <w:rFonts w:ascii="Times New Roman" w:hAnsi="Times New Roman" w:cs="Times New Roman"/>
          <w:color w:val="000000" w:themeColor="text1"/>
        </w:rPr>
      </w:pPr>
    </w:p>
    <w:p w14:paraId="2196809A" w14:textId="77777777" w:rsidR="0083233F" w:rsidRPr="00210423" w:rsidRDefault="0083233F" w:rsidP="0083233F">
      <w:pPr>
        <w:pStyle w:val="2"/>
        <w:rPr>
          <w:color w:val="000000" w:themeColor="text1"/>
        </w:rPr>
      </w:pPr>
      <w:bookmarkStart w:id="9" w:name="_Toc140271873"/>
      <w:r w:rsidRPr="00210423">
        <w:rPr>
          <w:color w:val="000000" w:themeColor="text1"/>
        </w:rPr>
        <w:t>2.5 Strategic Analysis</w:t>
      </w:r>
      <w:bookmarkEnd w:id="9"/>
    </w:p>
    <w:p w14:paraId="25D06399" w14:textId="77777777" w:rsidR="0083233F" w:rsidRPr="00210423" w:rsidRDefault="0083233F" w:rsidP="0083233F">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Based on the above analysis, Nike's strategic objectives can be summarized as follows: accelerating Digital transformation, carrying out online marketing, increasing the sense of fashion of its products and paying more attention to environmental protection.</w:t>
      </w:r>
    </w:p>
    <w:p w14:paraId="104F4520" w14:textId="46899B48" w:rsidR="0083233F" w:rsidRPr="00210423" w:rsidRDefault="0083233F" w:rsidP="0083233F">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Based on the above strategic goals, Nike is more suitable for choosing a </w:t>
      </w:r>
      <w:proofErr w:type="gramStart"/>
      <w:r w:rsidRPr="00210423">
        <w:rPr>
          <w:rFonts w:ascii="Times New Roman" w:hAnsi="Times New Roman" w:cs="Times New Roman"/>
          <w:color w:val="000000" w:themeColor="text1"/>
        </w:rPr>
        <w:t>growth oriented</w:t>
      </w:r>
      <w:proofErr w:type="gramEnd"/>
      <w:r w:rsidRPr="00210423">
        <w:rPr>
          <w:rFonts w:ascii="Times New Roman" w:hAnsi="Times New Roman" w:cs="Times New Roman"/>
          <w:color w:val="000000" w:themeColor="text1"/>
        </w:rPr>
        <w:t xml:space="preserve"> strategy. To leverage one's own advantages and industry position, accelerate digital transformation, and integrate one's own resources to form a community platform.</w:t>
      </w:r>
    </w:p>
    <w:p w14:paraId="23EC39E0" w14:textId="77777777" w:rsidR="00EE6667" w:rsidRPr="00210423" w:rsidRDefault="00EE6667" w:rsidP="00FB704C">
      <w:pPr>
        <w:spacing w:line="480" w:lineRule="auto"/>
        <w:jc w:val="both"/>
        <w:rPr>
          <w:rFonts w:ascii="Times New Roman" w:hAnsi="Times New Roman" w:cs="Times New Roman"/>
          <w:color w:val="000000" w:themeColor="text1"/>
        </w:rPr>
      </w:pPr>
    </w:p>
    <w:p w14:paraId="75A43855" w14:textId="431532F0" w:rsidR="00B507D0" w:rsidRPr="00210423" w:rsidRDefault="00B507D0" w:rsidP="00EE6667">
      <w:pPr>
        <w:pStyle w:val="1"/>
        <w:rPr>
          <w:color w:val="000000" w:themeColor="text1"/>
        </w:rPr>
      </w:pPr>
      <w:bookmarkStart w:id="10" w:name="_Toc140271874"/>
      <w:r w:rsidRPr="00210423">
        <w:rPr>
          <w:color w:val="000000" w:themeColor="text1"/>
        </w:rPr>
        <w:t>3.Conclusion</w:t>
      </w:r>
      <w:bookmarkEnd w:id="10"/>
    </w:p>
    <w:p w14:paraId="381206B2" w14:textId="77D8B9B9" w:rsidR="00B507D0" w:rsidRPr="00210423" w:rsidRDefault="0083233F"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Through the PESTEL, Porter's five forces and SWOT analysis of Nike, it can be found that under the influence of the COVID-19, the biggest impact on Nike is the forced closure of offline stores. The political factors of the trade friction between China and the United States have had a certain impact on Nike's sales, and increasing attention to environmental factors is something Nike needs to consider. The threat of new entrants is not significant for Nike, and the level of competition among competitors has not changed significantly. Nike still dominates the global industry. But from the opportunities Nike faces, it can be seen that the online retail approach of digital business is a major opportunity, and the impact of the epidemic has led to the development of online business. The lack of influenza in our own series of products is an urgent problem to be solved, and the environmental factors that society is increasingly emphasizing also need to be considered.</w:t>
      </w:r>
    </w:p>
    <w:p w14:paraId="2697B135" w14:textId="77777777" w:rsidR="00B507D0" w:rsidRPr="00210423" w:rsidRDefault="00B507D0" w:rsidP="00FB704C">
      <w:pPr>
        <w:spacing w:line="480" w:lineRule="auto"/>
        <w:jc w:val="both"/>
        <w:rPr>
          <w:rFonts w:ascii="Times New Roman" w:hAnsi="Times New Roman" w:cs="Times New Roman"/>
          <w:color w:val="000000" w:themeColor="text1"/>
        </w:rPr>
      </w:pPr>
    </w:p>
    <w:p w14:paraId="2476103A" w14:textId="1F500C30" w:rsidR="00B507D0" w:rsidRPr="00210423" w:rsidRDefault="00B507D0" w:rsidP="00EE6667">
      <w:pPr>
        <w:pStyle w:val="1"/>
        <w:rPr>
          <w:color w:val="000000" w:themeColor="text1"/>
        </w:rPr>
      </w:pPr>
      <w:bookmarkStart w:id="11" w:name="_Toc140271875"/>
      <w:r w:rsidRPr="00210423">
        <w:rPr>
          <w:color w:val="000000" w:themeColor="text1"/>
        </w:rPr>
        <w:lastRenderedPageBreak/>
        <w:t>4.Recommendations</w:t>
      </w:r>
      <w:bookmarkEnd w:id="11"/>
    </w:p>
    <w:p w14:paraId="60594FF8" w14:textId="77777777" w:rsidR="00B507D0" w:rsidRPr="00210423" w:rsidRDefault="00B507D0" w:rsidP="00EE6667">
      <w:pPr>
        <w:pStyle w:val="2"/>
        <w:rPr>
          <w:color w:val="000000" w:themeColor="text1"/>
        </w:rPr>
      </w:pPr>
      <w:bookmarkStart w:id="12" w:name="_Toc140271876"/>
      <w:r w:rsidRPr="00210423">
        <w:rPr>
          <w:color w:val="000000" w:themeColor="text1"/>
        </w:rPr>
        <w:t>4.1 Strategic choice</w:t>
      </w:r>
      <w:bookmarkEnd w:id="12"/>
    </w:p>
    <w:p w14:paraId="5D5DC132" w14:textId="79E785FC" w:rsidR="00B507D0" w:rsidRPr="00210423" w:rsidRDefault="00097332"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 wants to quickly recover and maintain a competitive advantage in the context of the pandemic, to maintain its dominant position in the industry, can implement the following aspects of customer service strategy.</w:t>
      </w:r>
    </w:p>
    <w:p w14:paraId="70C98EC7"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4.1.1 Transition to digital business and launch Nike Factory App</w:t>
      </w:r>
    </w:p>
    <w:p w14:paraId="0C6BE16C" w14:textId="77777777" w:rsidR="003D57B8" w:rsidRPr="00210423" w:rsidRDefault="003D57B8" w:rsidP="003D57B8">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During the new coronavirus epidemic in 2020, Nike's sales in the China region fell by 4%, but digital business sales rose by 30%. The performance of digital business proves that Nike should accelerate its transformation to digital business, so as to better cater to consumers' consumption habits, so that consumers can make use of fragmented time to purchase products more easily and conveniently (Rigby D. 2011).</w:t>
      </w:r>
    </w:p>
    <w:p w14:paraId="1EC07233" w14:textId="21B39320" w:rsidR="00B507D0" w:rsidRPr="00210423" w:rsidRDefault="003D57B8" w:rsidP="003D57B8">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Complete channel sales, and carry out full coverage of offline and online. Nike's website and App have done a good job of laying the groundwork for the development of digital business, Nike Factory App next work is to combine the online business with the actual operation of the offline situation, the use of "cloud" inventory data to solve the problem of size shortage in the region, take the principle of proximity for delivery, Thus, customers' shopping experience can be improved (Merle Naidoo, Alexandros Gasparatos. 2018).</w:t>
      </w:r>
    </w:p>
    <w:p w14:paraId="57E9D230"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4.1.2 Make full use of the advantages of the community to facilitate the electronic transformation</w:t>
      </w:r>
    </w:p>
    <w:p w14:paraId="4031561A" w14:textId="29E79AEF" w:rsidR="00B507D0" w:rsidRPr="00210423" w:rsidRDefault="00907A12"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At present, the effect of social marketing has been very excellent, and the use of social marketing platforms has been able to influence consumers' shopping habits and ways</w:t>
      </w:r>
      <w:r w:rsidR="00F2302D" w:rsidRPr="00210423">
        <w:rPr>
          <w:rFonts w:ascii="Times New Roman" w:hAnsi="Times New Roman" w:cs="Times New Roman"/>
          <w:color w:val="000000" w:themeColor="text1"/>
        </w:rPr>
        <w:t xml:space="preserve"> </w:t>
      </w:r>
      <w:r w:rsidR="00F2302D" w:rsidRPr="00210423">
        <w:rPr>
          <w:rFonts w:ascii="Times New Roman" w:hAnsi="Times New Roman" w:cs="Times New Roman"/>
          <w:color w:val="000000" w:themeColor="text1"/>
        </w:rPr>
        <w:lastRenderedPageBreak/>
        <w:t>(The financial industry, 2021)</w:t>
      </w:r>
      <w:r w:rsidRPr="00210423">
        <w:rPr>
          <w:rFonts w:ascii="Times New Roman" w:hAnsi="Times New Roman" w:cs="Times New Roman"/>
          <w:color w:val="000000" w:themeColor="text1"/>
        </w:rPr>
        <w:t>. Nike's fitness App has a stable and considerable user base, through the sharing of running lengths and milestones to enhance user interaction. Nike can implant a pattern similar to the circle of friends, users can publish photos on the software platform, show their own fitness equipment, and share their own good Nike products with friends to discuss the use experience. Through the analysis of the data on the platform, Nike can also design according to user preferences and produce explosive products that are more in line with user preferences.</w:t>
      </w:r>
    </w:p>
    <w:p w14:paraId="3FC0F50B" w14:textId="64079D5F"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4.1.3 </w:t>
      </w:r>
      <w:r w:rsidR="00D23D92" w:rsidRPr="00210423">
        <w:rPr>
          <w:rFonts w:ascii="Times New Roman" w:hAnsi="Times New Roman" w:cs="Times New Roman"/>
          <w:color w:val="000000" w:themeColor="text1"/>
        </w:rPr>
        <w:t>Bestseller customization</w:t>
      </w:r>
    </w:p>
    <w:p w14:paraId="6B4F49AD" w14:textId="77777777" w:rsidR="00D23D92" w:rsidRPr="00210423" w:rsidRDefault="00D23D92" w:rsidP="00D23D92">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Sort out the best-selling products over the years, analyze and disassemble the key elements, and then collect and analyze the trend direction of various regions, combine the elements of best-selling products with the trend elements, and provide customers with customized services, providing more choices of templates, materials, technology and personalized logos. Launch more fashionable products (Johnson, G., Whittington, R., Scholes, K., Angwin, D., Regner, P.2017).</w:t>
      </w:r>
    </w:p>
    <w:p w14:paraId="638FD037" w14:textId="480758CD" w:rsidR="00B507D0" w:rsidRPr="00210423" w:rsidRDefault="000077DE" w:rsidP="00D23D92">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Nike can introduce new styles or simplified versions of best-selling models every year. By collecting the feedback of the new model in the market, determine whether to continue the new color matching or advanced style on the basis of the new model; The simplified version of the best-selling model is reflected in the price, and its pricing is lower than the best-selling model to meet the needs of different consumers.</w:t>
      </w:r>
    </w:p>
    <w:p w14:paraId="1F33BFB9"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4.1.4 Practice environmental protection and advocate sustainable development</w:t>
      </w:r>
    </w:p>
    <w:p w14:paraId="1F4EEBB5" w14:textId="3E540064" w:rsidR="00B507D0" w:rsidRPr="00210423" w:rsidRDefault="00A176F7"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To strengthen the concern and implementation of environmental protection, which will bring more costs to enterprises in the short term; But this is a long-term project and </w:t>
      </w:r>
      <w:r w:rsidRPr="00210423">
        <w:rPr>
          <w:rFonts w:ascii="Times New Roman" w:hAnsi="Times New Roman" w:cs="Times New Roman"/>
          <w:color w:val="000000" w:themeColor="text1"/>
        </w:rPr>
        <w:lastRenderedPageBreak/>
        <w:t>environmental action needs to be looked at from a long-term perspective. Make the whole production line environmentally friendly, form a positive cycle, but can reduce part of the cost; At the same time, it can also meet the green and sustainable production direction advocated by various regions. The use of recyclable and recycled materials, the establishment of product recycling services, so that users participate in the action of environmental protection, in the minds of consumers to create a good corporate image, enhance the social status of enterprises, to give products brand value.</w:t>
      </w:r>
    </w:p>
    <w:p w14:paraId="31B54DE1" w14:textId="77777777" w:rsidR="00B507D0" w:rsidRPr="00210423" w:rsidRDefault="00B507D0" w:rsidP="00FB704C">
      <w:pPr>
        <w:spacing w:line="480" w:lineRule="auto"/>
        <w:jc w:val="both"/>
        <w:rPr>
          <w:rFonts w:ascii="Times New Roman" w:hAnsi="Times New Roman" w:cs="Times New Roman"/>
          <w:color w:val="000000" w:themeColor="text1"/>
        </w:rPr>
      </w:pPr>
    </w:p>
    <w:p w14:paraId="13798363"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4.2 Safeguard measures for implementing the strategy</w:t>
      </w:r>
    </w:p>
    <w:p w14:paraId="37B22DDB" w14:textId="77777777" w:rsidR="00B507D0" w:rsidRPr="00210423" w:rsidRDefault="00B507D0" w:rsidP="00FC54BA">
      <w:pPr>
        <w:pStyle w:val="2"/>
        <w:rPr>
          <w:color w:val="000000" w:themeColor="text1"/>
        </w:rPr>
      </w:pPr>
      <w:bookmarkStart w:id="13" w:name="_Toc140271877"/>
      <w:r w:rsidRPr="00210423">
        <w:rPr>
          <w:color w:val="000000" w:themeColor="text1"/>
        </w:rPr>
        <w:t>4.2.1 Organization and human resources guarantee</w:t>
      </w:r>
      <w:bookmarkEnd w:id="13"/>
    </w:p>
    <w:p w14:paraId="4995E993"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After the COVID-19 epidemic, the development of online business is the guarantee of sales, but the customer experience of physical stores is the lifeline of enterprises. To maintain a good customer experience, on the one hand, it needs stable employees and a good mental state of employees (Roy P. 2017). Formulate the working hours scheduling system scientifically, arrange the rest and rest time of employees reasonably, ensure a good working mood, give employees a sense of "home", and give them a sense of belonging, thus enhancing their loyalty (Garner, J., Stead, W., Stead, E.2014). As the world's first sporting goods brand employees, employee treatment should match the status of the enterprise in the industry, so that employees have enough corporate pride, but also to enhance the loyalty of employees.</w:t>
      </w:r>
    </w:p>
    <w:p w14:paraId="172E7D07"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4.2.2 Supply chain guarantee</w:t>
      </w:r>
    </w:p>
    <w:p w14:paraId="5D0FF819" w14:textId="77777777" w:rsidR="008014F8" w:rsidRPr="00210423" w:rsidRDefault="008014F8" w:rsidP="008014F8">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For retail enterprises, the stability of the supply chain quickly determines the continuous security of the goods they sell (Sun Rui, 2018). With the dissipation of the impact of the new coronavirus epidemic and the gradual recovery of the global economy, Nike will have a large-scale increase in the global procurement volume, goods storage and logistics scale in the future, which increases the requirements for production cycle time control. Whether from reducing costs or improving the production process, the improvement of its own foundries will be an urgent problem for Nike to solve.</w:t>
      </w:r>
    </w:p>
    <w:p w14:paraId="44E4D901" w14:textId="48ADB8DD" w:rsidR="00B507D0" w:rsidRPr="00210423" w:rsidRDefault="008014F8" w:rsidP="008014F8">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In the future, the development of digital business will become the main source of business, in the face of consumer logistics, Nike can through some feasible programs to reduce the cost of logistics, reduce the transportation cycle. For example, in the purchasing phase, the company can choose a store near the customer that has the goods the customer needs to deliver the goods to the customer; For returns, customers can go to the nearby direct stores for returns, and according to the goods issued by the unified return processing, in the middle of this, The logistics vehicles that arrive daily can be used to carry out the logistics and distribution services for returns and exchanges (Raaid Batarfi, Mohamad Y. Jaber, Salem M. Aljazzar.2017).</w:t>
      </w:r>
    </w:p>
    <w:p w14:paraId="1A65C206" w14:textId="77777777" w:rsidR="00B507D0"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4.2.3 Digital background technical support</w:t>
      </w:r>
    </w:p>
    <w:p w14:paraId="631324E0" w14:textId="41BF0C56" w:rsidR="001245F2" w:rsidRPr="00210423" w:rsidRDefault="00B507D0" w:rsidP="00FB704C">
      <w:pPr>
        <w:spacing w:line="480" w:lineRule="auto"/>
        <w:jc w:val="both"/>
        <w:rPr>
          <w:rFonts w:ascii="Times New Roman" w:hAnsi="Times New Roman" w:cs="Times New Roman"/>
          <w:color w:val="000000" w:themeColor="text1"/>
        </w:rPr>
      </w:pPr>
      <w:r w:rsidRPr="00210423">
        <w:rPr>
          <w:rFonts w:ascii="Times New Roman" w:hAnsi="Times New Roman" w:cs="Times New Roman"/>
          <w:color w:val="000000" w:themeColor="text1"/>
        </w:rPr>
        <w:t xml:space="preserve">Nike currently has a huge App network to meet people's sports, shopping needs. In the context of digitalization, the thinking of products is gradually transformed into the thinking of consumers, and the production of products more suitable for consumers will help enterprises to better obtain consumer stickiness and maintain long-term and stable performance growth (Wang Xianqing, 2017). In addition to the basic hardware </w:t>
      </w:r>
      <w:r w:rsidRPr="00210423">
        <w:rPr>
          <w:rFonts w:ascii="Times New Roman" w:hAnsi="Times New Roman" w:cs="Times New Roman"/>
          <w:color w:val="000000" w:themeColor="text1"/>
        </w:rPr>
        <w:lastRenderedPageBreak/>
        <w:t>guarantee of App operation, Nike also needs to use the digital background to pick up data from the company's apps, including the user's buying habits, sports habits, sports scenes, etc., will also serve the upgrading and optimization of footwear and clothing products.</w:t>
      </w:r>
      <w:r w:rsidR="001245F2" w:rsidRPr="00210423">
        <w:rPr>
          <w:rFonts w:ascii="Times New Roman" w:hAnsi="Times New Roman" w:cs="Times New Roman"/>
          <w:color w:val="000000" w:themeColor="text1"/>
        </w:rPr>
        <w:t xml:space="preserve"> </w:t>
      </w:r>
    </w:p>
    <w:p w14:paraId="594903BA" w14:textId="6120D128" w:rsidR="00FB704C" w:rsidRPr="00210423" w:rsidRDefault="00FB704C" w:rsidP="00FB704C">
      <w:pPr>
        <w:spacing w:line="480" w:lineRule="auto"/>
        <w:jc w:val="both"/>
        <w:rPr>
          <w:rFonts w:ascii="Times New Roman" w:hAnsi="Times New Roman" w:cs="Times New Roman"/>
          <w:color w:val="000000" w:themeColor="text1"/>
        </w:rPr>
      </w:pPr>
    </w:p>
    <w:p w14:paraId="36062CFE" w14:textId="32345216" w:rsidR="003A1B2A" w:rsidRPr="00210423" w:rsidRDefault="00FB704C" w:rsidP="00EE6667">
      <w:pPr>
        <w:pStyle w:val="1"/>
        <w:rPr>
          <w:color w:val="000000" w:themeColor="text1"/>
        </w:rPr>
      </w:pPr>
      <w:bookmarkStart w:id="14" w:name="_Toc140271878"/>
      <w:r w:rsidRPr="00210423">
        <w:rPr>
          <w:color w:val="000000" w:themeColor="text1"/>
        </w:rPr>
        <w:t>References</w:t>
      </w:r>
      <w:bookmarkEnd w:id="14"/>
    </w:p>
    <w:p w14:paraId="540288AA" w14:textId="200DAEA7" w:rsidR="00D81ABB" w:rsidRPr="00210423" w:rsidRDefault="00D81ABB"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Ashley Rodriguez. 2023. Topic: Nike is mending relationships with retailers as more brands recognize the constraints of direct-to-consumer models. [Online]</w:t>
      </w:r>
    </w:p>
    <w:p w14:paraId="364727D8" w14:textId="788BAE1C" w:rsidR="00D81ABB" w:rsidRPr="00210423" w:rsidRDefault="00D81ABB" w:rsidP="00D81ABB">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https://www.businessinsider.in/retail/news/nike-is-mending-relationships-with-retailers-as-more-brands-recognize-the-constraints-of-direct-to-consumer-models/articleshow/100920135.cms</w:t>
      </w:r>
    </w:p>
    <w:p w14:paraId="47F20918" w14:textId="62D065C7" w:rsidR="00D81ABB" w:rsidRPr="00210423" w:rsidRDefault="00D81ABB" w:rsidP="00D81ABB">
      <w:pPr>
        <w:rPr>
          <w:rFonts w:ascii="Times New Roman" w:hAnsi="Times New Roman" w:cs="Times New Roman"/>
          <w:color w:val="000000" w:themeColor="text1"/>
        </w:rPr>
      </w:pPr>
      <w:r w:rsidRPr="00210423">
        <w:rPr>
          <w:rFonts w:ascii="Times New Roman" w:hAnsi="Times New Roman" w:cs="Times New Roman"/>
          <w:color w:val="000000" w:themeColor="text1"/>
        </w:rPr>
        <w:t>[Accessed 9 7 2023].</w:t>
      </w:r>
    </w:p>
    <w:p w14:paraId="771164A0" w14:textId="5447388C" w:rsidR="00D81ABB" w:rsidRPr="00210423" w:rsidRDefault="00D81ABB" w:rsidP="003A1B2A">
      <w:pPr>
        <w:rPr>
          <w:rFonts w:ascii="Times New Roman" w:hAnsi="Times New Roman" w:cs="Times New Roman"/>
          <w:color w:val="000000" w:themeColor="text1"/>
        </w:rPr>
      </w:pPr>
    </w:p>
    <w:p w14:paraId="4B51274E" w14:textId="3D964811" w:rsidR="00263BA9" w:rsidRPr="00210423" w:rsidRDefault="00263BA9"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Baidu Baike. 2023. Topic: ANTA. [Online]</w:t>
      </w:r>
    </w:p>
    <w:p w14:paraId="7AE7D43B" w14:textId="2461167D" w:rsidR="00263BA9" w:rsidRPr="00210423" w:rsidRDefault="00263BA9" w:rsidP="00263BA9">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https://baike.baidu.com/item/%E5%AE%89%E8%B8%8F/337931?fr=ge_ala</w:t>
      </w:r>
    </w:p>
    <w:p w14:paraId="49579595" w14:textId="2FAD83D4" w:rsidR="00263BA9" w:rsidRPr="00210423" w:rsidRDefault="00263BA9" w:rsidP="00263BA9">
      <w:pPr>
        <w:rPr>
          <w:rFonts w:ascii="Times New Roman" w:hAnsi="Times New Roman" w:cs="Times New Roman"/>
          <w:color w:val="000000" w:themeColor="text1"/>
        </w:rPr>
      </w:pPr>
      <w:r w:rsidRPr="00210423">
        <w:rPr>
          <w:rFonts w:ascii="Times New Roman" w:hAnsi="Times New Roman" w:cs="Times New Roman"/>
          <w:color w:val="000000" w:themeColor="text1"/>
        </w:rPr>
        <w:t>[Accessed 12 7 2023].</w:t>
      </w:r>
    </w:p>
    <w:p w14:paraId="5E6AEDEC" w14:textId="77777777" w:rsidR="00263BA9" w:rsidRPr="00210423" w:rsidRDefault="00263BA9" w:rsidP="003A1B2A">
      <w:pPr>
        <w:rPr>
          <w:rFonts w:ascii="Times New Roman" w:hAnsi="Times New Roman" w:cs="Times New Roman"/>
          <w:color w:val="000000" w:themeColor="text1"/>
        </w:rPr>
      </w:pPr>
    </w:p>
    <w:p w14:paraId="70ECB2CE" w14:textId="4FA6FB46" w:rsidR="00D142A7" w:rsidRPr="00210423" w:rsidRDefault="00D142A7"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Berman Barry, Evans Joel R. (2010). </w:t>
      </w:r>
      <w:r w:rsidRPr="00210423">
        <w:rPr>
          <w:rFonts w:ascii="Times New Roman" w:hAnsi="Times New Roman" w:cs="Times New Roman"/>
          <w:i/>
          <w:iCs/>
          <w:color w:val="000000" w:themeColor="text1"/>
        </w:rPr>
        <w:t>Retail management: a strategic approach[M]</w:t>
      </w:r>
      <w:r w:rsidRPr="00210423">
        <w:rPr>
          <w:rFonts w:ascii="Times New Roman" w:hAnsi="Times New Roman" w:cs="Times New Roman"/>
          <w:color w:val="000000" w:themeColor="text1"/>
        </w:rPr>
        <w:t>. Pearson.</w:t>
      </w:r>
    </w:p>
    <w:p w14:paraId="7E6D5A0E" w14:textId="4424D8C7" w:rsidR="00315236" w:rsidRPr="00210423" w:rsidRDefault="00315236" w:rsidP="003A1B2A">
      <w:pPr>
        <w:rPr>
          <w:rFonts w:ascii="Times New Roman" w:hAnsi="Times New Roman" w:cs="Times New Roman"/>
          <w:color w:val="000000" w:themeColor="text1"/>
        </w:rPr>
      </w:pPr>
    </w:p>
    <w:p w14:paraId="5C9B8A0F" w14:textId="4809ED92" w:rsidR="0017561C" w:rsidRPr="00210423" w:rsidRDefault="0031523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Cao Danni, Yu Yongsheng. (2016), </w:t>
      </w:r>
      <w:r w:rsidRPr="00210423">
        <w:rPr>
          <w:rFonts w:ascii="Times New Roman" w:hAnsi="Times New Roman" w:cs="Times New Roman"/>
          <w:i/>
          <w:iCs/>
          <w:color w:val="000000" w:themeColor="text1"/>
        </w:rPr>
        <w:t>Change or fine-tuning: research on the transformation strategy of retail enterprises under the New normal - based on the case analysis of Gome [J]</w:t>
      </w:r>
      <w:r w:rsidRPr="00210423">
        <w:rPr>
          <w:rFonts w:ascii="Times New Roman" w:hAnsi="Times New Roman" w:cs="Times New Roman"/>
          <w:color w:val="000000" w:themeColor="text1"/>
        </w:rPr>
        <w:t>. Journal of Zhengzhou University of Aeronautics, 34 (2): 110-119</w:t>
      </w:r>
    </w:p>
    <w:p w14:paraId="5F9826F2" w14:textId="77777777" w:rsidR="0017561C" w:rsidRPr="00210423" w:rsidRDefault="0017561C" w:rsidP="003A1B2A">
      <w:pPr>
        <w:rPr>
          <w:rFonts w:ascii="Times New Roman" w:hAnsi="Times New Roman" w:cs="Times New Roman"/>
          <w:color w:val="000000" w:themeColor="text1"/>
        </w:rPr>
      </w:pPr>
    </w:p>
    <w:p w14:paraId="17823F61" w14:textId="4A318DA9" w:rsidR="00970BFD" w:rsidRPr="00210423" w:rsidRDefault="00970BFD"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Chinese Political Consultative Conference. 2021. Strive to make sports a landmark cause for the great rejuvenation of the Chinese nation</w:t>
      </w:r>
    </w:p>
    <w:p w14:paraId="2DDC03DD" w14:textId="16AA1658" w:rsidR="00970BFD" w:rsidRPr="00210423" w:rsidRDefault="00970BFD" w:rsidP="00970BFD">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http://www.81.cn/pl_208541/10107946.html</w:t>
      </w:r>
    </w:p>
    <w:p w14:paraId="6A147511" w14:textId="57C96349" w:rsidR="00970BFD" w:rsidRPr="00210423" w:rsidRDefault="00970BFD"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[Accessed 9 7 2023].</w:t>
      </w:r>
    </w:p>
    <w:p w14:paraId="38D50BCD" w14:textId="77777777" w:rsidR="00FB704C" w:rsidRPr="00210423" w:rsidRDefault="00FB704C" w:rsidP="003A1B2A">
      <w:pPr>
        <w:rPr>
          <w:rFonts w:ascii="Times New Roman" w:hAnsi="Times New Roman" w:cs="Times New Roman"/>
          <w:color w:val="000000" w:themeColor="text1"/>
        </w:rPr>
      </w:pPr>
    </w:p>
    <w:p w14:paraId="6032920F" w14:textId="77777777"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Dess, G. G., Eisner, A., McNamara, G., (2016), </w:t>
      </w:r>
      <w:r w:rsidRPr="00210423">
        <w:rPr>
          <w:rFonts w:ascii="Times New Roman" w:hAnsi="Times New Roman" w:cs="Times New Roman"/>
          <w:i/>
          <w:iCs/>
          <w:color w:val="000000" w:themeColor="text1"/>
        </w:rPr>
        <w:t>Strategic Management: Texts and Cases</w:t>
      </w:r>
      <w:r w:rsidRPr="00210423">
        <w:rPr>
          <w:rFonts w:ascii="Times New Roman" w:hAnsi="Times New Roman" w:cs="Times New Roman"/>
          <w:color w:val="000000" w:themeColor="text1"/>
        </w:rPr>
        <w:t>, McGraw-Hill</w:t>
      </w:r>
    </w:p>
    <w:p w14:paraId="0F1A3A72" w14:textId="77777777" w:rsidR="00FB704C" w:rsidRPr="00210423" w:rsidRDefault="00FB704C" w:rsidP="003A1B2A">
      <w:pPr>
        <w:rPr>
          <w:rFonts w:ascii="Times New Roman" w:hAnsi="Times New Roman" w:cs="Times New Roman"/>
          <w:color w:val="000000" w:themeColor="text1"/>
        </w:rPr>
      </w:pPr>
    </w:p>
    <w:p w14:paraId="5E9BB430" w14:textId="45F9EA96"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Garner, J., Stead, W., Stead, E., (2014), </w:t>
      </w:r>
      <w:r w:rsidRPr="00210423">
        <w:rPr>
          <w:rFonts w:ascii="Times New Roman" w:hAnsi="Times New Roman" w:cs="Times New Roman"/>
          <w:i/>
          <w:iCs/>
          <w:color w:val="000000" w:themeColor="text1"/>
        </w:rPr>
        <w:t>Sustainable Strategic Management 2nd edition,</w:t>
      </w:r>
      <w:r w:rsidRPr="00210423">
        <w:rPr>
          <w:rFonts w:ascii="Times New Roman" w:hAnsi="Times New Roman" w:cs="Times New Roman"/>
          <w:color w:val="000000" w:themeColor="text1"/>
        </w:rPr>
        <w:t xml:space="preserve"> London: England: Greenleaf Pub.</w:t>
      </w:r>
    </w:p>
    <w:p w14:paraId="1FA95582" w14:textId="77777777" w:rsidR="00315236" w:rsidRPr="00210423" w:rsidRDefault="00315236" w:rsidP="003A1B2A">
      <w:pPr>
        <w:rPr>
          <w:rFonts w:ascii="Times New Roman" w:hAnsi="Times New Roman" w:cs="Times New Roman"/>
          <w:color w:val="000000" w:themeColor="text1"/>
        </w:rPr>
      </w:pPr>
    </w:p>
    <w:p w14:paraId="165C8ADA" w14:textId="54347925"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Grant, R.M., (2015),</w:t>
      </w:r>
      <w:r w:rsidRPr="00210423">
        <w:rPr>
          <w:rFonts w:ascii="Times New Roman" w:hAnsi="Times New Roman" w:cs="Times New Roman"/>
          <w:i/>
          <w:iCs/>
          <w:color w:val="000000" w:themeColor="text1"/>
        </w:rPr>
        <w:t xml:space="preserve"> Contemporary Strategy Analysis:</w:t>
      </w:r>
      <w:r w:rsidRPr="00210423">
        <w:rPr>
          <w:rFonts w:ascii="Times New Roman" w:hAnsi="Times New Roman" w:cs="Times New Roman"/>
          <w:color w:val="000000" w:themeColor="text1"/>
        </w:rPr>
        <w:t xml:space="preserve"> Texts and Cases 9th edition</w:t>
      </w:r>
    </w:p>
    <w:p w14:paraId="7C1852B6" w14:textId="4C29FAE4" w:rsidR="00D142A7" w:rsidRPr="00210423" w:rsidRDefault="00D142A7" w:rsidP="003A1B2A">
      <w:pPr>
        <w:rPr>
          <w:rFonts w:ascii="Times New Roman" w:hAnsi="Times New Roman" w:cs="Times New Roman"/>
          <w:color w:val="000000" w:themeColor="text1"/>
        </w:rPr>
      </w:pPr>
    </w:p>
    <w:p w14:paraId="456E7A66" w14:textId="7AF0E81A"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Hong Tao</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(2017)</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New Retail and Future Trends of E-commerce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Business Economics Research, (8): 52-55</w:t>
      </w:r>
    </w:p>
    <w:p w14:paraId="018AD087" w14:textId="66EE5FF6" w:rsidR="00D142A7" w:rsidRPr="00210423" w:rsidRDefault="00D142A7" w:rsidP="003A1B2A">
      <w:pPr>
        <w:rPr>
          <w:rFonts w:ascii="Times New Roman" w:hAnsi="Times New Roman" w:cs="Times New Roman"/>
          <w:color w:val="000000" w:themeColor="text1"/>
        </w:rPr>
      </w:pPr>
    </w:p>
    <w:p w14:paraId="61E458C6"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Jiemian News.2022, International sports brands under the epidemic [online]</w:t>
      </w:r>
    </w:p>
    <w:p w14:paraId="102EA02A"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https://baijiahao.baidu.com/s?id=1733495622626103661&amp;wfr=spider&amp;for=pc</w:t>
      </w:r>
    </w:p>
    <w:p w14:paraId="774798DF" w14:textId="65FAA809" w:rsidR="00FB704C"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DE0178" w:rsidRPr="00210423">
        <w:rPr>
          <w:rFonts w:ascii="Times New Roman" w:hAnsi="Times New Roman" w:cs="Times New Roman"/>
          <w:color w:val="000000" w:themeColor="text1"/>
        </w:rPr>
        <w:t>11</w:t>
      </w:r>
      <w:r w:rsidRPr="00210423">
        <w:rPr>
          <w:rFonts w:ascii="Times New Roman" w:hAnsi="Times New Roman" w:cs="Times New Roman"/>
          <w:color w:val="000000" w:themeColor="text1"/>
        </w:rPr>
        <w:t xml:space="preserve">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488A6584" w14:textId="77777777" w:rsidR="00315236" w:rsidRPr="00210423" w:rsidRDefault="00315236" w:rsidP="00315236">
      <w:pPr>
        <w:rPr>
          <w:rFonts w:ascii="Times New Roman" w:hAnsi="Times New Roman" w:cs="Times New Roman"/>
          <w:color w:val="000000" w:themeColor="text1"/>
        </w:rPr>
      </w:pPr>
    </w:p>
    <w:p w14:paraId="10C08E63" w14:textId="6C4D8FB4"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Johnson, G., Whittington, R., Scholes, K., Angwin, D., Regner, P., (2017), </w:t>
      </w:r>
      <w:r w:rsidRPr="00210423">
        <w:rPr>
          <w:rFonts w:ascii="Times New Roman" w:hAnsi="Times New Roman" w:cs="Times New Roman"/>
          <w:i/>
          <w:iCs/>
          <w:color w:val="000000" w:themeColor="text1"/>
        </w:rPr>
        <w:t>Exploring Strategy Text and Cases</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11th edition Harlow: Pearson</w:t>
      </w:r>
    </w:p>
    <w:p w14:paraId="00EB71C5" w14:textId="63783961" w:rsidR="00315236" w:rsidRPr="00210423" w:rsidRDefault="00315236" w:rsidP="003A1B2A">
      <w:pPr>
        <w:rPr>
          <w:rFonts w:ascii="Times New Roman" w:hAnsi="Times New Roman" w:cs="Times New Roman"/>
          <w:color w:val="000000" w:themeColor="text1"/>
        </w:rPr>
      </w:pPr>
    </w:p>
    <w:p w14:paraId="163E1B87" w14:textId="7E03A518" w:rsidR="00315236" w:rsidRPr="00210423" w:rsidRDefault="0031523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Katherine N. Lemon, Peter C. Verhoef. (2016). </w:t>
      </w:r>
      <w:r w:rsidRPr="00210423">
        <w:rPr>
          <w:rFonts w:ascii="Times New Roman" w:hAnsi="Times New Roman" w:cs="Times New Roman"/>
          <w:i/>
          <w:iCs/>
          <w:color w:val="000000" w:themeColor="text1"/>
        </w:rPr>
        <w:t>Understanding Customer Experience Throughout the Customer Journey[J]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International Journal of Electronic Commerce, 18(4): 5-16.</w:t>
      </w:r>
    </w:p>
    <w:p w14:paraId="586065A8" w14:textId="0528CB0E" w:rsidR="00D142A7" w:rsidRPr="00210423" w:rsidRDefault="00D142A7" w:rsidP="003A1B2A">
      <w:pPr>
        <w:rPr>
          <w:rFonts w:ascii="Times New Roman" w:hAnsi="Times New Roman" w:cs="Times New Roman"/>
          <w:color w:val="000000" w:themeColor="text1"/>
        </w:rPr>
      </w:pPr>
    </w:p>
    <w:p w14:paraId="435771F9" w14:textId="236616B5"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Li Junyang</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(2018)</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The retail revolution and innovation in China's retail industry since the reform and opening up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China's Circulation Economy, 32 (7): 3-11</w:t>
      </w:r>
    </w:p>
    <w:p w14:paraId="4F6CDEB3" w14:textId="5301B1DB" w:rsidR="00315236" w:rsidRPr="00210423" w:rsidRDefault="00315236" w:rsidP="00D142A7">
      <w:pPr>
        <w:rPr>
          <w:rFonts w:ascii="Times New Roman" w:hAnsi="Times New Roman" w:cs="Times New Roman"/>
          <w:color w:val="000000" w:themeColor="text1"/>
        </w:rPr>
      </w:pPr>
    </w:p>
    <w:p w14:paraId="4C72A43F" w14:textId="0E30494B" w:rsidR="00F34FEA" w:rsidRPr="00210423" w:rsidRDefault="00F34FEA"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Li Yutao. (2016), </w:t>
      </w:r>
      <w:r w:rsidRPr="00210423">
        <w:rPr>
          <w:rFonts w:ascii="Times New Roman" w:hAnsi="Times New Roman" w:cs="Times New Roman"/>
          <w:i/>
          <w:iCs/>
          <w:color w:val="000000" w:themeColor="text1"/>
        </w:rPr>
        <w:t>Research on Nike's Marketing Strategy in the Chinese Market.</w:t>
      </w:r>
      <w:r w:rsidRPr="00210423">
        <w:rPr>
          <w:rFonts w:ascii="Times New Roman" w:hAnsi="Times New Roman" w:cs="Times New Roman"/>
          <w:color w:val="000000" w:themeColor="text1"/>
        </w:rPr>
        <w:t xml:space="preserve"> Operator Journal</w:t>
      </w:r>
    </w:p>
    <w:p w14:paraId="6D787771" w14:textId="418B28E8" w:rsidR="0017561C" w:rsidRPr="00210423" w:rsidRDefault="0017561C" w:rsidP="00D142A7">
      <w:pPr>
        <w:rPr>
          <w:rFonts w:ascii="Times New Roman" w:hAnsi="Times New Roman" w:cs="Times New Roman"/>
          <w:color w:val="000000" w:themeColor="text1"/>
        </w:rPr>
      </w:pPr>
    </w:p>
    <w:p w14:paraId="14D924C0" w14:textId="77777777" w:rsidR="0017561C" w:rsidRPr="00210423" w:rsidRDefault="0017561C" w:rsidP="0017561C">
      <w:pPr>
        <w:rPr>
          <w:rFonts w:ascii="Times New Roman" w:hAnsi="Times New Roman" w:cs="Times New Roman"/>
          <w:color w:val="000000" w:themeColor="text1"/>
        </w:rPr>
      </w:pPr>
      <w:r w:rsidRPr="00210423">
        <w:rPr>
          <w:rFonts w:ascii="Times New Roman" w:hAnsi="Times New Roman" w:cs="Times New Roman"/>
          <w:color w:val="000000" w:themeColor="text1"/>
        </w:rPr>
        <w:t>International Labour Organization. 2022. Topic: Child labour in South Asia. [Online]</w:t>
      </w:r>
    </w:p>
    <w:p w14:paraId="69639D1C" w14:textId="77777777" w:rsidR="0017561C" w:rsidRPr="00210423" w:rsidRDefault="0017561C" w:rsidP="0017561C">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https://www.ilo.org/newdelhi/areasofwork/child-labour/WCMS_300805/lang--en/index.htm</w:t>
      </w:r>
    </w:p>
    <w:p w14:paraId="2D8F2054" w14:textId="77777777" w:rsidR="0017561C" w:rsidRPr="00210423" w:rsidRDefault="0017561C" w:rsidP="0017561C">
      <w:pPr>
        <w:rPr>
          <w:rFonts w:ascii="Times New Roman" w:hAnsi="Times New Roman" w:cs="Times New Roman"/>
          <w:color w:val="000000" w:themeColor="text1"/>
        </w:rPr>
      </w:pPr>
      <w:r w:rsidRPr="00210423">
        <w:rPr>
          <w:rFonts w:ascii="Times New Roman" w:hAnsi="Times New Roman" w:cs="Times New Roman"/>
          <w:color w:val="000000" w:themeColor="text1"/>
        </w:rPr>
        <w:t>[Accessed 10 7 2023].</w:t>
      </w:r>
    </w:p>
    <w:p w14:paraId="66D7F23B" w14:textId="77777777" w:rsidR="0017561C" w:rsidRPr="00210423" w:rsidRDefault="0017561C" w:rsidP="0017561C">
      <w:pPr>
        <w:rPr>
          <w:rFonts w:ascii="Times New Roman" w:hAnsi="Times New Roman" w:cs="Times New Roman"/>
          <w:color w:val="000000" w:themeColor="text1"/>
        </w:rPr>
      </w:pPr>
    </w:p>
    <w:p w14:paraId="0574B8B9" w14:textId="77777777" w:rsidR="0017561C" w:rsidRPr="00210423" w:rsidRDefault="0017561C" w:rsidP="0017561C">
      <w:pPr>
        <w:rPr>
          <w:rFonts w:ascii="Times New Roman" w:hAnsi="Times New Roman" w:cs="Times New Roman"/>
          <w:color w:val="000000" w:themeColor="text1"/>
        </w:rPr>
      </w:pPr>
      <w:r w:rsidRPr="00210423">
        <w:rPr>
          <w:rFonts w:ascii="Times New Roman" w:hAnsi="Times New Roman" w:cs="Times New Roman"/>
          <w:color w:val="000000" w:themeColor="text1"/>
        </w:rPr>
        <w:t>International Online. 2021. Topic: What are netizens paying attention to about "health". [Online]</w:t>
      </w:r>
    </w:p>
    <w:p w14:paraId="69DF4B46" w14:textId="77777777" w:rsidR="0017561C" w:rsidRPr="00210423" w:rsidRDefault="0017561C" w:rsidP="0017561C">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https://baijiahao.baidu.com/s?id=1688766552557365152&amp;wfr=spider&amp;for=pc</w:t>
      </w:r>
    </w:p>
    <w:p w14:paraId="12AD13B1" w14:textId="54D32046" w:rsidR="0017561C" w:rsidRPr="00210423" w:rsidRDefault="0017561C"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[Accessed 10 7 2023].</w:t>
      </w:r>
    </w:p>
    <w:p w14:paraId="4289FE03" w14:textId="42E29819" w:rsidR="00512AB7" w:rsidRPr="00210423" w:rsidRDefault="00512AB7" w:rsidP="00D142A7">
      <w:pPr>
        <w:rPr>
          <w:rFonts w:ascii="Times New Roman" w:hAnsi="Times New Roman" w:cs="Times New Roman"/>
          <w:color w:val="000000" w:themeColor="text1"/>
        </w:rPr>
      </w:pPr>
    </w:p>
    <w:p w14:paraId="09F1DD37" w14:textId="3B30FF5F" w:rsidR="00512AB7" w:rsidRPr="00210423" w:rsidRDefault="00512AB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Lauren Robinson. 2021. Topic: The Competitive Advantage of NIKE. [Online]</w:t>
      </w:r>
    </w:p>
    <w:p w14:paraId="710AAB0C" w14:textId="71690AAD" w:rsidR="00512AB7" w:rsidRPr="00210423" w:rsidRDefault="00512AB7" w:rsidP="00512AB7">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https://medium.com/strategicselling/the-competitive-advantage-of-nike-eb6d7c23b21c</w:t>
      </w:r>
    </w:p>
    <w:p w14:paraId="61C1C44A" w14:textId="4A58F8C8" w:rsidR="00512AB7" w:rsidRPr="00210423" w:rsidRDefault="00512AB7" w:rsidP="00512AB7">
      <w:pPr>
        <w:rPr>
          <w:rFonts w:ascii="Times New Roman" w:hAnsi="Times New Roman" w:cs="Times New Roman"/>
          <w:color w:val="000000" w:themeColor="text1"/>
        </w:rPr>
      </w:pPr>
      <w:r w:rsidRPr="00210423">
        <w:rPr>
          <w:rFonts w:ascii="Times New Roman" w:hAnsi="Times New Roman" w:cs="Times New Roman"/>
          <w:color w:val="000000" w:themeColor="text1"/>
        </w:rPr>
        <w:t>[Accessed 12 7 2023].</w:t>
      </w:r>
    </w:p>
    <w:p w14:paraId="4DB90B8C" w14:textId="77777777" w:rsidR="00F34FEA" w:rsidRPr="00210423" w:rsidRDefault="00F34FEA" w:rsidP="00D142A7">
      <w:pPr>
        <w:rPr>
          <w:rFonts w:ascii="Times New Roman" w:hAnsi="Times New Roman" w:cs="Times New Roman"/>
          <w:color w:val="000000" w:themeColor="text1"/>
        </w:rPr>
      </w:pPr>
    </w:p>
    <w:p w14:paraId="0CBC3EDE" w14:textId="16470740"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Lu Xiaowei</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(2018)</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The Characteristics, Development Trends, and Implications of New Retail in the Mobile Internet Economy [J</w:t>
      </w:r>
      <w:r w:rsidR="00862EE8" w:rsidRPr="00210423">
        <w:rPr>
          <w:rFonts w:ascii="Times New Roman" w:hAnsi="Times New Roman" w:cs="Times New Roman"/>
          <w:i/>
          <w:iCs/>
          <w:color w:val="000000" w:themeColor="text1"/>
        </w:rPr>
        <w:t>,</w:t>
      </w:r>
      <w:r w:rsidRPr="00210423">
        <w:rPr>
          <w:rFonts w:ascii="Times New Roman" w:hAnsi="Times New Roman" w:cs="Times New Roman"/>
          <w:i/>
          <w:iCs/>
          <w:color w:val="000000" w:themeColor="text1"/>
        </w:rPr>
        <w:t>]</w:t>
      </w:r>
      <w:r w:rsidRPr="00210423">
        <w:rPr>
          <w:rFonts w:ascii="Times New Roman" w:hAnsi="Times New Roman" w:cs="Times New Roman"/>
          <w:color w:val="000000" w:themeColor="text1"/>
        </w:rPr>
        <w:t xml:space="preserve"> Business Economics Research, (8): 18-20</w:t>
      </w:r>
    </w:p>
    <w:p w14:paraId="7E33CA49" w14:textId="23E447A2" w:rsidR="0017561C" w:rsidRPr="00210423" w:rsidRDefault="0017561C" w:rsidP="00136AFE">
      <w:pPr>
        <w:rPr>
          <w:rFonts w:ascii="Times New Roman" w:hAnsi="Times New Roman" w:cs="Times New Roman"/>
          <w:color w:val="000000" w:themeColor="text1"/>
        </w:rPr>
      </w:pPr>
    </w:p>
    <w:p w14:paraId="079CE819" w14:textId="4AE66D18" w:rsidR="0017561C" w:rsidRPr="00210423" w:rsidRDefault="0017561C" w:rsidP="00136AFE">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Lynch, R., (2015), </w:t>
      </w:r>
      <w:r w:rsidRPr="00210423">
        <w:rPr>
          <w:rFonts w:ascii="Times New Roman" w:hAnsi="Times New Roman" w:cs="Times New Roman"/>
          <w:i/>
          <w:iCs/>
          <w:color w:val="000000" w:themeColor="text1"/>
        </w:rPr>
        <w:t>Strategic Management</w:t>
      </w:r>
      <w:r w:rsidRPr="00210423">
        <w:rPr>
          <w:rFonts w:ascii="Times New Roman" w:hAnsi="Times New Roman" w:cs="Times New Roman"/>
          <w:color w:val="000000" w:themeColor="text1"/>
        </w:rPr>
        <w:t>, 7th edition, Pearson: Harlow</w:t>
      </w:r>
    </w:p>
    <w:p w14:paraId="492454CD" w14:textId="77777777" w:rsidR="00315236" w:rsidRPr="00210423" w:rsidRDefault="00315236" w:rsidP="00D142A7">
      <w:pPr>
        <w:rPr>
          <w:rFonts w:ascii="Times New Roman" w:hAnsi="Times New Roman" w:cs="Times New Roman"/>
          <w:color w:val="000000" w:themeColor="text1"/>
        </w:rPr>
      </w:pPr>
    </w:p>
    <w:p w14:paraId="4960332E"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MBA think tank · Encyclopedia. 2007, Sports overlord: Nike [online]</w:t>
      </w:r>
    </w:p>
    <w:p w14:paraId="0A984BC6"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https://wiki.mbalib.com/wiki/%E8%80%90%E5%85%8B</w:t>
      </w:r>
    </w:p>
    <w:p w14:paraId="09029694" w14:textId="51F1E639" w:rsidR="00D142A7"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DE0178" w:rsidRPr="00210423">
        <w:rPr>
          <w:rFonts w:ascii="Times New Roman" w:hAnsi="Times New Roman" w:cs="Times New Roman"/>
          <w:color w:val="000000" w:themeColor="text1"/>
        </w:rPr>
        <w:t>12</w:t>
      </w:r>
      <w:r w:rsidRPr="00210423">
        <w:rPr>
          <w:rFonts w:ascii="Times New Roman" w:hAnsi="Times New Roman" w:cs="Times New Roman"/>
          <w:color w:val="000000" w:themeColor="text1"/>
        </w:rPr>
        <w:t xml:space="preserve">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0C077402" w14:textId="77777777" w:rsidR="00315236" w:rsidRPr="00210423" w:rsidRDefault="00315236" w:rsidP="00315236">
      <w:pPr>
        <w:rPr>
          <w:rFonts w:ascii="Times New Roman" w:hAnsi="Times New Roman" w:cs="Times New Roman"/>
          <w:color w:val="000000" w:themeColor="text1"/>
        </w:rPr>
      </w:pPr>
    </w:p>
    <w:p w14:paraId="2B3DF3F8" w14:textId="14FA1E83" w:rsidR="00315236" w:rsidRPr="00210423" w:rsidRDefault="0031523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Merle Naidoo, Alexandros Gasparatos. (2018). </w:t>
      </w:r>
      <w:r w:rsidRPr="00210423">
        <w:rPr>
          <w:rFonts w:ascii="Times New Roman" w:hAnsi="Times New Roman" w:cs="Times New Roman"/>
          <w:i/>
          <w:iCs/>
          <w:color w:val="000000" w:themeColor="text1"/>
        </w:rPr>
        <w:t>Corporate environmental sustainability in the retail sector: Drivers, strategies and performance measurement[J].</w:t>
      </w:r>
      <w:r w:rsidRPr="00210423">
        <w:rPr>
          <w:rFonts w:ascii="Times New Roman" w:hAnsi="Times New Roman" w:cs="Times New Roman"/>
          <w:color w:val="000000" w:themeColor="text1"/>
        </w:rPr>
        <w:t xml:space="preserve"> Journal of Cleaner Production, 203(1): 125-142.  </w:t>
      </w:r>
    </w:p>
    <w:p w14:paraId="5A713A64" w14:textId="77777777" w:rsidR="00315236" w:rsidRPr="00210423" w:rsidRDefault="00315236" w:rsidP="003A1B2A">
      <w:pPr>
        <w:rPr>
          <w:rFonts w:ascii="Times New Roman" w:hAnsi="Times New Roman" w:cs="Times New Roman"/>
          <w:color w:val="000000" w:themeColor="text1"/>
        </w:rPr>
      </w:pPr>
    </w:p>
    <w:p w14:paraId="1060882B" w14:textId="6DDCD91B"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Mintzberg, H., Ahlstrand, B., and Lampel, J. (2009), </w:t>
      </w:r>
      <w:r w:rsidRPr="00210423">
        <w:rPr>
          <w:rFonts w:ascii="Times New Roman" w:hAnsi="Times New Roman" w:cs="Times New Roman"/>
          <w:i/>
          <w:iCs/>
          <w:color w:val="000000" w:themeColor="text1"/>
        </w:rPr>
        <w:t>Strategy Safari: The Complete Guide Through the Wilds of Strategic Management</w:t>
      </w:r>
      <w:r w:rsidRPr="00210423">
        <w:rPr>
          <w:rFonts w:ascii="Times New Roman" w:hAnsi="Times New Roman" w:cs="Times New Roman"/>
          <w:color w:val="000000" w:themeColor="text1"/>
        </w:rPr>
        <w:t>, Harlow: FT Prentice Hall</w:t>
      </w:r>
    </w:p>
    <w:p w14:paraId="778CC134" w14:textId="77777777" w:rsidR="00315236" w:rsidRPr="00210423" w:rsidRDefault="00315236" w:rsidP="003A1B2A">
      <w:pPr>
        <w:rPr>
          <w:rFonts w:ascii="Times New Roman" w:hAnsi="Times New Roman" w:cs="Times New Roman"/>
          <w:color w:val="000000" w:themeColor="text1"/>
        </w:rPr>
      </w:pPr>
    </w:p>
    <w:p w14:paraId="4D31F9A4" w14:textId="12111F53" w:rsidR="00F04F37"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Michael E.</w:t>
      </w:r>
      <w:r w:rsidR="00ED34F7" w:rsidRPr="00210423">
        <w:rPr>
          <w:rFonts w:ascii="Times New Roman" w:hAnsi="Times New Roman" w:cs="Times New Roman"/>
          <w:color w:val="000000" w:themeColor="text1"/>
        </w:rPr>
        <w:t xml:space="preserve"> </w:t>
      </w:r>
      <w:r w:rsidRPr="00210423">
        <w:rPr>
          <w:rFonts w:ascii="Times New Roman" w:hAnsi="Times New Roman" w:cs="Times New Roman"/>
          <w:color w:val="000000" w:themeColor="text1"/>
        </w:rPr>
        <w:t>Porter. (1998)</w:t>
      </w:r>
      <w:r w:rsidR="00ED34F7"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Competitive Strategy: Techniques for Analyzing[M]</w:t>
      </w:r>
      <w:r w:rsidRPr="00210423">
        <w:rPr>
          <w:rFonts w:ascii="Times New Roman" w:hAnsi="Times New Roman" w:cs="Times New Roman"/>
          <w:color w:val="000000" w:themeColor="text1"/>
        </w:rPr>
        <w:t xml:space="preserve"> Simon &amp; Schuster Ltd.</w:t>
      </w:r>
    </w:p>
    <w:p w14:paraId="35EB729E" w14:textId="2498EB78" w:rsidR="00F04F37" w:rsidRPr="00210423" w:rsidRDefault="00F04F37" w:rsidP="003A1B2A">
      <w:pPr>
        <w:rPr>
          <w:rFonts w:ascii="Times New Roman" w:hAnsi="Times New Roman" w:cs="Times New Roman"/>
          <w:color w:val="000000" w:themeColor="text1"/>
        </w:rPr>
      </w:pPr>
    </w:p>
    <w:p w14:paraId="198E2CCB" w14:textId="255DCCCB" w:rsidR="00F04F37" w:rsidRPr="00210423" w:rsidRDefault="00F04F37"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News European Parliament. 2023. Topic: The impact of textile production and waste on the environment. [Online]</w:t>
      </w:r>
    </w:p>
    <w:p w14:paraId="13FCE085" w14:textId="06EED8A0" w:rsidR="00F04F37" w:rsidRPr="00210423" w:rsidRDefault="00F04F37" w:rsidP="00F04F37">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https://www.europarl.europa.eu/news/en/headlines/society/20201208STO93327/the-impact-of-textile-production-and-waste-on-the-environment-infographics</w:t>
      </w:r>
    </w:p>
    <w:p w14:paraId="1A863DEC" w14:textId="5A5D7D02" w:rsidR="00F04F37" w:rsidRPr="00210423" w:rsidRDefault="00F04F37" w:rsidP="00F04F37">
      <w:pPr>
        <w:rPr>
          <w:rFonts w:ascii="Times New Roman" w:hAnsi="Times New Roman" w:cs="Times New Roman"/>
          <w:color w:val="000000" w:themeColor="text1"/>
        </w:rPr>
      </w:pPr>
      <w:r w:rsidRPr="00210423">
        <w:rPr>
          <w:rFonts w:ascii="Times New Roman" w:hAnsi="Times New Roman" w:cs="Times New Roman"/>
          <w:color w:val="000000" w:themeColor="text1"/>
        </w:rPr>
        <w:t>[Accessed 11 7 2023].</w:t>
      </w:r>
    </w:p>
    <w:p w14:paraId="62119A1B" w14:textId="77777777" w:rsidR="00FB704C" w:rsidRPr="00210423" w:rsidRDefault="00FB704C" w:rsidP="003A1B2A">
      <w:pPr>
        <w:rPr>
          <w:rFonts w:ascii="Times New Roman" w:hAnsi="Times New Roman" w:cs="Times New Roman"/>
          <w:color w:val="000000" w:themeColor="text1"/>
        </w:rPr>
      </w:pPr>
    </w:p>
    <w:p w14:paraId="03744CE4"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Nivedita Baru. 2020, Nike unexpectedly loses money as COVID-19 hits wholesale business [Online]</w:t>
      </w:r>
    </w:p>
    <w:p w14:paraId="1FB679B5"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https://www.reuters.com/article/us-nike-results-idUSKBN23W3A4</w:t>
      </w:r>
    </w:p>
    <w:p w14:paraId="3667D50B" w14:textId="65DE7C3F"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DE0178" w:rsidRPr="00210423">
        <w:rPr>
          <w:rFonts w:ascii="Times New Roman" w:hAnsi="Times New Roman" w:cs="Times New Roman"/>
          <w:color w:val="000000" w:themeColor="text1"/>
        </w:rPr>
        <w:t>10</w:t>
      </w:r>
      <w:r w:rsidRPr="00210423">
        <w:rPr>
          <w:rFonts w:ascii="Times New Roman" w:hAnsi="Times New Roman" w:cs="Times New Roman"/>
          <w:color w:val="000000" w:themeColor="text1"/>
        </w:rPr>
        <w:t xml:space="preserve">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23516557" w14:textId="04A97607" w:rsidR="00754F9F" w:rsidRPr="00210423" w:rsidRDefault="00754F9F" w:rsidP="00315236">
      <w:pPr>
        <w:rPr>
          <w:rFonts w:ascii="Times New Roman" w:hAnsi="Times New Roman" w:cs="Times New Roman"/>
          <w:color w:val="000000" w:themeColor="text1"/>
        </w:rPr>
      </w:pPr>
    </w:p>
    <w:p w14:paraId="74219F97" w14:textId="675BCA6B" w:rsidR="00754F9F" w:rsidRPr="00210423" w:rsidRDefault="00754F9F"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Olivier Guyot. 2022. Topic: Nike reduces its number of retailers. [Online]</w:t>
      </w:r>
    </w:p>
    <w:p w14:paraId="51FD7925" w14:textId="1D9841CB" w:rsidR="00754F9F" w:rsidRPr="00210423" w:rsidRDefault="00754F9F" w:rsidP="00754F9F">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https://ww.fashionnetwork.com/news/Nike-reduces-its-number-of-retailers,1455976.html</w:t>
      </w:r>
    </w:p>
    <w:p w14:paraId="47714E3A" w14:textId="16506BA4" w:rsidR="00754F9F" w:rsidRPr="00210423" w:rsidRDefault="00754F9F" w:rsidP="00754F9F">
      <w:pPr>
        <w:rPr>
          <w:rFonts w:ascii="Times New Roman" w:hAnsi="Times New Roman" w:cs="Times New Roman"/>
          <w:color w:val="000000" w:themeColor="text1"/>
        </w:rPr>
      </w:pPr>
      <w:r w:rsidRPr="00210423">
        <w:rPr>
          <w:rFonts w:ascii="Times New Roman" w:hAnsi="Times New Roman" w:cs="Times New Roman"/>
          <w:color w:val="000000" w:themeColor="text1"/>
        </w:rPr>
        <w:t>[Accessed 12 7 2023].</w:t>
      </w:r>
    </w:p>
    <w:p w14:paraId="15C65AC2" w14:textId="165CC960" w:rsidR="00FB704C" w:rsidRPr="00210423" w:rsidRDefault="00FB704C" w:rsidP="003A1B2A">
      <w:pPr>
        <w:rPr>
          <w:rFonts w:ascii="Times New Roman" w:hAnsi="Times New Roman" w:cs="Times New Roman"/>
          <w:color w:val="000000" w:themeColor="text1"/>
        </w:rPr>
      </w:pPr>
    </w:p>
    <w:p w14:paraId="759490D3" w14:textId="5C7C1E86" w:rsidR="00FB704C" w:rsidRPr="00210423" w:rsidRDefault="00284AA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People's Daily. 2023. Topic: China's Economy Meets Strong Recovery. [Online]</w:t>
      </w:r>
    </w:p>
    <w:p w14:paraId="01648761" w14:textId="2F1890EA" w:rsidR="00284AA6" w:rsidRPr="00210423" w:rsidRDefault="00284AA6" w:rsidP="00284AA6">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https://baijiahao.baidu.com/s?id=1764911693388782927&amp;wfr=spider&amp;for=pc</w:t>
      </w:r>
    </w:p>
    <w:p w14:paraId="53ABD057" w14:textId="0651EC20" w:rsidR="00284AA6" w:rsidRPr="00210423" w:rsidRDefault="00284AA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9A4881" w:rsidRPr="00210423">
        <w:rPr>
          <w:rFonts w:ascii="Times New Roman" w:hAnsi="Times New Roman" w:cs="Times New Roman"/>
          <w:color w:val="000000" w:themeColor="text1"/>
        </w:rPr>
        <w:t>9</w:t>
      </w:r>
      <w:r w:rsidRPr="00210423">
        <w:rPr>
          <w:rFonts w:ascii="Times New Roman" w:hAnsi="Times New Roman" w:cs="Times New Roman"/>
          <w:color w:val="000000" w:themeColor="text1"/>
        </w:rPr>
        <w:t xml:space="preserve"> 7 2023].</w:t>
      </w:r>
    </w:p>
    <w:p w14:paraId="525A1F51" w14:textId="77777777" w:rsidR="00284AA6" w:rsidRPr="00210423" w:rsidRDefault="00284AA6" w:rsidP="003A1B2A">
      <w:pPr>
        <w:rPr>
          <w:rFonts w:ascii="Times New Roman" w:hAnsi="Times New Roman" w:cs="Times New Roman"/>
          <w:color w:val="000000" w:themeColor="text1"/>
        </w:rPr>
      </w:pPr>
    </w:p>
    <w:p w14:paraId="5F84F260" w14:textId="3CF09DD5" w:rsidR="00FB704C"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Raaid Batarfi, Mohamad Y. Jaber, Salem M. Aljazzar. (2017). </w:t>
      </w:r>
      <w:r w:rsidRPr="00210423">
        <w:rPr>
          <w:rFonts w:ascii="Times New Roman" w:hAnsi="Times New Roman" w:cs="Times New Roman"/>
          <w:i/>
          <w:iCs/>
          <w:color w:val="000000" w:themeColor="text1"/>
        </w:rPr>
        <w:t>A profit maximization for a reverse logistics dual-channel supply chain with a return policy[J]</w:t>
      </w:r>
      <w:r w:rsidRPr="00210423">
        <w:rPr>
          <w:rFonts w:ascii="Times New Roman" w:hAnsi="Times New Roman" w:cs="Times New Roman"/>
          <w:color w:val="000000" w:themeColor="text1"/>
        </w:rPr>
        <w:t>. Computers &amp; Industrial Engineering, 106(4): 58-82.</w:t>
      </w:r>
    </w:p>
    <w:p w14:paraId="75E3CD17" w14:textId="3F3FEDF5" w:rsidR="00315236" w:rsidRPr="00210423" w:rsidRDefault="00315236" w:rsidP="003A1B2A">
      <w:pPr>
        <w:rPr>
          <w:rFonts w:ascii="Times New Roman" w:hAnsi="Times New Roman" w:cs="Times New Roman"/>
          <w:color w:val="000000" w:themeColor="text1"/>
        </w:rPr>
      </w:pPr>
    </w:p>
    <w:p w14:paraId="036E2F87"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Researchnester.com. 2022. Global Sporting Goods Market demand, Size and Forecast, 2016 to 2023. [online] </w:t>
      </w:r>
    </w:p>
    <w:p w14:paraId="3521FDC6"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Available at: </w:t>
      </w:r>
      <w:hyperlink r:id="rId9" w:anchor=":~:text=The%20U.S.%20holds%20the%20largest,Billion%20on%20an%20annual%20basis" w:history="1">
        <w:r w:rsidRPr="00210423">
          <w:rPr>
            <w:rStyle w:val="a6"/>
            <w:rFonts w:ascii="Times New Roman" w:hAnsi="Times New Roman" w:cs="Times New Roman"/>
            <w:color w:val="000000" w:themeColor="text1"/>
          </w:rPr>
          <w:t>https://www.researchnester.com/reports/sporting-goods-market-global-demand-analysis-opportunity-outlook-</w:t>
        </w:r>
        <w:r w:rsidRPr="00210423">
          <w:rPr>
            <w:rStyle w:val="a6"/>
            <w:rFonts w:ascii="Times New Roman" w:hAnsi="Times New Roman" w:cs="Times New Roman"/>
            <w:color w:val="000000" w:themeColor="text1"/>
          </w:rPr>
          <w:lastRenderedPageBreak/>
          <w:t>2023/214#:~:text=The%20U.S.%20holds%20the%20largest,Billion%20on%20an%20annual%20basis</w:t>
        </w:r>
      </w:hyperlink>
      <w:r w:rsidRPr="00210423">
        <w:rPr>
          <w:rFonts w:ascii="Times New Roman" w:hAnsi="Times New Roman" w:cs="Times New Roman"/>
          <w:color w:val="000000" w:themeColor="text1"/>
        </w:rPr>
        <w:t xml:space="preserve">. </w:t>
      </w:r>
    </w:p>
    <w:p w14:paraId="12989A90" w14:textId="7F2A46F6" w:rsidR="00315236" w:rsidRPr="00210423" w:rsidRDefault="00315236"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DE0178" w:rsidRPr="00210423">
        <w:rPr>
          <w:rFonts w:ascii="Times New Roman" w:hAnsi="Times New Roman" w:cs="Times New Roman"/>
          <w:color w:val="000000" w:themeColor="text1"/>
        </w:rPr>
        <w:t>11</w:t>
      </w:r>
      <w:r w:rsidRPr="00210423">
        <w:rPr>
          <w:rFonts w:ascii="Times New Roman" w:hAnsi="Times New Roman" w:cs="Times New Roman"/>
          <w:color w:val="000000" w:themeColor="text1"/>
        </w:rPr>
        <w:t xml:space="preserve">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w:t>
      </w:r>
      <w:r w:rsidR="00E703BC"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7D800D5E" w14:textId="77777777" w:rsidR="00315236" w:rsidRPr="00210423" w:rsidRDefault="00315236" w:rsidP="003A1B2A">
      <w:pPr>
        <w:rPr>
          <w:rFonts w:ascii="Times New Roman" w:hAnsi="Times New Roman" w:cs="Times New Roman"/>
          <w:color w:val="000000" w:themeColor="text1"/>
        </w:rPr>
      </w:pPr>
    </w:p>
    <w:p w14:paraId="3B1CA218" w14:textId="348DC709"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Rigby D. (2011). </w:t>
      </w:r>
      <w:r w:rsidRPr="00210423">
        <w:rPr>
          <w:rFonts w:ascii="Times New Roman" w:hAnsi="Times New Roman" w:cs="Times New Roman"/>
          <w:i/>
          <w:iCs/>
          <w:color w:val="000000" w:themeColor="text1"/>
        </w:rPr>
        <w:t>The Future of Shopping[J].</w:t>
      </w:r>
      <w:r w:rsidRPr="00210423">
        <w:rPr>
          <w:rFonts w:ascii="Times New Roman" w:hAnsi="Times New Roman" w:cs="Times New Roman"/>
          <w:color w:val="000000" w:themeColor="text1"/>
        </w:rPr>
        <w:t xml:space="preserve"> Harvard Business Review, 89: 65-76.  </w:t>
      </w:r>
    </w:p>
    <w:p w14:paraId="3E196FB9" w14:textId="77777777" w:rsidR="00315236" w:rsidRPr="00210423" w:rsidRDefault="00315236" w:rsidP="00D142A7">
      <w:pPr>
        <w:rPr>
          <w:rFonts w:ascii="Times New Roman" w:hAnsi="Times New Roman" w:cs="Times New Roman"/>
          <w:color w:val="000000" w:themeColor="text1"/>
        </w:rPr>
      </w:pPr>
    </w:p>
    <w:p w14:paraId="789FACAB" w14:textId="5145D04E" w:rsidR="00315236" w:rsidRPr="00210423" w:rsidRDefault="00315236"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Rongjie</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(2019)</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Research on Business Model Innovation of China's Physical Retail Industry under the Background of "Internet plus"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Modern Marketing (Second Edition), (6): 96-97</w:t>
      </w:r>
    </w:p>
    <w:p w14:paraId="5807D1DA" w14:textId="77777777" w:rsidR="00315236" w:rsidRPr="00210423" w:rsidRDefault="00315236" w:rsidP="00D142A7">
      <w:pPr>
        <w:rPr>
          <w:rFonts w:ascii="Times New Roman" w:hAnsi="Times New Roman" w:cs="Times New Roman"/>
          <w:color w:val="000000" w:themeColor="text1"/>
        </w:rPr>
      </w:pPr>
    </w:p>
    <w:p w14:paraId="54833C4C" w14:textId="77777777"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Roy P. (2017). </w:t>
      </w:r>
      <w:r w:rsidRPr="00210423">
        <w:rPr>
          <w:rFonts w:ascii="Times New Roman" w:hAnsi="Times New Roman" w:cs="Times New Roman"/>
          <w:i/>
          <w:iCs/>
          <w:color w:val="000000" w:themeColor="text1"/>
        </w:rPr>
        <w:t>The research of stores under the new retail[J]</w:t>
      </w:r>
      <w:r w:rsidRPr="00210423">
        <w:rPr>
          <w:rFonts w:ascii="Times New Roman" w:hAnsi="Times New Roman" w:cs="Times New Roman"/>
          <w:color w:val="000000" w:themeColor="text1"/>
        </w:rPr>
        <w:t xml:space="preserve">. International Journal of Retail &amp; Distribution Management, 3(5): 434-445.  </w:t>
      </w:r>
    </w:p>
    <w:p w14:paraId="28718B31" w14:textId="14ED58C9" w:rsidR="00FB704C" w:rsidRPr="00210423" w:rsidRDefault="00FB704C" w:rsidP="003A1B2A">
      <w:pPr>
        <w:rPr>
          <w:rFonts w:ascii="Times New Roman" w:hAnsi="Times New Roman" w:cs="Times New Roman"/>
          <w:color w:val="000000" w:themeColor="text1"/>
        </w:rPr>
      </w:pPr>
    </w:p>
    <w:p w14:paraId="7073D788" w14:textId="18954537" w:rsidR="00C919CC" w:rsidRPr="00210423" w:rsidRDefault="00C919C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Sabine Becker. 2021. Topic: Sporting goods 2021: The next normal for an industry in flux. [Online]</w:t>
      </w:r>
    </w:p>
    <w:p w14:paraId="71155F79" w14:textId="53C0DDE3" w:rsidR="00C919CC" w:rsidRPr="00210423" w:rsidRDefault="00C919CC" w:rsidP="00C919CC">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https://www.mckinsey.com/industries/retail/our-insights/sporting-goods-2021-the-next-normal-for-an-industry-in-flux</w:t>
      </w:r>
    </w:p>
    <w:p w14:paraId="318D089A" w14:textId="653AA36D" w:rsidR="00C919CC" w:rsidRPr="00210423" w:rsidRDefault="00C919CC" w:rsidP="00C919CC">
      <w:pPr>
        <w:rPr>
          <w:rFonts w:ascii="Times New Roman" w:hAnsi="Times New Roman" w:cs="Times New Roman"/>
          <w:color w:val="000000" w:themeColor="text1"/>
        </w:rPr>
      </w:pPr>
      <w:r w:rsidRPr="00210423">
        <w:rPr>
          <w:rFonts w:ascii="Times New Roman" w:hAnsi="Times New Roman" w:cs="Times New Roman"/>
          <w:color w:val="000000" w:themeColor="text1"/>
        </w:rPr>
        <w:t>[Accessed 12 7 2023].</w:t>
      </w:r>
    </w:p>
    <w:p w14:paraId="172EEB5D" w14:textId="77777777" w:rsidR="00C919CC" w:rsidRPr="00210423" w:rsidRDefault="00C919CC" w:rsidP="003A1B2A">
      <w:pPr>
        <w:rPr>
          <w:rFonts w:ascii="Times New Roman" w:hAnsi="Times New Roman" w:cs="Times New Roman"/>
          <w:color w:val="000000" w:themeColor="text1"/>
        </w:rPr>
      </w:pPr>
    </w:p>
    <w:p w14:paraId="08CA9271" w14:textId="779E44C6" w:rsidR="00D142A7" w:rsidRPr="00210423" w:rsidRDefault="00FB704C"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Shvachych, G., &amp; Kholod, E. (2017)</w:t>
      </w:r>
      <w:r w:rsidR="00ED34F7"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Research of the Enterprise Profitability Strategy[J]</w:t>
      </w:r>
      <w:r w:rsidRPr="00210423">
        <w:rPr>
          <w:rFonts w:ascii="Times New Roman" w:hAnsi="Times New Roman" w:cs="Times New Roman"/>
          <w:color w:val="000000" w:themeColor="text1"/>
        </w:rPr>
        <w:t>. Baltic Journal of Economic Studies, 3(5):451-456.</w:t>
      </w:r>
    </w:p>
    <w:p w14:paraId="0DC15D5D" w14:textId="77777777" w:rsidR="00315236" w:rsidRPr="00210423" w:rsidRDefault="00315236" w:rsidP="003A1B2A">
      <w:pPr>
        <w:rPr>
          <w:rFonts w:ascii="Times New Roman" w:hAnsi="Times New Roman" w:cs="Times New Roman"/>
          <w:color w:val="000000" w:themeColor="text1"/>
        </w:rPr>
      </w:pPr>
    </w:p>
    <w:p w14:paraId="2F945FFA" w14:textId="122D5915" w:rsidR="00FB704C" w:rsidRPr="00210423" w:rsidRDefault="00ED34F7" w:rsidP="003A1B2A">
      <w:pPr>
        <w:rPr>
          <w:rFonts w:ascii="Times New Roman" w:hAnsi="Times New Roman" w:cs="Times New Roman"/>
          <w:color w:val="000000" w:themeColor="text1"/>
        </w:rPr>
      </w:pPr>
      <w:r w:rsidRPr="00210423">
        <w:rPr>
          <w:rFonts w:ascii="Times New Roman" w:hAnsi="Times New Roman" w:cs="Times New Roman"/>
          <w:color w:val="000000" w:themeColor="text1"/>
        </w:rPr>
        <w:t>Sun Rui</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(2018)</w:t>
      </w:r>
      <w:r w:rsidR="00862EE8" w:rsidRPr="00210423">
        <w:rPr>
          <w:rFonts w:ascii="Times New Roman" w:hAnsi="Times New Roman" w:cs="Times New Roman"/>
          <w:color w:val="000000" w:themeColor="text1"/>
        </w:rPr>
        <w:t>,</w:t>
      </w:r>
      <w:r w:rsidRPr="00210423">
        <w:rPr>
          <w:rFonts w:ascii="Times New Roman" w:hAnsi="Times New Roman" w:cs="Times New Roman"/>
          <w:i/>
          <w:iCs/>
          <w:color w:val="000000" w:themeColor="text1"/>
        </w:rPr>
        <w:t xml:space="preserve"> Research on Supply Chain Coordination under New Retail [D]</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Beijing University of Posts and Telecommunications</w:t>
      </w:r>
    </w:p>
    <w:p w14:paraId="479CBF16" w14:textId="635B9C63" w:rsidR="00315236" w:rsidRPr="00210423" w:rsidRDefault="00315236" w:rsidP="003A1B2A">
      <w:pPr>
        <w:rPr>
          <w:rFonts w:ascii="Times New Roman" w:hAnsi="Times New Roman" w:cs="Times New Roman"/>
          <w:color w:val="000000" w:themeColor="text1"/>
        </w:rPr>
      </w:pPr>
    </w:p>
    <w:p w14:paraId="1A6D3294"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Statista. 2022. Topic: Apparel Market Worldwide. [online]</w:t>
      </w:r>
    </w:p>
    <w:p w14:paraId="6A3A14AE" w14:textId="77777777"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https://www.statista.com/topics/5091/apparel-market-worldwide/#dossierKeyfigures</w:t>
      </w:r>
    </w:p>
    <w:p w14:paraId="51384AE6" w14:textId="71F1F79B" w:rsidR="00315236" w:rsidRPr="00210423" w:rsidRDefault="00315236"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9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w:t>
      </w:r>
      <w:r w:rsidR="00DE0178" w:rsidRPr="00210423">
        <w:rPr>
          <w:rFonts w:ascii="Times New Roman" w:hAnsi="Times New Roman" w:cs="Times New Roman"/>
          <w:color w:val="000000" w:themeColor="text1"/>
        </w:rPr>
        <w:t>3</w:t>
      </w:r>
      <w:r w:rsidRPr="00210423">
        <w:rPr>
          <w:rFonts w:ascii="Times New Roman" w:hAnsi="Times New Roman" w:cs="Times New Roman"/>
          <w:color w:val="000000" w:themeColor="text1"/>
        </w:rPr>
        <w:t>].</w:t>
      </w:r>
    </w:p>
    <w:p w14:paraId="6AB4D72A" w14:textId="36AF48CA" w:rsidR="003430C3" w:rsidRPr="00210423" w:rsidRDefault="003430C3" w:rsidP="00315236">
      <w:pPr>
        <w:rPr>
          <w:rFonts w:ascii="Times New Roman" w:hAnsi="Times New Roman" w:cs="Times New Roman"/>
          <w:color w:val="000000" w:themeColor="text1"/>
        </w:rPr>
      </w:pPr>
    </w:p>
    <w:p w14:paraId="7D8841C0" w14:textId="5A46964F" w:rsidR="003430C3" w:rsidRPr="00210423" w:rsidRDefault="003430C3"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TechCrunch. 2019. Topic: With new Fit technology, Nike calls itself a tech company. [Online]</w:t>
      </w:r>
    </w:p>
    <w:p w14:paraId="35649B84" w14:textId="4C35741D" w:rsidR="003430C3" w:rsidRPr="00210423" w:rsidRDefault="003430C3" w:rsidP="003430C3">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https://techcrunch.com/2019/05/09/with-new-fit-technology-nike-calls-itself-a-tech-company/</w:t>
      </w:r>
    </w:p>
    <w:p w14:paraId="61014278" w14:textId="7C0C4F3E" w:rsidR="003430C3" w:rsidRPr="00210423" w:rsidRDefault="003430C3" w:rsidP="003430C3">
      <w:pPr>
        <w:rPr>
          <w:rFonts w:ascii="Times New Roman" w:hAnsi="Times New Roman" w:cs="Times New Roman"/>
          <w:color w:val="000000" w:themeColor="text1"/>
        </w:rPr>
      </w:pPr>
      <w:r w:rsidRPr="00210423">
        <w:rPr>
          <w:rFonts w:ascii="Times New Roman" w:hAnsi="Times New Roman" w:cs="Times New Roman"/>
          <w:color w:val="000000" w:themeColor="text1"/>
        </w:rPr>
        <w:t>[Accessed 11 7 2023].</w:t>
      </w:r>
    </w:p>
    <w:p w14:paraId="7F49091C" w14:textId="2FEF86A9" w:rsidR="00F2302D" w:rsidRPr="00210423" w:rsidRDefault="00F2302D" w:rsidP="003430C3">
      <w:pPr>
        <w:rPr>
          <w:rFonts w:ascii="Times New Roman" w:hAnsi="Times New Roman" w:cs="Times New Roman"/>
          <w:color w:val="000000" w:themeColor="text1"/>
        </w:rPr>
      </w:pPr>
    </w:p>
    <w:p w14:paraId="130DD53E" w14:textId="7C0E75E4" w:rsidR="00F2302D" w:rsidRPr="00210423" w:rsidRDefault="00F2302D" w:rsidP="003430C3">
      <w:pPr>
        <w:rPr>
          <w:rFonts w:ascii="Times New Roman" w:hAnsi="Times New Roman" w:cs="Times New Roman"/>
          <w:color w:val="000000" w:themeColor="text1"/>
        </w:rPr>
      </w:pPr>
      <w:r w:rsidRPr="00210423">
        <w:rPr>
          <w:rFonts w:ascii="Times New Roman" w:hAnsi="Times New Roman" w:cs="Times New Roman"/>
          <w:color w:val="000000" w:themeColor="text1"/>
        </w:rPr>
        <w:t>The financial industry. 2021. Topic: The advantages of the "fish school effect" are evident, and community e-commerce helps achieve a win-win situation for all parties. [Online]</w:t>
      </w:r>
    </w:p>
    <w:p w14:paraId="21C6659B" w14:textId="4B66654E" w:rsidR="00F2302D" w:rsidRPr="00210423" w:rsidRDefault="00F2302D" w:rsidP="00F2302D">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https://baijiahao.baidu.com/s?id=1712021977855433341&amp;wfr=spider&amp;for=pc</w:t>
      </w:r>
    </w:p>
    <w:p w14:paraId="51CDA6C9" w14:textId="48B13999" w:rsidR="00F2302D" w:rsidRPr="00210423" w:rsidRDefault="00F2302D" w:rsidP="00F2302D">
      <w:pPr>
        <w:rPr>
          <w:rFonts w:ascii="Times New Roman" w:hAnsi="Times New Roman" w:cs="Times New Roman"/>
          <w:color w:val="000000" w:themeColor="text1"/>
        </w:rPr>
      </w:pPr>
      <w:r w:rsidRPr="00210423">
        <w:rPr>
          <w:rFonts w:ascii="Times New Roman" w:hAnsi="Times New Roman" w:cs="Times New Roman"/>
          <w:color w:val="000000" w:themeColor="text1"/>
        </w:rPr>
        <w:t>[Accessed 13 7 2023].</w:t>
      </w:r>
    </w:p>
    <w:p w14:paraId="2AD1FB5A" w14:textId="54A47772" w:rsidR="00513730" w:rsidRPr="00210423" w:rsidRDefault="00513730" w:rsidP="003430C3">
      <w:pPr>
        <w:rPr>
          <w:rFonts w:ascii="Times New Roman" w:hAnsi="Times New Roman" w:cs="Times New Roman"/>
          <w:color w:val="000000" w:themeColor="text1"/>
        </w:rPr>
      </w:pPr>
    </w:p>
    <w:p w14:paraId="448742C1" w14:textId="56EA0E16" w:rsidR="00513730" w:rsidRPr="00210423" w:rsidRDefault="00513730" w:rsidP="003430C3">
      <w:pPr>
        <w:rPr>
          <w:rFonts w:ascii="Times New Roman" w:hAnsi="Times New Roman" w:cs="Times New Roman"/>
          <w:color w:val="000000" w:themeColor="text1"/>
        </w:rPr>
      </w:pPr>
      <w:r w:rsidRPr="00210423">
        <w:rPr>
          <w:rFonts w:ascii="Times New Roman" w:hAnsi="Times New Roman" w:cs="Times New Roman"/>
          <w:color w:val="000000" w:themeColor="text1"/>
        </w:rPr>
        <w:t>The TSW Team. 2020. Topic: Pricing Strategies of Nike. [Online]</w:t>
      </w:r>
    </w:p>
    <w:p w14:paraId="004771D9" w14:textId="1A5478B1" w:rsidR="00513730" w:rsidRPr="00210423" w:rsidRDefault="00513730" w:rsidP="00513730">
      <w:pPr>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Available at: https://www.thestrategywatch.com/pricing-strategies-of-nike/</w:t>
      </w:r>
    </w:p>
    <w:p w14:paraId="6C2B487E" w14:textId="35A6D7C6" w:rsidR="00513730" w:rsidRPr="00210423" w:rsidRDefault="00513730" w:rsidP="003430C3">
      <w:pPr>
        <w:rPr>
          <w:rFonts w:ascii="Times New Roman" w:hAnsi="Times New Roman" w:cs="Times New Roman"/>
          <w:color w:val="000000" w:themeColor="text1"/>
        </w:rPr>
      </w:pPr>
      <w:r w:rsidRPr="00210423">
        <w:rPr>
          <w:rFonts w:ascii="Times New Roman" w:hAnsi="Times New Roman" w:cs="Times New Roman"/>
          <w:color w:val="000000" w:themeColor="text1"/>
        </w:rPr>
        <w:t>[Accessed 11 7 2023].</w:t>
      </w:r>
    </w:p>
    <w:p w14:paraId="22CBA802" w14:textId="79F91F5A" w:rsidR="00DE0178" w:rsidRPr="00210423" w:rsidRDefault="00DE0178" w:rsidP="00315236">
      <w:pPr>
        <w:rPr>
          <w:rFonts w:ascii="Times New Roman" w:hAnsi="Times New Roman" w:cs="Times New Roman"/>
          <w:color w:val="000000" w:themeColor="text1"/>
        </w:rPr>
      </w:pPr>
    </w:p>
    <w:p w14:paraId="5E8D98D2" w14:textId="11E9709C" w:rsidR="00DE0178" w:rsidRPr="00210423" w:rsidRDefault="00DE0178" w:rsidP="00DE0178">
      <w:pPr>
        <w:rPr>
          <w:rFonts w:ascii="Times New Roman" w:hAnsi="Times New Roman" w:cs="Times New Roman"/>
          <w:color w:val="000000" w:themeColor="text1"/>
        </w:rPr>
      </w:pPr>
      <w:r w:rsidRPr="00210423">
        <w:rPr>
          <w:rFonts w:ascii="Times New Roman" w:hAnsi="Times New Roman" w:cs="Times New Roman"/>
          <w:color w:val="000000" w:themeColor="text1"/>
        </w:rPr>
        <w:t>Tom Morgan. 2020. Topic: Tokyo 2020 postponed: What does this mean for the Olympic Games and what happens now? [online]</w:t>
      </w:r>
    </w:p>
    <w:p w14:paraId="792C93DE" w14:textId="00AD811F" w:rsidR="00DE0178" w:rsidRPr="00210423" w:rsidRDefault="00DE0178" w:rsidP="00DE0178">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https://www.telegraph.co.uk/olympics/2020/03/24/tokyo-2020-postponed-does-mean-olympic-games-happens-now/</w:t>
      </w:r>
    </w:p>
    <w:p w14:paraId="6534BC99" w14:textId="4391B89C" w:rsidR="00DE0178" w:rsidRPr="00210423" w:rsidRDefault="00DE0178" w:rsidP="00315236">
      <w:pPr>
        <w:rPr>
          <w:rFonts w:ascii="Times New Roman" w:hAnsi="Times New Roman" w:cs="Times New Roman"/>
          <w:color w:val="000000" w:themeColor="text1"/>
        </w:rPr>
      </w:pPr>
      <w:r w:rsidRPr="00210423">
        <w:rPr>
          <w:rFonts w:ascii="Times New Roman" w:hAnsi="Times New Roman" w:cs="Times New Roman"/>
          <w:color w:val="000000" w:themeColor="text1"/>
        </w:rPr>
        <w:t>[Accessed 9 7 2023].</w:t>
      </w:r>
    </w:p>
    <w:p w14:paraId="032B797D" w14:textId="77777777" w:rsidR="00D142A7" w:rsidRPr="00210423" w:rsidRDefault="00D142A7" w:rsidP="00D142A7">
      <w:pPr>
        <w:rPr>
          <w:rFonts w:ascii="Times New Roman" w:hAnsi="Times New Roman" w:cs="Times New Roman"/>
          <w:color w:val="000000" w:themeColor="text1"/>
        </w:rPr>
      </w:pPr>
    </w:p>
    <w:p w14:paraId="7DE31BEF" w14:textId="423626ED"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Wang Xianqing</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(2017)</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New Retail: A New Pattern of Retail in the Era of Consumer Sovereignty [M]</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China Economic Publishing House</w:t>
      </w:r>
    </w:p>
    <w:p w14:paraId="59D8935B" w14:textId="77777777" w:rsidR="00315236" w:rsidRPr="00210423" w:rsidRDefault="00315236" w:rsidP="00D142A7">
      <w:pPr>
        <w:rPr>
          <w:rFonts w:ascii="Times New Roman" w:hAnsi="Times New Roman" w:cs="Times New Roman"/>
          <w:color w:val="000000" w:themeColor="text1"/>
        </w:rPr>
      </w:pPr>
    </w:p>
    <w:p w14:paraId="1CB70A21" w14:textId="69B941EB"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Wang Xuhui, Zhao Bo, Liu Zhi</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(2018)</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From multi-channel to omni channel: the transformation and upgrading path of traditional retail enterprises under the Internet background - based on the double Case study of Yintai Department Store and Yonghui Supermarket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Journal of Beijing Technology and Business University (Social Science Edition), 33 (4): 22-32</w:t>
      </w:r>
    </w:p>
    <w:p w14:paraId="0322BB54" w14:textId="667928A8" w:rsidR="0063385E" w:rsidRPr="00210423" w:rsidRDefault="0063385E" w:rsidP="00D142A7">
      <w:pPr>
        <w:rPr>
          <w:rFonts w:ascii="Times New Roman" w:hAnsi="Times New Roman" w:cs="Times New Roman"/>
          <w:color w:val="000000" w:themeColor="text1"/>
        </w:rPr>
      </w:pPr>
    </w:p>
    <w:p w14:paraId="51199624" w14:textId="7BE4D87F" w:rsidR="0063385E" w:rsidRPr="00210423" w:rsidRDefault="0063385E"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Weebly. 2023. Topic: Storm-fit. [Online]</w:t>
      </w:r>
    </w:p>
    <w:p w14:paraId="1977FFCA" w14:textId="532B7C7A" w:rsidR="0063385E" w:rsidRPr="00210423" w:rsidRDefault="0063385E" w:rsidP="0063385E">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https://niketech.weebly.com/storm-fit.html</w:t>
      </w:r>
    </w:p>
    <w:p w14:paraId="15526F09" w14:textId="2FA3F09E" w:rsidR="0063385E" w:rsidRPr="00210423" w:rsidRDefault="0063385E" w:rsidP="0063385E">
      <w:pPr>
        <w:rPr>
          <w:rFonts w:ascii="Times New Roman" w:hAnsi="Times New Roman" w:cs="Times New Roman"/>
          <w:color w:val="000000" w:themeColor="text1"/>
        </w:rPr>
      </w:pPr>
      <w:r w:rsidRPr="00210423">
        <w:rPr>
          <w:rFonts w:ascii="Times New Roman" w:hAnsi="Times New Roman" w:cs="Times New Roman"/>
          <w:color w:val="000000" w:themeColor="text1"/>
        </w:rPr>
        <w:t>[Accessed 10 7 2023].</w:t>
      </w:r>
    </w:p>
    <w:p w14:paraId="41B603F4" w14:textId="7EC277BC" w:rsidR="00E703BC" w:rsidRPr="00210423" w:rsidRDefault="00E703BC" w:rsidP="00D142A7">
      <w:pPr>
        <w:rPr>
          <w:rFonts w:ascii="Times New Roman" w:hAnsi="Times New Roman" w:cs="Times New Roman"/>
          <w:color w:val="000000" w:themeColor="text1"/>
        </w:rPr>
      </w:pPr>
    </w:p>
    <w:p w14:paraId="05786E2C" w14:textId="25460E7F" w:rsidR="00E703BC" w:rsidRPr="00210423" w:rsidRDefault="00E703BC"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Wikipedia. 2022. Topic: Nike, Inc. [Onine]</w:t>
      </w:r>
    </w:p>
    <w:p w14:paraId="1E9626F2" w14:textId="743F5A6B" w:rsidR="00E703BC" w:rsidRPr="00210423" w:rsidRDefault="00E703BC" w:rsidP="00E703BC">
      <w:pPr>
        <w:rPr>
          <w:rFonts w:ascii="Times New Roman" w:hAnsi="Times New Roman" w:cs="Times New Roman"/>
          <w:color w:val="000000" w:themeColor="text1"/>
        </w:rPr>
      </w:pPr>
      <w:r w:rsidRPr="00210423">
        <w:rPr>
          <w:rFonts w:ascii="Times New Roman" w:hAnsi="Times New Roman" w:cs="Times New Roman"/>
          <w:color w:val="000000" w:themeColor="text1"/>
        </w:rPr>
        <w:t>Available at: https://en.wikipedia.org/wiki/Nike,_Inc.</w:t>
      </w:r>
    </w:p>
    <w:p w14:paraId="0BA6F62E" w14:textId="0F7E1354" w:rsidR="00E703BC" w:rsidRPr="00210423" w:rsidRDefault="00E703BC" w:rsidP="00E703BC">
      <w:pPr>
        <w:rPr>
          <w:rFonts w:ascii="Times New Roman" w:hAnsi="Times New Roman" w:cs="Times New Roman"/>
          <w:color w:val="000000" w:themeColor="text1"/>
        </w:rPr>
      </w:pPr>
      <w:r w:rsidRPr="00210423">
        <w:rPr>
          <w:rFonts w:ascii="Times New Roman" w:hAnsi="Times New Roman" w:cs="Times New Roman"/>
          <w:color w:val="000000" w:themeColor="text1"/>
        </w:rPr>
        <w:t xml:space="preserve">[Accessed </w:t>
      </w:r>
      <w:r w:rsidR="00DE0178" w:rsidRPr="00210423">
        <w:rPr>
          <w:rFonts w:ascii="Times New Roman" w:hAnsi="Times New Roman" w:cs="Times New Roman"/>
          <w:color w:val="000000" w:themeColor="text1"/>
        </w:rPr>
        <w:t>9</w:t>
      </w:r>
      <w:r w:rsidRPr="00210423">
        <w:rPr>
          <w:rFonts w:ascii="Times New Roman" w:hAnsi="Times New Roman" w:cs="Times New Roman"/>
          <w:color w:val="000000" w:themeColor="text1"/>
        </w:rPr>
        <w:t xml:space="preserve"> </w:t>
      </w:r>
      <w:r w:rsidR="00DE0178" w:rsidRPr="00210423">
        <w:rPr>
          <w:rFonts w:ascii="Times New Roman" w:hAnsi="Times New Roman" w:cs="Times New Roman"/>
          <w:color w:val="000000" w:themeColor="text1"/>
        </w:rPr>
        <w:t>7</w:t>
      </w:r>
      <w:r w:rsidRPr="00210423">
        <w:rPr>
          <w:rFonts w:ascii="Times New Roman" w:hAnsi="Times New Roman" w:cs="Times New Roman"/>
          <w:color w:val="000000" w:themeColor="text1"/>
        </w:rPr>
        <w:t xml:space="preserve"> 2023].</w:t>
      </w:r>
    </w:p>
    <w:p w14:paraId="72B83782" w14:textId="203666B2" w:rsidR="00044AA0" w:rsidRPr="00210423" w:rsidRDefault="00044AA0" w:rsidP="00E703BC">
      <w:pPr>
        <w:rPr>
          <w:rFonts w:ascii="Times New Roman" w:hAnsi="Times New Roman" w:cs="Times New Roman"/>
          <w:color w:val="000000" w:themeColor="text1"/>
        </w:rPr>
      </w:pPr>
    </w:p>
    <w:p w14:paraId="6258C212" w14:textId="511F33FD" w:rsidR="00044AA0" w:rsidRPr="00210423" w:rsidRDefault="00044AA0" w:rsidP="00044AA0">
      <w:pPr>
        <w:rPr>
          <w:rFonts w:ascii="Times New Roman" w:hAnsi="Times New Roman" w:cs="Times New Roman"/>
          <w:color w:val="000000" w:themeColor="text1"/>
        </w:rPr>
      </w:pPr>
      <w:r w:rsidRPr="00210423">
        <w:rPr>
          <w:rFonts w:ascii="Times New Roman" w:hAnsi="Times New Roman" w:cs="Times New Roman"/>
          <w:color w:val="000000" w:themeColor="text1"/>
        </w:rPr>
        <w:t>Wikipedia. 2023. Topic: Lululemon. [Online]</w:t>
      </w:r>
    </w:p>
    <w:p w14:paraId="021A1B10" w14:textId="3C5C2469" w:rsidR="00044AA0" w:rsidRPr="00210423" w:rsidRDefault="00044AA0" w:rsidP="00044AA0">
      <w:pPr>
        <w:rPr>
          <w:rFonts w:ascii="Times New Roman" w:hAnsi="Times New Roman" w:cs="Times New Roman"/>
          <w:color w:val="000000" w:themeColor="text1"/>
        </w:rPr>
      </w:pPr>
      <w:r w:rsidRPr="00210423">
        <w:rPr>
          <w:rFonts w:ascii="Times New Roman" w:hAnsi="Times New Roman" w:cs="Times New Roman"/>
          <w:color w:val="000000" w:themeColor="text1"/>
        </w:rPr>
        <w:t>Available at:</w:t>
      </w:r>
      <w:r w:rsidRPr="00210423">
        <w:rPr>
          <w:color w:val="000000" w:themeColor="text1"/>
        </w:rPr>
        <w:t xml:space="preserve"> </w:t>
      </w:r>
      <w:r w:rsidRPr="00210423">
        <w:rPr>
          <w:rFonts w:ascii="Times New Roman" w:hAnsi="Times New Roman" w:cs="Times New Roman"/>
          <w:color w:val="000000" w:themeColor="text1"/>
        </w:rPr>
        <w:t>https://en.wikipedia.org/wiki/Lululemon_Athletica</w:t>
      </w:r>
    </w:p>
    <w:p w14:paraId="620E86DD" w14:textId="3E8CE537" w:rsidR="00044AA0" w:rsidRPr="00210423" w:rsidRDefault="00044AA0" w:rsidP="00044AA0">
      <w:pPr>
        <w:rPr>
          <w:rFonts w:ascii="Times New Roman" w:hAnsi="Times New Roman" w:cs="Times New Roman"/>
          <w:color w:val="000000" w:themeColor="text1"/>
        </w:rPr>
      </w:pPr>
      <w:r w:rsidRPr="00210423">
        <w:rPr>
          <w:rFonts w:ascii="Times New Roman" w:hAnsi="Times New Roman" w:cs="Times New Roman"/>
          <w:color w:val="000000" w:themeColor="text1"/>
        </w:rPr>
        <w:t>[Accessed 11 7 2023].</w:t>
      </w:r>
    </w:p>
    <w:p w14:paraId="4D054952" w14:textId="5EDAADF2" w:rsidR="00044AA0" w:rsidRPr="00210423" w:rsidRDefault="00044AA0" w:rsidP="00E703BC">
      <w:pPr>
        <w:rPr>
          <w:rFonts w:ascii="Times New Roman" w:hAnsi="Times New Roman" w:cs="Times New Roman"/>
          <w:color w:val="000000" w:themeColor="text1"/>
        </w:rPr>
      </w:pPr>
    </w:p>
    <w:p w14:paraId="065010FB" w14:textId="0841B3B8" w:rsidR="00044AA0" w:rsidRPr="00210423" w:rsidRDefault="00044AA0" w:rsidP="00E703BC">
      <w:pPr>
        <w:rPr>
          <w:rFonts w:ascii="Times New Roman" w:hAnsi="Times New Roman" w:cs="Times New Roman"/>
          <w:color w:val="000000" w:themeColor="text1"/>
        </w:rPr>
      </w:pPr>
      <w:r w:rsidRPr="00210423">
        <w:rPr>
          <w:rFonts w:ascii="Times New Roman" w:hAnsi="Times New Roman" w:cs="Times New Roman"/>
          <w:color w:val="000000" w:themeColor="text1"/>
        </w:rPr>
        <w:t>Wikipedia. 2023. Topic: Under Armour. [Online]</w:t>
      </w:r>
    </w:p>
    <w:p w14:paraId="3C7E557B" w14:textId="697E2258" w:rsidR="00044AA0" w:rsidRPr="00210423" w:rsidRDefault="00044AA0" w:rsidP="00044AA0">
      <w:pPr>
        <w:rPr>
          <w:rFonts w:ascii="Times New Roman" w:hAnsi="Times New Roman" w:cs="Times New Roman"/>
          <w:color w:val="000000" w:themeColor="text1"/>
        </w:rPr>
      </w:pPr>
      <w:r w:rsidRPr="00210423">
        <w:rPr>
          <w:rFonts w:ascii="Times New Roman" w:hAnsi="Times New Roman" w:cs="Times New Roman"/>
          <w:color w:val="000000" w:themeColor="text1"/>
        </w:rPr>
        <w:t>Available at:</w:t>
      </w:r>
      <w:r w:rsidRPr="00210423">
        <w:rPr>
          <w:color w:val="000000" w:themeColor="text1"/>
        </w:rPr>
        <w:t xml:space="preserve"> </w:t>
      </w:r>
      <w:r w:rsidRPr="00210423">
        <w:rPr>
          <w:rFonts w:ascii="Times New Roman" w:hAnsi="Times New Roman" w:cs="Times New Roman"/>
          <w:color w:val="000000" w:themeColor="text1"/>
        </w:rPr>
        <w:t>https://en.wikipedia.org/wiki/Under_Armour</w:t>
      </w:r>
    </w:p>
    <w:p w14:paraId="5B985D5A" w14:textId="551486A4" w:rsidR="00044AA0" w:rsidRPr="00210423" w:rsidRDefault="00044AA0" w:rsidP="00E703BC">
      <w:pPr>
        <w:rPr>
          <w:rFonts w:ascii="Times New Roman" w:hAnsi="Times New Roman" w:cs="Times New Roman"/>
          <w:color w:val="000000" w:themeColor="text1"/>
        </w:rPr>
      </w:pPr>
      <w:r w:rsidRPr="00210423">
        <w:rPr>
          <w:rFonts w:ascii="Times New Roman" w:hAnsi="Times New Roman" w:cs="Times New Roman"/>
          <w:color w:val="000000" w:themeColor="text1"/>
        </w:rPr>
        <w:t>[Accessed 11 7 2023].</w:t>
      </w:r>
    </w:p>
    <w:p w14:paraId="63C9AA5F" w14:textId="77777777" w:rsidR="00D142A7" w:rsidRPr="00210423" w:rsidRDefault="00D142A7" w:rsidP="00D142A7">
      <w:pPr>
        <w:rPr>
          <w:rFonts w:ascii="Times New Roman" w:hAnsi="Times New Roman" w:cs="Times New Roman"/>
          <w:color w:val="000000" w:themeColor="text1"/>
        </w:rPr>
      </w:pPr>
    </w:p>
    <w:p w14:paraId="7B7E2D5F" w14:textId="6CE6EF14"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Ye Changbing, Wang Shuxiang</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(2004)</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The Application of Porter's Competitive Strategy in the Competition of Commercial Retail Enterprises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Journal of Zhengzhou University of Aeronautics, (3): 26-28</w:t>
      </w:r>
    </w:p>
    <w:p w14:paraId="329FA094" w14:textId="58508D93" w:rsidR="00D142A7" w:rsidRPr="00210423" w:rsidRDefault="00D142A7" w:rsidP="00D142A7">
      <w:pPr>
        <w:rPr>
          <w:rFonts w:ascii="Times New Roman" w:hAnsi="Times New Roman" w:cs="Times New Roman"/>
          <w:color w:val="000000" w:themeColor="text1"/>
        </w:rPr>
      </w:pPr>
    </w:p>
    <w:p w14:paraId="6CF77D32" w14:textId="27664C1E"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Zhang Xiuhai</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(2016)</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Research on the Joint Development Model of Traditional Retail Enterprises Online and Offline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Business Economics Research, (14): 78-80</w:t>
      </w:r>
    </w:p>
    <w:p w14:paraId="7F7AF834" w14:textId="77777777" w:rsidR="00315236" w:rsidRPr="00210423" w:rsidRDefault="00315236" w:rsidP="00D142A7">
      <w:pPr>
        <w:rPr>
          <w:rFonts w:ascii="Times New Roman" w:hAnsi="Times New Roman" w:cs="Times New Roman"/>
          <w:color w:val="000000" w:themeColor="text1"/>
        </w:rPr>
      </w:pPr>
    </w:p>
    <w:p w14:paraId="5CD264BB" w14:textId="529F1C88"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Zhao Shumei, Xu Xiaohong</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(2017)</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The meaning, model, and development path of "new retail"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China's Circulation Economy, 31 (5): 12-20</w:t>
      </w:r>
    </w:p>
    <w:p w14:paraId="7247CBBC" w14:textId="77777777" w:rsidR="00315236" w:rsidRPr="00210423" w:rsidRDefault="00315236" w:rsidP="00D142A7">
      <w:pPr>
        <w:rPr>
          <w:rFonts w:ascii="Times New Roman" w:hAnsi="Times New Roman" w:cs="Times New Roman"/>
          <w:color w:val="000000" w:themeColor="text1"/>
        </w:rPr>
      </w:pPr>
    </w:p>
    <w:p w14:paraId="0E6F5292" w14:textId="623522A0"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lastRenderedPageBreak/>
        <w:t>Zhou Yong</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(2017)</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Efficiency brings new retail content sublimation [J]</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Chinese Business Community, (7): 44-45</w:t>
      </w:r>
    </w:p>
    <w:p w14:paraId="468F772D" w14:textId="77777777" w:rsidR="00315236" w:rsidRPr="00210423" w:rsidRDefault="00315236" w:rsidP="00D142A7">
      <w:pPr>
        <w:rPr>
          <w:rFonts w:ascii="Times New Roman" w:hAnsi="Times New Roman" w:cs="Times New Roman"/>
          <w:color w:val="000000" w:themeColor="text1"/>
        </w:rPr>
      </w:pPr>
    </w:p>
    <w:p w14:paraId="36EC0201" w14:textId="5B74252C" w:rsidR="00D142A7" w:rsidRPr="00210423" w:rsidRDefault="00D142A7" w:rsidP="00D142A7">
      <w:pPr>
        <w:rPr>
          <w:rFonts w:ascii="Times New Roman" w:hAnsi="Times New Roman" w:cs="Times New Roman"/>
          <w:color w:val="000000" w:themeColor="text1"/>
        </w:rPr>
      </w:pPr>
      <w:r w:rsidRPr="00210423">
        <w:rPr>
          <w:rFonts w:ascii="Times New Roman" w:hAnsi="Times New Roman" w:cs="Times New Roman"/>
          <w:color w:val="000000" w:themeColor="text1"/>
        </w:rPr>
        <w:t>Zhu Youjun</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(2017)</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w:t>
      </w:r>
      <w:r w:rsidRPr="00210423">
        <w:rPr>
          <w:rFonts w:ascii="Times New Roman" w:hAnsi="Times New Roman" w:cs="Times New Roman"/>
          <w:i/>
          <w:iCs/>
          <w:color w:val="000000" w:themeColor="text1"/>
        </w:rPr>
        <w:t>The Ultimate Law of Reconstructing the Consumer Ecology for New Retail [M]</w:t>
      </w:r>
      <w:r w:rsidR="00862EE8" w:rsidRPr="00210423">
        <w:rPr>
          <w:rFonts w:ascii="Times New Roman" w:hAnsi="Times New Roman" w:cs="Times New Roman"/>
          <w:color w:val="000000" w:themeColor="text1"/>
        </w:rPr>
        <w:t>,</w:t>
      </w:r>
      <w:r w:rsidRPr="00210423">
        <w:rPr>
          <w:rFonts w:ascii="Times New Roman" w:hAnsi="Times New Roman" w:cs="Times New Roman"/>
          <w:color w:val="000000" w:themeColor="text1"/>
        </w:rPr>
        <w:t xml:space="preserve"> Beijing: Mechanical Industry Press</w:t>
      </w:r>
    </w:p>
    <w:p w14:paraId="3E82B1CE" w14:textId="77777777" w:rsidR="00D142A7" w:rsidRPr="00210423" w:rsidRDefault="00D142A7" w:rsidP="003A1B2A">
      <w:pPr>
        <w:rPr>
          <w:rFonts w:ascii="Times New Roman" w:hAnsi="Times New Roman" w:cs="Times New Roman"/>
          <w:color w:val="000000" w:themeColor="text1"/>
        </w:rPr>
      </w:pPr>
    </w:p>
    <w:sectPr w:rsidR="00D142A7" w:rsidRPr="00210423">
      <w:footerReference w:type="even" r:id="rId10"/>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4C2F4" w14:textId="77777777" w:rsidR="007755F0" w:rsidRDefault="007755F0" w:rsidP="00501D7D">
      <w:r>
        <w:separator/>
      </w:r>
    </w:p>
  </w:endnote>
  <w:endnote w:type="continuationSeparator" w:id="0">
    <w:p w14:paraId="5AE7A79B" w14:textId="77777777" w:rsidR="007755F0" w:rsidRDefault="007755F0" w:rsidP="00501D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1899437326"/>
      <w:docPartObj>
        <w:docPartGallery w:val="Page Numbers (Bottom of Page)"/>
        <w:docPartUnique/>
      </w:docPartObj>
    </w:sdtPr>
    <w:sdtEndPr>
      <w:rPr>
        <w:rStyle w:val="ac"/>
      </w:rPr>
    </w:sdtEndPr>
    <w:sdtContent>
      <w:p w14:paraId="4BEDCAEF" w14:textId="16FCA666" w:rsidR="00501D7D" w:rsidRDefault="00501D7D" w:rsidP="00F30851">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end"/>
        </w:r>
      </w:p>
    </w:sdtContent>
  </w:sdt>
  <w:p w14:paraId="7157AF52" w14:textId="77777777" w:rsidR="00501D7D" w:rsidRDefault="00501D7D" w:rsidP="00501D7D">
    <w:pPr>
      <w:pStyle w:val="a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862866038"/>
      <w:docPartObj>
        <w:docPartGallery w:val="Page Numbers (Bottom of Page)"/>
        <w:docPartUnique/>
      </w:docPartObj>
    </w:sdtPr>
    <w:sdtEndPr>
      <w:rPr>
        <w:rStyle w:val="ac"/>
      </w:rPr>
    </w:sdtEndPr>
    <w:sdtContent>
      <w:p w14:paraId="3A678850" w14:textId="2558C901" w:rsidR="00501D7D" w:rsidRDefault="00501D7D" w:rsidP="00F30851">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14:paraId="605F12F7" w14:textId="77777777" w:rsidR="00501D7D" w:rsidRDefault="00501D7D" w:rsidP="00501D7D">
    <w:pPr>
      <w:pStyle w:val="a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EC226" w14:textId="77777777" w:rsidR="007755F0" w:rsidRDefault="007755F0" w:rsidP="00501D7D">
      <w:r>
        <w:separator/>
      </w:r>
    </w:p>
  </w:footnote>
  <w:footnote w:type="continuationSeparator" w:id="0">
    <w:p w14:paraId="33BFD7D8" w14:textId="77777777" w:rsidR="007755F0" w:rsidRDefault="007755F0" w:rsidP="00501D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26082"/>
    <w:multiLevelType w:val="multilevel"/>
    <w:tmpl w:val="2E68AB9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001577"/>
    <w:multiLevelType w:val="multilevel"/>
    <w:tmpl w:val="79AAF8C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B6135E"/>
    <w:multiLevelType w:val="hybridMultilevel"/>
    <w:tmpl w:val="7BEC80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88C3BA1"/>
    <w:multiLevelType w:val="multilevel"/>
    <w:tmpl w:val="C15C8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645"/>
    <w:rsid w:val="00000F08"/>
    <w:rsid w:val="000077DE"/>
    <w:rsid w:val="000112F1"/>
    <w:rsid w:val="000114D5"/>
    <w:rsid w:val="0001631B"/>
    <w:rsid w:val="000220E0"/>
    <w:rsid w:val="00022BCA"/>
    <w:rsid w:val="000268D1"/>
    <w:rsid w:val="00037DE4"/>
    <w:rsid w:val="00044AA0"/>
    <w:rsid w:val="0005363A"/>
    <w:rsid w:val="0005680B"/>
    <w:rsid w:val="00065083"/>
    <w:rsid w:val="0007460B"/>
    <w:rsid w:val="000768D5"/>
    <w:rsid w:val="00090555"/>
    <w:rsid w:val="0009124B"/>
    <w:rsid w:val="00097332"/>
    <w:rsid w:val="000A3A64"/>
    <w:rsid w:val="000B3BD0"/>
    <w:rsid w:val="000C2794"/>
    <w:rsid w:val="000C7645"/>
    <w:rsid w:val="000D2495"/>
    <w:rsid w:val="000E1DAE"/>
    <w:rsid w:val="000E402B"/>
    <w:rsid w:val="000F6718"/>
    <w:rsid w:val="001245F2"/>
    <w:rsid w:val="0012659B"/>
    <w:rsid w:val="00136AFE"/>
    <w:rsid w:val="00140EBF"/>
    <w:rsid w:val="0015372A"/>
    <w:rsid w:val="001616C2"/>
    <w:rsid w:val="00171DE0"/>
    <w:rsid w:val="0017561C"/>
    <w:rsid w:val="0018135D"/>
    <w:rsid w:val="00182996"/>
    <w:rsid w:val="00186CD5"/>
    <w:rsid w:val="00191755"/>
    <w:rsid w:val="001A5280"/>
    <w:rsid w:val="001A778A"/>
    <w:rsid w:val="001F777A"/>
    <w:rsid w:val="00200630"/>
    <w:rsid w:val="00201CCC"/>
    <w:rsid w:val="00210423"/>
    <w:rsid w:val="0023070C"/>
    <w:rsid w:val="00232892"/>
    <w:rsid w:val="00235A6D"/>
    <w:rsid w:val="00254349"/>
    <w:rsid w:val="00262A0C"/>
    <w:rsid w:val="00263BA9"/>
    <w:rsid w:val="00275888"/>
    <w:rsid w:val="00277E96"/>
    <w:rsid w:val="00284AA6"/>
    <w:rsid w:val="0028718A"/>
    <w:rsid w:val="00297311"/>
    <w:rsid w:val="002A427F"/>
    <w:rsid w:val="002B4D2C"/>
    <w:rsid w:val="002B54A3"/>
    <w:rsid w:val="002B76CF"/>
    <w:rsid w:val="002C4B31"/>
    <w:rsid w:val="002E0701"/>
    <w:rsid w:val="002E3394"/>
    <w:rsid w:val="0030136A"/>
    <w:rsid w:val="003101DC"/>
    <w:rsid w:val="00315236"/>
    <w:rsid w:val="00321773"/>
    <w:rsid w:val="003430C3"/>
    <w:rsid w:val="00351CEC"/>
    <w:rsid w:val="00374A49"/>
    <w:rsid w:val="00375DEB"/>
    <w:rsid w:val="003A1B2A"/>
    <w:rsid w:val="003C1A51"/>
    <w:rsid w:val="003C6326"/>
    <w:rsid w:val="003D2498"/>
    <w:rsid w:val="003D57B8"/>
    <w:rsid w:val="00454057"/>
    <w:rsid w:val="00457AAF"/>
    <w:rsid w:val="00457DAB"/>
    <w:rsid w:val="004641C4"/>
    <w:rsid w:val="00470992"/>
    <w:rsid w:val="004A4B8C"/>
    <w:rsid w:val="004B0858"/>
    <w:rsid w:val="004B0BFA"/>
    <w:rsid w:val="004B3074"/>
    <w:rsid w:val="004B5569"/>
    <w:rsid w:val="004B56D7"/>
    <w:rsid w:val="004D53BD"/>
    <w:rsid w:val="004E3F48"/>
    <w:rsid w:val="00501C39"/>
    <w:rsid w:val="00501D7D"/>
    <w:rsid w:val="00511691"/>
    <w:rsid w:val="00512AB7"/>
    <w:rsid w:val="00513730"/>
    <w:rsid w:val="00516B6A"/>
    <w:rsid w:val="005219CD"/>
    <w:rsid w:val="00550FAE"/>
    <w:rsid w:val="00551390"/>
    <w:rsid w:val="00551F4E"/>
    <w:rsid w:val="0056468A"/>
    <w:rsid w:val="00571E9C"/>
    <w:rsid w:val="00574B5B"/>
    <w:rsid w:val="00577BEB"/>
    <w:rsid w:val="005A5452"/>
    <w:rsid w:val="005B0F6F"/>
    <w:rsid w:val="005C28B6"/>
    <w:rsid w:val="005D19DB"/>
    <w:rsid w:val="005F455D"/>
    <w:rsid w:val="005F5405"/>
    <w:rsid w:val="00601D4D"/>
    <w:rsid w:val="006102BB"/>
    <w:rsid w:val="006136F5"/>
    <w:rsid w:val="006142E1"/>
    <w:rsid w:val="006162A5"/>
    <w:rsid w:val="0062238D"/>
    <w:rsid w:val="0063385E"/>
    <w:rsid w:val="0063421C"/>
    <w:rsid w:val="00672553"/>
    <w:rsid w:val="00684232"/>
    <w:rsid w:val="0068687F"/>
    <w:rsid w:val="006C233F"/>
    <w:rsid w:val="006C2F32"/>
    <w:rsid w:val="006C6633"/>
    <w:rsid w:val="006E72BD"/>
    <w:rsid w:val="006E73DE"/>
    <w:rsid w:val="00703B69"/>
    <w:rsid w:val="00704298"/>
    <w:rsid w:val="00710589"/>
    <w:rsid w:val="00732072"/>
    <w:rsid w:val="00745C08"/>
    <w:rsid w:val="00754F9F"/>
    <w:rsid w:val="00756E0B"/>
    <w:rsid w:val="00773F55"/>
    <w:rsid w:val="007755F0"/>
    <w:rsid w:val="007812AA"/>
    <w:rsid w:val="00786697"/>
    <w:rsid w:val="007867F4"/>
    <w:rsid w:val="007869EC"/>
    <w:rsid w:val="007C0A24"/>
    <w:rsid w:val="007D6B9B"/>
    <w:rsid w:val="007E2A7A"/>
    <w:rsid w:val="007E4E56"/>
    <w:rsid w:val="007F1868"/>
    <w:rsid w:val="007F1A7A"/>
    <w:rsid w:val="007F4817"/>
    <w:rsid w:val="007F4D77"/>
    <w:rsid w:val="007F7D18"/>
    <w:rsid w:val="008014F8"/>
    <w:rsid w:val="0080797E"/>
    <w:rsid w:val="00814D2D"/>
    <w:rsid w:val="008176F9"/>
    <w:rsid w:val="0083233F"/>
    <w:rsid w:val="008345A9"/>
    <w:rsid w:val="0084317D"/>
    <w:rsid w:val="00862EE8"/>
    <w:rsid w:val="0087189B"/>
    <w:rsid w:val="0087470A"/>
    <w:rsid w:val="008827FF"/>
    <w:rsid w:val="00884040"/>
    <w:rsid w:val="00890E67"/>
    <w:rsid w:val="008C39B3"/>
    <w:rsid w:val="008D48E7"/>
    <w:rsid w:val="00907A12"/>
    <w:rsid w:val="00916132"/>
    <w:rsid w:val="0094443F"/>
    <w:rsid w:val="009550A2"/>
    <w:rsid w:val="00955D39"/>
    <w:rsid w:val="0096051F"/>
    <w:rsid w:val="00962A94"/>
    <w:rsid w:val="0096381E"/>
    <w:rsid w:val="00970BFD"/>
    <w:rsid w:val="009A4881"/>
    <w:rsid w:val="009A5215"/>
    <w:rsid w:val="009B31D2"/>
    <w:rsid w:val="009B56C2"/>
    <w:rsid w:val="009C19F4"/>
    <w:rsid w:val="009F5C34"/>
    <w:rsid w:val="009F71D7"/>
    <w:rsid w:val="00A11077"/>
    <w:rsid w:val="00A11924"/>
    <w:rsid w:val="00A13882"/>
    <w:rsid w:val="00A15260"/>
    <w:rsid w:val="00A176F7"/>
    <w:rsid w:val="00A241C5"/>
    <w:rsid w:val="00A3242F"/>
    <w:rsid w:val="00A32702"/>
    <w:rsid w:val="00A35D26"/>
    <w:rsid w:val="00A6093F"/>
    <w:rsid w:val="00A64AB1"/>
    <w:rsid w:val="00A84CEA"/>
    <w:rsid w:val="00A8675D"/>
    <w:rsid w:val="00AD09CB"/>
    <w:rsid w:val="00AD1074"/>
    <w:rsid w:val="00AF00A4"/>
    <w:rsid w:val="00AF0777"/>
    <w:rsid w:val="00B01718"/>
    <w:rsid w:val="00B230A7"/>
    <w:rsid w:val="00B34C04"/>
    <w:rsid w:val="00B507D0"/>
    <w:rsid w:val="00B7181D"/>
    <w:rsid w:val="00B808FC"/>
    <w:rsid w:val="00B91B42"/>
    <w:rsid w:val="00BA737B"/>
    <w:rsid w:val="00BC2314"/>
    <w:rsid w:val="00BC5AAC"/>
    <w:rsid w:val="00BD797A"/>
    <w:rsid w:val="00C23443"/>
    <w:rsid w:val="00C36015"/>
    <w:rsid w:val="00C62BF1"/>
    <w:rsid w:val="00C653DE"/>
    <w:rsid w:val="00C740E8"/>
    <w:rsid w:val="00C871DF"/>
    <w:rsid w:val="00C919CC"/>
    <w:rsid w:val="00C93915"/>
    <w:rsid w:val="00C95CB9"/>
    <w:rsid w:val="00CA7F2B"/>
    <w:rsid w:val="00CB6209"/>
    <w:rsid w:val="00CB71AC"/>
    <w:rsid w:val="00CC0547"/>
    <w:rsid w:val="00CC5F1F"/>
    <w:rsid w:val="00CE7DBD"/>
    <w:rsid w:val="00D00609"/>
    <w:rsid w:val="00D047DB"/>
    <w:rsid w:val="00D111B2"/>
    <w:rsid w:val="00D142A7"/>
    <w:rsid w:val="00D21295"/>
    <w:rsid w:val="00D23D92"/>
    <w:rsid w:val="00D26CDA"/>
    <w:rsid w:val="00D44A22"/>
    <w:rsid w:val="00D47DCE"/>
    <w:rsid w:val="00D50ADA"/>
    <w:rsid w:val="00D529F8"/>
    <w:rsid w:val="00D54925"/>
    <w:rsid w:val="00D71C37"/>
    <w:rsid w:val="00D805C5"/>
    <w:rsid w:val="00D815D3"/>
    <w:rsid w:val="00D81ABB"/>
    <w:rsid w:val="00D8348D"/>
    <w:rsid w:val="00DC31D3"/>
    <w:rsid w:val="00DD4ED2"/>
    <w:rsid w:val="00DE0178"/>
    <w:rsid w:val="00DE583F"/>
    <w:rsid w:val="00E078B5"/>
    <w:rsid w:val="00E10C1D"/>
    <w:rsid w:val="00E14425"/>
    <w:rsid w:val="00E30301"/>
    <w:rsid w:val="00E3375B"/>
    <w:rsid w:val="00E533FB"/>
    <w:rsid w:val="00E703BC"/>
    <w:rsid w:val="00E83DC0"/>
    <w:rsid w:val="00E90415"/>
    <w:rsid w:val="00EA3891"/>
    <w:rsid w:val="00EA7FDD"/>
    <w:rsid w:val="00EB3B7A"/>
    <w:rsid w:val="00ED34F7"/>
    <w:rsid w:val="00EE3971"/>
    <w:rsid w:val="00EE4008"/>
    <w:rsid w:val="00EE6667"/>
    <w:rsid w:val="00EF0BBE"/>
    <w:rsid w:val="00EF5C19"/>
    <w:rsid w:val="00F04F37"/>
    <w:rsid w:val="00F06946"/>
    <w:rsid w:val="00F142F8"/>
    <w:rsid w:val="00F1579A"/>
    <w:rsid w:val="00F2302D"/>
    <w:rsid w:val="00F33D72"/>
    <w:rsid w:val="00F34FEA"/>
    <w:rsid w:val="00F351CA"/>
    <w:rsid w:val="00F3528B"/>
    <w:rsid w:val="00F42EE6"/>
    <w:rsid w:val="00F44F5E"/>
    <w:rsid w:val="00F56879"/>
    <w:rsid w:val="00F61929"/>
    <w:rsid w:val="00FB3C93"/>
    <w:rsid w:val="00FB4C1A"/>
    <w:rsid w:val="00FB704C"/>
    <w:rsid w:val="00FC54BA"/>
    <w:rsid w:val="00FF24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ACE2407"/>
  <w15:chartTrackingRefBased/>
  <w15:docId w15:val="{896CD581-6A69-614D-A2EE-E3E570593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653DE"/>
    <w:rPr>
      <w:rFonts w:ascii="宋体" w:eastAsia="宋体" w:hAnsi="宋体" w:cs="宋体"/>
      <w:kern w:val="0"/>
      <w:sz w:val="24"/>
    </w:rPr>
  </w:style>
  <w:style w:type="paragraph" w:styleId="1">
    <w:name w:val="heading 1"/>
    <w:basedOn w:val="a"/>
    <w:next w:val="a"/>
    <w:link w:val="10"/>
    <w:autoRedefine/>
    <w:uiPriority w:val="9"/>
    <w:qFormat/>
    <w:rsid w:val="00E83DC0"/>
    <w:pPr>
      <w:keepNext/>
      <w:keepLines/>
      <w:widowControl w:val="0"/>
      <w:spacing w:line="480" w:lineRule="auto"/>
      <w:jc w:val="both"/>
      <w:outlineLvl w:val="0"/>
    </w:pPr>
    <w:rPr>
      <w:rFonts w:ascii="Times New Roman" w:eastAsia="Times New Roman" w:hAnsi="Times New Roman" w:cstheme="minorBidi"/>
      <w:b/>
      <w:bCs/>
      <w:kern w:val="44"/>
      <w:sz w:val="28"/>
      <w:szCs w:val="44"/>
    </w:rPr>
  </w:style>
  <w:style w:type="paragraph" w:styleId="2">
    <w:name w:val="heading 2"/>
    <w:basedOn w:val="a"/>
    <w:next w:val="a"/>
    <w:link w:val="20"/>
    <w:uiPriority w:val="9"/>
    <w:qFormat/>
    <w:rsid w:val="00E83DC0"/>
    <w:pPr>
      <w:widowControl w:val="0"/>
      <w:autoSpaceDE w:val="0"/>
      <w:autoSpaceDN w:val="0"/>
      <w:spacing w:line="480" w:lineRule="auto"/>
      <w:outlineLvl w:val="1"/>
    </w:pPr>
    <w:rPr>
      <w:rFonts w:ascii="Times New Roman" w:eastAsia="Times New Roman" w:hAnsi="Times New Roman" w:cs="Verdana"/>
      <w:bCs/>
      <w:sz w:val="28"/>
      <w:szCs w:val="32"/>
      <w:lang w:val="en"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83DC0"/>
    <w:rPr>
      <w:rFonts w:ascii="Times New Roman" w:eastAsia="Times New Roman" w:hAnsi="Times New Roman"/>
      <w:b/>
      <w:bCs/>
      <w:kern w:val="44"/>
      <w:sz w:val="28"/>
      <w:szCs w:val="44"/>
    </w:rPr>
  </w:style>
  <w:style w:type="character" w:customStyle="1" w:styleId="20">
    <w:name w:val="标题 2 字符"/>
    <w:basedOn w:val="a0"/>
    <w:link w:val="2"/>
    <w:uiPriority w:val="9"/>
    <w:qFormat/>
    <w:rsid w:val="00E83DC0"/>
    <w:rPr>
      <w:rFonts w:ascii="Times New Roman" w:eastAsia="Times New Roman" w:hAnsi="Times New Roman" w:cs="Verdana"/>
      <w:bCs/>
      <w:kern w:val="0"/>
      <w:sz w:val="28"/>
      <w:szCs w:val="32"/>
      <w:lang w:val="en" w:eastAsia="en-US"/>
    </w:rPr>
  </w:style>
  <w:style w:type="paragraph" w:styleId="a3">
    <w:name w:val="List Paragraph"/>
    <w:basedOn w:val="a"/>
    <w:uiPriority w:val="34"/>
    <w:qFormat/>
    <w:rsid w:val="005F5405"/>
    <w:pPr>
      <w:widowControl w:val="0"/>
      <w:ind w:firstLineChars="200" w:firstLine="420"/>
      <w:jc w:val="both"/>
    </w:pPr>
    <w:rPr>
      <w:rFonts w:asciiTheme="minorHAnsi" w:eastAsiaTheme="minorEastAsia" w:hAnsiTheme="minorHAnsi" w:cstheme="minorBidi"/>
      <w:kern w:val="2"/>
      <w:sz w:val="21"/>
    </w:rPr>
  </w:style>
  <w:style w:type="table" w:styleId="a4">
    <w:name w:val="Table Grid"/>
    <w:basedOn w:val="a1"/>
    <w:uiPriority w:val="39"/>
    <w:rsid w:val="002C4B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Normal (Web)"/>
    <w:basedOn w:val="a"/>
    <w:uiPriority w:val="99"/>
    <w:semiHidden/>
    <w:unhideWhenUsed/>
    <w:rsid w:val="00A32702"/>
    <w:pPr>
      <w:spacing w:before="100" w:beforeAutospacing="1" w:after="100" w:afterAutospacing="1"/>
    </w:pPr>
  </w:style>
  <w:style w:type="character" w:styleId="a6">
    <w:name w:val="Hyperlink"/>
    <w:basedOn w:val="a0"/>
    <w:uiPriority w:val="99"/>
    <w:unhideWhenUsed/>
    <w:rsid w:val="002B4D2C"/>
    <w:rPr>
      <w:color w:val="0563C1" w:themeColor="hyperlink"/>
      <w:u w:val="single"/>
    </w:rPr>
  </w:style>
  <w:style w:type="character" w:styleId="a7">
    <w:name w:val="Unresolved Mention"/>
    <w:basedOn w:val="a0"/>
    <w:uiPriority w:val="99"/>
    <w:semiHidden/>
    <w:unhideWhenUsed/>
    <w:rsid w:val="002B4D2C"/>
    <w:rPr>
      <w:color w:val="605E5C"/>
      <w:shd w:val="clear" w:color="auto" w:fill="E1DFDD"/>
    </w:rPr>
  </w:style>
  <w:style w:type="paragraph" w:styleId="a8">
    <w:name w:val="Date"/>
    <w:basedOn w:val="a"/>
    <w:next w:val="a"/>
    <w:link w:val="a9"/>
    <w:uiPriority w:val="99"/>
    <w:semiHidden/>
    <w:unhideWhenUsed/>
    <w:rsid w:val="00F56879"/>
    <w:pPr>
      <w:ind w:leftChars="2500" w:left="100"/>
    </w:pPr>
  </w:style>
  <w:style w:type="character" w:customStyle="1" w:styleId="a9">
    <w:name w:val="日期 字符"/>
    <w:basedOn w:val="a0"/>
    <w:link w:val="a8"/>
    <w:uiPriority w:val="99"/>
    <w:semiHidden/>
    <w:rsid w:val="00F56879"/>
    <w:rPr>
      <w:rFonts w:ascii="宋体" w:eastAsia="宋体" w:hAnsi="宋体" w:cs="宋体"/>
      <w:kern w:val="0"/>
      <w:sz w:val="24"/>
    </w:rPr>
  </w:style>
  <w:style w:type="paragraph" w:styleId="TOC1">
    <w:name w:val="toc 1"/>
    <w:basedOn w:val="a"/>
    <w:next w:val="a"/>
    <w:autoRedefine/>
    <w:uiPriority w:val="39"/>
    <w:unhideWhenUsed/>
    <w:rsid w:val="000268D1"/>
    <w:pPr>
      <w:tabs>
        <w:tab w:val="right" w:leader="dot" w:pos="8296"/>
      </w:tabs>
      <w:spacing w:line="480" w:lineRule="auto"/>
    </w:pPr>
  </w:style>
  <w:style w:type="paragraph" w:styleId="TOC2">
    <w:name w:val="toc 2"/>
    <w:basedOn w:val="a"/>
    <w:next w:val="a"/>
    <w:autoRedefine/>
    <w:uiPriority w:val="39"/>
    <w:unhideWhenUsed/>
    <w:rsid w:val="00B01718"/>
    <w:pPr>
      <w:ind w:leftChars="200" w:left="420"/>
    </w:pPr>
  </w:style>
  <w:style w:type="paragraph" w:styleId="aa">
    <w:name w:val="footer"/>
    <w:basedOn w:val="a"/>
    <w:link w:val="ab"/>
    <w:uiPriority w:val="99"/>
    <w:unhideWhenUsed/>
    <w:rsid w:val="00501D7D"/>
    <w:pPr>
      <w:tabs>
        <w:tab w:val="center" w:pos="4153"/>
        <w:tab w:val="right" w:pos="8306"/>
      </w:tabs>
      <w:snapToGrid w:val="0"/>
    </w:pPr>
    <w:rPr>
      <w:sz w:val="18"/>
      <w:szCs w:val="18"/>
    </w:rPr>
  </w:style>
  <w:style w:type="character" w:customStyle="1" w:styleId="ab">
    <w:name w:val="页脚 字符"/>
    <w:basedOn w:val="a0"/>
    <w:link w:val="aa"/>
    <w:uiPriority w:val="99"/>
    <w:rsid w:val="00501D7D"/>
    <w:rPr>
      <w:rFonts w:ascii="宋体" w:eastAsia="宋体" w:hAnsi="宋体" w:cs="宋体"/>
      <w:kern w:val="0"/>
      <w:sz w:val="18"/>
      <w:szCs w:val="18"/>
    </w:rPr>
  </w:style>
  <w:style w:type="character" w:styleId="ac">
    <w:name w:val="page number"/>
    <w:basedOn w:val="a0"/>
    <w:uiPriority w:val="99"/>
    <w:semiHidden/>
    <w:unhideWhenUsed/>
    <w:rsid w:val="00501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1466">
      <w:bodyDiv w:val="1"/>
      <w:marLeft w:val="0"/>
      <w:marRight w:val="0"/>
      <w:marTop w:val="0"/>
      <w:marBottom w:val="0"/>
      <w:divBdr>
        <w:top w:val="none" w:sz="0" w:space="0" w:color="auto"/>
        <w:left w:val="none" w:sz="0" w:space="0" w:color="auto"/>
        <w:bottom w:val="none" w:sz="0" w:space="0" w:color="auto"/>
        <w:right w:val="none" w:sz="0" w:space="0" w:color="auto"/>
      </w:divBdr>
      <w:divsChild>
        <w:div w:id="1873691942">
          <w:marLeft w:val="0"/>
          <w:marRight w:val="0"/>
          <w:marTop w:val="0"/>
          <w:marBottom w:val="0"/>
          <w:divBdr>
            <w:top w:val="none" w:sz="0" w:space="0" w:color="auto"/>
            <w:left w:val="none" w:sz="0" w:space="0" w:color="auto"/>
            <w:bottom w:val="none" w:sz="0" w:space="0" w:color="auto"/>
            <w:right w:val="none" w:sz="0" w:space="0" w:color="auto"/>
          </w:divBdr>
          <w:divsChild>
            <w:div w:id="646282692">
              <w:marLeft w:val="0"/>
              <w:marRight w:val="0"/>
              <w:marTop w:val="0"/>
              <w:marBottom w:val="0"/>
              <w:divBdr>
                <w:top w:val="single" w:sz="6" w:space="0" w:color="4395FF"/>
                <w:left w:val="single" w:sz="6" w:space="0" w:color="4395FF"/>
                <w:bottom w:val="single" w:sz="6" w:space="0" w:color="4395FF"/>
                <w:right w:val="single" w:sz="6" w:space="0" w:color="4395FF"/>
              </w:divBdr>
              <w:divsChild>
                <w:div w:id="166600547">
                  <w:marLeft w:val="0"/>
                  <w:marRight w:val="0"/>
                  <w:marTop w:val="0"/>
                  <w:marBottom w:val="0"/>
                  <w:divBdr>
                    <w:top w:val="none" w:sz="0" w:space="0" w:color="auto"/>
                    <w:left w:val="none" w:sz="0" w:space="0" w:color="auto"/>
                    <w:bottom w:val="none" w:sz="0" w:space="0" w:color="auto"/>
                    <w:right w:val="none" w:sz="0" w:space="0" w:color="auto"/>
                  </w:divBdr>
                  <w:divsChild>
                    <w:div w:id="2030402449">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873538746">
          <w:marLeft w:val="0"/>
          <w:marRight w:val="0"/>
          <w:marTop w:val="0"/>
          <w:marBottom w:val="0"/>
          <w:divBdr>
            <w:top w:val="none" w:sz="0" w:space="0" w:color="auto"/>
            <w:left w:val="none" w:sz="0" w:space="0" w:color="auto"/>
            <w:bottom w:val="none" w:sz="0" w:space="0" w:color="auto"/>
            <w:right w:val="none" w:sz="0" w:space="0" w:color="auto"/>
          </w:divBdr>
          <w:divsChild>
            <w:div w:id="745956997">
              <w:marLeft w:val="0"/>
              <w:marRight w:val="0"/>
              <w:marTop w:val="0"/>
              <w:marBottom w:val="0"/>
              <w:divBdr>
                <w:top w:val="none" w:sz="0" w:space="0" w:color="auto"/>
                <w:left w:val="none" w:sz="0" w:space="0" w:color="auto"/>
                <w:bottom w:val="none" w:sz="0" w:space="0" w:color="auto"/>
                <w:right w:val="none" w:sz="0" w:space="0" w:color="auto"/>
              </w:divBdr>
              <w:divsChild>
                <w:div w:id="26763662">
                  <w:marLeft w:val="0"/>
                  <w:marRight w:val="0"/>
                  <w:marTop w:val="0"/>
                  <w:marBottom w:val="0"/>
                  <w:divBdr>
                    <w:top w:val="none" w:sz="0" w:space="0" w:color="auto"/>
                    <w:left w:val="none" w:sz="0" w:space="0" w:color="auto"/>
                    <w:bottom w:val="none" w:sz="0" w:space="0" w:color="auto"/>
                    <w:right w:val="none" w:sz="0" w:space="0" w:color="auto"/>
                  </w:divBdr>
                  <w:divsChild>
                    <w:div w:id="160191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58370">
      <w:bodyDiv w:val="1"/>
      <w:marLeft w:val="0"/>
      <w:marRight w:val="0"/>
      <w:marTop w:val="0"/>
      <w:marBottom w:val="0"/>
      <w:divBdr>
        <w:top w:val="none" w:sz="0" w:space="0" w:color="auto"/>
        <w:left w:val="none" w:sz="0" w:space="0" w:color="auto"/>
        <w:bottom w:val="none" w:sz="0" w:space="0" w:color="auto"/>
        <w:right w:val="none" w:sz="0" w:space="0" w:color="auto"/>
      </w:divBdr>
    </w:div>
    <w:div w:id="175341284">
      <w:bodyDiv w:val="1"/>
      <w:marLeft w:val="0"/>
      <w:marRight w:val="0"/>
      <w:marTop w:val="0"/>
      <w:marBottom w:val="0"/>
      <w:divBdr>
        <w:top w:val="none" w:sz="0" w:space="0" w:color="auto"/>
        <w:left w:val="none" w:sz="0" w:space="0" w:color="auto"/>
        <w:bottom w:val="none" w:sz="0" w:space="0" w:color="auto"/>
        <w:right w:val="none" w:sz="0" w:space="0" w:color="auto"/>
      </w:divBdr>
      <w:divsChild>
        <w:div w:id="555438093">
          <w:marLeft w:val="0"/>
          <w:marRight w:val="0"/>
          <w:marTop w:val="0"/>
          <w:marBottom w:val="0"/>
          <w:divBdr>
            <w:top w:val="none" w:sz="0" w:space="0" w:color="auto"/>
            <w:left w:val="none" w:sz="0" w:space="0" w:color="auto"/>
            <w:bottom w:val="none" w:sz="0" w:space="0" w:color="auto"/>
            <w:right w:val="none" w:sz="0" w:space="0" w:color="auto"/>
          </w:divBdr>
          <w:divsChild>
            <w:div w:id="258948064">
              <w:marLeft w:val="0"/>
              <w:marRight w:val="0"/>
              <w:marTop w:val="0"/>
              <w:marBottom w:val="0"/>
              <w:divBdr>
                <w:top w:val="single" w:sz="6" w:space="0" w:color="4395FF"/>
                <w:left w:val="single" w:sz="6" w:space="0" w:color="4395FF"/>
                <w:bottom w:val="single" w:sz="6" w:space="0" w:color="4395FF"/>
                <w:right w:val="single" w:sz="6" w:space="0" w:color="4395FF"/>
              </w:divBdr>
              <w:divsChild>
                <w:div w:id="1001009079">
                  <w:marLeft w:val="0"/>
                  <w:marRight w:val="0"/>
                  <w:marTop w:val="0"/>
                  <w:marBottom w:val="0"/>
                  <w:divBdr>
                    <w:top w:val="none" w:sz="0" w:space="0" w:color="auto"/>
                    <w:left w:val="none" w:sz="0" w:space="0" w:color="auto"/>
                    <w:bottom w:val="none" w:sz="0" w:space="0" w:color="auto"/>
                    <w:right w:val="none" w:sz="0" w:space="0" w:color="auto"/>
                  </w:divBdr>
                  <w:divsChild>
                    <w:div w:id="3539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20540">
          <w:marLeft w:val="0"/>
          <w:marRight w:val="0"/>
          <w:marTop w:val="0"/>
          <w:marBottom w:val="0"/>
          <w:divBdr>
            <w:top w:val="none" w:sz="0" w:space="0" w:color="auto"/>
            <w:left w:val="none" w:sz="0" w:space="0" w:color="auto"/>
            <w:bottom w:val="none" w:sz="0" w:space="0" w:color="auto"/>
            <w:right w:val="none" w:sz="0" w:space="0" w:color="auto"/>
          </w:divBdr>
          <w:divsChild>
            <w:div w:id="864438263">
              <w:marLeft w:val="0"/>
              <w:marRight w:val="0"/>
              <w:marTop w:val="0"/>
              <w:marBottom w:val="0"/>
              <w:divBdr>
                <w:top w:val="none" w:sz="0" w:space="0" w:color="auto"/>
                <w:left w:val="none" w:sz="0" w:space="0" w:color="auto"/>
                <w:bottom w:val="none" w:sz="0" w:space="0" w:color="auto"/>
                <w:right w:val="none" w:sz="0" w:space="0" w:color="auto"/>
              </w:divBdr>
              <w:divsChild>
                <w:div w:id="333843498">
                  <w:marLeft w:val="0"/>
                  <w:marRight w:val="0"/>
                  <w:marTop w:val="0"/>
                  <w:marBottom w:val="0"/>
                  <w:divBdr>
                    <w:top w:val="none" w:sz="0" w:space="0" w:color="auto"/>
                    <w:left w:val="none" w:sz="0" w:space="0" w:color="auto"/>
                    <w:bottom w:val="none" w:sz="0" w:space="0" w:color="auto"/>
                    <w:right w:val="none" w:sz="0" w:space="0" w:color="auto"/>
                  </w:divBdr>
                  <w:divsChild>
                    <w:div w:id="67804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280794">
      <w:bodyDiv w:val="1"/>
      <w:marLeft w:val="0"/>
      <w:marRight w:val="0"/>
      <w:marTop w:val="0"/>
      <w:marBottom w:val="0"/>
      <w:divBdr>
        <w:top w:val="none" w:sz="0" w:space="0" w:color="auto"/>
        <w:left w:val="none" w:sz="0" w:space="0" w:color="auto"/>
        <w:bottom w:val="none" w:sz="0" w:space="0" w:color="auto"/>
        <w:right w:val="none" w:sz="0" w:space="0" w:color="auto"/>
      </w:divBdr>
      <w:divsChild>
        <w:div w:id="473259914">
          <w:marLeft w:val="0"/>
          <w:marRight w:val="0"/>
          <w:marTop w:val="0"/>
          <w:marBottom w:val="0"/>
          <w:divBdr>
            <w:top w:val="none" w:sz="0" w:space="0" w:color="auto"/>
            <w:left w:val="none" w:sz="0" w:space="0" w:color="auto"/>
            <w:bottom w:val="none" w:sz="0" w:space="0" w:color="auto"/>
            <w:right w:val="none" w:sz="0" w:space="0" w:color="auto"/>
          </w:divBdr>
          <w:divsChild>
            <w:div w:id="1593011542">
              <w:marLeft w:val="0"/>
              <w:marRight w:val="0"/>
              <w:marTop w:val="0"/>
              <w:marBottom w:val="0"/>
              <w:divBdr>
                <w:top w:val="single" w:sz="6" w:space="0" w:color="4395FF"/>
                <w:left w:val="single" w:sz="6" w:space="0" w:color="4395FF"/>
                <w:bottom w:val="single" w:sz="6" w:space="0" w:color="4395FF"/>
                <w:right w:val="single" w:sz="6" w:space="0" w:color="4395FF"/>
              </w:divBdr>
              <w:divsChild>
                <w:div w:id="150603715">
                  <w:marLeft w:val="0"/>
                  <w:marRight w:val="0"/>
                  <w:marTop w:val="0"/>
                  <w:marBottom w:val="0"/>
                  <w:divBdr>
                    <w:top w:val="none" w:sz="0" w:space="0" w:color="auto"/>
                    <w:left w:val="none" w:sz="0" w:space="0" w:color="auto"/>
                    <w:bottom w:val="none" w:sz="0" w:space="0" w:color="auto"/>
                    <w:right w:val="none" w:sz="0" w:space="0" w:color="auto"/>
                  </w:divBdr>
                  <w:divsChild>
                    <w:div w:id="158356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43482">
          <w:marLeft w:val="0"/>
          <w:marRight w:val="0"/>
          <w:marTop w:val="0"/>
          <w:marBottom w:val="0"/>
          <w:divBdr>
            <w:top w:val="none" w:sz="0" w:space="0" w:color="auto"/>
            <w:left w:val="none" w:sz="0" w:space="0" w:color="auto"/>
            <w:bottom w:val="none" w:sz="0" w:space="0" w:color="auto"/>
            <w:right w:val="none" w:sz="0" w:space="0" w:color="auto"/>
          </w:divBdr>
          <w:divsChild>
            <w:div w:id="1544830169">
              <w:marLeft w:val="0"/>
              <w:marRight w:val="0"/>
              <w:marTop w:val="0"/>
              <w:marBottom w:val="0"/>
              <w:divBdr>
                <w:top w:val="none" w:sz="0" w:space="0" w:color="auto"/>
                <w:left w:val="none" w:sz="0" w:space="0" w:color="auto"/>
                <w:bottom w:val="none" w:sz="0" w:space="0" w:color="auto"/>
                <w:right w:val="none" w:sz="0" w:space="0" w:color="auto"/>
              </w:divBdr>
              <w:divsChild>
                <w:div w:id="524253915">
                  <w:marLeft w:val="0"/>
                  <w:marRight w:val="0"/>
                  <w:marTop w:val="0"/>
                  <w:marBottom w:val="0"/>
                  <w:divBdr>
                    <w:top w:val="none" w:sz="0" w:space="0" w:color="auto"/>
                    <w:left w:val="none" w:sz="0" w:space="0" w:color="auto"/>
                    <w:bottom w:val="none" w:sz="0" w:space="0" w:color="auto"/>
                    <w:right w:val="none" w:sz="0" w:space="0" w:color="auto"/>
                  </w:divBdr>
                  <w:divsChild>
                    <w:div w:id="170999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740655">
      <w:bodyDiv w:val="1"/>
      <w:marLeft w:val="0"/>
      <w:marRight w:val="0"/>
      <w:marTop w:val="0"/>
      <w:marBottom w:val="0"/>
      <w:divBdr>
        <w:top w:val="none" w:sz="0" w:space="0" w:color="auto"/>
        <w:left w:val="none" w:sz="0" w:space="0" w:color="auto"/>
        <w:bottom w:val="none" w:sz="0" w:space="0" w:color="auto"/>
        <w:right w:val="none" w:sz="0" w:space="0" w:color="auto"/>
      </w:divBdr>
    </w:div>
    <w:div w:id="591162163">
      <w:bodyDiv w:val="1"/>
      <w:marLeft w:val="0"/>
      <w:marRight w:val="0"/>
      <w:marTop w:val="0"/>
      <w:marBottom w:val="0"/>
      <w:divBdr>
        <w:top w:val="none" w:sz="0" w:space="0" w:color="auto"/>
        <w:left w:val="none" w:sz="0" w:space="0" w:color="auto"/>
        <w:bottom w:val="none" w:sz="0" w:space="0" w:color="auto"/>
        <w:right w:val="none" w:sz="0" w:space="0" w:color="auto"/>
      </w:divBdr>
    </w:div>
    <w:div w:id="751121120">
      <w:bodyDiv w:val="1"/>
      <w:marLeft w:val="0"/>
      <w:marRight w:val="0"/>
      <w:marTop w:val="0"/>
      <w:marBottom w:val="0"/>
      <w:divBdr>
        <w:top w:val="none" w:sz="0" w:space="0" w:color="auto"/>
        <w:left w:val="none" w:sz="0" w:space="0" w:color="auto"/>
        <w:bottom w:val="none" w:sz="0" w:space="0" w:color="auto"/>
        <w:right w:val="none" w:sz="0" w:space="0" w:color="auto"/>
      </w:divBdr>
      <w:divsChild>
        <w:div w:id="1954677047">
          <w:marLeft w:val="994"/>
          <w:marRight w:val="0"/>
          <w:marTop w:val="67"/>
          <w:marBottom w:val="120"/>
          <w:divBdr>
            <w:top w:val="none" w:sz="0" w:space="0" w:color="auto"/>
            <w:left w:val="none" w:sz="0" w:space="0" w:color="auto"/>
            <w:bottom w:val="none" w:sz="0" w:space="0" w:color="auto"/>
            <w:right w:val="none" w:sz="0" w:space="0" w:color="auto"/>
          </w:divBdr>
        </w:div>
      </w:divsChild>
    </w:div>
    <w:div w:id="817303781">
      <w:bodyDiv w:val="1"/>
      <w:marLeft w:val="0"/>
      <w:marRight w:val="0"/>
      <w:marTop w:val="0"/>
      <w:marBottom w:val="0"/>
      <w:divBdr>
        <w:top w:val="none" w:sz="0" w:space="0" w:color="auto"/>
        <w:left w:val="none" w:sz="0" w:space="0" w:color="auto"/>
        <w:bottom w:val="none" w:sz="0" w:space="0" w:color="auto"/>
        <w:right w:val="none" w:sz="0" w:space="0" w:color="auto"/>
      </w:divBdr>
    </w:div>
    <w:div w:id="965162089">
      <w:bodyDiv w:val="1"/>
      <w:marLeft w:val="0"/>
      <w:marRight w:val="0"/>
      <w:marTop w:val="0"/>
      <w:marBottom w:val="0"/>
      <w:divBdr>
        <w:top w:val="none" w:sz="0" w:space="0" w:color="auto"/>
        <w:left w:val="none" w:sz="0" w:space="0" w:color="auto"/>
        <w:bottom w:val="none" w:sz="0" w:space="0" w:color="auto"/>
        <w:right w:val="none" w:sz="0" w:space="0" w:color="auto"/>
      </w:divBdr>
      <w:divsChild>
        <w:div w:id="1803688810">
          <w:marLeft w:val="0"/>
          <w:marRight w:val="0"/>
          <w:marTop w:val="0"/>
          <w:marBottom w:val="0"/>
          <w:divBdr>
            <w:top w:val="none" w:sz="0" w:space="0" w:color="auto"/>
            <w:left w:val="none" w:sz="0" w:space="0" w:color="auto"/>
            <w:bottom w:val="none" w:sz="0" w:space="0" w:color="auto"/>
            <w:right w:val="none" w:sz="0" w:space="0" w:color="auto"/>
          </w:divBdr>
          <w:divsChild>
            <w:div w:id="892542517">
              <w:marLeft w:val="0"/>
              <w:marRight w:val="0"/>
              <w:marTop w:val="0"/>
              <w:marBottom w:val="0"/>
              <w:divBdr>
                <w:top w:val="none" w:sz="0" w:space="0" w:color="auto"/>
                <w:left w:val="none" w:sz="0" w:space="0" w:color="auto"/>
                <w:bottom w:val="none" w:sz="0" w:space="0" w:color="auto"/>
                <w:right w:val="none" w:sz="0" w:space="0" w:color="auto"/>
              </w:divBdr>
              <w:divsChild>
                <w:div w:id="52691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350849">
      <w:bodyDiv w:val="1"/>
      <w:marLeft w:val="0"/>
      <w:marRight w:val="0"/>
      <w:marTop w:val="0"/>
      <w:marBottom w:val="0"/>
      <w:divBdr>
        <w:top w:val="none" w:sz="0" w:space="0" w:color="auto"/>
        <w:left w:val="none" w:sz="0" w:space="0" w:color="auto"/>
        <w:bottom w:val="none" w:sz="0" w:space="0" w:color="auto"/>
        <w:right w:val="none" w:sz="0" w:space="0" w:color="auto"/>
      </w:divBdr>
      <w:divsChild>
        <w:div w:id="310308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29937531">
      <w:bodyDiv w:val="1"/>
      <w:marLeft w:val="0"/>
      <w:marRight w:val="0"/>
      <w:marTop w:val="0"/>
      <w:marBottom w:val="0"/>
      <w:divBdr>
        <w:top w:val="none" w:sz="0" w:space="0" w:color="auto"/>
        <w:left w:val="none" w:sz="0" w:space="0" w:color="auto"/>
        <w:bottom w:val="none" w:sz="0" w:space="0" w:color="auto"/>
        <w:right w:val="none" w:sz="0" w:space="0" w:color="auto"/>
      </w:divBdr>
    </w:div>
    <w:div w:id="1149177734">
      <w:bodyDiv w:val="1"/>
      <w:marLeft w:val="0"/>
      <w:marRight w:val="0"/>
      <w:marTop w:val="0"/>
      <w:marBottom w:val="0"/>
      <w:divBdr>
        <w:top w:val="none" w:sz="0" w:space="0" w:color="auto"/>
        <w:left w:val="none" w:sz="0" w:space="0" w:color="auto"/>
        <w:bottom w:val="none" w:sz="0" w:space="0" w:color="auto"/>
        <w:right w:val="none" w:sz="0" w:space="0" w:color="auto"/>
      </w:divBdr>
      <w:divsChild>
        <w:div w:id="747308604">
          <w:marLeft w:val="0"/>
          <w:marRight w:val="0"/>
          <w:marTop w:val="0"/>
          <w:marBottom w:val="0"/>
          <w:divBdr>
            <w:top w:val="none" w:sz="0" w:space="0" w:color="auto"/>
            <w:left w:val="none" w:sz="0" w:space="0" w:color="auto"/>
            <w:bottom w:val="none" w:sz="0" w:space="0" w:color="auto"/>
            <w:right w:val="none" w:sz="0" w:space="0" w:color="auto"/>
          </w:divBdr>
          <w:divsChild>
            <w:div w:id="828789096">
              <w:marLeft w:val="0"/>
              <w:marRight w:val="0"/>
              <w:marTop w:val="0"/>
              <w:marBottom w:val="0"/>
              <w:divBdr>
                <w:top w:val="none" w:sz="0" w:space="0" w:color="auto"/>
                <w:left w:val="none" w:sz="0" w:space="0" w:color="auto"/>
                <w:bottom w:val="none" w:sz="0" w:space="0" w:color="auto"/>
                <w:right w:val="none" w:sz="0" w:space="0" w:color="auto"/>
              </w:divBdr>
              <w:divsChild>
                <w:div w:id="115645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559601">
      <w:bodyDiv w:val="1"/>
      <w:marLeft w:val="0"/>
      <w:marRight w:val="0"/>
      <w:marTop w:val="0"/>
      <w:marBottom w:val="0"/>
      <w:divBdr>
        <w:top w:val="none" w:sz="0" w:space="0" w:color="auto"/>
        <w:left w:val="none" w:sz="0" w:space="0" w:color="auto"/>
        <w:bottom w:val="none" w:sz="0" w:space="0" w:color="auto"/>
        <w:right w:val="none" w:sz="0" w:space="0" w:color="auto"/>
      </w:divBdr>
    </w:div>
    <w:div w:id="1354267112">
      <w:bodyDiv w:val="1"/>
      <w:marLeft w:val="0"/>
      <w:marRight w:val="0"/>
      <w:marTop w:val="0"/>
      <w:marBottom w:val="0"/>
      <w:divBdr>
        <w:top w:val="none" w:sz="0" w:space="0" w:color="auto"/>
        <w:left w:val="none" w:sz="0" w:space="0" w:color="auto"/>
        <w:bottom w:val="none" w:sz="0" w:space="0" w:color="auto"/>
        <w:right w:val="none" w:sz="0" w:space="0" w:color="auto"/>
      </w:divBdr>
    </w:div>
    <w:div w:id="1500461769">
      <w:bodyDiv w:val="1"/>
      <w:marLeft w:val="0"/>
      <w:marRight w:val="0"/>
      <w:marTop w:val="0"/>
      <w:marBottom w:val="0"/>
      <w:divBdr>
        <w:top w:val="none" w:sz="0" w:space="0" w:color="auto"/>
        <w:left w:val="none" w:sz="0" w:space="0" w:color="auto"/>
        <w:bottom w:val="none" w:sz="0" w:space="0" w:color="auto"/>
        <w:right w:val="none" w:sz="0" w:space="0" w:color="auto"/>
      </w:divBdr>
    </w:div>
    <w:div w:id="1608846943">
      <w:bodyDiv w:val="1"/>
      <w:marLeft w:val="0"/>
      <w:marRight w:val="0"/>
      <w:marTop w:val="0"/>
      <w:marBottom w:val="0"/>
      <w:divBdr>
        <w:top w:val="none" w:sz="0" w:space="0" w:color="auto"/>
        <w:left w:val="none" w:sz="0" w:space="0" w:color="auto"/>
        <w:bottom w:val="none" w:sz="0" w:space="0" w:color="auto"/>
        <w:right w:val="none" w:sz="0" w:space="0" w:color="auto"/>
      </w:divBdr>
    </w:div>
    <w:div w:id="1648701535">
      <w:bodyDiv w:val="1"/>
      <w:marLeft w:val="0"/>
      <w:marRight w:val="0"/>
      <w:marTop w:val="0"/>
      <w:marBottom w:val="0"/>
      <w:divBdr>
        <w:top w:val="none" w:sz="0" w:space="0" w:color="auto"/>
        <w:left w:val="none" w:sz="0" w:space="0" w:color="auto"/>
        <w:bottom w:val="none" w:sz="0" w:space="0" w:color="auto"/>
        <w:right w:val="none" w:sz="0" w:space="0" w:color="auto"/>
      </w:divBdr>
    </w:div>
    <w:div w:id="1671253613">
      <w:bodyDiv w:val="1"/>
      <w:marLeft w:val="0"/>
      <w:marRight w:val="0"/>
      <w:marTop w:val="0"/>
      <w:marBottom w:val="0"/>
      <w:divBdr>
        <w:top w:val="none" w:sz="0" w:space="0" w:color="auto"/>
        <w:left w:val="none" w:sz="0" w:space="0" w:color="auto"/>
        <w:bottom w:val="none" w:sz="0" w:space="0" w:color="auto"/>
        <w:right w:val="none" w:sz="0" w:space="0" w:color="auto"/>
      </w:divBdr>
    </w:div>
    <w:div w:id="1700156806">
      <w:bodyDiv w:val="1"/>
      <w:marLeft w:val="0"/>
      <w:marRight w:val="0"/>
      <w:marTop w:val="0"/>
      <w:marBottom w:val="0"/>
      <w:divBdr>
        <w:top w:val="none" w:sz="0" w:space="0" w:color="auto"/>
        <w:left w:val="none" w:sz="0" w:space="0" w:color="auto"/>
        <w:bottom w:val="none" w:sz="0" w:space="0" w:color="auto"/>
        <w:right w:val="none" w:sz="0" w:space="0" w:color="auto"/>
      </w:divBdr>
      <w:divsChild>
        <w:div w:id="949707475">
          <w:marLeft w:val="994"/>
          <w:marRight w:val="0"/>
          <w:marTop w:val="67"/>
          <w:marBottom w:val="120"/>
          <w:divBdr>
            <w:top w:val="none" w:sz="0" w:space="0" w:color="auto"/>
            <w:left w:val="none" w:sz="0" w:space="0" w:color="auto"/>
            <w:bottom w:val="none" w:sz="0" w:space="0" w:color="auto"/>
            <w:right w:val="none" w:sz="0" w:space="0" w:color="auto"/>
          </w:divBdr>
        </w:div>
      </w:divsChild>
    </w:div>
    <w:div w:id="1771050910">
      <w:bodyDiv w:val="1"/>
      <w:marLeft w:val="0"/>
      <w:marRight w:val="0"/>
      <w:marTop w:val="0"/>
      <w:marBottom w:val="0"/>
      <w:divBdr>
        <w:top w:val="none" w:sz="0" w:space="0" w:color="auto"/>
        <w:left w:val="none" w:sz="0" w:space="0" w:color="auto"/>
        <w:bottom w:val="none" w:sz="0" w:space="0" w:color="auto"/>
        <w:right w:val="none" w:sz="0" w:space="0" w:color="auto"/>
      </w:divBdr>
      <w:divsChild>
        <w:div w:id="37125815">
          <w:marLeft w:val="0"/>
          <w:marRight w:val="0"/>
          <w:marTop w:val="0"/>
          <w:marBottom w:val="0"/>
          <w:divBdr>
            <w:top w:val="none" w:sz="0" w:space="0" w:color="auto"/>
            <w:left w:val="none" w:sz="0" w:space="0" w:color="auto"/>
            <w:bottom w:val="none" w:sz="0" w:space="0" w:color="auto"/>
            <w:right w:val="none" w:sz="0" w:space="0" w:color="auto"/>
          </w:divBdr>
          <w:divsChild>
            <w:div w:id="1537693238">
              <w:marLeft w:val="0"/>
              <w:marRight w:val="0"/>
              <w:marTop w:val="0"/>
              <w:marBottom w:val="0"/>
              <w:divBdr>
                <w:top w:val="none" w:sz="0" w:space="0" w:color="auto"/>
                <w:left w:val="none" w:sz="0" w:space="0" w:color="auto"/>
                <w:bottom w:val="none" w:sz="0" w:space="0" w:color="auto"/>
                <w:right w:val="none" w:sz="0" w:space="0" w:color="auto"/>
              </w:divBdr>
              <w:divsChild>
                <w:div w:id="100612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7699">
      <w:bodyDiv w:val="1"/>
      <w:marLeft w:val="0"/>
      <w:marRight w:val="0"/>
      <w:marTop w:val="0"/>
      <w:marBottom w:val="0"/>
      <w:divBdr>
        <w:top w:val="none" w:sz="0" w:space="0" w:color="auto"/>
        <w:left w:val="none" w:sz="0" w:space="0" w:color="auto"/>
        <w:bottom w:val="none" w:sz="0" w:space="0" w:color="auto"/>
        <w:right w:val="none" w:sz="0" w:space="0" w:color="auto"/>
      </w:divBdr>
      <w:divsChild>
        <w:div w:id="295531441">
          <w:marLeft w:val="0"/>
          <w:marRight w:val="0"/>
          <w:marTop w:val="0"/>
          <w:marBottom w:val="0"/>
          <w:divBdr>
            <w:top w:val="none" w:sz="0" w:space="0" w:color="auto"/>
            <w:left w:val="none" w:sz="0" w:space="0" w:color="auto"/>
            <w:bottom w:val="none" w:sz="0" w:space="0" w:color="auto"/>
            <w:right w:val="none" w:sz="0" w:space="0" w:color="auto"/>
          </w:divBdr>
          <w:divsChild>
            <w:div w:id="1295213215">
              <w:marLeft w:val="0"/>
              <w:marRight w:val="0"/>
              <w:marTop w:val="0"/>
              <w:marBottom w:val="0"/>
              <w:divBdr>
                <w:top w:val="none" w:sz="0" w:space="0" w:color="auto"/>
                <w:left w:val="none" w:sz="0" w:space="0" w:color="auto"/>
                <w:bottom w:val="none" w:sz="0" w:space="0" w:color="auto"/>
                <w:right w:val="none" w:sz="0" w:space="0" w:color="auto"/>
              </w:divBdr>
              <w:divsChild>
                <w:div w:id="201360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37243">
      <w:bodyDiv w:val="1"/>
      <w:marLeft w:val="0"/>
      <w:marRight w:val="0"/>
      <w:marTop w:val="0"/>
      <w:marBottom w:val="0"/>
      <w:divBdr>
        <w:top w:val="none" w:sz="0" w:space="0" w:color="auto"/>
        <w:left w:val="none" w:sz="0" w:space="0" w:color="auto"/>
        <w:bottom w:val="none" w:sz="0" w:space="0" w:color="auto"/>
        <w:right w:val="none" w:sz="0" w:space="0" w:color="auto"/>
      </w:divBdr>
      <w:divsChild>
        <w:div w:id="1688016867">
          <w:marLeft w:val="0"/>
          <w:marRight w:val="0"/>
          <w:marTop w:val="0"/>
          <w:marBottom w:val="0"/>
          <w:divBdr>
            <w:top w:val="none" w:sz="0" w:space="0" w:color="auto"/>
            <w:left w:val="none" w:sz="0" w:space="0" w:color="auto"/>
            <w:bottom w:val="none" w:sz="0" w:space="0" w:color="auto"/>
            <w:right w:val="none" w:sz="0" w:space="0" w:color="auto"/>
          </w:divBdr>
          <w:divsChild>
            <w:div w:id="1643388833">
              <w:marLeft w:val="0"/>
              <w:marRight w:val="0"/>
              <w:marTop w:val="0"/>
              <w:marBottom w:val="0"/>
              <w:divBdr>
                <w:top w:val="none" w:sz="0" w:space="0" w:color="auto"/>
                <w:left w:val="none" w:sz="0" w:space="0" w:color="auto"/>
                <w:bottom w:val="none" w:sz="0" w:space="0" w:color="auto"/>
                <w:right w:val="none" w:sz="0" w:space="0" w:color="auto"/>
              </w:divBdr>
              <w:divsChild>
                <w:div w:id="113221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060735">
      <w:bodyDiv w:val="1"/>
      <w:marLeft w:val="0"/>
      <w:marRight w:val="0"/>
      <w:marTop w:val="0"/>
      <w:marBottom w:val="0"/>
      <w:divBdr>
        <w:top w:val="none" w:sz="0" w:space="0" w:color="auto"/>
        <w:left w:val="none" w:sz="0" w:space="0" w:color="auto"/>
        <w:bottom w:val="none" w:sz="0" w:space="0" w:color="auto"/>
        <w:right w:val="none" w:sz="0" w:space="0" w:color="auto"/>
      </w:divBdr>
    </w:div>
    <w:div w:id="1858155169">
      <w:bodyDiv w:val="1"/>
      <w:marLeft w:val="0"/>
      <w:marRight w:val="0"/>
      <w:marTop w:val="0"/>
      <w:marBottom w:val="0"/>
      <w:divBdr>
        <w:top w:val="none" w:sz="0" w:space="0" w:color="auto"/>
        <w:left w:val="none" w:sz="0" w:space="0" w:color="auto"/>
        <w:bottom w:val="none" w:sz="0" w:space="0" w:color="auto"/>
        <w:right w:val="none" w:sz="0" w:space="0" w:color="auto"/>
      </w:divBdr>
      <w:divsChild>
        <w:div w:id="813906948">
          <w:marLeft w:val="0"/>
          <w:marRight w:val="0"/>
          <w:marTop w:val="0"/>
          <w:marBottom w:val="0"/>
          <w:divBdr>
            <w:top w:val="none" w:sz="0" w:space="0" w:color="auto"/>
            <w:left w:val="none" w:sz="0" w:space="0" w:color="auto"/>
            <w:bottom w:val="none" w:sz="0" w:space="0" w:color="auto"/>
            <w:right w:val="none" w:sz="0" w:space="0" w:color="auto"/>
          </w:divBdr>
          <w:divsChild>
            <w:div w:id="1407219081">
              <w:marLeft w:val="0"/>
              <w:marRight w:val="0"/>
              <w:marTop w:val="0"/>
              <w:marBottom w:val="0"/>
              <w:divBdr>
                <w:top w:val="none" w:sz="0" w:space="0" w:color="auto"/>
                <w:left w:val="none" w:sz="0" w:space="0" w:color="auto"/>
                <w:bottom w:val="none" w:sz="0" w:space="0" w:color="auto"/>
                <w:right w:val="none" w:sz="0" w:space="0" w:color="auto"/>
              </w:divBdr>
              <w:divsChild>
                <w:div w:id="70687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87751">
      <w:bodyDiv w:val="1"/>
      <w:marLeft w:val="0"/>
      <w:marRight w:val="0"/>
      <w:marTop w:val="0"/>
      <w:marBottom w:val="0"/>
      <w:divBdr>
        <w:top w:val="none" w:sz="0" w:space="0" w:color="auto"/>
        <w:left w:val="none" w:sz="0" w:space="0" w:color="auto"/>
        <w:bottom w:val="none" w:sz="0" w:space="0" w:color="auto"/>
        <w:right w:val="none" w:sz="0" w:space="0" w:color="auto"/>
      </w:divBdr>
    </w:div>
    <w:div w:id="1907304447">
      <w:bodyDiv w:val="1"/>
      <w:marLeft w:val="0"/>
      <w:marRight w:val="0"/>
      <w:marTop w:val="0"/>
      <w:marBottom w:val="0"/>
      <w:divBdr>
        <w:top w:val="none" w:sz="0" w:space="0" w:color="auto"/>
        <w:left w:val="none" w:sz="0" w:space="0" w:color="auto"/>
        <w:bottom w:val="none" w:sz="0" w:space="0" w:color="auto"/>
        <w:right w:val="none" w:sz="0" w:space="0" w:color="auto"/>
      </w:divBdr>
    </w:div>
    <w:div w:id="1910459714">
      <w:bodyDiv w:val="1"/>
      <w:marLeft w:val="0"/>
      <w:marRight w:val="0"/>
      <w:marTop w:val="0"/>
      <w:marBottom w:val="0"/>
      <w:divBdr>
        <w:top w:val="none" w:sz="0" w:space="0" w:color="auto"/>
        <w:left w:val="none" w:sz="0" w:space="0" w:color="auto"/>
        <w:bottom w:val="none" w:sz="0" w:space="0" w:color="auto"/>
        <w:right w:val="none" w:sz="0" w:space="0" w:color="auto"/>
      </w:divBdr>
      <w:divsChild>
        <w:div w:id="1976720824">
          <w:marLeft w:val="0"/>
          <w:marRight w:val="0"/>
          <w:marTop w:val="0"/>
          <w:marBottom w:val="0"/>
          <w:divBdr>
            <w:top w:val="none" w:sz="0" w:space="0" w:color="auto"/>
            <w:left w:val="none" w:sz="0" w:space="0" w:color="auto"/>
            <w:bottom w:val="none" w:sz="0" w:space="0" w:color="auto"/>
            <w:right w:val="none" w:sz="0" w:space="0" w:color="auto"/>
          </w:divBdr>
          <w:divsChild>
            <w:div w:id="1743482914">
              <w:marLeft w:val="0"/>
              <w:marRight w:val="0"/>
              <w:marTop w:val="0"/>
              <w:marBottom w:val="0"/>
              <w:divBdr>
                <w:top w:val="none" w:sz="0" w:space="0" w:color="auto"/>
                <w:left w:val="none" w:sz="0" w:space="0" w:color="auto"/>
                <w:bottom w:val="none" w:sz="0" w:space="0" w:color="auto"/>
                <w:right w:val="none" w:sz="0" w:space="0" w:color="auto"/>
              </w:divBdr>
              <w:divsChild>
                <w:div w:id="37789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050733">
      <w:bodyDiv w:val="1"/>
      <w:marLeft w:val="0"/>
      <w:marRight w:val="0"/>
      <w:marTop w:val="0"/>
      <w:marBottom w:val="0"/>
      <w:divBdr>
        <w:top w:val="none" w:sz="0" w:space="0" w:color="auto"/>
        <w:left w:val="none" w:sz="0" w:space="0" w:color="auto"/>
        <w:bottom w:val="none" w:sz="0" w:space="0" w:color="auto"/>
        <w:right w:val="none" w:sz="0" w:space="0" w:color="auto"/>
      </w:divBdr>
      <w:divsChild>
        <w:div w:id="1619407498">
          <w:marLeft w:val="0"/>
          <w:marRight w:val="0"/>
          <w:marTop w:val="0"/>
          <w:marBottom w:val="0"/>
          <w:divBdr>
            <w:top w:val="none" w:sz="0" w:space="0" w:color="auto"/>
            <w:left w:val="none" w:sz="0" w:space="0" w:color="auto"/>
            <w:bottom w:val="none" w:sz="0" w:space="0" w:color="auto"/>
            <w:right w:val="none" w:sz="0" w:space="0" w:color="auto"/>
          </w:divBdr>
          <w:divsChild>
            <w:div w:id="730889951">
              <w:marLeft w:val="0"/>
              <w:marRight w:val="0"/>
              <w:marTop w:val="0"/>
              <w:marBottom w:val="0"/>
              <w:divBdr>
                <w:top w:val="none" w:sz="0" w:space="0" w:color="auto"/>
                <w:left w:val="none" w:sz="0" w:space="0" w:color="auto"/>
                <w:bottom w:val="none" w:sz="0" w:space="0" w:color="auto"/>
                <w:right w:val="none" w:sz="0" w:space="0" w:color="auto"/>
              </w:divBdr>
              <w:divsChild>
                <w:div w:id="186189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408618">
      <w:bodyDiv w:val="1"/>
      <w:marLeft w:val="0"/>
      <w:marRight w:val="0"/>
      <w:marTop w:val="0"/>
      <w:marBottom w:val="0"/>
      <w:divBdr>
        <w:top w:val="none" w:sz="0" w:space="0" w:color="auto"/>
        <w:left w:val="none" w:sz="0" w:space="0" w:color="auto"/>
        <w:bottom w:val="none" w:sz="0" w:space="0" w:color="auto"/>
        <w:right w:val="none" w:sz="0" w:space="0" w:color="auto"/>
      </w:divBdr>
    </w:div>
    <w:div w:id="2095777085">
      <w:bodyDiv w:val="1"/>
      <w:marLeft w:val="0"/>
      <w:marRight w:val="0"/>
      <w:marTop w:val="0"/>
      <w:marBottom w:val="0"/>
      <w:divBdr>
        <w:top w:val="none" w:sz="0" w:space="0" w:color="auto"/>
        <w:left w:val="none" w:sz="0" w:space="0" w:color="auto"/>
        <w:bottom w:val="none" w:sz="0" w:space="0" w:color="auto"/>
        <w:right w:val="none" w:sz="0" w:space="0" w:color="auto"/>
      </w:divBdr>
      <w:divsChild>
        <w:div w:id="1729767990">
          <w:marLeft w:val="0"/>
          <w:marRight w:val="0"/>
          <w:marTop w:val="0"/>
          <w:marBottom w:val="0"/>
          <w:divBdr>
            <w:top w:val="none" w:sz="0" w:space="0" w:color="auto"/>
            <w:left w:val="none" w:sz="0" w:space="0" w:color="auto"/>
            <w:bottom w:val="none" w:sz="0" w:space="0" w:color="auto"/>
            <w:right w:val="none" w:sz="0" w:space="0" w:color="auto"/>
          </w:divBdr>
          <w:divsChild>
            <w:div w:id="1222641680">
              <w:marLeft w:val="0"/>
              <w:marRight w:val="0"/>
              <w:marTop w:val="0"/>
              <w:marBottom w:val="0"/>
              <w:divBdr>
                <w:top w:val="none" w:sz="0" w:space="0" w:color="auto"/>
                <w:left w:val="none" w:sz="0" w:space="0" w:color="auto"/>
                <w:bottom w:val="none" w:sz="0" w:space="0" w:color="auto"/>
                <w:right w:val="none" w:sz="0" w:space="0" w:color="auto"/>
              </w:divBdr>
              <w:divsChild>
                <w:div w:id="71592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nester.com/reports/sporting-goods-market-global-demand-analysis-opportunity-outlook-2023/21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A3640-4324-6F4F-99EA-C801C8802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28</Pages>
  <Words>6371</Words>
  <Characters>36315</Characters>
  <Application>Microsoft Office Word</Application>
  <DocSecurity>0</DocSecurity>
  <Lines>302</Lines>
  <Paragraphs>85</Paragraphs>
  <ScaleCrop>false</ScaleCrop>
  <Company/>
  <LinksUpToDate>false</LinksUpToDate>
  <CharactersWithSpaces>42601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2654002624@qq.com</dc:creator>
  <cp:keywords/>
  <dc:description/>
  <cp:lastModifiedBy>2654002624@qq.com</cp:lastModifiedBy>
  <cp:revision>184</cp:revision>
  <cp:lastPrinted>2023-07-14T04:29:00Z</cp:lastPrinted>
  <dcterms:created xsi:type="dcterms:W3CDTF">2023-02-08T07:29:00Z</dcterms:created>
  <dcterms:modified xsi:type="dcterms:W3CDTF">2023-07-20T15:28:00Z</dcterms:modified>
</cp:coreProperties>
</file>