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A47734" w14:textId="457F9E9E" w:rsidR="00013874" w:rsidRDefault="009C4442">
      <w:r>
        <w:t>CSR Activity two – Class discussion</w:t>
      </w:r>
    </w:p>
    <w:p w14:paraId="787AF615" w14:textId="77777777" w:rsidR="009C4442" w:rsidRPr="00DB6653" w:rsidRDefault="009C4442" w:rsidP="009C4442">
      <w:r w:rsidRPr="00DB6653">
        <w:rPr>
          <w:b/>
          <w:bCs/>
        </w:rPr>
        <w:t>“Does CSR become more valuable when it is integrated into business strategy?”</w:t>
      </w:r>
    </w:p>
    <w:p w14:paraId="1514D8A7" w14:textId="77777777" w:rsidR="009C4442" w:rsidRDefault="009C4442"/>
    <w:sectPr w:rsidR="009C44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442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9C4442"/>
    <w:rsid w:val="009F03DD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748A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88172"/>
  <w15:chartTrackingRefBased/>
  <w15:docId w15:val="{91F5EB8E-4E27-4255-82EB-47638BC1B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44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44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44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44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44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44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44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44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44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44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44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44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44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44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44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44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44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44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44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44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44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44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44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44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44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44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44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44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44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</Words>
  <Characters>98</Characters>
  <Application>Microsoft Office Word</Application>
  <DocSecurity>0</DocSecurity>
  <Lines>1</Lines>
  <Paragraphs>1</Paragraphs>
  <ScaleCrop>false</ScaleCrop>
  <Company/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2026-09-09T09:55:00Z</dcterms:created>
  <dcterms:modified xsi:type="dcterms:W3CDTF">2026-09-09T09:57:00Z</dcterms:modified>
</cp:coreProperties>
</file>