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43C0" w:rsidRPr="002D43C0" w:rsidRDefault="002D43C0" w:rsidP="009034B4">
      <w:pPr>
        <w:spacing w:line="360" w:lineRule="auto"/>
        <w:jc w:val="both"/>
        <w:rPr>
          <w:rFonts w:ascii="Arial" w:hAnsi="Arial" w:cs="Arial"/>
          <w:sz w:val="24"/>
          <w:szCs w:val="24"/>
          <w:u w:val="single"/>
        </w:rPr>
      </w:pPr>
      <w:r>
        <w:rPr>
          <w:rFonts w:ascii="Arial" w:hAnsi="Arial" w:cs="Arial"/>
          <w:sz w:val="24"/>
          <w:szCs w:val="24"/>
          <w:u w:val="single"/>
        </w:rPr>
        <w:t>Leadership and Management for systems of quality</w:t>
      </w:r>
    </w:p>
    <w:p w:rsidR="00611ADC" w:rsidRDefault="000B22C0" w:rsidP="009034B4">
      <w:pPr>
        <w:spacing w:line="360" w:lineRule="auto"/>
        <w:jc w:val="both"/>
        <w:rPr>
          <w:rFonts w:ascii="Arial" w:hAnsi="Arial" w:cs="Arial"/>
          <w:sz w:val="24"/>
          <w:szCs w:val="24"/>
        </w:rPr>
      </w:pPr>
      <w:r>
        <w:rPr>
          <w:rFonts w:ascii="Arial" w:hAnsi="Arial" w:cs="Arial"/>
          <w:sz w:val="24"/>
          <w:szCs w:val="24"/>
        </w:rPr>
        <w:t xml:space="preserve">The early years of a child’s life can be seen as the most important </w:t>
      </w:r>
      <w:r w:rsidR="00F91E05">
        <w:rPr>
          <w:rFonts w:ascii="Arial" w:hAnsi="Arial" w:cs="Arial"/>
          <w:sz w:val="24"/>
          <w:szCs w:val="24"/>
        </w:rPr>
        <w:t>and quality</w:t>
      </w:r>
      <w:r w:rsidR="00EE69D0">
        <w:rPr>
          <w:rFonts w:ascii="Arial" w:hAnsi="Arial" w:cs="Arial"/>
          <w:sz w:val="24"/>
          <w:szCs w:val="24"/>
        </w:rPr>
        <w:t xml:space="preserve"> setting</w:t>
      </w:r>
      <w:r w:rsidR="00F91E05">
        <w:rPr>
          <w:rFonts w:ascii="Arial" w:hAnsi="Arial" w:cs="Arial"/>
          <w:sz w:val="24"/>
          <w:szCs w:val="24"/>
        </w:rPr>
        <w:t>s</w:t>
      </w:r>
      <w:r w:rsidR="00EE69D0">
        <w:rPr>
          <w:rFonts w:ascii="Arial" w:hAnsi="Arial" w:cs="Arial"/>
          <w:sz w:val="24"/>
          <w:szCs w:val="24"/>
        </w:rPr>
        <w:t xml:space="preserve"> </w:t>
      </w:r>
      <w:r w:rsidR="00A16EDE">
        <w:rPr>
          <w:rFonts w:ascii="Arial" w:hAnsi="Arial" w:cs="Arial"/>
          <w:sz w:val="24"/>
          <w:szCs w:val="24"/>
        </w:rPr>
        <w:t>is therefore particularly important for their development, learning and well-being (Willoughby, 2016</w:t>
      </w:r>
      <w:r w:rsidR="002C14B8">
        <w:rPr>
          <w:rFonts w:ascii="Arial" w:hAnsi="Arial" w:cs="Arial"/>
          <w:sz w:val="24"/>
          <w:szCs w:val="24"/>
        </w:rPr>
        <w:t>; Welsh Government, 2013</w:t>
      </w:r>
      <w:r w:rsidR="004D232D">
        <w:rPr>
          <w:rFonts w:ascii="Arial" w:hAnsi="Arial" w:cs="Arial"/>
          <w:sz w:val="24"/>
          <w:szCs w:val="24"/>
        </w:rPr>
        <w:t>a</w:t>
      </w:r>
      <w:r w:rsidR="00A16EDE">
        <w:rPr>
          <w:rFonts w:ascii="Arial" w:hAnsi="Arial" w:cs="Arial"/>
          <w:sz w:val="24"/>
          <w:szCs w:val="24"/>
        </w:rPr>
        <w:t>).</w:t>
      </w:r>
      <w:r w:rsidR="006D55C2">
        <w:rPr>
          <w:rFonts w:ascii="Arial" w:hAnsi="Arial" w:cs="Arial"/>
          <w:sz w:val="24"/>
          <w:szCs w:val="24"/>
        </w:rPr>
        <w:t xml:space="preserve"> Consequently Siraj </w:t>
      </w:r>
      <w:r w:rsidR="006D55C2">
        <w:rPr>
          <w:rFonts w:ascii="Arial" w:hAnsi="Arial" w:cs="Arial"/>
          <w:i/>
          <w:sz w:val="24"/>
          <w:szCs w:val="24"/>
        </w:rPr>
        <w:t xml:space="preserve">et al. </w:t>
      </w:r>
      <w:r w:rsidR="006D55C2">
        <w:rPr>
          <w:rFonts w:ascii="Arial" w:hAnsi="Arial" w:cs="Arial"/>
          <w:sz w:val="24"/>
          <w:szCs w:val="24"/>
        </w:rPr>
        <w:t>(2019)</w:t>
      </w:r>
      <w:r w:rsidR="00A5507C">
        <w:rPr>
          <w:rFonts w:ascii="Arial" w:hAnsi="Arial" w:cs="Arial"/>
          <w:sz w:val="24"/>
          <w:szCs w:val="24"/>
        </w:rPr>
        <w:t>; Robb (2022)</w:t>
      </w:r>
      <w:r w:rsidR="007028B2">
        <w:rPr>
          <w:rFonts w:ascii="Arial" w:hAnsi="Arial" w:cs="Arial"/>
          <w:sz w:val="24"/>
          <w:szCs w:val="24"/>
        </w:rPr>
        <w:t>;</w:t>
      </w:r>
      <w:r w:rsidR="00BB4F99">
        <w:rPr>
          <w:rFonts w:ascii="Arial" w:hAnsi="Arial" w:cs="Arial"/>
          <w:sz w:val="24"/>
          <w:szCs w:val="24"/>
        </w:rPr>
        <w:t xml:space="preserve"> Ishimine</w:t>
      </w:r>
      <w:r w:rsidR="003E3A88">
        <w:rPr>
          <w:rFonts w:ascii="Arial" w:hAnsi="Arial" w:cs="Arial"/>
          <w:sz w:val="24"/>
          <w:szCs w:val="24"/>
        </w:rPr>
        <w:t xml:space="preserve"> </w:t>
      </w:r>
      <w:bookmarkStart w:id="0" w:name="_GoBack"/>
      <w:bookmarkEnd w:id="0"/>
      <w:r w:rsidR="00BB4F99">
        <w:rPr>
          <w:rFonts w:ascii="Arial" w:hAnsi="Arial" w:cs="Arial"/>
          <w:sz w:val="24"/>
          <w:szCs w:val="24"/>
        </w:rPr>
        <w:t xml:space="preserve">(2011) </w:t>
      </w:r>
      <w:r w:rsidR="006D55C2">
        <w:rPr>
          <w:rFonts w:ascii="Arial" w:hAnsi="Arial" w:cs="Arial"/>
          <w:sz w:val="24"/>
          <w:szCs w:val="24"/>
        </w:rPr>
        <w:t xml:space="preserve"> echoes </w:t>
      </w:r>
      <w:r w:rsidR="00F91E05">
        <w:rPr>
          <w:rFonts w:ascii="Arial" w:hAnsi="Arial" w:cs="Arial"/>
          <w:sz w:val="24"/>
          <w:szCs w:val="24"/>
        </w:rPr>
        <w:t xml:space="preserve">this stating the importance of high-quality settings </w:t>
      </w:r>
      <w:r w:rsidR="006D55C2">
        <w:rPr>
          <w:rFonts w:ascii="Arial" w:hAnsi="Arial" w:cs="Arial"/>
          <w:sz w:val="24"/>
          <w:szCs w:val="24"/>
        </w:rPr>
        <w:t>within early childhood education and care (ECEC) as it enhances and stimulates children’s short and long term development with re</w:t>
      </w:r>
      <w:r w:rsidR="000919CC">
        <w:rPr>
          <w:rFonts w:ascii="Arial" w:hAnsi="Arial" w:cs="Arial"/>
          <w:sz w:val="24"/>
          <w:szCs w:val="24"/>
        </w:rPr>
        <w:t>gards to educational attainment (Melhuish and Gardiner, 2019</w:t>
      </w:r>
      <w:r w:rsidR="00E14281">
        <w:rPr>
          <w:rFonts w:ascii="Arial" w:hAnsi="Arial" w:cs="Arial"/>
          <w:sz w:val="24"/>
          <w:szCs w:val="24"/>
        </w:rPr>
        <w:t>; Megaloniduo, 2020</w:t>
      </w:r>
      <w:r w:rsidR="000919CC">
        <w:rPr>
          <w:rFonts w:ascii="Arial" w:hAnsi="Arial" w:cs="Arial"/>
          <w:sz w:val="24"/>
          <w:szCs w:val="24"/>
        </w:rPr>
        <w:t>).</w:t>
      </w:r>
      <w:r w:rsidR="000A1A0C">
        <w:rPr>
          <w:rFonts w:ascii="Arial" w:hAnsi="Arial" w:cs="Arial"/>
          <w:sz w:val="24"/>
          <w:szCs w:val="24"/>
        </w:rPr>
        <w:t xml:space="preserve"> Further to this Welsh Government (2014)</w:t>
      </w:r>
      <w:r w:rsidR="007028B2">
        <w:rPr>
          <w:rFonts w:ascii="Arial" w:hAnsi="Arial" w:cs="Arial"/>
          <w:sz w:val="24"/>
          <w:szCs w:val="24"/>
        </w:rPr>
        <w:t>; Nutbrown (2012)</w:t>
      </w:r>
      <w:r w:rsidR="000A1A0C">
        <w:rPr>
          <w:rFonts w:ascii="Arial" w:hAnsi="Arial" w:cs="Arial"/>
          <w:sz w:val="24"/>
          <w:szCs w:val="24"/>
        </w:rPr>
        <w:t xml:space="preserve"> agrees with this notion stating that quality ECEC can </w:t>
      </w:r>
      <w:r w:rsidR="00CD6127">
        <w:rPr>
          <w:rFonts w:ascii="Arial" w:hAnsi="Arial" w:cs="Arial"/>
          <w:sz w:val="24"/>
          <w:szCs w:val="24"/>
        </w:rPr>
        <w:t xml:space="preserve">have a positive impact on </w:t>
      </w:r>
      <w:r w:rsidR="000A1A0C">
        <w:rPr>
          <w:rFonts w:ascii="Arial" w:hAnsi="Arial" w:cs="Arial"/>
          <w:sz w:val="24"/>
          <w:szCs w:val="24"/>
        </w:rPr>
        <w:t>children’s development in later life; with improvements in lang</w:t>
      </w:r>
      <w:r w:rsidR="00066CD3">
        <w:rPr>
          <w:rFonts w:ascii="Arial" w:hAnsi="Arial" w:cs="Arial"/>
          <w:sz w:val="24"/>
          <w:szCs w:val="24"/>
        </w:rPr>
        <w:t>uage, literacy and reading, and also improved behaviour. It was also noted that high quality settings gave children confidence and made them more independent which prepared them for future transitions. This was also recognise</w:t>
      </w:r>
      <w:r w:rsidR="00616600">
        <w:rPr>
          <w:rFonts w:ascii="Arial" w:hAnsi="Arial" w:cs="Arial"/>
          <w:sz w:val="24"/>
          <w:szCs w:val="24"/>
        </w:rPr>
        <w:t xml:space="preserve">d by Foundation Years (no date); </w:t>
      </w:r>
      <w:r w:rsidR="002552C4">
        <w:rPr>
          <w:rFonts w:ascii="Arial" w:hAnsi="Arial" w:cs="Arial"/>
          <w:sz w:val="24"/>
          <w:szCs w:val="24"/>
        </w:rPr>
        <w:t>Pugh and Duffy</w:t>
      </w:r>
      <w:r w:rsidR="0031748A">
        <w:rPr>
          <w:rFonts w:ascii="Arial" w:hAnsi="Arial" w:cs="Arial"/>
          <w:sz w:val="24"/>
          <w:szCs w:val="24"/>
        </w:rPr>
        <w:t xml:space="preserve"> (2014)</w:t>
      </w:r>
      <w:r w:rsidR="00066CD3">
        <w:rPr>
          <w:rFonts w:ascii="Arial" w:hAnsi="Arial" w:cs="Arial"/>
          <w:sz w:val="24"/>
          <w:szCs w:val="24"/>
        </w:rPr>
        <w:t xml:space="preserve"> </w:t>
      </w:r>
      <w:r w:rsidR="0031748A">
        <w:rPr>
          <w:rFonts w:ascii="Arial" w:hAnsi="Arial" w:cs="Arial"/>
          <w:sz w:val="24"/>
          <w:szCs w:val="24"/>
        </w:rPr>
        <w:t>stating these high-</w:t>
      </w:r>
      <w:r w:rsidR="00CD2527">
        <w:rPr>
          <w:rFonts w:ascii="Arial" w:hAnsi="Arial" w:cs="Arial"/>
          <w:sz w:val="24"/>
          <w:szCs w:val="24"/>
        </w:rPr>
        <w:t>quality settings gave children the potential to gain higher achievements in school, wit</w:t>
      </w:r>
      <w:r w:rsidR="0031748A">
        <w:rPr>
          <w:rFonts w:ascii="Arial" w:hAnsi="Arial" w:cs="Arial"/>
          <w:sz w:val="24"/>
          <w:szCs w:val="24"/>
        </w:rPr>
        <w:t>h improvements in their social-</w:t>
      </w:r>
      <w:r w:rsidR="00CD2527">
        <w:rPr>
          <w:rFonts w:ascii="Arial" w:hAnsi="Arial" w:cs="Arial"/>
          <w:sz w:val="24"/>
          <w:szCs w:val="24"/>
        </w:rPr>
        <w:t xml:space="preserve">emotional </w:t>
      </w:r>
      <w:r w:rsidR="0031748A">
        <w:rPr>
          <w:rFonts w:ascii="Arial" w:hAnsi="Arial" w:cs="Arial"/>
          <w:sz w:val="24"/>
          <w:szCs w:val="24"/>
        </w:rPr>
        <w:t>and mental development,</w:t>
      </w:r>
      <w:r w:rsidR="00CD2527">
        <w:rPr>
          <w:rFonts w:ascii="Arial" w:hAnsi="Arial" w:cs="Arial"/>
          <w:sz w:val="24"/>
          <w:szCs w:val="24"/>
        </w:rPr>
        <w:t xml:space="preserve"> all necessary attributes to life-long learning.</w:t>
      </w:r>
      <w:r w:rsidR="00A5507C">
        <w:rPr>
          <w:rFonts w:ascii="Arial" w:hAnsi="Arial" w:cs="Arial"/>
          <w:sz w:val="24"/>
          <w:szCs w:val="24"/>
        </w:rPr>
        <w:t xml:space="preserve"> </w:t>
      </w:r>
      <w:r w:rsidR="00A3058C">
        <w:rPr>
          <w:rFonts w:ascii="Arial" w:hAnsi="Arial" w:cs="Arial"/>
          <w:sz w:val="24"/>
          <w:szCs w:val="24"/>
        </w:rPr>
        <w:t>However,</w:t>
      </w:r>
      <w:r w:rsidR="00616600">
        <w:rPr>
          <w:rFonts w:ascii="Arial" w:hAnsi="Arial" w:cs="Arial"/>
          <w:sz w:val="24"/>
          <w:szCs w:val="24"/>
        </w:rPr>
        <w:t xml:space="preserve"> Foundation Years (no date)</w:t>
      </w:r>
      <w:r w:rsidR="00A3058C">
        <w:rPr>
          <w:rFonts w:ascii="Arial" w:hAnsi="Arial" w:cs="Arial"/>
          <w:sz w:val="24"/>
          <w:szCs w:val="24"/>
        </w:rPr>
        <w:t xml:space="preserve"> also expressed that poor quality settings did not support children’s development and learning in the long term.</w:t>
      </w:r>
    </w:p>
    <w:p w:rsidR="009417D8" w:rsidRDefault="00A5507C" w:rsidP="009034B4">
      <w:pPr>
        <w:spacing w:line="360" w:lineRule="auto"/>
        <w:jc w:val="both"/>
        <w:rPr>
          <w:rFonts w:ascii="Arial" w:hAnsi="Arial" w:cs="Arial"/>
          <w:sz w:val="24"/>
          <w:szCs w:val="24"/>
        </w:rPr>
      </w:pPr>
      <w:r>
        <w:rPr>
          <w:rFonts w:ascii="Arial" w:hAnsi="Arial" w:cs="Arial"/>
          <w:sz w:val="24"/>
          <w:szCs w:val="24"/>
        </w:rPr>
        <w:t>Additionally, in a longitude</w:t>
      </w:r>
      <w:r w:rsidR="001B1163">
        <w:rPr>
          <w:rFonts w:ascii="Arial" w:hAnsi="Arial" w:cs="Arial"/>
          <w:sz w:val="24"/>
          <w:szCs w:val="24"/>
        </w:rPr>
        <w:t xml:space="preserve"> study T</w:t>
      </w:r>
      <w:r>
        <w:rPr>
          <w:rFonts w:ascii="Arial" w:hAnsi="Arial" w:cs="Arial"/>
          <w:sz w:val="24"/>
          <w:szCs w:val="24"/>
        </w:rPr>
        <w:t>he</w:t>
      </w:r>
      <w:r w:rsidR="001B1163">
        <w:rPr>
          <w:rFonts w:ascii="Arial" w:hAnsi="Arial" w:cs="Arial"/>
          <w:sz w:val="24"/>
          <w:szCs w:val="24"/>
        </w:rPr>
        <w:t xml:space="preserve"> Effective Provision of Pre-School Education (EPPE) P</w:t>
      </w:r>
      <w:r>
        <w:rPr>
          <w:rFonts w:ascii="Arial" w:hAnsi="Arial" w:cs="Arial"/>
          <w:sz w:val="24"/>
          <w:szCs w:val="24"/>
        </w:rPr>
        <w:t xml:space="preserve">roject carried out by (Sylva </w:t>
      </w:r>
      <w:r>
        <w:rPr>
          <w:rFonts w:ascii="Arial" w:hAnsi="Arial" w:cs="Arial"/>
          <w:i/>
          <w:sz w:val="24"/>
          <w:szCs w:val="24"/>
        </w:rPr>
        <w:t>et al.</w:t>
      </w:r>
      <w:r w:rsidR="0031748A">
        <w:rPr>
          <w:rFonts w:ascii="Arial" w:hAnsi="Arial" w:cs="Arial"/>
          <w:sz w:val="24"/>
          <w:szCs w:val="24"/>
        </w:rPr>
        <w:t xml:space="preserve"> 2004) revealed that high-</w:t>
      </w:r>
      <w:r>
        <w:rPr>
          <w:rFonts w:ascii="Arial" w:hAnsi="Arial" w:cs="Arial"/>
          <w:sz w:val="24"/>
          <w:szCs w:val="24"/>
        </w:rPr>
        <w:t>quality settings had a positive impact on children’s academic attainment which also l</w:t>
      </w:r>
      <w:r w:rsidR="006D254F">
        <w:rPr>
          <w:rFonts w:ascii="Arial" w:hAnsi="Arial" w:cs="Arial"/>
          <w:sz w:val="24"/>
          <w:szCs w:val="24"/>
        </w:rPr>
        <w:t>inked to improved social skills</w:t>
      </w:r>
      <w:r w:rsidR="00891E8B">
        <w:rPr>
          <w:rFonts w:ascii="Arial" w:hAnsi="Arial" w:cs="Arial"/>
          <w:sz w:val="24"/>
          <w:szCs w:val="24"/>
        </w:rPr>
        <w:t xml:space="preserve"> and </w:t>
      </w:r>
      <w:r w:rsidR="006D254F">
        <w:rPr>
          <w:rFonts w:ascii="Arial" w:hAnsi="Arial" w:cs="Arial"/>
          <w:sz w:val="24"/>
          <w:szCs w:val="24"/>
        </w:rPr>
        <w:t xml:space="preserve">behaviour. It was also suggested that quality ECEC improved mathematical, language and reading skills, in preparation for school readiness. </w:t>
      </w:r>
      <w:r w:rsidR="00291C38">
        <w:rPr>
          <w:rFonts w:ascii="Arial" w:hAnsi="Arial" w:cs="Arial"/>
          <w:sz w:val="24"/>
          <w:szCs w:val="24"/>
        </w:rPr>
        <w:t>With this in mind as stated by Foundation Y</w:t>
      </w:r>
      <w:r w:rsidR="009417D8">
        <w:rPr>
          <w:rFonts w:ascii="Arial" w:hAnsi="Arial" w:cs="Arial"/>
          <w:sz w:val="24"/>
          <w:szCs w:val="24"/>
        </w:rPr>
        <w:t xml:space="preserve">ears </w:t>
      </w:r>
      <w:r w:rsidR="00291C38">
        <w:rPr>
          <w:rFonts w:ascii="Arial" w:hAnsi="Arial" w:cs="Arial"/>
          <w:sz w:val="24"/>
          <w:szCs w:val="24"/>
        </w:rPr>
        <w:t>(no date) it is professional practitioners responsibility to provide these high quality ECEC in order to give all chi</w:t>
      </w:r>
      <w:r w:rsidR="009417D8">
        <w:rPr>
          <w:rFonts w:ascii="Arial" w:hAnsi="Arial" w:cs="Arial"/>
          <w:sz w:val="24"/>
          <w:szCs w:val="24"/>
        </w:rPr>
        <w:t>ldren a flying start in life underpinning The Well-Being of Future Generations (Wales) Act (2015</w:t>
      </w:r>
      <w:r w:rsidR="00386FC9">
        <w:rPr>
          <w:rFonts w:ascii="Arial" w:hAnsi="Arial" w:cs="Arial"/>
          <w:sz w:val="24"/>
          <w:szCs w:val="24"/>
        </w:rPr>
        <w:t>a</w:t>
      </w:r>
      <w:r w:rsidR="009417D8">
        <w:rPr>
          <w:rFonts w:ascii="Arial" w:hAnsi="Arial" w:cs="Arial"/>
          <w:sz w:val="24"/>
          <w:szCs w:val="24"/>
        </w:rPr>
        <w:t>).</w:t>
      </w:r>
    </w:p>
    <w:p w:rsidR="00AC2304" w:rsidRDefault="001A7997" w:rsidP="00FB4A96">
      <w:pPr>
        <w:spacing w:line="360" w:lineRule="auto"/>
        <w:jc w:val="both"/>
        <w:rPr>
          <w:rFonts w:ascii="Arial" w:hAnsi="Arial" w:cs="Arial"/>
          <w:sz w:val="24"/>
          <w:szCs w:val="24"/>
          <w:shd w:val="clear" w:color="auto" w:fill="FFFFFF"/>
        </w:rPr>
      </w:pPr>
      <w:r>
        <w:rPr>
          <w:rFonts w:ascii="Arial" w:hAnsi="Arial" w:cs="Arial"/>
          <w:sz w:val="24"/>
          <w:szCs w:val="24"/>
        </w:rPr>
        <w:t>H</w:t>
      </w:r>
      <w:r w:rsidR="00116737">
        <w:rPr>
          <w:rFonts w:ascii="Arial" w:hAnsi="Arial" w:cs="Arial"/>
          <w:sz w:val="24"/>
          <w:szCs w:val="24"/>
        </w:rPr>
        <w:t>owever, the problem with ‘quality’ according to Dahlberg, Moss and Pence (2013)</w:t>
      </w:r>
      <w:r w:rsidR="003335D6">
        <w:rPr>
          <w:rFonts w:ascii="Arial" w:hAnsi="Arial" w:cs="Arial"/>
          <w:sz w:val="24"/>
          <w:szCs w:val="24"/>
        </w:rPr>
        <w:t xml:space="preserve">; Brock (2012) </w:t>
      </w:r>
      <w:r w:rsidR="00116737">
        <w:rPr>
          <w:rFonts w:ascii="Arial" w:hAnsi="Arial" w:cs="Arial"/>
          <w:sz w:val="24"/>
          <w:szCs w:val="24"/>
        </w:rPr>
        <w:t>is that each individuals perceive it subjectively as individuals ha</w:t>
      </w:r>
      <w:r w:rsidR="005065B9">
        <w:rPr>
          <w:rFonts w:ascii="Arial" w:hAnsi="Arial" w:cs="Arial"/>
          <w:sz w:val="24"/>
          <w:szCs w:val="24"/>
        </w:rPr>
        <w:t>ve varying standards of quality;</w:t>
      </w:r>
      <w:r w:rsidR="00116737">
        <w:rPr>
          <w:rFonts w:ascii="Arial" w:hAnsi="Arial" w:cs="Arial"/>
          <w:sz w:val="24"/>
          <w:szCs w:val="24"/>
        </w:rPr>
        <w:t xml:space="preserve"> therefore quality care can be describe</w:t>
      </w:r>
      <w:r w:rsidR="00B871F1">
        <w:rPr>
          <w:rFonts w:ascii="Arial" w:hAnsi="Arial" w:cs="Arial"/>
          <w:sz w:val="24"/>
          <w:szCs w:val="24"/>
        </w:rPr>
        <w:t>d as in the eye of the beholder and difficult to define. Similarly, Ishimine (2011) suggests that ‘quality’ is an indefinable idea and challenging to describe.</w:t>
      </w:r>
      <w:r w:rsidR="00EC1847">
        <w:rPr>
          <w:rFonts w:ascii="Arial" w:hAnsi="Arial" w:cs="Arial"/>
          <w:sz w:val="24"/>
          <w:szCs w:val="24"/>
        </w:rPr>
        <w:t xml:space="preserve"> </w:t>
      </w:r>
      <w:r w:rsidR="00C743E0">
        <w:rPr>
          <w:rFonts w:ascii="Arial" w:hAnsi="Arial" w:cs="Arial"/>
          <w:sz w:val="24"/>
          <w:szCs w:val="24"/>
        </w:rPr>
        <w:t xml:space="preserve">Moss (2016) expressed that the pursuit of ‘quality’ was choice on the part of individuals and not </w:t>
      </w:r>
      <w:r w:rsidR="00330CBD">
        <w:rPr>
          <w:rFonts w:ascii="Arial" w:hAnsi="Arial" w:cs="Arial"/>
          <w:sz w:val="24"/>
          <w:szCs w:val="24"/>
        </w:rPr>
        <w:t xml:space="preserve">essential, their views </w:t>
      </w:r>
      <w:r w:rsidR="00330CBD">
        <w:rPr>
          <w:rFonts w:ascii="Arial" w:hAnsi="Arial" w:cs="Arial"/>
          <w:sz w:val="24"/>
          <w:szCs w:val="24"/>
        </w:rPr>
        <w:lastRenderedPageBreak/>
        <w:t>were based on particular expectations and values.</w:t>
      </w:r>
      <w:r w:rsidR="00275106">
        <w:rPr>
          <w:rFonts w:ascii="Arial" w:hAnsi="Arial" w:cs="Arial"/>
          <w:sz w:val="24"/>
          <w:szCs w:val="24"/>
        </w:rPr>
        <w:t xml:space="preserve"> Moss (2016) goes on to say that </w:t>
      </w:r>
      <w:r w:rsidR="00FB4A96">
        <w:rPr>
          <w:rFonts w:ascii="Arial" w:hAnsi="Arial" w:cs="Arial"/>
          <w:color w:val="333333"/>
          <w:sz w:val="24"/>
          <w:szCs w:val="24"/>
          <w:shd w:val="clear" w:color="auto" w:fill="FFFFFF"/>
        </w:rPr>
        <w:t>t</w:t>
      </w:r>
      <w:r w:rsidR="00FB4A96" w:rsidRPr="00FB4A96">
        <w:rPr>
          <w:rFonts w:ascii="Arial" w:hAnsi="Arial" w:cs="Arial"/>
          <w:color w:val="333333"/>
          <w:sz w:val="24"/>
          <w:szCs w:val="24"/>
          <w:shd w:val="clear" w:color="auto" w:fill="FFFFFF"/>
        </w:rPr>
        <w:t xml:space="preserve">he idea of quality adopts the opportunity and interest of specialists determining and gauging universal, </w:t>
      </w:r>
      <w:r w:rsidR="00FB4A96" w:rsidRPr="00AC2304">
        <w:rPr>
          <w:rFonts w:ascii="Arial" w:hAnsi="Arial" w:cs="Arial"/>
          <w:sz w:val="24"/>
          <w:szCs w:val="24"/>
          <w:shd w:val="clear" w:color="auto" w:fill="FFFFFF"/>
        </w:rPr>
        <w:t>objective and established norms; a ‘quality’ early childhood service is one that is assessed as conforming to these norms. </w:t>
      </w:r>
    </w:p>
    <w:p w:rsidR="00AC2304" w:rsidRDefault="003B7CA5" w:rsidP="00FB4A96">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However, according to Bonetti (2018)</w:t>
      </w:r>
      <w:r w:rsidR="00636A11">
        <w:rPr>
          <w:rFonts w:ascii="Arial" w:hAnsi="Arial" w:cs="Arial"/>
          <w:sz w:val="24"/>
          <w:szCs w:val="24"/>
          <w:shd w:val="clear" w:color="auto" w:fill="FFFFFF"/>
        </w:rPr>
        <w:t xml:space="preserve"> although </w:t>
      </w:r>
      <w:r w:rsidR="0031748A">
        <w:rPr>
          <w:rFonts w:ascii="Arial" w:hAnsi="Arial" w:cs="Arial"/>
          <w:sz w:val="24"/>
          <w:szCs w:val="24"/>
          <w:shd w:val="clear" w:color="auto" w:fill="FFFFFF"/>
        </w:rPr>
        <w:t>there is an agreement that high-</w:t>
      </w:r>
      <w:r w:rsidR="00636A11">
        <w:rPr>
          <w:rFonts w:ascii="Arial" w:hAnsi="Arial" w:cs="Arial"/>
          <w:sz w:val="24"/>
          <w:szCs w:val="24"/>
          <w:shd w:val="clear" w:color="auto" w:fill="FFFFFF"/>
        </w:rPr>
        <w:t>quality ECEC</w:t>
      </w:r>
      <w:r w:rsidR="00E1203E">
        <w:rPr>
          <w:rFonts w:ascii="Arial" w:hAnsi="Arial" w:cs="Arial"/>
          <w:sz w:val="24"/>
          <w:szCs w:val="24"/>
          <w:shd w:val="clear" w:color="auto" w:fill="FFFFFF"/>
        </w:rPr>
        <w:t xml:space="preserve"> can have an important and sustained developments in child outcomes, there is also lack of transparency as to what this actually looks like in practice. Bonetti </w:t>
      </w:r>
      <w:r w:rsidR="00611ADC">
        <w:rPr>
          <w:rFonts w:ascii="Arial" w:hAnsi="Arial" w:cs="Arial"/>
          <w:sz w:val="24"/>
          <w:szCs w:val="24"/>
          <w:shd w:val="clear" w:color="auto" w:fill="FFFFFF"/>
        </w:rPr>
        <w:t xml:space="preserve">(2018) </w:t>
      </w:r>
      <w:r w:rsidR="00E1203E">
        <w:rPr>
          <w:rFonts w:ascii="Arial" w:hAnsi="Arial" w:cs="Arial"/>
          <w:sz w:val="24"/>
          <w:szCs w:val="24"/>
          <w:shd w:val="clear" w:color="auto" w:fill="FFFFFF"/>
        </w:rPr>
        <w:t>suggests that there are two</w:t>
      </w:r>
      <w:r w:rsidR="00611ADC">
        <w:rPr>
          <w:rFonts w:ascii="Arial" w:hAnsi="Arial" w:cs="Arial"/>
          <w:sz w:val="24"/>
          <w:szCs w:val="24"/>
          <w:shd w:val="clear" w:color="auto" w:fill="FFFFFF"/>
        </w:rPr>
        <w:t xml:space="preserve"> significant</w:t>
      </w:r>
      <w:r w:rsidR="00E1203E">
        <w:rPr>
          <w:rFonts w:ascii="Arial" w:hAnsi="Arial" w:cs="Arial"/>
          <w:sz w:val="24"/>
          <w:szCs w:val="24"/>
          <w:shd w:val="clear" w:color="auto" w:fill="FFFFFF"/>
        </w:rPr>
        <w:t xml:space="preserve"> ways in which ‘quality’ can be described within early year’s provision.</w:t>
      </w:r>
      <w:r w:rsidR="00611ADC">
        <w:rPr>
          <w:rFonts w:ascii="Arial" w:hAnsi="Arial" w:cs="Arial"/>
          <w:sz w:val="24"/>
          <w:szCs w:val="24"/>
          <w:shd w:val="clear" w:color="auto" w:fill="FFFFFF"/>
        </w:rPr>
        <w:t xml:space="preserve"> </w:t>
      </w:r>
      <w:r w:rsidR="00DE78C3">
        <w:rPr>
          <w:rFonts w:ascii="Arial" w:hAnsi="Arial" w:cs="Arial"/>
          <w:sz w:val="24"/>
          <w:szCs w:val="24"/>
          <w:shd w:val="clear" w:color="auto" w:fill="FFFFFF"/>
        </w:rPr>
        <w:t xml:space="preserve">Cloney, Page and Church (2013) agree with this stating that </w:t>
      </w:r>
      <w:r w:rsidR="00B87CAF">
        <w:rPr>
          <w:rFonts w:ascii="Arial" w:hAnsi="Arial" w:cs="Arial"/>
          <w:sz w:val="24"/>
          <w:szCs w:val="24"/>
          <w:shd w:val="clear" w:color="auto" w:fill="FFFFFF"/>
        </w:rPr>
        <w:t>s</w:t>
      </w:r>
      <w:r w:rsidR="00DE78C3">
        <w:rPr>
          <w:rFonts w:ascii="Arial" w:hAnsi="Arial" w:cs="Arial"/>
          <w:sz w:val="24"/>
          <w:szCs w:val="24"/>
          <w:shd w:val="clear" w:color="auto" w:fill="FFFFFF"/>
        </w:rPr>
        <w:t>tructural quality relates</w:t>
      </w:r>
      <w:r w:rsidR="00B87CAF">
        <w:rPr>
          <w:rFonts w:ascii="Arial" w:hAnsi="Arial" w:cs="Arial"/>
          <w:sz w:val="24"/>
          <w:szCs w:val="24"/>
          <w:shd w:val="clear" w:color="auto" w:fill="FFFFFF"/>
        </w:rPr>
        <w:t xml:space="preserve"> to what contributions can be easily observed such as adult-to-child ratios, group size, staff retention, practitioner’s qualifications and continued professional development. The process </w:t>
      </w:r>
      <w:r w:rsidR="006769E6">
        <w:rPr>
          <w:rFonts w:ascii="Arial" w:hAnsi="Arial" w:cs="Arial"/>
          <w:sz w:val="24"/>
          <w:szCs w:val="24"/>
          <w:shd w:val="clear" w:color="auto" w:fill="FFFFFF"/>
        </w:rPr>
        <w:t>aspect</w:t>
      </w:r>
      <w:r w:rsidR="00B87CAF">
        <w:rPr>
          <w:rFonts w:ascii="Arial" w:hAnsi="Arial" w:cs="Arial"/>
          <w:sz w:val="24"/>
          <w:szCs w:val="24"/>
          <w:shd w:val="clear" w:color="auto" w:fill="FFFFFF"/>
        </w:rPr>
        <w:t xml:space="preserve"> focuses </w:t>
      </w:r>
      <w:r w:rsidR="006769E6">
        <w:rPr>
          <w:rFonts w:ascii="Arial" w:hAnsi="Arial" w:cs="Arial"/>
          <w:sz w:val="24"/>
          <w:szCs w:val="24"/>
          <w:shd w:val="clear" w:color="auto" w:fill="FFFFFF"/>
        </w:rPr>
        <w:t xml:space="preserve">on the quality of the interactions between the child </w:t>
      </w:r>
      <w:r w:rsidR="0031748A">
        <w:rPr>
          <w:rFonts w:ascii="Arial" w:hAnsi="Arial" w:cs="Arial"/>
          <w:sz w:val="24"/>
          <w:szCs w:val="24"/>
          <w:shd w:val="clear" w:color="auto" w:fill="FFFFFF"/>
        </w:rPr>
        <w:t xml:space="preserve">and practitioner, </w:t>
      </w:r>
      <w:r w:rsidR="006769E6">
        <w:rPr>
          <w:rFonts w:ascii="Arial" w:hAnsi="Arial" w:cs="Arial"/>
          <w:sz w:val="24"/>
          <w:szCs w:val="24"/>
          <w:shd w:val="clear" w:color="auto" w:fill="FFFFFF"/>
        </w:rPr>
        <w:t>learning opportunities that are available and the way in which children’s care needs are met. Bonetti (2018); Cloney, Page and Church (2013) conclude that structural and process quality are interrelated and should be looked at together.</w:t>
      </w:r>
    </w:p>
    <w:p w:rsidR="00EC1847" w:rsidRDefault="00EC1847" w:rsidP="00FB4A96">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According to Cottle and Alexander (2012) in recent years the concept of ‘quality’ has been deliberated as there are a number of differing perspectives with regards to th</w:t>
      </w:r>
      <w:r w:rsidR="00142D2D">
        <w:rPr>
          <w:rFonts w:ascii="Arial" w:hAnsi="Arial" w:cs="Arial"/>
          <w:sz w:val="24"/>
          <w:szCs w:val="24"/>
          <w:shd w:val="clear" w:color="auto" w:fill="FFFFFF"/>
        </w:rPr>
        <w:t>e various stakeholders involved such as parents, practitioners, managers, policy makers and of course most importantly the children.</w:t>
      </w:r>
      <w:r w:rsidR="002550E4">
        <w:rPr>
          <w:rFonts w:ascii="Arial" w:hAnsi="Arial" w:cs="Arial"/>
          <w:sz w:val="24"/>
          <w:szCs w:val="24"/>
          <w:shd w:val="clear" w:color="auto" w:fill="FFFFFF"/>
        </w:rPr>
        <w:t xml:space="preserve"> According to Mathers, Singler and Karemaker (2012) </w:t>
      </w:r>
      <w:r w:rsidR="00E129A4">
        <w:rPr>
          <w:rFonts w:ascii="Arial" w:hAnsi="Arial" w:cs="Arial"/>
          <w:sz w:val="24"/>
          <w:szCs w:val="24"/>
          <w:shd w:val="clear" w:color="auto" w:fill="FFFFFF"/>
        </w:rPr>
        <w:t xml:space="preserve">parents </w:t>
      </w:r>
      <w:r w:rsidR="002550E4">
        <w:rPr>
          <w:rFonts w:ascii="Arial" w:hAnsi="Arial" w:cs="Arial"/>
          <w:sz w:val="24"/>
          <w:szCs w:val="24"/>
          <w:shd w:val="clear" w:color="auto" w:fill="FFFFFF"/>
        </w:rPr>
        <w:t xml:space="preserve">felt </w:t>
      </w:r>
      <w:r w:rsidR="0031748A">
        <w:rPr>
          <w:rFonts w:ascii="Arial" w:hAnsi="Arial" w:cs="Arial"/>
          <w:sz w:val="24"/>
          <w:szCs w:val="24"/>
          <w:shd w:val="clear" w:color="auto" w:fill="FFFFFF"/>
        </w:rPr>
        <w:t>that having staff who provided</w:t>
      </w:r>
      <w:r w:rsidR="002550E4">
        <w:rPr>
          <w:rFonts w:ascii="Arial" w:hAnsi="Arial" w:cs="Arial"/>
          <w:sz w:val="24"/>
          <w:szCs w:val="24"/>
          <w:shd w:val="clear" w:color="auto" w:fill="FFFFFF"/>
        </w:rPr>
        <w:t xml:space="preserve"> nurturing relationship</w:t>
      </w:r>
      <w:r w:rsidR="00E129A4">
        <w:rPr>
          <w:rFonts w:ascii="Arial" w:hAnsi="Arial" w:cs="Arial"/>
          <w:sz w:val="24"/>
          <w:szCs w:val="24"/>
          <w:shd w:val="clear" w:color="auto" w:fill="FFFFFF"/>
        </w:rPr>
        <w:t>s and made their child feel emotionally secure, therefore meeting their individual needs val</w:t>
      </w:r>
      <w:r w:rsidR="0031748A">
        <w:rPr>
          <w:rFonts w:ascii="Arial" w:hAnsi="Arial" w:cs="Arial"/>
          <w:sz w:val="24"/>
          <w:szCs w:val="24"/>
          <w:shd w:val="clear" w:color="auto" w:fill="FFFFFF"/>
        </w:rPr>
        <w:t>ued this as a feature of a high-</w:t>
      </w:r>
      <w:r w:rsidR="00E129A4">
        <w:rPr>
          <w:rFonts w:ascii="Arial" w:hAnsi="Arial" w:cs="Arial"/>
          <w:sz w:val="24"/>
          <w:szCs w:val="24"/>
          <w:shd w:val="clear" w:color="auto" w:fill="FFFFFF"/>
        </w:rPr>
        <w:t>quality setting.</w:t>
      </w:r>
      <w:r w:rsidR="00014D7C">
        <w:rPr>
          <w:rFonts w:ascii="Arial" w:hAnsi="Arial" w:cs="Arial"/>
          <w:sz w:val="24"/>
          <w:szCs w:val="24"/>
          <w:shd w:val="clear" w:color="auto" w:fill="FFFFFF"/>
        </w:rPr>
        <w:t xml:space="preserve"> Further to this Howard </w:t>
      </w:r>
      <w:r w:rsidR="00014D7C">
        <w:rPr>
          <w:rFonts w:ascii="Arial" w:hAnsi="Arial" w:cs="Arial"/>
          <w:i/>
          <w:sz w:val="24"/>
          <w:szCs w:val="24"/>
          <w:shd w:val="clear" w:color="auto" w:fill="FFFFFF"/>
        </w:rPr>
        <w:t>et al.</w:t>
      </w:r>
      <w:r w:rsidR="00014D7C">
        <w:rPr>
          <w:rFonts w:ascii="Arial" w:hAnsi="Arial" w:cs="Arial"/>
          <w:sz w:val="24"/>
          <w:szCs w:val="24"/>
          <w:shd w:val="clear" w:color="auto" w:fill="FFFFFF"/>
        </w:rPr>
        <w:t xml:space="preserve"> (2018) notes how individuals view ECEC quality in a number of ways and value diverse aspects of provision. For example parents generally value the proximity of ECEC to their homes and perceived children’s happiness as paramount. </w:t>
      </w:r>
      <w:r w:rsidR="001A543A">
        <w:rPr>
          <w:rFonts w:ascii="Arial" w:hAnsi="Arial" w:cs="Arial"/>
          <w:sz w:val="24"/>
          <w:szCs w:val="24"/>
          <w:shd w:val="clear" w:color="auto" w:fill="FFFFFF"/>
        </w:rPr>
        <w:t>Cleveland, Susman-Stillman and Halle (2018) echo this stating parents valued appropriate interactions with their children which supported their social-emotional development and promoted positive well-being.</w:t>
      </w:r>
      <w:r w:rsidR="00CE6043">
        <w:rPr>
          <w:rFonts w:ascii="Arial" w:hAnsi="Arial" w:cs="Arial"/>
          <w:sz w:val="24"/>
          <w:szCs w:val="24"/>
          <w:shd w:val="clear" w:color="auto" w:fill="FFFFFF"/>
        </w:rPr>
        <w:t xml:space="preserve"> Likewise, Wilson-Ali, Barratt-Pugh and Knaus (2019)</w:t>
      </w:r>
      <w:r w:rsidR="00320588">
        <w:rPr>
          <w:rFonts w:ascii="Arial" w:hAnsi="Arial" w:cs="Arial"/>
          <w:sz w:val="24"/>
          <w:szCs w:val="24"/>
          <w:shd w:val="clear" w:color="auto" w:fill="FFFFFF"/>
        </w:rPr>
        <w:t xml:space="preserve"> note</w:t>
      </w:r>
      <w:r w:rsidR="00CE6043">
        <w:rPr>
          <w:rFonts w:ascii="Arial" w:hAnsi="Arial" w:cs="Arial"/>
          <w:sz w:val="24"/>
          <w:szCs w:val="24"/>
          <w:shd w:val="clear" w:color="auto" w:fill="FFFFFF"/>
        </w:rPr>
        <w:t xml:space="preserve"> that high-quality early years settings promotes positive development outcomes for children. This can be influenced by the quality of secure relationships with the key person and positive experiences within settings which demonstrates how fundamental these relationships are for children to feel safe and secure.</w:t>
      </w:r>
      <w:r w:rsidR="00320588">
        <w:rPr>
          <w:rFonts w:ascii="Arial" w:hAnsi="Arial" w:cs="Arial"/>
          <w:sz w:val="24"/>
          <w:szCs w:val="24"/>
          <w:shd w:val="clear" w:color="auto" w:fill="FFFFFF"/>
        </w:rPr>
        <w:t xml:space="preserve"> </w:t>
      </w:r>
      <w:r w:rsidR="00CE6043">
        <w:rPr>
          <w:rFonts w:ascii="Arial" w:hAnsi="Arial" w:cs="Arial"/>
          <w:sz w:val="24"/>
          <w:szCs w:val="24"/>
          <w:shd w:val="clear" w:color="auto" w:fill="FFFFFF"/>
        </w:rPr>
        <w:t xml:space="preserve"> </w:t>
      </w:r>
      <w:r w:rsidR="00320588">
        <w:rPr>
          <w:rFonts w:ascii="Arial" w:hAnsi="Arial" w:cs="Arial"/>
          <w:sz w:val="24"/>
          <w:szCs w:val="24"/>
          <w:shd w:val="clear" w:color="auto" w:fill="FFFFFF"/>
        </w:rPr>
        <w:t xml:space="preserve">Siegel (2020) expresses </w:t>
      </w:r>
      <w:r w:rsidR="00320588">
        <w:rPr>
          <w:rFonts w:ascii="Arial" w:hAnsi="Arial" w:cs="Arial"/>
          <w:sz w:val="24"/>
          <w:szCs w:val="24"/>
          <w:shd w:val="clear" w:color="auto" w:fill="FFFFFF"/>
        </w:rPr>
        <w:lastRenderedPageBreak/>
        <w:t>that the development of the attachment theory is vital for children in early childhood as it promotes future brain development as an infant’s brain is shaped by these early attachments with their care-givers</w:t>
      </w:r>
      <w:r w:rsidR="00320588" w:rsidRPr="00070B3B">
        <w:rPr>
          <w:rFonts w:ascii="Arial" w:hAnsi="Arial" w:cs="Arial"/>
          <w:sz w:val="24"/>
          <w:szCs w:val="24"/>
          <w:shd w:val="clear" w:color="auto" w:fill="FFFFFF"/>
        </w:rPr>
        <w:t>. Pacey (2016) highlights how this is supportive of Maslow’s</w:t>
      </w:r>
      <w:r w:rsidR="00F06978" w:rsidRPr="00070B3B">
        <w:rPr>
          <w:rFonts w:ascii="Arial" w:hAnsi="Arial" w:cs="Arial"/>
          <w:sz w:val="24"/>
          <w:szCs w:val="24"/>
          <w:shd w:val="clear" w:color="auto" w:fill="FFFFFF"/>
        </w:rPr>
        <w:t xml:space="preserve"> hierarchy of needs</w:t>
      </w:r>
      <w:r w:rsidR="00320588" w:rsidRPr="00070B3B">
        <w:rPr>
          <w:rFonts w:ascii="Arial" w:hAnsi="Arial" w:cs="Arial"/>
          <w:sz w:val="24"/>
          <w:szCs w:val="24"/>
          <w:shd w:val="clear" w:color="auto" w:fill="FFFFFF"/>
        </w:rPr>
        <w:t xml:space="preserve"> theory</w:t>
      </w:r>
      <w:r w:rsidR="00F06978" w:rsidRPr="00070B3B">
        <w:rPr>
          <w:rFonts w:ascii="Arial" w:hAnsi="Arial" w:cs="Arial"/>
          <w:sz w:val="24"/>
          <w:szCs w:val="24"/>
          <w:shd w:val="clear" w:color="auto" w:fill="FFFFFF"/>
        </w:rPr>
        <w:t>. When a child’s basic needs are being met and the child feels safe and secure</w:t>
      </w:r>
      <w:r w:rsidR="0031748A">
        <w:rPr>
          <w:rFonts w:ascii="Arial" w:hAnsi="Arial" w:cs="Arial"/>
          <w:sz w:val="24"/>
          <w:szCs w:val="24"/>
          <w:shd w:val="clear" w:color="auto" w:fill="FFFFFF"/>
        </w:rPr>
        <w:t xml:space="preserve">. This will have a positive effect </w:t>
      </w:r>
      <w:r w:rsidR="0031748A" w:rsidRPr="00070B3B">
        <w:rPr>
          <w:rFonts w:ascii="Arial" w:hAnsi="Arial" w:cs="Arial"/>
          <w:sz w:val="24"/>
          <w:szCs w:val="24"/>
          <w:shd w:val="clear" w:color="auto" w:fill="FFFFFF"/>
        </w:rPr>
        <w:t>on</w:t>
      </w:r>
      <w:r w:rsidR="00F06978" w:rsidRPr="00070B3B">
        <w:rPr>
          <w:rFonts w:ascii="Arial" w:hAnsi="Arial" w:cs="Arial"/>
          <w:sz w:val="24"/>
          <w:szCs w:val="24"/>
          <w:shd w:val="clear" w:color="auto" w:fill="FFFFFF"/>
        </w:rPr>
        <w:t xml:space="preserve"> their dispo</w:t>
      </w:r>
      <w:r w:rsidR="0031748A">
        <w:rPr>
          <w:rFonts w:ascii="Arial" w:hAnsi="Arial" w:cs="Arial"/>
          <w:sz w:val="24"/>
          <w:szCs w:val="24"/>
          <w:shd w:val="clear" w:color="auto" w:fill="FFFFFF"/>
        </w:rPr>
        <w:t>sition to learn</w:t>
      </w:r>
      <w:r w:rsidR="00F06978" w:rsidRPr="00070B3B">
        <w:rPr>
          <w:rFonts w:ascii="Arial" w:hAnsi="Arial" w:cs="Arial"/>
          <w:sz w:val="24"/>
          <w:szCs w:val="24"/>
          <w:shd w:val="clear" w:color="auto" w:fill="FFFFFF"/>
        </w:rPr>
        <w:t>, therefore enabling them to develop self-esteem.</w:t>
      </w:r>
      <w:r w:rsidR="005D7779">
        <w:rPr>
          <w:rFonts w:ascii="Arial" w:hAnsi="Arial" w:cs="Arial"/>
          <w:sz w:val="24"/>
          <w:szCs w:val="24"/>
          <w:shd w:val="clear" w:color="auto" w:fill="FFFFFF"/>
        </w:rPr>
        <w:t xml:space="preserve"> </w:t>
      </w:r>
      <w:r w:rsidR="0031748A">
        <w:rPr>
          <w:rFonts w:ascii="Arial" w:hAnsi="Arial" w:cs="Arial"/>
          <w:sz w:val="24"/>
          <w:szCs w:val="24"/>
          <w:shd w:val="clear" w:color="auto" w:fill="FFFFFF"/>
        </w:rPr>
        <w:t xml:space="preserve">Further to this </w:t>
      </w:r>
      <w:r w:rsidR="005D7779">
        <w:rPr>
          <w:rFonts w:ascii="Arial" w:hAnsi="Arial" w:cs="Arial"/>
          <w:sz w:val="24"/>
          <w:szCs w:val="24"/>
          <w:shd w:val="clear" w:color="auto" w:fill="FFFFFF"/>
        </w:rPr>
        <w:t xml:space="preserve">Mathers, Singler and Karemaker (2012) </w:t>
      </w:r>
      <w:r w:rsidR="0031748A">
        <w:rPr>
          <w:rFonts w:ascii="Arial" w:hAnsi="Arial" w:cs="Arial"/>
          <w:sz w:val="24"/>
          <w:szCs w:val="24"/>
          <w:shd w:val="clear" w:color="auto" w:fill="FFFFFF"/>
        </w:rPr>
        <w:t xml:space="preserve">note </w:t>
      </w:r>
      <w:r w:rsidR="007262B2">
        <w:rPr>
          <w:rFonts w:ascii="Arial" w:hAnsi="Arial" w:cs="Arial"/>
          <w:sz w:val="24"/>
          <w:szCs w:val="24"/>
          <w:shd w:val="clear" w:color="auto" w:fill="FFFFFF"/>
        </w:rPr>
        <w:t xml:space="preserve">that </w:t>
      </w:r>
      <w:r w:rsidR="005D7779">
        <w:rPr>
          <w:rFonts w:ascii="Arial" w:hAnsi="Arial" w:cs="Arial"/>
          <w:sz w:val="24"/>
          <w:szCs w:val="24"/>
          <w:shd w:val="clear" w:color="auto" w:fill="FFFFFF"/>
        </w:rPr>
        <w:t>parents were more concerned about the qualities of practitioners and the relationships they had with them and their children rather than equipment and toys. However</w:t>
      </w:r>
      <w:r w:rsidR="00E66A72">
        <w:rPr>
          <w:rFonts w:ascii="Arial" w:hAnsi="Arial" w:cs="Arial"/>
          <w:sz w:val="24"/>
          <w:szCs w:val="24"/>
          <w:shd w:val="clear" w:color="auto" w:fill="FFFFFF"/>
        </w:rPr>
        <w:t>,</w:t>
      </w:r>
      <w:r w:rsidR="005D7779">
        <w:rPr>
          <w:rFonts w:ascii="Arial" w:hAnsi="Arial" w:cs="Arial"/>
          <w:sz w:val="24"/>
          <w:szCs w:val="24"/>
          <w:shd w:val="clear" w:color="auto" w:fill="FFFFFF"/>
        </w:rPr>
        <w:t xml:space="preserve"> they did highlight the importance of children having free-flowing access to the outside environment.</w:t>
      </w:r>
    </w:p>
    <w:p w:rsidR="005D7779" w:rsidRDefault="005D7779" w:rsidP="00FB4A96">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In contrast to these perceptions of quality by parents, according to Cottle and Alexander (2012) </w:t>
      </w:r>
      <w:r w:rsidR="00E66A72">
        <w:rPr>
          <w:rFonts w:ascii="Arial" w:hAnsi="Arial" w:cs="Arial"/>
          <w:sz w:val="24"/>
          <w:szCs w:val="24"/>
          <w:shd w:val="clear" w:color="auto" w:fill="FFFFFF"/>
        </w:rPr>
        <w:t>highlighted</w:t>
      </w:r>
      <w:r w:rsidR="007262B2">
        <w:rPr>
          <w:rFonts w:ascii="Arial" w:hAnsi="Arial" w:cs="Arial"/>
          <w:sz w:val="24"/>
          <w:szCs w:val="24"/>
          <w:shd w:val="clear" w:color="auto" w:fill="FFFFFF"/>
        </w:rPr>
        <w:t xml:space="preserve"> that the data collected in their study did not provide an accurate explanation of ‘quality’ being used by practitioners. </w:t>
      </w:r>
      <w:r w:rsidR="002B1C1C">
        <w:rPr>
          <w:rFonts w:ascii="Arial" w:hAnsi="Arial" w:cs="Arial"/>
          <w:sz w:val="24"/>
          <w:szCs w:val="24"/>
          <w:shd w:val="clear" w:color="auto" w:fill="FFFFFF"/>
        </w:rPr>
        <w:t>It was revealed that they were subjective by official dialogues to a certain extent, and had a diverse way of their own personal interpretation of what ‘quality’ was according to their own professional and personal pasts.</w:t>
      </w:r>
      <w:r w:rsidR="003F3AA0">
        <w:rPr>
          <w:rFonts w:ascii="Arial" w:hAnsi="Arial" w:cs="Arial"/>
          <w:sz w:val="24"/>
          <w:szCs w:val="24"/>
          <w:shd w:val="clear" w:color="auto" w:fill="FFFFFF"/>
        </w:rPr>
        <w:t xml:space="preserve"> This subjective view is an aspect that Siraj </w:t>
      </w:r>
      <w:r w:rsidR="003F3AA0">
        <w:rPr>
          <w:rFonts w:ascii="Arial" w:hAnsi="Arial" w:cs="Arial"/>
          <w:i/>
          <w:sz w:val="24"/>
          <w:szCs w:val="24"/>
          <w:shd w:val="clear" w:color="auto" w:fill="FFFFFF"/>
        </w:rPr>
        <w:t xml:space="preserve">et al. </w:t>
      </w:r>
      <w:r w:rsidR="003F3AA0">
        <w:rPr>
          <w:rFonts w:ascii="Arial" w:hAnsi="Arial" w:cs="Arial"/>
          <w:sz w:val="24"/>
          <w:szCs w:val="24"/>
          <w:shd w:val="clear" w:color="auto" w:fill="FFFFFF"/>
        </w:rPr>
        <w:t>(2019)</w:t>
      </w:r>
      <w:r w:rsidR="004C4780">
        <w:rPr>
          <w:rFonts w:ascii="Arial" w:hAnsi="Arial" w:cs="Arial"/>
          <w:sz w:val="24"/>
          <w:szCs w:val="24"/>
          <w:shd w:val="clear" w:color="auto" w:fill="FFFFFF"/>
        </w:rPr>
        <w:t xml:space="preserve">; Pascal and Bertram (2018) </w:t>
      </w:r>
      <w:r w:rsidR="003F3AA0">
        <w:rPr>
          <w:rFonts w:ascii="Arial" w:hAnsi="Arial" w:cs="Arial"/>
          <w:sz w:val="24"/>
          <w:szCs w:val="24"/>
          <w:shd w:val="clear" w:color="auto" w:fill="FFFFFF"/>
        </w:rPr>
        <w:t>reverberates with stating that the term ‘quality’ is a challenging concept because of its subjective nature. Different stakeholders have varying views of what ‘quality’ actually looks like as in practice. Cottle and Alexander (2012)</w:t>
      </w:r>
      <w:r w:rsidR="00480C58">
        <w:rPr>
          <w:rFonts w:ascii="Arial" w:hAnsi="Arial" w:cs="Arial"/>
          <w:sz w:val="24"/>
          <w:szCs w:val="24"/>
          <w:shd w:val="clear" w:color="auto" w:fill="FFFFFF"/>
        </w:rPr>
        <w:t xml:space="preserve"> go onto say that practitioners</w:t>
      </w:r>
      <w:r w:rsidR="00620FA0">
        <w:rPr>
          <w:rFonts w:ascii="Arial" w:hAnsi="Arial" w:cs="Arial"/>
          <w:sz w:val="24"/>
          <w:szCs w:val="24"/>
          <w:shd w:val="clear" w:color="auto" w:fill="FFFFFF"/>
        </w:rPr>
        <w:t xml:space="preserve"> are</w:t>
      </w:r>
      <w:r w:rsidR="002B1C1C">
        <w:rPr>
          <w:rFonts w:ascii="Arial" w:hAnsi="Arial" w:cs="Arial"/>
          <w:sz w:val="24"/>
          <w:szCs w:val="24"/>
          <w:shd w:val="clear" w:color="auto" w:fill="FFFFFF"/>
        </w:rPr>
        <w:t xml:space="preserve"> influenced by professional discourses stating that ‘quality’ was indefinable</w:t>
      </w:r>
      <w:r w:rsidR="00454FDB">
        <w:rPr>
          <w:rFonts w:ascii="Arial" w:hAnsi="Arial" w:cs="Arial"/>
          <w:sz w:val="24"/>
          <w:szCs w:val="24"/>
          <w:shd w:val="clear" w:color="auto" w:fill="FFFFFF"/>
        </w:rPr>
        <w:t xml:space="preserve"> and difficult to see as they are involved in it </w:t>
      </w:r>
      <w:r w:rsidR="003539B9">
        <w:rPr>
          <w:rFonts w:ascii="Arial" w:hAnsi="Arial" w:cs="Arial"/>
          <w:sz w:val="24"/>
          <w:szCs w:val="24"/>
          <w:shd w:val="clear" w:color="auto" w:fill="FFFFFF"/>
        </w:rPr>
        <w:t>and if it</w:t>
      </w:r>
      <w:r w:rsidR="00454FDB">
        <w:rPr>
          <w:rFonts w:ascii="Arial" w:hAnsi="Arial" w:cs="Arial"/>
          <w:sz w:val="24"/>
          <w:szCs w:val="24"/>
          <w:shd w:val="clear" w:color="auto" w:fill="FFFFFF"/>
        </w:rPr>
        <w:t xml:space="preserve"> was not documented by official bodies</w:t>
      </w:r>
      <w:r w:rsidR="003539B9">
        <w:rPr>
          <w:rFonts w:ascii="Arial" w:hAnsi="Arial" w:cs="Arial"/>
          <w:sz w:val="24"/>
          <w:szCs w:val="24"/>
          <w:shd w:val="clear" w:color="auto" w:fill="FFFFFF"/>
        </w:rPr>
        <w:t xml:space="preserve">, it was difficult for them to </w:t>
      </w:r>
      <w:r w:rsidR="003539B9" w:rsidRPr="00070B3B">
        <w:rPr>
          <w:rFonts w:ascii="Arial" w:hAnsi="Arial" w:cs="Arial"/>
          <w:sz w:val="24"/>
          <w:szCs w:val="24"/>
          <w:shd w:val="clear" w:color="auto" w:fill="FFFFFF"/>
        </w:rPr>
        <w:t>process</w:t>
      </w:r>
      <w:r w:rsidR="003539B9">
        <w:rPr>
          <w:rFonts w:ascii="Arial" w:hAnsi="Arial" w:cs="Arial"/>
          <w:sz w:val="24"/>
          <w:szCs w:val="24"/>
          <w:shd w:val="clear" w:color="auto" w:fill="FFFFFF"/>
        </w:rPr>
        <w:t xml:space="preserve"> it.</w:t>
      </w:r>
      <w:r w:rsidR="00454FDB">
        <w:rPr>
          <w:rFonts w:ascii="Arial" w:hAnsi="Arial" w:cs="Arial"/>
          <w:sz w:val="24"/>
          <w:szCs w:val="24"/>
          <w:shd w:val="clear" w:color="auto" w:fill="FFFFFF"/>
        </w:rPr>
        <w:t xml:space="preserve"> The inspection process was measured against The Foundation Phase Profile (Welsh Government, 2015) and this was not always an indicator of a high quality ECEC.</w:t>
      </w:r>
    </w:p>
    <w:p w:rsidR="00620FA0" w:rsidRPr="006D6758" w:rsidRDefault="006D6758" w:rsidP="00FB4A96">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According to Callanan </w:t>
      </w:r>
      <w:r>
        <w:rPr>
          <w:rFonts w:ascii="Arial" w:hAnsi="Arial" w:cs="Arial"/>
          <w:i/>
          <w:sz w:val="24"/>
          <w:szCs w:val="24"/>
          <w:shd w:val="clear" w:color="auto" w:fill="FFFFFF"/>
        </w:rPr>
        <w:t>et al.</w:t>
      </w:r>
      <w:r>
        <w:rPr>
          <w:rFonts w:ascii="Arial" w:hAnsi="Arial" w:cs="Arial"/>
          <w:sz w:val="24"/>
          <w:szCs w:val="24"/>
          <w:shd w:val="clear" w:color="auto" w:fill="FFFFFF"/>
        </w:rPr>
        <w:t xml:space="preserve"> (2017) research has shown that the quality of ECEC provision and the also the quality of the practitioner has the potential to promote better outcomes for children in the short and long term.  It can also have a positive effect on children’s all inclusive educational benefits and significant improvements in social and behavioural outcomes. Therefore</w:t>
      </w:r>
      <w:r w:rsidR="00485CB5">
        <w:rPr>
          <w:rFonts w:ascii="Arial" w:hAnsi="Arial" w:cs="Arial"/>
          <w:sz w:val="24"/>
          <w:szCs w:val="24"/>
          <w:shd w:val="clear" w:color="auto" w:fill="FFFFFF"/>
        </w:rPr>
        <w:t>, according to Mathers, Singler and Karemaker (2012)</w:t>
      </w:r>
      <w:r>
        <w:rPr>
          <w:rFonts w:ascii="Arial" w:hAnsi="Arial" w:cs="Arial"/>
          <w:sz w:val="24"/>
          <w:szCs w:val="24"/>
          <w:shd w:val="clear" w:color="auto" w:fill="FFFFFF"/>
        </w:rPr>
        <w:t xml:space="preserve"> it is important that practitioners ensure that they monitor the quality of their</w:t>
      </w:r>
      <w:r w:rsidR="00485CB5">
        <w:rPr>
          <w:rFonts w:ascii="Arial" w:hAnsi="Arial" w:cs="Arial"/>
          <w:sz w:val="24"/>
          <w:szCs w:val="24"/>
          <w:shd w:val="clear" w:color="auto" w:fill="FFFFFF"/>
        </w:rPr>
        <w:t xml:space="preserve"> practices by accessing relevant quality assurance schemes. The purpose of these schemes is to potentially raise standards and allow practitioners to evaluate the quality of their provision, therefore identifying areas that may need improvement.</w:t>
      </w:r>
    </w:p>
    <w:p w:rsidR="006A2132" w:rsidRDefault="00294153" w:rsidP="00FB4A96">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lastRenderedPageBreak/>
        <w:t xml:space="preserve">Welsh Government (2013) highlight that in order for ECEC to maintain standards, and to improve quality within settings there are four main areas that should be considered </w:t>
      </w:r>
      <w:r w:rsidR="00D175AD">
        <w:rPr>
          <w:rFonts w:ascii="Arial" w:hAnsi="Arial" w:cs="Arial"/>
          <w:sz w:val="24"/>
          <w:szCs w:val="24"/>
          <w:shd w:val="clear" w:color="auto" w:fill="FFFFFF"/>
        </w:rPr>
        <w:t xml:space="preserve">such as the experience of the child; environment; staff and leadership qualities. Welsh Government (2014) agree with this concept stating that the environment can have a significant impact on children’s experience within settings and they should be of the highest standard in order for children to achieve the best outcomes.   </w:t>
      </w:r>
      <w:r w:rsidR="006C19DA">
        <w:rPr>
          <w:rFonts w:ascii="Arial" w:hAnsi="Arial" w:cs="Arial"/>
          <w:sz w:val="24"/>
          <w:szCs w:val="24"/>
          <w:shd w:val="clear" w:color="auto" w:fill="FFFFFF"/>
        </w:rPr>
        <w:t xml:space="preserve">Adhering to these approaches is in line with Care Inspectorate Wales National Minimum Standards stating that children benefit from a quality service that is effectively monitored and children are cared for in an environment that caters to their needs and is fit for purpose (Welsh Government, 2016). </w:t>
      </w:r>
    </w:p>
    <w:p w:rsidR="000B5DB8" w:rsidRDefault="00896EB8" w:rsidP="00FB4A96">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The Early Childhood Environment Rati</w:t>
      </w:r>
      <w:r w:rsidR="00E66A72">
        <w:rPr>
          <w:rFonts w:ascii="Arial" w:hAnsi="Arial" w:cs="Arial"/>
          <w:sz w:val="24"/>
          <w:szCs w:val="24"/>
          <w:shd w:val="clear" w:color="auto" w:fill="FFFFFF"/>
        </w:rPr>
        <w:t>ng Scale- Revised (ECCER-R) was</w:t>
      </w:r>
      <w:r>
        <w:rPr>
          <w:rFonts w:ascii="Arial" w:hAnsi="Arial" w:cs="Arial"/>
          <w:sz w:val="24"/>
          <w:szCs w:val="24"/>
          <w:shd w:val="clear" w:color="auto" w:fill="FFFFFF"/>
        </w:rPr>
        <w:t xml:space="preserve"> designed to measure</w:t>
      </w:r>
      <w:r w:rsidR="003B34E8">
        <w:rPr>
          <w:rFonts w:ascii="Arial" w:hAnsi="Arial" w:cs="Arial"/>
          <w:sz w:val="24"/>
          <w:szCs w:val="24"/>
          <w:shd w:val="clear" w:color="auto" w:fill="FFFFFF"/>
        </w:rPr>
        <w:t xml:space="preserve"> and assess</w:t>
      </w:r>
      <w:r>
        <w:rPr>
          <w:rFonts w:ascii="Arial" w:hAnsi="Arial" w:cs="Arial"/>
          <w:sz w:val="24"/>
          <w:szCs w:val="24"/>
          <w:shd w:val="clear" w:color="auto" w:fill="FFFFFF"/>
        </w:rPr>
        <w:t xml:space="preserve"> quality worldwide</w:t>
      </w:r>
      <w:r w:rsidR="003B34E8">
        <w:rPr>
          <w:rFonts w:ascii="Arial" w:hAnsi="Arial" w:cs="Arial"/>
          <w:sz w:val="24"/>
          <w:szCs w:val="24"/>
          <w:shd w:val="clear" w:color="auto" w:fill="FFFFFF"/>
        </w:rPr>
        <w:t xml:space="preserve"> with regards to process aspects of ECEC settings (Brunsek </w:t>
      </w:r>
      <w:r w:rsidR="003B34E8">
        <w:rPr>
          <w:rFonts w:ascii="Arial" w:hAnsi="Arial" w:cs="Arial"/>
          <w:i/>
          <w:sz w:val="24"/>
          <w:szCs w:val="24"/>
          <w:shd w:val="clear" w:color="auto" w:fill="FFFFFF"/>
        </w:rPr>
        <w:t>et al.</w:t>
      </w:r>
      <w:r w:rsidR="003B34E8">
        <w:rPr>
          <w:rFonts w:ascii="Arial" w:hAnsi="Arial" w:cs="Arial"/>
          <w:sz w:val="24"/>
          <w:szCs w:val="24"/>
          <w:shd w:val="clear" w:color="auto" w:fill="FFFFFF"/>
        </w:rPr>
        <w:t xml:space="preserve"> (2017). ECERS-R are intended to be utilised for groups of children aged between two and five years of age. There are seven subscales which comprises of space and furnishings; </w:t>
      </w:r>
      <w:r w:rsidR="00902CD3">
        <w:rPr>
          <w:rFonts w:ascii="Arial" w:hAnsi="Arial" w:cs="Arial"/>
          <w:sz w:val="24"/>
          <w:szCs w:val="24"/>
          <w:shd w:val="clear" w:color="auto" w:fill="FFFFFF"/>
        </w:rPr>
        <w:t>personal care and routines; language and reasoning; activities; interaction; program structure; parents and staff. Observations will be scored on a seven point scale; 1 (inadequate); 3 (minimal); 5 (good) and 7 (excellent). A score is given for each item 1 to 7 which will produce an average score across all items. The minimal observation time is two hours, this includes practitioner response to questions concerning the program which have not been observe</w:t>
      </w:r>
      <w:r w:rsidR="00D01C71">
        <w:rPr>
          <w:rFonts w:ascii="Arial" w:hAnsi="Arial" w:cs="Arial"/>
          <w:sz w:val="24"/>
          <w:szCs w:val="24"/>
          <w:shd w:val="clear" w:color="auto" w:fill="FFFFFF"/>
        </w:rPr>
        <w:t>d</w:t>
      </w:r>
      <w:r w:rsidR="009B03DC">
        <w:rPr>
          <w:rFonts w:ascii="Arial" w:hAnsi="Arial" w:cs="Arial"/>
          <w:sz w:val="24"/>
          <w:szCs w:val="24"/>
          <w:shd w:val="clear" w:color="auto" w:fill="FFFFFF"/>
        </w:rPr>
        <w:t xml:space="preserve"> (Vermeer</w:t>
      </w:r>
      <w:r w:rsidR="009B03DC">
        <w:rPr>
          <w:rFonts w:ascii="Arial" w:hAnsi="Arial" w:cs="Arial"/>
          <w:i/>
          <w:sz w:val="24"/>
          <w:szCs w:val="24"/>
          <w:shd w:val="clear" w:color="auto" w:fill="FFFFFF"/>
        </w:rPr>
        <w:t xml:space="preserve"> et al. </w:t>
      </w:r>
      <w:r w:rsidR="009B03DC">
        <w:rPr>
          <w:rFonts w:ascii="Arial" w:hAnsi="Arial" w:cs="Arial"/>
          <w:sz w:val="24"/>
          <w:szCs w:val="24"/>
          <w:shd w:val="clear" w:color="auto" w:fill="FFFFFF"/>
        </w:rPr>
        <w:t>2016); (Harms, Clifford and Cryer, 2005).</w:t>
      </w:r>
      <w:r w:rsidR="00147598">
        <w:rPr>
          <w:rFonts w:ascii="Arial" w:hAnsi="Arial" w:cs="Arial"/>
          <w:sz w:val="24"/>
          <w:szCs w:val="24"/>
          <w:shd w:val="clear" w:color="auto" w:fill="FFFFFF"/>
        </w:rPr>
        <w:t xml:space="preserve"> </w:t>
      </w:r>
      <w:r w:rsidR="0011315D">
        <w:rPr>
          <w:rFonts w:ascii="Arial" w:hAnsi="Arial" w:cs="Arial"/>
          <w:sz w:val="24"/>
          <w:szCs w:val="24"/>
          <w:shd w:val="clear" w:color="auto" w:fill="FFFFFF"/>
        </w:rPr>
        <w:t>Additionally,</w:t>
      </w:r>
      <w:r w:rsidR="00147598">
        <w:rPr>
          <w:rFonts w:ascii="Arial" w:hAnsi="Arial" w:cs="Arial"/>
          <w:sz w:val="24"/>
          <w:szCs w:val="24"/>
          <w:shd w:val="clear" w:color="auto" w:fill="FFFFFF"/>
        </w:rPr>
        <w:t xml:space="preserve"> Mayer and Beckh (2016)</w:t>
      </w:r>
      <w:r w:rsidR="00A1737A">
        <w:rPr>
          <w:rFonts w:ascii="Arial" w:hAnsi="Arial" w:cs="Arial"/>
          <w:sz w:val="24"/>
          <w:szCs w:val="24"/>
          <w:shd w:val="clear" w:color="auto" w:fill="FFFFFF"/>
        </w:rPr>
        <w:t xml:space="preserve">; Neitzel </w:t>
      </w:r>
      <w:r w:rsidR="00A1737A">
        <w:rPr>
          <w:rFonts w:ascii="Arial" w:hAnsi="Arial" w:cs="Arial"/>
          <w:i/>
          <w:sz w:val="24"/>
          <w:szCs w:val="24"/>
          <w:shd w:val="clear" w:color="auto" w:fill="FFFFFF"/>
        </w:rPr>
        <w:t xml:space="preserve">et al. </w:t>
      </w:r>
      <w:r w:rsidR="00A1737A">
        <w:rPr>
          <w:rFonts w:ascii="Arial" w:hAnsi="Arial" w:cs="Arial"/>
          <w:sz w:val="24"/>
          <w:szCs w:val="24"/>
          <w:shd w:val="clear" w:color="auto" w:fill="FFFFFF"/>
        </w:rPr>
        <w:t>(</w:t>
      </w:r>
      <w:r w:rsidR="0074157C">
        <w:rPr>
          <w:rFonts w:ascii="Arial" w:hAnsi="Arial" w:cs="Arial"/>
          <w:sz w:val="24"/>
          <w:szCs w:val="24"/>
          <w:shd w:val="clear" w:color="auto" w:fill="FFFFFF"/>
        </w:rPr>
        <w:t>2019)</w:t>
      </w:r>
      <w:r w:rsidR="00F30A66">
        <w:rPr>
          <w:rFonts w:ascii="Arial" w:hAnsi="Arial" w:cs="Arial"/>
          <w:sz w:val="24"/>
          <w:szCs w:val="24"/>
          <w:shd w:val="clear" w:color="auto" w:fill="FFFFFF"/>
        </w:rPr>
        <w:t xml:space="preserve">; Fujimoto </w:t>
      </w:r>
      <w:r w:rsidR="00F30A66">
        <w:rPr>
          <w:rFonts w:ascii="Arial" w:hAnsi="Arial" w:cs="Arial"/>
          <w:i/>
          <w:sz w:val="24"/>
          <w:szCs w:val="24"/>
          <w:shd w:val="clear" w:color="auto" w:fill="FFFFFF"/>
        </w:rPr>
        <w:t xml:space="preserve">et al. </w:t>
      </w:r>
      <w:r w:rsidR="00F30A66">
        <w:rPr>
          <w:rFonts w:ascii="Arial" w:hAnsi="Arial" w:cs="Arial"/>
          <w:sz w:val="24"/>
          <w:szCs w:val="24"/>
          <w:shd w:val="clear" w:color="auto" w:fill="FFFFFF"/>
        </w:rPr>
        <w:t xml:space="preserve">(2018) </w:t>
      </w:r>
      <w:r w:rsidR="0074157C">
        <w:rPr>
          <w:rFonts w:ascii="Arial" w:hAnsi="Arial" w:cs="Arial"/>
          <w:sz w:val="24"/>
          <w:szCs w:val="24"/>
          <w:shd w:val="clear" w:color="auto" w:fill="FFFFFF"/>
        </w:rPr>
        <w:t xml:space="preserve"> </w:t>
      </w:r>
      <w:r w:rsidR="00147598">
        <w:rPr>
          <w:rFonts w:ascii="Arial" w:hAnsi="Arial" w:cs="Arial"/>
          <w:sz w:val="24"/>
          <w:szCs w:val="24"/>
          <w:shd w:val="clear" w:color="auto" w:fill="FFFFFF"/>
        </w:rPr>
        <w:t xml:space="preserve">note that in order to score highly in one item, all qualitative indicators of lower categories needed to be met. This can be problematic as the inclusion of multiple indicators defining various components of quality in a single item can be unfair. ECERS-R standard scoring system states that all lower categories must be met in order to go onto the higher ones. </w:t>
      </w:r>
      <w:r w:rsidR="00A60582">
        <w:rPr>
          <w:rFonts w:ascii="Arial" w:hAnsi="Arial" w:cs="Arial"/>
          <w:sz w:val="24"/>
          <w:szCs w:val="24"/>
          <w:shd w:val="clear" w:color="auto" w:fill="FFFFFF"/>
        </w:rPr>
        <w:t>A majority of the lower indicators are regarding health and safety or the availability of materials, space and furnishings, so for settings that</w:t>
      </w:r>
      <w:r w:rsidR="00895527">
        <w:rPr>
          <w:rFonts w:ascii="Arial" w:hAnsi="Arial" w:cs="Arial"/>
          <w:sz w:val="24"/>
          <w:szCs w:val="24"/>
          <w:shd w:val="clear" w:color="auto" w:fill="FFFFFF"/>
        </w:rPr>
        <w:t xml:space="preserve"> do not</w:t>
      </w:r>
      <w:r w:rsidR="00A60582">
        <w:rPr>
          <w:rFonts w:ascii="Arial" w:hAnsi="Arial" w:cs="Arial"/>
          <w:sz w:val="24"/>
          <w:szCs w:val="24"/>
          <w:shd w:val="clear" w:color="auto" w:fill="FFFFFF"/>
        </w:rPr>
        <w:t xml:space="preserve"> meet these requirements the observation is stopped and the score documented, therefore quality of interaction which appears further up the scale is missed.</w:t>
      </w:r>
      <w:r w:rsidR="00864716">
        <w:rPr>
          <w:rFonts w:ascii="Arial" w:hAnsi="Arial" w:cs="Arial"/>
          <w:sz w:val="24"/>
          <w:szCs w:val="24"/>
          <w:shd w:val="clear" w:color="auto" w:fill="FFFFFF"/>
        </w:rPr>
        <w:t xml:space="preserve"> Setodji, Schaack and Le (2017) agree with this stating that the levelling-off effect, with no observation of children’s </w:t>
      </w:r>
      <w:r w:rsidR="000B5DB8">
        <w:rPr>
          <w:rFonts w:ascii="Arial" w:hAnsi="Arial" w:cs="Arial"/>
          <w:sz w:val="24"/>
          <w:szCs w:val="24"/>
          <w:shd w:val="clear" w:color="auto" w:fill="FFFFFF"/>
        </w:rPr>
        <w:t>language, cognitive or social outcomes being observed.</w:t>
      </w:r>
      <w:r w:rsidR="00864716">
        <w:rPr>
          <w:rFonts w:ascii="Arial" w:hAnsi="Arial" w:cs="Arial"/>
          <w:sz w:val="24"/>
          <w:szCs w:val="24"/>
          <w:shd w:val="clear" w:color="auto" w:fill="FFFFFF"/>
        </w:rPr>
        <w:t xml:space="preserve">  </w:t>
      </w:r>
      <w:r w:rsidR="000B5DB8">
        <w:rPr>
          <w:rFonts w:ascii="Arial" w:hAnsi="Arial" w:cs="Arial"/>
          <w:sz w:val="24"/>
          <w:szCs w:val="24"/>
          <w:shd w:val="clear" w:color="auto" w:fill="FFFFFF"/>
        </w:rPr>
        <w:t xml:space="preserve">However, they did highlight that observations which </w:t>
      </w:r>
      <w:r w:rsidR="000B5DB8">
        <w:rPr>
          <w:rFonts w:ascii="Arial" w:hAnsi="Arial" w:cs="Arial"/>
          <w:sz w:val="24"/>
          <w:szCs w:val="24"/>
          <w:shd w:val="clear" w:color="auto" w:fill="FFFFFF"/>
        </w:rPr>
        <w:lastRenderedPageBreak/>
        <w:t>focused on teaching and caregiving processes, and did not rely on the physical environment, there was no levelling-off.</w:t>
      </w:r>
    </w:p>
    <w:p w:rsidR="00864716" w:rsidRDefault="00864716" w:rsidP="00FB4A96">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Further to this Mathers, Singler and Karemaker (2012)</w:t>
      </w:r>
      <w:r w:rsidR="00A1737A">
        <w:rPr>
          <w:rFonts w:ascii="Arial" w:hAnsi="Arial" w:cs="Arial"/>
          <w:sz w:val="24"/>
          <w:szCs w:val="24"/>
          <w:shd w:val="clear" w:color="auto" w:fill="FFFFFF"/>
        </w:rPr>
        <w:t>; Graham (2021)</w:t>
      </w:r>
      <w:r>
        <w:rPr>
          <w:rFonts w:ascii="Arial" w:hAnsi="Arial" w:cs="Arial"/>
          <w:sz w:val="24"/>
          <w:szCs w:val="24"/>
          <w:shd w:val="clear" w:color="auto" w:fill="FFFFFF"/>
        </w:rPr>
        <w:t xml:space="preserve"> express that ECERS-R relies</w:t>
      </w:r>
      <w:r w:rsidR="00A1737A">
        <w:rPr>
          <w:rFonts w:ascii="Arial" w:hAnsi="Arial" w:cs="Arial"/>
          <w:sz w:val="24"/>
          <w:szCs w:val="24"/>
          <w:shd w:val="clear" w:color="auto" w:fill="FFFFFF"/>
        </w:rPr>
        <w:t xml:space="preserve"> </w:t>
      </w:r>
      <w:r>
        <w:rPr>
          <w:rFonts w:ascii="Arial" w:hAnsi="Arial" w:cs="Arial"/>
          <w:sz w:val="24"/>
          <w:szCs w:val="24"/>
          <w:shd w:val="clear" w:color="auto" w:fill="FFFFFF"/>
        </w:rPr>
        <w:t xml:space="preserve">on the quality of the environment and resources, also the child’s interaction with it while the observations are carried out. </w:t>
      </w:r>
      <w:r w:rsidR="00991E21">
        <w:rPr>
          <w:rFonts w:ascii="Arial" w:hAnsi="Arial" w:cs="Arial"/>
          <w:sz w:val="24"/>
          <w:szCs w:val="24"/>
          <w:shd w:val="clear" w:color="auto" w:fill="FFFFFF"/>
        </w:rPr>
        <w:t xml:space="preserve">However, according to Peterson and Elam (2021) this can prove a challenging aspect to the ECERS-R as although </w:t>
      </w:r>
      <w:r w:rsidR="00E74AA4">
        <w:rPr>
          <w:rFonts w:ascii="Arial" w:hAnsi="Arial" w:cs="Arial"/>
          <w:sz w:val="24"/>
          <w:szCs w:val="24"/>
          <w:shd w:val="clear" w:color="auto" w:fill="FFFFFF"/>
        </w:rPr>
        <w:t>it is an useful</w:t>
      </w:r>
      <w:r w:rsidR="00991E21">
        <w:rPr>
          <w:rFonts w:ascii="Arial" w:hAnsi="Arial" w:cs="Arial"/>
          <w:sz w:val="24"/>
          <w:szCs w:val="24"/>
          <w:shd w:val="clear" w:color="auto" w:fill="FFFFFF"/>
        </w:rPr>
        <w:t xml:space="preserve"> quality assurance tool, because it was developed in America</w:t>
      </w:r>
      <w:r w:rsidR="008408C6">
        <w:rPr>
          <w:rFonts w:ascii="Arial" w:hAnsi="Arial" w:cs="Arial"/>
          <w:sz w:val="24"/>
          <w:szCs w:val="24"/>
          <w:shd w:val="clear" w:color="auto" w:fill="FFFFFF"/>
        </w:rPr>
        <w:t xml:space="preserve">, the significance to non-American cultural settings has come into question (Mathers, Singler and Karemaker, 2012). Peterson and Elam (2021) go onto state that there has been some criticism with regards to poorer settings not being able to afford certain resources such as television, computers and also soft furnishings; this led to the stop scoring which could miss opportunities to observe high quality practices in other areas. </w:t>
      </w:r>
    </w:p>
    <w:p w:rsidR="00F136CC" w:rsidRDefault="004508B5" w:rsidP="00FB4A96">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w:t>
      </w:r>
      <w:r w:rsidR="00136D63">
        <w:rPr>
          <w:rFonts w:ascii="Arial" w:hAnsi="Arial" w:cs="Arial"/>
          <w:sz w:val="24"/>
          <w:szCs w:val="24"/>
          <w:shd w:val="clear" w:color="auto" w:fill="FFFFFF"/>
        </w:rPr>
        <w:t>he Sustained Shared Thinking and Emotional Well-Being (SSTEW) scale considers practice which involves such aspects as self-regulation; ensuring children are nurtured; developing autonomy</w:t>
      </w:r>
      <w:r w:rsidR="00F136CC">
        <w:rPr>
          <w:rFonts w:ascii="Arial" w:hAnsi="Arial" w:cs="Arial"/>
          <w:sz w:val="24"/>
          <w:szCs w:val="24"/>
          <w:shd w:val="clear" w:color="auto" w:fill="FFFFFF"/>
        </w:rPr>
        <w:t xml:space="preserve"> and </w:t>
      </w:r>
      <w:r w:rsidR="00D63483">
        <w:rPr>
          <w:rFonts w:ascii="Arial" w:hAnsi="Arial" w:cs="Arial"/>
          <w:sz w:val="24"/>
          <w:szCs w:val="24"/>
          <w:shd w:val="clear" w:color="auto" w:fill="FFFFFF"/>
        </w:rPr>
        <w:t xml:space="preserve">supporting </w:t>
      </w:r>
      <w:r w:rsidR="00F136CC">
        <w:rPr>
          <w:rFonts w:ascii="Arial" w:hAnsi="Arial" w:cs="Arial"/>
          <w:sz w:val="24"/>
          <w:szCs w:val="24"/>
          <w:shd w:val="clear" w:color="auto" w:fill="FFFFFF"/>
        </w:rPr>
        <w:t>cognitive challenges to enable them to develop and become aware of their own thinking and learning. These features are all fundamentals to sustained shared thinking which is recognised as a vital aspect of high quality practice where children’s outcomes improved (Siraj, Kingston and Melhuish, 2015).</w:t>
      </w:r>
      <w:r>
        <w:rPr>
          <w:rFonts w:ascii="Arial" w:hAnsi="Arial" w:cs="Arial"/>
          <w:sz w:val="24"/>
          <w:szCs w:val="24"/>
          <w:shd w:val="clear" w:color="auto" w:fill="FFFFFF"/>
        </w:rPr>
        <w:t xml:space="preserve"> According to Siraj-Blatchford </w:t>
      </w:r>
      <w:r>
        <w:rPr>
          <w:rFonts w:ascii="Arial" w:hAnsi="Arial" w:cs="Arial"/>
          <w:i/>
          <w:sz w:val="24"/>
          <w:szCs w:val="24"/>
          <w:shd w:val="clear" w:color="auto" w:fill="FFFFFF"/>
        </w:rPr>
        <w:t xml:space="preserve">et al. </w:t>
      </w:r>
      <w:r>
        <w:rPr>
          <w:rFonts w:ascii="Arial" w:hAnsi="Arial" w:cs="Arial"/>
          <w:sz w:val="24"/>
          <w:szCs w:val="24"/>
          <w:shd w:val="clear" w:color="auto" w:fill="FFFFFF"/>
        </w:rPr>
        <w:t xml:space="preserve">(2002) the REPEY project revealed the quality of practitioner interactions with children and who also engaged in sustained share thinking (SST) and displayed warm, reassuring and receptive relationships with children promoted better outcomes for children and also validated the quality of the setting. </w:t>
      </w:r>
    </w:p>
    <w:p w:rsidR="00D63483" w:rsidRDefault="00D63483" w:rsidP="00FB4A96">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Siraj </w:t>
      </w:r>
      <w:r>
        <w:rPr>
          <w:rFonts w:ascii="Arial" w:hAnsi="Arial" w:cs="Arial"/>
          <w:i/>
          <w:sz w:val="24"/>
          <w:szCs w:val="24"/>
          <w:shd w:val="clear" w:color="auto" w:fill="FFFFFF"/>
        </w:rPr>
        <w:t xml:space="preserve">et al. </w:t>
      </w:r>
      <w:r>
        <w:rPr>
          <w:rFonts w:ascii="Arial" w:hAnsi="Arial" w:cs="Arial"/>
          <w:sz w:val="24"/>
          <w:szCs w:val="24"/>
          <w:shd w:val="clear" w:color="auto" w:fill="FFFFFF"/>
        </w:rPr>
        <w:t xml:space="preserve">(2018); Gealy </w:t>
      </w:r>
      <w:r>
        <w:rPr>
          <w:rFonts w:ascii="Arial" w:hAnsi="Arial" w:cs="Arial"/>
          <w:i/>
          <w:sz w:val="24"/>
          <w:szCs w:val="24"/>
          <w:shd w:val="clear" w:color="auto" w:fill="FFFFFF"/>
        </w:rPr>
        <w:t xml:space="preserve">et al. </w:t>
      </w:r>
      <w:r>
        <w:rPr>
          <w:rFonts w:ascii="Arial" w:hAnsi="Arial" w:cs="Arial"/>
          <w:sz w:val="24"/>
          <w:szCs w:val="24"/>
          <w:shd w:val="clear" w:color="auto" w:fill="FFFFFF"/>
        </w:rPr>
        <w:t xml:space="preserve">(2020); Howard </w:t>
      </w:r>
      <w:r>
        <w:rPr>
          <w:rFonts w:ascii="Arial" w:hAnsi="Arial" w:cs="Arial"/>
          <w:i/>
          <w:sz w:val="24"/>
          <w:szCs w:val="24"/>
          <w:shd w:val="clear" w:color="auto" w:fill="FFFFFF"/>
        </w:rPr>
        <w:t xml:space="preserve">et al. </w:t>
      </w:r>
      <w:r>
        <w:rPr>
          <w:rFonts w:ascii="Arial" w:hAnsi="Arial" w:cs="Arial"/>
          <w:sz w:val="24"/>
          <w:szCs w:val="24"/>
          <w:shd w:val="clear" w:color="auto" w:fill="FFFFFF"/>
        </w:rPr>
        <w:t>(2018) recognise the importance of ECEC practitioners play in supporting children’s educational outcomes and development, they also agree that positive interactions that support and extend children’s thinking as a v</w:t>
      </w:r>
      <w:r w:rsidR="00E84D38">
        <w:rPr>
          <w:rFonts w:ascii="Arial" w:hAnsi="Arial" w:cs="Arial"/>
          <w:sz w:val="24"/>
          <w:szCs w:val="24"/>
          <w:shd w:val="clear" w:color="auto" w:fill="FFFFFF"/>
        </w:rPr>
        <w:t xml:space="preserve">aluable asset to their outcomes. </w:t>
      </w:r>
      <w:r w:rsidR="00E66A72">
        <w:rPr>
          <w:rFonts w:ascii="Arial" w:hAnsi="Arial" w:cs="Arial"/>
          <w:sz w:val="24"/>
          <w:szCs w:val="24"/>
          <w:shd w:val="clear" w:color="auto" w:fill="FFFFFF"/>
        </w:rPr>
        <w:t>High-</w:t>
      </w:r>
      <w:r w:rsidR="00220683">
        <w:rPr>
          <w:rFonts w:ascii="Arial" w:hAnsi="Arial" w:cs="Arial"/>
          <w:sz w:val="24"/>
          <w:szCs w:val="24"/>
          <w:shd w:val="clear" w:color="auto" w:fill="FFFFFF"/>
        </w:rPr>
        <w:t xml:space="preserve">quality interactions which are defined as ones which extend and support children’s thinking have been seen to promote positive outcomes in children’s social-emotional and cognitive development. </w:t>
      </w:r>
      <w:r w:rsidR="00FA7A3D">
        <w:rPr>
          <w:rFonts w:ascii="Arial" w:hAnsi="Arial" w:cs="Arial"/>
          <w:sz w:val="24"/>
          <w:szCs w:val="24"/>
          <w:shd w:val="clear" w:color="auto" w:fill="FFFFFF"/>
        </w:rPr>
        <w:t xml:space="preserve">Sustained Shared Thinking is a process of two individuals confer together to solve a problem or extend a narrative, clarify an idea, assess an idea with both individuals contributing (Howard </w:t>
      </w:r>
      <w:r w:rsidR="00FA7A3D">
        <w:rPr>
          <w:rFonts w:ascii="Arial" w:hAnsi="Arial" w:cs="Arial"/>
          <w:i/>
          <w:sz w:val="24"/>
          <w:szCs w:val="24"/>
          <w:shd w:val="clear" w:color="auto" w:fill="FFFFFF"/>
        </w:rPr>
        <w:t xml:space="preserve">et al. </w:t>
      </w:r>
      <w:r w:rsidR="00FA7A3D">
        <w:rPr>
          <w:rFonts w:ascii="Arial" w:hAnsi="Arial" w:cs="Arial"/>
          <w:sz w:val="24"/>
          <w:szCs w:val="24"/>
          <w:shd w:val="clear" w:color="auto" w:fill="FFFFFF"/>
        </w:rPr>
        <w:t>2018).</w:t>
      </w:r>
    </w:p>
    <w:p w:rsidR="002506A1" w:rsidRDefault="001937A1" w:rsidP="00FB4A96">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lastRenderedPageBreak/>
        <w:t xml:space="preserve">Further to this Waters and MacDonald (2020) suggest the SSTEW tool has been developed from a broad research that focusses on practices that promote children’s problem solving and imagination, well-being and self-regulation, attributes that support children’s thinking through thoughtful interaction with their peers. </w:t>
      </w:r>
      <w:r w:rsidR="005B1787">
        <w:rPr>
          <w:rFonts w:ascii="Arial" w:hAnsi="Arial" w:cs="Arial"/>
          <w:sz w:val="24"/>
          <w:szCs w:val="24"/>
          <w:shd w:val="clear" w:color="auto" w:fill="FFFFFF"/>
        </w:rPr>
        <w:t xml:space="preserve">Brunsek </w:t>
      </w:r>
      <w:r w:rsidR="005B1787">
        <w:rPr>
          <w:rFonts w:ascii="Arial" w:hAnsi="Arial" w:cs="Arial"/>
          <w:i/>
          <w:sz w:val="24"/>
          <w:szCs w:val="24"/>
          <w:shd w:val="clear" w:color="auto" w:fill="FFFFFF"/>
        </w:rPr>
        <w:t>et al.</w:t>
      </w:r>
      <w:r w:rsidR="005B1787">
        <w:rPr>
          <w:rFonts w:ascii="Arial" w:hAnsi="Arial" w:cs="Arial"/>
          <w:sz w:val="24"/>
          <w:szCs w:val="24"/>
          <w:shd w:val="clear" w:color="auto" w:fill="FFFFFF"/>
        </w:rPr>
        <w:t xml:space="preserve"> (2017) highlights that practitioners need to be aware of the importance of emotional well-being is for children as it is the corner stone for their personal, social-emotional development and lay strong foundations for their future. Njenje (2017) echoes this stating that when children are able to </w:t>
      </w:r>
      <w:r w:rsidR="007538CE">
        <w:rPr>
          <w:rFonts w:ascii="Arial" w:hAnsi="Arial" w:cs="Arial"/>
          <w:sz w:val="24"/>
          <w:szCs w:val="24"/>
          <w:shd w:val="clear" w:color="auto" w:fill="FFFFFF"/>
        </w:rPr>
        <w:t xml:space="preserve">adopt practical coping </w:t>
      </w:r>
      <w:r w:rsidR="00436B86">
        <w:rPr>
          <w:rFonts w:ascii="Arial" w:hAnsi="Arial" w:cs="Arial"/>
          <w:sz w:val="24"/>
          <w:szCs w:val="24"/>
          <w:shd w:val="clear" w:color="auto" w:fill="FFFFFF"/>
        </w:rPr>
        <w:t xml:space="preserve">strategies </w:t>
      </w:r>
      <w:r w:rsidR="007538CE">
        <w:rPr>
          <w:rFonts w:ascii="Arial" w:hAnsi="Arial" w:cs="Arial"/>
          <w:sz w:val="24"/>
          <w:szCs w:val="24"/>
          <w:shd w:val="clear" w:color="auto" w:fill="FFFFFF"/>
        </w:rPr>
        <w:t>in their early years they are able to deal with their emotions later in life and have empathy for others.</w:t>
      </w:r>
      <w:r w:rsidR="002506A1">
        <w:rPr>
          <w:rFonts w:ascii="Arial" w:hAnsi="Arial" w:cs="Arial"/>
          <w:sz w:val="24"/>
          <w:szCs w:val="24"/>
          <w:shd w:val="clear" w:color="auto" w:fill="FFFFFF"/>
        </w:rPr>
        <w:t xml:space="preserve"> Waters and MacDonald (2020) further state that the </w:t>
      </w:r>
      <w:r w:rsidR="007A15A0">
        <w:rPr>
          <w:rFonts w:ascii="Arial" w:hAnsi="Arial" w:cs="Arial"/>
          <w:sz w:val="24"/>
          <w:szCs w:val="24"/>
          <w:shd w:val="clear" w:color="auto" w:fill="FFFFFF"/>
        </w:rPr>
        <w:t xml:space="preserve">SSTEW scale focusses on two development goals in children; </w:t>
      </w:r>
      <w:r w:rsidR="00070B3B">
        <w:rPr>
          <w:rFonts w:ascii="Arial" w:hAnsi="Arial" w:cs="Arial"/>
          <w:sz w:val="24"/>
          <w:szCs w:val="24"/>
          <w:shd w:val="clear" w:color="auto" w:fill="FFFFFF"/>
        </w:rPr>
        <w:t>social-emotional and cognitive development. They highlight that the scale is not meant to support an old-fashioned view that children develop in a uniformed age-stage process, but to emphasise that the scale was to consider educational practices and the quality of provision available.</w:t>
      </w:r>
    </w:p>
    <w:p w:rsidR="00794C15" w:rsidRPr="0023240D" w:rsidRDefault="00F441B8" w:rsidP="00FB4A96">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The philosophy of the SSTEW scale is that it promotes the use o</w:t>
      </w:r>
      <w:r w:rsidR="0023240D">
        <w:rPr>
          <w:rFonts w:ascii="Arial" w:hAnsi="Arial" w:cs="Arial"/>
          <w:sz w:val="24"/>
          <w:szCs w:val="24"/>
          <w:shd w:val="clear" w:color="auto" w:fill="FFFFFF"/>
        </w:rPr>
        <w:t>f sustained shared thinking observing</w:t>
      </w:r>
      <w:r>
        <w:rPr>
          <w:rFonts w:ascii="Arial" w:hAnsi="Arial" w:cs="Arial"/>
          <w:sz w:val="24"/>
          <w:szCs w:val="24"/>
          <w:shd w:val="clear" w:color="auto" w:fill="FFFFFF"/>
        </w:rPr>
        <w:t xml:space="preserve"> practitioners interactions with the child, paying close attention to body language and dialogue between both. It is vital that practitioners show a sincere interest in what the child’s capabilities are, give their full </w:t>
      </w:r>
      <w:r w:rsidR="0040116A">
        <w:rPr>
          <w:rFonts w:ascii="Arial" w:hAnsi="Arial" w:cs="Arial"/>
          <w:sz w:val="24"/>
          <w:szCs w:val="24"/>
          <w:shd w:val="clear" w:color="auto" w:fill="FFFFFF"/>
        </w:rPr>
        <w:t>attention, be respectful to</w:t>
      </w:r>
      <w:r>
        <w:rPr>
          <w:rFonts w:ascii="Arial" w:hAnsi="Arial" w:cs="Arial"/>
          <w:sz w:val="24"/>
          <w:szCs w:val="24"/>
          <w:shd w:val="clear" w:color="auto" w:fill="FFFFFF"/>
        </w:rPr>
        <w:t xml:space="preserve"> the child’s decisions while asking open-ended questions and allowing the child to elaborate (Melhuish, 2015). Siraj-Blatchford (2002) echoes this concept </w:t>
      </w:r>
      <w:r w:rsidR="00345A39">
        <w:rPr>
          <w:rFonts w:ascii="Arial" w:hAnsi="Arial" w:cs="Arial"/>
          <w:sz w:val="24"/>
          <w:szCs w:val="24"/>
          <w:shd w:val="clear" w:color="auto" w:fill="FFFFFF"/>
        </w:rPr>
        <w:t>stating that the most effective settings were the ones that took part in sustained shared thinking and highlights the importance of practitioners engaging in and extending child-</w:t>
      </w:r>
      <w:r w:rsidR="00BA049F">
        <w:rPr>
          <w:rFonts w:ascii="Arial" w:hAnsi="Arial" w:cs="Arial"/>
          <w:sz w:val="24"/>
          <w:szCs w:val="24"/>
          <w:shd w:val="clear" w:color="auto" w:fill="FFFFFF"/>
        </w:rPr>
        <w:t>instigated interactions</w:t>
      </w:r>
      <w:r w:rsidR="00345A39">
        <w:rPr>
          <w:rFonts w:ascii="Arial" w:hAnsi="Arial" w:cs="Arial"/>
          <w:sz w:val="24"/>
          <w:szCs w:val="24"/>
          <w:shd w:val="clear" w:color="auto" w:fill="FFFFFF"/>
        </w:rPr>
        <w:t xml:space="preserve">. </w:t>
      </w:r>
      <w:r w:rsidR="0023240D">
        <w:rPr>
          <w:rFonts w:ascii="Arial" w:hAnsi="Arial" w:cs="Arial"/>
          <w:sz w:val="24"/>
          <w:szCs w:val="24"/>
          <w:shd w:val="clear" w:color="auto" w:fill="FFFFFF"/>
        </w:rPr>
        <w:t xml:space="preserve">However, according to Marbina </w:t>
      </w:r>
      <w:r w:rsidR="0023240D">
        <w:rPr>
          <w:rFonts w:ascii="Arial" w:hAnsi="Arial" w:cs="Arial"/>
          <w:i/>
          <w:sz w:val="24"/>
          <w:szCs w:val="24"/>
          <w:shd w:val="clear" w:color="auto" w:fill="FFFFFF"/>
        </w:rPr>
        <w:t xml:space="preserve">et al. </w:t>
      </w:r>
      <w:r w:rsidR="0023240D">
        <w:rPr>
          <w:rFonts w:ascii="Arial" w:hAnsi="Arial" w:cs="Arial"/>
          <w:sz w:val="24"/>
          <w:szCs w:val="24"/>
          <w:shd w:val="clear" w:color="auto" w:fill="FFFFFF"/>
        </w:rPr>
        <w:t xml:space="preserve">(2015) </w:t>
      </w:r>
      <w:r w:rsidR="00F91E05">
        <w:rPr>
          <w:rFonts w:ascii="Arial" w:hAnsi="Arial" w:cs="Arial"/>
          <w:sz w:val="24"/>
          <w:szCs w:val="24"/>
          <w:shd w:val="clear" w:color="auto" w:fill="FFFFFF"/>
        </w:rPr>
        <w:t>in order for the tool to be effective practitioners need to have an in-depth knowledge of child development across the birth-to-five-year range and also how to extend children’s developing capabilities.</w:t>
      </w:r>
    </w:p>
    <w:p w:rsidR="00794C15" w:rsidRDefault="001F5105" w:rsidP="00FB4A96">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In conclusion it can be seen from research carried out in this assignment that both the ECERS-R and SSTEW assurance tools are the most commonly used within ECEC settings. </w:t>
      </w:r>
      <w:r w:rsidR="00FC5E1B">
        <w:rPr>
          <w:rFonts w:ascii="Arial" w:hAnsi="Arial" w:cs="Arial"/>
          <w:sz w:val="24"/>
          <w:szCs w:val="24"/>
          <w:shd w:val="clear" w:color="auto" w:fill="FFFFFF"/>
        </w:rPr>
        <w:t>The benefits of using both tools together is that they complement each other as they concentrate of different aspects of child development and have an high inter-rater reliability outcome (Melhuish and Gardiner, 2019).</w:t>
      </w:r>
    </w:p>
    <w:p w:rsidR="007F3BA3" w:rsidRDefault="00DC2398" w:rsidP="00FB4A96">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lastRenderedPageBreak/>
        <w:t>Since I have been researching for this assignment it has become evident that individuals have a different perspective of what a quality in an ECEC actually is. Some may value the proximity of a setting to their homes whereas others may travel further if the quality of the settings meets their standards. My philosophy has always been is that I hope the parents of the children I care for feel safe in the knowledge that their child is being cared for in a warm, friendly family environment, the same as if they were in their own homes.</w:t>
      </w:r>
      <w:r w:rsidR="00FD042A">
        <w:rPr>
          <w:rFonts w:ascii="Arial" w:hAnsi="Arial" w:cs="Arial"/>
          <w:sz w:val="24"/>
          <w:szCs w:val="24"/>
          <w:shd w:val="clear" w:color="auto" w:fill="FFFFFF"/>
        </w:rPr>
        <w:t xml:space="preserve"> I have always had good quality relationships with the majority of the parents of the children in my care, these relationships have been built on mutual respect and trust; some of which have spanned over twenty years, and you could say they are like an extension of my family.</w:t>
      </w:r>
    </w:p>
    <w:p w:rsidR="00E36B6B" w:rsidRDefault="00FD042A" w:rsidP="00FB4A96">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Whilst undertaking this assignment and researching quality assurance tools such as ECERS-R and SSTEW it has become apparent especially with the latter that quality interactions are a vital component of my professional role. I have always had a nurturing way with the children in my care and play is central to their holistic development, </w:t>
      </w:r>
      <w:r w:rsidR="00C02264">
        <w:rPr>
          <w:rFonts w:ascii="Arial" w:hAnsi="Arial" w:cs="Arial"/>
          <w:sz w:val="24"/>
          <w:szCs w:val="24"/>
          <w:shd w:val="clear" w:color="auto" w:fill="FFFFFF"/>
        </w:rPr>
        <w:t>we celebrate different cultural festivals and make crafts relevant to each one. Doing these types of activities with the children enables us to have valuable interaction time together and also teaches children about different cultures and practices. However, I do realise that I need to in the future to ensure I maintain the quality within my setting that I am able to reflect on my practice and endeavour to improve this within my Quality of C</w:t>
      </w:r>
      <w:r w:rsidR="007F3BA3">
        <w:rPr>
          <w:rFonts w:ascii="Arial" w:hAnsi="Arial" w:cs="Arial"/>
          <w:sz w:val="24"/>
          <w:szCs w:val="24"/>
          <w:shd w:val="clear" w:color="auto" w:fill="FFFFFF"/>
        </w:rPr>
        <w:t xml:space="preserve">are report which is a requirement of Care Inspectorate Wales (Welsh Government, 2016). With all the research I have undertaken to complete this assignment I feel that to benefit myself, the parents and children within my care to complete the Early Years Wales </w:t>
      </w:r>
      <w:r w:rsidR="00FE5069">
        <w:rPr>
          <w:rFonts w:ascii="Arial" w:hAnsi="Arial" w:cs="Arial"/>
          <w:sz w:val="24"/>
          <w:szCs w:val="24"/>
          <w:shd w:val="clear" w:color="auto" w:fill="FFFFFF"/>
        </w:rPr>
        <w:t>(2020) Quality for All toolkit. Although I adhere to National Minimum Standards (2016) this award aims higher therefore allowing me to gain recognition for the contribution to my practice and shows parent my commitment to my ongoing professional development.</w:t>
      </w:r>
    </w:p>
    <w:p w:rsidR="00E74AA4" w:rsidRDefault="00E74AA4" w:rsidP="00FB4A96">
      <w:pPr>
        <w:spacing w:line="360" w:lineRule="auto"/>
        <w:jc w:val="both"/>
        <w:rPr>
          <w:rFonts w:ascii="Arial" w:hAnsi="Arial" w:cs="Arial"/>
          <w:sz w:val="24"/>
          <w:szCs w:val="24"/>
          <w:shd w:val="clear" w:color="auto" w:fill="FFFFFF"/>
        </w:rPr>
      </w:pPr>
    </w:p>
    <w:p w:rsidR="002D2D1E" w:rsidRDefault="002D2D1E" w:rsidP="00FB4A96">
      <w:pPr>
        <w:spacing w:line="360" w:lineRule="auto"/>
        <w:jc w:val="both"/>
        <w:rPr>
          <w:rFonts w:ascii="Arial" w:hAnsi="Arial" w:cs="Arial"/>
          <w:sz w:val="24"/>
          <w:szCs w:val="24"/>
          <w:shd w:val="clear" w:color="auto" w:fill="FFFFFF"/>
        </w:rPr>
      </w:pPr>
    </w:p>
    <w:p w:rsidR="00275106" w:rsidRDefault="00275106" w:rsidP="00275106">
      <w:pPr>
        <w:spacing w:line="360" w:lineRule="auto"/>
        <w:jc w:val="both"/>
      </w:pPr>
    </w:p>
    <w:p w:rsidR="00F91E05" w:rsidRPr="00FE5069" w:rsidRDefault="00F91E05" w:rsidP="00275106">
      <w:pPr>
        <w:spacing w:line="360" w:lineRule="auto"/>
        <w:jc w:val="both"/>
        <w:rPr>
          <w:rFonts w:ascii="Arial" w:hAnsi="Arial" w:cs="Arial"/>
        </w:rPr>
      </w:pPr>
    </w:p>
    <w:sectPr w:rsidR="00F91E05" w:rsidRPr="00FE5069">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23FD" w:rsidRDefault="000723FD" w:rsidP="00357DEE">
      <w:pPr>
        <w:spacing w:after="0" w:line="240" w:lineRule="auto"/>
      </w:pPr>
      <w:r>
        <w:separator/>
      </w:r>
    </w:p>
  </w:endnote>
  <w:endnote w:type="continuationSeparator" w:id="0">
    <w:p w:rsidR="000723FD" w:rsidRDefault="000723FD" w:rsidP="00357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9468676"/>
      <w:docPartObj>
        <w:docPartGallery w:val="Page Numbers (Bottom of Page)"/>
        <w:docPartUnique/>
      </w:docPartObj>
    </w:sdtPr>
    <w:sdtEndPr>
      <w:rPr>
        <w:noProof/>
      </w:rPr>
    </w:sdtEndPr>
    <w:sdtContent>
      <w:p w:rsidR="00357DEE" w:rsidRDefault="00357DEE">
        <w:pPr>
          <w:pStyle w:val="Footer"/>
          <w:jc w:val="center"/>
        </w:pPr>
        <w:r>
          <w:fldChar w:fldCharType="begin"/>
        </w:r>
        <w:r>
          <w:instrText xml:space="preserve"> PAGE   \* MERGEFORMAT </w:instrText>
        </w:r>
        <w:r>
          <w:fldChar w:fldCharType="separate"/>
        </w:r>
        <w:r w:rsidR="003E3A88">
          <w:rPr>
            <w:noProof/>
          </w:rPr>
          <w:t>7</w:t>
        </w:r>
        <w:r>
          <w:rPr>
            <w:noProof/>
          </w:rPr>
          <w:fldChar w:fldCharType="end"/>
        </w:r>
      </w:p>
    </w:sdtContent>
  </w:sdt>
  <w:p w:rsidR="00357DEE" w:rsidRDefault="00357D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23FD" w:rsidRDefault="000723FD" w:rsidP="00357DEE">
      <w:pPr>
        <w:spacing w:after="0" w:line="240" w:lineRule="auto"/>
      </w:pPr>
      <w:r>
        <w:separator/>
      </w:r>
    </w:p>
  </w:footnote>
  <w:footnote w:type="continuationSeparator" w:id="0">
    <w:p w:rsidR="000723FD" w:rsidRDefault="000723FD" w:rsidP="00357D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7DEE" w:rsidRDefault="00357DEE">
    <w:pPr>
      <w:pStyle w:val="Header"/>
    </w:pPr>
    <w:r>
      <w:t>2009621</w:t>
    </w:r>
    <w:r>
      <w:ptab w:relativeTo="margin" w:alignment="center" w:leader="none"/>
    </w:r>
    <w:r>
      <w:t>ECEY6008</w:t>
    </w:r>
    <w:r>
      <w:ptab w:relativeTo="margin" w:alignment="right" w:leader="none"/>
    </w:r>
    <w:r>
      <w:t>Word count</w:t>
    </w:r>
    <w:r w:rsidR="00FC5925">
      <w:t>: 2725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DEE"/>
    <w:rsid w:val="00014D7C"/>
    <w:rsid w:val="000245EF"/>
    <w:rsid w:val="0003448E"/>
    <w:rsid w:val="00066CD3"/>
    <w:rsid w:val="00070B3B"/>
    <w:rsid w:val="000723FD"/>
    <w:rsid w:val="00084D37"/>
    <w:rsid w:val="000919CC"/>
    <w:rsid w:val="000A1A0C"/>
    <w:rsid w:val="000A1DE9"/>
    <w:rsid w:val="000A6E82"/>
    <w:rsid w:val="000B22C0"/>
    <w:rsid w:val="000B5DB8"/>
    <w:rsid w:val="000D6544"/>
    <w:rsid w:val="0011315D"/>
    <w:rsid w:val="00116737"/>
    <w:rsid w:val="00136D63"/>
    <w:rsid w:val="00142D2D"/>
    <w:rsid w:val="00147598"/>
    <w:rsid w:val="001937A1"/>
    <w:rsid w:val="001A543A"/>
    <w:rsid w:val="001A7997"/>
    <w:rsid w:val="001B1163"/>
    <w:rsid w:val="001F5105"/>
    <w:rsid w:val="002131B9"/>
    <w:rsid w:val="00220683"/>
    <w:rsid w:val="0023240D"/>
    <w:rsid w:val="002506A1"/>
    <w:rsid w:val="002550E4"/>
    <w:rsid w:val="002552C4"/>
    <w:rsid w:val="00275106"/>
    <w:rsid w:val="00291C38"/>
    <w:rsid w:val="00294153"/>
    <w:rsid w:val="002B1C1C"/>
    <w:rsid w:val="002C14B8"/>
    <w:rsid w:val="002C237B"/>
    <w:rsid w:val="002D2D1E"/>
    <w:rsid w:val="002D43C0"/>
    <w:rsid w:val="0031748A"/>
    <w:rsid w:val="00320588"/>
    <w:rsid w:val="00330CBD"/>
    <w:rsid w:val="003335D6"/>
    <w:rsid w:val="00345A39"/>
    <w:rsid w:val="00345AE7"/>
    <w:rsid w:val="003539B9"/>
    <w:rsid w:val="00357DEE"/>
    <w:rsid w:val="0036488E"/>
    <w:rsid w:val="00386FC9"/>
    <w:rsid w:val="003B34E8"/>
    <w:rsid w:val="003B7CA5"/>
    <w:rsid w:val="003E3A88"/>
    <w:rsid w:val="003F3AA0"/>
    <w:rsid w:val="0040116A"/>
    <w:rsid w:val="00436B86"/>
    <w:rsid w:val="0044621F"/>
    <w:rsid w:val="004508B5"/>
    <w:rsid w:val="00454FDB"/>
    <w:rsid w:val="00473D2D"/>
    <w:rsid w:val="00480C58"/>
    <w:rsid w:val="00485CB5"/>
    <w:rsid w:val="004C4780"/>
    <w:rsid w:val="004C7171"/>
    <w:rsid w:val="004D232D"/>
    <w:rsid w:val="004E788A"/>
    <w:rsid w:val="00503B30"/>
    <w:rsid w:val="005065B9"/>
    <w:rsid w:val="005751C2"/>
    <w:rsid w:val="005B1787"/>
    <w:rsid w:val="005C1636"/>
    <w:rsid w:val="005D7779"/>
    <w:rsid w:val="00611ADC"/>
    <w:rsid w:val="00615211"/>
    <w:rsid w:val="00616600"/>
    <w:rsid w:val="00620FA0"/>
    <w:rsid w:val="00636A11"/>
    <w:rsid w:val="006769E6"/>
    <w:rsid w:val="006A2132"/>
    <w:rsid w:val="006C19DA"/>
    <w:rsid w:val="006D254F"/>
    <w:rsid w:val="006D55C2"/>
    <w:rsid w:val="006D6758"/>
    <w:rsid w:val="007028B2"/>
    <w:rsid w:val="007262B2"/>
    <w:rsid w:val="00735139"/>
    <w:rsid w:val="0074157C"/>
    <w:rsid w:val="007538CE"/>
    <w:rsid w:val="00772898"/>
    <w:rsid w:val="00794C15"/>
    <w:rsid w:val="007A15A0"/>
    <w:rsid w:val="007F3BA3"/>
    <w:rsid w:val="00827609"/>
    <w:rsid w:val="008408C6"/>
    <w:rsid w:val="0085441A"/>
    <w:rsid w:val="00864716"/>
    <w:rsid w:val="00891E8B"/>
    <w:rsid w:val="00895527"/>
    <w:rsid w:val="00896EB8"/>
    <w:rsid w:val="008A5F35"/>
    <w:rsid w:val="00902CD3"/>
    <w:rsid w:val="009034B4"/>
    <w:rsid w:val="00903846"/>
    <w:rsid w:val="009417D8"/>
    <w:rsid w:val="00974A43"/>
    <w:rsid w:val="00991E21"/>
    <w:rsid w:val="009A48B9"/>
    <w:rsid w:val="009B03DC"/>
    <w:rsid w:val="00A15ED2"/>
    <w:rsid w:val="00A16EDE"/>
    <w:rsid w:val="00A1737A"/>
    <w:rsid w:val="00A3058C"/>
    <w:rsid w:val="00A5507C"/>
    <w:rsid w:val="00A60582"/>
    <w:rsid w:val="00AC2304"/>
    <w:rsid w:val="00AD180E"/>
    <w:rsid w:val="00B021F5"/>
    <w:rsid w:val="00B534B9"/>
    <w:rsid w:val="00B85B65"/>
    <w:rsid w:val="00B871F1"/>
    <w:rsid w:val="00B87CAF"/>
    <w:rsid w:val="00BA049F"/>
    <w:rsid w:val="00BB4F99"/>
    <w:rsid w:val="00BD4C8E"/>
    <w:rsid w:val="00C02264"/>
    <w:rsid w:val="00C3593E"/>
    <w:rsid w:val="00C743E0"/>
    <w:rsid w:val="00CA3BB7"/>
    <w:rsid w:val="00CD2527"/>
    <w:rsid w:val="00CD6127"/>
    <w:rsid w:val="00CE6043"/>
    <w:rsid w:val="00D01C71"/>
    <w:rsid w:val="00D06461"/>
    <w:rsid w:val="00D175AD"/>
    <w:rsid w:val="00D254E7"/>
    <w:rsid w:val="00D63483"/>
    <w:rsid w:val="00D74E33"/>
    <w:rsid w:val="00DC2398"/>
    <w:rsid w:val="00DE78C3"/>
    <w:rsid w:val="00DF24FC"/>
    <w:rsid w:val="00E11E7E"/>
    <w:rsid w:val="00E1203E"/>
    <w:rsid w:val="00E129A4"/>
    <w:rsid w:val="00E14281"/>
    <w:rsid w:val="00E36B6B"/>
    <w:rsid w:val="00E66A72"/>
    <w:rsid w:val="00E74AA4"/>
    <w:rsid w:val="00E84D38"/>
    <w:rsid w:val="00EC12C3"/>
    <w:rsid w:val="00EC1847"/>
    <w:rsid w:val="00EE69D0"/>
    <w:rsid w:val="00F06978"/>
    <w:rsid w:val="00F136CC"/>
    <w:rsid w:val="00F27820"/>
    <w:rsid w:val="00F30A66"/>
    <w:rsid w:val="00F441B8"/>
    <w:rsid w:val="00F446AF"/>
    <w:rsid w:val="00F91E05"/>
    <w:rsid w:val="00F96FE2"/>
    <w:rsid w:val="00FA7A3D"/>
    <w:rsid w:val="00FB4A96"/>
    <w:rsid w:val="00FC4A6B"/>
    <w:rsid w:val="00FC5925"/>
    <w:rsid w:val="00FC5E1B"/>
    <w:rsid w:val="00FD042A"/>
    <w:rsid w:val="00FE5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7E0F59-871A-4BCF-A4E8-428BFC3E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7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DEE"/>
  </w:style>
  <w:style w:type="paragraph" w:styleId="Footer">
    <w:name w:val="footer"/>
    <w:basedOn w:val="Normal"/>
    <w:link w:val="FooterChar"/>
    <w:uiPriority w:val="99"/>
    <w:unhideWhenUsed/>
    <w:rsid w:val="00357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DEE"/>
  </w:style>
  <w:style w:type="paragraph" w:customStyle="1" w:styleId="lt-socialsci-42514">
    <w:name w:val="lt-socialsci-42514"/>
    <w:basedOn w:val="Normal"/>
    <w:rsid w:val="002D2D1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032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2120</TotalTime>
  <Pages>7</Pages>
  <Words>2670</Words>
  <Characters>15220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Gardner</dc:creator>
  <cp:keywords/>
  <dc:description/>
  <cp:lastModifiedBy>Lesley Gardner</cp:lastModifiedBy>
  <cp:revision>26</cp:revision>
  <dcterms:created xsi:type="dcterms:W3CDTF">2022-02-06T09:27:00Z</dcterms:created>
  <dcterms:modified xsi:type="dcterms:W3CDTF">2022-02-15T13:10:00Z</dcterms:modified>
</cp:coreProperties>
</file>