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kern w:val="2"/>
          <w:lang w:val="en-GB"/>
          <w14:ligatures w14:val="standardContextual"/>
        </w:rPr>
        <w:id w:val="-699313409"/>
        <w:docPartObj>
          <w:docPartGallery w:val="Cover Pages"/>
          <w:docPartUnique/>
        </w:docPartObj>
      </w:sdtPr>
      <w:sdtEndPr>
        <w:rPr>
          <w:rFonts w:ascii="Times New Roman" w:hAnsi="Times New Roman" w:cs="Times New Roman"/>
          <w:sz w:val="28"/>
          <w:szCs w:val="28"/>
        </w:rPr>
      </w:sdtEndPr>
      <w:sdtContent>
        <w:p w14:paraId="09F3A2FB" w14:textId="71A8D0E0" w:rsidR="00EF19F8" w:rsidRDefault="00F42E51">
          <w:pPr>
            <w:pStyle w:val="NoSpacing"/>
          </w:pPr>
          <w:r>
            <w:rPr>
              <w:rFonts w:ascii="Times New Roman" w:hAnsi="Times New Roman" w:cs="Times New Roman"/>
              <w:noProof/>
              <w:sz w:val="28"/>
              <w:szCs w:val="28"/>
            </w:rPr>
            <w:drawing>
              <wp:anchor distT="0" distB="0" distL="114300" distR="114300" simplePos="0" relativeHeight="251662336" behindDoc="1" locked="0" layoutInCell="1" allowOverlap="1" wp14:anchorId="126EFF95" wp14:editId="4A005E4D">
                <wp:simplePos x="0" y="0"/>
                <wp:positionH relativeFrom="column">
                  <wp:posOffset>-349858</wp:posOffset>
                </wp:positionH>
                <wp:positionV relativeFrom="paragraph">
                  <wp:posOffset>359</wp:posOffset>
                </wp:positionV>
                <wp:extent cx="2286000" cy="952500"/>
                <wp:effectExtent l="0" t="0" r="0" b="0"/>
                <wp:wrapTight wrapText="bothSides">
                  <wp:wrapPolygon edited="0">
                    <wp:start x="0" y="0"/>
                    <wp:lineTo x="0" y="21168"/>
                    <wp:lineTo x="21420" y="21168"/>
                    <wp:lineTo x="21420" y="0"/>
                    <wp:lineTo x="0" y="0"/>
                  </wp:wrapPolygon>
                </wp:wrapTight>
                <wp:docPr id="11" name="Picture 1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2286000" cy="952500"/>
                        </a:xfrm>
                        <a:prstGeom prst="rect">
                          <a:avLst/>
                        </a:prstGeom>
                      </pic:spPr>
                    </pic:pic>
                  </a:graphicData>
                </a:graphic>
              </wp:anchor>
            </w:drawing>
          </w:r>
          <w:r w:rsidR="00EF19F8">
            <w:rPr>
              <w:noProof/>
            </w:rPr>
            <mc:AlternateContent>
              <mc:Choice Requires="wpg">
                <w:drawing>
                  <wp:anchor distT="0" distB="0" distL="114300" distR="114300" simplePos="0" relativeHeight="251659264" behindDoc="1" locked="0" layoutInCell="1" allowOverlap="1" wp14:anchorId="62C0318D" wp14:editId="0239DB2C">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09-08T00:00:00Z">
                                      <w:dateFormat w:val="M/d/yyyy"/>
                                      <w:lid w:val="en-US"/>
                                      <w:storeMappedDataAs w:val="dateTime"/>
                                      <w:calendar w:val="gregorian"/>
                                    </w:date>
                                  </w:sdtPr>
                                  <w:sdtContent>
                                    <w:p w14:paraId="6FA0298B" w14:textId="68365A88" w:rsidR="00EF19F8" w:rsidRDefault="00734F3F">
                                      <w:pPr>
                                        <w:pStyle w:val="NoSpacing"/>
                                        <w:jc w:val="right"/>
                                        <w:rPr>
                                          <w:color w:val="FFFFFF" w:themeColor="background1"/>
                                          <w:sz w:val="28"/>
                                          <w:szCs w:val="28"/>
                                        </w:rPr>
                                      </w:pPr>
                                      <w:r>
                                        <w:rPr>
                                          <w:color w:val="FFFFFF" w:themeColor="background1"/>
                                          <w:sz w:val="28"/>
                                          <w:szCs w:val="28"/>
                                        </w:rPr>
                                        <w:t>9/8/2023</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2C0318D"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09-08T00:00:00Z">
                                <w:dateFormat w:val="M/d/yyyy"/>
                                <w:lid w:val="en-US"/>
                                <w:storeMappedDataAs w:val="dateTime"/>
                                <w:calendar w:val="gregorian"/>
                              </w:date>
                            </w:sdtPr>
                            <w:sdtContent>
                              <w:p w14:paraId="6FA0298B" w14:textId="68365A88" w:rsidR="00EF19F8" w:rsidRDefault="00734F3F">
                                <w:pPr>
                                  <w:pStyle w:val="NoSpacing"/>
                                  <w:jc w:val="right"/>
                                  <w:rPr>
                                    <w:color w:val="FFFFFF" w:themeColor="background1"/>
                                    <w:sz w:val="28"/>
                                    <w:szCs w:val="28"/>
                                  </w:rPr>
                                </w:pPr>
                                <w:r>
                                  <w:rPr>
                                    <w:color w:val="FFFFFF" w:themeColor="background1"/>
                                    <w:sz w:val="28"/>
                                    <w:szCs w:val="28"/>
                                  </w:rPr>
                                  <w:t>9/8/2023</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17102555" w14:textId="6254FE33" w:rsidR="00EF19F8" w:rsidRDefault="00C967B9">
          <w:pPr>
            <w:rPr>
              <w:rFonts w:ascii="Times New Roman" w:hAnsi="Times New Roman" w:cs="Times New Roman"/>
              <w:sz w:val="28"/>
              <w:szCs w:val="28"/>
            </w:rPr>
          </w:pPr>
          <w:r>
            <w:rPr>
              <w:noProof/>
            </w:rPr>
            <mc:AlternateContent>
              <mc:Choice Requires="wps">
                <w:drawing>
                  <wp:anchor distT="0" distB="0" distL="114300" distR="114300" simplePos="0" relativeHeight="251661312" behindDoc="0" locked="0" layoutInCell="1" allowOverlap="1" wp14:anchorId="0099DE83" wp14:editId="30EF3B90">
                    <wp:simplePos x="0" y="0"/>
                    <wp:positionH relativeFrom="page">
                      <wp:posOffset>3103880</wp:posOffset>
                    </wp:positionH>
                    <wp:positionV relativeFrom="page">
                      <wp:posOffset>7493691</wp:posOffset>
                    </wp:positionV>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BD203B" w14:textId="08CED2DA" w:rsidR="00EF19F8" w:rsidRPr="00C967B9" w:rsidRDefault="00000000" w:rsidP="00750D98">
                                <w:pPr>
                                  <w:pStyle w:val="NoSpacing"/>
                                  <w:spacing w:line="276" w:lineRule="auto"/>
                                  <w:rPr>
                                    <w:color w:val="595959" w:themeColor="text1" w:themeTint="A6"/>
                                    <w:sz w:val="36"/>
                                    <w:szCs w:val="36"/>
                                  </w:rPr>
                                </w:pPr>
                                <w:sdt>
                                  <w:sdtPr>
                                    <w:rPr>
                                      <w:color w:val="4472C4" w:themeColor="accent1"/>
                                      <w:sz w:val="36"/>
                                      <w:szCs w:val="36"/>
                                    </w:rPr>
                                    <w:alias w:val="Company"/>
                                    <w:tag w:val=""/>
                                    <w:id w:val="1558814826"/>
                                    <w:dataBinding w:prefixMappings="xmlns:ns0='http://schemas.openxmlformats.org/officeDocument/2006/extended-properties' " w:xpath="/ns0:Properties[1]/ns0:Company[1]" w:storeItemID="{6668398D-A668-4E3E-A5EB-62B293D839F1}"/>
                                    <w:text/>
                                  </w:sdtPr>
                                  <w:sdtContent>
                                    <w:r w:rsidR="00EF19F8" w:rsidRPr="00C967B9">
                                      <w:rPr>
                                        <w:color w:val="4472C4" w:themeColor="accent1"/>
                                        <w:sz w:val="36"/>
                                        <w:szCs w:val="36"/>
                                      </w:rPr>
                                      <w:t xml:space="preserve">Lecturer: </w:t>
                                    </w:r>
                                    <w:proofErr w:type="spellStart"/>
                                    <w:r w:rsidR="00734F3F">
                                      <w:rPr>
                                        <w:color w:val="4472C4" w:themeColor="accent1"/>
                                        <w:sz w:val="36"/>
                                        <w:szCs w:val="36"/>
                                      </w:rPr>
                                      <w:t>Suneth</w:t>
                                    </w:r>
                                    <w:proofErr w:type="spellEnd"/>
                                    <w:r w:rsidR="00734F3F">
                                      <w:rPr>
                                        <w:color w:val="4472C4" w:themeColor="accent1"/>
                                        <w:sz w:val="36"/>
                                        <w:szCs w:val="36"/>
                                      </w:rPr>
                                      <w:t xml:space="preserve"> Fernando</w:t>
                                    </w:r>
                                  </w:sdtContent>
                                </w:sdt>
                              </w:p>
                              <w:p w14:paraId="251A1D1F" w14:textId="77777777" w:rsidR="00EF19F8" w:rsidRPr="00C967B9" w:rsidRDefault="00000000" w:rsidP="00750D98">
                                <w:pPr>
                                  <w:pStyle w:val="NoSpacing"/>
                                  <w:spacing w:line="276" w:lineRule="auto"/>
                                  <w:rPr>
                                    <w:color w:val="4472C4" w:themeColor="accent1"/>
                                    <w:sz w:val="36"/>
                                    <w:szCs w:val="36"/>
                                  </w:rPr>
                                </w:pPr>
                                <w:sdt>
                                  <w:sdtPr>
                                    <w:rPr>
                                      <w:color w:val="4472C4" w:themeColor="accent1"/>
                                      <w:sz w:val="36"/>
                                      <w:szCs w:val="3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EF19F8" w:rsidRPr="00C967B9">
                                      <w:rPr>
                                        <w:color w:val="4472C4" w:themeColor="accent1"/>
                                        <w:sz w:val="36"/>
                                        <w:szCs w:val="36"/>
                                      </w:rPr>
                                      <w:t>Student: Stanimira Staneva (2023696)</w:t>
                                    </w:r>
                                  </w:sdtContent>
                                </w:sdt>
                              </w:p>
                              <w:p w14:paraId="3044F3A6" w14:textId="77777777" w:rsidR="00EF19F8" w:rsidRPr="00C967B9" w:rsidRDefault="00EF19F8">
                                <w:pPr>
                                  <w:rPr>
                                    <w:sz w:val="36"/>
                                    <w:szCs w:val="3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099DE83" id="_x0000_t202" coordsize="21600,21600" o:spt="202" path="m,l,21600r21600,l21600,xe">
                    <v:stroke joinstyle="miter"/>
                    <v:path gradientshapeok="t" o:connecttype="rect"/>
                  </v:shapetype>
                  <v:shape id="Text Box 32" o:spid="_x0000_s1055" type="#_x0000_t202" style="position:absolute;margin-left:244.4pt;margin-top:590.05pt;width:4in;height:28.8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" filled="f" stroked="f" strokeweight=".5pt">
                    <v:textbox style="mso-fit-shape-to-text:t" inset="0,0,0,0">
                      <w:txbxContent>
                        <w:p w14:paraId="51BD203B" w14:textId="08CED2DA" w:rsidR="00EF19F8" w:rsidRPr="00C967B9" w:rsidRDefault="00000000" w:rsidP="00750D98">
                          <w:pPr>
                            <w:pStyle w:val="NoSpacing"/>
                            <w:spacing w:line="276" w:lineRule="auto"/>
                            <w:rPr>
                              <w:color w:val="595959" w:themeColor="text1" w:themeTint="A6"/>
                              <w:sz w:val="36"/>
                              <w:szCs w:val="36"/>
                            </w:rPr>
                          </w:pPr>
                          <w:sdt>
                            <w:sdtPr>
                              <w:rPr>
                                <w:color w:val="4472C4" w:themeColor="accent1"/>
                                <w:sz w:val="36"/>
                                <w:szCs w:val="36"/>
                              </w:rPr>
                              <w:alias w:val="Company"/>
                              <w:tag w:val=""/>
                              <w:id w:val="1558814826"/>
                              <w:dataBinding w:prefixMappings="xmlns:ns0='http://schemas.openxmlformats.org/officeDocument/2006/extended-properties' " w:xpath="/ns0:Properties[1]/ns0:Company[1]" w:storeItemID="{6668398D-A668-4E3E-A5EB-62B293D839F1}"/>
                              <w:text/>
                            </w:sdtPr>
                            <w:sdtContent>
                              <w:r w:rsidR="00EF19F8" w:rsidRPr="00C967B9">
                                <w:rPr>
                                  <w:color w:val="4472C4" w:themeColor="accent1"/>
                                  <w:sz w:val="36"/>
                                  <w:szCs w:val="36"/>
                                </w:rPr>
                                <w:t xml:space="preserve">Lecturer: </w:t>
                              </w:r>
                              <w:proofErr w:type="spellStart"/>
                              <w:r w:rsidR="00734F3F">
                                <w:rPr>
                                  <w:color w:val="4472C4" w:themeColor="accent1"/>
                                  <w:sz w:val="36"/>
                                  <w:szCs w:val="36"/>
                                </w:rPr>
                                <w:t>Suneth</w:t>
                              </w:r>
                              <w:proofErr w:type="spellEnd"/>
                              <w:r w:rsidR="00734F3F">
                                <w:rPr>
                                  <w:color w:val="4472C4" w:themeColor="accent1"/>
                                  <w:sz w:val="36"/>
                                  <w:szCs w:val="36"/>
                                </w:rPr>
                                <w:t xml:space="preserve"> Fernando</w:t>
                              </w:r>
                            </w:sdtContent>
                          </w:sdt>
                        </w:p>
                        <w:p w14:paraId="251A1D1F" w14:textId="77777777" w:rsidR="00EF19F8" w:rsidRPr="00C967B9" w:rsidRDefault="00000000" w:rsidP="00750D98">
                          <w:pPr>
                            <w:pStyle w:val="NoSpacing"/>
                            <w:spacing w:line="276" w:lineRule="auto"/>
                            <w:rPr>
                              <w:color w:val="4472C4" w:themeColor="accent1"/>
                              <w:sz w:val="36"/>
                              <w:szCs w:val="36"/>
                            </w:rPr>
                          </w:pPr>
                          <w:sdt>
                            <w:sdtPr>
                              <w:rPr>
                                <w:color w:val="4472C4" w:themeColor="accent1"/>
                                <w:sz w:val="36"/>
                                <w:szCs w:val="3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EF19F8" w:rsidRPr="00C967B9">
                                <w:rPr>
                                  <w:color w:val="4472C4" w:themeColor="accent1"/>
                                  <w:sz w:val="36"/>
                                  <w:szCs w:val="36"/>
                                </w:rPr>
                                <w:t>Student: Stanimira Staneva (2023696)</w:t>
                              </w:r>
                            </w:sdtContent>
                          </w:sdt>
                        </w:p>
                        <w:p w14:paraId="3044F3A6" w14:textId="77777777" w:rsidR="00EF19F8" w:rsidRPr="00C967B9" w:rsidRDefault="00EF19F8">
                          <w:pPr>
                            <w:rPr>
                              <w:sz w:val="36"/>
                              <w:szCs w:val="36"/>
                            </w:rPr>
                          </w:pPr>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73CE9E9D" wp14:editId="24CFA763">
                    <wp:simplePos x="0" y="0"/>
                    <wp:positionH relativeFrom="page">
                      <wp:posOffset>2981740</wp:posOffset>
                    </wp:positionH>
                    <wp:positionV relativeFrom="page">
                      <wp:posOffset>1868557</wp:posOffset>
                    </wp:positionV>
                    <wp:extent cx="4459936" cy="4796790"/>
                    <wp:effectExtent l="0" t="0" r="0" b="3810"/>
                    <wp:wrapNone/>
                    <wp:docPr id="1" name="Text Box 1"/>
                    <wp:cNvGraphicFramePr/>
                    <a:graphic xmlns:a="http://schemas.openxmlformats.org/drawingml/2006/main">
                      <a:graphicData uri="http://schemas.microsoft.com/office/word/2010/wordprocessingShape">
                        <wps:wsp>
                          <wps:cNvSpPr txBox="1"/>
                          <wps:spPr>
                            <a:xfrm>
                              <a:off x="0" y="0"/>
                              <a:ext cx="4459936" cy="47967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EC1E9D" w14:textId="4A1F3218" w:rsidR="00EF19F8" w:rsidRPr="00EF19F8" w:rsidRDefault="00000000" w:rsidP="00C967B9">
                                <w:pPr>
                                  <w:pStyle w:val="NoSpacing"/>
                                  <w:ind w:left="142"/>
                                  <w:rPr>
                                    <w:rFonts w:asciiTheme="majorHAnsi" w:eastAsiaTheme="majorEastAsia" w:hAnsiTheme="majorHAnsi" w:cstheme="majorBidi"/>
                                    <w:b/>
                                    <w:bCs/>
                                    <w:color w:val="262626" w:themeColor="text1" w:themeTint="D9"/>
                                    <w:sz w:val="72"/>
                                  </w:rPr>
                                </w:pPr>
                                <w:sdt>
                                  <w:sdtPr>
                                    <w:rPr>
                                      <w:rFonts w:asciiTheme="majorHAnsi" w:eastAsiaTheme="majorEastAsia" w:hAnsiTheme="majorHAnsi" w:cstheme="majorBidi"/>
                                      <w:b/>
                                      <w:bCs/>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875BD8">
                                      <w:rPr>
                                        <w:rFonts w:asciiTheme="majorHAnsi" w:eastAsiaTheme="majorEastAsia" w:hAnsiTheme="majorHAnsi" w:cstheme="majorBidi"/>
                                        <w:b/>
                                        <w:bCs/>
                                        <w:color w:val="262626" w:themeColor="text1" w:themeTint="D9"/>
                                        <w:sz w:val="72"/>
                                        <w:szCs w:val="72"/>
                                      </w:rPr>
                                      <w:t>Cloud Computing Architecture</w:t>
                                    </w:r>
                                  </w:sdtContent>
                                </w:sdt>
                              </w:p>
                              <w:p w14:paraId="2F5F59E8" w14:textId="6795A0F5" w:rsidR="00EF19F8" w:rsidRDefault="00EF19F8" w:rsidP="00C967B9">
                                <w:pPr>
                                  <w:spacing w:before="120"/>
                                  <w:ind w:left="142"/>
                                  <w:rPr>
                                    <w:rFonts w:asciiTheme="majorHAnsi" w:eastAsiaTheme="majorEastAsia" w:hAnsiTheme="majorHAnsi" w:cstheme="majorBidi"/>
                                    <w:b/>
                                    <w:bCs/>
                                    <w:color w:val="262626" w:themeColor="text1" w:themeTint="D9"/>
                                    <w:sz w:val="72"/>
                                    <w:szCs w:val="72"/>
                                  </w:rPr>
                                </w:pPr>
                                <w:r w:rsidRPr="00EF19F8">
                                  <w:rPr>
                                    <w:rFonts w:asciiTheme="majorHAnsi" w:eastAsiaTheme="majorEastAsia" w:hAnsiTheme="majorHAnsi" w:cstheme="majorBidi"/>
                                    <w:b/>
                                    <w:bCs/>
                                    <w:color w:val="262626" w:themeColor="text1" w:themeTint="D9"/>
                                    <w:sz w:val="72"/>
                                    <w:szCs w:val="72"/>
                                  </w:rPr>
                                  <w:t>ACCA502</w:t>
                                </w:r>
                                <w:r w:rsidR="00875BD8">
                                  <w:rPr>
                                    <w:rFonts w:asciiTheme="majorHAnsi" w:eastAsiaTheme="majorEastAsia" w:hAnsiTheme="majorHAnsi" w:cstheme="majorBidi"/>
                                    <w:b/>
                                    <w:bCs/>
                                    <w:color w:val="262626" w:themeColor="text1" w:themeTint="D9"/>
                                    <w:sz w:val="72"/>
                                    <w:szCs w:val="72"/>
                                  </w:rPr>
                                  <w:t>5</w:t>
                                </w:r>
                              </w:p>
                              <w:p w14:paraId="6E8C512F" w14:textId="77777777" w:rsidR="00E5182E" w:rsidRPr="00E5182E" w:rsidRDefault="00E5182E" w:rsidP="00C967B9">
                                <w:pPr>
                                  <w:spacing w:before="120"/>
                                  <w:ind w:left="142"/>
                                  <w:rPr>
                                    <w:rFonts w:asciiTheme="majorHAnsi" w:eastAsiaTheme="majorEastAsia" w:hAnsiTheme="majorHAnsi" w:cstheme="majorBidi"/>
                                    <w:b/>
                                    <w:bCs/>
                                    <w:color w:val="262626" w:themeColor="text1" w:themeTint="D9"/>
                                    <w:sz w:val="24"/>
                                    <w:szCs w:val="24"/>
                                  </w:rPr>
                                </w:pPr>
                              </w:p>
                              <w:p w14:paraId="44DAA178" w14:textId="6CADC5FA" w:rsidR="00EF19F8" w:rsidRPr="00EF19F8" w:rsidRDefault="00EF19F8" w:rsidP="00C967B9">
                                <w:pPr>
                                  <w:spacing w:before="120"/>
                                  <w:ind w:left="142"/>
                                  <w:rPr>
                                    <w:rFonts w:asciiTheme="majorHAnsi" w:eastAsiaTheme="majorEastAsia" w:hAnsiTheme="majorHAnsi" w:cstheme="majorBidi"/>
                                    <w:b/>
                                    <w:bCs/>
                                    <w:color w:val="262626" w:themeColor="text1" w:themeTint="D9"/>
                                    <w:sz w:val="56"/>
                                    <w:szCs w:val="56"/>
                                  </w:rPr>
                                </w:pPr>
                                <w:r w:rsidRPr="00EF19F8">
                                  <w:rPr>
                                    <w:rFonts w:asciiTheme="majorHAnsi" w:eastAsiaTheme="majorEastAsia" w:hAnsiTheme="majorHAnsi" w:cstheme="majorBidi"/>
                                    <w:b/>
                                    <w:bCs/>
                                    <w:color w:val="262626" w:themeColor="text1" w:themeTint="D9"/>
                                    <w:sz w:val="56"/>
                                    <w:szCs w:val="56"/>
                                  </w:rPr>
                                  <w:t>BSc Cloud Computing Level 5 Term 1</w:t>
                                </w:r>
                              </w:p>
                              <w:p w14:paraId="0D010CEE" w14:textId="650971D1" w:rsidR="00EF19F8" w:rsidRPr="00EF19F8" w:rsidRDefault="00EF19F8" w:rsidP="00C967B9">
                                <w:pPr>
                                  <w:spacing w:before="120"/>
                                  <w:ind w:left="142"/>
                                  <w:rPr>
                                    <w:rFonts w:asciiTheme="majorHAnsi" w:eastAsiaTheme="majorEastAsia" w:hAnsiTheme="majorHAnsi" w:cstheme="majorBidi"/>
                                    <w:b/>
                                    <w:bCs/>
                                    <w:color w:val="262626" w:themeColor="text1" w:themeTint="D9"/>
                                    <w:sz w:val="56"/>
                                    <w:szCs w:val="56"/>
                                  </w:rPr>
                                </w:pPr>
                                <w:r w:rsidRPr="00EF19F8">
                                  <w:rPr>
                                    <w:rFonts w:asciiTheme="majorHAnsi" w:eastAsiaTheme="majorEastAsia" w:hAnsiTheme="majorHAnsi" w:cstheme="majorBidi"/>
                                    <w:b/>
                                    <w:bCs/>
                                    <w:color w:val="262626" w:themeColor="text1" w:themeTint="D9"/>
                                    <w:sz w:val="56"/>
                                    <w:szCs w:val="56"/>
                                  </w:rPr>
                                  <w:t xml:space="preserve">Assignment </w:t>
                                </w:r>
                                <w:r w:rsidR="00175FE8">
                                  <w:rPr>
                                    <w:rFonts w:asciiTheme="majorHAnsi" w:eastAsiaTheme="majorEastAsia" w:hAnsiTheme="majorHAnsi" w:cstheme="majorBidi"/>
                                    <w:b/>
                                    <w:bCs/>
                                    <w:color w:val="262626" w:themeColor="text1" w:themeTint="D9"/>
                                    <w:sz w:val="56"/>
                                    <w:szCs w:val="56"/>
                                  </w:rPr>
                                  <w:t>2</w:t>
                                </w:r>
                              </w:p>
                              <w:p w14:paraId="46C22297" w14:textId="77777777" w:rsidR="00EF19F8" w:rsidRPr="00EF19F8" w:rsidRDefault="00EF19F8" w:rsidP="00C967B9">
                                <w:pPr>
                                  <w:spacing w:before="120"/>
                                  <w:ind w:left="142"/>
                                  <w:rPr>
                                    <w:b/>
                                    <w:bCs/>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3CE9E9D" id="Text Box 1" o:spid="_x0000_s1056" type="#_x0000_t202" style="position:absolute;margin-left:234.8pt;margin-top:147.15pt;width:351.2pt;height:377.7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" filled="f" stroked="f" strokeweight=".5pt">
                    <v:textbox inset="0,0,0,0">
                      <w:txbxContent>
                        <w:p w14:paraId="5AEC1E9D" w14:textId="4A1F3218" w:rsidR="00EF19F8" w:rsidRPr="00EF19F8" w:rsidRDefault="00000000" w:rsidP="00C967B9">
                          <w:pPr>
                            <w:pStyle w:val="NoSpacing"/>
                            <w:ind w:left="142"/>
                            <w:rPr>
                              <w:rFonts w:asciiTheme="majorHAnsi" w:eastAsiaTheme="majorEastAsia" w:hAnsiTheme="majorHAnsi" w:cstheme="majorBidi"/>
                              <w:b/>
                              <w:bCs/>
                              <w:color w:val="262626" w:themeColor="text1" w:themeTint="D9"/>
                              <w:sz w:val="72"/>
                            </w:rPr>
                          </w:pPr>
                          <w:sdt>
                            <w:sdtPr>
                              <w:rPr>
                                <w:rFonts w:asciiTheme="majorHAnsi" w:eastAsiaTheme="majorEastAsia" w:hAnsiTheme="majorHAnsi" w:cstheme="majorBidi"/>
                                <w:b/>
                                <w:bCs/>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875BD8">
                                <w:rPr>
                                  <w:rFonts w:asciiTheme="majorHAnsi" w:eastAsiaTheme="majorEastAsia" w:hAnsiTheme="majorHAnsi" w:cstheme="majorBidi"/>
                                  <w:b/>
                                  <w:bCs/>
                                  <w:color w:val="262626" w:themeColor="text1" w:themeTint="D9"/>
                                  <w:sz w:val="72"/>
                                  <w:szCs w:val="72"/>
                                </w:rPr>
                                <w:t>Cloud Computing Architecture</w:t>
                              </w:r>
                            </w:sdtContent>
                          </w:sdt>
                        </w:p>
                        <w:p w14:paraId="2F5F59E8" w14:textId="6795A0F5" w:rsidR="00EF19F8" w:rsidRDefault="00EF19F8" w:rsidP="00C967B9">
                          <w:pPr>
                            <w:spacing w:before="120"/>
                            <w:ind w:left="142"/>
                            <w:rPr>
                              <w:rFonts w:asciiTheme="majorHAnsi" w:eastAsiaTheme="majorEastAsia" w:hAnsiTheme="majorHAnsi" w:cstheme="majorBidi"/>
                              <w:b/>
                              <w:bCs/>
                              <w:color w:val="262626" w:themeColor="text1" w:themeTint="D9"/>
                              <w:sz w:val="72"/>
                              <w:szCs w:val="72"/>
                            </w:rPr>
                          </w:pPr>
                          <w:r w:rsidRPr="00EF19F8">
                            <w:rPr>
                              <w:rFonts w:asciiTheme="majorHAnsi" w:eastAsiaTheme="majorEastAsia" w:hAnsiTheme="majorHAnsi" w:cstheme="majorBidi"/>
                              <w:b/>
                              <w:bCs/>
                              <w:color w:val="262626" w:themeColor="text1" w:themeTint="D9"/>
                              <w:sz w:val="72"/>
                              <w:szCs w:val="72"/>
                            </w:rPr>
                            <w:t>ACCA502</w:t>
                          </w:r>
                          <w:r w:rsidR="00875BD8">
                            <w:rPr>
                              <w:rFonts w:asciiTheme="majorHAnsi" w:eastAsiaTheme="majorEastAsia" w:hAnsiTheme="majorHAnsi" w:cstheme="majorBidi"/>
                              <w:b/>
                              <w:bCs/>
                              <w:color w:val="262626" w:themeColor="text1" w:themeTint="D9"/>
                              <w:sz w:val="72"/>
                              <w:szCs w:val="72"/>
                            </w:rPr>
                            <w:t>5</w:t>
                          </w:r>
                        </w:p>
                        <w:p w14:paraId="6E8C512F" w14:textId="77777777" w:rsidR="00E5182E" w:rsidRPr="00E5182E" w:rsidRDefault="00E5182E" w:rsidP="00C967B9">
                          <w:pPr>
                            <w:spacing w:before="120"/>
                            <w:ind w:left="142"/>
                            <w:rPr>
                              <w:rFonts w:asciiTheme="majorHAnsi" w:eastAsiaTheme="majorEastAsia" w:hAnsiTheme="majorHAnsi" w:cstheme="majorBidi"/>
                              <w:b/>
                              <w:bCs/>
                              <w:color w:val="262626" w:themeColor="text1" w:themeTint="D9"/>
                              <w:sz w:val="24"/>
                              <w:szCs w:val="24"/>
                            </w:rPr>
                          </w:pPr>
                        </w:p>
                        <w:p w14:paraId="44DAA178" w14:textId="6CADC5FA" w:rsidR="00EF19F8" w:rsidRPr="00EF19F8" w:rsidRDefault="00EF19F8" w:rsidP="00C967B9">
                          <w:pPr>
                            <w:spacing w:before="120"/>
                            <w:ind w:left="142"/>
                            <w:rPr>
                              <w:rFonts w:asciiTheme="majorHAnsi" w:eastAsiaTheme="majorEastAsia" w:hAnsiTheme="majorHAnsi" w:cstheme="majorBidi"/>
                              <w:b/>
                              <w:bCs/>
                              <w:color w:val="262626" w:themeColor="text1" w:themeTint="D9"/>
                              <w:sz w:val="56"/>
                              <w:szCs w:val="56"/>
                            </w:rPr>
                          </w:pPr>
                          <w:r w:rsidRPr="00EF19F8">
                            <w:rPr>
                              <w:rFonts w:asciiTheme="majorHAnsi" w:eastAsiaTheme="majorEastAsia" w:hAnsiTheme="majorHAnsi" w:cstheme="majorBidi"/>
                              <w:b/>
                              <w:bCs/>
                              <w:color w:val="262626" w:themeColor="text1" w:themeTint="D9"/>
                              <w:sz w:val="56"/>
                              <w:szCs w:val="56"/>
                            </w:rPr>
                            <w:t>BSc Cloud Computing Level 5 Term 1</w:t>
                          </w:r>
                        </w:p>
                        <w:p w14:paraId="0D010CEE" w14:textId="650971D1" w:rsidR="00EF19F8" w:rsidRPr="00EF19F8" w:rsidRDefault="00EF19F8" w:rsidP="00C967B9">
                          <w:pPr>
                            <w:spacing w:before="120"/>
                            <w:ind w:left="142"/>
                            <w:rPr>
                              <w:rFonts w:asciiTheme="majorHAnsi" w:eastAsiaTheme="majorEastAsia" w:hAnsiTheme="majorHAnsi" w:cstheme="majorBidi"/>
                              <w:b/>
                              <w:bCs/>
                              <w:color w:val="262626" w:themeColor="text1" w:themeTint="D9"/>
                              <w:sz w:val="56"/>
                              <w:szCs w:val="56"/>
                            </w:rPr>
                          </w:pPr>
                          <w:r w:rsidRPr="00EF19F8">
                            <w:rPr>
                              <w:rFonts w:asciiTheme="majorHAnsi" w:eastAsiaTheme="majorEastAsia" w:hAnsiTheme="majorHAnsi" w:cstheme="majorBidi"/>
                              <w:b/>
                              <w:bCs/>
                              <w:color w:val="262626" w:themeColor="text1" w:themeTint="D9"/>
                              <w:sz w:val="56"/>
                              <w:szCs w:val="56"/>
                            </w:rPr>
                            <w:t xml:space="preserve">Assignment </w:t>
                          </w:r>
                          <w:r w:rsidR="00175FE8">
                            <w:rPr>
                              <w:rFonts w:asciiTheme="majorHAnsi" w:eastAsiaTheme="majorEastAsia" w:hAnsiTheme="majorHAnsi" w:cstheme="majorBidi"/>
                              <w:b/>
                              <w:bCs/>
                              <w:color w:val="262626" w:themeColor="text1" w:themeTint="D9"/>
                              <w:sz w:val="56"/>
                              <w:szCs w:val="56"/>
                            </w:rPr>
                            <w:t>2</w:t>
                          </w:r>
                        </w:p>
                        <w:p w14:paraId="46C22297" w14:textId="77777777" w:rsidR="00EF19F8" w:rsidRPr="00EF19F8" w:rsidRDefault="00EF19F8" w:rsidP="00C967B9">
                          <w:pPr>
                            <w:spacing w:before="120"/>
                            <w:ind w:left="142"/>
                            <w:rPr>
                              <w:b/>
                              <w:bCs/>
                              <w:color w:val="404040" w:themeColor="text1" w:themeTint="BF"/>
                              <w:sz w:val="36"/>
                              <w:szCs w:val="36"/>
                            </w:rPr>
                          </w:pPr>
                        </w:p>
                      </w:txbxContent>
                    </v:textbox>
                    <w10:wrap anchorx="page" anchory="page"/>
                  </v:shape>
                </w:pict>
              </mc:Fallback>
            </mc:AlternateContent>
          </w:r>
          <w:r w:rsidR="00EF19F8">
            <w:rPr>
              <w:rFonts w:ascii="Times New Roman" w:hAnsi="Times New Roman" w:cs="Times New Roman"/>
              <w:sz w:val="28"/>
              <w:szCs w:val="28"/>
            </w:rPr>
            <w:br w:type="page"/>
          </w:r>
        </w:p>
      </w:sdtContent>
    </w:sdt>
    <w:sdt>
      <w:sdtPr>
        <w:rPr>
          <w:rFonts w:ascii="Times New Roman" w:eastAsiaTheme="minorHAnsi" w:hAnsi="Times New Roman" w:cs="Times New Roman"/>
          <w:color w:val="auto"/>
          <w:spacing w:val="0"/>
          <w:sz w:val="48"/>
          <w:szCs w:val="48"/>
        </w:rPr>
        <w:id w:val="-928276983"/>
        <w:docPartObj>
          <w:docPartGallery w:val="Table of Contents"/>
          <w:docPartUnique/>
        </w:docPartObj>
      </w:sdtPr>
      <w:sdtEndPr>
        <w:rPr>
          <w:b/>
          <w:bCs/>
          <w:noProof/>
          <w:sz w:val="22"/>
          <w:szCs w:val="22"/>
        </w:rPr>
      </w:sdtEndPr>
      <w:sdtContent>
        <w:p w14:paraId="02CE3066" w14:textId="3B7DCE08" w:rsidR="0039172C" w:rsidRPr="0039172C" w:rsidRDefault="0039172C" w:rsidP="0039172C">
          <w:pPr>
            <w:pStyle w:val="Subtitle"/>
            <w:jc w:val="center"/>
            <w:rPr>
              <w:rFonts w:ascii="Times New Roman" w:hAnsi="Times New Roman" w:cs="Times New Roman"/>
              <w:sz w:val="48"/>
              <w:szCs w:val="48"/>
            </w:rPr>
          </w:pPr>
          <w:r w:rsidRPr="0039172C">
            <w:rPr>
              <w:rFonts w:ascii="Times New Roman" w:hAnsi="Times New Roman" w:cs="Times New Roman"/>
              <w:sz w:val="48"/>
              <w:szCs w:val="48"/>
            </w:rPr>
            <w:t>Table of Contents</w:t>
          </w:r>
        </w:p>
        <w:p w14:paraId="661F7DD5" w14:textId="6374ED8B" w:rsidR="002B0121" w:rsidRDefault="0039172C">
          <w:pPr>
            <w:pStyle w:val="TOC1"/>
            <w:tabs>
              <w:tab w:val="right" w:leader="dot" w:pos="9016"/>
            </w:tabs>
            <w:rPr>
              <w:rFonts w:eastAsiaTheme="minorEastAsia"/>
              <w:noProof/>
              <w:lang w:eastAsia="en-GB"/>
            </w:rPr>
          </w:pPr>
          <w:r w:rsidRPr="0039172C">
            <w:rPr>
              <w:rFonts w:ascii="Times New Roman" w:hAnsi="Times New Roman" w:cs="Times New Roman"/>
            </w:rPr>
            <w:fldChar w:fldCharType="begin"/>
          </w:r>
          <w:r w:rsidRPr="0039172C">
            <w:rPr>
              <w:rFonts w:ascii="Times New Roman" w:hAnsi="Times New Roman" w:cs="Times New Roman"/>
            </w:rPr>
            <w:instrText xml:space="preserve"> TOC \o "1-3" \h \z \u </w:instrText>
          </w:r>
          <w:r w:rsidRPr="0039172C">
            <w:rPr>
              <w:rFonts w:ascii="Times New Roman" w:hAnsi="Times New Roman" w:cs="Times New Roman"/>
            </w:rPr>
            <w:fldChar w:fldCharType="separate"/>
          </w:r>
          <w:hyperlink w:anchor="_Toc145027453" w:history="1">
            <w:r w:rsidR="002B0121" w:rsidRPr="00C602F4">
              <w:rPr>
                <w:rStyle w:val="Hyperlink"/>
                <w:rFonts w:ascii="Times New Roman" w:hAnsi="Times New Roman" w:cs="Times New Roman"/>
                <w:noProof/>
              </w:rPr>
              <w:t>Introduction</w:t>
            </w:r>
            <w:r w:rsidR="002B0121">
              <w:rPr>
                <w:noProof/>
                <w:webHidden/>
              </w:rPr>
              <w:tab/>
            </w:r>
            <w:r w:rsidR="002B0121">
              <w:rPr>
                <w:noProof/>
                <w:webHidden/>
              </w:rPr>
              <w:fldChar w:fldCharType="begin"/>
            </w:r>
            <w:r w:rsidR="002B0121">
              <w:rPr>
                <w:noProof/>
                <w:webHidden/>
              </w:rPr>
              <w:instrText xml:space="preserve"> PAGEREF _Toc145027453 \h </w:instrText>
            </w:r>
            <w:r w:rsidR="002B0121">
              <w:rPr>
                <w:noProof/>
                <w:webHidden/>
              </w:rPr>
            </w:r>
            <w:r w:rsidR="002B0121">
              <w:rPr>
                <w:noProof/>
                <w:webHidden/>
              </w:rPr>
              <w:fldChar w:fldCharType="separate"/>
            </w:r>
            <w:r w:rsidR="002B0121">
              <w:rPr>
                <w:noProof/>
                <w:webHidden/>
              </w:rPr>
              <w:t>2</w:t>
            </w:r>
            <w:r w:rsidR="002B0121">
              <w:rPr>
                <w:noProof/>
                <w:webHidden/>
              </w:rPr>
              <w:fldChar w:fldCharType="end"/>
            </w:r>
          </w:hyperlink>
        </w:p>
        <w:p w14:paraId="612B33D6" w14:textId="309C01AA" w:rsidR="002B0121" w:rsidRDefault="002B0121">
          <w:pPr>
            <w:pStyle w:val="TOC1"/>
            <w:tabs>
              <w:tab w:val="right" w:leader="dot" w:pos="9016"/>
            </w:tabs>
            <w:rPr>
              <w:rFonts w:eastAsiaTheme="minorEastAsia"/>
              <w:noProof/>
              <w:lang w:eastAsia="en-GB"/>
            </w:rPr>
          </w:pPr>
          <w:hyperlink w:anchor="_Toc145027454" w:history="1">
            <w:r w:rsidRPr="00C602F4">
              <w:rPr>
                <w:rStyle w:val="Hyperlink"/>
                <w:rFonts w:ascii="Times New Roman" w:hAnsi="Times New Roman" w:cs="Times New Roman"/>
                <w:noProof/>
              </w:rPr>
              <w:t>Virtual Machine Resources</w:t>
            </w:r>
            <w:r>
              <w:rPr>
                <w:noProof/>
                <w:webHidden/>
              </w:rPr>
              <w:tab/>
            </w:r>
            <w:r>
              <w:rPr>
                <w:noProof/>
                <w:webHidden/>
              </w:rPr>
              <w:fldChar w:fldCharType="begin"/>
            </w:r>
            <w:r>
              <w:rPr>
                <w:noProof/>
                <w:webHidden/>
              </w:rPr>
              <w:instrText xml:space="preserve"> PAGEREF _Toc145027454 \h </w:instrText>
            </w:r>
            <w:r>
              <w:rPr>
                <w:noProof/>
                <w:webHidden/>
              </w:rPr>
            </w:r>
            <w:r>
              <w:rPr>
                <w:noProof/>
                <w:webHidden/>
              </w:rPr>
              <w:fldChar w:fldCharType="separate"/>
            </w:r>
            <w:r>
              <w:rPr>
                <w:noProof/>
                <w:webHidden/>
              </w:rPr>
              <w:t>2</w:t>
            </w:r>
            <w:r>
              <w:rPr>
                <w:noProof/>
                <w:webHidden/>
              </w:rPr>
              <w:fldChar w:fldCharType="end"/>
            </w:r>
          </w:hyperlink>
        </w:p>
        <w:p w14:paraId="51708251" w14:textId="03C93247" w:rsidR="002B0121" w:rsidRDefault="002B0121">
          <w:pPr>
            <w:pStyle w:val="TOC1"/>
            <w:tabs>
              <w:tab w:val="right" w:leader="dot" w:pos="9016"/>
            </w:tabs>
            <w:rPr>
              <w:rFonts w:eastAsiaTheme="minorEastAsia"/>
              <w:noProof/>
              <w:lang w:eastAsia="en-GB"/>
            </w:rPr>
          </w:pPr>
          <w:hyperlink w:anchor="_Toc145027455" w:history="1">
            <w:r w:rsidRPr="00C602F4">
              <w:rPr>
                <w:rStyle w:val="Hyperlink"/>
                <w:rFonts w:ascii="Times New Roman" w:hAnsi="Times New Roman" w:cs="Times New Roman"/>
                <w:noProof/>
              </w:rPr>
              <w:t>CPU as a Virtual Machine Resource</w:t>
            </w:r>
            <w:r>
              <w:rPr>
                <w:noProof/>
                <w:webHidden/>
              </w:rPr>
              <w:tab/>
            </w:r>
            <w:r>
              <w:rPr>
                <w:noProof/>
                <w:webHidden/>
              </w:rPr>
              <w:fldChar w:fldCharType="begin"/>
            </w:r>
            <w:r>
              <w:rPr>
                <w:noProof/>
                <w:webHidden/>
              </w:rPr>
              <w:instrText xml:space="preserve"> PAGEREF _Toc145027455 \h </w:instrText>
            </w:r>
            <w:r>
              <w:rPr>
                <w:noProof/>
                <w:webHidden/>
              </w:rPr>
            </w:r>
            <w:r>
              <w:rPr>
                <w:noProof/>
                <w:webHidden/>
              </w:rPr>
              <w:fldChar w:fldCharType="separate"/>
            </w:r>
            <w:r>
              <w:rPr>
                <w:noProof/>
                <w:webHidden/>
              </w:rPr>
              <w:t>3</w:t>
            </w:r>
            <w:r>
              <w:rPr>
                <w:noProof/>
                <w:webHidden/>
              </w:rPr>
              <w:fldChar w:fldCharType="end"/>
            </w:r>
          </w:hyperlink>
        </w:p>
        <w:p w14:paraId="644434A4" w14:textId="6F7B10D8" w:rsidR="002B0121" w:rsidRDefault="002B0121">
          <w:pPr>
            <w:pStyle w:val="TOC1"/>
            <w:tabs>
              <w:tab w:val="right" w:leader="dot" w:pos="9016"/>
            </w:tabs>
            <w:rPr>
              <w:rFonts w:eastAsiaTheme="minorEastAsia"/>
              <w:noProof/>
              <w:lang w:eastAsia="en-GB"/>
            </w:rPr>
          </w:pPr>
          <w:hyperlink w:anchor="_Toc145027456" w:history="1">
            <w:r w:rsidRPr="00C602F4">
              <w:rPr>
                <w:rStyle w:val="Hyperlink"/>
                <w:rFonts w:ascii="Times New Roman" w:hAnsi="Times New Roman" w:cs="Times New Roman"/>
                <w:noProof/>
              </w:rPr>
              <w:t>Memory as a Virtual Machine Resource</w:t>
            </w:r>
            <w:r>
              <w:rPr>
                <w:noProof/>
                <w:webHidden/>
              </w:rPr>
              <w:tab/>
            </w:r>
            <w:r>
              <w:rPr>
                <w:noProof/>
                <w:webHidden/>
              </w:rPr>
              <w:fldChar w:fldCharType="begin"/>
            </w:r>
            <w:r>
              <w:rPr>
                <w:noProof/>
                <w:webHidden/>
              </w:rPr>
              <w:instrText xml:space="preserve"> PAGEREF _Toc145027456 \h </w:instrText>
            </w:r>
            <w:r>
              <w:rPr>
                <w:noProof/>
                <w:webHidden/>
              </w:rPr>
            </w:r>
            <w:r>
              <w:rPr>
                <w:noProof/>
                <w:webHidden/>
              </w:rPr>
              <w:fldChar w:fldCharType="separate"/>
            </w:r>
            <w:r>
              <w:rPr>
                <w:noProof/>
                <w:webHidden/>
              </w:rPr>
              <w:t>4</w:t>
            </w:r>
            <w:r>
              <w:rPr>
                <w:noProof/>
                <w:webHidden/>
              </w:rPr>
              <w:fldChar w:fldCharType="end"/>
            </w:r>
          </w:hyperlink>
        </w:p>
        <w:p w14:paraId="27A461E7" w14:textId="401153B7" w:rsidR="002B0121" w:rsidRDefault="002B0121">
          <w:pPr>
            <w:pStyle w:val="TOC1"/>
            <w:tabs>
              <w:tab w:val="right" w:leader="dot" w:pos="9016"/>
            </w:tabs>
            <w:rPr>
              <w:rStyle w:val="Hyperlink"/>
              <w:noProof/>
            </w:rPr>
          </w:pPr>
          <w:hyperlink w:anchor="_Toc145027457" w:history="1">
            <w:r w:rsidRPr="00C602F4">
              <w:rPr>
                <w:rStyle w:val="Hyperlink"/>
                <w:rFonts w:ascii="Times New Roman" w:hAnsi="Times New Roman" w:cs="Times New Roman"/>
                <w:noProof/>
              </w:rPr>
              <w:t>Storage as a Virtual Machine Resource</w:t>
            </w:r>
            <w:r>
              <w:rPr>
                <w:noProof/>
                <w:webHidden/>
              </w:rPr>
              <w:tab/>
            </w:r>
            <w:r>
              <w:rPr>
                <w:noProof/>
                <w:webHidden/>
              </w:rPr>
              <w:fldChar w:fldCharType="begin"/>
            </w:r>
            <w:r>
              <w:rPr>
                <w:noProof/>
                <w:webHidden/>
              </w:rPr>
              <w:instrText xml:space="preserve"> PAGEREF _Toc145027457 \h </w:instrText>
            </w:r>
            <w:r>
              <w:rPr>
                <w:noProof/>
                <w:webHidden/>
              </w:rPr>
            </w:r>
            <w:r>
              <w:rPr>
                <w:noProof/>
                <w:webHidden/>
              </w:rPr>
              <w:fldChar w:fldCharType="separate"/>
            </w:r>
            <w:r>
              <w:rPr>
                <w:noProof/>
                <w:webHidden/>
              </w:rPr>
              <w:t>5</w:t>
            </w:r>
            <w:r>
              <w:rPr>
                <w:noProof/>
                <w:webHidden/>
              </w:rPr>
              <w:fldChar w:fldCharType="end"/>
            </w:r>
          </w:hyperlink>
        </w:p>
        <w:p w14:paraId="7CC45252" w14:textId="63CBA14A" w:rsidR="002B0121" w:rsidRDefault="002B0121" w:rsidP="002B0121">
          <w:r w:rsidRPr="002B0121">
            <w:t>Network as a Virtual Machine Resource</w:t>
          </w:r>
          <w:r>
            <w:t>………………………………………………………………………………………….6-7</w:t>
          </w:r>
        </w:p>
        <w:p w14:paraId="08AF1228" w14:textId="23E09211" w:rsidR="002B0121" w:rsidRDefault="002B0121" w:rsidP="002B0121">
          <w:proofErr w:type="spellStart"/>
          <w:r w:rsidRPr="002B0121">
            <w:t>vNets</w:t>
          </w:r>
          <w:proofErr w:type="spellEnd"/>
          <w:r w:rsidRPr="002B0121">
            <w:t xml:space="preserve"> and Network Security Groups</w:t>
          </w:r>
          <w:r>
            <w:t>………………………………………………………………………………………………</w:t>
          </w:r>
          <w:proofErr w:type="gramStart"/>
          <w:r>
            <w:t>…..</w:t>
          </w:r>
          <w:proofErr w:type="gramEnd"/>
          <w:r>
            <w:t>8</w:t>
          </w:r>
        </w:p>
        <w:p w14:paraId="56BCBADA" w14:textId="5833C643" w:rsidR="002B0121" w:rsidRDefault="002B0121" w:rsidP="002B0121">
          <w:r w:rsidRPr="002B0121">
            <w:t>Images in Azure</w:t>
          </w:r>
          <w:r>
            <w:t>………………………………………………………………………………………………………………………………….9</w:t>
          </w:r>
        </w:p>
        <w:p w14:paraId="342CB5C6" w14:textId="5B1E195F" w:rsidR="002B0121" w:rsidRDefault="002B0121" w:rsidP="002B0121">
          <w:r w:rsidRPr="002B0121">
            <w:t>Additional Exercise</w:t>
          </w:r>
          <w:r>
            <w:t>………………………………………………………………………………………………………………………</w:t>
          </w:r>
          <w:proofErr w:type="gramStart"/>
          <w:r>
            <w:t>…..</w:t>
          </w:r>
          <w:proofErr w:type="gramEnd"/>
          <w:r>
            <w:t>10</w:t>
          </w:r>
        </w:p>
        <w:p w14:paraId="7EECD64A" w14:textId="5E3746CE" w:rsidR="002B0121" w:rsidRDefault="002B0121" w:rsidP="002B0121">
          <w:r w:rsidRPr="002B0121">
            <w:t>References List</w:t>
          </w:r>
          <w:r>
            <w:t>…………………………………………………………………………………………………………………………………11</w:t>
          </w:r>
        </w:p>
        <w:p w14:paraId="10ABE6C9" w14:textId="66202BDF" w:rsidR="002B0121" w:rsidRDefault="002B0121" w:rsidP="002B0121">
          <w:r>
            <w:t>Table of Figures……………………………………………………………………………………………………………………………</w:t>
          </w:r>
          <w:proofErr w:type="gramStart"/>
          <w:r>
            <w:t>…..</w:t>
          </w:r>
          <w:proofErr w:type="gramEnd"/>
          <w:r>
            <w:t>12</w:t>
          </w:r>
        </w:p>
        <w:p w14:paraId="6731607D" w14:textId="77777777" w:rsidR="002B0121" w:rsidRDefault="002B0121" w:rsidP="002B0121"/>
        <w:p w14:paraId="0CF6F60A" w14:textId="77777777" w:rsidR="002B0121" w:rsidRDefault="002B0121" w:rsidP="002B0121"/>
        <w:p w14:paraId="1AE3BDC9" w14:textId="77777777" w:rsidR="002B0121" w:rsidRDefault="002B0121" w:rsidP="002B0121"/>
        <w:p w14:paraId="5458146A" w14:textId="77777777" w:rsidR="002B0121" w:rsidRPr="002B0121" w:rsidRDefault="002B0121" w:rsidP="002B0121"/>
        <w:p w14:paraId="3B235CB9" w14:textId="684CAB17" w:rsidR="0039172C" w:rsidRPr="0039172C" w:rsidRDefault="0039172C">
          <w:pPr>
            <w:rPr>
              <w:rFonts w:ascii="Times New Roman" w:hAnsi="Times New Roman" w:cs="Times New Roman"/>
            </w:rPr>
          </w:pPr>
          <w:r w:rsidRPr="0039172C">
            <w:rPr>
              <w:rFonts w:ascii="Times New Roman" w:hAnsi="Times New Roman" w:cs="Times New Roman"/>
              <w:b/>
              <w:bCs/>
              <w:noProof/>
            </w:rPr>
            <w:fldChar w:fldCharType="end"/>
          </w:r>
        </w:p>
      </w:sdtContent>
    </w:sdt>
    <w:p w14:paraId="52871D12" w14:textId="1474D1E9" w:rsidR="0039172C" w:rsidRDefault="0039172C">
      <w:pPr>
        <w:rPr>
          <w:rFonts w:asciiTheme="majorHAnsi" w:eastAsiaTheme="majorEastAsia" w:hAnsiTheme="majorHAnsi" w:cstheme="majorBidi"/>
          <w:color w:val="2F5496" w:themeColor="accent1" w:themeShade="BF"/>
          <w:sz w:val="32"/>
          <w:szCs w:val="32"/>
        </w:rPr>
      </w:pPr>
      <w:r>
        <w:br w:type="page"/>
      </w:r>
    </w:p>
    <w:p w14:paraId="60A58114" w14:textId="35EF2116" w:rsidR="002F7BF9" w:rsidRDefault="008F6785" w:rsidP="004D6B5A">
      <w:pPr>
        <w:pStyle w:val="Heading1"/>
        <w:jc w:val="center"/>
        <w:rPr>
          <w:rFonts w:ascii="Times New Roman" w:hAnsi="Times New Roman" w:cs="Times New Roman"/>
          <w:sz w:val="36"/>
          <w:szCs w:val="36"/>
        </w:rPr>
      </w:pPr>
      <w:bookmarkStart w:id="0" w:name="_Toc145027453"/>
      <w:r>
        <w:rPr>
          <w:rFonts w:ascii="Times New Roman" w:hAnsi="Times New Roman" w:cs="Times New Roman"/>
          <w:sz w:val="36"/>
          <w:szCs w:val="36"/>
        </w:rPr>
        <w:lastRenderedPageBreak/>
        <w:t>Introduction</w:t>
      </w:r>
      <w:bookmarkEnd w:id="0"/>
    </w:p>
    <w:p w14:paraId="56B4CD6C" w14:textId="77777777" w:rsidR="008F6785" w:rsidRDefault="008F6785" w:rsidP="008F6785"/>
    <w:p w14:paraId="2BBB000F" w14:textId="7EAFDD2A" w:rsidR="00624E4D" w:rsidRDefault="00280B9E" w:rsidP="00624E4D">
      <w:pPr>
        <w:jc w:val="both"/>
        <w:rPr>
          <w:sz w:val="28"/>
          <w:szCs w:val="28"/>
        </w:rPr>
      </w:pPr>
      <w:r>
        <w:rPr>
          <w:sz w:val="28"/>
          <w:szCs w:val="28"/>
        </w:rPr>
        <w:t xml:space="preserve">In this report it is required to analyse </w:t>
      </w:r>
      <w:r w:rsidR="00624E4D">
        <w:rPr>
          <w:sz w:val="28"/>
          <w:szCs w:val="28"/>
        </w:rPr>
        <w:t xml:space="preserve">the different resources </w:t>
      </w:r>
      <w:r w:rsidR="009505F7">
        <w:rPr>
          <w:sz w:val="28"/>
          <w:szCs w:val="28"/>
        </w:rPr>
        <w:t xml:space="preserve">that are allocated </w:t>
      </w:r>
      <w:r w:rsidR="00624E4D">
        <w:rPr>
          <w:sz w:val="28"/>
          <w:szCs w:val="28"/>
        </w:rPr>
        <w:t xml:space="preserve">when virtual machines </w:t>
      </w:r>
      <w:r w:rsidR="009505F7">
        <w:rPr>
          <w:sz w:val="28"/>
          <w:szCs w:val="28"/>
        </w:rPr>
        <w:t xml:space="preserve">and virtual networks </w:t>
      </w:r>
      <w:r w:rsidR="00624E4D">
        <w:rPr>
          <w:sz w:val="28"/>
          <w:szCs w:val="28"/>
        </w:rPr>
        <w:t xml:space="preserve">are being created, as well as network security groups. Additionally, </w:t>
      </w:r>
      <w:r w:rsidR="009505F7">
        <w:rPr>
          <w:sz w:val="28"/>
          <w:szCs w:val="28"/>
        </w:rPr>
        <w:t xml:space="preserve">an exercise of putting the theory into practise has been demonstrated and presented in this report. </w:t>
      </w:r>
    </w:p>
    <w:p w14:paraId="7E976F29" w14:textId="77777777" w:rsidR="0011164B" w:rsidRDefault="0011164B" w:rsidP="00624E4D">
      <w:pPr>
        <w:jc w:val="both"/>
        <w:rPr>
          <w:sz w:val="28"/>
          <w:szCs w:val="28"/>
        </w:rPr>
      </w:pPr>
    </w:p>
    <w:p w14:paraId="07AAEBA2" w14:textId="3533FF01" w:rsidR="008F6785" w:rsidRDefault="00BE79C6" w:rsidP="00BE79C6">
      <w:pPr>
        <w:pStyle w:val="Heading1"/>
        <w:jc w:val="center"/>
        <w:rPr>
          <w:rFonts w:ascii="Times New Roman" w:hAnsi="Times New Roman" w:cs="Times New Roman"/>
          <w:sz w:val="36"/>
          <w:szCs w:val="36"/>
        </w:rPr>
      </w:pPr>
      <w:bookmarkStart w:id="1" w:name="_Toc145027454"/>
      <w:r w:rsidRPr="00BE79C6">
        <w:rPr>
          <w:rFonts w:ascii="Times New Roman" w:hAnsi="Times New Roman" w:cs="Times New Roman"/>
          <w:sz w:val="36"/>
          <w:szCs w:val="36"/>
        </w:rPr>
        <w:t>Virtual</w:t>
      </w:r>
      <w:r w:rsidR="0011164B">
        <w:rPr>
          <w:rFonts w:ascii="Times New Roman" w:hAnsi="Times New Roman" w:cs="Times New Roman"/>
          <w:sz w:val="36"/>
          <w:szCs w:val="36"/>
        </w:rPr>
        <w:t xml:space="preserve"> Machine Resources</w:t>
      </w:r>
      <w:bookmarkEnd w:id="1"/>
    </w:p>
    <w:p w14:paraId="4645BAAD" w14:textId="77777777" w:rsidR="0011164B" w:rsidRDefault="0011164B" w:rsidP="0011164B"/>
    <w:p w14:paraId="100F393C" w14:textId="6FA9DEBF" w:rsidR="00B74DB9" w:rsidRDefault="00963E38" w:rsidP="00B74DB9">
      <w:pPr>
        <w:jc w:val="both"/>
        <w:rPr>
          <w:sz w:val="28"/>
          <w:szCs w:val="28"/>
        </w:rPr>
      </w:pPr>
      <w:r>
        <w:rPr>
          <w:noProof/>
          <w:sz w:val="28"/>
          <w:szCs w:val="28"/>
        </w:rPr>
        <w:drawing>
          <wp:anchor distT="0" distB="0" distL="114300" distR="114300" simplePos="0" relativeHeight="251663360" behindDoc="1" locked="0" layoutInCell="1" allowOverlap="1" wp14:anchorId="4009F801" wp14:editId="35605D8B">
            <wp:simplePos x="0" y="0"/>
            <wp:positionH relativeFrom="column">
              <wp:posOffset>32226</wp:posOffset>
            </wp:positionH>
            <wp:positionV relativeFrom="paragraph">
              <wp:posOffset>2503805</wp:posOffset>
            </wp:positionV>
            <wp:extent cx="3314700" cy="3170375"/>
            <wp:effectExtent l="0" t="0" r="0" b="0"/>
            <wp:wrapTight wrapText="bothSides">
              <wp:wrapPolygon edited="0">
                <wp:start x="0" y="0"/>
                <wp:lineTo x="0" y="21418"/>
                <wp:lineTo x="21476" y="21418"/>
                <wp:lineTo x="21476" y="0"/>
                <wp:lineTo x="0" y="0"/>
              </wp:wrapPolygon>
            </wp:wrapTight>
            <wp:docPr id="33" name="Picture 3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application&#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314700" cy="3170375"/>
                    </a:xfrm>
                    <a:prstGeom prst="rect">
                      <a:avLst/>
                    </a:prstGeom>
                  </pic:spPr>
                </pic:pic>
              </a:graphicData>
            </a:graphic>
          </wp:anchor>
        </w:drawing>
      </w:r>
      <w:r w:rsidR="00D83E6D">
        <w:rPr>
          <w:sz w:val="28"/>
          <w:szCs w:val="28"/>
        </w:rPr>
        <w:t>V</w:t>
      </w:r>
      <w:r w:rsidR="00682D39">
        <w:rPr>
          <w:sz w:val="28"/>
          <w:szCs w:val="28"/>
        </w:rPr>
        <w:t xml:space="preserve">irtual machine </w:t>
      </w:r>
      <w:r w:rsidR="00D83E6D">
        <w:rPr>
          <w:sz w:val="28"/>
          <w:szCs w:val="28"/>
        </w:rPr>
        <w:t>(VM) represents</w:t>
      </w:r>
      <w:r w:rsidR="008330C9">
        <w:rPr>
          <w:sz w:val="28"/>
          <w:szCs w:val="28"/>
        </w:rPr>
        <w:t xml:space="preserve"> a virtual environment </w:t>
      </w:r>
      <w:r w:rsidR="006E5DF0">
        <w:rPr>
          <w:sz w:val="28"/>
          <w:szCs w:val="28"/>
        </w:rPr>
        <w:t>which</w:t>
      </w:r>
      <w:r w:rsidR="008330C9">
        <w:rPr>
          <w:sz w:val="28"/>
          <w:szCs w:val="28"/>
        </w:rPr>
        <w:t xml:space="preserve"> functions exactly </w:t>
      </w:r>
      <w:r w:rsidR="00E014B1">
        <w:rPr>
          <w:sz w:val="28"/>
          <w:szCs w:val="28"/>
        </w:rPr>
        <w:t xml:space="preserve">like </w:t>
      </w:r>
      <w:r w:rsidR="008330C9">
        <w:rPr>
          <w:sz w:val="28"/>
          <w:szCs w:val="28"/>
        </w:rPr>
        <w:t xml:space="preserve">a virtual computer system. </w:t>
      </w:r>
      <w:r w:rsidR="006F484C">
        <w:rPr>
          <w:sz w:val="28"/>
          <w:szCs w:val="28"/>
        </w:rPr>
        <w:t>Virtual machines</w:t>
      </w:r>
      <w:r w:rsidR="008330C9">
        <w:rPr>
          <w:sz w:val="28"/>
          <w:szCs w:val="28"/>
        </w:rPr>
        <w:t xml:space="preserve"> </w:t>
      </w:r>
      <w:r w:rsidR="006F484C">
        <w:rPr>
          <w:sz w:val="28"/>
          <w:szCs w:val="28"/>
        </w:rPr>
        <w:t>have access</w:t>
      </w:r>
      <w:r w:rsidR="008330C9">
        <w:rPr>
          <w:sz w:val="28"/>
          <w:szCs w:val="28"/>
        </w:rPr>
        <w:t xml:space="preserve"> </w:t>
      </w:r>
      <w:r w:rsidR="006F484C">
        <w:rPr>
          <w:sz w:val="28"/>
          <w:szCs w:val="28"/>
        </w:rPr>
        <w:t xml:space="preserve">to </w:t>
      </w:r>
      <w:r w:rsidR="00034189">
        <w:rPr>
          <w:sz w:val="28"/>
          <w:szCs w:val="28"/>
        </w:rPr>
        <w:t>different</w:t>
      </w:r>
      <w:r w:rsidR="006F484C">
        <w:rPr>
          <w:sz w:val="28"/>
          <w:szCs w:val="28"/>
        </w:rPr>
        <w:t xml:space="preserve"> resources like </w:t>
      </w:r>
      <w:r w:rsidR="008330C9" w:rsidRPr="00B45189">
        <w:rPr>
          <w:i/>
          <w:iCs/>
          <w:sz w:val="28"/>
          <w:szCs w:val="28"/>
        </w:rPr>
        <w:t>memory</w:t>
      </w:r>
      <w:r w:rsidR="008330C9">
        <w:rPr>
          <w:sz w:val="28"/>
          <w:szCs w:val="28"/>
        </w:rPr>
        <w:t xml:space="preserve">, </w:t>
      </w:r>
      <w:r w:rsidR="008330C9" w:rsidRPr="00B45189">
        <w:rPr>
          <w:i/>
          <w:iCs/>
          <w:sz w:val="28"/>
          <w:szCs w:val="28"/>
        </w:rPr>
        <w:t>storage</w:t>
      </w:r>
      <w:r w:rsidR="008330C9">
        <w:rPr>
          <w:sz w:val="28"/>
          <w:szCs w:val="28"/>
        </w:rPr>
        <w:t xml:space="preserve">, </w:t>
      </w:r>
      <w:r w:rsidR="008330C9" w:rsidRPr="00B45189">
        <w:rPr>
          <w:i/>
          <w:iCs/>
          <w:sz w:val="28"/>
          <w:szCs w:val="28"/>
        </w:rPr>
        <w:t>CPU</w:t>
      </w:r>
      <w:r w:rsidR="008330C9">
        <w:rPr>
          <w:sz w:val="28"/>
          <w:szCs w:val="28"/>
        </w:rPr>
        <w:t xml:space="preserve">, </w:t>
      </w:r>
      <w:r w:rsidR="008330C9" w:rsidRPr="00B45189">
        <w:rPr>
          <w:i/>
          <w:iCs/>
          <w:sz w:val="28"/>
          <w:szCs w:val="28"/>
        </w:rPr>
        <w:t>network interface</w:t>
      </w:r>
      <w:r w:rsidR="008330C9">
        <w:rPr>
          <w:sz w:val="28"/>
          <w:szCs w:val="28"/>
        </w:rPr>
        <w:t xml:space="preserve"> which are created on a physical hardware system. Hypervisor is the software that </w:t>
      </w:r>
      <w:r w:rsidR="00034189">
        <w:rPr>
          <w:sz w:val="28"/>
          <w:szCs w:val="28"/>
        </w:rPr>
        <w:t xml:space="preserve">manages the hardware and </w:t>
      </w:r>
      <w:r w:rsidR="008330C9">
        <w:rPr>
          <w:sz w:val="28"/>
          <w:szCs w:val="28"/>
        </w:rPr>
        <w:t xml:space="preserve">separates the </w:t>
      </w:r>
      <w:r w:rsidR="00034189">
        <w:rPr>
          <w:sz w:val="28"/>
          <w:szCs w:val="28"/>
        </w:rPr>
        <w:t xml:space="preserve">physical </w:t>
      </w:r>
      <w:r w:rsidR="008330C9">
        <w:rPr>
          <w:sz w:val="28"/>
          <w:szCs w:val="28"/>
        </w:rPr>
        <w:t xml:space="preserve">resources </w:t>
      </w:r>
      <w:r w:rsidR="00C34EDF">
        <w:rPr>
          <w:sz w:val="28"/>
          <w:szCs w:val="28"/>
        </w:rPr>
        <w:t xml:space="preserve">from the virtual environment </w:t>
      </w:r>
      <w:r w:rsidR="0053059F">
        <w:rPr>
          <w:sz w:val="28"/>
          <w:szCs w:val="28"/>
        </w:rPr>
        <w:t>and</w:t>
      </w:r>
      <w:r w:rsidR="00C34EDF">
        <w:rPr>
          <w:sz w:val="28"/>
          <w:szCs w:val="28"/>
        </w:rPr>
        <w:t xml:space="preserve"> </w:t>
      </w:r>
      <w:r w:rsidR="00034189">
        <w:rPr>
          <w:sz w:val="28"/>
          <w:szCs w:val="28"/>
        </w:rPr>
        <w:t xml:space="preserve">uses them as a pool of resources </w:t>
      </w:r>
      <w:r w:rsidR="008330C9">
        <w:rPr>
          <w:sz w:val="28"/>
          <w:szCs w:val="28"/>
        </w:rPr>
        <w:t>so that the virtual machine can</w:t>
      </w:r>
      <w:r w:rsidR="00C34EDF">
        <w:rPr>
          <w:sz w:val="28"/>
          <w:szCs w:val="28"/>
        </w:rPr>
        <w:t xml:space="preserve"> easily relocate them</w:t>
      </w:r>
      <w:r w:rsidR="0053059F">
        <w:rPr>
          <w:sz w:val="28"/>
          <w:szCs w:val="28"/>
        </w:rPr>
        <w:t xml:space="preserve"> then required to do so</w:t>
      </w:r>
      <w:r w:rsidR="00214C8A">
        <w:rPr>
          <w:sz w:val="28"/>
          <w:szCs w:val="28"/>
        </w:rPr>
        <w:t xml:space="preserve"> (Figure 01). </w:t>
      </w:r>
      <w:r w:rsidR="0053059F">
        <w:rPr>
          <w:sz w:val="28"/>
          <w:szCs w:val="28"/>
        </w:rPr>
        <w:t xml:space="preserve">When the virtual machine is running and requires access to the physical resources then the hypervisor sends the request to the physical system so that the virtual machine’s operating system can access the resources from the shared pool. </w:t>
      </w:r>
      <w:r w:rsidR="00B41366">
        <w:rPr>
          <w:sz w:val="28"/>
          <w:szCs w:val="28"/>
        </w:rPr>
        <w:t>Part</w:t>
      </w:r>
      <w:r w:rsidR="00B74DB9">
        <w:rPr>
          <w:sz w:val="28"/>
          <w:szCs w:val="28"/>
        </w:rPr>
        <w:t xml:space="preserve"> of the main effects of the virtualization is </w:t>
      </w:r>
      <w:r w:rsidR="00B41366">
        <w:rPr>
          <w:sz w:val="28"/>
          <w:szCs w:val="28"/>
        </w:rPr>
        <w:t>the</w:t>
      </w:r>
      <w:r w:rsidR="00B74DB9">
        <w:rPr>
          <w:sz w:val="28"/>
          <w:szCs w:val="28"/>
        </w:rPr>
        <w:t xml:space="preserve"> either little or no difference in the performance between the physical and the virtual machines. However, if one of the resources is constrained, then the whole performance of the virtual machine will be affected.</w:t>
      </w:r>
      <w:r w:rsidR="00797A47">
        <w:rPr>
          <w:sz w:val="28"/>
          <w:szCs w:val="28"/>
        </w:rPr>
        <w:t xml:space="preserve"> </w:t>
      </w:r>
      <w:r w:rsidR="00034189">
        <w:rPr>
          <w:sz w:val="28"/>
          <w:szCs w:val="28"/>
        </w:rPr>
        <w:t>[1] [2]</w:t>
      </w:r>
    </w:p>
    <w:p w14:paraId="675BCDE6" w14:textId="77777777" w:rsidR="00712354" w:rsidRDefault="00712354" w:rsidP="00B74DB9">
      <w:pPr>
        <w:ind w:left="3600" w:firstLine="720"/>
        <w:jc w:val="both"/>
      </w:pPr>
    </w:p>
    <w:p w14:paraId="65A4C97C" w14:textId="77777777" w:rsidR="00712354" w:rsidRDefault="00712354" w:rsidP="00B74DB9">
      <w:pPr>
        <w:ind w:left="3600" w:firstLine="720"/>
        <w:jc w:val="both"/>
      </w:pPr>
    </w:p>
    <w:p w14:paraId="0AAFA737" w14:textId="77777777" w:rsidR="00712354" w:rsidRDefault="00712354" w:rsidP="00B74DB9">
      <w:pPr>
        <w:ind w:left="3600" w:firstLine="720"/>
        <w:jc w:val="both"/>
      </w:pPr>
    </w:p>
    <w:p w14:paraId="38368BDE" w14:textId="77777777" w:rsidR="00712354" w:rsidRDefault="00712354" w:rsidP="00B74DB9">
      <w:pPr>
        <w:ind w:left="3600" w:firstLine="720"/>
        <w:jc w:val="both"/>
      </w:pPr>
    </w:p>
    <w:p w14:paraId="2F8A33F2" w14:textId="0FAE992A" w:rsidR="00664DF1" w:rsidRPr="00B74DB9" w:rsidRDefault="00262B1A" w:rsidP="00B74DB9">
      <w:pPr>
        <w:ind w:left="3600" w:firstLine="720"/>
        <w:jc w:val="both"/>
        <w:rPr>
          <w:sz w:val="28"/>
          <w:szCs w:val="28"/>
        </w:rPr>
      </w:pPr>
      <w:r>
        <w:t>(</w:t>
      </w:r>
      <w:r w:rsidR="00963E38">
        <w:t>Figure 01)</w:t>
      </w:r>
    </w:p>
    <w:p w14:paraId="54770324" w14:textId="77777777" w:rsidR="00B74DB9" w:rsidRPr="00B74DB9" w:rsidRDefault="00B74DB9" w:rsidP="00B74DB9">
      <w:pPr>
        <w:tabs>
          <w:tab w:val="left" w:pos="1750"/>
        </w:tabs>
        <w:jc w:val="both"/>
        <w:rPr>
          <w:sz w:val="28"/>
          <w:szCs w:val="28"/>
        </w:rPr>
      </w:pPr>
    </w:p>
    <w:p w14:paraId="29E3868D" w14:textId="2813587A" w:rsidR="00664DF1" w:rsidRPr="0002624B" w:rsidRDefault="0002624B" w:rsidP="0002624B">
      <w:pPr>
        <w:pStyle w:val="Heading1"/>
        <w:jc w:val="center"/>
        <w:rPr>
          <w:rFonts w:ascii="Times New Roman" w:hAnsi="Times New Roman" w:cs="Times New Roman"/>
          <w:sz w:val="36"/>
          <w:szCs w:val="36"/>
        </w:rPr>
      </w:pPr>
      <w:bookmarkStart w:id="2" w:name="_Toc145027455"/>
      <w:r w:rsidRPr="0002624B">
        <w:rPr>
          <w:rFonts w:ascii="Times New Roman" w:hAnsi="Times New Roman" w:cs="Times New Roman"/>
          <w:sz w:val="36"/>
          <w:szCs w:val="36"/>
        </w:rPr>
        <w:lastRenderedPageBreak/>
        <w:t>CPU as a Virtual Machine Resource</w:t>
      </w:r>
      <w:bookmarkEnd w:id="2"/>
    </w:p>
    <w:p w14:paraId="582D68A4" w14:textId="77777777" w:rsidR="00664DF1" w:rsidRDefault="00664DF1" w:rsidP="00664DF1"/>
    <w:p w14:paraId="563989B2" w14:textId="1E600A96" w:rsidR="0002624B" w:rsidRDefault="00B74DB9" w:rsidP="0002624B">
      <w:pPr>
        <w:jc w:val="both"/>
        <w:rPr>
          <w:sz w:val="28"/>
          <w:szCs w:val="28"/>
        </w:rPr>
      </w:pPr>
      <w:r>
        <w:rPr>
          <w:sz w:val="28"/>
          <w:szCs w:val="28"/>
        </w:rPr>
        <w:t xml:space="preserve">The </w:t>
      </w:r>
      <w:r w:rsidR="000050A5" w:rsidRPr="00CC3622">
        <w:rPr>
          <w:i/>
          <w:iCs/>
          <w:sz w:val="28"/>
          <w:szCs w:val="28"/>
        </w:rPr>
        <w:t>CPU</w:t>
      </w:r>
      <w:r w:rsidR="000050A5">
        <w:rPr>
          <w:sz w:val="28"/>
          <w:szCs w:val="28"/>
        </w:rPr>
        <w:t xml:space="preserve"> </w:t>
      </w:r>
      <w:proofErr w:type="gramStart"/>
      <w:r>
        <w:rPr>
          <w:sz w:val="28"/>
          <w:szCs w:val="28"/>
        </w:rPr>
        <w:t>is considered to be</w:t>
      </w:r>
      <w:proofErr w:type="gramEnd"/>
      <w:r>
        <w:rPr>
          <w:sz w:val="28"/>
          <w:szCs w:val="28"/>
        </w:rPr>
        <w:t xml:space="preserve"> the heart of the computer</w:t>
      </w:r>
      <w:r w:rsidR="00AC57B5">
        <w:rPr>
          <w:sz w:val="28"/>
          <w:szCs w:val="28"/>
        </w:rPr>
        <w:t>. T</w:t>
      </w:r>
      <w:r>
        <w:rPr>
          <w:sz w:val="28"/>
          <w:szCs w:val="28"/>
        </w:rPr>
        <w:t>herefore</w:t>
      </w:r>
      <w:r w:rsidR="00AC57B5">
        <w:rPr>
          <w:sz w:val="28"/>
          <w:szCs w:val="28"/>
        </w:rPr>
        <w:t>,</w:t>
      </w:r>
      <w:r>
        <w:rPr>
          <w:sz w:val="28"/>
          <w:szCs w:val="28"/>
        </w:rPr>
        <w:t xml:space="preserve"> virtualization of the CPU is a critical part for a good performance of the virtual machine. </w:t>
      </w:r>
      <w:r w:rsidR="000C47C8">
        <w:rPr>
          <w:sz w:val="28"/>
          <w:szCs w:val="28"/>
        </w:rPr>
        <w:t xml:space="preserve">The CPU’s function is to execute the programs which run in the form of instruction set. In order the virtualize the CPU, slices of time from the physical CPU are scheduled by the hypervisor so that the instructions can run. </w:t>
      </w:r>
      <w:r w:rsidR="009B34E3">
        <w:rPr>
          <w:sz w:val="28"/>
          <w:szCs w:val="28"/>
        </w:rPr>
        <w:t xml:space="preserve">The virtual machine </w:t>
      </w:r>
      <w:r w:rsidR="00994845">
        <w:rPr>
          <w:sz w:val="28"/>
          <w:szCs w:val="28"/>
        </w:rPr>
        <w:t>should</w:t>
      </w:r>
      <w:r w:rsidR="009B34E3">
        <w:rPr>
          <w:sz w:val="28"/>
          <w:szCs w:val="28"/>
        </w:rPr>
        <w:t xml:space="preserve"> execute a set of commands on the virtual hardware, then the hypervisor</w:t>
      </w:r>
      <w:r w:rsidR="00B41366">
        <w:rPr>
          <w:sz w:val="28"/>
          <w:szCs w:val="28"/>
        </w:rPr>
        <w:t xml:space="preserve"> receives a </w:t>
      </w:r>
      <w:r w:rsidR="00E3122B">
        <w:rPr>
          <w:sz w:val="28"/>
          <w:szCs w:val="28"/>
        </w:rPr>
        <w:t>request,</w:t>
      </w:r>
      <w:r w:rsidR="00B41366">
        <w:rPr>
          <w:sz w:val="28"/>
          <w:szCs w:val="28"/>
        </w:rPr>
        <w:t xml:space="preserve"> and </w:t>
      </w:r>
      <w:r w:rsidR="009B34E3">
        <w:rPr>
          <w:sz w:val="28"/>
          <w:szCs w:val="28"/>
        </w:rPr>
        <w:t>an execution session</w:t>
      </w:r>
      <w:r w:rsidR="00B41366">
        <w:rPr>
          <w:sz w:val="28"/>
          <w:szCs w:val="28"/>
        </w:rPr>
        <w:t xml:space="preserve"> is scheduled to be performed</w:t>
      </w:r>
      <w:r w:rsidR="009B34E3">
        <w:rPr>
          <w:sz w:val="28"/>
          <w:szCs w:val="28"/>
        </w:rPr>
        <w:t>. The physical CPU executes the instructions and sends the results back</w:t>
      </w:r>
      <w:r w:rsidR="00E3122B">
        <w:rPr>
          <w:sz w:val="28"/>
          <w:szCs w:val="28"/>
        </w:rPr>
        <w:t xml:space="preserve"> again</w:t>
      </w:r>
      <w:r w:rsidR="009B34E3">
        <w:rPr>
          <w:sz w:val="28"/>
          <w:szCs w:val="28"/>
        </w:rPr>
        <w:t xml:space="preserve"> to the hypervisor which </w:t>
      </w:r>
      <w:r w:rsidR="00E3122B">
        <w:rPr>
          <w:sz w:val="28"/>
          <w:szCs w:val="28"/>
        </w:rPr>
        <w:t xml:space="preserve">function is to </w:t>
      </w:r>
      <w:r w:rsidR="009B34E3">
        <w:rPr>
          <w:sz w:val="28"/>
          <w:szCs w:val="28"/>
        </w:rPr>
        <w:t>return them to the virtual machine</w:t>
      </w:r>
      <w:r w:rsidR="006844F2">
        <w:rPr>
          <w:sz w:val="28"/>
          <w:szCs w:val="28"/>
        </w:rPr>
        <w:t xml:space="preserve"> (Figure 02)</w:t>
      </w:r>
      <w:r w:rsidR="009B34E3">
        <w:rPr>
          <w:sz w:val="28"/>
          <w:szCs w:val="28"/>
        </w:rPr>
        <w:t xml:space="preserve">. As a result of the whole process, </w:t>
      </w:r>
      <w:r w:rsidR="00B7518E">
        <w:rPr>
          <w:sz w:val="28"/>
          <w:szCs w:val="28"/>
        </w:rPr>
        <w:t xml:space="preserve">the virtual machine is efficiently and timely serviced and the physical CPU is working effectively as well. </w:t>
      </w:r>
      <w:r w:rsidR="00B03923">
        <w:rPr>
          <w:sz w:val="28"/>
          <w:szCs w:val="28"/>
        </w:rPr>
        <w:t>[1]</w:t>
      </w:r>
    </w:p>
    <w:p w14:paraId="247F19F1" w14:textId="2B1E3ACA" w:rsidR="00B7518E" w:rsidRPr="0002624B" w:rsidRDefault="00314285" w:rsidP="0002624B">
      <w:pPr>
        <w:jc w:val="both"/>
        <w:rPr>
          <w:sz w:val="28"/>
          <w:szCs w:val="28"/>
        </w:rPr>
      </w:pPr>
      <w:r>
        <w:rPr>
          <w:noProof/>
          <w:sz w:val="28"/>
          <w:szCs w:val="28"/>
        </w:rPr>
        <w:drawing>
          <wp:anchor distT="0" distB="0" distL="114300" distR="114300" simplePos="0" relativeHeight="251664384" behindDoc="1" locked="0" layoutInCell="1" allowOverlap="1" wp14:anchorId="41C21CFE" wp14:editId="4B902DEF">
            <wp:simplePos x="0" y="0"/>
            <wp:positionH relativeFrom="column">
              <wp:posOffset>1352550</wp:posOffset>
            </wp:positionH>
            <wp:positionV relativeFrom="paragraph">
              <wp:posOffset>245110</wp:posOffset>
            </wp:positionV>
            <wp:extent cx="2978150" cy="1797050"/>
            <wp:effectExtent l="0" t="0" r="0" b="0"/>
            <wp:wrapTight wrapText="bothSides">
              <wp:wrapPolygon edited="0">
                <wp:start x="0" y="0"/>
                <wp:lineTo x="0" y="21295"/>
                <wp:lineTo x="21416" y="21295"/>
                <wp:lineTo x="21416" y="0"/>
                <wp:lineTo x="0" y="0"/>
              </wp:wrapPolygon>
            </wp:wrapTight>
            <wp:docPr id="35" name="Picture 3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978150" cy="1797050"/>
                    </a:xfrm>
                    <a:prstGeom prst="rect">
                      <a:avLst/>
                    </a:prstGeom>
                  </pic:spPr>
                </pic:pic>
              </a:graphicData>
            </a:graphic>
          </wp:anchor>
        </w:drawing>
      </w:r>
    </w:p>
    <w:p w14:paraId="5FD095DA" w14:textId="77777777" w:rsidR="00664DF1" w:rsidRDefault="00664DF1" w:rsidP="00664DF1"/>
    <w:p w14:paraId="219CA79D" w14:textId="77777777" w:rsidR="00664DF1" w:rsidRDefault="00664DF1" w:rsidP="00664DF1"/>
    <w:p w14:paraId="7F997CF1" w14:textId="77777777" w:rsidR="00664DF1" w:rsidRDefault="00664DF1" w:rsidP="00664DF1"/>
    <w:p w14:paraId="4C464CE0" w14:textId="77777777" w:rsidR="00664DF1" w:rsidRDefault="00664DF1" w:rsidP="00664DF1"/>
    <w:p w14:paraId="5B9A80BB" w14:textId="77777777" w:rsidR="00664DF1" w:rsidRDefault="00664DF1" w:rsidP="00664DF1"/>
    <w:p w14:paraId="10C7927A" w14:textId="77777777" w:rsidR="00314285" w:rsidRDefault="00314285" w:rsidP="00314285">
      <w:r>
        <w:t xml:space="preserve">                            </w:t>
      </w:r>
    </w:p>
    <w:p w14:paraId="364ABE52" w14:textId="267C7CAC" w:rsidR="00664DF1" w:rsidRDefault="00314285" w:rsidP="00314285">
      <w:pPr>
        <w:ind w:left="5040" w:firstLine="720"/>
      </w:pPr>
      <w:r>
        <w:t>(Figure 02)</w:t>
      </w:r>
      <w:r>
        <w:tab/>
      </w:r>
    </w:p>
    <w:p w14:paraId="2A38B8EB" w14:textId="77777777" w:rsidR="00FE07B3" w:rsidRDefault="00FE07B3" w:rsidP="00314285">
      <w:pPr>
        <w:ind w:left="5040" w:firstLine="720"/>
      </w:pPr>
    </w:p>
    <w:p w14:paraId="26E66AC0" w14:textId="757BB6D0" w:rsidR="00365E3C" w:rsidRDefault="00E37CF2" w:rsidP="00397676">
      <w:pPr>
        <w:jc w:val="both"/>
        <w:rPr>
          <w:sz w:val="28"/>
          <w:szCs w:val="28"/>
        </w:rPr>
      </w:pPr>
      <w:r>
        <w:rPr>
          <w:sz w:val="28"/>
          <w:szCs w:val="28"/>
        </w:rPr>
        <w:t>A CPU may contain more than one processor and each of these processors is called a core. There are multicore CPU computers, consequently there are more processing resources available for virtual machines’ utilization</w:t>
      </w:r>
      <w:r w:rsidR="00D35037">
        <w:rPr>
          <w:sz w:val="28"/>
          <w:szCs w:val="28"/>
        </w:rPr>
        <w:t xml:space="preserve">. </w:t>
      </w:r>
      <w:r w:rsidR="00365E3C">
        <w:rPr>
          <w:sz w:val="28"/>
          <w:szCs w:val="28"/>
        </w:rPr>
        <w:t>[1]</w:t>
      </w:r>
    </w:p>
    <w:p w14:paraId="102E5AE9" w14:textId="6CDAF498" w:rsidR="00B217A5" w:rsidRDefault="00D35037" w:rsidP="00397676">
      <w:pPr>
        <w:jc w:val="both"/>
        <w:rPr>
          <w:sz w:val="28"/>
          <w:szCs w:val="28"/>
        </w:rPr>
      </w:pPr>
      <w:r>
        <w:rPr>
          <w:sz w:val="28"/>
          <w:szCs w:val="28"/>
        </w:rPr>
        <w:t xml:space="preserve">Virtualizing CPU is defined as a time scheduling process, therefore the more efficient </w:t>
      </w:r>
      <w:r w:rsidR="000C178C">
        <w:rPr>
          <w:sz w:val="28"/>
          <w:szCs w:val="28"/>
        </w:rPr>
        <w:t xml:space="preserve">the </w:t>
      </w:r>
      <w:r>
        <w:rPr>
          <w:sz w:val="28"/>
          <w:szCs w:val="28"/>
        </w:rPr>
        <w:t>scheduling, the better</w:t>
      </w:r>
      <w:r w:rsidR="000C178C">
        <w:rPr>
          <w:sz w:val="28"/>
          <w:szCs w:val="28"/>
        </w:rPr>
        <w:t xml:space="preserve"> the</w:t>
      </w:r>
      <w:r>
        <w:rPr>
          <w:sz w:val="28"/>
          <w:szCs w:val="28"/>
        </w:rPr>
        <w:t xml:space="preserve"> performance</w:t>
      </w:r>
      <w:r w:rsidR="000C178C">
        <w:rPr>
          <w:sz w:val="28"/>
          <w:szCs w:val="28"/>
        </w:rPr>
        <w:t xml:space="preserve"> is.</w:t>
      </w:r>
      <w:r>
        <w:rPr>
          <w:sz w:val="28"/>
          <w:szCs w:val="28"/>
        </w:rPr>
        <w:t xml:space="preserve"> </w:t>
      </w:r>
      <w:r w:rsidR="00E37CF2">
        <w:rPr>
          <w:sz w:val="28"/>
          <w:szCs w:val="28"/>
        </w:rPr>
        <w:t>[1]</w:t>
      </w:r>
    </w:p>
    <w:p w14:paraId="75FE0DD3" w14:textId="576BDA36" w:rsidR="00715F56" w:rsidRDefault="009E78D3" w:rsidP="00397676">
      <w:pPr>
        <w:jc w:val="both"/>
        <w:rPr>
          <w:sz w:val="28"/>
          <w:szCs w:val="28"/>
        </w:rPr>
      </w:pPr>
      <w:r>
        <w:rPr>
          <w:sz w:val="28"/>
          <w:szCs w:val="28"/>
        </w:rPr>
        <w:t xml:space="preserve">Certain benefit of the virtual machines is that they can run </w:t>
      </w:r>
      <w:r w:rsidR="00E3122B">
        <w:rPr>
          <w:sz w:val="28"/>
          <w:szCs w:val="28"/>
        </w:rPr>
        <w:t>simultaneously numerous</w:t>
      </w:r>
      <w:r>
        <w:rPr>
          <w:sz w:val="28"/>
          <w:szCs w:val="28"/>
        </w:rPr>
        <w:t xml:space="preserve"> different operating systems on a single computer.</w:t>
      </w:r>
      <w:r w:rsidR="00FE07B3">
        <w:rPr>
          <w:sz w:val="28"/>
          <w:szCs w:val="28"/>
        </w:rPr>
        <w:t xml:space="preserve"> </w:t>
      </w:r>
      <w:r w:rsidR="00B217A5">
        <w:rPr>
          <w:sz w:val="28"/>
          <w:szCs w:val="28"/>
        </w:rPr>
        <w:t>However, there are some operating systems that can run only a limited number of CPUs.</w:t>
      </w:r>
      <w:r w:rsidR="005A2B38">
        <w:rPr>
          <w:sz w:val="28"/>
          <w:szCs w:val="28"/>
        </w:rPr>
        <w:t xml:space="preserve"> Example of this is Windows XP Professional Edition which will only use two processors on a </w:t>
      </w:r>
      <w:r w:rsidR="005A2B38">
        <w:rPr>
          <w:sz w:val="28"/>
          <w:szCs w:val="28"/>
        </w:rPr>
        <w:lastRenderedPageBreak/>
        <w:t xml:space="preserve">server with four. Similarly, a virtual machine with four virtual CPUs and installed </w:t>
      </w:r>
      <w:r w:rsidR="00715F56">
        <w:rPr>
          <w:noProof/>
        </w:rPr>
        <w:drawing>
          <wp:anchor distT="0" distB="0" distL="114300" distR="114300" simplePos="0" relativeHeight="251665408" behindDoc="1" locked="0" layoutInCell="1" allowOverlap="1" wp14:anchorId="1C523AE5" wp14:editId="5DB00737">
            <wp:simplePos x="0" y="0"/>
            <wp:positionH relativeFrom="column">
              <wp:posOffset>0</wp:posOffset>
            </wp:positionH>
            <wp:positionV relativeFrom="paragraph">
              <wp:posOffset>546100</wp:posOffset>
            </wp:positionV>
            <wp:extent cx="5731510" cy="2610485"/>
            <wp:effectExtent l="0" t="0" r="2540" b="0"/>
            <wp:wrapTight wrapText="bothSides">
              <wp:wrapPolygon edited="0">
                <wp:start x="0" y="0"/>
                <wp:lineTo x="0" y="21437"/>
                <wp:lineTo x="21538" y="21437"/>
                <wp:lineTo x="21538" y="0"/>
                <wp:lineTo x="0" y="0"/>
              </wp:wrapPolygon>
            </wp:wrapTight>
            <wp:docPr id="36" name="Picture 36" descr="A picture containing electronics,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picture containing electronics, circui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2610485"/>
                    </a:xfrm>
                    <a:prstGeom prst="rect">
                      <a:avLst/>
                    </a:prstGeom>
                  </pic:spPr>
                </pic:pic>
              </a:graphicData>
            </a:graphic>
          </wp:anchor>
        </w:drawing>
      </w:r>
      <w:r w:rsidR="005A2B38">
        <w:rPr>
          <w:sz w:val="28"/>
          <w:szCs w:val="28"/>
        </w:rPr>
        <w:t>Windows XP Professional Edition, will use only two of the CPUs. [1]</w:t>
      </w:r>
      <w:r w:rsidR="00715F56">
        <w:rPr>
          <w:sz w:val="28"/>
          <w:szCs w:val="28"/>
        </w:rPr>
        <w:t xml:space="preserve"> </w:t>
      </w:r>
    </w:p>
    <w:p w14:paraId="0097C1EE" w14:textId="2A00179F" w:rsidR="00715F56" w:rsidRDefault="00715F56" w:rsidP="00715F56">
      <w:pPr>
        <w:ind w:left="7200" w:firstLine="720"/>
        <w:jc w:val="both"/>
        <w:rPr>
          <w:sz w:val="28"/>
          <w:szCs w:val="28"/>
        </w:rPr>
      </w:pPr>
      <w:r>
        <w:t>(Figure 03)</w:t>
      </w:r>
    </w:p>
    <w:p w14:paraId="6BB25E10" w14:textId="579C0D2C" w:rsidR="00715F56" w:rsidRDefault="00715F56" w:rsidP="00397676">
      <w:pPr>
        <w:jc w:val="both"/>
        <w:rPr>
          <w:sz w:val="28"/>
          <w:szCs w:val="28"/>
        </w:rPr>
      </w:pPr>
      <w:r>
        <w:rPr>
          <w:sz w:val="28"/>
          <w:szCs w:val="28"/>
        </w:rPr>
        <w:t>Figure 03 depicts the physical representation of the CPU (Central Processing Unit).</w:t>
      </w:r>
    </w:p>
    <w:p w14:paraId="00D86F63" w14:textId="22B6A28B" w:rsidR="00715F56" w:rsidRDefault="00715F56" w:rsidP="00967BA2">
      <w:pPr>
        <w:tabs>
          <w:tab w:val="left" w:pos="7680"/>
        </w:tabs>
      </w:pPr>
      <w:r>
        <w:tab/>
      </w:r>
    </w:p>
    <w:p w14:paraId="1E464889" w14:textId="3797F02B" w:rsidR="00967BA2" w:rsidRPr="00967BA2" w:rsidRDefault="00967BA2" w:rsidP="00967BA2">
      <w:pPr>
        <w:pStyle w:val="Heading1"/>
        <w:jc w:val="center"/>
        <w:rPr>
          <w:rFonts w:ascii="Times New Roman" w:hAnsi="Times New Roman" w:cs="Times New Roman"/>
          <w:sz w:val="36"/>
          <w:szCs w:val="36"/>
        </w:rPr>
      </w:pPr>
      <w:bookmarkStart w:id="3" w:name="_Toc145027456"/>
      <w:r w:rsidRPr="00967BA2">
        <w:rPr>
          <w:rFonts w:ascii="Times New Roman" w:hAnsi="Times New Roman" w:cs="Times New Roman"/>
          <w:sz w:val="36"/>
          <w:szCs w:val="36"/>
        </w:rPr>
        <w:t>Memory as a Virtual Machine Resource</w:t>
      </w:r>
      <w:bookmarkEnd w:id="3"/>
    </w:p>
    <w:p w14:paraId="4E065BDB" w14:textId="665F652E" w:rsidR="00715F56" w:rsidRDefault="00715F56" w:rsidP="00715F56"/>
    <w:p w14:paraId="7EC5EE64" w14:textId="43966EF7" w:rsidR="00BE37BE" w:rsidRPr="00613338" w:rsidRDefault="004D0013" w:rsidP="00BE37BE">
      <w:pPr>
        <w:jc w:val="both"/>
        <w:rPr>
          <w:sz w:val="28"/>
          <w:szCs w:val="28"/>
        </w:rPr>
      </w:pPr>
      <w:r>
        <w:rPr>
          <w:noProof/>
          <w:sz w:val="28"/>
          <w:szCs w:val="28"/>
        </w:rPr>
        <w:drawing>
          <wp:anchor distT="0" distB="0" distL="114300" distR="114300" simplePos="0" relativeHeight="251666432" behindDoc="1" locked="0" layoutInCell="1" allowOverlap="1" wp14:anchorId="11C68829" wp14:editId="0FC8DAC0">
            <wp:simplePos x="0" y="0"/>
            <wp:positionH relativeFrom="column">
              <wp:posOffset>3652520</wp:posOffset>
            </wp:positionH>
            <wp:positionV relativeFrom="paragraph">
              <wp:posOffset>775970</wp:posOffset>
            </wp:positionV>
            <wp:extent cx="2076450" cy="2235200"/>
            <wp:effectExtent l="0" t="0" r="0" b="0"/>
            <wp:wrapTight wrapText="bothSides">
              <wp:wrapPolygon edited="0">
                <wp:start x="0" y="0"/>
                <wp:lineTo x="0" y="21355"/>
                <wp:lineTo x="21402" y="21355"/>
                <wp:lineTo x="21402" y="0"/>
                <wp:lineTo x="0" y="0"/>
              </wp:wrapPolygon>
            </wp:wrapTight>
            <wp:docPr id="37" name="Picture 37" descr="Bar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Bar chart&#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a:off x="0" y="0"/>
                      <a:ext cx="2076450" cy="2235200"/>
                    </a:xfrm>
                    <a:prstGeom prst="rect">
                      <a:avLst/>
                    </a:prstGeom>
                  </pic:spPr>
                </pic:pic>
              </a:graphicData>
            </a:graphic>
          </wp:anchor>
        </w:drawing>
      </w:r>
      <w:proofErr w:type="gramStart"/>
      <w:r w:rsidR="007A6458">
        <w:rPr>
          <w:sz w:val="28"/>
          <w:szCs w:val="28"/>
        </w:rPr>
        <w:t>Similarly</w:t>
      </w:r>
      <w:proofErr w:type="gramEnd"/>
      <w:r w:rsidR="007A6458">
        <w:rPr>
          <w:sz w:val="28"/>
          <w:szCs w:val="28"/>
        </w:rPr>
        <w:t xml:space="preserve"> to the CPU, </w:t>
      </w:r>
      <w:r w:rsidR="007A6458" w:rsidRPr="00CC3622">
        <w:rPr>
          <w:i/>
          <w:iCs/>
          <w:sz w:val="28"/>
          <w:szCs w:val="28"/>
        </w:rPr>
        <w:t>memory</w:t>
      </w:r>
      <w:r w:rsidR="007A6458">
        <w:rPr>
          <w:sz w:val="28"/>
          <w:szCs w:val="28"/>
        </w:rPr>
        <w:t xml:space="preserve"> is also a crucial part of the virtual machine. It is considered as the fastest consumed resource.</w:t>
      </w:r>
      <w:r w:rsidR="002F6D3F">
        <w:rPr>
          <w:sz w:val="28"/>
          <w:szCs w:val="28"/>
        </w:rPr>
        <w:t xml:space="preserve"> </w:t>
      </w:r>
      <w:r w:rsidR="009B26BF">
        <w:rPr>
          <w:sz w:val="28"/>
          <w:szCs w:val="28"/>
        </w:rPr>
        <w:t>C</w:t>
      </w:r>
      <w:r w:rsidR="002F6D3F">
        <w:rPr>
          <w:sz w:val="28"/>
          <w:szCs w:val="28"/>
        </w:rPr>
        <w:t xml:space="preserve">omputers can access and process faster larger amounts of data </w:t>
      </w:r>
      <w:r w:rsidR="009B26BF">
        <w:rPr>
          <w:sz w:val="28"/>
          <w:szCs w:val="28"/>
        </w:rPr>
        <w:t xml:space="preserve">if they have more memory. </w:t>
      </w:r>
      <w:r w:rsidR="005521BC">
        <w:rPr>
          <w:sz w:val="28"/>
          <w:szCs w:val="28"/>
        </w:rPr>
        <w:t xml:space="preserve">The amount of memory that has been allocated to the virtual machine is what the virtual machine can </w:t>
      </w:r>
      <w:proofErr w:type="gramStart"/>
      <w:r w:rsidR="005521BC">
        <w:rPr>
          <w:sz w:val="28"/>
          <w:szCs w:val="28"/>
        </w:rPr>
        <w:t>actually use</w:t>
      </w:r>
      <w:proofErr w:type="gramEnd"/>
      <w:r w:rsidR="005521BC">
        <w:rPr>
          <w:sz w:val="28"/>
          <w:szCs w:val="28"/>
        </w:rPr>
        <w:t xml:space="preserve">. </w:t>
      </w:r>
      <w:r w:rsidR="007C4786">
        <w:rPr>
          <w:sz w:val="28"/>
          <w:szCs w:val="28"/>
        </w:rPr>
        <w:t>For instance</w:t>
      </w:r>
      <w:r w:rsidR="0053067A">
        <w:rPr>
          <w:sz w:val="28"/>
          <w:szCs w:val="28"/>
        </w:rPr>
        <w:t>,</w:t>
      </w:r>
      <w:r>
        <w:rPr>
          <w:sz w:val="28"/>
          <w:szCs w:val="28"/>
        </w:rPr>
        <w:t xml:space="preserve"> as depicted on Figure 0</w:t>
      </w:r>
      <w:r w:rsidR="005B3315">
        <w:rPr>
          <w:sz w:val="28"/>
          <w:szCs w:val="28"/>
        </w:rPr>
        <w:t>4</w:t>
      </w:r>
      <w:r w:rsidR="007C4786">
        <w:rPr>
          <w:sz w:val="28"/>
          <w:szCs w:val="28"/>
        </w:rPr>
        <w:t>, t</w:t>
      </w:r>
      <w:r w:rsidR="005521BC">
        <w:rPr>
          <w:sz w:val="28"/>
          <w:szCs w:val="28"/>
        </w:rPr>
        <w:t>he physical host may have available many gigabytes, but the virtual machine is unaware of that and uses only what has been allocated to it</w:t>
      </w:r>
      <w:r>
        <w:rPr>
          <w:sz w:val="28"/>
          <w:szCs w:val="28"/>
        </w:rPr>
        <w:t>.</w:t>
      </w:r>
      <w:r w:rsidR="005521BC">
        <w:rPr>
          <w:sz w:val="28"/>
          <w:szCs w:val="28"/>
        </w:rPr>
        <w:t xml:space="preserve"> </w:t>
      </w:r>
      <w:r w:rsidR="00A55FB3">
        <w:rPr>
          <w:sz w:val="28"/>
          <w:szCs w:val="28"/>
        </w:rPr>
        <w:t>When virtualizing memory, there is only one adjustment that can be made</w:t>
      </w:r>
      <w:r w:rsidR="00335FC1">
        <w:rPr>
          <w:sz w:val="28"/>
          <w:szCs w:val="28"/>
        </w:rPr>
        <w:t xml:space="preserve"> - i</w:t>
      </w:r>
      <w:r w:rsidR="00A55FB3">
        <w:rPr>
          <w:sz w:val="28"/>
          <w:szCs w:val="28"/>
        </w:rPr>
        <w:t xml:space="preserve">t can either increase or decrease in size. </w:t>
      </w:r>
      <w:r w:rsidR="005521BC">
        <w:rPr>
          <w:sz w:val="28"/>
          <w:szCs w:val="28"/>
        </w:rPr>
        <w:t>Memory adjustments depend on the operating system which is installed on the virtual machine.</w:t>
      </w:r>
      <w:r w:rsidR="00580F27">
        <w:rPr>
          <w:sz w:val="28"/>
          <w:szCs w:val="28"/>
        </w:rPr>
        <w:t xml:space="preserve"> Although programs are not directly responsible</w:t>
      </w:r>
      <w:r w:rsidR="00731845">
        <w:rPr>
          <w:sz w:val="28"/>
          <w:szCs w:val="28"/>
        </w:rPr>
        <w:tab/>
      </w:r>
      <w:r w:rsidR="00731845">
        <w:rPr>
          <w:sz w:val="28"/>
          <w:szCs w:val="28"/>
        </w:rPr>
        <w:tab/>
      </w:r>
      <w:r w:rsidR="00731845">
        <w:rPr>
          <w:sz w:val="28"/>
          <w:szCs w:val="28"/>
        </w:rPr>
        <w:tab/>
      </w:r>
      <w:r w:rsidR="00731845">
        <w:rPr>
          <w:sz w:val="28"/>
          <w:szCs w:val="28"/>
        </w:rPr>
        <w:tab/>
      </w:r>
      <w:r w:rsidR="00580F27">
        <w:rPr>
          <w:sz w:val="28"/>
          <w:szCs w:val="28"/>
        </w:rPr>
        <w:t xml:space="preserve"> </w:t>
      </w:r>
      <w:r w:rsidR="00BE37BE">
        <w:t xml:space="preserve">(Figure 04) </w:t>
      </w:r>
    </w:p>
    <w:p w14:paraId="5FB54C66" w14:textId="5657A48F" w:rsidR="00C44327" w:rsidRDefault="00580F27" w:rsidP="00967BA2">
      <w:pPr>
        <w:jc w:val="both"/>
        <w:rPr>
          <w:sz w:val="28"/>
          <w:szCs w:val="28"/>
        </w:rPr>
      </w:pPr>
      <w:r>
        <w:rPr>
          <w:sz w:val="28"/>
          <w:szCs w:val="28"/>
        </w:rPr>
        <w:lastRenderedPageBreak/>
        <w:t xml:space="preserve">for managing physical memory, they perform very important management tasks in the virtual space. </w:t>
      </w:r>
      <w:r w:rsidR="00D575BC">
        <w:rPr>
          <w:sz w:val="28"/>
          <w:szCs w:val="28"/>
        </w:rPr>
        <w:t>In order the physical resources to be allocated, the m</w:t>
      </w:r>
      <w:r>
        <w:rPr>
          <w:sz w:val="28"/>
          <w:szCs w:val="28"/>
        </w:rPr>
        <w:t>anagement requests</w:t>
      </w:r>
      <w:r w:rsidR="00D575BC">
        <w:rPr>
          <w:sz w:val="28"/>
          <w:szCs w:val="28"/>
        </w:rPr>
        <w:t xml:space="preserve"> should</w:t>
      </w:r>
      <w:r>
        <w:rPr>
          <w:sz w:val="28"/>
          <w:szCs w:val="28"/>
        </w:rPr>
        <w:t xml:space="preserve"> come from the </w:t>
      </w:r>
      <w:r w:rsidR="007F66EC">
        <w:rPr>
          <w:sz w:val="28"/>
          <w:szCs w:val="28"/>
        </w:rPr>
        <w:t>administrator</w:t>
      </w:r>
      <w:r>
        <w:rPr>
          <w:sz w:val="28"/>
          <w:szCs w:val="28"/>
        </w:rPr>
        <w:t xml:space="preserve">, </w:t>
      </w:r>
      <w:r w:rsidR="00D575BC">
        <w:rPr>
          <w:sz w:val="28"/>
          <w:szCs w:val="28"/>
        </w:rPr>
        <w:t>then</w:t>
      </w:r>
      <w:r>
        <w:rPr>
          <w:sz w:val="28"/>
          <w:szCs w:val="28"/>
        </w:rPr>
        <w:t xml:space="preserve"> go through the operating system and the virtual machine system</w:t>
      </w:r>
      <w:r w:rsidR="00D575BC">
        <w:rPr>
          <w:sz w:val="28"/>
          <w:szCs w:val="28"/>
        </w:rPr>
        <w:t xml:space="preserve">. </w:t>
      </w:r>
      <w:r w:rsidR="0053251C">
        <w:rPr>
          <w:sz w:val="28"/>
          <w:szCs w:val="28"/>
        </w:rPr>
        <w:t>[1]</w:t>
      </w:r>
      <w:r w:rsidR="00DA059B">
        <w:rPr>
          <w:sz w:val="28"/>
          <w:szCs w:val="28"/>
        </w:rPr>
        <w:t xml:space="preserve"> [3]</w:t>
      </w:r>
    </w:p>
    <w:p w14:paraId="618D171B" w14:textId="1E956A58" w:rsidR="00806995" w:rsidRDefault="00C44327" w:rsidP="00967BA2">
      <w:pPr>
        <w:jc w:val="both"/>
        <w:rPr>
          <w:sz w:val="28"/>
          <w:szCs w:val="28"/>
        </w:rPr>
      </w:pPr>
      <w:r>
        <w:rPr>
          <w:noProof/>
          <w:sz w:val="28"/>
          <w:szCs w:val="28"/>
        </w:rPr>
        <w:drawing>
          <wp:anchor distT="0" distB="0" distL="114300" distR="114300" simplePos="0" relativeHeight="251667456" behindDoc="1" locked="0" layoutInCell="1" allowOverlap="1" wp14:anchorId="08B9F476" wp14:editId="64466250">
            <wp:simplePos x="0" y="0"/>
            <wp:positionH relativeFrom="column">
              <wp:posOffset>660400</wp:posOffset>
            </wp:positionH>
            <wp:positionV relativeFrom="paragraph">
              <wp:posOffset>3175</wp:posOffset>
            </wp:positionV>
            <wp:extent cx="4521200" cy="3013710"/>
            <wp:effectExtent l="0" t="0" r="0" b="0"/>
            <wp:wrapTight wrapText="bothSides">
              <wp:wrapPolygon edited="0">
                <wp:start x="0" y="0"/>
                <wp:lineTo x="0" y="21436"/>
                <wp:lineTo x="21479" y="21436"/>
                <wp:lineTo x="21479" y="0"/>
                <wp:lineTo x="0" y="0"/>
              </wp:wrapPolygon>
            </wp:wrapTight>
            <wp:docPr id="38" name="Picture 38" descr="A picture containing electronics,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A picture containing electronics, circui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4521200" cy="3013710"/>
                    </a:xfrm>
                    <a:prstGeom prst="rect">
                      <a:avLst/>
                    </a:prstGeom>
                  </pic:spPr>
                </pic:pic>
              </a:graphicData>
            </a:graphic>
            <wp14:sizeRelH relativeFrom="margin">
              <wp14:pctWidth>0</wp14:pctWidth>
            </wp14:sizeRelH>
            <wp14:sizeRelV relativeFrom="margin">
              <wp14:pctHeight>0</wp14:pctHeight>
            </wp14:sizeRelV>
          </wp:anchor>
        </w:drawing>
      </w:r>
    </w:p>
    <w:p w14:paraId="10FDC652" w14:textId="77777777" w:rsidR="00BE37BE" w:rsidRPr="00967BA2" w:rsidRDefault="00BE37BE" w:rsidP="00967BA2">
      <w:pPr>
        <w:jc w:val="both"/>
        <w:rPr>
          <w:sz w:val="28"/>
          <w:szCs w:val="28"/>
        </w:rPr>
      </w:pPr>
    </w:p>
    <w:p w14:paraId="1A6E6632" w14:textId="77777777" w:rsidR="00715F56" w:rsidRPr="00715F56" w:rsidRDefault="00715F56" w:rsidP="00715F56"/>
    <w:p w14:paraId="514C53BE" w14:textId="196A0992" w:rsidR="00AD4C49" w:rsidRDefault="004D0013" w:rsidP="004D0013">
      <w:pPr>
        <w:tabs>
          <w:tab w:val="left" w:pos="7670"/>
        </w:tabs>
      </w:pPr>
      <w:r>
        <w:tab/>
      </w:r>
    </w:p>
    <w:p w14:paraId="0413CE3D" w14:textId="77777777" w:rsidR="00C44327" w:rsidRDefault="00C44327" w:rsidP="00373363">
      <w:pPr>
        <w:jc w:val="both"/>
      </w:pPr>
    </w:p>
    <w:p w14:paraId="347BB992" w14:textId="77777777" w:rsidR="00C44327" w:rsidRDefault="00C44327" w:rsidP="00373363">
      <w:pPr>
        <w:jc w:val="both"/>
      </w:pPr>
    </w:p>
    <w:p w14:paraId="2E97E526" w14:textId="77777777" w:rsidR="00C44327" w:rsidRDefault="00C44327" w:rsidP="00373363">
      <w:pPr>
        <w:jc w:val="both"/>
      </w:pPr>
    </w:p>
    <w:p w14:paraId="44D80320" w14:textId="77777777" w:rsidR="00C44327" w:rsidRDefault="00C44327" w:rsidP="00373363">
      <w:pPr>
        <w:jc w:val="both"/>
      </w:pPr>
    </w:p>
    <w:p w14:paraId="513EF0C7" w14:textId="77777777" w:rsidR="00C44327" w:rsidRDefault="00C44327" w:rsidP="00373363">
      <w:pPr>
        <w:jc w:val="both"/>
      </w:pPr>
    </w:p>
    <w:p w14:paraId="1F928316" w14:textId="77777777" w:rsidR="00C44327" w:rsidRDefault="00C44327" w:rsidP="00373363">
      <w:pPr>
        <w:jc w:val="both"/>
      </w:pPr>
    </w:p>
    <w:p w14:paraId="078F6865" w14:textId="77777777" w:rsidR="00C44327" w:rsidRDefault="00C44327" w:rsidP="00C44327">
      <w:pPr>
        <w:ind w:left="5760" w:firstLine="720"/>
        <w:jc w:val="both"/>
      </w:pPr>
      <w:r>
        <w:t>(Figure 05)</w:t>
      </w:r>
    </w:p>
    <w:p w14:paraId="1F6197A3" w14:textId="77777777" w:rsidR="0074183A" w:rsidRDefault="00C44327" w:rsidP="00C44327">
      <w:pPr>
        <w:jc w:val="both"/>
        <w:rPr>
          <w:sz w:val="28"/>
          <w:szCs w:val="28"/>
        </w:rPr>
      </w:pPr>
      <w:r w:rsidRPr="00C44327">
        <w:rPr>
          <w:sz w:val="28"/>
          <w:szCs w:val="28"/>
        </w:rPr>
        <w:t>Figure 05 depicts a physical representation of computer memory.</w:t>
      </w:r>
    </w:p>
    <w:p w14:paraId="53A1056B" w14:textId="77777777" w:rsidR="0074183A" w:rsidRDefault="0074183A" w:rsidP="00C44327">
      <w:pPr>
        <w:jc w:val="both"/>
        <w:rPr>
          <w:sz w:val="28"/>
          <w:szCs w:val="28"/>
        </w:rPr>
      </w:pPr>
    </w:p>
    <w:p w14:paraId="50265DFC" w14:textId="7C5AE09F" w:rsidR="00B9084E" w:rsidRDefault="00877850" w:rsidP="00CD61FA">
      <w:pPr>
        <w:pStyle w:val="Heading1"/>
        <w:jc w:val="center"/>
        <w:rPr>
          <w:rFonts w:ascii="Times New Roman" w:hAnsi="Times New Roman" w:cs="Times New Roman"/>
          <w:sz w:val="36"/>
          <w:szCs w:val="36"/>
        </w:rPr>
      </w:pPr>
      <w:bookmarkStart w:id="4" w:name="_Toc145027457"/>
      <w:r w:rsidRPr="00877850">
        <w:rPr>
          <w:rFonts w:ascii="Times New Roman" w:hAnsi="Times New Roman" w:cs="Times New Roman"/>
          <w:sz w:val="36"/>
          <w:szCs w:val="36"/>
        </w:rPr>
        <w:t>Storage as a Virtual Machine Resource</w:t>
      </w:r>
      <w:bookmarkEnd w:id="4"/>
    </w:p>
    <w:p w14:paraId="49E35960" w14:textId="77777777" w:rsidR="00CD61FA" w:rsidRPr="00CD61FA" w:rsidRDefault="00CD61FA" w:rsidP="00CD61FA"/>
    <w:p w14:paraId="719E0227" w14:textId="7E2160A4" w:rsidR="004723ED" w:rsidRDefault="00B9084E" w:rsidP="00B9084E">
      <w:pPr>
        <w:jc w:val="both"/>
        <w:rPr>
          <w:sz w:val="28"/>
          <w:szCs w:val="28"/>
        </w:rPr>
      </w:pPr>
      <w:r w:rsidRPr="00CC3622">
        <w:rPr>
          <w:i/>
          <w:iCs/>
          <w:sz w:val="28"/>
          <w:szCs w:val="28"/>
        </w:rPr>
        <w:t>Data storage</w:t>
      </w:r>
      <w:r w:rsidRPr="00B9084E">
        <w:rPr>
          <w:sz w:val="28"/>
          <w:szCs w:val="28"/>
        </w:rPr>
        <w:t xml:space="preserve"> is </w:t>
      </w:r>
      <w:r w:rsidR="00A011BB">
        <w:rPr>
          <w:sz w:val="28"/>
          <w:szCs w:val="28"/>
        </w:rPr>
        <w:t xml:space="preserve">considered </w:t>
      </w:r>
      <w:r w:rsidR="00E9722A">
        <w:rPr>
          <w:sz w:val="28"/>
          <w:szCs w:val="28"/>
        </w:rPr>
        <w:t>as</w:t>
      </w:r>
      <w:r w:rsidR="00A011BB">
        <w:rPr>
          <w:sz w:val="28"/>
          <w:szCs w:val="28"/>
        </w:rPr>
        <w:t xml:space="preserve"> an ever-expanding resource</w:t>
      </w:r>
      <w:r w:rsidR="00FD6B8A">
        <w:rPr>
          <w:sz w:val="28"/>
          <w:szCs w:val="28"/>
        </w:rPr>
        <w:t xml:space="preserve"> </w:t>
      </w:r>
      <w:r w:rsidR="00F85141">
        <w:rPr>
          <w:sz w:val="28"/>
          <w:szCs w:val="28"/>
        </w:rPr>
        <w:t>which</w:t>
      </w:r>
      <w:r w:rsidR="00FD6B8A">
        <w:rPr>
          <w:sz w:val="28"/>
          <w:szCs w:val="28"/>
        </w:rPr>
        <w:t xml:space="preserve"> </w:t>
      </w:r>
      <w:r w:rsidR="00FD6B8A" w:rsidRPr="004723ED">
        <w:rPr>
          <w:sz w:val="28"/>
          <w:szCs w:val="28"/>
        </w:rPr>
        <w:t xml:space="preserve">can be extended </w:t>
      </w:r>
      <w:r w:rsidR="00994845">
        <w:rPr>
          <w:sz w:val="28"/>
          <w:szCs w:val="28"/>
        </w:rPr>
        <w:t xml:space="preserve">further </w:t>
      </w:r>
      <w:r w:rsidR="00FD6B8A" w:rsidRPr="004723ED">
        <w:rPr>
          <w:sz w:val="28"/>
          <w:szCs w:val="28"/>
        </w:rPr>
        <w:t>to support the high availability of the data</w:t>
      </w:r>
      <w:r w:rsidR="00FD6B8A">
        <w:rPr>
          <w:sz w:val="28"/>
          <w:szCs w:val="28"/>
        </w:rPr>
        <w:t>.</w:t>
      </w:r>
      <w:r w:rsidR="00CD61FA">
        <w:rPr>
          <w:sz w:val="28"/>
          <w:szCs w:val="28"/>
        </w:rPr>
        <w:t xml:space="preserve"> </w:t>
      </w:r>
      <w:r w:rsidR="001D61FC">
        <w:rPr>
          <w:sz w:val="28"/>
          <w:szCs w:val="28"/>
        </w:rPr>
        <w:t>A certain amount of storage is dedicated to a specific virtual machine and then that virtual machine can access and use that storage as if it is an actual physical storage which is attached to the virtual machine.</w:t>
      </w:r>
    </w:p>
    <w:p w14:paraId="2B5978BD" w14:textId="3524A202" w:rsidR="00FD6B8A" w:rsidRDefault="00A011BB" w:rsidP="00B9084E">
      <w:pPr>
        <w:jc w:val="both"/>
        <w:rPr>
          <w:sz w:val="28"/>
          <w:szCs w:val="28"/>
        </w:rPr>
      </w:pPr>
      <w:r w:rsidRPr="00A011BB">
        <w:rPr>
          <w:sz w:val="28"/>
          <w:szCs w:val="28"/>
        </w:rPr>
        <w:t xml:space="preserve">Storage virtualization is mainly </w:t>
      </w:r>
      <w:r w:rsidR="004F47F0">
        <w:rPr>
          <w:sz w:val="28"/>
          <w:szCs w:val="28"/>
        </w:rPr>
        <w:t>seen</w:t>
      </w:r>
      <w:r w:rsidRPr="00A011BB">
        <w:rPr>
          <w:sz w:val="28"/>
          <w:szCs w:val="28"/>
        </w:rPr>
        <w:t xml:space="preserve"> </w:t>
      </w:r>
      <w:r w:rsidR="004F47F0">
        <w:rPr>
          <w:sz w:val="28"/>
          <w:szCs w:val="28"/>
        </w:rPr>
        <w:t xml:space="preserve">as a benefit </w:t>
      </w:r>
      <w:r w:rsidRPr="00A011BB">
        <w:rPr>
          <w:sz w:val="28"/>
          <w:szCs w:val="28"/>
        </w:rPr>
        <w:t>for maintaining a replica</w:t>
      </w:r>
      <w:r w:rsidR="004F47F0">
        <w:rPr>
          <w:sz w:val="28"/>
          <w:szCs w:val="28"/>
        </w:rPr>
        <w:t>,</w:t>
      </w:r>
      <w:r w:rsidR="003D5727" w:rsidRPr="00A011BB">
        <w:rPr>
          <w:sz w:val="28"/>
          <w:szCs w:val="28"/>
        </w:rPr>
        <w:t xml:space="preserve"> backup </w:t>
      </w:r>
      <w:r w:rsidR="004F47F0">
        <w:rPr>
          <w:sz w:val="28"/>
          <w:szCs w:val="28"/>
        </w:rPr>
        <w:t xml:space="preserve">and recovery </w:t>
      </w:r>
      <w:r w:rsidRPr="00A011BB">
        <w:rPr>
          <w:sz w:val="28"/>
          <w:szCs w:val="28"/>
        </w:rPr>
        <w:t xml:space="preserve">of the data that </w:t>
      </w:r>
      <w:r w:rsidR="00317A79">
        <w:rPr>
          <w:sz w:val="28"/>
          <w:szCs w:val="28"/>
        </w:rPr>
        <w:t>is</w:t>
      </w:r>
      <w:r w:rsidRPr="00A011BB">
        <w:rPr>
          <w:sz w:val="28"/>
          <w:szCs w:val="28"/>
        </w:rPr>
        <w:t xml:space="preserve"> stored on the </w:t>
      </w:r>
      <w:r w:rsidR="00317A79">
        <w:rPr>
          <w:sz w:val="28"/>
          <w:szCs w:val="28"/>
        </w:rPr>
        <w:t>virtual machines.</w:t>
      </w:r>
      <w:r w:rsidR="001D22F2">
        <w:rPr>
          <w:sz w:val="28"/>
          <w:szCs w:val="28"/>
        </w:rPr>
        <w:t xml:space="preserve"> The whole process works efficiently</w:t>
      </w:r>
      <w:r w:rsidR="002F0EB4">
        <w:rPr>
          <w:sz w:val="28"/>
          <w:szCs w:val="28"/>
        </w:rPr>
        <w:t xml:space="preserve">, provides </w:t>
      </w:r>
      <w:proofErr w:type="gramStart"/>
      <w:r w:rsidR="002F0EB4">
        <w:rPr>
          <w:sz w:val="28"/>
          <w:szCs w:val="28"/>
        </w:rPr>
        <w:t>flexibility</w:t>
      </w:r>
      <w:proofErr w:type="gramEnd"/>
      <w:r w:rsidR="001D22F2">
        <w:rPr>
          <w:sz w:val="28"/>
          <w:szCs w:val="28"/>
        </w:rPr>
        <w:t xml:space="preserve"> and requires less time to perform.</w:t>
      </w:r>
      <w:r w:rsidR="00317A79">
        <w:rPr>
          <w:sz w:val="28"/>
          <w:szCs w:val="28"/>
        </w:rPr>
        <w:t xml:space="preserve"> </w:t>
      </w:r>
      <w:r w:rsidR="00C7254D">
        <w:rPr>
          <w:sz w:val="28"/>
          <w:szCs w:val="28"/>
        </w:rPr>
        <w:t xml:space="preserve">To prevent data loss in case of a disk failure, disk mirroring could be used. </w:t>
      </w:r>
      <w:r w:rsidR="00C7254D" w:rsidRPr="00711392">
        <w:rPr>
          <w:i/>
          <w:iCs/>
          <w:sz w:val="28"/>
          <w:szCs w:val="28"/>
        </w:rPr>
        <w:t xml:space="preserve">Disk mirroring </w:t>
      </w:r>
      <w:r w:rsidR="00C7254D">
        <w:rPr>
          <w:sz w:val="28"/>
          <w:szCs w:val="28"/>
        </w:rPr>
        <w:t xml:space="preserve">is a type of optimization which uses a second disk to mirror the data and provides the benefit of having two copies to read from. </w:t>
      </w:r>
      <w:r w:rsidR="00FD0676">
        <w:rPr>
          <w:sz w:val="28"/>
          <w:szCs w:val="28"/>
        </w:rPr>
        <w:t xml:space="preserve">Another commonly used strategy is data deduplication. </w:t>
      </w:r>
      <w:r w:rsidR="00FD0676" w:rsidRPr="00711392">
        <w:rPr>
          <w:i/>
          <w:iCs/>
          <w:sz w:val="28"/>
          <w:szCs w:val="28"/>
        </w:rPr>
        <w:t>Data deduplication</w:t>
      </w:r>
      <w:r w:rsidR="00FD0676">
        <w:rPr>
          <w:sz w:val="28"/>
          <w:szCs w:val="28"/>
        </w:rPr>
        <w:t xml:space="preserve"> is a technology which </w:t>
      </w:r>
      <w:r w:rsidR="00FD0676">
        <w:rPr>
          <w:sz w:val="28"/>
          <w:szCs w:val="28"/>
        </w:rPr>
        <w:lastRenderedPageBreak/>
        <w:t>identifies the identical pieces of data</w:t>
      </w:r>
      <w:r w:rsidR="00FD0676" w:rsidRPr="00FD0676">
        <w:rPr>
          <w:sz w:val="28"/>
          <w:szCs w:val="28"/>
        </w:rPr>
        <w:t xml:space="preserve"> </w:t>
      </w:r>
      <w:r w:rsidR="00FD0676">
        <w:rPr>
          <w:sz w:val="28"/>
          <w:szCs w:val="28"/>
        </w:rPr>
        <w:t xml:space="preserve">in the storage system, locates the original and replaces the duplicates. </w:t>
      </w:r>
      <w:r w:rsidR="00FE5AD9">
        <w:rPr>
          <w:sz w:val="28"/>
          <w:szCs w:val="28"/>
        </w:rPr>
        <w:t xml:space="preserve">Disk stripping is also a technique which is used to prevent data loss. </w:t>
      </w:r>
      <w:r w:rsidR="00FE5AD9" w:rsidRPr="00FE5AD9">
        <w:rPr>
          <w:i/>
          <w:iCs/>
          <w:sz w:val="28"/>
          <w:szCs w:val="28"/>
        </w:rPr>
        <w:t>Disk stripping</w:t>
      </w:r>
      <w:r w:rsidR="00FE5AD9">
        <w:rPr>
          <w:sz w:val="28"/>
          <w:szCs w:val="28"/>
        </w:rPr>
        <w:t xml:space="preserve"> works by stripping a single file system into pieces across multiple disks so when the data is being used, the multiple drives can work together and increase the data availability and performance. [1] </w:t>
      </w:r>
      <w:r w:rsidR="00023491">
        <w:rPr>
          <w:sz w:val="28"/>
          <w:szCs w:val="28"/>
        </w:rPr>
        <w:t>[4]</w:t>
      </w:r>
      <w:r w:rsidR="007B0807">
        <w:rPr>
          <w:sz w:val="28"/>
          <w:szCs w:val="28"/>
        </w:rPr>
        <w:t xml:space="preserve"> </w:t>
      </w:r>
      <w:r w:rsidR="00E66DB3">
        <w:rPr>
          <w:sz w:val="28"/>
          <w:szCs w:val="28"/>
        </w:rPr>
        <w:t xml:space="preserve"> </w:t>
      </w:r>
    </w:p>
    <w:p w14:paraId="4B8DD962" w14:textId="77777777" w:rsidR="00F04C0A" w:rsidRDefault="00F04C0A" w:rsidP="00B9084E">
      <w:pPr>
        <w:jc w:val="both"/>
        <w:rPr>
          <w:sz w:val="28"/>
          <w:szCs w:val="28"/>
        </w:rPr>
      </w:pPr>
    </w:p>
    <w:p w14:paraId="1DA4E656" w14:textId="113CC589" w:rsidR="00836D33" w:rsidRDefault="00F04C0A" w:rsidP="00974A78">
      <w:pPr>
        <w:jc w:val="center"/>
        <w:rPr>
          <w:rFonts w:ascii="Times New Roman" w:eastAsiaTheme="majorEastAsia" w:hAnsi="Times New Roman" w:cs="Times New Roman"/>
          <w:color w:val="2F5496" w:themeColor="accent1" w:themeShade="BF"/>
          <w:sz w:val="36"/>
          <w:szCs w:val="36"/>
        </w:rPr>
      </w:pPr>
      <w:bookmarkStart w:id="5" w:name="_Hlk145027484"/>
      <w:r w:rsidRPr="00F04C0A">
        <w:rPr>
          <w:rFonts w:ascii="Times New Roman" w:eastAsiaTheme="majorEastAsia" w:hAnsi="Times New Roman" w:cs="Times New Roman"/>
          <w:color w:val="2F5496" w:themeColor="accent1" w:themeShade="BF"/>
          <w:sz w:val="36"/>
          <w:szCs w:val="36"/>
        </w:rPr>
        <w:t>Network as a Virtual Machine Resource</w:t>
      </w:r>
    </w:p>
    <w:bookmarkEnd w:id="5"/>
    <w:p w14:paraId="45B662B2" w14:textId="77777777" w:rsidR="00974A78" w:rsidRDefault="00974A78" w:rsidP="00974A78">
      <w:pPr>
        <w:spacing w:line="240" w:lineRule="auto"/>
        <w:jc w:val="center"/>
        <w:rPr>
          <w:rFonts w:ascii="Times New Roman" w:eastAsiaTheme="majorEastAsia" w:hAnsi="Times New Roman" w:cs="Times New Roman"/>
          <w:color w:val="2F5496" w:themeColor="accent1" w:themeShade="BF"/>
          <w:sz w:val="36"/>
          <w:szCs w:val="36"/>
        </w:rPr>
      </w:pPr>
    </w:p>
    <w:p w14:paraId="620F09B3" w14:textId="4FA3D5BA" w:rsidR="00836D33" w:rsidRDefault="00974A78" w:rsidP="00836D33">
      <w:pPr>
        <w:jc w:val="both"/>
        <w:rPr>
          <w:sz w:val="28"/>
          <w:szCs w:val="28"/>
        </w:rPr>
      </w:pPr>
      <w:r w:rsidRPr="00974A78">
        <w:rPr>
          <w:i/>
          <w:iCs/>
          <w:sz w:val="28"/>
          <w:szCs w:val="28"/>
        </w:rPr>
        <w:t>Network</w:t>
      </w:r>
      <w:r w:rsidRPr="00974A78">
        <w:rPr>
          <w:sz w:val="28"/>
          <w:szCs w:val="28"/>
        </w:rPr>
        <w:t xml:space="preserve"> functions as </w:t>
      </w:r>
      <w:r>
        <w:rPr>
          <w:sz w:val="28"/>
          <w:szCs w:val="28"/>
        </w:rPr>
        <w:t xml:space="preserve">the transport mechanism of the system and is a critical component of the architecture because it ensures that the data arrives </w:t>
      </w:r>
      <w:r w:rsidR="007A47A0">
        <w:rPr>
          <w:sz w:val="28"/>
          <w:szCs w:val="28"/>
        </w:rPr>
        <w:t>at</w:t>
      </w:r>
      <w:r>
        <w:rPr>
          <w:sz w:val="28"/>
          <w:szCs w:val="28"/>
        </w:rPr>
        <w:t xml:space="preserve"> all virtual machines on time. </w:t>
      </w:r>
      <w:r w:rsidR="00225ECD">
        <w:rPr>
          <w:sz w:val="28"/>
          <w:szCs w:val="28"/>
        </w:rPr>
        <w:t>Virtu</w:t>
      </w:r>
      <w:r w:rsidR="005C6FD5">
        <w:rPr>
          <w:sz w:val="28"/>
          <w:szCs w:val="28"/>
        </w:rPr>
        <w:t xml:space="preserve">al networking has two key components – virtual switch and virtual Ethernet adapters. </w:t>
      </w:r>
      <w:r w:rsidR="00E952EF">
        <w:rPr>
          <w:sz w:val="28"/>
          <w:szCs w:val="28"/>
        </w:rPr>
        <w:t xml:space="preserve">A virtual switch is </w:t>
      </w:r>
      <w:proofErr w:type="gramStart"/>
      <w:r w:rsidR="00E952EF">
        <w:rPr>
          <w:sz w:val="28"/>
          <w:szCs w:val="28"/>
        </w:rPr>
        <w:t>similar to</w:t>
      </w:r>
      <w:proofErr w:type="gramEnd"/>
      <w:r w:rsidR="00E952EF">
        <w:rPr>
          <w:sz w:val="28"/>
          <w:szCs w:val="28"/>
        </w:rPr>
        <w:t xml:space="preserve"> a physical switch because it supports the standard VLAN implementation and also both types of switches have a forwarding table. </w:t>
      </w:r>
      <w:r w:rsidR="005C6FD5">
        <w:rPr>
          <w:sz w:val="28"/>
          <w:szCs w:val="28"/>
        </w:rPr>
        <w:t xml:space="preserve">Virtual networks </w:t>
      </w:r>
      <w:r w:rsidR="00E952EF">
        <w:rPr>
          <w:sz w:val="28"/>
          <w:szCs w:val="28"/>
        </w:rPr>
        <w:t>are intended to be used</w:t>
      </w:r>
      <w:r w:rsidR="005C6FD5">
        <w:rPr>
          <w:sz w:val="28"/>
          <w:szCs w:val="28"/>
        </w:rPr>
        <w:t xml:space="preserve"> </w:t>
      </w:r>
      <w:r w:rsidR="00E952EF">
        <w:rPr>
          <w:sz w:val="28"/>
          <w:szCs w:val="28"/>
        </w:rPr>
        <w:t>by</w:t>
      </w:r>
      <w:r w:rsidR="005C6FD5">
        <w:rPr>
          <w:sz w:val="28"/>
          <w:szCs w:val="28"/>
        </w:rPr>
        <w:t xml:space="preserve"> virtual devices and all communication between the physical network and the virtual machines goes through virtual network standard switches and distributed switches. </w:t>
      </w:r>
      <w:r w:rsidR="00E952EF">
        <w:rPr>
          <w:sz w:val="28"/>
          <w:szCs w:val="28"/>
        </w:rPr>
        <w:t>[5]</w:t>
      </w:r>
    </w:p>
    <w:p w14:paraId="1F8FD13A" w14:textId="62340BF7" w:rsidR="00E952EF" w:rsidRDefault="00935C95" w:rsidP="00836D33">
      <w:pPr>
        <w:jc w:val="both"/>
        <w:rPr>
          <w:sz w:val="28"/>
          <w:szCs w:val="28"/>
        </w:rPr>
      </w:pPr>
      <w:r>
        <w:rPr>
          <w:noProof/>
          <w:sz w:val="28"/>
          <w:szCs w:val="28"/>
        </w:rPr>
        <w:drawing>
          <wp:anchor distT="0" distB="0" distL="114300" distR="114300" simplePos="0" relativeHeight="251668480" behindDoc="1" locked="0" layoutInCell="1" allowOverlap="1" wp14:anchorId="21B8F097" wp14:editId="2D37E645">
            <wp:simplePos x="0" y="0"/>
            <wp:positionH relativeFrom="column">
              <wp:posOffset>0</wp:posOffset>
            </wp:positionH>
            <wp:positionV relativeFrom="paragraph">
              <wp:posOffset>51076</wp:posOffset>
            </wp:positionV>
            <wp:extent cx="2345635" cy="2756846"/>
            <wp:effectExtent l="0" t="0" r="0" b="5715"/>
            <wp:wrapTight wrapText="bothSides">
              <wp:wrapPolygon edited="0">
                <wp:start x="0" y="0"/>
                <wp:lineTo x="0" y="21496"/>
                <wp:lineTo x="21407" y="21496"/>
                <wp:lineTo x="21407" y="0"/>
                <wp:lineTo x="0" y="0"/>
              </wp:wrapPolygon>
            </wp:wrapTight>
            <wp:docPr id="887100360" name="Picture 1" descr="A close-up of a computer chi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100360" name="Picture 1" descr="A close-up of a computer chip&#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2345635" cy="2756846"/>
                    </a:xfrm>
                    <a:prstGeom prst="rect">
                      <a:avLst/>
                    </a:prstGeom>
                  </pic:spPr>
                </pic:pic>
              </a:graphicData>
            </a:graphic>
          </wp:anchor>
        </w:drawing>
      </w:r>
      <w:r w:rsidR="00E952EF">
        <w:rPr>
          <w:sz w:val="28"/>
          <w:szCs w:val="28"/>
        </w:rPr>
        <w:t xml:space="preserve">Virtual networks operate on layer 2 of the OSI model – data link layer. </w:t>
      </w:r>
      <w:r>
        <w:rPr>
          <w:sz w:val="28"/>
          <w:szCs w:val="28"/>
        </w:rPr>
        <w:t xml:space="preserve">A virtual machine can be configured with up to ten </w:t>
      </w:r>
      <w:proofErr w:type="spellStart"/>
      <w:r>
        <w:rPr>
          <w:sz w:val="28"/>
          <w:szCs w:val="28"/>
        </w:rPr>
        <w:t>vNICs</w:t>
      </w:r>
      <w:proofErr w:type="spellEnd"/>
      <w:r>
        <w:rPr>
          <w:sz w:val="28"/>
          <w:szCs w:val="28"/>
        </w:rPr>
        <w:t xml:space="preserve"> which are the virtual representations of the Ethernet adapters and are displayed on Figure 06 on the left.</w:t>
      </w:r>
      <w:r w:rsidR="008C52C0">
        <w:rPr>
          <w:sz w:val="28"/>
          <w:szCs w:val="28"/>
        </w:rPr>
        <w:t xml:space="preserve"> [5]</w:t>
      </w:r>
    </w:p>
    <w:p w14:paraId="6D7A2635" w14:textId="5DAC6313" w:rsidR="008C52C0" w:rsidRDefault="008C52C0" w:rsidP="00836D33">
      <w:pPr>
        <w:jc w:val="both"/>
        <w:rPr>
          <w:sz w:val="28"/>
          <w:szCs w:val="28"/>
        </w:rPr>
      </w:pPr>
      <w:r>
        <w:rPr>
          <w:sz w:val="28"/>
          <w:szCs w:val="28"/>
        </w:rPr>
        <w:t>Virtual networks are highly flexible and scalable because users can easily add or remove VMs, change the network configurations, etc.</w:t>
      </w:r>
    </w:p>
    <w:p w14:paraId="4FCD0E6B" w14:textId="6EB40805" w:rsidR="00935C95" w:rsidRPr="00974A78" w:rsidRDefault="00935C95" w:rsidP="00836D33">
      <w:pPr>
        <w:jc w:val="both"/>
        <w:rPr>
          <w:sz w:val="28"/>
          <w:szCs w:val="28"/>
        </w:rPr>
      </w:pPr>
    </w:p>
    <w:p w14:paraId="24DEA8EB" w14:textId="55F80CF6" w:rsidR="00F04C0A" w:rsidRDefault="00935C95" w:rsidP="000969B3">
      <w:pPr>
        <w:ind w:left="2160"/>
        <w:jc w:val="both"/>
      </w:pPr>
      <w:r w:rsidRPr="00935C95">
        <w:t>(Figure 06)</w:t>
      </w:r>
    </w:p>
    <w:p w14:paraId="7278E8DA" w14:textId="135E5498" w:rsidR="00230AB1" w:rsidRDefault="00632654">
      <w:r>
        <w:rPr>
          <w:noProof/>
        </w:rPr>
        <w:lastRenderedPageBreak/>
        <mc:AlternateContent>
          <mc:Choice Requires="wps">
            <w:drawing>
              <wp:anchor distT="45720" distB="45720" distL="114300" distR="114300" simplePos="0" relativeHeight="251671552" behindDoc="0" locked="0" layoutInCell="1" allowOverlap="1" wp14:anchorId="24DFFF98" wp14:editId="0F49E29D">
                <wp:simplePos x="0" y="0"/>
                <wp:positionH relativeFrom="column">
                  <wp:posOffset>3760470</wp:posOffset>
                </wp:positionH>
                <wp:positionV relativeFrom="paragraph">
                  <wp:posOffset>5001260</wp:posOffset>
                </wp:positionV>
                <wp:extent cx="874395" cy="333375"/>
                <wp:effectExtent l="0" t="0" r="1905"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4395" cy="333375"/>
                        </a:xfrm>
                        <a:prstGeom prst="rect">
                          <a:avLst/>
                        </a:prstGeom>
                        <a:solidFill>
                          <a:srgbClr val="FFFFFF"/>
                        </a:solidFill>
                        <a:ln w="9525">
                          <a:noFill/>
                          <a:miter lim="800000"/>
                          <a:headEnd/>
                          <a:tailEnd/>
                        </a:ln>
                      </wps:spPr>
                      <wps:txbx>
                        <w:txbxContent>
                          <w:p w14:paraId="5BFC46B3" w14:textId="51B7D6FC" w:rsidR="00632654" w:rsidRDefault="00632654">
                            <w:r>
                              <w:t>(Figure 07)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DFFF98" id="Text Box 2" o:spid="_x0000_s1057" type="#_x0000_t202" style="position:absolute;margin-left:296.1pt;margin-top:393.8pt;width:68.85pt;height:26.2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" stroked="f">
                <v:textbox>
                  <w:txbxContent>
                    <w:p w14:paraId="5BFC46B3" w14:textId="51B7D6FC" w:rsidR="00632654" w:rsidRDefault="00632654">
                      <w:r>
                        <w:t>(Figure 07)</w:t>
                      </w:r>
                    </w:p>
                  </w:txbxContent>
                </v:textbox>
                <w10:wrap type="square"/>
              </v:shape>
            </w:pict>
          </mc:Fallback>
        </mc:AlternateContent>
      </w:r>
      <w:r>
        <w:rPr>
          <w:noProof/>
        </w:rPr>
        <w:drawing>
          <wp:anchor distT="0" distB="0" distL="114300" distR="114300" simplePos="0" relativeHeight="251669504" behindDoc="1" locked="0" layoutInCell="1" allowOverlap="1" wp14:anchorId="02FC8740" wp14:editId="3A6731C0">
            <wp:simplePos x="0" y="0"/>
            <wp:positionH relativeFrom="column">
              <wp:posOffset>612251</wp:posOffset>
            </wp:positionH>
            <wp:positionV relativeFrom="paragraph">
              <wp:posOffset>497</wp:posOffset>
            </wp:positionV>
            <wp:extent cx="4523740" cy="5222240"/>
            <wp:effectExtent l="0" t="0" r="0" b="0"/>
            <wp:wrapTight wrapText="bothSides">
              <wp:wrapPolygon edited="0">
                <wp:start x="0" y="0"/>
                <wp:lineTo x="0" y="21511"/>
                <wp:lineTo x="21467" y="21511"/>
                <wp:lineTo x="21467" y="0"/>
                <wp:lineTo x="0" y="0"/>
              </wp:wrapPolygon>
            </wp:wrapTight>
            <wp:docPr id="28677" name="Picture 2" descr="Diagram&#10;&#10;Description automatically generated">
              <a:extLst xmlns:a="http://schemas.openxmlformats.org/drawingml/2006/main">
                <a:ext uri="{FF2B5EF4-FFF2-40B4-BE49-F238E27FC236}">
                  <a16:creationId xmlns:a16="http://schemas.microsoft.com/office/drawing/2014/main" id="{DEFA5355-9267-B766-6C77-BFE65D7A967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77" name="Picture 2" descr="Diagram&#10;&#10;Description automatically generated">
                      <a:extLst>
                        <a:ext uri="{FF2B5EF4-FFF2-40B4-BE49-F238E27FC236}">
                          <a16:creationId xmlns:a16="http://schemas.microsoft.com/office/drawing/2014/main" id="{DEFA5355-9267-B766-6C77-BFE65D7A9679}"/>
                        </a:ext>
                      </a:extLs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23740" cy="52222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30AB1">
        <w:br w:type="page"/>
      </w:r>
    </w:p>
    <w:p w14:paraId="7EDB1B55" w14:textId="5D12AB6E" w:rsidR="00230AB1" w:rsidRDefault="00E04B2C" w:rsidP="000969B3">
      <w:pPr>
        <w:ind w:left="2160"/>
        <w:jc w:val="both"/>
        <w:rPr>
          <w:rFonts w:ascii="Times New Roman" w:eastAsiaTheme="majorEastAsia" w:hAnsi="Times New Roman" w:cs="Times New Roman"/>
          <w:color w:val="2F5496" w:themeColor="accent1" w:themeShade="BF"/>
          <w:sz w:val="36"/>
          <w:szCs w:val="36"/>
        </w:rPr>
      </w:pPr>
      <w:proofErr w:type="spellStart"/>
      <w:r w:rsidRPr="00E04B2C">
        <w:rPr>
          <w:rFonts w:ascii="Times New Roman" w:eastAsiaTheme="majorEastAsia" w:hAnsi="Times New Roman" w:cs="Times New Roman"/>
          <w:color w:val="2F5496" w:themeColor="accent1" w:themeShade="BF"/>
          <w:sz w:val="36"/>
          <w:szCs w:val="36"/>
        </w:rPr>
        <w:lastRenderedPageBreak/>
        <w:t>vNets</w:t>
      </w:r>
      <w:proofErr w:type="spellEnd"/>
      <w:r w:rsidRPr="00E04B2C">
        <w:rPr>
          <w:rFonts w:ascii="Times New Roman" w:eastAsiaTheme="majorEastAsia" w:hAnsi="Times New Roman" w:cs="Times New Roman"/>
          <w:color w:val="2F5496" w:themeColor="accent1" w:themeShade="BF"/>
          <w:sz w:val="36"/>
          <w:szCs w:val="36"/>
        </w:rPr>
        <w:t xml:space="preserve"> and Network Security Groups</w:t>
      </w:r>
    </w:p>
    <w:p w14:paraId="2193B0B7" w14:textId="55327134" w:rsidR="0035230D" w:rsidRDefault="0035230D" w:rsidP="00C67D9F">
      <w:pPr>
        <w:rPr>
          <w:rFonts w:ascii="Times New Roman" w:eastAsiaTheme="majorEastAsia" w:hAnsi="Times New Roman" w:cs="Times New Roman"/>
          <w:color w:val="2F5496" w:themeColor="accent1" w:themeShade="BF"/>
          <w:sz w:val="36"/>
          <w:szCs w:val="36"/>
        </w:rPr>
      </w:pPr>
    </w:p>
    <w:p w14:paraId="160FF0B1" w14:textId="68606BB5" w:rsidR="00C67D9F" w:rsidRDefault="001A20CC" w:rsidP="001A20CC">
      <w:pPr>
        <w:jc w:val="both"/>
        <w:rPr>
          <w:rFonts w:eastAsiaTheme="majorEastAsia" w:cstheme="minorHAnsi"/>
          <w:sz w:val="28"/>
          <w:szCs w:val="28"/>
        </w:rPr>
      </w:pPr>
      <w:r>
        <w:rPr>
          <w:rFonts w:eastAsiaTheme="majorEastAsia" w:cstheme="minorHAnsi"/>
          <w:sz w:val="28"/>
          <w:szCs w:val="28"/>
        </w:rPr>
        <w:t xml:space="preserve">In Microsoft Azure, </w:t>
      </w:r>
      <w:proofErr w:type="spellStart"/>
      <w:r>
        <w:rPr>
          <w:rFonts w:eastAsiaTheme="majorEastAsia" w:cstheme="minorHAnsi"/>
          <w:sz w:val="28"/>
          <w:szCs w:val="28"/>
        </w:rPr>
        <w:t>vNets</w:t>
      </w:r>
      <w:proofErr w:type="spellEnd"/>
      <w:r>
        <w:rPr>
          <w:rFonts w:eastAsiaTheme="majorEastAsia" w:cstheme="minorHAnsi"/>
          <w:sz w:val="28"/>
          <w:szCs w:val="28"/>
        </w:rPr>
        <w:t xml:space="preserve"> and Network Security Groups are fundamental components for designing and securing a cloud infrastructure. Virtual networks (</w:t>
      </w:r>
      <w:proofErr w:type="spellStart"/>
      <w:r>
        <w:rPr>
          <w:rFonts w:eastAsiaTheme="majorEastAsia" w:cstheme="minorHAnsi"/>
          <w:sz w:val="28"/>
          <w:szCs w:val="28"/>
        </w:rPr>
        <w:t>vNets</w:t>
      </w:r>
      <w:proofErr w:type="spellEnd"/>
      <w:r>
        <w:rPr>
          <w:rFonts w:eastAsiaTheme="majorEastAsia" w:cstheme="minorHAnsi"/>
          <w:sz w:val="28"/>
          <w:szCs w:val="28"/>
        </w:rPr>
        <w:t xml:space="preserve">) allow creation of isolated network environments within the Azure cloud like one </w:t>
      </w:r>
      <w:proofErr w:type="spellStart"/>
      <w:r>
        <w:rPr>
          <w:rFonts w:eastAsiaTheme="majorEastAsia" w:cstheme="minorHAnsi"/>
          <w:sz w:val="28"/>
          <w:szCs w:val="28"/>
        </w:rPr>
        <w:t>vNet</w:t>
      </w:r>
      <w:proofErr w:type="spellEnd"/>
      <w:r>
        <w:rPr>
          <w:rFonts w:eastAsiaTheme="majorEastAsia" w:cstheme="minorHAnsi"/>
          <w:sz w:val="28"/>
          <w:szCs w:val="28"/>
        </w:rPr>
        <w:t xml:space="preserve"> for database servers, another </w:t>
      </w:r>
      <w:proofErr w:type="spellStart"/>
      <w:r>
        <w:rPr>
          <w:rFonts w:eastAsiaTheme="majorEastAsia" w:cstheme="minorHAnsi"/>
          <w:sz w:val="28"/>
          <w:szCs w:val="28"/>
        </w:rPr>
        <w:t>vNet</w:t>
      </w:r>
      <w:proofErr w:type="spellEnd"/>
      <w:r>
        <w:rPr>
          <w:rFonts w:eastAsiaTheme="majorEastAsia" w:cstheme="minorHAnsi"/>
          <w:sz w:val="28"/>
          <w:szCs w:val="28"/>
        </w:rPr>
        <w:t xml:space="preserve"> for web servers, etc.</w:t>
      </w:r>
      <w:r w:rsidR="0047311C">
        <w:rPr>
          <w:rFonts w:eastAsiaTheme="majorEastAsia" w:cstheme="minorHAnsi"/>
          <w:sz w:val="28"/>
          <w:szCs w:val="28"/>
        </w:rPr>
        <w:t xml:space="preserve"> </w:t>
      </w:r>
      <w:proofErr w:type="spellStart"/>
      <w:r w:rsidR="00CF103C">
        <w:rPr>
          <w:rFonts w:eastAsiaTheme="majorEastAsia" w:cstheme="minorHAnsi"/>
          <w:sz w:val="28"/>
          <w:szCs w:val="28"/>
        </w:rPr>
        <w:t>vN</w:t>
      </w:r>
      <w:r w:rsidR="0047311C">
        <w:rPr>
          <w:rFonts w:eastAsiaTheme="majorEastAsia" w:cstheme="minorHAnsi"/>
          <w:sz w:val="28"/>
          <w:szCs w:val="28"/>
        </w:rPr>
        <w:t>ets</w:t>
      </w:r>
      <w:proofErr w:type="spellEnd"/>
      <w:r w:rsidR="0047311C">
        <w:rPr>
          <w:rFonts w:eastAsiaTheme="majorEastAsia" w:cstheme="minorHAnsi"/>
          <w:sz w:val="28"/>
          <w:szCs w:val="28"/>
        </w:rPr>
        <w:t xml:space="preserve"> can be connected either to each other or to on-premises networks using Azure VPN Gateways, </w:t>
      </w:r>
      <w:proofErr w:type="spellStart"/>
      <w:r w:rsidR="0047311C">
        <w:rPr>
          <w:rFonts w:eastAsiaTheme="majorEastAsia" w:cstheme="minorHAnsi"/>
          <w:sz w:val="28"/>
          <w:szCs w:val="28"/>
        </w:rPr>
        <w:t>vNet</w:t>
      </w:r>
      <w:proofErr w:type="spellEnd"/>
      <w:r w:rsidR="0047311C">
        <w:rPr>
          <w:rFonts w:eastAsiaTheme="majorEastAsia" w:cstheme="minorHAnsi"/>
          <w:sz w:val="28"/>
          <w:szCs w:val="28"/>
        </w:rPr>
        <w:t xml:space="preserve"> peering, Azure ExpressRoute and allows the establishment of communication between different </w:t>
      </w:r>
      <w:r w:rsidR="00CF103C">
        <w:rPr>
          <w:rFonts w:eastAsiaTheme="majorEastAsia" w:cstheme="minorHAnsi"/>
          <w:sz w:val="28"/>
          <w:szCs w:val="28"/>
        </w:rPr>
        <w:t xml:space="preserve">network segments. </w:t>
      </w:r>
      <w:proofErr w:type="spellStart"/>
      <w:r w:rsidR="00CF103C">
        <w:rPr>
          <w:rFonts w:eastAsiaTheme="majorEastAsia" w:cstheme="minorHAnsi"/>
          <w:sz w:val="28"/>
          <w:szCs w:val="28"/>
        </w:rPr>
        <w:t>vNets</w:t>
      </w:r>
      <w:proofErr w:type="spellEnd"/>
      <w:r w:rsidR="00CF103C">
        <w:rPr>
          <w:rFonts w:eastAsiaTheme="majorEastAsia" w:cstheme="minorHAnsi"/>
          <w:sz w:val="28"/>
          <w:szCs w:val="28"/>
        </w:rPr>
        <w:t xml:space="preserve"> IP addresses and subnets can be defined within the IP address ranges. Additionally, </w:t>
      </w:r>
      <w:proofErr w:type="spellStart"/>
      <w:r w:rsidR="00CF103C">
        <w:rPr>
          <w:rFonts w:eastAsiaTheme="majorEastAsia" w:cstheme="minorHAnsi"/>
          <w:sz w:val="28"/>
          <w:szCs w:val="28"/>
        </w:rPr>
        <w:t>vNets</w:t>
      </w:r>
      <w:proofErr w:type="spellEnd"/>
      <w:r w:rsidR="00CF103C">
        <w:rPr>
          <w:rFonts w:eastAsiaTheme="majorEastAsia" w:cstheme="minorHAnsi"/>
          <w:sz w:val="28"/>
          <w:szCs w:val="28"/>
        </w:rPr>
        <w:t xml:space="preserve"> support custom DNS and DHCP settings. Inbound and outbound traffic can be controlled via Azure Firewall and Network Security Groups.</w:t>
      </w:r>
      <w:r w:rsidR="004A44D2">
        <w:rPr>
          <w:rFonts w:eastAsiaTheme="majorEastAsia" w:cstheme="minorHAnsi"/>
          <w:sz w:val="28"/>
          <w:szCs w:val="28"/>
        </w:rPr>
        <w:t xml:space="preserve"> [6]</w:t>
      </w:r>
    </w:p>
    <w:p w14:paraId="3E8B09E5" w14:textId="0A4608AD" w:rsidR="004A44D2" w:rsidRDefault="00472AC1" w:rsidP="001A20CC">
      <w:pPr>
        <w:jc w:val="both"/>
        <w:rPr>
          <w:rFonts w:eastAsiaTheme="majorEastAsia" w:cstheme="minorHAnsi"/>
          <w:sz w:val="28"/>
          <w:szCs w:val="28"/>
        </w:rPr>
      </w:pPr>
      <w:r>
        <w:rPr>
          <w:rFonts w:eastAsiaTheme="majorEastAsia" w:cstheme="minorHAnsi"/>
          <w:noProof/>
          <w:sz w:val="28"/>
          <w:szCs w:val="28"/>
        </w:rPr>
        <w:drawing>
          <wp:anchor distT="0" distB="0" distL="114300" distR="114300" simplePos="0" relativeHeight="251672576" behindDoc="1" locked="0" layoutInCell="1" allowOverlap="1" wp14:anchorId="3F5AA86B" wp14:editId="74B21665">
            <wp:simplePos x="0" y="0"/>
            <wp:positionH relativeFrom="column">
              <wp:posOffset>3037205</wp:posOffset>
            </wp:positionH>
            <wp:positionV relativeFrom="paragraph">
              <wp:posOffset>37686</wp:posOffset>
            </wp:positionV>
            <wp:extent cx="2750820" cy="2447925"/>
            <wp:effectExtent l="0" t="0" r="0" b="9525"/>
            <wp:wrapTight wrapText="bothSides">
              <wp:wrapPolygon edited="0">
                <wp:start x="0" y="0"/>
                <wp:lineTo x="0" y="21516"/>
                <wp:lineTo x="21391" y="21516"/>
                <wp:lineTo x="21391" y="0"/>
                <wp:lineTo x="0" y="0"/>
              </wp:wrapPolygon>
            </wp:wrapTight>
            <wp:docPr id="943576173" name="Picture 2" descr="A diagram of a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576173" name="Picture 2" descr="A diagram of a network&#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2750820" cy="2447925"/>
                    </a:xfrm>
                    <a:prstGeom prst="rect">
                      <a:avLst/>
                    </a:prstGeom>
                  </pic:spPr>
                </pic:pic>
              </a:graphicData>
            </a:graphic>
            <wp14:sizeRelH relativeFrom="margin">
              <wp14:pctWidth>0</wp14:pctWidth>
            </wp14:sizeRelH>
            <wp14:sizeRelV relativeFrom="margin">
              <wp14:pctHeight>0</wp14:pctHeight>
            </wp14:sizeRelV>
          </wp:anchor>
        </w:drawing>
      </w:r>
      <w:r w:rsidR="00C51BD4" w:rsidRPr="00C51BD4">
        <w:rPr>
          <w:rFonts w:eastAsiaTheme="majorEastAsia" w:cstheme="minorHAnsi"/>
          <w:noProof/>
          <w:sz w:val="28"/>
          <w:szCs w:val="28"/>
        </w:rPr>
        <mc:AlternateContent>
          <mc:Choice Requires="wps">
            <w:drawing>
              <wp:anchor distT="45720" distB="45720" distL="114300" distR="114300" simplePos="0" relativeHeight="251674624" behindDoc="0" locked="0" layoutInCell="1" allowOverlap="1" wp14:anchorId="455F85C8" wp14:editId="0F5EACC0">
                <wp:simplePos x="0" y="0"/>
                <wp:positionH relativeFrom="column">
                  <wp:posOffset>4937484</wp:posOffset>
                </wp:positionH>
                <wp:positionV relativeFrom="paragraph">
                  <wp:posOffset>2254996</wp:posOffset>
                </wp:positionV>
                <wp:extent cx="850265" cy="269875"/>
                <wp:effectExtent l="0" t="0" r="6985" b="0"/>
                <wp:wrapSquare wrapText="bothSides"/>
                <wp:docPr id="19017242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265" cy="269875"/>
                        </a:xfrm>
                        <a:prstGeom prst="rect">
                          <a:avLst/>
                        </a:prstGeom>
                        <a:solidFill>
                          <a:srgbClr val="FFFFFF"/>
                        </a:solidFill>
                        <a:ln w="9525">
                          <a:noFill/>
                          <a:miter lim="800000"/>
                          <a:headEnd/>
                          <a:tailEnd/>
                        </a:ln>
                      </wps:spPr>
                      <wps:txbx>
                        <w:txbxContent>
                          <w:p w14:paraId="253BB19C" w14:textId="461B997C" w:rsidR="00C51BD4" w:rsidRDefault="00C51BD4">
                            <w:r>
                              <w:t>(Figure 08)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5F85C8" id="_x0000_s1058" type="#_x0000_t202" style="position:absolute;left:0;text-align:left;margin-left:388.8pt;margin-top:177.55pt;width:66.95pt;height:21.2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" stroked="f">
                <v:textbox>
                  <w:txbxContent>
                    <w:p w14:paraId="253BB19C" w14:textId="461B997C" w:rsidR="00C51BD4" w:rsidRDefault="00C51BD4">
                      <w:r>
                        <w:t>(Figure 08)</w:t>
                      </w:r>
                    </w:p>
                  </w:txbxContent>
                </v:textbox>
                <w10:wrap type="square"/>
              </v:shape>
            </w:pict>
          </mc:Fallback>
        </mc:AlternateContent>
      </w:r>
      <w:r w:rsidR="004A44D2">
        <w:rPr>
          <w:rFonts w:eastAsiaTheme="majorEastAsia" w:cstheme="minorHAnsi"/>
          <w:sz w:val="28"/>
          <w:szCs w:val="28"/>
        </w:rPr>
        <w:t xml:space="preserve">Network security groups </w:t>
      </w:r>
      <w:r w:rsidR="0086626A">
        <w:rPr>
          <w:rFonts w:eastAsiaTheme="majorEastAsia" w:cstheme="minorHAnsi"/>
          <w:sz w:val="28"/>
          <w:szCs w:val="28"/>
        </w:rPr>
        <w:t xml:space="preserve">are Azure resources acting as a firewall for network traffic control between Azure resources. Network security groups consist of inbound and outbound security rules which allow or deny traffic between Azure resources. Each rule has a specific source, port, </w:t>
      </w:r>
      <w:proofErr w:type="gramStart"/>
      <w:r w:rsidR="0086626A">
        <w:rPr>
          <w:rFonts w:eastAsiaTheme="majorEastAsia" w:cstheme="minorHAnsi"/>
          <w:sz w:val="28"/>
          <w:szCs w:val="28"/>
        </w:rPr>
        <w:t>destination</w:t>
      </w:r>
      <w:proofErr w:type="gramEnd"/>
      <w:r w:rsidR="0086626A">
        <w:rPr>
          <w:rFonts w:eastAsiaTheme="majorEastAsia" w:cstheme="minorHAnsi"/>
          <w:sz w:val="28"/>
          <w:szCs w:val="28"/>
        </w:rPr>
        <w:t xml:space="preserve"> and protocol</w:t>
      </w:r>
      <w:r w:rsidR="00662DED">
        <w:rPr>
          <w:rFonts w:eastAsiaTheme="majorEastAsia" w:cstheme="minorHAnsi"/>
          <w:sz w:val="28"/>
          <w:szCs w:val="28"/>
        </w:rPr>
        <w:t xml:space="preserve"> and can be applied at the subnet level or directly to the network interfaces. </w:t>
      </w:r>
      <w:r w:rsidR="0086626A">
        <w:rPr>
          <w:rFonts w:eastAsiaTheme="majorEastAsia" w:cstheme="minorHAnsi"/>
          <w:sz w:val="28"/>
          <w:szCs w:val="28"/>
        </w:rPr>
        <w:t>[6]</w:t>
      </w:r>
      <w:r w:rsidR="009E0AC7">
        <w:rPr>
          <w:rFonts w:eastAsiaTheme="majorEastAsia" w:cstheme="minorHAnsi"/>
          <w:sz w:val="28"/>
          <w:szCs w:val="28"/>
        </w:rPr>
        <w:t xml:space="preserve"> </w:t>
      </w:r>
      <w:r w:rsidR="00662DED">
        <w:rPr>
          <w:rFonts w:eastAsiaTheme="majorEastAsia" w:cstheme="minorHAnsi"/>
          <w:sz w:val="28"/>
          <w:szCs w:val="28"/>
        </w:rPr>
        <w:t xml:space="preserve">Network security groups also filter the incoming traffic but apply a rule that allows outbound traffic by default. </w:t>
      </w:r>
      <w:r w:rsidR="00126147">
        <w:rPr>
          <w:rFonts w:eastAsiaTheme="majorEastAsia" w:cstheme="minorHAnsi"/>
          <w:sz w:val="28"/>
          <w:szCs w:val="28"/>
        </w:rPr>
        <w:t>Rules in a network security group are evaluated in priority order and start from the lowest number until a matching rule is found. Network security groups are associated with subnets, NICs and individual virtual machines. [6]</w:t>
      </w:r>
    </w:p>
    <w:p w14:paraId="45DBDE9F" w14:textId="4C2DA1D7" w:rsidR="00381770" w:rsidRDefault="002E04A9" w:rsidP="001A20CC">
      <w:pPr>
        <w:jc w:val="both"/>
        <w:rPr>
          <w:rFonts w:eastAsiaTheme="majorEastAsia" w:cstheme="minorHAnsi"/>
          <w:sz w:val="28"/>
          <w:szCs w:val="28"/>
        </w:rPr>
      </w:pPr>
      <w:proofErr w:type="spellStart"/>
      <w:r>
        <w:rPr>
          <w:rFonts w:eastAsiaTheme="majorEastAsia" w:cstheme="minorHAnsi"/>
          <w:sz w:val="28"/>
          <w:szCs w:val="28"/>
        </w:rPr>
        <w:t>vNets</w:t>
      </w:r>
      <w:proofErr w:type="spellEnd"/>
      <w:r>
        <w:rPr>
          <w:rFonts w:eastAsiaTheme="majorEastAsia" w:cstheme="minorHAnsi"/>
          <w:sz w:val="28"/>
          <w:szCs w:val="28"/>
        </w:rPr>
        <w:t xml:space="preserve"> and Network security groups together provide foundation for designing, </w:t>
      </w:r>
      <w:proofErr w:type="gramStart"/>
      <w:r>
        <w:rPr>
          <w:rFonts w:eastAsiaTheme="majorEastAsia" w:cstheme="minorHAnsi"/>
          <w:sz w:val="28"/>
          <w:szCs w:val="28"/>
        </w:rPr>
        <w:t>isolating</w:t>
      </w:r>
      <w:proofErr w:type="gramEnd"/>
      <w:r>
        <w:rPr>
          <w:rFonts w:eastAsiaTheme="majorEastAsia" w:cstheme="minorHAnsi"/>
          <w:sz w:val="28"/>
          <w:szCs w:val="28"/>
        </w:rPr>
        <w:t xml:space="preserve"> and securing Azure infrastructure. A proper configuration of </w:t>
      </w:r>
      <w:proofErr w:type="spellStart"/>
      <w:r>
        <w:rPr>
          <w:rFonts w:eastAsiaTheme="majorEastAsia" w:cstheme="minorHAnsi"/>
          <w:sz w:val="28"/>
          <w:szCs w:val="28"/>
        </w:rPr>
        <w:t>vNets</w:t>
      </w:r>
      <w:proofErr w:type="spellEnd"/>
      <w:r>
        <w:rPr>
          <w:rFonts w:eastAsiaTheme="majorEastAsia" w:cstheme="minorHAnsi"/>
          <w:sz w:val="28"/>
          <w:szCs w:val="28"/>
        </w:rPr>
        <w:t xml:space="preserve"> and NSGs can allow control of the traffic between Azure resources, implement good security </w:t>
      </w:r>
      <w:proofErr w:type="gramStart"/>
      <w:r>
        <w:rPr>
          <w:rFonts w:eastAsiaTheme="majorEastAsia" w:cstheme="minorHAnsi"/>
          <w:sz w:val="28"/>
          <w:szCs w:val="28"/>
        </w:rPr>
        <w:t>policies</w:t>
      </w:r>
      <w:proofErr w:type="gramEnd"/>
      <w:r>
        <w:rPr>
          <w:rFonts w:eastAsiaTheme="majorEastAsia" w:cstheme="minorHAnsi"/>
          <w:sz w:val="28"/>
          <w:szCs w:val="28"/>
        </w:rPr>
        <w:t xml:space="preserve"> and ensure well-organized cloud environment. </w:t>
      </w:r>
    </w:p>
    <w:p w14:paraId="68072EDF" w14:textId="77A850AD" w:rsidR="00C51BD4" w:rsidRDefault="00C51BD4" w:rsidP="001A20CC">
      <w:pPr>
        <w:jc w:val="both"/>
        <w:rPr>
          <w:rFonts w:eastAsiaTheme="majorEastAsia" w:cstheme="minorHAnsi"/>
          <w:sz w:val="28"/>
          <w:szCs w:val="28"/>
        </w:rPr>
      </w:pPr>
    </w:p>
    <w:p w14:paraId="1E0FDA70" w14:textId="0D30A172" w:rsidR="00381770" w:rsidRDefault="00381770" w:rsidP="00381770">
      <w:pPr>
        <w:rPr>
          <w:rFonts w:eastAsiaTheme="majorEastAsia" w:cstheme="minorHAnsi"/>
          <w:sz w:val="28"/>
          <w:szCs w:val="28"/>
        </w:rPr>
      </w:pPr>
      <w:r>
        <w:rPr>
          <w:rFonts w:eastAsiaTheme="majorEastAsia" w:cstheme="minorHAnsi"/>
          <w:sz w:val="28"/>
          <w:szCs w:val="28"/>
        </w:rPr>
        <w:br w:type="page"/>
      </w:r>
    </w:p>
    <w:p w14:paraId="425FE621" w14:textId="599BCDA9" w:rsidR="00381770" w:rsidRDefault="00381770" w:rsidP="007A4C3C">
      <w:pPr>
        <w:ind w:left="2880" w:firstLine="720"/>
        <w:jc w:val="both"/>
        <w:rPr>
          <w:rFonts w:ascii="Times New Roman" w:eastAsiaTheme="majorEastAsia" w:hAnsi="Times New Roman" w:cs="Times New Roman"/>
          <w:color w:val="2F5496" w:themeColor="accent1" w:themeShade="BF"/>
          <w:sz w:val="36"/>
          <w:szCs w:val="36"/>
        </w:rPr>
      </w:pPr>
      <w:r w:rsidRPr="00381770">
        <w:rPr>
          <w:rFonts w:ascii="Times New Roman" w:eastAsiaTheme="majorEastAsia" w:hAnsi="Times New Roman" w:cs="Times New Roman"/>
          <w:color w:val="2F5496" w:themeColor="accent1" w:themeShade="BF"/>
          <w:sz w:val="36"/>
          <w:szCs w:val="36"/>
        </w:rPr>
        <w:lastRenderedPageBreak/>
        <w:t>Images in Azure</w:t>
      </w:r>
    </w:p>
    <w:p w14:paraId="769CE57C" w14:textId="77777777" w:rsidR="007A4C3C" w:rsidRDefault="007A4C3C" w:rsidP="007A4C3C">
      <w:pPr>
        <w:spacing w:line="240" w:lineRule="auto"/>
        <w:ind w:left="2880" w:firstLine="720"/>
        <w:jc w:val="both"/>
        <w:rPr>
          <w:rFonts w:ascii="Times New Roman" w:eastAsiaTheme="majorEastAsia" w:hAnsi="Times New Roman" w:cs="Times New Roman"/>
          <w:color w:val="2F5496" w:themeColor="accent1" w:themeShade="BF"/>
          <w:sz w:val="36"/>
          <w:szCs w:val="36"/>
        </w:rPr>
      </w:pPr>
    </w:p>
    <w:p w14:paraId="1818949D" w14:textId="657036D4" w:rsidR="00381770" w:rsidRDefault="009A5834" w:rsidP="009A5834">
      <w:pPr>
        <w:jc w:val="both"/>
        <w:rPr>
          <w:rFonts w:eastAsiaTheme="majorEastAsia" w:cstheme="minorHAnsi"/>
          <w:sz w:val="28"/>
          <w:szCs w:val="28"/>
        </w:rPr>
      </w:pPr>
      <w:r>
        <w:rPr>
          <w:rFonts w:eastAsiaTheme="majorEastAsia" w:cstheme="minorHAnsi"/>
          <w:sz w:val="28"/>
          <w:szCs w:val="28"/>
        </w:rPr>
        <w:t>In Microsoft Azure, virtual</w:t>
      </w:r>
      <w:r w:rsidR="007A4C3C">
        <w:rPr>
          <w:rFonts w:eastAsiaTheme="majorEastAsia" w:cstheme="minorHAnsi"/>
          <w:sz w:val="28"/>
          <w:szCs w:val="28"/>
        </w:rPr>
        <w:t xml:space="preserve"> </w:t>
      </w:r>
      <w:r>
        <w:rPr>
          <w:rFonts w:eastAsiaTheme="majorEastAsia" w:cstheme="minorHAnsi"/>
          <w:sz w:val="28"/>
          <w:szCs w:val="28"/>
        </w:rPr>
        <w:t>images</w:t>
      </w:r>
      <w:r w:rsidR="007A4C3C">
        <w:rPr>
          <w:rFonts w:eastAsiaTheme="majorEastAsia" w:cstheme="minorHAnsi"/>
          <w:sz w:val="28"/>
          <w:szCs w:val="28"/>
        </w:rPr>
        <w:t xml:space="preserve"> typically</w:t>
      </w:r>
      <w:r>
        <w:rPr>
          <w:rFonts w:eastAsiaTheme="majorEastAsia" w:cstheme="minorHAnsi"/>
          <w:sz w:val="28"/>
          <w:szCs w:val="28"/>
        </w:rPr>
        <w:t xml:space="preserve"> represent </w:t>
      </w:r>
      <w:r w:rsidR="007A4C3C">
        <w:rPr>
          <w:rFonts w:eastAsiaTheme="majorEastAsia" w:cstheme="minorHAnsi"/>
          <w:sz w:val="28"/>
          <w:szCs w:val="28"/>
        </w:rPr>
        <w:t>templates containing an operating system or additional software and configurations. They can be used as a starting point for creating new virtual machine instances. Azure provides a wide selection of virtual images on the marketplace and all of them are created and maintained by Microsoft</w:t>
      </w:r>
      <w:r w:rsidR="00E87654">
        <w:rPr>
          <w:rFonts w:eastAsiaTheme="majorEastAsia" w:cstheme="minorHAnsi"/>
          <w:sz w:val="28"/>
          <w:szCs w:val="28"/>
        </w:rPr>
        <w:t xml:space="preserve"> and third-party providers. </w:t>
      </w:r>
      <w:r w:rsidR="00D443E4">
        <w:rPr>
          <w:rFonts w:eastAsiaTheme="majorEastAsia" w:cstheme="minorHAnsi"/>
          <w:sz w:val="28"/>
          <w:szCs w:val="28"/>
        </w:rPr>
        <w:t xml:space="preserve">Azure Marketplace offers multiple applications and operating systems images and users can deploy directly a virtual machine based on these images from Azure portal. Additionally, Azure portal offers to the users to create their own custom virtual machine images and share them across multiple Azure subscriptions and regions using the Shared Image Gallery service. </w:t>
      </w:r>
      <w:r w:rsidR="009A504A">
        <w:rPr>
          <w:rFonts w:eastAsiaTheme="majorEastAsia" w:cstheme="minorHAnsi"/>
          <w:sz w:val="28"/>
          <w:szCs w:val="28"/>
        </w:rPr>
        <w:t>[7] [8]</w:t>
      </w:r>
    </w:p>
    <w:p w14:paraId="42E54586" w14:textId="77777777" w:rsidR="00264D6D" w:rsidRDefault="00264D6D" w:rsidP="009A5834">
      <w:pPr>
        <w:jc w:val="both"/>
        <w:rPr>
          <w:rFonts w:eastAsiaTheme="majorEastAsia" w:cstheme="minorHAnsi"/>
          <w:sz w:val="28"/>
          <w:szCs w:val="28"/>
        </w:rPr>
      </w:pPr>
    </w:p>
    <w:p w14:paraId="544ACC64" w14:textId="31304E75" w:rsidR="008A7A4B" w:rsidRPr="009A5834" w:rsidRDefault="008A7A4B" w:rsidP="009A5834">
      <w:pPr>
        <w:jc w:val="both"/>
        <w:rPr>
          <w:rFonts w:eastAsiaTheme="majorEastAsia" w:cstheme="minorHAnsi"/>
          <w:sz w:val="28"/>
          <w:szCs w:val="28"/>
        </w:rPr>
      </w:pPr>
      <w:r>
        <w:rPr>
          <w:rFonts w:eastAsiaTheme="majorEastAsia" w:cstheme="minorHAnsi"/>
          <w:noProof/>
          <w:sz w:val="28"/>
          <w:szCs w:val="28"/>
        </w:rPr>
        <w:drawing>
          <wp:inline distT="0" distB="0" distL="0" distR="0" wp14:anchorId="253EB69F" wp14:editId="23469CCC">
            <wp:extent cx="5731510" cy="2682875"/>
            <wp:effectExtent l="0" t="0" r="2540" b="3175"/>
            <wp:docPr id="21041653" name="Picture 3" descr="A diagram of a computer syst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1653" name="Picture 3" descr="A diagram of a computer system&#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31510" cy="2682875"/>
                    </a:xfrm>
                    <a:prstGeom prst="rect">
                      <a:avLst/>
                    </a:prstGeom>
                  </pic:spPr>
                </pic:pic>
              </a:graphicData>
            </a:graphic>
          </wp:inline>
        </w:drawing>
      </w:r>
    </w:p>
    <w:p w14:paraId="570C3264" w14:textId="766003AC" w:rsidR="00715F56" w:rsidRDefault="008A7A4B" w:rsidP="008A7A4B">
      <w:pPr>
        <w:tabs>
          <w:tab w:val="left" w:pos="7670"/>
        </w:tabs>
        <w:jc w:val="right"/>
      </w:pPr>
      <w:r>
        <w:t>(Figure 09)</w:t>
      </w:r>
    </w:p>
    <w:p w14:paraId="13DDC925" w14:textId="77777777" w:rsidR="00A82DD3" w:rsidRDefault="00A82DD3" w:rsidP="00A82DD3">
      <w:pPr>
        <w:tabs>
          <w:tab w:val="left" w:pos="7670"/>
        </w:tabs>
        <w:jc w:val="both"/>
      </w:pPr>
    </w:p>
    <w:p w14:paraId="7407FA7B" w14:textId="77777777" w:rsidR="00A82DD3" w:rsidRPr="00A82DD3" w:rsidRDefault="00A82DD3" w:rsidP="00A82DD3">
      <w:pPr>
        <w:tabs>
          <w:tab w:val="left" w:pos="7670"/>
        </w:tabs>
        <w:jc w:val="both"/>
        <w:rPr>
          <w:sz w:val="28"/>
          <w:szCs w:val="28"/>
        </w:rPr>
      </w:pPr>
    </w:p>
    <w:p w14:paraId="05A72F07" w14:textId="665D2B39" w:rsidR="00786AC5" w:rsidRDefault="00786AC5">
      <w:pPr>
        <w:rPr>
          <w:sz w:val="28"/>
          <w:szCs w:val="28"/>
        </w:rPr>
      </w:pPr>
      <w:r>
        <w:rPr>
          <w:sz w:val="28"/>
          <w:szCs w:val="28"/>
        </w:rPr>
        <w:br w:type="page"/>
      </w:r>
    </w:p>
    <w:p w14:paraId="1F502292" w14:textId="3AF21A5A" w:rsidR="00E04B2C" w:rsidRDefault="00BD4759" w:rsidP="00BD4759">
      <w:pPr>
        <w:ind w:left="2880" w:firstLine="720"/>
        <w:jc w:val="both"/>
        <w:rPr>
          <w:rFonts w:ascii="Times New Roman" w:eastAsiaTheme="majorEastAsia" w:hAnsi="Times New Roman" w:cs="Times New Roman"/>
          <w:color w:val="2F5496" w:themeColor="accent1" w:themeShade="BF"/>
          <w:sz w:val="36"/>
          <w:szCs w:val="36"/>
        </w:rPr>
      </w:pPr>
      <w:r w:rsidRPr="00BD4759">
        <w:rPr>
          <w:rFonts w:ascii="Times New Roman" w:eastAsiaTheme="majorEastAsia" w:hAnsi="Times New Roman" w:cs="Times New Roman"/>
          <w:color w:val="2F5496" w:themeColor="accent1" w:themeShade="BF"/>
          <w:sz w:val="36"/>
          <w:szCs w:val="36"/>
        </w:rPr>
        <w:lastRenderedPageBreak/>
        <w:t>Additional Exercise</w:t>
      </w:r>
    </w:p>
    <w:p w14:paraId="543FCB91" w14:textId="77777777" w:rsidR="00BD4759" w:rsidRDefault="00BD4759" w:rsidP="00BD4759">
      <w:pPr>
        <w:ind w:left="2880" w:firstLine="720"/>
        <w:jc w:val="both"/>
        <w:rPr>
          <w:rFonts w:ascii="Times New Roman" w:eastAsiaTheme="majorEastAsia" w:hAnsi="Times New Roman" w:cs="Times New Roman"/>
          <w:color w:val="2F5496" w:themeColor="accent1" w:themeShade="BF"/>
          <w:sz w:val="36"/>
          <w:szCs w:val="36"/>
        </w:rPr>
      </w:pPr>
    </w:p>
    <w:p w14:paraId="4E302E85" w14:textId="76643C43" w:rsidR="00BD4759" w:rsidRDefault="00800645" w:rsidP="00BD4759">
      <w:pPr>
        <w:jc w:val="both"/>
        <w:rPr>
          <w:rFonts w:eastAsiaTheme="majorEastAsia" w:cstheme="minorHAnsi"/>
          <w:sz w:val="28"/>
          <w:szCs w:val="28"/>
        </w:rPr>
      </w:pPr>
      <w:r>
        <w:rPr>
          <w:rFonts w:eastAsiaTheme="majorEastAsia" w:cstheme="minorHAnsi"/>
          <w:sz w:val="28"/>
          <w:szCs w:val="28"/>
        </w:rPr>
        <w:t xml:space="preserve">Additional exercise part of this Assignment </w:t>
      </w:r>
      <w:r w:rsidR="001D50B5">
        <w:rPr>
          <w:rFonts w:eastAsiaTheme="majorEastAsia" w:cstheme="minorHAnsi"/>
          <w:sz w:val="28"/>
          <w:szCs w:val="28"/>
        </w:rPr>
        <w:t xml:space="preserve">2 </w:t>
      </w:r>
      <w:r>
        <w:rPr>
          <w:rFonts w:eastAsiaTheme="majorEastAsia" w:cstheme="minorHAnsi"/>
          <w:sz w:val="28"/>
          <w:szCs w:val="28"/>
        </w:rPr>
        <w:t xml:space="preserve">includes </w:t>
      </w:r>
      <w:r w:rsidR="008A5FB6">
        <w:rPr>
          <w:rFonts w:eastAsiaTheme="majorEastAsia" w:cstheme="minorHAnsi"/>
          <w:sz w:val="28"/>
          <w:szCs w:val="28"/>
        </w:rPr>
        <w:t xml:space="preserve">screenshots documenting the </w:t>
      </w:r>
      <w:r w:rsidR="001D50B5">
        <w:rPr>
          <w:rFonts w:eastAsiaTheme="majorEastAsia" w:cstheme="minorHAnsi"/>
          <w:sz w:val="28"/>
          <w:szCs w:val="28"/>
        </w:rPr>
        <w:t>creation of</w:t>
      </w:r>
      <w:r>
        <w:rPr>
          <w:rFonts w:eastAsiaTheme="majorEastAsia" w:cstheme="minorHAnsi"/>
          <w:sz w:val="28"/>
          <w:szCs w:val="28"/>
        </w:rPr>
        <w:t xml:space="preserve"> virtual machines</w:t>
      </w:r>
      <w:r w:rsidR="001D50B5">
        <w:rPr>
          <w:rFonts w:eastAsiaTheme="majorEastAsia" w:cstheme="minorHAnsi"/>
          <w:sz w:val="28"/>
          <w:szCs w:val="28"/>
        </w:rPr>
        <w:t xml:space="preserve">, virtual networks, establishing and testing connection between two virtual machines. </w:t>
      </w:r>
    </w:p>
    <w:p w14:paraId="506141DD" w14:textId="7331882D" w:rsidR="00B4549E" w:rsidRDefault="00B4549E">
      <w:pPr>
        <w:rPr>
          <w:rFonts w:eastAsiaTheme="majorEastAsia" w:cstheme="minorHAnsi"/>
          <w:sz w:val="28"/>
          <w:szCs w:val="28"/>
        </w:rPr>
      </w:pPr>
      <w:r>
        <w:rPr>
          <w:rFonts w:eastAsiaTheme="majorEastAsia" w:cstheme="minorHAnsi"/>
          <w:sz w:val="28"/>
          <w:szCs w:val="28"/>
        </w:rPr>
        <w:br w:type="page"/>
      </w:r>
    </w:p>
    <w:p w14:paraId="4E4225F3" w14:textId="174A55FA" w:rsidR="00E833B5" w:rsidRDefault="00B4549E" w:rsidP="00B4549E">
      <w:pPr>
        <w:jc w:val="center"/>
        <w:rPr>
          <w:rFonts w:ascii="Times New Roman" w:eastAsiaTheme="majorEastAsia" w:hAnsi="Times New Roman" w:cs="Times New Roman"/>
          <w:color w:val="2F5496" w:themeColor="accent1" w:themeShade="BF"/>
          <w:sz w:val="36"/>
          <w:szCs w:val="36"/>
        </w:rPr>
      </w:pPr>
      <w:r w:rsidRPr="00B4549E">
        <w:rPr>
          <w:rFonts w:ascii="Times New Roman" w:eastAsiaTheme="majorEastAsia" w:hAnsi="Times New Roman" w:cs="Times New Roman"/>
          <w:color w:val="2F5496" w:themeColor="accent1" w:themeShade="BF"/>
          <w:sz w:val="36"/>
          <w:szCs w:val="36"/>
        </w:rPr>
        <w:lastRenderedPageBreak/>
        <w:t>References List</w:t>
      </w:r>
    </w:p>
    <w:p w14:paraId="614C23EC" w14:textId="46212EBD" w:rsidR="007572A4" w:rsidRDefault="007572A4" w:rsidP="007572A4">
      <w:pPr>
        <w:spacing w:after="0" w:line="240" w:lineRule="auto"/>
        <w:rPr>
          <w:rFonts w:ascii="Times New Roman" w:eastAsia="Times New Roman" w:hAnsi="Times New Roman" w:cs="Times New Roman"/>
          <w:kern w:val="0"/>
          <w:sz w:val="28"/>
          <w:szCs w:val="28"/>
          <w:lang w:eastAsia="en-GB"/>
          <w14:ligatures w14:val="none"/>
        </w:rPr>
      </w:pPr>
      <w:r w:rsidRPr="007572A4">
        <w:rPr>
          <w:rFonts w:ascii="Times New Roman" w:eastAsia="Times New Roman" w:hAnsi="Times New Roman" w:cs="Times New Roman"/>
          <w:kern w:val="0"/>
          <w:sz w:val="28"/>
          <w:szCs w:val="28"/>
          <w:lang w:eastAsia="en-GB"/>
          <w14:ligatures w14:val="none"/>
        </w:rPr>
        <w:t>[1]</w:t>
      </w:r>
      <w:r>
        <w:rPr>
          <w:rFonts w:ascii="Times New Roman" w:eastAsia="Times New Roman" w:hAnsi="Times New Roman" w:cs="Times New Roman"/>
          <w:kern w:val="0"/>
          <w:sz w:val="28"/>
          <w:szCs w:val="28"/>
          <w:lang w:eastAsia="en-GB"/>
          <w14:ligatures w14:val="none"/>
        </w:rPr>
        <w:t xml:space="preserve"> </w:t>
      </w:r>
      <w:r w:rsidRPr="007572A4">
        <w:rPr>
          <w:rFonts w:ascii="Times New Roman" w:eastAsia="Times New Roman" w:hAnsi="Times New Roman" w:cs="Times New Roman"/>
          <w:kern w:val="0"/>
          <w:sz w:val="28"/>
          <w:szCs w:val="28"/>
          <w:lang w:eastAsia="en-GB"/>
          <w14:ligatures w14:val="none"/>
        </w:rPr>
        <w:t xml:space="preserve">M. Portnoy, </w:t>
      </w:r>
      <w:r w:rsidRPr="007572A4">
        <w:rPr>
          <w:rFonts w:ascii="Times New Roman" w:eastAsia="Times New Roman" w:hAnsi="Times New Roman" w:cs="Times New Roman"/>
          <w:i/>
          <w:iCs/>
          <w:kern w:val="0"/>
          <w:sz w:val="28"/>
          <w:szCs w:val="28"/>
          <w:lang w:eastAsia="en-GB"/>
          <w14:ligatures w14:val="none"/>
        </w:rPr>
        <w:t>Virtualization: Essentials</w:t>
      </w:r>
      <w:r w:rsidRPr="007572A4">
        <w:rPr>
          <w:rFonts w:ascii="Times New Roman" w:eastAsia="Times New Roman" w:hAnsi="Times New Roman" w:cs="Times New Roman"/>
          <w:kern w:val="0"/>
          <w:sz w:val="28"/>
          <w:szCs w:val="28"/>
          <w:lang w:eastAsia="en-GB"/>
          <w14:ligatures w14:val="none"/>
        </w:rPr>
        <w:t xml:space="preserve">, Second edition. </w:t>
      </w:r>
      <w:proofErr w:type="spellStart"/>
      <w:r w:rsidRPr="007572A4">
        <w:rPr>
          <w:rFonts w:ascii="Times New Roman" w:eastAsia="Times New Roman" w:hAnsi="Times New Roman" w:cs="Times New Roman"/>
          <w:kern w:val="0"/>
          <w:sz w:val="28"/>
          <w:szCs w:val="28"/>
          <w:lang w:eastAsia="en-GB"/>
          <w14:ligatures w14:val="none"/>
        </w:rPr>
        <w:t>Sybex</w:t>
      </w:r>
      <w:proofErr w:type="spellEnd"/>
      <w:r w:rsidRPr="007572A4">
        <w:rPr>
          <w:rFonts w:ascii="Times New Roman" w:eastAsia="Times New Roman" w:hAnsi="Times New Roman" w:cs="Times New Roman"/>
          <w:kern w:val="0"/>
          <w:sz w:val="28"/>
          <w:szCs w:val="28"/>
          <w:lang w:eastAsia="en-GB"/>
          <w14:ligatures w14:val="none"/>
        </w:rPr>
        <w:t xml:space="preserve">, 2016, pp. 37–190. Accessed: May 02, 2023. [Online]. Available: </w:t>
      </w:r>
      <w:hyperlink r:id="rId19" w:history="1">
        <w:r w:rsidRPr="007572A4">
          <w:rPr>
            <w:rStyle w:val="Hyperlink"/>
            <w:rFonts w:ascii="Times New Roman" w:eastAsia="Times New Roman" w:hAnsi="Times New Roman" w:cs="Times New Roman"/>
            <w:kern w:val="0"/>
            <w:sz w:val="28"/>
            <w:szCs w:val="28"/>
            <w:lang w:eastAsia="en-GB"/>
            <w14:ligatures w14:val="none"/>
          </w:rPr>
          <w:t>https://librarysearch.uwtsd.ac.uk/discovery/fulldisplay?docid=alma99100326059602421&amp;context=L&amp;vid=44WHELF_UWTSD:44WHELF_UWTSD_VU1&amp;lang=en&amp;search_scope=MyInst_and_CI&amp;adaptor=Local%20Search%20Engine&amp;isFrbr=true&amp;tab=Everything&amp;query=any,contains,virtual%20machines&amp;facet=rtype,include,books&amp;offset=0</w:t>
        </w:r>
      </w:hyperlink>
    </w:p>
    <w:p w14:paraId="30E8DC62" w14:textId="77777777" w:rsidR="007572A4" w:rsidRPr="007572A4" w:rsidRDefault="007572A4" w:rsidP="007572A4">
      <w:pPr>
        <w:spacing w:after="0" w:line="240" w:lineRule="auto"/>
        <w:rPr>
          <w:rFonts w:ascii="Times New Roman" w:eastAsia="Times New Roman" w:hAnsi="Times New Roman" w:cs="Times New Roman"/>
          <w:kern w:val="0"/>
          <w:sz w:val="28"/>
          <w:szCs w:val="28"/>
          <w:lang w:eastAsia="en-GB"/>
          <w14:ligatures w14:val="none"/>
        </w:rPr>
      </w:pPr>
    </w:p>
    <w:p w14:paraId="5FFE5A91" w14:textId="116DEC80" w:rsidR="007572A4" w:rsidRDefault="007572A4" w:rsidP="007572A4">
      <w:pPr>
        <w:spacing w:after="0" w:line="240" w:lineRule="auto"/>
        <w:rPr>
          <w:rFonts w:ascii="Times New Roman" w:eastAsia="Times New Roman" w:hAnsi="Times New Roman" w:cs="Times New Roman"/>
          <w:kern w:val="0"/>
          <w:sz w:val="28"/>
          <w:szCs w:val="28"/>
          <w:lang w:eastAsia="en-GB"/>
          <w14:ligatures w14:val="none"/>
        </w:rPr>
      </w:pPr>
      <w:r w:rsidRPr="007572A4">
        <w:rPr>
          <w:rFonts w:ascii="Times New Roman" w:eastAsia="Times New Roman" w:hAnsi="Times New Roman" w:cs="Times New Roman"/>
          <w:kern w:val="0"/>
          <w:sz w:val="28"/>
          <w:szCs w:val="28"/>
          <w:lang w:eastAsia="en-GB"/>
          <w14:ligatures w14:val="none"/>
        </w:rPr>
        <w:t>[2]</w:t>
      </w:r>
      <w:r>
        <w:rPr>
          <w:rFonts w:ascii="Times New Roman" w:eastAsia="Times New Roman" w:hAnsi="Times New Roman" w:cs="Times New Roman"/>
          <w:kern w:val="0"/>
          <w:sz w:val="28"/>
          <w:szCs w:val="28"/>
          <w:lang w:eastAsia="en-GB"/>
          <w14:ligatures w14:val="none"/>
        </w:rPr>
        <w:t xml:space="preserve"> </w:t>
      </w:r>
      <w:r w:rsidRPr="007572A4">
        <w:rPr>
          <w:rFonts w:ascii="Times New Roman" w:eastAsia="Times New Roman" w:hAnsi="Times New Roman" w:cs="Times New Roman"/>
          <w:kern w:val="0"/>
          <w:sz w:val="28"/>
          <w:szCs w:val="28"/>
          <w:lang w:eastAsia="en-GB"/>
          <w14:ligatures w14:val="none"/>
        </w:rPr>
        <w:t xml:space="preserve">“What is a virtual machine?” </w:t>
      </w:r>
      <w:r w:rsidRPr="007572A4">
        <w:rPr>
          <w:rFonts w:ascii="Times New Roman" w:eastAsia="Times New Roman" w:hAnsi="Times New Roman" w:cs="Times New Roman"/>
          <w:i/>
          <w:iCs/>
          <w:kern w:val="0"/>
          <w:sz w:val="28"/>
          <w:szCs w:val="28"/>
          <w:lang w:eastAsia="en-GB"/>
          <w14:ligatures w14:val="none"/>
        </w:rPr>
        <w:t>Redhat.com</w:t>
      </w:r>
      <w:r w:rsidRPr="007572A4">
        <w:rPr>
          <w:rFonts w:ascii="Times New Roman" w:eastAsia="Times New Roman" w:hAnsi="Times New Roman" w:cs="Times New Roman"/>
          <w:kern w:val="0"/>
          <w:sz w:val="28"/>
          <w:szCs w:val="28"/>
          <w:lang w:eastAsia="en-GB"/>
          <w14:ligatures w14:val="none"/>
        </w:rPr>
        <w:t>, May 11, 2022. https://www.redhat.com/en/topics/virtualization/what-is-a-virtual-machine (accessed May 02, 2023).</w:t>
      </w:r>
    </w:p>
    <w:p w14:paraId="58A6E865" w14:textId="77777777" w:rsidR="007572A4" w:rsidRPr="007572A4" w:rsidRDefault="007572A4" w:rsidP="007572A4">
      <w:pPr>
        <w:spacing w:after="0" w:line="240" w:lineRule="auto"/>
        <w:rPr>
          <w:rFonts w:ascii="Times New Roman" w:eastAsia="Times New Roman" w:hAnsi="Times New Roman" w:cs="Times New Roman"/>
          <w:kern w:val="0"/>
          <w:sz w:val="28"/>
          <w:szCs w:val="28"/>
          <w:lang w:eastAsia="en-GB"/>
          <w14:ligatures w14:val="none"/>
        </w:rPr>
      </w:pPr>
    </w:p>
    <w:p w14:paraId="67F6EECB" w14:textId="4322B1C3" w:rsidR="007572A4" w:rsidRDefault="007572A4" w:rsidP="007572A4">
      <w:pPr>
        <w:spacing w:after="0" w:line="240" w:lineRule="auto"/>
        <w:rPr>
          <w:rFonts w:ascii="Times New Roman" w:eastAsia="Times New Roman" w:hAnsi="Times New Roman" w:cs="Times New Roman"/>
          <w:kern w:val="0"/>
          <w:sz w:val="28"/>
          <w:szCs w:val="28"/>
          <w:lang w:eastAsia="en-GB"/>
          <w14:ligatures w14:val="none"/>
        </w:rPr>
      </w:pPr>
      <w:r w:rsidRPr="007572A4">
        <w:rPr>
          <w:rFonts w:ascii="Times New Roman" w:eastAsia="Times New Roman" w:hAnsi="Times New Roman" w:cs="Times New Roman"/>
          <w:kern w:val="0"/>
          <w:sz w:val="28"/>
          <w:szCs w:val="28"/>
          <w:lang w:eastAsia="en-GB"/>
          <w14:ligatures w14:val="none"/>
        </w:rPr>
        <w:t>[3]</w:t>
      </w:r>
      <w:r>
        <w:rPr>
          <w:rFonts w:ascii="Times New Roman" w:eastAsia="Times New Roman" w:hAnsi="Times New Roman" w:cs="Times New Roman"/>
          <w:kern w:val="0"/>
          <w:sz w:val="28"/>
          <w:szCs w:val="28"/>
          <w:lang w:eastAsia="en-GB"/>
          <w14:ligatures w14:val="none"/>
        </w:rPr>
        <w:t xml:space="preserve"> </w:t>
      </w:r>
      <w:r w:rsidRPr="007572A4">
        <w:rPr>
          <w:rFonts w:ascii="Times New Roman" w:eastAsia="Times New Roman" w:hAnsi="Times New Roman" w:cs="Times New Roman"/>
          <w:kern w:val="0"/>
          <w:sz w:val="28"/>
          <w:szCs w:val="28"/>
          <w:lang w:eastAsia="en-GB"/>
          <w14:ligatures w14:val="none"/>
        </w:rPr>
        <w:t xml:space="preserve">A. Bhattacharjee and D. Lustig, </w:t>
      </w:r>
      <w:r w:rsidRPr="007572A4">
        <w:rPr>
          <w:rFonts w:ascii="Times New Roman" w:eastAsia="Times New Roman" w:hAnsi="Times New Roman" w:cs="Times New Roman"/>
          <w:i/>
          <w:iCs/>
          <w:kern w:val="0"/>
          <w:sz w:val="28"/>
          <w:szCs w:val="28"/>
          <w:lang w:eastAsia="en-GB"/>
          <w14:ligatures w14:val="none"/>
        </w:rPr>
        <w:t>Architectural and Operating System Support for Virtual Memory</w:t>
      </w:r>
      <w:r w:rsidRPr="007572A4">
        <w:rPr>
          <w:rFonts w:ascii="Times New Roman" w:eastAsia="Times New Roman" w:hAnsi="Times New Roman" w:cs="Times New Roman"/>
          <w:kern w:val="0"/>
          <w:sz w:val="28"/>
          <w:szCs w:val="28"/>
          <w:lang w:eastAsia="en-GB"/>
          <w14:ligatures w14:val="none"/>
        </w:rPr>
        <w:t xml:space="preserve">, 1st ed. Springer Nature, 2018, pp. 1–21. Accessed: May 02, 2023. [Online]. Available: </w:t>
      </w:r>
      <w:hyperlink r:id="rId20" w:history="1">
        <w:r w:rsidRPr="007572A4">
          <w:rPr>
            <w:rStyle w:val="Hyperlink"/>
            <w:rFonts w:ascii="Times New Roman" w:eastAsia="Times New Roman" w:hAnsi="Times New Roman" w:cs="Times New Roman"/>
            <w:kern w:val="0"/>
            <w:sz w:val="28"/>
            <w:szCs w:val="28"/>
            <w:lang w:eastAsia="en-GB"/>
            <w14:ligatures w14:val="none"/>
          </w:rPr>
          <w:t>https://librarysearch.uwtsd.ac.uk/discovery/fulldisplay?docid=alma99100320996902421&amp;context=L&amp;vid=44WHELF_UWTSD:44WHELF_UWTSD_VU1&amp;lang=en&amp;search_scope=MyInst_and_CI&amp;adaptor=Local%20Search%20Engine&amp;tab=Everything&amp;query=any,contains,virtual%20machines&amp;facet=rtype,include,books&amp;offset=0</w:t>
        </w:r>
      </w:hyperlink>
    </w:p>
    <w:p w14:paraId="1DFED73E" w14:textId="77777777" w:rsidR="007572A4" w:rsidRPr="007572A4" w:rsidRDefault="007572A4" w:rsidP="007572A4">
      <w:pPr>
        <w:spacing w:after="0" w:line="240" w:lineRule="auto"/>
        <w:rPr>
          <w:rFonts w:ascii="Times New Roman" w:eastAsia="Times New Roman" w:hAnsi="Times New Roman" w:cs="Times New Roman"/>
          <w:kern w:val="0"/>
          <w:sz w:val="28"/>
          <w:szCs w:val="28"/>
          <w:lang w:eastAsia="en-GB"/>
          <w14:ligatures w14:val="none"/>
        </w:rPr>
      </w:pPr>
    </w:p>
    <w:p w14:paraId="68C6E31B" w14:textId="623639A9" w:rsidR="007572A4" w:rsidRDefault="007572A4" w:rsidP="007572A4">
      <w:pPr>
        <w:spacing w:after="0" w:line="240" w:lineRule="auto"/>
        <w:rPr>
          <w:rFonts w:ascii="Times New Roman" w:eastAsia="Times New Roman" w:hAnsi="Times New Roman" w:cs="Times New Roman"/>
          <w:kern w:val="0"/>
          <w:sz w:val="28"/>
          <w:szCs w:val="28"/>
          <w:lang w:eastAsia="en-GB"/>
          <w14:ligatures w14:val="none"/>
        </w:rPr>
      </w:pPr>
      <w:r w:rsidRPr="007572A4">
        <w:rPr>
          <w:rFonts w:ascii="Times New Roman" w:eastAsia="Times New Roman" w:hAnsi="Times New Roman" w:cs="Times New Roman"/>
          <w:kern w:val="0"/>
          <w:sz w:val="28"/>
          <w:szCs w:val="28"/>
          <w:lang w:eastAsia="en-GB"/>
          <w14:ligatures w14:val="none"/>
        </w:rPr>
        <w:t>[4]</w:t>
      </w:r>
      <w:r>
        <w:rPr>
          <w:rFonts w:ascii="Times New Roman" w:eastAsia="Times New Roman" w:hAnsi="Times New Roman" w:cs="Times New Roman"/>
          <w:kern w:val="0"/>
          <w:sz w:val="28"/>
          <w:szCs w:val="28"/>
          <w:lang w:eastAsia="en-GB"/>
          <w14:ligatures w14:val="none"/>
        </w:rPr>
        <w:t xml:space="preserve"> </w:t>
      </w:r>
      <w:r w:rsidRPr="007572A4">
        <w:rPr>
          <w:rFonts w:ascii="Times New Roman" w:eastAsia="Times New Roman" w:hAnsi="Times New Roman" w:cs="Times New Roman"/>
          <w:kern w:val="0"/>
          <w:sz w:val="28"/>
          <w:szCs w:val="28"/>
          <w:lang w:eastAsia="en-GB"/>
          <w14:ligatures w14:val="none"/>
        </w:rPr>
        <w:t xml:space="preserve">C.-H. Hong, I. Spence, and D. S. Nikolopoulos, “GPU Virtualization and Scheduling Methods,” </w:t>
      </w:r>
      <w:r w:rsidRPr="007572A4">
        <w:rPr>
          <w:rFonts w:ascii="Times New Roman" w:eastAsia="Times New Roman" w:hAnsi="Times New Roman" w:cs="Times New Roman"/>
          <w:i/>
          <w:iCs/>
          <w:kern w:val="0"/>
          <w:sz w:val="28"/>
          <w:szCs w:val="28"/>
          <w:lang w:eastAsia="en-GB"/>
          <w14:ligatures w14:val="none"/>
        </w:rPr>
        <w:t>ACM Computing Surveys</w:t>
      </w:r>
      <w:r w:rsidRPr="007572A4">
        <w:rPr>
          <w:rFonts w:ascii="Times New Roman" w:eastAsia="Times New Roman" w:hAnsi="Times New Roman" w:cs="Times New Roman"/>
          <w:kern w:val="0"/>
          <w:sz w:val="28"/>
          <w:szCs w:val="28"/>
          <w:lang w:eastAsia="en-GB"/>
          <w14:ligatures w14:val="none"/>
        </w:rPr>
        <w:t xml:space="preserve">, vol. 50, no. 3, pp. 1–8, Oct. 2018, </w:t>
      </w:r>
      <w:proofErr w:type="spellStart"/>
      <w:r w:rsidRPr="007572A4">
        <w:rPr>
          <w:rFonts w:ascii="Times New Roman" w:eastAsia="Times New Roman" w:hAnsi="Times New Roman" w:cs="Times New Roman"/>
          <w:kern w:val="0"/>
          <w:sz w:val="28"/>
          <w:szCs w:val="28"/>
          <w:lang w:eastAsia="en-GB"/>
          <w14:ligatures w14:val="none"/>
        </w:rPr>
        <w:t>doi</w:t>
      </w:r>
      <w:proofErr w:type="spellEnd"/>
      <w:r w:rsidRPr="007572A4">
        <w:rPr>
          <w:rFonts w:ascii="Times New Roman" w:eastAsia="Times New Roman" w:hAnsi="Times New Roman" w:cs="Times New Roman"/>
          <w:kern w:val="0"/>
          <w:sz w:val="28"/>
          <w:szCs w:val="28"/>
          <w:lang w:eastAsia="en-GB"/>
          <w14:ligatures w14:val="none"/>
        </w:rPr>
        <w:t xml:space="preserve">: </w:t>
      </w:r>
      <w:hyperlink r:id="rId21" w:history="1">
        <w:r w:rsidRPr="007572A4">
          <w:rPr>
            <w:rStyle w:val="Hyperlink"/>
            <w:rFonts w:ascii="Times New Roman" w:eastAsia="Times New Roman" w:hAnsi="Times New Roman" w:cs="Times New Roman"/>
            <w:kern w:val="0"/>
            <w:sz w:val="28"/>
            <w:szCs w:val="28"/>
            <w:lang w:eastAsia="en-GB"/>
            <w14:ligatures w14:val="none"/>
          </w:rPr>
          <w:t>https://doi.org/10.1145/3068281</w:t>
        </w:r>
      </w:hyperlink>
      <w:r w:rsidRPr="007572A4">
        <w:rPr>
          <w:rFonts w:ascii="Times New Roman" w:eastAsia="Times New Roman" w:hAnsi="Times New Roman" w:cs="Times New Roman"/>
          <w:kern w:val="0"/>
          <w:sz w:val="28"/>
          <w:szCs w:val="28"/>
          <w:lang w:eastAsia="en-GB"/>
          <w14:ligatures w14:val="none"/>
        </w:rPr>
        <w:t>.</w:t>
      </w:r>
    </w:p>
    <w:p w14:paraId="6D1597D8" w14:textId="77777777" w:rsidR="007572A4" w:rsidRPr="007572A4" w:rsidRDefault="007572A4" w:rsidP="007572A4">
      <w:pPr>
        <w:spacing w:after="0" w:line="240" w:lineRule="auto"/>
        <w:rPr>
          <w:rFonts w:ascii="Times New Roman" w:eastAsia="Times New Roman" w:hAnsi="Times New Roman" w:cs="Times New Roman"/>
          <w:kern w:val="0"/>
          <w:sz w:val="28"/>
          <w:szCs w:val="28"/>
          <w:lang w:eastAsia="en-GB"/>
          <w14:ligatures w14:val="none"/>
        </w:rPr>
      </w:pPr>
    </w:p>
    <w:p w14:paraId="6ED15B3E" w14:textId="37E57609" w:rsidR="007572A4" w:rsidRDefault="007572A4" w:rsidP="007572A4">
      <w:pPr>
        <w:spacing w:after="0" w:line="240" w:lineRule="auto"/>
        <w:rPr>
          <w:rFonts w:ascii="Times New Roman" w:eastAsia="Times New Roman" w:hAnsi="Times New Roman" w:cs="Times New Roman"/>
          <w:kern w:val="0"/>
          <w:sz w:val="28"/>
          <w:szCs w:val="28"/>
          <w:lang w:eastAsia="en-GB"/>
          <w14:ligatures w14:val="none"/>
        </w:rPr>
      </w:pPr>
      <w:r w:rsidRPr="007572A4">
        <w:rPr>
          <w:rFonts w:ascii="Times New Roman" w:eastAsia="Times New Roman" w:hAnsi="Times New Roman" w:cs="Times New Roman"/>
          <w:kern w:val="0"/>
          <w:sz w:val="28"/>
          <w:szCs w:val="28"/>
          <w:lang w:eastAsia="en-GB"/>
          <w14:ligatures w14:val="none"/>
        </w:rPr>
        <w:t>[5]</w:t>
      </w:r>
      <w:r>
        <w:rPr>
          <w:rFonts w:ascii="Times New Roman" w:eastAsia="Times New Roman" w:hAnsi="Times New Roman" w:cs="Times New Roman"/>
          <w:kern w:val="0"/>
          <w:sz w:val="28"/>
          <w:szCs w:val="28"/>
          <w:lang w:eastAsia="en-GB"/>
          <w14:ligatures w14:val="none"/>
        </w:rPr>
        <w:t xml:space="preserve"> </w:t>
      </w:r>
      <w:r w:rsidRPr="007572A4">
        <w:rPr>
          <w:rFonts w:ascii="Times New Roman" w:eastAsia="Times New Roman" w:hAnsi="Times New Roman" w:cs="Times New Roman"/>
          <w:kern w:val="0"/>
          <w:sz w:val="28"/>
          <w:szCs w:val="28"/>
          <w:lang w:eastAsia="en-GB"/>
          <w14:ligatures w14:val="none"/>
        </w:rPr>
        <w:t xml:space="preserve">R. Fitzhugh, “vSphere Virtual Machine Management,” </w:t>
      </w:r>
      <w:proofErr w:type="spellStart"/>
      <w:r w:rsidRPr="007572A4">
        <w:rPr>
          <w:rFonts w:ascii="Times New Roman" w:eastAsia="Times New Roman" w:hAnsi="Times New Roman" w:cs="Times New Roman"/>
          <w:i/>
          <w:iCs/>
          <w:kern w:val="0"/>
          <w:sz w:val="28"/>
          <w:szCs w:val="28"/>
          <w:lang w:eastAsia="en-GB"/>
          <w14:ligatures w14:val="none"/>
        </w:rPr>
        <w:t>Packt</w:t>
      </w:r>
      <w:proofErr w:type="spellEnd"/>
      <w:r w:rsidRPr="007572A4">
        <w:rPr>
          <w:rFonts w:ascii="Times New Roman" w:eastAsia="Times New Roman" w:hAnsi="Times New Roman" w:cs="Times New Roman"/>
          <w:kern w:val="0"/>
          <w:sz w:val="28"/>
          <w:szCs w:val="28"/>
          <w:lang w:eastAsia="en-GB"/>
          <w14:ligatures w14:val="none"/>
        </w:rPr>
        <w:t>, Mar. 2014. https://www.packtpub.com/product/vsphere-virtual-machine-management/9781782172185 (accessed Sep. 07, 2023).</w:t>
      </w:r>
    </w:p>
    <w:p w14:paraId="60B4299A" w14:textId="77777777" w:rsidR="007572A4" w:rsidRPr="007572A4" w:rsidRDefault="007572A4" w:rsidP="007572A4">
      <w:pPr>
        <w:spacing w:after="0" w:line="240" w:lineRule="auto"/>
        <w:rPr>
          <w:rFonts w:ascii="Times New Roman" w:eastAsia="Times New Roman" w:hAnsi="Times New Roman" w:cs="Times New Roman"/>
          <w:kern w:val="0"/>
          <w:sz w:val="28"/>
          <w:szCs w:val="28"/>
          <w:lang w:eastAsia="en-GB"/>
          <w14:ligatures w14:val="none"/>
        </w:rPr>
      </w:pPr>
    </w:p>
    <w:p w14:paraId="3643638C" w14:textId="52FCBC3E" w:rsidR="007572A4" w:rsidRDefault="007572A4" w:rsidP="007572A4">
      <w:pPr>
        <w:spacing w:after="0" w:line="240" w:lineRule="auto"/>
        <w:rPr>
          <w:rFonts w:ascii="Times New Roman" w:eastAsia="Times New Roman" w:hAnsi="Times New Roman" w:cs="Times New Roman"/>
          <w:kern w:val="0"/>
          <w:sz w:val="28"/>
          <w:szCs w:val="28"/>
          <w:lang w:eastAsia="en-GB"/>
          <w14:ligatures w14:val="none"/>
        </w:rPr>
      </w:pPr>
      <w:r w:rsidRPr="007572A4">
        <w:rPr>
          <w:rFonts w:ascii="Times New Roman" w:eastAsia="Times New Roman" w:hAnsi="Times New Roman" w:cs="Times New Roman"/>
          <w:kern w:val="0"/>
          <w:sz w:val="28"/>
          <w:szCs w:val="28"/>
          <w:lang w:eastAsia="en-GB"/>
          <w14:ligatures w14:val="none"/>
        </w:rPr>
        <w:t>[6]</w:t>
      </w:r>
      <w:r>
        <w:rPr>
          <w:rFonts w:ascii="Times New Roman" w:eastAsia="Times New Roman" w:hAnsi="Times New Roman" w:cs="Times New Roman"/>
          <w:kern w:val="0"/>
          <w:sz w:val="28"/>
          <w:szCs w:val="28"/>
          <w:lang w:eastAsia="en-GB"/>
          <w14:ligatures w14:val="none"/>
        </w:rPr>
        <w:t xml:space="preserve"> </w:t>
      </w:r>
      <w:proofErr w:type="spellStart"/>
      <w:r w:rsidRPr="007572A4">
        <w:rPr>
          <w:rFonts w:ascii="Times New Roman" w:eastAsia="Times New Roman" w:hAnsi="Times New Roman" w:cs="Times New Roman"/>
          <w:kern w:val="0"/>
          <w:sz w:val="28"/>
          <w:szCs w:val="28"/>
          <w:lang w:eastAsia="en-GB"/>
          <w14:ligatures w14:val="none"/>
        </w:rPr>
        <w:t>mbender-ms</w:t>
      </w:r>
      <w:proofErr w:type="spellEnd"/>
      <w:r w:rsidRPr="007572A4">
        <w:rPr>
          <w:rFonts w:ascii="Times New Roman" w:eastAsia="Times New Roman" w:hAnsi="Times New Roman" w:cs="Times New Roman"/>
          <w:kern w:val="0"/>
          <w:sz w:val="28"/>
          <w:szCs w:val="28"/>
          <w:lang w:eastAsia="en-GB"/>
          <w14:ligatures w14:val="none"/>
        </w:rPr>
        <w:t xml:space="preserve">, “Azure network security groups overview,” </w:t>
      </w:r>
      <w:r w:rsidRPr="007572A4">
        <w:rPr>
          <w:rFonts w:ascii="Times New Roman" w:eastAsia="Times New Roman" w:hAnsi="Times New Roman" w:cs="Times New Roman"/>
          <w:i/>
          <w:iCs/>
          <w:kern w:val="0"/>
          <w:sz w:val="28"/>
          <w:szCs w:val="28"/>
          <w:lang w:eastAsia="en-GB"/>
          <w14:ligatures w14:val="none"/>
        </w:rPr>
        <w:t>learn.microsoft.com</w:t>
      </w:r>
      <w:r w:rsidRPr="007572A4">
        <w:rPr>
          <w:rFonts w:ascii="Times New Roman" w:eastAsia="Times New Roman" w:hAnsi="Times New Roman" w:cs="Times New Roman"/>
          <w:kern w:val="0"/>
          <w:sz w:val="28"/>
          <w:szCs w:val="28"/>
          <w:lang w:eastAsia="en-GB"/>
          <w14:ligatures w14:val="none"/>
        </w:rPr>
        <w:t>, Mar. 16, 2023. https://learn.microsoft.com/en-us/azure/virtual-network/network-security-groups-overview (accessed Sep. 07, 2023).</w:t>
      </w:r>
    </w:p>
    <w:p w14:paraId="40575ED6" w14:textId="77777777" w:rsidR="007572A4" w:rsidRPr="007572A4" w:rsidRDefault="007572A4" w:rsidP="007572A4">
      <w:pPr>
        <w:spacing w:after="0" w:line="240" w:lineRule="auto"/>
        <w:rPr>
          <w:rFonts w:ascii="Times New Roman" w:eastAsia="Times New Roman" w:hAnsi="Times New Roman" w:cs="Times New Roman"/>
          <w:kern w:val="0"/>
          <w:sz w:val="28"/>
          <w:szCs w:val="28"/>
          <w:lang w:eastAsia="en-GB"/>
          <w14:ligatures w14:val="none"/>
        </w:rPr>
      </w:pPr>
    </w:p>
    <w:p w14:paraId="30BEC82C" w14:textId="4992329D" w:rsidR="007572A4" w:rsidRDefault="007572A4" w:rsidP="007572A4">
      <w:pPr>
        <w:spacing w:after="0" w:line="240" w:lineRule="auto"/>
        <w:rPr>
          <w:rFonts w:ascii="Times New Roman" w:eastAsia="Times New Roman" w:hAnsi="Times New Roman" w:cs="Times New Roman"/>
          <w:kern w:val="0"/>
          <w:sz w:val="28"/>
          <w:szCs w:val="28"/>
          <w:lang w:eastAsia="en-GB"/>
          <w14:ligatures w14:val="none"/>
        </w:rPr>
      </w:pPr>
      <w:r w:rsidRPr="007572A4">
        <w:rPr>
          <w:rFonts w:ascii="Times New Roman" w:eastAsia="Times New Roman" w:hAnsi="Times New Roman" w:cs="Times New Roman"/>
          <w:kern w:val="0"/>
          <w:sz w:val="28"/>
          <w:szCs w:val="28"/>
          <w:lang w:eastAsia="en-GB"/>
          <w14:ligatures w14:val="none"/>
        </w:rPr>
        <w:t>[7]</w:t>
      </w:r>
      <w:r>
        <w:rPr>
          <w:rFonts w:ascii="Times New Roman" w:eastAsia="Times New Roman" w:hAnsi="Times New Roman" w:cs="Times New Roman"/>
          <w:kern w:val="0"/>
          <w:sz w:val="28"/>
          <w:szCs w:val="28"/>
          <w:lang w:eastAsia="en-GB"/>
          <w14:ligatures w14:val="none"/>
        </w:rPr>
        <w:t xml:space="preserve"> </w:t>
      </w:r>
      <w:r w:rsidRPr="007572A4">
        <w:rPr>
          <w:rFonts w:ascii="Times New Roman" w:eastAsia="Times New Roman" w:hAnsi="Times New Roman" w:cs="Times New Roman"/>
          <w:kern w:val="0"/>
          <w:sz w:val="28"/>
          <w:szCs w:val="28"/>
          <w:lang w:eastAsia="en-GB"/>
          <w14:ligatures w14:val="none"/>
        </w:rPr>
        <w:t xml:space="preserve">“VM Image Builder | Microsoft Azure,” </w:t>
      </w:r>
      <w:r w:rsidRPr="007572A4">
        <w:rPr>
          <w:rFonts w:ascii="Times New Roman" w:eastAsia="Times New Roman" w:hAnsi="Times New Roman" w:cs="Times New Roman"/>
          <w:i/>
          <w:iCs/>
          <w:kern w:val="0"/>
          <w:sz w:val="28"/>
          <w:szCs w:val="28"/>
          <w:lang w:eastAsia="en-GB"/>
          <w14:ligatures w14:val="none"/>
        </w:rPr>
        <w:t>azure.microsoft.com</w:t>
      </w:r>
      <w:r w:rsidRPr="007572A4">
        <w:rPr>
          <w:rFonts w:ascii="Times New Roman" w:eastAsia="Times New Roman" w:hAnsi="Times New Roman" w:cs="Times New Roman"/>
          <w:kern w:val="0"/>
          <w:sz w:val="28"/>
          <w:szCs w:val="28"/>
          <w:lang w:eastAsia="en-GB"/>
          <w14:ligatures w14:val="none"/>
        </w:rPr>
        <w:t>. https://azure.microsoft.com/en-gb/products/image-builder (accessed Sep. 07, 2023).</w:t>
      </w:r>
    </w:p>
    <w:p w14:paraId="60B9E9A1" w14:textId="77777777" w:rsidR="007572A4" w:rsidRPr="007572A4" w:rsidRDefault="007572A4" w:rsidP="007572A4">
      <w:pPr>
        <w:spacing w:after="0" w:line="240" w:lineRule="auto"/>
        <w:rPr>
          <w:rFonts w:ascii="Times New Roman" w:eastAsia="Times New Roman" w:hAnsi="Times New Roman" w:cs="Times New Roman"/>
          <w:kern w:val="0"/>
          <w:sz w:val="28"/>
          <w:szCs w:val="28"/>
          <w:lang w:eastAsia="en-GB"/>
          <w14:ligatures w14:val="none"/>
        </w:rPr>
      </w:pPr>
    </w:p>
    <w:p w14:paraId="54046E9E" w14:textId="491498BC" w:rsidR="007572A4" w:rsidRDefault="007572A4" w:rsidP="007572A4">
      <w:pPr>
        <w:spacing w:after="0" w:line="240" w:lineRule="auto"/>
        <w:rPr>
          <w:rFonts w:ascii="Times New Roman" w:eastAsia="Times New Roman" w:hAnsi="Times New Roman" w:cs="Times New Roman"/>
          <w:kern w:val="0"/>
          <w:sz w:val="28"/>
          <w:szCs w:val="28"/>
          <w:lang w:eastAsia="en-GB"/>
          <w14:ligatures w14:val="none"/>
        </w:rPr>
      </w:pPr>
      <w:r w:rsidRPr="007572A4">
        <w:rPr>
          <w:rFonts w:ascii="Times New Roman" w:eastAsia="Times New Roman" w:hAnsi="Times New Roman" w:cs="Times New Roman"/>
          <w:kern w:val="0"/>
          <w:sz w:val="28"/>
          <w:szCs w:val="28"/>
          <w:lang w:eastAsia="en-GB"/>
          <w14:ligatures w14:val="none"/>
        </w:rPr>
        <w:t>[8]</w:t>
      </w:r>
      <w:r>
        <w:rPr>
          <w:rFonts w:ascii="Times New Roman" w:eastAsia="Times New Roman" w:hAnsi="Times New Roman" w:cs="Times New Roman"/>
          <w:kern w:val="0"/>
          <w:sz w:val="28"/>
          <w:szCs w:val="28"/>
          <w:lang w:eastAsia="en-GB"/>
          <w14:ligatures w14:val="none"/>
        </w:rPr>
        <w:t xml:space="preserve"> </w:t>
      </w:r>
      <w:r w:rsidRPr="007572A4">
        <w:rPr>
          <w:rFonts w:ascii="Times New Roman" w:eastAsia="Times New Roman" w:hAnsi="Times New Roman" w:cs="Times New Roman"/>
          <w:kern w:val="0"/>
          <w:sz w:val="28"/>
          <w:szCs w:val="28"/>
          <w:lang w:eastAsia="en-GB"/>
          <w14:ligatures w14:val="none"/>
        </w:rPr>
        <w:t xml:space="preserve">M. Azure, “VM Image | Azure Blog | Microsoft Azure,” </w:t>
      </w:r>
      <w:r w:rsidRPr="007572A4">
        <w:rPr>
          <w:rFonts w:ascii="Times New Roman" w:eastAsia="Times New Roman" w:hAnsi="Times New Roman" w:cs="Times New Roman"/>
          <w:i/>
          <w:iCs/>
          <w:kern w:val="0"/>
          <w:sz w:val="28"/>
          <w:szCs w:val="28"/>
          <w:lang w:eastAsia="en-GB"/>
          <w14:ligatures w14:val="none"/>
        </w:rPr>
        <w:t>Azure Blog</w:t>
      </w:r>
      <w:r w:rsidRPr="007572A4">
        <w:rPr>
          <w:rFonts w:ascii="Times New Roman" w:eastAsia="Times New Roman" w:hAnsi="Times New Roman" w:cs="Times New Roman"/>
          <w:kern w:val="0"/>
          <w:sz w:val="28"/>
          <w:szCs w:val="28"/>
          <w:lang w:eastAsia="en-GB"/>
          <w14:ligatures w14:val="none"/>
        </w:rPr>
        <w:t>, Apr. 14, 2014. https://azure.microsoft.com/en-us/blog/vm-image-blog-post/ (accessed Sep. 07, 2023).</w:t>
      </w:r>
    </w:p>
    <w:p w14:paraId="0FD5B8A5" w14:textId="28751131" w:rsidR="007572A4" w:rsidRPr="007572A4" w:rsidRDefault="007572A4" w:rsidP="007572A4">
      <w:pPr>
        <w:jc w:val="center"/>
        <w:rPr>
          <w:rFonts w:ascii="Times New Roman" w:eastAsia="Times New Roman" w:hAnsi="Times New Roman" w:cs="Times New Roman"/>
          <w:kern w:val="0"/>
          <w:sz w:val="28"/>
          <w:szCs w:val="28"/>
          <w:lang w:eastAsia="en-GB"/>
          <w14:ligatures w14:val="none"/>
        </w:rPr>
      </w:pPr>
      <w:r w:rsidRPr="007572A4">
        <w:rPr>
          <w:rFonts w:ascii="Times New Roman" w:eastAsiaTheme="majorEastAsia" w:hAnsi="Times New Roman" w:cs="Times New Roman"/>
          <w:color w:val="2F5496" w:themeColor="accent1" w:themeShade="BF"/>
          <w:sz w:val="36"/>
          <w:szCs w:val="36"/>
        </w:rPr>
        <w:lastRenderedPageBreak/>
        <w:t>Table of Figures</w:t>
      </w:r>
    </w:p>
    <w:p w14:paraId="39BCDA0C" w14:textId="77777777" w:rsidR="00F20386" w:rsidRDefault="00F20386" w:rsidP="00F20386">
      <w:pPr>
        <w:spacing w:after="0" w:line="240" w:lineRule="auto"/>
        <w:rPr>
          <w:rFonts w:ascii="Times New Roman" w:eastAsia="Times New Roman" w:hAnsi="Times New Roman" w:cs="Times New Roman"/>
          <w:kern w:val="0"/>
          <w:sz w:val="36"/>
          <w:szCs w:val="36"/>
          <w:lang w:eastAsia="en-GB"/>
          <w14:ligatures w14:val="none"/>
        </w:rPr>
      </w:pPr>
    </w:p>
    <w:p w14:paraId="21E53EB0" w14:textId="05692103" w:rsidR="00F20386" w:rsidRDefault="00F20386" w:rsidP="00F20386">
      <w:pPr>
        <w:spacing w:after="0" w:line="240" w:lineRule="auto"/>
        <w:rPr>
          <w:rFonts w:ascii="Times New Roman" w:eastAsia="Times New Roman" w:hAnsi="Times New Roman" w:cs="Times New Roman"/>
          <w:kern w:val="0"/>
          <w:sz w:val="28"/>
          <w:szCs w:val="28"/>
          <w:lang w:eastAsia="en-GB"/>
          <w14:ligatures w14:val="none"/>
        </w:rPr>
      </w:pPr>
      <w:r w:rsidRPr="00F20386">
        <w:rPr>
          <w:rFonts w:ascii="Times New Roman" w:eastAsia="Times New Roman" w:hAnsi="Times New Roman" w:cs="Times New Roman"/>
          <w:kern w:val="0"/>
          <w:sz w:val="28"/>
          <w:szCs w:val="28"/>
          <w:lang w:eastAsia="en-GB"/>
          <w14:ligatures w14:val="none"/>
        </w:rPr>
        <w:t>[1]</w:t>
      </w:r>
      <w:r>
        <w:rPr>
          <w:rFonts w:ascii="Times New Roman" w:eastAsia="Times New Roman" w:hAnsi="Times New Roman" w:cs="Times New Roman"/>
          <w:kern w:val="0"/>
          <w:sz w:val="28"/>
          <w:szCs w:val="28"/>
          <w:lang w:eastAsia="en-GB"/>
          <w14:ligatures w14:val="none"/>
        </w:rPr>
        <w:t xml:space="preserve"> </w:t>
      </w:r>
      <w:r w:rsidRPr="00F20386">
        <w:rPr>
          <w:rFonts w:ascii="Times New Roman" w:eastAsia="Times New Roman" w:hAnsi="Times New Roman" w:cs="Times New Roman"/>
          <w:kern w:val="0"/>
          <w:sz w:val="28"/>
          <w:szCs w:val="28"/>
          <w:lang w:eastAsia="en-GB"/>
          <w14:ligatures w14:val="none"/>
        </w:rPr>
        <w:t xml:space="preserve">S. Keck-Warren, “What’s a Virtual </w:t>
      </w:r>
      <w:proofErr w:type="gramStart"/>
      <w:r w:rsidRPr="00F20386">
        <w:rPr>
          <w:rFonts w:ascii="Times New Roman" w:eastAsia="Times New Roman" w:hAnsi="Times New Roman" w:cs="Times New Roman"/>
          <w:kern w:val="0"/>
          <w:sz w:val="28"/>
          <w:szCs w:val="28"/>
          <w:lang w:eastAsia="en-GB"/>
          <w14:ligatures w14:val="none"/>
        </w:rPr>
        <w:t>Machine?,</w:t>
      </w:r>
      <w:proofErr w:type="gramEnd"/>
      <w:r w:rsidRPr="00F20386">
        <w:rPr>
          <w:rFonts w:ascii="Times New Roman" w:eastAsia="Times New Roman" w:hAnsi="Times New Roman" w:cs="Times New Roman"/>
          <w:kern w:val="0"/>
          <w:sz w:val="28"/>
          <w:szCs w:val="28"/>
          <w:lang w:eastAsia="en-GB"/>
          <w14:ligatures w14:val="none"/>
        </w:rPr>
        <w:t xml:space="preserve">” </w:t>
      </w:r>
      <w:r w:rsidRPr="00F20386">
        <w:rPr>
          <w:rFonts w:ascii="Times New Roman" w:eastAsia="Times New Roman" w:hAnsi="Times New Roman" w:cs="Times New Roman"/>
          <w:i/>
          <w:iCs/>
          <w:kern w:val="0"/>
          <w:sz w:val="28"/>
          <w:szCs w:val="28"/>
          <w:lang w:eastAsia="en-GB"/>
          <w14:ligatures w14:val="none"/>
        </w:rPr>
        <w:t>www.thisprogrammingthing.com</w:t>
      </w:r>
      <w:r w:rsidRPr="00F20386">
        <w:rPr>
          <w:rFonts w:ascii="Times New Roman" w:eastAsia="Times New Roman" w:hAnsi="Times New Roman" w:cs="Times New Roman"/>
          <w:kern w:val="0"/>
          <w:sz w:val="28"/>
          <w:szCs w:val="28"/>
          <w:lang w:eastAsia="en-GB"/>
          <w14:ligatures w14:val="none"/>
        </w:rPr>
        <w:t>, Jan. 05, 2021. https://www.thisprogrammingthing.com/2021/Whats-a-virtual-machine/ (accessed May 02, 2023).</w:t>
      </w:r>
    </w:p>
    <w:p w14:paraId="5EA34147" w14:textId="77777777" w:rsidR="00F20386" w:rsidRPr="00F20386" w:rsidRDefault="00F20386" w:rsidP="00F20386">
      <w:pPr>
        <w:spacing w:after="0" w:line="240" w:lineRule="auto"/>
        <w:rPr>
          <w:rFonts w:ascii="Times New Roman" w:eastAsia="Times New Roman" w:hAnsi="Times New Roman" w:cs="Times New Roman"/>
          <w:kern w:val="0"/>
          <w:sz w:val="28"/>
          <w:szCs w:val="28"/>
          <w:lang w:eastAsia="en-GB"/>
          <w14:ligatures w14:val="none"/>
        </w:rPr>
      </w:pPr>
    </w:p>
    <w:p w14:paraId="62A22C27" w14:textId="68490170" w:rsidR="00F20386" w:rsidRDefault="00F20386" w:rsidP="00F20386">
      <w:pPr>
        <w:spacing w:after="0" w:line="240" w:lineRule="auto"/>
        <w:rPr>
          <w:rFonts w:ascii="Times New Roman" w:eastAsia="Times New Roman" w:hAnsi="Times New Roman" w:cs="Times New Roman"/>
          <w:kern w:val="0"/>
          <w:sz w:val="28"/>
          <w:szCs w:val="28"/>
          <w:lang w:eastAsia="en-GB"/>
          <w14:ligatures w14:val="none"/>
        </w:rPr>
      </w:pPr>
      <w:r w:rsidRPr="00F20386">
        <w:rPr>
          <w:rFonts w:ascii="Times New Roman" w:eastAsia="Times New Roman" w:hAnsi="Times New Roman" w:cs="Times New Roman"/>
          <w:kern w:val="0"/>
          <w:sz w:val="28"/>
          <w:szCs w:val="28"/>
          <w:lang w:eastAsia="en-GB"/>
          <w14:ligatures w14:val="none"/>
        </w:rPr>
        <w:t>[2]</w:t>
      </w:r>
      <w:r>
        <w:rPr>
          <w:rFonts w:ascii="Times New Roman" w:eastAsia="Times New Roman" w:hAnsi="Times New Roman" w:cs="Times New Roman"/>
          <w:kern w:val="0"/>
          <w:sz w:val="28"/>
          <w:szCs w:val="28"/>
          <w:lang w:eastAsia="en-GB"/>
          <w14:ligatures w14:val="none"/>
        </w:rPr>
        <w:t xml:space="preserve"> </w:t>
      </w:r>
      <w:r w:rsidRPr="00F20386">
        <w:rPr>
          <w:rFonts w:ascii="Times New Roman" w:eastAsia="Times New Roman" w:hAnsi="Times New Roman" w:cs="Times New Roman"/>
          <w:kern w:val="0"/>
          <w:sz w:val="28"/>
          <w:szCs w:val="28"/>
          <w:lang w:eastAsia="en-GB"/>
          <w14:ligatures w14:val="none"/>
        </w:rPr>
        <w:t xml:space="preserve">M. Portnoy, </w:t>
      </w:r>
      <w:r w:rsidRPr="00F20386">
        <w:rPr>
          <w:rFonts w:ascii="Times New Roman" w:eastAsia="Times New Roman" w:hAnsi="Times New Roman" w:cs="Times New Roman"/>
          <w:i/>
          <w:iCs/>
          <w:kern w:val="0"/>
          <w:sz w:val="28"/>
          <w:szCs w:val="28"/>
          <w:lang w:eastAsia="en-GB"/>
          <w14:ligatures w14:val="none"/>
        </w:rPr>
        <w:t>Virtualization essentials</w:t>
      </w:r>
      <w:r w:rsidRPr="00F20386">
        <w:rPr>
          <w:rFonts w:ascii="Times New Roman" w:eastAsia="Times New Roman" w:hAnsi="Times New Roman" w:cs="Times New Roman"/>
          <w:kern w:val="0"/>
          <w:sz w:val="28"/>
          <w:szCs w:val="28"/>
          <w:lang w:eastAsia="en-GB"/>
          <w14:ligatures w14:val="none"/>
        </w:rPr>
        <w:t xml:space="preserve">, Second edition. Indianapolis, Indiana: </w:t>
      </w:r>
      <w:proofErr w:type="spellStart"/>
      <w:r w:rsidRPr="00F20386">
        <w:rPr>
          <w:rFonts w:ascii="Times New Roman" w:eastAsia="Times New Roman" w:hAnsi="Times New Roman" w:cs="Times New Roman"/>
          <w:kern w:val="0"/>
          <w:sz w:val="28"/>
          <w:szCs w:val="28"/>
          <w:lang w:eastAsia="en-GB"/>
          <w14:ligatures w14:val="none"/>
        </w:rPr>
        <w:t>Sybex</w:t>
      </w:r>
      <w:proofErr w:type="spellEnd"/>
      <w:r w:rsidRPr="00F20386">
        <w:rPr>
          <w:rFonts w:ascii="Times New Roman" w:eastAsia="Times New Roman" w:hAnsi="Times New Roman" w:cs="Times New Roman"/>
          <w:kern w:val="0"/>
          <w:sz w:val="28"/>
          <w:szCs w:val="28"/>
          <w:lang w:eastAsia="en-GB"/>
          <w14:ligatures w14:val="none"/>
        </w:rPr>
        <w:t xml:space="preserve">, 2016, p. 135. Accessed: May 02, 2023. [Online]. Available: </w:t>
      </w:r>
      <w:hyperlink r:id="rId22" w:history="1">
        <w:r w:rsidRPr="00F20386">
          <w:rPr>
            <w:rStyle w:val="Hyperlink"/>
            <w:rFonts w:ascii="Times New Roman" w:eastAsia="Times New Roman" w:hAnsi="Times New Roman" w:cs="Times New Roman"/>
            <w:kern w:val="0"/>
            <w:sz w:val="28"/>
            <w:szCs w:val="28"/>
            <w:lang w:eastAsia="en-GB"/>
            <w14:ligatures w14:val="none"/>
          </w:rPr>
          <w:t>https://ebookcentral.proquest.com/lib/trinity/reader.action?docID=4644086</w:t>
        </w:r>
      </w:hyperlink>
    </w:p>
    <w:p w14:paraId="35E18CBF" w14:textId="77777777" w:rsidR="00F20386" w:rsidRPr="00F20386" w:rsidRDefault="00F20386" w:rsidP="00F20386">
      <w:pPr>
        <w:spacing w:after="0" w:line="240" w:lineRule="auto"/>
        <w:rPr>
          <w:rFonts w:ascii="Times New Roman" w:eastAsia="Times New Roman" w:hAnsi="Times New Roman" w:cs="Times New Roman"/>
          <w:kern w:val="0"/>
          <w:sz w:val="28"/>
          <w:szCs w:val="28"/>
          <w:lang w:eastAsia="en-GB"/>
          <w14:ligatures w14:val="none"/>
        </w:rPr>
      </w:pPr>
    </w:p>
    <w:p w14:paraId="39BAB5E1" w14:textId="6C2CD09B" w:rsidR="00F20386" w:rsidRDefault="00F20386" w:rsidP="00F20386">
      <w:pPr>
        <w:spacing w:after="0" w:line="240" w:lineRule="auto"/>
        <w:rPr>
          <w:rFonts w:ascii="Times New Roman" w:eastAsia="Times New Roman" w:hAnsi="Times New Roman" w:cs="Times New Roman"/>
          <w:kern w:val="0"/>
          <w:sz w:val="28"/>
          <w:szCs w:val="28"/>
          <w:lang w:eastAsia="en-GB"/>
          <w14:ligatures w14:val="none"/>
        </w:rPr>
      </w:pPr>
      <w:r w:rsidRPr="00F20386">
        <w:rPr>
          <w:rFonts w:ascii="Times New Roman" w:eastAsia="Times New Roman" w:hAnsi="Times New Roman" w:cs="Times New Roman"/>
          <w:kern w:val="0"/>
          <w:sz w:val="28"/>
          <w:szCs w:val="28"/>
          <w:lang w:eastAsia="en-GB"/>
          <w14:ligatures w14:val="none"/>
        </w:rPr>
        <w:t>[3]</w:t>
      </w:r>
      <w:r>
        <w:rPr>
          <w:rFonts w:ascii="Times New Roman" w:eastAsia="Times New Roman" w:hAnsi="Times New Roman" w:cs="Times New Roman"/>
          <w:kern w:val="0"/>
          <w:sz w:val="28"/>
          <w:szCs w:val="28"/>
          <w:lang w:eastAsia="en-GB"/>
          <w14:ligatures w14:val="none"/>
        </w:rPr>
        <w:t xml:space="preserve"> </w:t>
      </w:r>
      <w:r w:rsidRPr="00F20386">
        <w:rPr>
          <w:rFonts w:ascii="Times New Roman" w:eastAsia="Times New Roman" w:hAnsi="Times New Roman" w:cs="Times New Roman"/>
          <w:kern w:val="0"/>
          <w:sz w:val="28"/>
          <w:szCs w:val="28"/>
          <w:lang w:eastAsia="en-GB"/>
          <w14:ligatures w14:val="none"/>
        </w:rPr>
        <w:t xml:space="preserve">I. Paul, “What Is a CPU, and What Does It </w:t>
      </w:r>
      <w:proofErr w:type="gramStart"/>
      <w:r w:rsidRPr="00F20386">
        <w:rPr>
          <w:rFonts w:ascii="Times New Roman" w:eastAsia="Times New Roman" w:hAnsi="Times New Roman" w:cs="Times New Roman"/>
          <w:kern w:val="0"/>
          <w:sz w:val="28"/>
          <w:szCs w:val="28"/>
          <w:lang w:eastAsia="en-GB"/>
          <w14:ligatures w14:val="none"/>
        </w:rPr>
        <w:t>Do?,</w:t>
      </w:r>
      <w:proofErr w:type="gramEnd"/>
      <w:r w:rsidRPr="00F20386">
        <w:rPr>
          <w:rFonts w:ascii="Times New Roman" w:eastAsia="Times New Roman" w:hAnsi="Times New Roman" w:cs="Times New Roman"/>
          <w:kern w:val="0"/>
          <w:sz w:val="28"/>
          <w:szCs w:val="28"/>
          <w:lang w:eastAsia="en-GB"/>
          <w14:ligatures w14:val="none"/>
        </w:rPr>
        <w:t xml:space="preserve">” </w:t>
      </w:r>
      <w:r w:rsidRPr="00F20386">
        <w:rPr>
          <w:rFonts w:ascii="Times New Roman" w:eastAsia="Times New Roman" w:hAnsi="Times New Roman" w:cs="Times New Roman"/>
          <w:i/>
          <w:iCs/>
          <w:kern w:val="0"/>
          <w:sz w:val="28"/>
          <w:szCs w:val="28"/>
          <w:lang w:eastAsia="en-GB"/>
          <w14:ligatures w14:val="none"/>
        </w:rPr>
        <w:t>How-To Geek</w:t>
      </w:r>
      <w:r w:rsidRPr="00F20386">
        <w:rPr>
          <w:rFonts w:ascii="Times New Roman" w:eastAsia="Times New Roman" w:hAnsi="Times New Roman" w:cs="Times New Roman"/>
          <w:kern w:val="0"/>
          <w:sz w:val="28"/>
          <w:szCs w:val="28"/>
          <w:lang w:eastAsia="en-GB"/>
          <w14:ligatures w14:val="none"/>
        </w:rPr>
        <w:t>, Oct. 30, 2020. https://www.howtogeek.com/694869/what-is-a-cpu-and-what-does-it-do/ (accessed May 02, 2023).</w:t>
      </w:r>
    </w:p>
    <w:p w14:paraId="08214954" w14:textId="77777777" w:rsidR="00F20386" w:rsidRPr="00F20386" w:rsidRDefault="00F20386" w:rsidP="00F20386">
      <w:pPr>
        <w:spacing w:after="0" w:line="240" w:lineRule="auto"/>
        <w:rPr>
          <w:rFonts w:ascii="Times New Roman" w:eastAsia="Times New Roman" w:hAnsi="Times New Roman" w:cs="Times New Roman"/>
          <w:kern w:val="0"/>
          <w:sz w:val="28"/>
          <w:szCs w:val="28"/>
          <w:lang w:eastAsia="en-GB"/>
          <w14:ligatures w14:val="none"/>
        </w:rPr>
      </w:pPr>
    </w:p>
    <w:p w14:paraId="18B6387F" w14:textId="74B0C981" w:rsidR="00F20386" w:rsidRDefault="00F20386" w:rsidP="00F20386">
      <w:pPr>
        <w:spacing w:after="0" w:line="240" w:lineRule="auto"/>
        <w:rPr>
          <w:rFonts w:ascii="Times New Roman" w:eastAsia="Times New Roman" w:hAnsi="Times New Roman" w:cs="Times New Roman"/>
          <w:kern w:val="0"/>
          <w:sz w:val="28"/>
          <w:szCs w:val="28"/>
          <w:lang w:eastAsia="en-GB"/>
          <w14:ligatures w14:val="none"/>
        </w:rPr>
      </w:pPr>
      <w:r w:rsidRPr="00F20386">
        <w:rPr>
          <w:rFonts w:ascii="Times New Roman" w:eastAsia="Times New Roman" w:hAnsi="Times New Roman" w:cs="Times New Roman"/>
          <w:kern w:val="0"/>
          <w:sz w:val="28"/>
          <w:szCs w:val="28"/>
          <w:lang w:eastAsia="en-GB"/>
          <w14:ligatures w14:val="none"/>
        </w:rPr>
        <w:t>[4]</w:t>
      </w:r>
      <w:r>
        <w:rPr>
          <w:rFonts w:ascii="Times New Roman" w:eastAsia="Times New Roman" w:hAnsi="Times New Roman" w:cs="Times New Roman"/>
          <w:kern w:val="0"/>
          <w:sz w:val="28"/>
          <w:szCs w:val="28"/>
          <w:lang w:eastAsia="en-GB"/>
          <w14:ligatures w14:val="none"/>
        </w:rPr>
        <w:t xml:space="preserve"> </w:t>
      </w:r>
      <w:r w:rsidRPr="00F20386">
        <w:rPr>
          <w:rFonts w:ascii="Times New Roman" w:eastAsia="Times New Roman" w:hAnsi="Times New Roman" w:cs="Times New Roman"/>
          <w:kern w:val="0"/>
          <w:sz w:val="28"/>
          <w:szCs w:val="28"/>
          <w:lang w:eastAsia="en-GB"/>
          <w14:ligatures w14:val="none"/>
        </w:rPr>
        <w:t xml:space="preserve">M. Portnoy, </w:t>
      </w:r>
      <w:r w:rsidRPr="00F20386">
        <w:rPr>
          <w:rFonts w:ascii="Times New Roman" w:eastAsia="Times New Roman" w:hAnsi="Times New Roman" w:cs="Times New Roman"/>
          <w:i/>
          <w:iCs/>
          <w:kern w:val="0"/>
          <w:sz w:val="28"/>
          <w:szCs w:val="28"/>
          <w:lang w:eastAsia="en-GB"/>
          <w14:ligatures w14:val="none"/>
        </w:rPr>
        <w:t>Virtualization essentials</w:t>
      </w:r>
      <w:r w:rsidRPr="00F20386">
        <w:rPr>
          <w:rFonts w:ascii="Times New Roman" w:eastAsia="Times New Roman" w:hAnsi="Times New Roman" w:cs="Times New Roman"/>
          <w:kern w:val="0"/>
          <w:sz w:val="28"/>
          <w:szCs w:val="28"/>
          <w:lang w:eastAsia="en-GB"/>
          <w14:ligatures w14:val="none"/>
        </w:rPr>
        <w:t xml:space="preserve">, Second edition. Indianapolis, Indiana: </w:t>
      </w:r>
      <w:proofErr w:type="spellStart"/>
      <w:r w:rsidRPr="00F20386">
        <w:rPr>
          <w:rFonts w:ascii="Times New Roman" w:eastAsia="Times New Roman" w:hAnsi="Times New Roman" w:cs="Times New Roman"/>
          <w:kern w:val="0"/>
          <w:sz w:val="28"/>
          <w:szCs w:val="28"/>
          <w:lang w:eastAsia="en-GB"/>
          <w14:ligatures w14:val="none"/>
        </w:rPr>
        <w:t>Sybex</w:t>
      </w:r>
      <w:proofErr w:type="spellEnd"/>
      <w:r w:rsidRPr="00F20386">
        <w:rPr>
          <w:rFonts w:ascii="Times New Roman" w:eastAsia="Times New Roman" w:hAnsi="Times New Roman" w:cs="Times New Roman"/>
          <w:kern w:val="0"/>
          <w:sz w:val="28"/>
          <w:szCs w:val="28"/>
          <w:lang w:eastAsia="en-GB"/>
          <w14:ligatures w14:val="none"/>
        </w:rPr>
        <w:t xml:space="preserve">, 2016, p. 149. Accessed: May 02, 2023. [Online]. Available: </w:t>
      </w:r>
      <w:hyperlink r:id="rId23" w:history="1">
        <w:r w:rsidRPr="00F20386">
          <w:rPr>
            <w:rStyle w:val="Hyperlink"/>
            <w:rFonts w:ascii="Times New Roman" w:eastAsia="Times New Roman" w:hAnsi="Times New Roman" w:cs="Times New Roman"/>
            <w:kern w:val="0"/>
            <w:sz w:val="28"/>
            <w:szCs w:val="28"/>
            <w:lang w:eastAsia="en-GB"/>
            <w14:ligatures w14:val="none"/>
          </w:rPr>
          <w:t>https://ebookcentral.proquest.com/lib/trinity/reader.action?docID=4644086</w:t>
        </w:r>
      </w:hyperlink>
    </w:p>
    <w:p w14:paraId="005478E7" w14:textId="77777777" w:rsidR="00F20386" w:rsidRPr="00F20386" w:rsidRDefault="00F20386" w:rsidP="00F20386">
      <w:pPr>
        <w:spacing w:after="0" w:line="240" w:lineRule="auto"/>
        <w:rPr>
          <w:rFonts w:ascii="Times New Roman" w:eastAsia="Times New Roman" w:hAnsi="Times New Roman" w:cs="Times New Roman"/>
          <w:kern w:val="0"/>
          <w:sz w:val="28"/>
          <w:szCs w:val="28"/>
          <w:lang w:eastAsia="en-GB"/>
          <w14:ligatures w14:val="none"/>
        </w:rPr>
      </w:pPr>
    </w:p>
    <w:p w14:paraId="660D2F35" w14:textId="29C0D771" w:rsidR="00F20386" w:rsidRDefault="00F20386" w:rsidP="00F20386">
      <w:pPr>
        <w:spacing w:after="0" w:line="240" w:lineRule="auto"/>
        <w:rPr>
          <w:rFonts w:ascii="Times New Roman" w:eastAsia="Times New Roman" w:hAnsi="Times New Roman" w:cs="Times New Roman"/>
          <w:kern w:val="0"/>
          <w:sz w:val="28"/>
          <w:szCs w:val="28"/>
          <w:lang w:eastAsia="en-GB"/>
          <w14:ligatures w14:val="none"/>
        </w:rPr>
      </w:pPr>
      <w:r w:rsidRPr="00F20386">
        <w:rPr>
          <w:rFonts w:ascii="Times New Roman" w:eastAsia="Times New Roman" w:hAnsi="Times New Roman" w:cs="Times New Roman"/>
          <w:kern w:val="0"/>
          <w:sz w:val="28"/>
          <w:szCs w:val="28"/>
          <w:lang w:eastAsia="en-GB"/>
          <w14:ligatures w14:val="none"/>
        </w:rPr>
        <w:t>[5]</w:t>
      </w:r>
      <w:r>
        <w:rPr>
          <w:rFonts w:ascii="Times New Roman" w:eastAsia="Times New Roman" w:hAnsi="Times New Roman" w:cs="Times New Roman"/>
          <w:kern w:val="0"/>
          <w:sz w:val="28"/>
          <w:szCs w:val="28"/>
          <w:lang w:eastAsia="en-GB"/>
          <w14:ligatures w14:val="none"/>
        </w:rPr>
        <w:t xml:space="preserve"> </w:t>
      </w:r>
      <w:r w:rsidRPr="00F20386">
        <w:rPr>
          <w:rFonts w:ascii="Times New Roman" w:eastAsia="Times New Roman" w:hAnsi="Times New Roman" w:cs="Times New Roman"/>
          <w:kern w:val="0"/>
          <w:sz w:val="28"/>
          <w:szCs w:val="28"/>
          <w:lang w:eastAsia="en-GB"/>
          <w14:ligatures w14:val="none"/>
        </w:rPr>
        <w:t xml:space="preserve">“Computer Memory - </w:t>
      </w:r>
      <w:proofErr w:type="spellStart"/>
      <w:r w:rsidRPr="00F20386">
        <w:rPr>
          <w:rFonts w:ascii="Times New Roman" w:eastAsia="Times New Roman" w:hAnsi="Times New Roman" w:cs="Times New Roman"/>
          <w:kern w:val="0"/>
          <w:sz w:val="28"/>
          <w:szCs w:val="28"/>
          <w:lang w:eastAsia="en-GB"/>
          <w14:ligatures w14:val="none"/>
        </w:rPr>
        <w:t>javatpoint</w:t>
      </w:r>
      <w:proofErr w:type="spellEnd"/>
      <w:r w:rsidRPr="00F20386">
        <w:rPr>
          <w:rFonts w:ascii="Times New Roman" w:eastAsia="Times New Roman" w:hAnsi="Times New Roman" w:cs="Times New Roman"/>
          <w:kern w:val="0"/>
          <w:sz w:val="28"/>
          <w:szCs w:val="28"/>
          <w:lang w:eastAsia="en-GB"/>
          <w14:ligatures w14:val="none"/>
        </w:rPr>
        <w:t xml:space="preserve">,” </w:t>
      </w:r>
      <w:r w:rsidRPr="00F20386">
        <w:rPr>
          <w:rFonts w:ascii="Times New Roman" w:eastAsia="Times New Roman" w:hAnsi="Times New Roman" w:cs="Times New Roman"/>
          <w:i/>
          <w:iCs/>
          <w:kern w:val="0"/>
          <w:sz w:val="28"/>
          <w:szCs w:val="28"/>
          <w:lang w:eastAsia="en-GB"/>
          <w14:ligatures w14:val="none"/>
        </w:rPr>
        <w:t>www.javatpoint.com</w:t>
      </w:r>
      <w:r w:rsidRPr="00F20386">
        <w:rPr>
          <w:rFonts w:ascii="Times New Roman" w:eastAsia="Times New Roman" w:hAnsi="Times New Roman" w:cs="Times New Roman"/>
          <w:kern w:val="0"/>
          <w:sz w:val="28"/>
          <w:szCs w:val="28"/>
          <w:lang w:eastAsia="en-GB"/>
          <w14:ligatures w14:val="none"/>
        </w:rPr>
        <w:t>. https://www.javatpoint.com/computer-memory (accessed May 02, 2023).</w:t>
      </w:r>
    </w:p>
    <w:p w14:paraId="70C61425" w14:textId="77777777" w:rsidR="00F20386" w:rsidRPr="00F20386" w:rsidRDefault="00F20386" w:rsidP="00F20386">
      <w:pPr>
        <w:spacing w:after="0" w:line="240" w:lineRule="auto"/>
        <w:rPr>
          <w:rFonts w:ascii="Times New Roman" w:eastAsia="Times New Roman" w:hAnsi="Times New Roman" w:cs="Times New Roman"/>
          <w:kern w:val="0"/>
          <w:sz w:val="28"/>
          <w:szCs w:val="28"/>
          <w:lang w:eastAsia="en-GB"/>
          <w14:ligatures w14:val="none"/>
        </w:rPr>
      </w:pPr>
    </w:p>
    <w:p w14:paraId="78DAC1B3" w14:textId="50CE232C" w:rsidR="00F20386" w:rsidRDefault="00F20386" w:rsidP="00F20386">
      <w:pPr>
        <w:spacing w:after="0" w:line="240" w:lineRule="auto"/>
        <w:rPr>
          <w:rFonts w:ascii="Times New Roman" w:eastAsia="Times New Roman" w:hAnsi="Times New Roman" w:cs="Times New Roman"/>
          <w:kern w:val="0"/>
          <w:sz w:val="28"/>
          <w:szCs w:val="28"/>
          <w:lang w:eastAsia="en-GB"/>
          <w14:ligatures w14:val="none"/>
        </w:rPr>
      </w:pPr>
      <w:r w:rsidRPr="00F20386">
        <w:rPr>
          <w:rFonts w:ascii="Times New Roman" w:eastAsia="Times New Roman" w:hAnsi="Times New Roman" w:cs="Times New Roman"/>
          <w:kern w:val="0"/>
          <w:sz w:val="28"/>
          <w:szCs w:val="28"/>
          <w:lang w:eastAsia="en-GB"/>
          <w14:ligatures w14:val="none"/>
        </w:rPr>
        <w:t>[6]</w:t>
      </w:r>
      <w:r>
        <w:rPr>
          <w:rFonts w:ascii="Times New Roman" w:eastAsia="Times New Roman" w:hAnsi="Times New Roman" w:cs="Times New Roman"/>
          <w:kern w:val="0"/>
          <w:sz w:val="28"/>
          <w:szCs w:val="28"/>
          <w:lang w:eastAsia="en-GB"/>
          <w14:ligatures w14:val="none"/>
        </w:rPr>
        <w:t xml:space="preserve"> </w:t>
      </w:r>
      <w:r w:rsidRPr="00F20386">
        <w:rPr>
          <w:rFonts w:ascii="Times New Roman" w:eastAsia="Times New Roman" w:hAnsi="Times New Roman" w:cs="Times New Roman"/>
          <w:kern w:val="0"/>
          <w:sz w:val="28"/>
          <w:szCs w:val="28"/>
          <w:lang w:eastAsia="en-GB"/>
          <w14:ligatures w14:val="none"/>
        </w:rPr>
        <w:t xml:space="preserve">R. Fitzhugh, </w:t>
      </w:r>
      <w:r w:rsidRPr="00F20386">
        <w:rPr>
          <w:rFonts w:ascii="Times New Roman" w:eastAsia="Times New Roman" w:hAnsi="Times New Roman" w:cs="Times New Roman"/>
          <w:i/>
          <w:iCs/>
          <w:kern w:val="0"/>
          <w:sz w:val="28"/>
          <w:szCs w:val="28"/>
          <w:lang w:eastAsia="en-GB"/>
          <w14:ligatures w14:val="none"/>
        </w:rPr>
        <w:t>vSphere Virtual Machine Management</w:t>
      </w:r>
      <w:r w:rsidRPr="00F20386">
        <w:rPr>
          <w:rFonts w:ascii="Times New Roman" w:eastAsia="Times New Roman" w:hAnsi="Times New Roman" w:cs="Times New Roman"/>
          <w:kern w:val="0"/>
          <w:sz w:val="28"/>
          <w:szCs w:val="28"/>
          <w:lang w:eastAsia="en-GB"/>
          <w14:ligatures w14:val="none"/>
        </w:rPr>
        <w:t xml:space="preserve">. </w:t>
      </w:r>
      <w:proofErr w:type="spellStart"/>
      <w:r w:rsidRPr="00F20386">
        <w:rPr>
          <w:rFonts w:ascii="Times New Roman" w:eastAsia="Times New Roman" w:hAnsi="Times New Roman" w:cs="Times New Roman"/>
          <w:kern w:val="0"/>
          <w:sz w:val="28"/>
          <w:szCs w:val="28"/>
          <w:lang w:eastAsia="en-GB"/>
          <w14:ligatures w14:val="none"/>
        </w:rPr>
        <w:t>Packt</w:t>
      </w:r>
      <w:proofErr w:type="spellEnd"/>
      <w:r w:rsidRPr="00F20386">
        <w:rPr>
          <w:rFonts w:ascii="Times New Roman" w:eastAsia="Times New Roman" w:hAnsi="Times New Roman" w:cs="Times New Roman"/>
          <w:kern w:val="0"/>
          <w:sz w:val="28"/>
          <w:szCs w:val="28"/>
          <w:lang w:eastAsia="en-GB"/>
          <w14:ligatures w14:val="none"/>
        </w:rPr>
        <w:t xml:space="preserve"> Publishing Ltd, 2014. Accessed: Sep. 08, 2023. [Online]. Available: </w:t>
      </w:r>
      <w:hyperlink r:id="rId24" w:history="1">
        <w:r w:rsidRPr="00F20386">
          <w:rPr>
            <w:rStyle w:val="Hyperlink"/>
            <w:rFonts w:ascii="Times New Roman" w:eastAsia="Times New Roman" w:hAnsi="Times New Roman" w:cs="Times New Roman"/>
            <w:kern w:val="0"/>
            <w:sz w:val="28"/>
            <w:szCs w:val="28"/>
            <w:lang w:eastAsia="en-GB"/>
            <w14:ligatures w14:val="none"/>
          </w:rPr>
          <w:t>https://www.packtpub.com/product/vsphere-virtual-machine-management/9781782172185</w:t>
        </w:r>
      </w:hyperlink>
    </w:p>
    <w:p w14:paraId="51F6F06C" w14:textId="77777777" w:rsidR="00F20386" w:rsidRPr="00F20386" w:rsidRDefault="00F20386" w:rsidP="00F20386">
      <w:pPr>
        <w:spacing w:after="0" w:line="240" w:lineRule="auto"/>
        <w:rPr>
          <w:rFonts w:ascii="Times New Roman" w:eastAsia="Times New Roman" w:hAnsi="Times New Roman" w:cs="Times New Roman"/>
          <w:kern w:val="0"/>
          <w:sz w:val="28"/>
          <w:szCs w:val="28"/>
          <w:lang w:eastAsia="en-GB"/>
          <w14:ligatures w14:val="none"/>
        </w:rPr>
      </w:pPr>
    </w:p>
    <w:p w14:paraId="46516B6B" w14:textId="7FBFCE06" w:rsidR="00F20386" w:rsidRDefault="00F20386" w:rsidP="00F20386">
      <w:pPr>
        <w:spacing w:after="0" w:line="240" w:lineRule="auto"/>
        <w:rPr>
          <w:rFonts w:ascii="Times New Roman" w:eastAsia="Times New Roman" w:hAnsi="Times New Roman" w:cs="Times New Roman"/>
          <w:kern w:val="0"/>
          <w:sz w:val="28"/>
          <w:szCs w:val="28"/>
          <w:lang w:eastAsia="en-GB"/>
          <w14:ligatures w14:val="none"/>
        </w:rPr>
      </w:pPr>
      <w:r w:rsidRPr="00F20386">
        <w:rPr>
          <w:rFonts w:ascii="Times New Roman" w:eastAsia="Times New Roman" w:hAnsi="Times New Roman" w:cs="Times New Roman"/>
          <w:kern w:val="0"/>
          <w:sz w:val="28"/>
          <w:szCs w:val="28"/>
          <w:lang w:eastAsia="en-GB"/>
          <w14:ligatures w14:val="none"/>
        </w:rPr>
        <w:t>[7]</w:t>
      </w:r>
      <w:r>
        <w:rPr>
          <w:rFonts w:ascii="Times New Roman" w:eastAsia="Times New Roman" w:hAnsi="Times New Roman" w:cs="Times New Roman"/>
          <w:kern w:val="0"/>
          <w:sz w:val="28"/>
          <w:szCs w:val="28"/>
          <w:lang w:eastAsia="en-GB"/>
          <w14:ligatures w14:val="none"/>
        </w:rPr>
        <w:t xml:space="preserve"> </w:t>
      </w:r>
      <w:r w:rsidRPr="00F20386">
        <w:rPr>
          <w:rFonts w:ascii="Times New Roman" w:eastAsia="Times New Roman" w:hAnsi="Times New Roman" w:cs="Times New Roman"/>
          <w:kern w:val="0"/>
          <w:sz w:val="28"/>
          <w:szCs w:val="28"/>
          <w:lang w:eastAsia="en-GB"/>
          <w14:ligatures w14:val="none"/>
        </w:rPr>
        <w:t xml:space="preserve">S. </w:t>
      </w:r>
      <w:proofErr w:type="spellStart"/>
      <w:r w:rsidRPr="00F20386">
        <w:rPr>
          <w:rFonts w:ascii="Times New Roman" w:eastAsia="Times New Roman" w:hAnsi="Times New Roman" w:cs="Times New Roman"/>
          <w:kern w:val="0"/>
          <w:sz w:val="28"/>
          <w:szCs w:val="28"/>
          <w:lang w:eastAsia="en-GB"/>
          <w14:ligatures w14:val="none"/>
        </w:rPr>
        <w:t>Walleit</w:t>
      </w:r>
      <w:proofErr w:type="spellEnd"/>
      <w:r w:rsidRPr="00F20386">
        <w:rPr>
          <w:rFonts w:ascii="Times New Roman" w:eastAsia="Times New Roman" w:hAnsi="Times New Roman" w:cs="Times New Roman"/>
          <w:kern w:val="0"/>
          <w:sz w:val="28"/>
          <w:szCs w:val="28"/>
          <w:lang w:eastAsia="en-GB"/>
          <w14:ligatures w14:val="none"/>
        </w:rPr>
        <w:t xml:space="preserve">, “What is a Virtual </w:t>
      </w:r>
      <w:proofErr w:type="gramStart"/>
      <w:r w:rsidRPr="00F20386">
        <w:rPr>
          <w:rFonts w:ascii="Times New Roman" w:eastAsia="Times New Roman" w:hAnsi="Times New Roman" w:cs="Times New Roman"/>
          <w:kern w:val="0"/>
          <w:sz w:val="28"/>
          <w:szCs w:val="28"/>
          <w:lang w:eastAsia="en-GB"/>
          <w14:ligatures w14:val="none"/>
        </w:rPr>
        <w:t>Network?,</w:t>
      </w:r>
      <w:proofErr w:type="gramEnd"/>
      <w:r w:rsidRPr="00F20386">
        <w:rPr>
          <w:rFonts w:ascii="Times New Roman" w:eastAsia="Times New Roman" w:hAnsi="Times New Roman" w:cs="Times New Roman"/>
          <w:kern w:val="0"/>
          <w:sz w:val="28"/>
          <w:szCs w:val="28"/>
          <w:lang w:eastAsia="en-GB"/>
          <w14:ligatures w14:val="none"/>
        </w:rPr>
        <w:t xml:space="preserve">” </w:t>
      </w:r>
      <w:r w:rsidRPr="00F20386">
        <w:rPr>
          <w:rFonts w:ascii="Times New Roman" w:eastAsia="Times New Roman" w:hAnsi="Times New Roman" w:cs="Times New Roman"/>
          <w:i/>
          <w:iCs/>
          <w:kern w:val="0"/>
          <w:sz w:val="28"/>
          <w:szCs w:val="28"/>
          <w:lang w:eastAsia="en-GB"/>
          <w14:ligatures w14:val="none"/>
        </w:rPr>
        <w:t>Parallels Remote Application Server Blog - Application virtualization, mobility and VDI</w:t>
      </w:r>
      <w:r w:rsidRPr="00F20386">
        <w:rPr>
          <w:rFonts w:ascii="Times New Roman" w:eastAsia="Times New Roman" w:hAnsi="Times New Roman" w:cs="Times New Roman"/>
          <w:kern w:val="0"/>
          <w:sz w:val="28"/>
          <w:szCs w:val="28"/>
          <w:lang w:eastAsia="en-GB"/>
          <w14:ligatures w14:val="none"/>
        </w:rPr>
        <w:t>, Apr. 19, 2021. https://www.parallels.com/blogs/ras/what-is-a-virtual-network/ (accessed Sep. 08, 2023).</w:t>
      </w:r>
    </w:p>
    <w:p w14:paraId="1A3FCA3F" w14:textId="77777777" w:rsidR="00F20386" w:rsidRPr="00F20386" w:rsidRDefault="00F20386" w:rsidP="00F20386">
      <w:pPr>
        <w:spacing w:after="0" w:line="240" w:lineRule="auto"/>
        <w:rPr>
          <w:rFonts w:ascii="Times New Roman" w:eastAsia="Times New Roman" w:hAnsi="Times New Roman" w:cs="Times New Roman"/>
          <w:kern w:val="0"/>
          <w:sz w:val="28"/>
          <w:szCs w:val="28"/>
          <w:lang w:eastAsia="en-GB"/>
          <w14:ligatures w14:val="none"/>
        </w:rPr>
      </w:pPr>
    </w:p>
    <w:p w14:paraId="644F3E19" w14:textId="291F4825" w:rsidR="00F20386" w:rsidRDefault="00F20386" w:rsidP="00F20386">
      <w:pPr>
        <w:spacing w:after="0" w:line="240" w:lineRule="auto"/>
        <w:rPr>
          <w:rFonts w:ascii="Times New Roman" w:eastAsia="Times New Roman" w:hAnsi="Times New Roman" w:cs="Times New Roman"/>
          <w:kern w:val="0"/>
          <w:sz w:val="28"/>
          <w:szCs w:val="28"/>
          <w:lang w:eastAsia="en-GB"/>
          <w14:ligatures w14:val="none"/>
        </w:rPr>
      </w:pPr>
      <w:r w:rsidRPr="00F20386">
        <w:rPr>
          <w:rFonts w:ascii="Times New Roman" w:eastAsia="Times New Roman" w:hAnsi="Times New Roman" w:cs="Times New Roman"/>
          <w:kern w:val="0"/>
          <w:sz w:val="28"/>
          <w:szCs w:val="28"/>
          <w:lang w:eastAsia="en-GB"/>
          <w14:ligatures w14:val="none"/>
        </w:rPr>
        <w:t>[8]</w:t>
      </w:r>
      <w:r>
        <w:rPr>
          <w:rFonts w:ascii="Times New Roman" w:eastAsia="Times New Roman" w:hAnsi="Times New Roman" w:cs="Times New Roman"/>
          <w:kern w:val="0"/>
          <w:sz w:val="28"/>
          <w:szCs w:val="28"/>
          <w:lang w:eastAsia="en-GB"/>
          <w14:ligatures w14:val="none"/>
        </w:rPr>
        <w:t xml:space="preserve"> </w:t>
      </w:r>
      <w:proofErr w:type="spellStart"/>
      <w:r w:rsidRPr="00F20386">
        <w:rPr>
          <w:rFonts w:ascii="Times New Roman" w:eastAsia="Times New Roman" w:hAnsi="Times New Roman" w:cs="Times New Roman"/>
          <w:kern w:val="0"/>
          <w:sz w:val="28"/>
          <w:szCs w:val="28"/>
          <w:lang w:eastAsia="en-GB"/>
          <w14:ligatures w14:val="none"/>
        </w:rPr>
        <w:t>asudbring</w:t>
      </w:r>
      <w:proofErr w:type="spellEnd"/>
      <w:r w:rsidRPr="00F20386">
        <w:rPr>
          <w:rFonts w:ascii="Times New Roman" w:eastAsia="Times New Roman" w:hAnsi="Times New Roman" w:cs="Times New Roman"/>
          <w:kern w:val="0"/>
          <w:sz w:val="28"/>
          <w:szCs w:val="28"/>
          <w:lang w:eastAsia="en-GB"/>
          <w14:ligatures w14:val="none"/>
        </w:rPr>
        <w:t xml:space="preserve">, “Network security group - how it works,” </w:t>
      </w:r>
      <w:r w:rsidRPr="00F20386">
        <w:rPr>
          <w:rFonts w:ascii="Times New Roman" w:eastAsia="Times New Roman" w:hAnsi="Times New Roman" w:cs="Times New Roman"/>
          <w:i/>
          <w:iCs/>
          <w:kern w:val="0"/>
          <w:sz w:val="28"/>
          <w:szCs w:val="28"/>
          <w:lang w:eastAsia="en-GB"/>
          <w14:ligatures w14:val="none"/>
        </w:rPr>
        <w:t>learn.microsoft.com</w:t>
      </w:r>
      <w:r w:rsidRPr="00F20386">
        <w:rPr>
          <w:rFonts w:ascii="Times New Roman" w:eastAsia="Times New Roman" w:hAnsi="Times New Roman" w:cs="Times New Roman"/>
          <w:kern w:val="0"/>
          <w:sz w:val="28"/>
          <w:szCs w:val="28"/>
          <w:lang w:eastAsia="en-GB"/>
          <w14:ligatures w14:val="none"/>
        </w:rPr>
        <w:t>, Apr. 05, 2023. https://learn.microsoft.com/en-us/azure/virtual-network/network-security-group-how-it-works (accessed Sep. 08, 2023).</w:t>
      </w:r>
    </w:p>
    <w:p w14:paraId="41A4C10F" w14:textId="77777777" w:rsidR="00F20386" w:rsidRPr="00F20386" w:rsidRDefault="00F20386" w:rsidP="00F20386">
      <w:pPr>
        <w:spacing w:after="0" w:line="240" w:lineRule="auto"/>
        <w:rPr>
          <w:rFonts w:ascii="Times New Roman" w:eastAsia="Times New Roman" w:hAnsi="Times New Roman" w:cs="Times New Roman"/>
          <w:kern w:val="0"/>
          <w:sz w:val="28"/>
          <w:szCs w:val="28"/>
          <w:lang w:eastAsia="en-GB"/>
          <w14:ligatures w14:val="none"/>
        </w:rPr>
      </w:pPr>
    </w:p>
    <w:p w14:paraId="6FECA58E" w14:textId="579018A9" w:rsidR="00F20386" w:rsidRDefault="00F20386" w:rsidP="00F20386">
      <w:pPr>
        <w:spacing w:after="0" w:line="240" w:lineRule="auto"/>
        <w:rPr>
          <w:rFonts w:ascii="Times New Roman" w:eastAsia="Times New Roman" w:hAnsi="Times New Roman" w:cs="Times New Roman"/>
          <w:kern w:val="0"/>
          <w:sz w:val="28"/>
          <w:szCs w:val="28"/>
          <w:lang w:eastAsia="en-GB"/>
          <w14:ligatures w14:val="none"/>
        </w:rPr>
      </w:pPr>
      <w:r w:rsidRPr="00F20386">
        <w:rPr>
          <w:rFonts w:ascii="Times New Roman" w:eastAsia="Times New Roman" w:hAnsi="Times New Roman" w:cs="Times New Roman"/>
          <w:kern w:val="0"/>
          <w:sz w:val="28"/>
          <w:szCs w:val="28"/>
          <w:lang w:eastAsia="en-GB"/>
          <w14:ligatures w14:val="none"/>
        </w:rPr>
        <w:t>[9]</w:t>
      </w:r>
      <w:r>
        <w:rPr>
          <w:rFonts w:ascii="Times New Roman" w:eastAsia="Times New Roman" w:hAnsi="Times New Roman" w:cs="Times New Roman"/>
          <w:kern w:val="0"/>
          <w:sz w:val="28"/>
          <w:szCs w:val="28"/>
          <w:lang w:eastAsia="en-GB"/>
          <w14:ligatures w14:val="none"/>
        </w:rPr>
        <w:t xml:space="preserve"> </w:t>
      </w:r>
      <w:r w:rsidRPr="00F20386">
        <w:rPr>
          <w:rFonts w:ascii="Times New Roman" w:eastAsia="Times New Roman" w:hAnsi="Times New Roman" w:cs="Times New Roman"/>
          <w:kern w:val="0"/>
          <w:sz w:val="28"/>
          <w:szCs w:val="28"/>
          <w:lang w:eastAsia="en-GB"/>
          <w14:ligatures w14:val="none"/>
        </w:rPr>
        <w:t xml:space="preserve">M. Nayar, “Build, distribute, and deploy application updates to Azure virtual machine scale sets,” </w:t>
      </w:r>
      <w:r w:rsidRPr="00F20386">
        <w:rPr>
          <w:rFonts w:ascii="Times New Roman" w:eastAsia="Times New Roman" w:hAnsi="Times New Roman" w:cs="Times New Roman"/>
          <w:i/>
          <w:iCs/>
          <w:kern w:val="0"/>
          <w:sz w:val="28"/>
          <w:szCs w:val="28"/>
          <w:lang w:eastAsia="en-GB"/>
          <w14:ligatures w14:val="none"/>
        </w:rPr>
        <w:t>azure.microsoft.com</w:t>
      </w:r>
      <w:r w:rsidRPr="00F20386">
        <w:rPr>
          <w:rFonts w:ascii="Times New Roman" w:eastAsia="Times New Roman" w:hAnsi="Times New Roman" w:cs="Times New Roman"/>
          <w:kern w:val="0"/>
          <w:sz w:val="28"/>
          <w:szCs w:val="28"/>
          <w:lang w:eastAsia="en-GB"/>
          <w14:ligatures w14:val="none"/>
        </w:rPr>
        <w:t>, Jul. 01, 2020. https://azure.microsoft.com/en-us/blog/build-distribute-and-deploy-application-updates-to-azure-virtual-machine-scale-sets/ (accessed Sep. 08, 2023).</w:t>
      </w:r>
    </w:p>
    <w:p w14:paraId="52D58387" w14:textId="77777777" w:rsidR="00B4549E" w:rsidRPr="00B4549E" w:rsidRDefault="00B4549E" w:rsidP="00B4549E">
      <w:pPr>
        <w:jc w:val="center"/>
        <w:rPr>
          <w:rFonts w:ascii="Times New Roman" w:eastAsiaTheme="majorEastAsia" w:hAnsi="Times New Roman" w:cs="Times New Roman"/>
          <w:color w:val="2F5496" w:themeColor="accent1" w:themeShade="BF"/>
          <w:sz w:val="36"/>
          <w:szCs w:val="36"/>
        </w:rPr>
      </w:pPr>
    </w:p>
    <w:sectPr w:rsidR="00B4549E" w:rsidRPr="00B4549E" w:rsidSect="00EF19F8">
      <w:footerReference w:type="defaul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444DF4" w14:textId="77777777" w:rsidR="004A7ADF" w:rsidRDefault="004A7ADF" w:rsidP="0008003D">
      <w:pPr>
        <w:spacing w:after="0" w:line="240" w:lineRule="auto"/>
      </w:pPr>
      <w:r>
        <w:separator/>
      </w:r>
    </w:p>
  </w:endnote>
  <w:endnote w:type="continuationSeparator" w:id="0">
    <w:p w14:paraId="6AB826E0" w14:textId="77777777" w:rsidR="004A7ADF" w:rsidRDefault="004A7ADF" w:rsidP="000800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8874041"/>
      <w:docPartObj>
        <w:docPartGallery w:val="Page Numbers (Bottom of Page)"/>
        <w:docPartUnique/>
      </w:docPartObj>
    </w:sdtPr>
    <w:sdtEndPr>
      <w:rPr>
        <w:noProof/>
      </w:rPr>
    </w:sdtEndPr>
    <w:sdtContent>
      <w:p w14:paraId="2E5CA3D2" w14:textId="753F961B" w:rsidR="0008003D" w:rsidRDefault="0008003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A24819C" w14:textId="77777777" w:rsidR="0008003D" w:rsidRDefault="000800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94F394" w14:textId="77777777" w:rsidR="004A7ADF" w:rsidRDefault="004A7ADF" w:rsidP="0008003D">
      <w:pPr>
        <w:spacing w:after="0" w:line="240" w:lineRule="auto"/>
      </w:pPr>
      <w:r>
        <w:separator/>
      </w:r>
    </w:p>
  </w:footnote>
  <w:footnote w:type="continuationSeparator" w:id="0">
    <w:p w14:paraId="14E61429" w14:textId="77777777" w:rsidR="004A7ADF" w:rsidRDefault="004A7ADF" w:rsidP="000800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317379"/>
    <w:multiLevelType w:val="hybridMultilevel"/>
    <w:tmpl w:val="CA86311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957965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DB0"/>
    <w:rsid w:val="000050A5"/>
    <w:rsid w:val="000056A0"/>
    <w:rsid w:val="00023491"/>
    <w:rsid w:val="0002624B"/>
    <w:rsid w:val="00034189"/>
    <w:rsid w:val="00036815"/>
    <w:rsid w:val="00044E7C"/>
    <w:rsid w:val="00060384"/>
    <w:rsid w:val="00070118"/>
    <w:rsid w:val="00077066"/>
    <w:rsid w:val="0008003D"/>
    <w:rsid w:val="00090EE2"/>
    <w:rsid w:val="000969B3"/>
    <w:rsid w:val="000A2526"/>
    <w:rsid w:val="000B26D8"/>
    <w:rsid w:val="000B72F7"/>
    <w:rsid w:val="000B7438"/>
    <w:rsid w:val="000C178C"/>
    <w:rsid w:val="000C47C8"/>
    <w:rsid w:val="000C4C9B"/>
    <w:rsid w:val="000C66FC"/>
    <w:rsid w:val="000C78BE"/>
    <w:rsid w:val="000D31DB"/>
    <w:rsid w:val="000D406D"/>
    <w:rsid w:val="000E30D5"/>
    <w:rsid w:val="000F36AB"/>
    <w:rsid w:val="000F37F6"/>
    <w:rsid w:val="001057EF"/>
    <w:rsid w:val="0010609F"/>
    <w:rsid w:val="0011164B"/>
    <w:rsid w:val="00126147"/>
    <w:rsid w:val="0014611F"/>
    <w:rsid w:val="00165E18"/>
    <w:rsid w:val="00175FE8"/>
    <w:rsid w:val="00182FEF"/>
    <w:rsid w:val="00194F42"/>
    <w:rsid w:val="00197395"/>
    <w:rsid w:val="001A20CC"/>
    <w:rsid w:val="001D22F2"/>
    <w:rsid w:val="001D50B5"/>
    <w:rsid w:val="001D61FC"/>
    <w:rsid w:val="001D7180"/>
    <w:rsid w:val="001E466F"/>
    <w:rsid w:val="00214C8A"/>
    <w:rsid w:val="00220177"/>
    <w:rsid w:val="00225ECD"/>
    <w:rsid w:val="00230AB1"/>
    <w:rsid w:val="00234D07"/>
    <w:rsid w:val="0025162F"/>
    <w:rsid w:val="00262B1A"/>
    <w:rsid w:val="00264D6D"/>
    <w:rsid w:val="00273663"/>
    <w:rsid w:val="002773E0"/>
    <w:rsid w:val="00280B9E"/>
    <w:rsid w:val="0028352D"/>
    <w:rsid w:val="002B0121"/>
    <w:rsid w:val="002B08B2"/>
    <w:rsid w:val="002B6001"/>
    <w:rsid w:val="002C1C47"/>
    <w:rsid w:val="002D076C"/>
    <w:rsid w:val="002E04A9"/>
    <w:rsid w:val="002F0EB4"/>
    <w:rsid w:val="002F55A1"/>
    <w:rsid w:val="002F6D3F"/>
    <w:rsid w:val="002F7BF9"/>
    <w:rsid w:val="00302911"/>
    <w:rsid w:val="00314285"/>
    <w:rsid w:val="00317A79"/>
    <w:rsid w:val="00335FC1"/>
    <w:rsid w:val="00343BA3"/>
    <w:rsid w:val="0035230D"/>
    <w:rsid w:val="003556DE"/>
    <w:rsid w:val="00365E3C"/>
    <w:rsid w:val="00372248"/>
    <w:rsid w:val="00373363"/>
    <w:rsid w:val="00381770"/>
    <w:rsid w:val="0039172C"/>
    <w:rsid w:val="003930CC"/>
    <w:rsid w:val="00397676"/>
    <w:rsid w:val="003C5351"/>
    <w:rsid w:val="003D5727"/>
    <w:rsid w:val="003E2CC0"/>
    <w:rsid w:val="003F2788"/>
    <w:rsid w:val="004036D2"/>
    <w:rsid w:val="00405504"/>
    <w:rsid w:val="00410A3E"/>
    <w:rsid w:val="00433553"/>
    <w:rsid w:val="004432A8"/>
    <w:rsid w:val="00443DA2"/>
    <w:rsid w:val="004447FD"/>
    <w:rsid w:val="004723ED"/>
    <w:rsid w:val="00472AC1"/>
    <w:rsid w:val="00472FDF"/>
    <w:rsid w:val="0047311C"/>
    <w:rsid w:val="004A44D2"/>
    <w:rsid w:val="004A7170"/>
    <w:rsid w:val="004A7ADF"/>
    <w:rsid w:val="004B33A5"/>
    <w:rsid w:val="004D0013"/>
    <w:rsid w:val="004D32B8"/>
    <w:rsid w:val="004D44B8"/>
    <w:rsid w:val="004D57EF"/>
    <w:rsid w:val="004D6B5A"/>
    <w:rsid w:val="004E43DF"/>
    <w:rsid w:val="004F47F0"/>
    <w:rsid w:val="00511F83"/>
    <w:rsid w:val="005252D6"/>
    <w:rsid w:val="0053059F"/>
    <w:rsid w:val="0053067A"/>
    <w:rsid w:val="0053251C"/>
    <w:rsid w:val="00532ABB"/>
    <w:rsid w:val="00533D0F"/>
    <w:rsid w:val="005521BC"/>
    <w:rsid w:val="00565F5E"/>
    <w:rsid w:val="005745AC"/>
    <w:rsid w:val="0057625D"/>
    <w:rsid w:val="00580F27"/>
    <w:rsid w:val="00596524"/>
    <w:rsid w:val="005A2B38"/>
    <w:rsid w:val="005B3315"/>
    <w:rsid w:val="005C6FD5"/>
    <w:rsid w:val="005E324E"/>
    <w:rsid w:val="005F53E2"/>
    <w:rsid w:val="00613338"/>
    <w:rsid w:val="00617898"/>
    <w:rsid w:val="00624E4D"/>
    <w:rsid w:val="00632654"/>
    <w:rsid w:val="00662DED"/>
    <w:rsid w:val="00664DF1"/>
    <w:rsid w:val="00677079"/>
    <w:rsid w:val="00681812"/>
    <w:rsid w:val="00682D39"/>
    <w:rsid w:val="006844F2"/>
    <w:rsid w:val="0069348D"/>
    <w:rsid w:val="00697709"/>
    <w:rsid w:val="006E5DF0"/>
    <w:rsid w:val="006F484C"/>
    <w:rsid w:val="00705D4A"/>
    <w:rsid w:val="00711392"/>
    <w:rsid w:val="00712354"/>
    <w:rsid w:val="00714B9F"/>
    <w:rsid w:val="00715F56"/>
    <w:rsid w:val="00731845"/>
    <w:rsid w:val="00734F3F"/>
    <w:rsid w:val="0074155B"/>
    <w:rsid w:val="0074183A"/>
    <w:rsid w:val="00744432"/>
    <w:rsid w:val="00745DB0"/>
    <w:rsid w:val="00750D98"/>
    <w:rsid w:val="007572A4"/>
    <w:rsid w:val="00781CEE"/>
    <w:rsid w:val="007846CD"/>
    <w:rsid w:val="00786AC5"/>
    <w:rsid w:val="00797A47"/>
    <w:rsid w:val="007A47A0"/>
    <w:rsid w:val="007A4C3C"/>
    <w:rsid w:val="007A5117"/>
    <w:rsid w:val="007A6458"/>
    <w:rsid w:val="007B0807"/>
    <w:rsid w:val="007C4786"/>
    <w:rsid w:val="007E1472"/>
    <w:rsid w:val="007F4971"/>
    <w:rsid w:val="007F66EC"/>
    <w:rsid w:val="00800645"/>
    <w:rsid w:val="00806189"/>
    <w:rsid w:val="00806995"/>
    <w:rsid w:val="00807DE1"/>
    <w:rsid w:val="008330C9"/>
    <w:rsid w:val="00836D33"/>
    <w:rsid w:val="00854C85"/>
    <w:rsid w:val="008631FC"/>
    <w:rsid w:val="0086626A"/>
    <w:rsid w:val="00872204"/>
    <w:rsid w:val="00873030"/>
    <w:rsid w:val="008745F9"/>
    <w:rsid w:val="0087560B"/>
    <w:rsid w:val="00875BD8"/>
    <w:rsid w:val="00877850"/>
    <w:rsid w:val="0088697E"/>
    <w:rsid w:val="00892F27"/>
    <w:rsid w:val="0089737A"/>
    <w:rsid w:val="008A5FB6"/>
    <w:rsid w:val="008A7A4B"/>
    <w:rsid w:val="008C3D7E"/>
    <w:rsid w:val="008C52C0"/>
    <w:rsid w:val="008D08C1"/>
    <w:rsid w:val="008D0B87"/>
    <w:rsid w:val="008F3F39"/>
    <w:rsid w:val="008F6785"/>
    <w:rsid w:val="00905255"/>
    <w:rsid w:val="00935C95"/>
    <w:rsid w:val="00935DCF"/>
    <w:rsid w:val="009479D4"/>
    <w:rsid w:val="009505F7"/>
    <w:rsid w:val="009513A4"/>
    <w:rsid w:val="00952563"/>
    <w:rsid w:val="009563C6"/>
    <w:rsid w:val="00963E38"/>
    <w:rsid w:val="00967BA2"/>
    <w:rsid w:val="009704EA"/>
    <w:rsid w:val="00974A78"/>
    <w:rsid w:val="00977789"/>
    <w:rsid w:val="00994845"/>
    <w:rsid w:val="009A504A"/>
    <w:rsid w:val="009A5834"/>
    <w:rsid w:val="009B26BF"/>
    <w:rsid w:val="009B34E3"/>
    <w:rsid w:val="009C1ABC"/>
    <w:rsid w:val="009D2389"/>
    <w:rsid w:val="009E0AC7"/>
    <w:rsid w:val="009E2BEC"/>
    <w:rsid w:val="009E78D3"/>
    <w:rsid w:val="00A011BB"/>
    <w:rsid w:val="00A15B4A"/>
    <w:rsid w:val="00A26DAD"/>
    <w:rsid w:val="00A30CE5"/>
    <w:rsid w:val="00A3131C"/>
    <w:rsid w:val="00A37DCA"/>
    <w:rsid w:val="00A46C98"/>
    <w:rsid w:val="00A55FB3"/>
    <w:rsid w:val="00A561B6"/>
    <w:rsid w:val="00A82DD3"/>
    <w:rsid w:val="00A85EDA"/>
    <w:rsid w:val="00AB5633"/>
    <w:rsid w:val="00AC57B5"/>
    <w:rsid w:val="00AD4C49"/>
    <w:rsid w:val="00AD73EC"/>
    <w:rsid w:val="00B03923"/>
    <w:rsid w:val="00B20F4C"/>
    <w:rsid w:val="00B217A5"/>
    <w:rsid w:val="00B24E6E"/>
    <w:rsid w:val="00B2738C"/>
    <w:rsid w:val="00B33F00"/>
    <w:rsid w:val="00B41366"/>
    <w:rsid w:val="00B45189"/>
    <w:rsid w:val="00B4549E"/>
    <w:rsid w:val="00B67D70"/>
    <w:rsid w:val="00B71070"/>
    <w:rsid w:val="00B74DB9"/>
    <w:rsid w:val="00B7518E"/>
    <w:rsid w:val="00B9084E"/>
    <w:rsid w:val="00B97337"/>
    <w:rsid w:val="00BC7B74"/>
    <w:rsid w:val="00BD4759"/>
    <w:rsid w:val="00BE2F1E"/>
    <w:rsid w:val="00BE353A"/>
    <w:rsid w:val="00BE37BE"/>
    <w:rsid w:val="00BE75C1"/>
    <w:rsid w:val="00BE79C6"/>
    <w:rsid w:val="00C34EDF"/>
    <w:rsid w:val="00C40C73"/>
    <w:rsid w:val="00C44327"/>
    <w:rsid w:val="00C45608"/>
    <w:rsid w:val="00C51BD4"/>
    <w:rsid w:val="00C669EB"/>
    <w:rsid w:val="00C67D9F"/>
    <w:rsid w:val="00C7254D"/>
    <w:rsid w:val="00C835E3"/>
    <w:rsid w:val="00C95009"/>
    <w:rsid w:val="00C967B9"/>
    <w:rsid w:val="00CA4D25"/>
    <w:rsid w:val="00CB1E54"/>
    <w:rsid w:val="00CC2D14"/>
    <w:rsid w:val="00CC3622"/>
    <w:rsid w:val="00CC6FC8"/>
    <w:rsid w:val="00CD61FA"/>
    <w:rsid w:val="00CD701D"/>
    <w:rsid w:val="00CF103C"/>
    <w:rsid w:val="00CF4CE0"/>
    <w:rsid w:val="00CF5177"/>
    <w:rsid w:val="00D23FBD"/>
    <w:rsid w:val="00D35037"/>
    <w:rsid w:val="00D443E4"/>
    <w:rsid w:val="00D575BC"/>
    <w:rsid w:val="00D76B8D"/>
    <w:rsid w:val="00D83E6D"/>
    <w:rsid w:val="00D97DF5"/>
    <w:rsid w:val="00DA059B"/>
    <w:rsid w:val="00DA3020"/>
    <w:rsid w:val="00DE1330"/>
    <w:rsid w:val="00DF3043"/>
    <w:rsid w:val="00E014B1"/>
    <w:rsid w:val="00E04B2C"/>
    <w:rsid w:val="00E25F18"/>
    <w:rsid w:val="00E3122B"/>
    <w:rsid w:val="00E37CF2"/>
    <w:rsid w:val="00E5182E"/>
    <w:rsid w:val="00E571FC"/>
    <w:rsid w:val="00E66DB3"/>
    <w:rsid w:val="00E833B5"/>
    <w:rsid w:val="00E87654"/>
    <w:rsid w:val="00E924E4"/>
    <w:rsid w:val="00E952EF"/>
    <w:rsid w:val="00E9722A"/>
    <w:rsid w:val="00EA2733"/>
    <w:rsid w:val="00EC3063"/>
    <w:rsid w:val="00ED2441"/>
    <w:rsid w:val="00EE2639"/>
    <w:rsid w:val="00EE4565"/>
    <w:rsid w:val="00EF19F8"/>
    <w:rsid w:val="00F04692"/>
    <w:rsid w:val="00F04C0A"/>
    <w:rsid w:val="00F13CBF"/>
    <w:rsid w:val="00F20386"/>
    <w:rsid w:val="00F227CB"/>
    <w:rsid w:val="00F24521"/>
    <w:rsid w:val="00F42E51"/>
    <w:rsid w:val="00F4446D"/>
    <w:rsid w:val="00F85141"/>
    <w:rsid w:val="00F85B04"/>
    <w:rsid w:val="00F95F20"/>
    <w:rsid w:val="00FA09E9"/>
    <w:rsid w:val="00FD0676"/>
    <w:rsid w:val="00FD6923"/>
    <w:rsid w:val="00FD6B8A"/>
    <w:rsid w:val="00FE07B3"/>
    <w:rsid w:val="00FE4F96"/>
    <w:rsid w:val="00FE5A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7D887"/>
  <w15:chartTrackingRefBased/>
  <w15:docId w15:val="{B2D54AF3-13AF-41EF-AB3C-418EBB46E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172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9172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F19F8"/>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EF19F8"/>
    <w:rPr>
      <w:rFonts w:eastAsiaTheme="minorEastAsia"/>
      <w:kern w:val="0"/>
      <w:lang w:val="en-US"/>
      <w14:ligatures w14:val="none"/>
    </w:rPr>
  </w:style>
  <w:style w:type="character" w:customStyle="1" w:styleId="Heading1Char">
    <w:name w:val="Heading 1 Char"/>
    <w:basedOn w:val="DefaultParagraphFont"/>
    <w:link w:val="Heading1"/>
    <w:uiPriority w:val="9"/>
    <w:rsid w:val="0039172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9172C"/>
    <w:pPr>
      <w:outlineLvl w:val="9"/>
    </w:pPr>
    <w:rPr>
      <w:kern w:val="0"/>
      <w:lang w:val="en-US"/>
      <w14:ligatures w14:val="none"/>
    </w:rPr>
  </w:style>
  <w:style w:type="character" w:customStyle="1" w:styleId="Heading2Char">
    <w:name w:val="Heading 2 Char"/>
    <w:basedOn w:val="DefaultParagraphFont"/>
    <w:link w:val="Heading2"/>
    <w:uiPriority w:val="9"/>
    <w:rsid w:val="0039172C"/>
    <w:rPr>
      <w:rFonts w:asciiTheme="majorHAnsi" w:eastAsiaTheme="majorEastAsia" w:hAnsiTheme="majorHAnsi" w:cstheme="majorBidi"/>
      <w:color w:val="2F5496" w:themeColor="accent1" w:themeShade="BF"/>
      <w:sz w:val="26"/>
      <w:szCs w:val="26"/>
    </w:rPr>
  </w:style>
  <w:style w:type="paragraph" w:styleId="Subtitle">
    <w:name w:val="Subtitle"/>
    <w:basedOn w:val="Normal"/>
    <w:next w:val="Normal"/>
    <w:link w:val="SubtitleChar"/>
    <w:uiPriority w:val="11"/>
    <w:qFormat/>
    <w:rsid w:val="0039172C"/>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39172C"/>
    <w:rPr>
      <w:rFonts w:eastAsiaTheme="minorEastAsia"/>
      <w:color w:val="5A5A5A" w:themeColor="text1" w:themeTint="A5"/>
      <w:spacing w:val="15"/>
    </w:rPr>
  </w:style>
  <w:style w:type="paragraph" w:styleId="Header">
    <w:name w:val="header"/>
    <w:basedOn w:val="Normal"/>
    <w:link w:val="HeaderChar"/>
    <w:uiPriority w:val="99"/>
    <w:unhideWhenUsed/>
    <w:rsid w:val="000800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003D"/>
  </w:style>
  <w:style w:type="paragraph" w:styleId="Footer">
    <w:name w:val="footer"/>
    <w:basedOn w:val="Normal"/>
    <w:link w:val="FooterChar"/>
    <w:uiPriority w:val="99"/>
    <w:unhideWhenUsed/>
    <w:rsid w:val="000800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003D"/>
  </w:style>
  <w:style w:type="paragraph" w:styleId="ListParagraph">
    <w:name w:val="List Paragraph"/>
    <w:basedOn w:val="Normal"/>
    <w:uiPriority w:val="34"/>
    <w:qFormat/>
    <w:rsid w:val="00BE2F1E"/>
    <w:pPr>
      <w:ind w:left="720"/>
      <w:contextualSpacing/>
    </w:pPr>
  </w:style>
  <w:style w:type="paragraph" w:styleId="TOC1">
    <w:name w:val="toc 1"/>
    <w:basedOn w:val="Normal"/>
    <w:next w:val="Normal"/>
    <w:autoRedefine/>
    <w:uiPriority w:val="39"/>
    <w:unhideWhenUsed/>
    <w:rsid w:val="00EE2639"/>
    <w:pPr>
      <w:spacing w:after="100"/>
    </w:pPr>
  </w:style>
  <w:style w:type="character" w:styleId="Hyperlink">
    <w:name w:val="Hyperlink"/>
    <w:basedOn w:val="DefaultParagraphFont"/>
    <w:uiPriority w:val="99"/>
    <w:unhideWhenUsed/>
    <w:rsid w:val="00EE2639"/>
    <w:rPr>
      <w:color w:val="0563C1" w:themeColor="hyperlink"/>
      <w:u w:val="single"/>
    </w:rPr>
  </w:style>
  <w:style w:type="paragraph" w:styleId="NormalWeb">
    <w:name w:val="Normal (Web)"/>
    <w:basedOn w:val="Normal"/>
    <w:uiPriority w:val="99"/>
    <w:semiHidden/>
    <w:unhideWhenUsed/>
    <w:rsid w:val="007572A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7572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234366">
      <w:bodyDiv w:val="1"/>
      <w:marLeft w:val="0"/>
      <w:marRight w:val="0"/>
      <w:marTop w:val="0"/>
      <w:marBottom w:val="0"/>
      <w:divBdr>
        <w:top w:val="none" w:sz="0" w:space="0" w:color="auto"/>
        <w:left w:val="none" w:sz="0" w:space="0" w:color="auto"/>
        <w:bottom w:val="none" w:sz="0" w:space="0" w:color="auto"/>
        <w:right w:val="none" w:sz="0" w:space="0" w:color="auto"/>
      </w:divBdr>
      <w:divsChild>
        <w:div w:id="301161846">
          <w:marLeft w:val="547"/>
          <w:marRight w:val="0"/>
          <w:marTop w:val="0"/>
          <w:marBottom w:val="0"/>
          <w:divBdr>
            <w:top w:val="none" w:sz="0" w:space="0" w:color="auto"/>
            <w:left w:val="none" w:sz="0" w:space="0" w:color="auto"/>
            <w:bottom w:val="none" w:sz="0" w:space="0" w:color="auto"/>
            <w:right w:val="none" w:sz="0" w:space="0" w:color="auto"/>
          </w:divBdr>
        </w:div>
      </w:divsChild>
    </w:div>
    <w:div w:id="812870856">
      <w:bodyDiv w:val="1"/>
      <w:marLeft w:val="0"/>
      <w:marRight w:val="0"/>
      <w:marTop w:val="0"/>
      <w:marBottom w:val="0"/>
      <w:divBdr>
        <w:top w:val="none" w:sz="0" w:space="0" w:color="auto"/>
        <w:left w:val="none" w:sz="0" w:space="0" w:color="auto"/>
        <w:bottom w:val="none" w:sz="0" w:space="0" w:color="auto"/>
        <w:right w:val="none" w:sz="0" w:space="0" w:color="auto"/>
      </w:divBdr>
    </w:div>
    <w:div w:id="886844365">
      <w:bodyDiv w:val="1"/>
      <w:marLeft w:val="0"/>
      <w:marRight w:val="0"/>
      <w:marTop w:val="0"/>
      <w:marBottom w:val="0"/>
      <w:divBdr>
        <w:top w:val="none" w:sz="0" w:space="0" w:color="auto"/>
        <w:left w:val="none" w:sz="0" w:space="0" w:color="auto"/>
        <w:bottom w:val="none" w:sz="0" w:space="0" w:color="auto"/>
        <w:right w:val="none" w:sz="0" w:space="0" w:color="auto"/>
      </w:divBdr>
      <w:divsChild>
        <w:div w:id="947155644">
          <w:marLeft w:val="0"/>
          <w:marRight w:val="0"/>
          <w:marTop w:val="0"/>
          <w:marBottom w:val="0"/>
          <w:divBdr>
            <w:top w:val="none" w:sz="0" w:space="0" w:color="auto"/>
            <w:left w:val="none" w:sz="0" w:space="0" w:color="auto"/>
            <w:bottom w:val="none" w:sz="0" w:space="0" w:color="auto"/>
            <w:right w:val="none" w:sz="0" w:space="0" w:color="auto"/>
          </w:divBdr>
          <w:divsChild>
            <w:div w:id="1333527204">
              <w:marLeft w:val="0"/>
              <w:marRight w:val="0"/>
              <w:marTop w:val="0"/>
              <w:marBottom w:val="0"/>
              <w:divBdr>
                <w:top w:val="none" w:sz="0" w:space="0" w:color="auto"/>
                <w:left w:val="none" w:sz="0" w:space="0" w:color="auto"/>
                <w:bottom w:val="none" w:sz="0" w:space="0" w:color="auto"/>
                <w:right w:val="none" w:sz="0" w:space="0" w:color="auto"/>
              </w:divBdr>
            </w:div>
            <w:div w:id="1236092216">
              <w:marLeft w:val="0"/>
              <w:marRight w:val="0"/>
              <w:marTop w:val="0"/>
              <w:marBottom w:val="0"/>
              <w:divBdr>
                <w:top w:val="none" w:sz="0" w:space="0" w:color="auto"/>
                <w:left w:val="none" w:sz="0" w:space="0" w:color="auto"/>
                <w:bottom w:val="none" w:sz="0" w:space="0" w:color="auto"/>
                <w:right w:val="none" w:sz="0" w:space="0" w:color="auto"/>
              </w:divBdr>
            </w:div>
            <w:div w:id="188757860">
              <w:marLeft w:val="0"/>
              <w:marRight w:val="0"/>
              <w:marTop w:val="0"/>
              <w:marBottom w:val="0"/>
              <w:divBdr>
                <w:top w:val="none" w:sz="0" w:space="0" w:color="auto"/>
                <w:left w:val="none" w:sz="0" w:space="0" w:color="auto"/>
                <w:bottom w:val="none" w:sz="0" w:space="0" w:color="auto"/>
                <w:right w:val="none" w:sz="0" w:space="0" w:color="auto"/>
              </w:divBdr>
            </w:div>
            <w:div w:id="211620612">
              <w:marLeft w:val="0"/>
              <w:marRight w:val="0"/>
              <w:marTop w:val="0"/>
              <w:marBottom w:val="0"/>
              <w:divBdr>
                <w:top w:val="none" w:sz="0" w:space="0" w:color="auto"/>
                <w:left w:val="none" w:sz="0" w:space="0" w:color="auto"/>
                <w:bottom w:val="none" w:sz="0" w:space="0" w:color="auto"/>
                <w:right w:val="none" w:sz="0" w:space="0" w:color="auto"/>
              </w:divBdr>
            </w:div>
            <w:div w:id="53041621">
              <w:marLeft w:val="0"/>
              <w:marRight w:val="0"/>
              <w:marTop w:val="0"/>
              <w:marBottom w:val="0"/>
              <w:divBdr>
                <w:top w:val="none" w:sz="0" w:space="0" w:color="auto"/>
                <w:left w:val="none" w:sz="0" w:space="0" w:color="auto"/>
                <w:bottom w:val="none" w:sz="0" w:space="0" w:color="auto"/>
                <w:right w:val="none" w:sz="0" w:space="0" w:color="auto"/>
              </w:divBdr>
            </w:div>
            <w:div w:id="1379939949">
              <w:marLeft w:val="0"/>
              <w:marRight w:val="0"/>
              <w:marTop w:val="0"/>
              <w:marBottom w:val="0"/>
              <w:divBdr>
                <w:top w:val="none" w:sz="0" w:space="0" w:color="auto"/>
                <w:left w:val="none" w:sz="0" w:space="0" w:color="auto"/>
                <w:bottom w:val="none" w:sz="0" w:space="0" w:color="auto"/>
                <w:right w:val="none" w:sz="0" w:space="0" w:color="auto"/>
              </w:divBdr>
            </w:div>
            <w:div w:id="118110625">
              <w:marLeft w:val="0"/>
              <w:marRight w:val="0"/>
              <w:marTop w:val="0"/>
              <w:marBottom w:val="0"/>
              <w:divBdr>
                <w:top w:val="none" w:sz="0" w:space="0" w:color="auto"/>
                <w:left w:val="none" w:sz="0" w:space="0" w:color="auto"/>
                <w:bottom w:val="none" w:sz="0" w:space="0" w:color="auto"/>
                <w:right w:val="none" w:sz="0" w:space="0" w:color="auto"/>
              </w:divBdr>
            </w:div>
            <w:div w:id="1536960357">
              <w:marLeft w:val="0"/>
              <w:marRight w:val="0"/>
              <w:marTop w:val="0"/>
              <w:marBottom w:val="0"/>
              <w:divBdr>
                <w:top w:val="none" w:sz="0" w:space="0" w:color="auto"/>
                <w:left w:val="none" w:sz="0" w:space="0" w:color="auto"/>
                <w:bottom w:val="none" w:sz="0" w:space="0" w:color="auto"/>
                <w:right w:val="none" w:sz="0" w:space="0" w:color="auto"/>
              </w:divBdr>
            </w:div>
            <w:div w:id="1407000202">
              <w:marLeft w:val="0"/>
              <w:marRight w:val="0"/>
              <w:marTop w:val="0"/>
              <w:marBottom w:val="0"/>
              <w:divBdr>
                <w:top w:val="none" w:sz="0" w:space="0" w:color="auto"/>
                <w:left w:val="none" w:sz="0" w:space="0" w:color="auto"/>
                <w:bottom w:val="none" w:sz="0" w:space="0" w:color="auto"/>
                <w:right w:val="none" w:sz="0" w:space="0" w:color="auto"/>
              </w:divBdr>
            </w:div>
            <w:div w:id="314918920">
              <w:marLeft w:val="0"/>
              <w:marRight w:val="0"/>
              <w:marTop w:val="0"/>
              <w:marBottom w:val="0"/>
              <w:divBdr>
                <w:top w:val="none" w:sz="0" w:space="0" w:color="auto"/>
                <w:left w:val="none" w:sz="0" w:space="0" w:color="auto"/>
                <w:bottom w:val="none" w:sz="0" w:space="0" w:color="auto"/>
                <w:right w:val="none" w:sz="0" w:space="0" w:color="auto"/>
              </w:divBdr>
            </w:div>
            <w:div w:id="1933510477">
              <w:marLeft w:val="0"/>
              <w:marRight w:val="0"/>
              <w:marTop w:val="0"/>
              <w:marBottom w:val="0"/>
              <w:divBdr>
                <w:top w:val="none" w:sz="0" w:space="0" w:color="auto"/>
                <w:left w:val="none" w:sz="0" w:space="0" w:color="auto"/>
                <w:bottom w:val="none" w:sz="0" w:space="0" w:color="auto"/>
                <w:right w:val="none" w:sz="0" w:space="0" w:color="auto"/>
              </w:divBdr>
            </w:div>
            <w:div w:id="546837536">
              <w:marLeft w:val="0"/>
              <w:marRight w:val="0"/>
              <w:marTop w:val="0"/>
              <w:marBottom w:val="0"/>
              <w:divBdr>
                <w:top w:val="none" w:sz="0" w:space="0" w:color="auto"/>
                <w:left w:val="none" w:sz="0" w:space="0" w:color="auto"/>
                <w:bottom w:val="none" w:sz="0" w:space="0" w:color="auto"/>
                <w:right w:val="none" w:sz="0" w:space="0" w:color="auto"/>
              </w:divBdr>
            </w:div>
            <w:div w:id="388457706">
              <w:marLeft w:val="0"/>
              <w:marRight w:val="0"/>
              <w:marTop w:val="0"/>
              <w:marBottom w:val="0"/>
              <w:divBdr>
                <w:top w:val="none" w:sz="0" w:space="0" w:color="auto"/>
                <w:left w:val="none" w:sz="0" w:space="0" w:color="auto"/>
                <w:bottom w:val="none" w:sz="0" w:space="0" w:color="auto"/>
                <w:right w:val="none" w:sz="0" w:space="0" w:color="auto"/>
              </w:divBdr>
            </w:div>
            <w:div w:id="2062435583">
              <w:marLeft w:val="0"/>
              <w:marRight w:val="0"/>
              <w:marTop w:val="0"/>
              <w:marBottom w:val="0"/>
              <w:divBdr>
                <w:top w:val="none" w:sz="0" w:space="0" w:color="auto"/>
                <w:left w:val="none" w:sz="0" w:space="0" w:color="auto"/>
                <w:bottom w:val="none" w:sz="0" w:space="0" w:color="auto"/>
                <w:right w:val="none" w:sz="0" w:space="0" w:color="auto"/>
              </w:divBdr>
            </w:div>
            <w:div w:id="287397428">
              <w:marLeft w:val="0"/>
              <w:marRight w:val="0"/>
              <w:marTop w:val="0"/>
              <w:marBottom w:val="0"/>
              <w:divBdr>
                <w:top w:val="none" w:sz="0" w:space="0" w:color="auto"/>
                <w:left w:val="none" w:sz="0" w:space="0" w:color="auto"/>
                <w:bottom w:val="none" w:sz="0" w:space="0" w:color="auto"/>
                <w:right w:val="none" w:sz="0" w:space="0" w:color="auto"/>
              </w:divBdr>
            </w:div>
            <w:div w:id="542137730">
              <w:marLeft w:val="0"/>
              <w:marRight w:val="0"/>
              <w:marTop w:val="0"/>
              <w:marBottom w:val="0"/>
              <w:divBdr>
                <w:top w:val="none" w:sz="0" w:space="0" w:color="auto"/>
                <w:left w:val="none" w:sz="0" w:space="0" w:color="auto"/>
                <w:bottom w:val="none" w:sz="0" w:space="0" w:color="auto"/>
                <w:right w:val="none" w:sz="0" w:space="0" w:color="auto"/>
              </w:divBdr>
            </w:div>
            <w:div w:id="1682194134">
              <w:marLeft w:val="0"/>
              <w:marRight w:val="0"/>
              <w:marTop w:val="0"/>
              <w:marBottom w:val="0"/>
              <w:divBdr>
                <w:top w:val="none" w:sz="0" w:space="0" w:color="auto"/>
                <w:left w:val="none" w:sz="0" w:space="0" w:color="auto"/>
                <w:bottom w:val="none" w:sz="0" w:space="0" w:color="auto"/>
                <w:right w:val="none" w:sz="0" w:space="0" w:color="auto"/>
              </w:divBdr>
            </w:div>
            <w:div w:id="606619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3770991">
      <w:bodyDiv w:val="1"/>
      <w:marLeft w:val="0"/>
      <w:marRight w:val="0"/>
      <w:marTop w:val="0"/>
      <w:marBottom w:val="0"/>
      <w:divBdr>
        <w:top w:val="none" w:sz="0" w:space="0" w:color="auto"/>
        <w:left w:val="none" w:sz="0" w:space="0" w:color="auto"/>
        <w:bottom w:val="none" w:sz="0" w:space="0" w:color="auto"/>
        <w:right w:val="none" w:sz="0" w:space="0" w:color="auto"/>
      </w:divBdr>
      <w:divsChild>
        <w:div w:id="1357775420">
          <w:marLeft w:val="0"/>
          <w:marRight w:val="0"/>
          <w:marTop w:val="0"/>
          <w:marBottom w:val="0"/>
          <w:divBdr>
            <w:top w:val="none" w:sz="0" w:space="0" w:color="auto"/>
            <w:left w:val="none" w:sz="0" w:space="0" w:color="auto"/>
            <w:bottom w:val="none" w:sz="0" w:space="0" w:color="auto"/>
            <w:right w:val="none" w:sz="0" w:space="0" w:color="auto"/>
          </w:divBdr>
          <w:divsChild>
            <w:div w:id="243226339">
              <w:marLeft w:val="0"/>
              <w:marRight w:val="0"/>
              <w:marTop w:val="0"/>
              <w:marBottom w:val="0"/>
              <w:divBdr>
                <w:top w:val="none" w:sz="0" w:space="0" w:color="auto"/>
                <w:left w:val="none" w:sz="0" w:space="0" w:color="auto"/>
                <w:bottom w:val="none" w:sz="0" w:space="0" w:color="auto"/>
                <w:right w:val="none" w:sz="0" w:space="0" w:color="auto"/>
              </w:divBdr>
            </w:div>
            <w:div w:id="1895384697">
              <w:marLeft w:val="0"/>
              <w:marRight w:val="0"/>
              <w:marTop w:val="0"/>
              <w:marBottom w:val="0"/>
              <w:divBdr>
                <w:top w:val="none" w:sz="0" w:space="0" w:color="auto"/>
                <w:left w:val="none" w:sz="0" w:space="0" w:color="auto"/>
                <w:bottom w:val="none" w:sz="0" w:space="0" w:color="auto"/>
                <w:right w:val="none" w:sz="0" w:space="0" w:color="auto"/>
              </w:divBdr>
            </w:div>
            <w:div w:id="558827947">
              <w:marLeft w:val="0"/>
              <w:marRight w:val="0"/>
              <w:marTop w:val="0"/>
              <w:marBottom w:val="0"/>
              <w:divBdr>
                <w:top w:val="none" w:sz="0" w:space="0" w:color="auto"/>
                <w:left w:val="none" w:sz="0" w:space="0" w:color="auto"/>
                <w:bottom w:val="none" w:sz="0" w:space="0" w:color="auto"/>
                <w:right w:val="none" w:sz="0" w:space="0" w:color="auto"/>
              </w:divBdr>
            </w:div>
            <w:div w:id="33890607">
              <w:marLeft w:val="0"/>
              <w:marRight w:val="0"/>
              <w:marTop w:val="0"/>
              <w:marBottom w:val="0"/>
              <w:divBdr>
                <w:top w:val="none" w:sz="0" w:space="0" w:color="auto"/>
                <w:left w:val="none" w:sz="0" w:space="0" w:color="auto"/>
                <w:bottom w:val="none" w:sz="0" w:space="0" w:color="auto"/>
                <w:right w:val="none" w:sz="0" w:space="0" w:color="auto"/>
              </w:divBdr>
            </w:div>
            <w:div w:id="211506517">
              <w:marLeft w:val="0"/>
              <w:marRight w:val="0"/>
              <w:marTop w:val="0"/>
              <w:marBottom w:val="0"/>
              <w:divBdr>
                <w:top w:val="none" w:sz="0" w:space="0" w:color="auto"/>
                <w:left w:val="none" w:sz="0" w:space="0" w:color="auto"/>
                <w:bottom w:val="none" w:sz="0" w:space="0" w:color="auto"/>
                <w:right w:val="none" w:sz="0" w:space="0" w:color="auto"/>
              </w:divBdr>
            </w:div>
            <w:div w:id="921180826">
              <w:marLeft w:val="0"/>
              <w:marRight w:val="0"/>
              <w:marTop w:val="0"/>
              <w:marBottom w:val="0"/>
              <w:divBdr>
                <w:top w:val="none" w:sz="0" w:space="0" w:color="auto"/>
                <w:left w:val="none" w:sz="0" w:space="0" w:color="auto"/>
                <w:bottom w:val="none" w:sz="0" w:space="0" w:color="auto"/>
                <w:right w:val="none" w:sz="0" w:space="0" w:color="auto"/>
              </w:divBdr>
            </w:div>
            <w:div w:id="384065059">
              <w:marLeft w:val="0"/>
              <w:marRight w:val="0"/>
              <w:marTop w:val="0"/>
              <w:marBottom w:val="0"/>
              <w:divBdr>
                <w:top w:val="none" w:sz="0" w:space="0" w:color="auto"/>
                <w:left w:val="none" w:sz="0" w:space="0" w:color="auto"/>
                <w:bottom w:val="none" w:sz="0" w:space="0" w:color="auto"/>
                <w:right w:val="none" w:sz="0" w:space="0" w:color="auto"/>
              </w:divBdr>
            </w:div>
            <w:div w:id="450631752">
              <w:marLeft w:val="0"/>
              <w:marRight w:val="0"/>
              <w:marTop w:val="0"/>
              <w:marBottom w:val="0"/>
              <w:divBdr>
                <w:top w:val="none" w:sz="0" w:space="0" w:color="auto"/>
                <w:left w:val="none" w:sz="0" w:space="0" w:color="auto"/>
                <w:bottom w:val="none" w:sz="0" w:space="0" w:color="auto"/>
                <w:right w:val="none" w:sz="0" w:space="0" w:color="auto"/>
              </w:divBdr>
            </w:div>
            <w:div w:id="564415239">
              <w:marLeft w:val="0"/>
              <w:marRight w:val="0"/>
              <w:marTop w:val="0"/>
              <w:marBottom w:val="0"/>
              <w:divBdr>
                <w:top w:val="none" w:sz="0" w:space="0" w:color="auto"/>
                <w:left w:val="none" w:sz="0" w:space="0" w:color="auto"/>
                <w:bottom w:val="none" w:sz="0" w:space="0" w:color="auto"/>
                <w:right w:val="none" w:sz="0" w:space="0" w:color="auto"/>
              </w:divBdr>
            </w:div>
            <w:div w:id="1605724379">
              <w:marLeft w:val="0"/>
              <w:marRight w:val="0"/>
              <w:marTop w:val="0"/>
              <w:marBottom w:val="0"/>
              <w:divBdr>
                <w:top w:val="none" w:sz="0" w:space="0" w:color="auto"/>
                <w:left w:val="none" w:sz="0" w:space="0" w:color="auto"/>
                <w:bottom w:val="none" w:sz="0" w:space="0" w:color="auto"/>
                <w:right w:val="none" w:sz="0" w:space="0" w:color="auto"/>
              </w:divBdr>
            </w:div>
            <w:div w:id="870189878">
              <w:marLeft w:val="0"/>
              <w:marRight w:val="0"/>
              <w:marTop w:val="0"/>
              <w:marBottom w:val="0"/>
              <w:divBdr>
                <w:top w:val="none" w:sz="0" w:space="0" w:color="auto"/>
                <w:left w:val="none" w:sz="0" w:space="0" w:color="auto"/>
                <w:bottom w:val="none" w:sz="0" w:space="0" w:color="auto"/>
                <w:right w:val="none" w:sz="0" w:space="0" w:color="auto"/>
              </w:divBdr>
            </w:div>
            <w:div w:id="855311805">
              <w:marLeft w:val="0"/>
              <w:marRight w:val="0"/>
              <w:marTop w:val="0"/>
              <w:marBottom w:val="0"/>
              <w:divBdr>
                <w:top w:val="none" w:sz="0" w:space="0" w:color="auto"/>
                <w:left w:val="none" w:sz="0" w:space="0" w:color="auto"/>
                <w:bottom w:val="none" w:sz="0" w:space="0" w:color="auto"/>
                <w:right w:val="none" w:sz="0" w:space="0" w:color="auto"/>
              </w:divBdr>
            </w:div>
            <w:div w:id="1023825175">
              <w:marLeft w:val="0"/>
              <w:marRight w:val="0"/>
              <w:marTop w:val="0"/>
              <w:marBottom w:val="0"/>
              <w:divBdr>
                <w:top w:val="none" w:sz="0" w:space="0" w:color="auto"/>
                <w:left w:val="none" w:sz="0" w:space="0" w:color="auto"/>
                <w:bottom w:val="none" w:sz="0" w:space="0" w:color="auto"/>
                <w:right w:val="none" w:sz="0" w:space="0" w:color="auto"/>
              </w:divBdr>
            </w:div>
            <w:div w:id="1813398405">
              <w:marLeft w:val="0"/>
              <w:marRight w:val="0"/>
              <w:marTop w:val="0"/>
              <w:marBottom w:val="0"/>
              <w:divBdr>
                <w:top w:val="none" w:sz="0" w:space="0" w:color="auto"/>
                <w:left w:val="none" w:sz="0" w:space="0" w:color="auto"/>
                <w:bottom w:val="none" w:sz="0" w:space="0" w:color="auto"/>
                <w:right w:val="none" w:sz="0" w:space="0" w:color="auto"/>
              </w:divBdr>
            </w:div>
            <w:div w:id="1467359708">
              <w:marLeft w:val="0"/>
              <w:marRight w:val="0"/>
              <w:marTop w:val="0"/>
              <w:marBottom w:val="0"/>
              <w:divBdr>
                <w:top w:val="none" w:sz="0" w:space="0" w:color="auto"/>
                <w:left w:val="none" w:sz="0" w:space="0" w:color="auto"/>
                <w:bottom w:val="none" w:sz="0" w:space="0" w:color="auto"/>
                <w:right w:val="none" w:sz="0" w:space="0" w:color="auto"/>
              </w:divBdr>
            </w:div>
            <w:div w:id="358316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g"/><Relationship Id="rId18" Type="http://schemas.openxmlformats.org/officeDocument/2006/relationships/image" Target="media/image10.pn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s://doi.org/10.1145/3068281" TargetMode="External"/><Relationship Id="rId7" Type="http://schemas.openxmlformats.org/officeDocument/2006/relationships/footnotes" Target="footnotes.xml"/><Relationship Id="rId12" Type="http://schemas.openxmlformats.org/officeDocument/2006/relationships/image" Target="media/image4.jpg"/><Relationship Id="rId17" Type="http://schemas.openxmlformats.org/officeDocument/2006/relationships/image" Target="media/image9.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8.tiff"/><Relationship Id="rId20" Type="http://schemas.openxmlformats.org/officeDocument/2006/relationships/hyperlink" Target="https://librarysearch.uwtsd.ac.uk/discovery/fulldisplay?docid=alma99100320996902421&amp;context=L&amp;vid=44WHELF_UWTSD:44WHELF_UWTSD_VU1&amp;lang=en&amp;search_scope=MyInst_and_CI&amp;adaptor=Local%20Search%20Engine&amp;tab=Everything&amp;query=any,contains,virtual%20machines&amp;facet=rtype,include,books&amp;offset=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24" Type="http://schemas.openxmlformats.org/officeDocument/2006/relationships/hyperlink" Target="https://www.packtpub.com/product/vsphere-virtual-machine-management/9781782172185" TargetMode="External"/><Relationship Id="rId5" Type="http://schemas.openxmlformats.org/officeDocument/2006/relationships/settings" Target="settings.xml"/><Relationship Id="rId15" Type="http://schemas.openxmlformats.org/officeDocument/2006/relationships/image" Target="media/image7.jpg"/><Relationship Id="rId23" Type="http://schemas.openxmlformats.org/officeDocument/2006/relationships/hyperlink" Target="https://ebookcentral.proquest.com/lib/trinity/reader.action?docID=4644086" TargetMode="External"/><Relationship Id="rId10" Type="http://schemas.openxmlformats.org/officeDocument/2006/relationships/image" Target="media/image2.jpg"/><Relationship Id="rId19" Type="http://schemas.openxmlformats.org/officeDocument/2006/relationships/hyperlink" Target="https://librarysearch.uwtsd.ac.uk/discovery/fulldisplay?docid=alma99100326059602421&amp;context=L&amp;vid=44WHELF_UWTSD:44WHELF_UWTSD_VU1&amp;lang=en&amp;search_scope=MyInst_and_CI&amp;adaptor=Local%20Search%20Engine&amp;isFrbr=true&amp;tab=Everything&amp;query=any,contains,virtual%20machines&amp;facet=rtype,include,books&amp;offset=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g"/><Relationship Id="rId22" Type="http://schemas.openxmlformats.org/officeDocument/2006/relationships/hyperlink" Target="https://ebookcentral.proquest.com/lib/trinity/reader.action?docID=4644086"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2023-09-08T00:00:00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C055C35-1B74-49C9-994A-4F8F9F59F8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13392</TotalTime>
  <Pages>13</Pages>
  <Words>2306</Words>
  <Characters>13145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Cloud Computing Architecture</vt:lpstr>
    </vt:vector>
  </TitlesOfParts>
  <Company>Lecturer: Suneth Fernando</Company>
  <LinksUpToDate>false</LinksUpToDate>
  <CharactersWithSpaces>15421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Cloud Computing Architecture</dc:title>
  <dc:subject/>
  <dc:creator>Student: Stanimira Staneva (2023696)</dc:creator>
  <cp:keywords/>
  <dc:description/>
  <cp:lastModifiedBy>Stanimira Staneva (2023696)</cp:lastModifiedBy>
  <cp:revision>363</cp:revision>
  <dcterms:created xsi:type="dcterms:W3CDTF">2023-03-27T20:28:00Z</dcterms:created>
  <dcterms:modified xsi:type="dcterms:W3CDTF">2023-09-08T00:07:00Z</dcterms:modified>
</cp:coreProperties>
</file>