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A06E6" w14:textId="77777777" w:rsidR="00CA0BBA" w:rsidRDefault="00CA0BBA" w:rsidP="00CA0BBA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2</w:t>
      </w:r>
    </w:p>
    <w:p w14:paraId="39579CC4" w14:textId="77777777" w:rsidR="00CA0BBA" w:rsidRDefault="00CA0BBA" w:rsidP="00CA0BB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Stuart Engineering Ltd has decided to invest in some new milling equipment for their machine shop.  The initial capital investment is £200,000 and the company has selected three potential projects to evaluate.  The anticipated cash flows for each project </w:t>
      </w:r>
      <w:proofErr w:type="gramStart"/>
      <w:r>
        <w:rPr>
          <w:rFonts w:ascii="Times New Roman" w:hAnsi="Times New Roman" w:cs="Times New Roman"/>
          <w:sz w:val="24"/>
          <w:szCs w:val="24"/>
        </w:rPr>
        <w:t>is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as follows: </w:t>
      </w:r>
    </w:p>
    <w:p w14:paraId="7125E4BD" w14:textId="77777777" w:rsidR="00CA0BBA" w:rsidRDefault="00CA0BBA" w:rsidP="00CA0BB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C5292F" w14:textId="77777777" w:rsidR="00CA0BBA" w:rsidRDefault="00CA0BBA" w:rsidP="00CA0BB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</w:t>
      </w:r>
      <w:r>
        <w:rPr>
          <w:rFonts w:ascii="Times New Roman" w:hAnsi="Times New Roman" w:cs="Times New Roman"/>
          <w:sz w:val="24"/>
          <w:szCs w:val="24"/>
        </w:rPr>
        <w:tab/>
        <w:t>Project A</w:t>
      </w:r>
      <w:r>
        <w:rPr>
          <w:rFonts w:ascii="Times New Roman" w:hAnsi="Times New Roman" w:cs="Times New Roman"/>
          <w:sz w:val="24"/>
          <w:szCs w:val="24"/>
        </w:rPr>
        <w:tab/>
        <w:t>Project B</w:t>
      </w:r>
      <w:r>
        <w:rPr>
          <w:rFonts w:ascii="Times New Roman" w:hAnsi="Times New Roman" w:cs="Times New Roman"/>
          <w:sz w:val="24"/>
          <w:szCs w:val="24"/>
        </w:rPr>
        <w:tab/>
        <w:t>Project C</w:t>
      </w:r>
    </w:p>
    <w:p w14:paraId="07C9DA1A" w14:textId="77777777" w:rsidR="00CA0BBA" w:rsidRDefault="00CA0BBA" w:rsidP="00CA0BB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£                      £                      £</w:t>
      </w:r>
    </w:p>
    <w:p w14:paraId="65C0CBBE" w14:textId="77777777" w:rsidR="00CA0BBA" w:rsidRDefault="00CA0BBA" w:rsidP="00CA0BB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0</w:t>
      </w:r>
      <w:r>
        <w:rPr>
          <w:rFonts w:ascii="Times New Roman" w:hAnsi="Times New Roman" w:cs="Times New Roman"/>
          <w:sz w:val="24"/>
          <w:szCs w:val="24"/>
        </w:rPr>
        <w:tab/>
        <w:t>(200,000)</w:t>
      </w:r>
      <w:r>
        <w:rPr>
          <w:rFonts w:ascii="Times New Roman" w:hAnsi="Times New Roman" w:cs="Times New Roman"/>
          <w:sz w:val="24"/>
          <w:szCs w:val="24"/>
        </w:rPr>
        <w:tab/>
        <w:t>(200,000)</w:t>
      </w:r>
      <w:r>
        <w:rPr>
          <w:rFonts w:ascii="Times New Roman" w:hAnsi="Times New Roman" w:cs="Times New Roman"/>
          <w:sz w:val="24"/>
          <w:szCs w:val="24"/>
        </w:rPr>
        <w:tab/>
        <w:t>(200,000)</w:t>
      </w:r>
    </w:p>
    <w:p w14:paraId="30552FFC" w14:textId="77777777" w:rsidR="00CA0BBA" w:rsidRDefault="00CA0BBA" w:rsidP="00CA0BB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</w:t>
      </w:r>
      <w:r>
        <w:rPr>
          <w:rFonts w:ascii="Times New Roman" w:hAnsi="Times New Roman" w:cs="Times New Roman"/>
          <w:sz w:val="24"/>
          <w:szCs w:val="24"/>
        </w:rPr>
        <w:tab/>
        <w:t xml:space="preserve">   80,000</w:t>
      </w:r>
      <w:r>
        <w:rPr>
          <w:rFonts w:ascii="Times New Roman" w:hAnsi="Times New Roman" w:cs="Times New Roman"/>
          <w:sz w:val="24"/>
          <w:szCs w:val="24"/>
        </w:rPr>
        <w:tab/>
        <w:t xml:space="preserve">   60,000</w:t>
      </w:r>
      <w:r>
        <w:rPr>
          <w:rFonts w:ascii="Times New Roman" w:hAnsi="Times New Roman" w:cs="Times New Roman"/>
          <w:sz w:val="24"/>
          <w:szCs w:val="24"/>
        </w:rPr>
        <w:tab/>
        <w:t xml:space="preserve">   70,000</w:t>
      </w:r>
    </w:p>
    <w:p w14:paraId="4F1EA8F8" w14:textId="77777777" w:rsidR="00CA0BBA" w:rsidRDefault="00CA0BBA" w:rsidP="00CA0BB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</w:t>
      </w:r>
      <w:r>
        <w:rPr>
          <w:rFonts w:ascii="Times New Roman" w:hAnsi="Times New Roman" w:cs="Times New Roman"/>
          <w:sz w:val="24"/>
          <w:szCs w:val="24"/>
        </w:rPr>
        <w:tab/>
        <w:t xml:space="preserve">   50,000</w:t>
      </w:r>
      <w:r>
        <w:rPr>
          <w:rFonts w:ascii="Times New Roman" w:hAnsi="Times New Roman" w:cs="Times New Roman"/>
          <w:sz w:val="24"/>
          <w:szCs w:val="24"/>
        </w:rPr>
        <w:tab/>
        <w:t xml:space="preserve">   50,000</w:t>
      </w:r>
      <w:r>
        <w:rPr>
          <w:rFonts w:ascii="Times New Roman" w:hAnsi="Times New Roman" w:cs="Times New Roman"/>
          <w:sz w:val="24"/>
          <w:szCs w:val="24"/>
        </w:rPr>
        <w:tab/>
        <w:t xml:space="preserve">   60,000</w:t>
      </w:r>
    </w:p>
    <w:p w14:paraId="66450470" w14:textId="77777777" w:rsidR="00CA0BBA" w:rsidRDefault="00CA0BBA" w:rsidP="00CA0BB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</w:t>
      </w:r>
      <w:r>
        <w:rPr>
          <w:rFonts w:ascii="Times New Roman" w:hAnsi="Times New Roman" w:cs="Times New Roman"/>
          <w:sz w:val="24"/>
          <w:szCs w:val="24"/>
        </w:rPr>
        <w:tab/>
        <w:t xml:space="preserve">   45,000</w:t>
      </w:r>
      <w:r>
        <w:rPr>
          <w:rFonts w:ascii="Times New Roman" w:hAnsi="Times New Roman" w:cs="Times New Roman"/>
          <w:sz w:val="24"/>
          <w:szCs w:val="24"/>
        </w:rPr>
        <w:tab/>
        <w:t xml:space="preserve">   50,000</w:t>
      </w:r>
      <w:r>
        <w:rPr>
          <w:rFonts w:ascii="Times New Roman" w:hAnsi="Times New Roman" w:cs="Times New Roman"/>
          <w:sz w:val="24"/>
          <w:szCs w:val="24"/>
        </w:rPr>
        <w:tab/>
        <w:t xml:space="preserve">   50,000</w:t>
      </w:r>
    </w:p>
    <w:p w14:paraId="00C82E6F" w14:textId="77777777" w:rsidR="00CA0BBA" w:rsidRDefault="00CA0BBA" w:rsidP="00CA0BB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</w:t>
      </w:r>
      <w:r>
        <w:rPr>
          <w:rFonts w:ascii="Times New Roman" w:hAnsi="Times New Roman" w:cs="Times New Roman"/>
          <w:sz w:val="24"/>
          <w:szCs w:val="24"/>
        </w:rPr>
        <w:tab/>
        <w:t xml:space="preserve">   40,000</w:t>
      </w:r>
      <w:r>
        <w:rPr>
          <w:rFonts w:ascii="Times New Roman" w:hAnsi="Times New Roman" w:cs="Times New Roman"/>
          <w:sz w:val="24"/>
          <w:szCs w:val="24"/>
        </w:rPr>
        <w:tab/>
        <w:t xml:space="preserve">   60,000</w:t>
      </w:r>
      <w:r>
        <w:rPr>
          <w:rFonts w:ascii="Times New Roman" w:hAnsi="Times New Roman" w:cs="Times New Roman"/>
          <w:sz w:val="24"/>
          <w:szCs w:val="24"/>
        </w:rPr>
        <w:tab/>
        <w:t xml:space="preserve">   60,000</w:t>
      </w:r>
    </w:p>
    <w:p w14:paraId="1AAA0176" w14:textId="77777777" w:rsidR="00CA0BBA" w:rsidRDefault="00CA0BBA" w:rsidP="00CA0BB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06DAFF" w14:textId="77777777" w:rsidR="00CA0BBA" w:rsidRDefault="00CA0BBA" w:rsidP="00CA0BBA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 the payback for each project in years and months.</w:t>
      </w:r>
    </w:p>
    <w:p w14:paraId="2D0C206C" w14:textId="77777777" w:rsidR="00CA0BBA" w:rsidRDefault="00CA0BBA" w:rsidP="00CA0BB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9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5449EC5" w14:textId="77777777" w:rsidR="00CA0BBA" w:rsidRDefault="00CA0BBA" w:rsidP="00CA0BB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14:paraId="748BD15B" w14:textId="77777777" w:rsidR="00CA0BBA" w:rsidRDefault="00CA0BBA" w:rsidP="00CA0BBA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 the net present value for each project using a discount factor of 10%.</w:t>
      </w:r>
    </w:p>
    <w:p w14:paraId="32EB73DD" w14:textId="77777777" w:rsidR="00CA0BBA" w:rsidRDefault="00CA0BBA" w:rsidP="00CA0BB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9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DC8BD08" w14:textId="77777777" w:rsidR="00CA0BBA" w:rsidRDefault="00CA0BBA" w:rsidP="00CA0BBA">
      <w:pPr>
        <w:pStyle w:val="ListParagraph"/>
        <w:spacing w:after="0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Discount factors at 10%</w:t>
      </w:r>
    </w:p>
    <w:p w14:paraId="690883EA" w14:textId="77777777" w:rsidR="00CA0BBA" w:rsidRDefault="00CA0BBA" w:rsidP="00CA0BBA">
      <w:pPr>
        <w:pStyle w:val="ListParagraph"/>
        <w:spacing w:after="0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</w:t>
      </w:r>
      <w:r>
        <w:rPr>
          <w:rFonts w:ascii="Times New Roman" w:hAnsi="Times New Roman" w:cs="Times New Roman"/>
          <w:sz w:val="24"/>
          <w:szCs w:val="24"/>
        </w:rPr>
        <w:tab/>
        <w:t>Discount factor</w:t>
      </w:r>
    </w:p>
    <w:p w14:paraId="06B9A810" w14:textId="77777777" w:rsidR="00CA0BBA" w:rsidRDefault="00CA0BBA" w:rsidP="00CA0BBA">
      <w:pPr>
        <w:pStyle w:val="ListParagraph"/>
        <w:spacing w:after="0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0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1.000</w:t>
      </w:r>
    </w:p>
    <w:p w14:paraId="1B71318D" w14:textId="77777777" w:rsidR="00CA0BBA" w:rsidRDefault="00CA0BBA" w:rsidP="00CA0BBA">
      <w:pPr>
        <w:pStyle w:val="ListParagraph"/>
        <w:spacing w:after="0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0.9091</w:t>
      </w:r>
    </w:p>
    <w:p w14:paraId="6086A97D" w14:textId="77777777" w:rsidR="00CA0BBA" w:rsidRDefault="00CA0BBA" w:rsidP="00CA0BBA">
      <w:pPr>
        <w:pStyle w:val="ListParagraph"/>
        <w:spacing w:after="0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0.8264</w:t>
      </w:r>
    </w:p>
    <w:p w14:paraId="29211440" w14:textId="77777777" w:rsidR="00CA0BBA" w:rsidRDefault="00CA0BBA" w:rsidP="00CA0BBA">
      <w:pPr>
        <w:pStyle w:val="ListParagraph"/>
        <w:spacing w:after="0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0.7513</w:t>
      </w:r>
    </w:p>
    <w:p w14:paraId="7512AE0B" w14:textId="77777777" w:rsidR="00CA0BBA" w:rsidRDefault="00CA0BBA" w:rsidP="00CA0BBA">
      <w:pPr>
        <w:pStyle w:val="ListParagraph"/>
        <w:spacing w:after="0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0.6830</w:t>
      </w:r>
    </w:p>
    <w:p w14:paraId="68ABD12F" w14:textId="77777777" w:rsidR="00CA0BBA" w:rsidRDefault="00CA0BBA" w:rsidP="00CA0BBA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0.6210</w:t>
      </w:r>
    </w:p>
    <w:p w14:paraId="2284D536" w14:textId="77777777" w:rsidR="00CA0BBA" w:rsidRDefault="00CA0BBA" w:rsidP="00CA0BBA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14:paraId="5CF449FD" w14:textId="77777777" w:rsidR="00CA0BBA" w:rsidRDefault="00CA0BBA" w:rsidP="00CA0BBA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Comment on your findings stating which project you would choose.</w:t>
      </w:r>
    </w:p>
    <w:p w14:paraId="22C752CB" w14:textId="77777777" w:rsidR="00CA0BBA" w:rsidRDefault="00CA0BBA" w:rsidP="00CA0BB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3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3BFEE17" w14:textId="77777777" w:rsidR="00CA0BBA" w:rsidRDefault="00CA0BBA" w:rsidP="00CA0BBA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14:paraId="051DD8FA" w14:textId="77777777" w:rsidR="00CA0BBA" w:rsidRDefault="00CA0BBA" w:rsidP="00CA0BB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19A285" w14:textId="77777777" w:rsidR="00CA0BBA" w:rsidRPr="00EA400E" w:rsidRDefault="00CA0BBA" w:rsidP="00CA0BBA">
      <w:pPr>
        <w:pStyle w:val="ListParagraph"/>
        <w:numPr>
          <w:ilvl w:val="0"/>
          <w:numId w:val="1"/>
        </w:numPr>
        <w:spacing w:after="0" w:line="276" w:lineRule="auto"/>
        <w:ind w:left="450" w:hanging="450"/>
        <w:rPr>
          <w:rFonts w:ascii="Times New Roman" w:hAnsi="Times New Roman" w:cs="Times New Roman"/>
          <w:sz w:val="24"/>
          <w:szCs w:val="24"/>
        </w:rPr>
      </w:pPr>
      <w:r w:rsidRPr="00EA400E">
        <w:rPr>
          <w:rFonts w:ascii="Times New Roman" w:hAnsi="Times New Roman" w:cs="Times New Roman"/>
          <w:sz w:val="24"/>
          <w:szCs w:val="24"/>
        </w:rPr>
        <w:t>When making capital investment decisions evaluate two factors that should be considered as part of the decision-making process.</w:t>
      </w:r>
    </w:p>
    <w:p w14:paraId="237CAEE5" w14:textId="77777777" w:rsidR="00CA0BBA" w:rsidRPr="00EA1475" w:rsidRDefault="00CA0BBA" w:rsidP="00CA0BBA">
      <w:pPr>
        <w:pStyle w:val="ListParagraph"/>
        <w:spacing w:after="0"/>
        <w:ind w:left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4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14E5439" w14:textId="77777777" w:rsidR="00CA0BBA" w:rsidRPr="00EA400E" w:rsidRDefault="00CA0BBA" w:rsidP="00CA0BB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1B7B2" w14:textId="77777777" w:rsidR="00CA0BBA" w:rsidRPr="003D4072" w:rsidRDefault="00CA0BBA" w:rsidP="00CA0BBA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14:paraId="13E2CD06" w14:textId="01EA2E15" w:rsidR="00CA0BBA" w:rsidRDefault="00CA0BBA">
      <w:r>
        <w:br w:type="page"/>
      </w:r>
    </w:p>
    <w:p w14:paraId="0322E64C" w14:textId="77777777" w:rsidR="00CA0BBA" w:rsidRPr="00910E8B" w:rsidRDefault="00CA0BBA" w:rsidP="00CA0BBA">
      <w:pPr>
        <w:spacing w:after="0" w:line="240" w:lineRule="auto"/>
        <w:rPr>
          <w:b/>
          <w:sz w:val="28"/>
          <w:szCs w:val="28"/>
          <w:u w:val="single"/>
        </w:rPr>
      </w:pPr>
      <w:r w:rsidRPr="00910E8B">
        <w:rPr>
          <w:b/>
          <w:sz w:val="28"/>
          <w:szCs w:val="28"/>
          <w:u w:val="single"/>
        </w:rPr>
        <w:lastRenderedPageBreak/>
        <w:t>Question 4</w:t>
      </w:r>
    </w:p>
    <w:p w14:paraId="6CE9B1EF" w14:textId="77777777" w:rsidR="00CA0BBA" w:rsidRDefault="00CA0BBA" w:rsidP="00CA0BBA">
      <w:pPr>
        <w:spacing w:after="0" w:line="240" w:lineRule="auto"/>
        <w:rPr>
          <w:b/>
          <w:u w:val="single"/>
        </w:rPr>
      </w:pPr>
    </w:p>
    <w:p w14:paraId="5C5C087C" w14:textId="77777777" w:rsidR="00CA0BBA" w:rsidRPr="00910E8B" w:rsidRDefault="00CA0BBA" w:rsidP="00CA0BBA">
      <w:pPr>
        <w:spacing w:after="0" w:line="240" w:lineRule="auto"/>
        <w:rPr>
          <w:szCs w:val="24"/>
        </w:rPr>
      </w:pPr>
      <w:r w:rsidRPr="00910E8B">
        <w:rPr>
          <w:szCs w:val="24"/>
        </w:rPr>
        <w:t xml:space="preserve">Admiral Jones Ltd produces a range of thermoset plastic products for industrial use.  It has the following </w:t>
      </w:r>
      <w:proofErr w:type="gramStart"/>
      <w:r w:rsidRPr="00910E8B">
        <w:rPr>
          <w:szCs w:val="24"/>
        </w:rPr>
        <w:t>costs;</w:t>
      </w:r>
      <w:proofErr w:type="gramEnd"/>
      <w:r w:rsidRPr="00910E8B">
        <w:rPr>
          <w:szCs w:val="24"/>
        </w:rPr>
        <w:t xml:space="preserve"> setting up equipment £28,000, purchasing raw materials £11,000, testing and inspection £16,000 and sales costs £14,000.  The selling price is cost plus 25%.  The following additional information is provided for two products.</w:t>
      </w:r>
    </w:p>
    <w:p w14:paraId="51BE7083" w14:textId="77777777" w:rsidR="00CA0BBA" w:rsidRPr="00910E8B" w:rsidRDefault="00CA0BBA" w:rsidP="00CA0BBA">
      <w:pPr>
        <w:spacing w:after="0" w:line="240" w:lineRule="auto"/>
        <w:rPr>
          <w:szCs w:val="24"/>
        </w:rPr>
      </w:pPr>
    </w:p>
    <w:p w14:paraId="11EF27E9" w14:textId="77777777" w:rsidR="00CA0BBA" w:rsidRPr="00910E8B" w:rsidRDefault="00CA0BBA" w:rsidP="00CA0BBA">
      <w:pPr>
        <w:spacing w:after="0" w:line="240" w:lineRule="auto"/>
        <w:rPr>
          <w:szCs w:val="24"/>
        </w:rPr>
      </w:pPr>
    </w:p>
    <w:p w14:paraId="1EDAD2B7" w14:textId="77777777" w:rsidR="00CA0BBA" w:rsidRPr="00910E8B" w:rsidRDefault="00CA0BBA" w:rsidP="00CA0BBA">
      <w:pPr>
        <w:spacing w:after="0" w:line="240" w:lineRule="auto"/>
        <w:rPr>
          <w:szCs w:val="24"/>
        </w:rPr>
      </w:pPr>
      <w:r>
        <w:rPr>
          <w:szCs w:val="24"/>
        </w:rPr>
        <w:t>Direct materials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910E8B">
        <w:rPr>
          <w:szCs w:val="24"/>
        </w:rPr>
        <w:t>£35,000</w:t>
      </w:r>
      <w:r w:rsidRPr="00910E8B">
        <w:rPr>
          <w:szCs w:val="24"/>
        </w:rPr>
        <w:tab/>
        <w:t>£46,000</w:t>
      </w:r>
    </w:p>
    <w:p w14:paraId="4BD26B61" w14:textId="77777777" w:rsidR="00CA0BBA" w:rsidRPr="00910E8B" w:rsidRDefault="00CA0BBA" w:rsidP="00CA0BBA">
      <w:pPr>
        <w:spacing w:after="0" w:line="240" w:lineRule="auto"/>
        <w:rPr>
          <w:szCs w:val="24"/>
        </w:rPr>
      </w:pPr>
      <w:r w:rsidRPr="00910E8B">
        <w:rPr>
          <w:szCs w:val="24"/>
        </w:rPr>
        <w:t xml:space="preserve">Direct </w:t>
      </w:r>
      <w:proofErr w:type="spellStart"/>
      <w:r w:rsidRPr="00910E8B">
        <w:rPr>
          <w:szCs w:val="24"/>
        </w:rPr>
        <w:t>labour</w:t>
      </w:r>
      <w:proofErr w:type="spellEnd"/>
      <w:r w:rsidRPr="00910E8B">
        <w:rPr>
          <w:szCs w:val="24"/>
        </w:rPr>
        <w:tab/>
      </w:r>
      <w:r w:rsidRPr="00910E8B">
        <w:rPr>
          <w:szCs w:val="24"/>
        </w:rPr>
        <w:tab/>
      </w:r>
      <w:r w:rsidRPr="00910E8B">
        <w:rPr>
          <w:szCs w:val="24"/>
        </w:rPr>
        <w:tab/>
      </w:r>
      <w:r w:rsidRPr="00910E8B">
        <w:rPr>
          <w:szCs w:val="24"/>
        </w:rPr>
        <w:tab/>
        <w:t>£45,000</w:t>
      </w:r>
      <w:r w:rsidRPr="00910E8B">
        <w:rPr>
          <w:szCs w:val="24"/>
        </w:rPr>
        <w:tab/>
        <w:t>£56,000</w:t>
      </w:r>
    </w:p>
    <w:p w14:paraId="626E4B37" w14:textId="77777777" w:rsidR="00CA0BBA" w:rsidRPr="00910E8B" w:rsidRDefault="00CA0BBA" w:rsidP="00CA0BBA">
      <w:pPr>
        <w:spacing w:after="0" w:line="240" w:lineRule="auto"/>
        <w:rPr>
          <w:szCs w:val="24"/>
        </w:rPr>
      </w:pPr>
      <w:r w:rsidRPr="00910E8B">
        <w:rPr>
          <w:szCs w:val="24"/>
        </w:rPr>
        <w:t>Number of set-ups</w:t>
      </w:r>
      <w:r w:rsidRPr="00910E8B">
        <w:rPr>
          <w:szCs w:val="24"/>
        </w:rPr>
        <w:tab/>
      </w:r>
      <w:r w:rsidRPr="00910E8B">
        <w:rPr>
          <w:szCs w:val="24"/>
        </w:rPr>
        <w:tab/>
      </w:r>
      <w:r w:rsidRPr="00910E8B">
        <w:rPr>
          <w:szCs w:val="24"/>
        </w:rPr>
        <w:tab/>
        <w:t xml:space="preserve">          80</w:t>
      </w:r>
      <w:r w:rsidRPr="00910E8B">
        <w:rPr>
          <w:szCs w:val="24"/>
        </w:rPr>
        <w:tab/>
        <w:t xml:space="preserve">          70</w:t>
      </w:r>
    </w:p>
    <w:p w14:paraId="3C487B29" w14:textId="77777777" w:rsidR="00CA0BBA" w:rsidRPr="00910E8B" w:rsidRDefault="00CA0BBA" w:rsidP="00CA0BBA">
      <w:pPr>
        <w:spacing w:after="0" w:line="240" w:lineRule="auto"/>
        <w:rPr>
          <w:szCs w:val="24"/>
        </w:rPr>
      </w:pPr>
      <w:r w:rsidRPr="00910E8B">
        <w:rPr>
          <w:szCs w:val="24"/>
        </w:rPr>
        <w:t>Number of purchase orders</w:t>
      </w:r>
      <w:r w:rsidRPr="00910E8B">
        <w:rPr>
          <w:szCs w:val="24"/>
        </w:rPr>
        <w:tab/>
      </w:r>
      <w:r w:rsidRPr="00910E8B">
        <w:rPr>
          <w:szCs w:val="24"/>
        </w:rPr>
        <w:tab/>
        <w:t xml:space="preserve">     5,000</w:t>
      </w:r>
      <w:r w:rsidRPr="00910E8B">
        <w:rPr>
          <w:szCs w:val="24"/>
        </w:rPr>
        <w:tab/>
        <w:t xml:space="preserve">     7,000</w:t>
      </w:r>
    </w:p>
    <w:p w14:paraId="43A9A93D" w14:textId="77777777" w:rsidR="00CA0BBA" w:rsidRPr="00910E8B" w:rsidRDefault="00CA0BBA" w:rsidP="00CA0BBA">
      <w:pPr>
        <w:spacing w:after="0" w:line="240" w:lineRule="auto"/>
        <w:rPr>
          <w:szCs w:val="24"/>
        </w:rPr>
      </w:pPr>
      <w:r w:rsidRPr="00910E8B">
        <w:rPr>
          <w:szCs w:val="24"/>
        </w:rPr>
        <w:t>Number of tests and inspections</w:t>
      </w:r>
      <w:r w:rsidRPr="00910E8B">
        <w:rPr>
          <w:szCs w:val="24"/>
        </w:rPr>
        <w:tab/>
        <w:t xml:space="preserve">        500</w:t>
      </w:r>
      <w:r w:rsidRPr="00910E8B">
        <w:rPr>
          <w:szCs w:val="24"/>
        </w:rPr>
        <w:tab/>
        <w:t xml:space="preserve">        700</w:t>
      </w:r>
    </w:p>
    <w:p w14:paraId="5ECE5EBA" w14:textId="77777777" w:rsidR="00CA0BBA" w:rsidRPr="00910E8B" w:rsidRDefault="00CA0BBA" w:rsidP="00CA0BBA">
      <w:pPr>
        <w:spacing w:after="0" w:line="240" w:lineRule="auto"/>
        <w:rPr>
          <w:szCs w:val="24"/>
        </w:rPr>
      </w:pPr>
      <w:r w:rsidRPr="00910E8B">
        <w:rPr>
          <w:szCs w:val="24"/>
        </w:rPr>
        <w:t xml:space="preserve">Number of </w:t>
      </w:r>
      <w:proofErr w:type="gramStart"/>
      <w:r w:rsidRPr="00910E8B">
        <w:rPr>
          <w:szCs w:val="24"/>
        </w:rPr>
        <w:t>sales order</w:t>
      </w:r>
      <w:proofErr w:type="gramEnd"/>
      <w:r w:rsidRPr="00910E8B">
        <w:rPr>
          <w:szCs w:val="24"/>
        </w:rPr>
        <w:t xml:space="preserve"> processed</w:t>
      </w:r>
      <w:r w:rsidRPr="00910E8B">
        <w:rPr>
          <w:szCs w:val="24"/>
        </w:rPr>
        <w:tab/>
        <w:t xml:space="preserve">   10,000</w:t>
      </w:r>
      <w:r w:rsidRPr="00910E8B">
        <w:rPr>
          <w:szCs w:val="24"/>
        </w:rPr>
        <w:tab/>
        <w:t xml:space="preserve">     6,000</w:t>
      </w:r>
    </w:p>
    <w:p w14:paraId="2E14F00B" w14:textId="77777777" w:rsidR="00CA0BBA" w:rsidRPr="00910E8B" w:rsidRDefault="00CA0BBA" w:rsidP="00CA0BBA">
      <w:pPr>
        <w:spacing w:after="0" w:line="240" w:lineRule="auto"/>
        <w:rPr>
          <w:szCs w:val="24"/>
        </w:rPr>
      </w:pPr>
      <w:r w:rsidRPr="00910E8B">
        <w:rPr>
          <w:szCs w:val="24"/>
        </w:rPr>
        <w:t>Number of products made</w:t>
      </w:r>
      <w:r w:rsidRPr="00910E8B">
        <w:rPr>
          <w:szCs w:val="24"/>
        </w:rPr>
        <w:tab/>
      </w:r>
      <w:r w:rsidRPr="00910E8B">
        <w:rPr>
          <w:szCs w:val="24"/>
        </w:rPr>
        <w:tab/>
        <w:t xml:space="preserve">   20,000</w:t>
      </w:r>
      <w:r w:rsidRPr="00910E8B">
        <w:rPr>
          <w:szCs w:val="24"/>
        </w:rPr>
        <w:tab/>
        <w:t xml:space="preserve">   15,000</w:t>
      </w:r>
    </w:p>
    <w:p w14:paraId="7449B41A" w14:textId="77777777" w:rsidR="00CA0BBA" w:rsidRPr="00910E8B" w:rsidRDefault="00CA0BBA" w:rsidP="00CA0BBA">
      <w:pPr>
        <w:spacing w:after="0" w:line="240" w:lineRule="auto"/>
        <w:rPr>
          <w:szCs w:val="24"/>
        </w:rPr>
      </w:pPr>
    </w:p>
    <w:p w14:paraId="4A8F4F0B" w14:textId="77777777" w:rsidR="00CA0BBA" w:rsidRPr="00910E8B" w:rsidRDefault="00CA0BBA" w:rsidP="00CA0BBA">
      <w:pPr>
        <w:pStyle w:val="ListParagraph"/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910E8B">
        <w:rPr>
          <w:rFonts w:ascii="Times New Roman" w:hAnsi="Times New Roman" w:cs="Times New Roman"/>
          <w:sz w:val="24"/>
          <w:szCs w:val="24"/>
        </w:rPr>
        <w:t>Calculate the activity-cost driver rates for each activity.</w:t>
      </w:r>
    </w:p>
    <w:p w14:paraId="76D82DBD" w14:textId="77777777" w:rsidR="00CA0BBA" w:rsidRPr="00910E8B" w:rsidRDefault="00CA0BBA" w:rsidP="00CA0BBA">
      <w:pPr>
        <w:pStyle w:val="ListParagraph"/>
        <w:spacing w:after="0"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910E8B">
        <w:rPr>
          <w:rFonts w:ascii="Times New Roman" w:hAnsi="Times New Roman" w:cs="Times New Roman"/>
          <w:sz w:val="24"/>
          <w:szCs w:val="24"/>
        </w:rPr>
        <w:t>(</w:t>
      </w:r>
      <w:r w:rsidRPr="00910E8B">
        <w:rPr>
          <w:rFonts w:ascii="Times New Roman" w:hAnsi="Times New Roman" w:cs="Times New Roman"/>
          <w:b/>
          <w:sz w:val="24"/>
          <w:szCs w:val="24"/>
        </w:rPr>
        <w:t>4 marks</w:t>
      </w:r>
      <w:r w:rsidRPr="00910E8B">
        <w:rPr>
          <w:rFonts w:ascii="Times New Roman" w:hAnsi="Times New Roman" w:cs="Times New Roman"/>
          <w:sz w:val="24"/>
          <w:szCs w:val="24"/>
        </w:rPr>
        <w:t>)</w:t>
      </w:r>
    </w:p>
    <w:p w14:paraId="5E5F9635" w14:textId="77777777" w:rsidR="00CA0BBA" w:rsidRPr="00910E8B" w:rsidRDefault="00CA0BBA" w:rsidP="00CA0BBA">
      <w:pPr>
        <w:pStyle w:val="ListParagraph"/>
        <w:spacing w:after="0"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14:paraId="1412547C" w14:textId="77777777" w:rsidR="00CA0BBA" w:rsidRPr="00910E8B" w:rsidRDefault="00CA0BBA" w:rsidP="00CA0BBA">
      <w:pPr>
        <w:pStyle w:val="ListParagraph"/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910E8B">
        <w:rPr>
          <w:rFonts w:ascii="Times New Roman" w:hAnsi="Times New Roman" w:cs="Times New Roman"/>
          <w:sz w:val="24"/>
          <w:szCs w:val="24"/>
        </w:rPr>
        <w:t>Determine the cost of making a single unit of product K and Y.</w:t>
      </w:r>
    </w:p>
    <w:p w14:paraId="1E3FDBBC" w14:textId="77777777" w:rsidR="00CA0BBA" w:rsidRPr="00910E8B" w:rsidRDefault="00CA0BBA" w:rsidP="00CA0BBA">
      <w:pPr>
        <w:pStyle w:val="ListParagraph"/>
        <w:spacing w:after="0"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910E8B">
        <w:rPr>
          <w:rFonts w:ascii="Times New Roman" w:hAnsi="Times New Roman" w:cs="Times New Roman"/>
          <w:sz w:val="24"/>
          <w:szCs w:val="24"/>
        </w:rPr>
        <w:t>(</w:t>
      </w:r>
      <w:r w:rsidRPr="00910E8B">
        <w:rPr>
          <w:rFonts w:ascii="Times New Roman" w:hAnsi="Times New Roman" w:cs="Times New Roman"/>
          <w:b/>
          <w:sz w:val="24"/>
          <w:szCs w:val="24"/>
        </w:rPr>
        <w:t>16 marks</w:t>
      </w:r>
      <w:r w:rsidRPr="00910E8B">
        <w:rPr>
          <w:rFonts w:ascii="Times New Roman" w:hAnsi="Times New Roman" w:cs="Times New Roman"/>
          <w:sz w:val="24"/>
          <w:szCs w:val="24"/>
        </w:rPr>
        <w:t>)</w:t>
      </w:r>
    </w:p>
    <w:p w14:paraId="12DD881A" w14:textId="77777777" w:rsidR="00CA0BBA" w:rsidRPr="00910E8B" w:rsidRDefault="00CA0BBA" w:rsidP="00CA0BBA">
      <w:pPr>
        <w:pStyle w:val="ListParagraph"/>
        <w:spacing w:after="0"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14:paraId="57BB07E3" w14:textId="77777777" w:rsidR="00CA0BBA" w:rsidRPr="00910E8B" w:rsidRDefault="00CA0BBA" w:rsidP="00CA0BBA">
      <w:pPr>
        <w:pStyle w:val="ListParagraph"/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910E8B">
        <w:rPr>
          <w:rFonts w:ascii="Times New Roman" w:hAnsi="Times New Roman" w:cs="Times New Roman"/>
          <w:sz w:val="24"/>
          <w:szCs w:val="24"/>
        </w:rPr>
        <w:t>Discuss two ways in which the company can reduce its costs based on the data above and figures calculated.</w:t>
      </w:r>
    </w:p>
    <w:p w14:paraId="3D2A8361" w14:textId="77777777" w:rsidR="00CA0BBA" w:rsidRPr="00910E8B" w:rsidRDefault="00CA0BBA" w:rsidP="00CA0BBA">
      <w:pPr>
        <w:pStyle w:val="ListParagraph"/>
        <w:spacing w:after="0"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910E8B">
        <w:rPr>
          <w:rFonts w:ascii="Times New Roman" w:hAnsi="Times New Roman" w:cs="Times New Roman"/>
          <w:sz w:val="24"/>
          <w:szCs w:val="24"/>
        </w:rPr>
        <w:t>(</w:t>
      </w:r>
      <w:r w:rsidRPr="00910E8B">
        <w:rPr>
          <w:rFonts w:ascii="Times New Roman" w:hAnsi="Times New Roman" w:cs="Times New Roman"/>
          <w:b/>
          <w:sz w:val="24"/>
          <w:szCs w:val="24"/>
        </w:rPr>
        <w:t>5 marks</w:t>
      </w:r>
      <w:r w:rsidRPr="00910E8B">
        <w:rPr>
          <w:rFonts w:ascii="Times New Roman" w:hAnsi="Times New Roman" w:cs="Times New Roman"/>
          <w:sz w:val="24"/>
          <w:szCs w:val="24"/>
        </w:rPr>
        <w:t>)</w:t>
      </w:r>
    </w:p>
    <w:p w14:paraId="0FF69E48" w14:textId="1EC661B5" w:rsidR="0042078B" w:rsidRDefault="00B518FE"/>
    <w:p w14:paraId="635215AB" w14:textId="77777777" w:rsidR="00CA0BBA" w:rsidRDefault="00CA0BBA" w:rsidP="00CA0BBA">
      <w:pPr>
        <w:spacing w:after="0" w:line="240" w:lineRule="auto"/>
        <w:rPr>
          <w:b/>
          <w:sz w:val="28"/>
          <w:szCs w:val="28"/>
          <w:u w:val="single"/>
        </w:rPr>
      </w:pPr>
      <w:r w:rsidRPr="00DD6ECA">
        <w:rPr>
          <w:b/>
          <w:sz w:val="28"/>
          <w:szCs w:val="28"/>
          <w:u w:val="single"/>
        </w:rPr>
        <w:t>Question 2</w:t>
      </w:r>
    </w:p>
    <w:p w14:paraId="5F16303D" w14:textId="77777777" w:rsidR="00CA0BBA" w:rsidRPr="00DD6ECA" w:rsidRDefault="00CA0BBA" w:rsidP="00CA0BBA">
      <w:pPr>
        <w:spacing w:after="0" w:line="240" w:lineRule="auto"/>
        <w:rPr>
          <w:b/>
          <w:sz w:val="28"/>
          <w:szCs w:val="28"/>
          <w:u w:val="single"/>
        </w:rPr>
      </w:pPr>
    </w:p>
    <w:p w14:paraId="71457C4F" w14:textId="77777777" w:rsidR="00CA0BBA" w:rsidRDefault="00CA0BBA" w:rsidP="00CA0BBA">
      <w:pPr>
        <w:spacing w:after="0" w:line="240" w:lineRule="auto"/>
        <w:rPr>
          <w:szCs w:val="24"/>
        </w:rPr>
      </w:pPr>
      <w:r>
        <w:rPr>
          <w:szCs w:val="24"/>
        </w:rPr>
        <w:t xml:space="preserve">The key to successful project management is planning.  However, many </w:t>
      </w:r>
      <w:proofErr w:type="spellStart"/>
      <w:r>
        <w:rPr>
          <w:szCs w:val="24"/>
        </w:rPr>
        <w:t>organisations</w:t>
      </w:r>
      <w:proofErr w:type="spellEnd"/>
      <w:r>
        <w:rPr>
          <w:szCs w:val="24"/>
        </w:rPr>
        <w:t xml:space="preserve"> fail to </w:t>
      </w:r>
      <w:proofErr w:type="spellStart"/>
      <w:r>
        <w:rPr>
          <w:szCs w:val="24"/>
        </w:rPr>
        <w:t>realise</w:t>
      </w:r>
      <w:proofErr w:type="spellEnd"/>
      <w:r>
        <w:rPr>
          <w:szCs w:val="24"/>
        </w:rPr>
        <w:t xml:space="preserve"> the value of project planning.</w:t>
      </w:r>
    </w:p>
    <w:p w14:paraId="11BECEF9" w14:textId="77777777" w:rsidR="00CA0BBA" w:rsidRDefault="00CA0BBA" w:rsidP="00CA0BBA">
      <w:pPr>
        <w:spacing w:after="0" w:line="240" w:lineRule="auto"/>
        <w:rPr>
          <w:szCs w:val="24"/>
        </w:rPr>
      </w:pPr>
    </w:p>
    <w:p w14:paraId="6016EC10" w14:textId="77777777" w:rsidR="00CA0BBA" w:rsidRPr="00DD6ECA" w:rsidRDefault="00CA0BBA" w:rsidP="00CA0BBA">
      <w:pPr>
        <w:pStyle w:val="ListParagraph"/>
        <w:numPr>
          <w:ilvl w:val="0"/>
          <w:numId w:val="4"/>
        </w:num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DD6ECA">
        <w:rPr>
          <w:rFonts w:ascii="Times New Roman" w:hAnsi="Times New Roman" w:cs="Times New Roman"/>
          <w:sz w:val="24"/>
          <w:szCs w:val="24"/>
        </w:rPr>
        <w:t xml:space="preserve">One of the key aspects of project management is how risks are managed.  </w:t>
      </w:r>
      <w:proofErr w:type="spellStart"/>
      <w:r w:rsidRPr="00DD6ECA">
        <w:rPr>
          <w:rFonts w:ascii="Times New Roman" w:hAnsi="Times New Roman" w:cs="Times New Roman"/>
          <w:sz w:val="24"/>
          <w:szCs w:val="24"/>
        </w:rPr>
        <w:t>Analyse</w:t>
      </w:r>
      <w:proofErr w:type="spellEnd"/>
      <w:r w:rsidRPr="00DD6ECA">
        <w:rPr>
          <w:rFonts w:ascii="Times New Roman" w:hAnsi="Times New Roman" w:cs="Times New Roman"/>
          <w:sz w:val="24"/>
          <w:szCs w:val="24"/>
        </w:rPr>
        <w:t xml:space="preserve"> five ways in which risks can be managed in projects.</w:t>
      </w:r>
    </w:p>
    <w:p w14:paraId="6A6B1832" w14:textId="77777777" w:rsidR="00CA0BBA" w:rsidRPr="00DD6ECA" w:rsidRDefault="00CA0BBA" w:rsidP="00CA0BBA">
      <w:pPr>
        <w:pStyle w:val="ListParagraph"/>
        <w:spacing w:after="0"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DD6ECA">
        <w:rPr>
          <w:rFonts w:ascii="Times New Roman" w:hAnsi="Times New Roman" w:cs="Times New Roman"/>
          <w:sz w:val="24"/>
          <w:szCs w:val="24"/>
        </w:rPr>
        <w:t>(</w:t>
      </w:r>
      <w:r w:rsidRPr="00DD6ECA">
        <w:rPr>
          <w:rFonts w:ascii="Times New Roman" w:hAnsi="Times New Roman" w:cs="Times New Roman"/>
          <w:b/>
          <w:sz w:val="24"/>
          <w:szCs w:val="24"/>
        </w:rPr>
        <w:t>15 marks</w:t>
      </w:r>
      <w:r w:rsidRPr="00DD6ECA">
        <w:rPr>
          <w:rFonts w:ascii="Times New Roman" w:hAnsi="Times New Roman" w:cs="Times New Roman"/>
          <w:sz w:val="24"/>
          <w:szCs w:val="24"/>
        </w:rPr>
        <w:t>)</w:t>
      </w:r>
    </w:p>
    <w:p w14:paraId="298C3611" w14:textId="77777777" w:rsidR="00CA0BBA" w:rsidRPr="00DD6ECA" w:rsidRDefault="00CA0BBA" w:rsidP="00CA0BBA">
      <w:pPr>
        <w:pStyle w:val="ListParagraph"/>
        <w:spacing w:after="0"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14:paraId="03030657" w14:textId="77777777" w:rsidR="00CA0BBA" w:rsidRPr="00DD6ECA" w:rsidRDefault="00CA0BBA" w:rsidP="00CA0BBA">
      <w:pPr>
        <w:pStyle w:val="ListParagraph"/>
        <w:numPr>
          <w:ilvl w:val="0"/>
          <w:numId w:val="4"/>
        </w:num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DD6ECA">
        <w:rPr>
          <w:rFonts w:ascii="Times New Roman" w:hAnsi="Times New Roman" w:cs="Times New Roman"/>
          <w:sz w:val="24"/>
          <w:szCs w:val="24"/>
        </w:rPr>
        <w:t>Project managers use a broad range of terminology when explaining the status of a project or planning a new project.  Describe concisely what is meant by the following terms used in projects.</w:t>
      </w:r>
    </w:p>
    <w:p w14:paraId="2616FB1E" w14:textId="77777777" w:rsidR="00CA0BBA" w:rsidRPr="00DD6ECA" w:rsidRDefault="00CA0BBA" w:rsidP="00CA0BBA">
      <w:pPr>
        <w:pStyle w:val="ListParagraph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14:paraId="5AAC7AA0" w14:textId="77777777" w:rsidR="00CA0BBA" w:rsidRPr="00DD6ECA" w:rsidRDefault="00CA0BBA" w:rsidP="00CA0BBA">
      <w:pPr>
        <w:pStyle w:val="ListParagraph"/>
        <w:numPr>
          <w:ilvl w:val="0"/>
          <w:numId w:val="5"/>
        </w:numPr>
        <w:spacing w:after="0" w:line="240" w:lineRule="auto"/>
        <w:ind w:left="1134" w:hanging="567"/>
        <w:rPr>
          <w:rFonts w:ascii="Times New Roman" w:hAnsi="Times New Roman" w:cs="Times New Roman"/>
          <w:sz w:val="24"/>
          <w:szCs w:val="24"/>
        </w:rPr>
      </w:pPr>
      <w:r w:rsidRPr="00DD6ECA">
        <w:rPr>
          <w:rFonts w:ascii="Times New Roman" w:hAnsi="Times New Roman" w:cs="Times New Roman"/>
          <w:sz w:val="24"/>
          <w:szCs w:val="24"/>
        </w:rPr>
        <w:t xml:space="preserve">Milestones </w:t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  <w:t>(</w:t>
      </w:r>
      <w:r w:rsidRPr="00DD6ECA">
        <w:rPr>
          <w:rFonts w:ascii="Times New Roman" w:hAnsi="Times New Roman" w:cs="Times New Roman"/>
          <w:b/>
          <w:sz w:val="24"/>
          <w:szCs w:val="24"/>
        </w:rPr>
        <w:t>2 marks</w:t>
      </w:r>
      <w:r w:rsidRPr="00DD6ECA">
        <w:rPr>
          <w:rFonts w:ascii="Times New Roman" w:hAnsi="Times New Roman" w:cs="Times New Roman"/>
          <w:sz w:val="24"/>
          <w:szCs w:val="24"/>
        </w:rPr>
        <w:t>)</w:t>
      </w:r>
    </w:p>
    <w:p w14:paraId="25E93CF8" w14:textId="77777777" w:rsidR="00CA0BBA" w:rsidRPr="00DD6ECA" w:rsidRDefault="00CA0BBA" w:rsidP="00CA0BBA">
      <w:pPr>
        <w:pStyle w:val="ListParagraph"/>
        <w:numPr>
          <w:ilvl w:val="0"/>
          <w:numId w:val="5"/>
        </w:numPr>
        <w:spacing w:after="0" w:line="240" w:lineRule="auto"/>
        <w:ind w:left="1134" w:hanging="567"/>
        <w:rPr>
          <w:rFonts w:ascii="Times New Roman" w:hAnsi="Times New Roman" w:cs="Times New Roman"/>
          <w:sz w:val="24"/>
          <w:szCs w:val="24"/>
        </w:rPr>
      </w:pPr>
      <w:r w:rsidRPr="00DD6ECA">
        <w:rPr>
          <w:rFonts w:ascii="Times New Roman" w:hAnsi="Times New Roman" w:cs="Times New Roman"/>
          <w:sz w:val="24"/>
          <w:szCs w:val="24"/>
        </w:rPr>
        <w:t xml:space="preserve">Tolerances </w:t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  <w:t>(</w:t>
      </w:r>
      <w:r w:rsidRPr="00DD6ECA">
        <w:rPr>
          <w:rFonts w:ascii="Times New Roman" w:hAnsi="Times New Roman" w:cs="Times New Roman"/>
          <w:b/>
          <w:sz w:val="24"/>
          <w:szCs w:val="24"/>
        </w:rPr>
        <w:t>2 marks</w:t>
      </w:r>
      <w:r w:rsidRPr="00DD6ECA">
        <w:rPr>
          <w:rFonts w:ascii="Times New Roman" w:hAnsi="Times New Roman" w:cs="Times New Roman"/>
          <w:sz w:val="24"/>
          <w:szCs w:val="24"/>
        </w:rPr>
        <w:t>)</w:t>
      </w:r>
    </w:p>
    <w:p w14:paraId="7FD4BEB2" w14:textId="77777777" w:rsidR="00CA0BBA" w:rsidRPr="00DD6ECA" w:rsidRDefault="00CA0BBA" w:rsidP="00CA0BBA">
      <w:pPr>
        <w:pStyle w:val="ListParagraph"/>
        <w:numPr>
          <w:ilvl w:val="0"/>
          <w:numId w:val="5"/>
        </w:numPr>
        <w:spacing w:after="0" w:line="240" w:lineRule="auto"/>
        <w:ind w:left="1134" w:hanging="567"/>
        <w:rPr>
          <w:rFonts w:ascii="Times New Roman" w:hAnsi="Times New Roman" w:cs="Times New Roman"/>
          <w:sz w:val="24"/>
          <w:szCs w:val="24"/>
        </w:rPr>
      </w:pPr>
      <w:r w:rsidRPr="00DD6ECA">
        <w:rPr>
          <w:rFonts w:ascii="Times New Roman" w:hAnsi="Times New Roman" w:cs="Times New Roman"/>
          <w:sz w:val="24"/>
          <w:szCs w:val="24"/>
        </w:rPr>
        <w:t xml:space="preserve">Dependencies </w:t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  <w:t>(</w:t>
      </w:r>
      <w:r w:rsidRPr="00DD6ECA">
        <w:rPr>
          <w:rFonts w:ascii="Times New Roman" w:hAnsi="Times New Roman" w:cs="Times New Roman"/>
          <w:b/>
          <w:sz w:val="24"/>
          <w:szCs w:val="24"/>
        </w:rPr>
        <w:t>2 marks</w:t>
      </w:r>
      <w:r w:rsidRPr="00DD6ECA">
        <w:rPr>
          <w:rFonts w:ascii="Times New Roman" w:hAnsi="Times New Roman" w:cs="Times New Roman"/>
          <w:sz w:val="24"/>
          <w:szCs w:val="24"/>
        </w:rPr>
        <w:t>)</w:t>
      </w:r>
    </w:p>
    <w:p w14:paraId="1FA4B33E" w14:textId="77777777" w:rsidR="00CA0BBA" w:rsidRPr="00DD6ECA" w:rsidRDefault="00CA0BBA" w:rsidP="00CA0BBA">
      <w:pPr>
        <w:pStyle w:val="ListParagraph"/>
        <w:numPr>
          <w:ilvl w:val="0"/>
          <w:numId w:val="5"/>
        </w:numPr>
        <w:spacing w:after="0" w:line="240" w:lineRule="auto"/>
        <w:ind w:left="1134" w:hanging="567"/>
        <w:rPr>
          <w:rFonts w:ascii="Times New Roman" w:hAnsi="Times New Roman" w:cs="Times New Roman"/>
          <w:sz w:val="24"/>
          <w:szCs w:val="24"/>
        </w:rPr>
      </w:pPr>
      <w:r w:rsidRPr="00DD6ECA">
        <w:rPr>
          <w:rFonts w:ascii="Times New Roman" w:hAnsi="Times New Roman" w:cs="Times New Roman"/>
          <w:sz w:val="24"/>
          <w:szCs w:val="24"/>
        </w:rPr>
        <w:t xml:space="preserve">Scheduling </w:t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  <w:t>(</w:t>
      </w:r>
      <w:r w:rsidRPr="00DD6ECA">
        <w:rPr>
          <w:rFonts w:ascii="Times New Roman" w:hAnsi="Times New Roman" w:cs="Times New Roman"/>
          <w:b/>
          <w:sz w:val="24"/>
          <w:szCs w:val="24"/>
        </w:rPr>
        <w:t>2 marks</w:t>
      </w:r>
      <w:r w:rsidRPr="00DD6ECA">
        <w:rPr>
          <w:rFonts w:ascii="Times New Roman" w:hAnsi="Times New Roman" w:cs="Times New Roman"/>
          <w:sz w:val="24"/>
          <w:szCs w:val="24"/>
        </w:rPr>
        <w:t>)</w:t>
      </w:r>
    </w:p>
    <w:p w14:paraId="0C7D1FAD" w14:textId="77777777" w:rsidR="00CA0BBA" w:rsidRPr="00DD6ECA" w:rsidRDefault="00CA0BBA" w:rsidP="00CA0BBA">
      <w:pPr>
        <w:pStyle w:val="ListParagraph"/>
        <w:numPr>
          <w:ilvl w:val="0"/>
          <w:numId w:val="5"/>
        </w:numPr>
        <w:spacing w:after="0" w:line="240" w:lineRule="auto"/>
        <w:ind w:left="1134" w:hanging="567"/>
        <w:rPr>
          <w:rFonts w:ascii="Times New Roman" w:hAnsi="Times New Roman" w:cs="Times New Roman"/>
          <w:sz w:val="24"/>
          <w:szCs w:val="24"/>
        </w:rPr>
      </w:pPr>
      <w:r w:rsidRPr="00DD6ECA">
        <w:rPr>
          <w:rFonts w:ascii="Times New Roman" w:hAnsi="Times New Roman" w:cs="Times New Roman"/>
          <w:sz w:val="24"/>
          <w:szCs w:val="24"/>
        </w:rPr>
        <w:t xml:space="preserve">Critical path </w:t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</w:r>
      <w:r w:rsidRPr="00DD6ECA">
        <w:rPr>
          <w:rFonts w:ascii="Times New Roman" w:hAnsi="Times New Roman" w:cs="Times New Roman"/>
          <w:sz w:val="24"/>
          <w:szCs w:val="24"/>
        </w:rPr>
        <w:tab/>
        <w:t>(</w:t>
      </w:r>
      <w:r w:rsidRPr="00DD6ECA">
        <w:rPr>
          <w:rFonts w:ascii="Times New Roman" w:hAnsi="Times New Roman" w:cs="Times New Roman"/>
          <w:b/>
          <w:sz w:val="24"/>
          <w:szCs w:val="24"/>
        </w:rPr>
        <w:t>2 marks</w:t>
      </w:r>
      <w:r w:rsidRPr="00DD6ECA">
        <w:rPr>
          <w:rFonts w:ascii="Times New Roman" w:hAnsi="Times New Roman" w:cs="Times New Roman"/>
          <w:sz w:val="24"/>
          <w:szCs w:val="24"/>
        </w:rPr>
        <w:t>)</w:t>
      </w:r>
    </w:p>
    <w:p w14:paraId="3734F4A2" w14:textId="77777777" w:rsidR="00CA0BBA" w:rsidRPr="00710D28" w:rsidRDefault="00CA0BBA" w:rsidP="00CA0BBA">
      <w:pPr>
        <w:pStyle w:val="ListParagraph"/>
        <w:spacing w:after="0"/>
        <w:ind w:left="1134"/>
        <w:rPr>
          <w:sz w:val="24"/>
          <w:szCs w:val="24"/>
        </w:rPr>
      </w:pPr>
    </w:p>
    <w:p w14:paraId="0599BAF4" w14:textId="77777777" w:rsidR="00CA0BBA" w:rsidRDefault="00CA0BBA" w:rsidP="00CA0BBA">
      <w:pPr>
        <w:rPr>
          <w:b/>
          <w:szCs w:val="24"/>
          <w:u w:val="single"/>
        </w:rPr>
      </w:pPr>
      <w:r>
        <w:rPr>
          <w:b/>
          <w:szCs w:val="24"/>
          <w:u w:val="single"/>
        </w:rPr>
        <w:br w:type="page"/>
      </w:r>
    </w:p>
    <w:p w14:paraId="3B9F24C3" w14:textId="77777777" w:rsidR="00CA0BBA" w:rsidRDefault="00CA0BBA"/>
    <w:sectPr w:rsidR="00CA0B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B4290"/>
    <w:multiLevelType w:val="hybridMultilevel"/>
    <w:tmpl w:val="F2962D3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8259F"/>
    <w:multiLevelType w:val="hybridMultilevel"/>
    <w:tmpl w:val="36A24AB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608FC"/>
    <w:multiLevelType w:val="hybridMultilevel"/>
    <w:tmpl w:val="A9D0043C"/>
    <w:lvl w:ilvl="0" w:tplc="6B96FC32">
      <w:start w:val="1"/>
      <w:numFmt w:val="lowerRoman"/>
      <w:lvlText w:val="(%1)"/>
      <w:lvlJc w:val="left"/>
      <w:pPr>
        <w:ind w:left="128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43E4AA2"/>
    <w:multiLevelType w:val="hybridMultilevel"/>
    <w:tmpl w:val="F292574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F413FE"/>
    <w:multiLevelType w:val="hybridMultilevel"/>
    <w:tmpl w:val="F162EDB4"/>
    <w:lvl w:ilvl="0" w:tplc="0A26A016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BBA"/>
    <w:rsid w:val="005E02D1"/>
    <w:rsid w:val="00B518FE"/>
    <w:rsid w:val="00C944D9"/>
    <w:rsid w:val="00CA0BBA"/>
    <w:rsid w:val="00F4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98BDC"/>
  <w15:chartTrackingRefBased/>
  <w15:docId w15:val="{80818884-1B36-4E3F-9D8B-905277FFD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BBA"/>
    <w:rPr>
      <w:rFonts w:eastAsiaTheme="minorHAnsi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0B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</cp:revision>
  <dcterms:created xsi:type="dcterms:W3CDTF">2022-01-07T11:41:00Z</dcterms:created>
  <dcterms:modified xsi:type="dcterms:W3CDTF">2022-01-07T12:05:00Z</dcterms:modified>
</cp:coreProperties>
</file>