
<file path=[Content_Types].xml><?xml version="1.0" encoding="utf-8"?>
<Types xmlns="http://schemas.openxmlformats.org/package/2006/content-types">
  <Default Extension="xml" ContentType="application/xml"/>
  <Default Extension="jpeg" ContentType="image/jpeg"/>
  <Default Extension="wdp" ContentType="image/vnd.ms-photo"/>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AB89D3" w14:textId="78DED1F2" w:rsidR="00C2349B" w:rsidRDefault="00B6036F" w:rsidP="00B6036F">
      <w:pPr>
        <w:jc w:val="center"/>
        <w:rPr>
          <w:rFonts w:ascii="Perpetua Titling MT Light" w:hAnsi="Perpetua Titling MT Light" w:cs="Big Caslon Medium"/>
          <w:sz w:val="72"/>
          <w:szCs w:val="144"/>
        </w:rPr>
      </w:pPr>
      <w:r>
        <w:rPr>
          <w:rFonts w:ascii="Perpetua Titling MT Light" w:hAnsi="Perpetua Titling MT Light" w:cs="Big Caslon Medium"/>
          <w:noProof/>
          <w:sz w:val="52"/>
          <w:szCs w:val="144"/>
        </w:rPr>
        <w:drawing>
          <wp:anchor distT="0" distB="0" distL="114300" distR="114300" simplePos="0" relativeHeight="251658240" behindDoc="1" locked="0" layoutInCell="1" allowOverlap="1" wp14:anchorId="1B13BDBC" wp14:editId="5731BAC1">
            <wp:simplePos x="0" y="0"/>
            <wp:positionH relativeFrom="column">
              <wp:posOffset>397452</wp:posOffset>
            </wp:positionH>
            <wp:positionV relativeFrom="paragraph">
              <wp:posOffset>-100965</wp:posOffset>
            </wp:positionV>
            <wp:extent cx="5140902" cy="2793939"/>
            <wp:effectExtent l="0" t="0" r="0" b="635"/>
            <wp:wrapNone/>
            <wp:docPr id="5" name="Picture 5" descr="colorful-happy-set-cartoon-children-holding-hands-vector-136273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orful-happy-set-cartoon-children-holding-hands-vector-13627313.jpg"/>
                    <pic:cNvPicPr>
                      <a:picLocks noChangeAspect="1" noChangeArrowheads="1"/>
                    </pic:cNvPicPr>
                  </pic:nvPicPr>
                  <pic:blipFill rotWithShape="1">
                    <a:blip r:embed="rId7">
                      <a:extLst>
                        <a:ext uri="{28A0092B-C50C-407E-A947-70E740481C1C}">
                          <a14:useLocalDpi xmlns:a14="http://schemas.microsoft.com/office/drawing/2010/main" val="0"/>
                        </a:ext>
                      </a:extLst>
                    </a:blip>
                    <a:srcRect b="12536"/>
                    <a:stretch/>
                  </pic:blipFill>
                  <pic:spPr bwMode="auto">
                    <a:xfrm>
                      <a:off x="0" y="0"/>
                      <a:ext cx="5140902" cy="279393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CB2022" w14:textId="77777777" w:rsidR="00BA0D2D" w:rsidRDefault="00BA0D2D" w:rsidP="00C2349B">
      <w:pPr>
        <w:spacing w:line="276" w:lineRule="auto"/>
        <w:jc w:val="center"/>
        <w:rPr>
          <w:rFonts w:ascii="Perpetua Titling MT Light" w:hAnsi="Perpetua Titling MT Light" w:cs="Big Caslon Medium"/>
          <w:sz w:val="40"/>
          <w:szCs w:val="36"/>
        </w:rPr>
      </w:pPr>
    </w:p>
    <w:p w14:paraId="151B73F4" w14:textId="77777777" w:rsidR="00BA0D2D" w:rsidRPr="00BA0D2D" w:rsidRDefault="00BA0D2D" w:rsidP="00C2349B">
      <w:pPr>
        <w:spacing w:line="276" w:lineRule="auto"/>
        <w:jc w:val="center"/>
        <w:rPr>
          <w:rFonts w:ascii="Perpetua Titling MT Light" w:hAnsi="Perpetua Titling MT Light" w:cs="Big Caslon Medium"/>
          <w:sz w:val="40"/>
          <w:szCs w:val="36"/>
        </w:rPr>
      </w:pPr>
    </w:p>
    <w:p w14:paraId="725303F1" w14:textId="77777777" w:rsidR="005015F5" w:rsidRDefault="005015F5" w:rsidP="00BA0D2D">
      <w:pPr>
        <w:jc w:val="center"/>
        <w:rPr>
          <w:rFonts w:ascii="Bangla MN" w:hAnsi="Bangla MN" w:cs="Big Caslon Medium"/>
          <w:b/>
          <w:sz w:val="72"/>
          <w:szCs w:val="76"/>
        </w:rPr>
      </w:pPr>
    </w:p>
    <w:p w14:paraId="75CB32F4" w14:textId="77777777" w:rsidR="005015F5" w:rsidRDefault="005015F5" w:rsidP="00BA0D2D">
      <w:pPr>
        <w:jc w:val="center"/>
        <w:rPr>
          <w:rFonts w:ascii="Bangla MN" w:hAnsi="Bangla MN" w:cs="Big Caslon Medium"/>
          <w:b/>
          <w:sz w:val="28"/>
          <w:szCs w:val="76"/>
        </w:rPr>
      </w:pPr>
    </w:p>
    <w:p w14:paraId="0F6EA4F8" w14:textId="77777777" w:rsidR="005015F5" w:rsidRDefault="005015F5" w:rsidP="00BA0D2D">
      <w:pPr>
        <w:jc w:val="center"/>
        <w:rPr>
          <w:rFonts w:ascii="Bangla MN" w:hAnsi="Bangla MN" w:cs="Big Caslon Medium"/>
          <w:b/>
          <w:sz w:val="28"/>
          <w:szCs w:val="76"/>
        </w:rPr>
      </w:pPr>
    </w:p>
    <w:p w14:paraId="22BB67FB" w14:textId="77777777" w:rsidR="005015F5" w:rsidRPr="005015F5" w:rsidRDefault="005015F5" w:rsidP="00BA0D2D">
      <w:pPr>
        <w:jc w:val="center"/>
        <w:rPr>
          <w:rFonts w:ascii="Bangla MN" w:hAnsi="Bangla MN" w:cs="Big Caslon Medium"/>
          <w:b/>
          <w:sz w:val="28"/>
          <w:szCs w:val="76"/>
        </w:rPr>
      </w:pPr>
    </w:p>
    <w:p w14:paraId="202C254D" w14:textId="3A12FA9E" w:rsidR="0010039C" w:rsidRPr="00BA0D2D" w:rsidRDefault="001C73AB" w:rsidP="005015F5">
      <w:pPr>
        <w:jc w:val="center"/>
        <w:rPr>
          <w:rFonts w:ascii="Bangla MN" w:hAnsi="Bangla MN" w:cs="Big Caslon Medium"/>
          <w:b/>
          <w:sz w:val="72"/>
          <w:szCs w:val="76"/>
        </w:rPr>
      </w:pPr>
      <w:r w:rsidRPr="00BA0D2D">
        <w:rPr>
          <w:rFonts w:ascii="Bangla MN" w:hAnsi="Bangla MN" w:cs="Big Caslon Medium"/>
          <w:b/>
          <w:sz w:val="72"/>
          <w:szCs w:val="76"/>
        </w:rPr>
        <w:t xml:space="preserve">Eces6008/c - </w:t>
      </w:r>
    </w:p>
    <w:p w14:paraId="48D97601" w14:textId="77777777" w:rsidR="00BA0D2D" w:rsidRPr="00BA0D2D" w:rsidRDefault="00BA0D2D" w:rsidP="005015F5">
      <w:pPr>
        <w:jc w:val="center"/>
        <w:rPr>
          <w:rFonts w:ascii="Bangla MN" w:hAnsi="Bangla MN" w:cs="Big Caslon Medium"/>
          <w:b/>
          <w:sz w:val="72"/>
          <w:szCs w:val="76"/>
        </w:rPr>
      </w:pPr>
      <w:r w:rsidRPr="00BA0D2D">
        <w:rPr>
          <w:rFonts w:ascii="Bangla MN" w:hAnsi="Bangla MN" w:cs="Big Caslon Medium"/>
          <w:b/>
          <w:sz w:val="72"/>
          <w:szCs w:val="76"/>
        </w:rPr>
        <w:t xml:space="preserve">Prosbectws ar gyfer </w:t>
      </w:r>
    </w:p>
    <w:p w14:paraId="6D6820A3" w14:textId="5990E5D8" w:rsidR="00D27CED" w:rsidRPr="00BA0D2D" w:rsidRDefault="0010039C" w:rsidP="005015F5">
      <w:pPr>
        <w:jc w:val="center"/>
        <w:rPr>
          <w:rFonts w:ascii="Bangla MN" w:hAnsi="Bangla MN" w:cs="Big Caslon Medium"/>
          <w:b/>
          <w:sz w:val="72"/>
          <w:szCs w:val="76"/>
        </w:rPr>
      </w:pPr>
      <w:r w:rsidRPr="00BA0D2D">
        <w:rPr>
          <w:rFonts w:ascii="Bangla MN" w:hAnsi="Bangla MN" w:cs="Big Caslon Medium"/>
          <w:b/>
          <w:sz w:val="72"/>
          <w:szCs w:val="76"/>
        </w:rPr>
        <w:t>ysgol radical</w:t>
      </w:r>
    </w:p>
    <w:p w14:paraId="4095B903" w14:textId="757DD870" w:rsidR="00BA0D2D" w:rsidRDefault="00BA0D2D" w:rsidP="005015F5">
      <w:pPr>
        <w:tabs>
          <w:tab w:val="center" w:pos="4510"/>
          <w:tab w:val="left" w:pos="6612"/>
        </w:tabs>
        <w:rPr>
          <w:rFonts w:ascii="Perpetua Titling MT Light" w:hAnsi="Perpetua Titling MT Light" w:cs="Big Caslon Medium"/>
          <w:b/>
          <w:sz w:val="72"/>
          <w:szCs w:val="76"/>
        </w:rPr>
      </w:pPr>
      <w:r w:rsidRPr="00BA0D2D">
        <w:rPr>
          <w:rFonts w:ascii="Bangla MN" w:hAnsi="Bangla MN" w:cs="Big Caslon Medium"/>
          <w:b/>
          <w:sz w:val="72"/>
          <w:szCs w:val="76"/>
        </w:rPr>
        <w:tab/>
      </w:r>
      <w:r w:rsidR="00AE48EE" w:rsidRPr="00BA0D2D">
        <w:rPr>
          <w:rFonts w:ascii="Bangla MN" w:hAnsi="Bangla MN" w:cs="Big Caslon Medium"/>
          <w:b/>
          <w:sz w:val="72"/>
          <w:szCs w:val="76"/>
        </w:rPr>
        <w:t>2021/22</w:t>
      </w:r>
      <w:r w:rsidRPr="00BA0D2D">
        <w:rPr>
          <w:rFonts w:ascii="Perpetua Titling MT Light" w:hAnsi="Perpetua Titling MT Light" w:cs="Big Caslon Medium"/>
          <w:b/>
          <w:sz w:val="72"/>
          <w:szCs w:val="76"/>
        </w:rPr>
        <w:tab/>
      </w:r>
    </w:p>
    <w:p w14:paraId="26EAA3A9" w14:textId="77E53439" w:rsidR="00BA0D2D" w:rsidRDefault="005015F5" w:rsidP="00BA0D2D">
      <w:pPr>
        <w:tabs>
          <w:tab w:val="center" w:pos="4510"/>
          <w:tab w:val="left" w:pos="6612"/>
        </w:tabs>
        <w:rPr>
          <w:rFonts w:ascii="Perpetua Titling MT Light" w:hAnsi="Perpetua Titling MT Light" w:cs="Big Caslon Medium"/>
          <w:b/>
          <w:sz w:val="72"/>
          <w:szCs w:val="76"/>
        </w:rPr>
      </w:pPr>
      <w:r>
        <w:rPr>
          <w:rFonts w:ascii="Avenir Book" w:hAnsi="Avenir Book"/>
          <w:noProof/>
          <w:sz w:val="96"/>
          <w:szCs w:val="144"/>
        </w:rPr>
        <w:drawing>
          <wp:anchor distT="0" distB="0" distL="114300" distR="114300" simplePos="0" relativeHeight="251659264" behindDoc="1" locked="0" layoutInCell="1" allowOverlap="1" wp14:anchorId="6685CAC5" wp14:editId="45F4D95C">
            <wp:simplePos x="0" y="0"/>
            <wp:positionH relativeFrom="column">
              <wp:posOffset>-291464</wp:posOffset>
            </wp:positionH>
            <wp:positionV relativeFrom="paragraph">
              <wp:posOffset>142586</wp:posOffset>
            </wp:positionV>
            <wp:extent cx="6399348" cy="2222500"/>
            <wp:effectExtent l="0" t="0" r="1905" b="0"/>
            <wp:wrapNone/>
            <wp:docPr id="6" name="Picture 6" descr="istockphoto-940395360-612x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stockphoto-940395360-612x612.jpg"/>
                    <pic:cNvPicPr>
                      <a:picLocks noChangeAspect="1" noChangeArrowheads="1"/>
                    </pic:cNvPicPr>
                  </pic:nvPicPr>
                  <pic:blipFill rotWithShape="1">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t="39751"/>
                    <a:stretch/>
                  </pic:blipFill>
                  <pic:spPr bwMode="auto">
                    <a:xfrm>
                      <a:off x="0" y="0"/>
                      <a:ext cx="6418827" cy="22292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E3D768" w14:textId="71703C30" w:rsidR="005015F5" w:rsidRPr="00BA0D2D" w:rsidRDefault="005015F5" w:rsidP="00BA0D2D">
      <w:pPr>
        <w:tabs>
          <w:tab w:val="center" w:pos="4510"/>
          <w:tab w:val="left" w:pos="6612"/>
        </w:tabs>
        <w:rPr>
          <w:rFonts w:ascii="Perpetua Titling MT Light" w:hAnsi="Perpetua Titling MT Light" w:cs="Big Caslon Medium"/>
          <w:b/>
          <w:sz w:val="72"/>
          <w:szCs w:val="76"/>
        </w:rPr>
      </w:pPr>
    </w:p>
    <w:p w14:paraId="517457D1" w14:textId="754AE448" w:rsidR="00632B75" w:rsidRDefault="00632B75" w:rsidP="00BA0D2D">
      <w:pPr>
        <w:jc w:val="center"/>
        <w:rPr>
          <w:rFonts w:ascii="Perpetua Titling MT Light" w:hAnsi="Perpetua Titling MT Light" w:cs="Big Caslon Medium"/>
          <w:sz w:val="52"/>
          <w:szCs w:val="144"/>
        </w:rPr>
      </w:pPr>
    </w:p>
    <w:p w14:paraId="1CA257BA" w14:textId="77777777" w:rsidR="00BA0D2D" w:rsidRPr="00BA0D2D" w:rsidRDefault="00BA0D2D" w:rsidP="00BA0D2D">
      <w:pPr>
        <w:jc w:val="center"/>
        <w:rPr>
          <w:rFonts w:ascii="Perpetua Titling MT Light" w:hAnsi="Perpetua Titling MT Light" w:cs="Big Caslon Medium"/>
          <w:sz w:val="52"/>
          <w:szCs w:val="144"/>
        </w:rPr>
      </w:pPr>
    </w:p>
    <w:p w14:paraId="12063D6C" w14:textId="77777777" w:rsidR="00AE48EE" w:rsidRDefault="00AE48EE" w:rsidP="00632B75">
      <w:pPr>
        <w:rPr>
          <w:rFonts w:cs="Big Caslon Medium"/>
        </w:rPr>
      </w:pPr>
    </w:p>
    <w:p w14:paraId="7759D599" w14:textId="3F29BD6B" w:rsidR="00632B75" w:rsidRPr="007362AA" w:rsidRDefault="008C0D90" w:rsidP="00632B75">
      <w:pPr>
        <w:jc w:val="center"/>
        <w:rPr>
          <w:rFonts w:ascii="Bangla MN" w:hAnsi="Bangla MN" w:cs="Big Caslon Medium"/>
          <w:sz w:val="40"/>
          <w:u w:val="single"/>
        </w:rPr>
      </w:pPr>
      <w:r w:rsidRPr="007362AA">
        <w:rPr>
          <w:rFonts w:ascii="Bangla MN" w:hAnsi="Bangla MN" w:cs="Big Caslon Medium"/>
          <w:sz w:val="40"/>
          <w:u w:val="single"/>
        </w:rPr>
        <w:lastRenderedPageBreak/>
        <w:t>TUDALEN CYNNWYS</w:t>
      </w:r>
    </w:p>
    <w:p w14:paraId="406AA840" w14:textId="77777777" w:rsidR="00632B75" w:rsidRDefault="00632B75" w:rsidP="00632B75">
      <w:pPr>
        <w:jc w:val="center"/>
        <w:rPr>
          <w:rFonts w:ascii="Perpetua Titling MT Light" w:hAnsi="Perpetua Titling MT Light" w:cs="Big Caslon Medium"/>
          <w:sz w:val="40"/>
          <w:u w:val="single"/>
        </w:rPr>
      </w:pPr>
    </w:p>
    <w:tbl>
      <w:tblPr>
        <w:tblStyle w:val="TableGrid"/>
        <w:tblW w:w="0" w:type="auto"/>
        <w:tblLook w:val="04A0" w:firstRow="1" w:lastRow="0" w:firstColumn="1" w:lastColumn="0" w:noHBand="0" w:noVBand="1"/>
      </w:tblPr>
      <w:tblGrid>
        <w:gridCol w:w="4505"/>
        <w:gridCol w:w="4505"/>
      </w:tblGrid>
      <w:tr w:rsidR="00632B75" w14:paraId="7B828DF8" w14:textId="77777777" w:rsidTr="00F36BAB">
        <w:trPr>
          <w:trHeight w:val="305"/>
        </w:trPr>
        <w:tc>
          <w:tcPr>
            <w:tcW w:w="4505" w:type="dxa"/>
          </w:tcPr>
          <w:p w14:paraId="51677A7D" w14:textId="0FD3EB25" w:rsidR="00632B75" w:rsidRPr="00D26596" w:rsidRDefault="00F36BAB" w:rsidP="00F36BAB">
            <w:pPr>
              <w:jc w:val="center"/>
              <w:rPr>
                <w:rFonts w:ascii="Bangla MN" w:hAnsi="Bangla MN" w:cs="Big Caslon Medium"/>
                <w:szCs w:val="28"/>
              </w:rPr>
            </w:pPr>
            <w:r w:rsidRPr="00D26596">
              <w:rPr>
                <w:rFonts w:ascii="Bangla MN" w:hAnsi="Bangla MN" w:cs="Big Caslon Medium"/>
                <w:szCs w:val="28"/>
              </w:rPr>
              <w:t>A</w:t>
            </w:r>
            <w:r w:rsidR="00132EAC" w:rsidRPr="00D26596">
              <w:rPr>
                <w:rFonts w:ascii="Bangla MN" w:hAnsi="Bangla MN" w:cs="Big Caslon Medium"/>
                <w:szCs w:val="28"/>
              </w:rPr>
              <w:t>dran</w:t>
            </w:r>
          </w:p>
        </w:tc>
        <w:tc>
          <w:tcPr>
            <w:tcW w:w="4505" w:type="dxa"/>
          </w:tcPr>
          <w:p w14:paraId="09D2EAB3" w14:textId="717947BA" w:rsidR="00632B75" w:rsidRPr="00D26596" w:rsidRDefault="00132EAC" w:rsidP="00F36BAB">
            <w:pPr>
              <w:jc w:val="center"/>
              <w:rPr>
                <w:rFonts w:ascii="Bangla MN" w:hAnsi="Bangla MN" w:cs="Big Caslon Medium"/>
                <w:szCs w:val="28"/>
              </w:rPr>
            </w:pPr>
            <w:r w:rsidRPr="00D26596">
              <w:rPr>
                <w:rFonts w:ascii="Bangla MN" w:hAnsi="Bangla MN" w:cs="Big Caslon Medium"/>
                <w:szCs w:val="28"/>
              </w:rPr>
              <w:t>Rhif tudalen</w:t>
            </w:r>
          </w:p>
        </w:tc>
      </w:tr>
      <w:tr w:rsidR="00632B75" w14:paraId="39776CCB" w14:textId="77777777" w:rsidTr="00632B75">
        <w:tc>
          <w:tcPr>
            <w:tcW w:w="4505" w:type="dxa"/>
          </w:tcPr>
          <w:p w14:paraId="5A8D6518" w14:textId="5E42E265" w:rsidR="00632B75" w:rsidRPr="00D26596" w:rsidRDefault="00F36BAB" w:rsidP="00F36BAB">
            <w:pPr>
              <w:rPr>
                <w:rFonts w:ascii="Bangla MN" w:hAnsi="Bangla MN" w:cs="Big Caslon Medium"/>
                <w:szCs w:val="28"/>
              </w:rPr>
            </w:pPr>
            <w:r w:rsidRPr="00D26596">
              <w:rPr>
                <w:rFonts w:ascii="Bangla MN" w:hAnsi="Bangla MN" w:cs="Big Caslon Medium"/>
                <w:szCs w:val="28"/>
              </w:rPr>
              <w:t>C</w:t>
            </w:r>
            <w:r w:rsidR="007A29AE" w:rsidRPr="00D26596">
              <w:rPr>
                <w:rFonts w:ascii="Bangla MN" w:hAnsi="Bangla MN" w:cs="Big Caslon Medium"/>
                <w:szCs w:val="28"/>
              </w:rPr>
              <w:t>yflwyniad</w:t>
            </w:r>
          </w:p>
        </w:tc>
        <w:tc>
          <w:tcPr>
            <w:tcW w:w="4505" w:type="dxa"/>
          </w:tcPr>
          <w:p w14:paraId="7D6C2940" w14:textId="328936D2" w:rsidR="00632B75" w:rsidRPr="00D26596" w:rsidRDefault="009B721B" w:rsidP="009B721B">
            <w:pPr>
              <w:jc w:val="center"/>
              <w:rPr>
                <w:rFonts w:ascii="Bangla MN" w:hAnsi="Bangla MN" w:cs="Big Caslon Medium"/>
                <w:szCs w:val="28"/>
              </w:rPr>
            </w:pPr>
            <w:r>
              <w:rPr>
                <w:rFonts w:ascii="Bangla MN" w:hAnsi="Bangla MN" w:cs="Big Caslon Medium"/>
                <w:szCs w:val="28"/>
              </w:rPr>
              <w:t>3 - 4</w:t>
            </w:r>
          </w:p>
        </w:tc>
      </w:tr>
      <w:tr w:rsidR="00632B75" w14:paraId="7D98A344" w14:textId="77777777" w:rsidTr="00632B75">
        <w:tc>
          <w:tcPr>
            <w:tcW w:w="4505" w:type="dxa"/>
          </w:tcPr>
          <w:p w14:paraId="35957AFE" w14:textId="5244884A" w:rsidR="00632B75" w:rsidRPr="00D26596" w:rsidRDefault="007A29AE" w:rsidP="00F36BAB">
            <w:pPr>
              <w:rPr>
                <w:rFonts w:ascii="Bangla MN" w:hAnsi="Bangla MN" w:cs="Big Caslon Medium"/>
                <w:szCs w:val="28"/>
              </w:rPr>
            </w:pPr>
            <w:r w:rsidRPr="00D26596">
              <w:rPr>
                <w:rFonts w:ascii="Bangla MN" w:hAnsi="Bangla MN" w:cs="Big Caslon Medium"/>
                <w:szCs w:val="28"/>
              </w:rPr>
              <w:t>Cyd-destun yr ysgol</w:t>
            </w:r>
          </w:p>
        </w:tc>
        <w:tc>
          <w:tcPr>
            <w:tcW w:w="4505" w:type="dxa"/>
          </w:tcPr>
          <w:p w14:paraId="429C348B" w14:textId="5508F54C" w:rsidR="00632B75" w:rsidRPr="00D26596" w:rsidRDefault="009B721B" w:rsidP="009B721B">
            <w:pPr>
              <w:jc w:val="center"/>
              <w:rPr>
                <w:rFonts w:ascii="Bangla MN" w:hAnsi="Bangla MN" w:cs="Big Caslon Medium"/>
                <w:szCs w:val="28"/>
              </w:rPr>
            </w:pPr>
            <w:r>
              <w:rPr>
                <w:rFonts w:ascii="Bangla MN" w:hAnsi="Bangla MN" w:cs="Big Caslon Medium"/>
                <w:szCs w:val="28"/>
              </w:rPr>
              <w:t>5 - 8</w:t>
            </w:r>
          </w:p>
        </w:tc>
      </w:tr>
      <w:tr w:rsidR="00632B75" w14:paraId="0ABC151C" w14:textId="77777777" w:rsidTr="00632B75">
        <w:tc>
          <w:tcPr>
            <w:tcW w:w="4505" w:type="dxa"/>
          </w:tcPr>
          <w:p w14:paraId="63BC61AF" w14:textId="31D85464" w:rsidR="00632B75" w:rsidRPr="00D26596" w:rsidRDefault="007A29AE" w:rsidP="00F36BAB">
            <w:pPr>
              <w:rPr>
                <w:rFonts w:ascii="Bangla MN" w:hAnsi="Bangla MN" w:cs="Big Caslon Medium"/>
                <w:szCs w:val="28"/>
              </w:rPr>
            </w:pPr>
            <w:r w:rsidRPr="00D26596">
              <w:rPr>
                <w:rFonts w:ascii="Bangla MN" w:hAnsi="Bangla MN" w:cs="Big Caslon Medium"/>
                <w:szCs w:val="28"/>
              </w:rPr>
              <w:t>Strwythurau ysgol</w:t>
            </w:r>
          </w:p>
        </w:tc>
        <w:tc>
          <w:tcPr>
            <w:tcW w:w="4505" w:type="dxa"/>
          </w:tcPr>
          <w:p w14:paraId="4CFC6BB0" w14:textId="53B74ABC" w:rsidR="00632B75" w:rsidRPr="00D26596" w:rsidRDefault="009B721B" w:rsidP="009B721B">
            <w:pPr>
              <w:jc w:val="center"/>
              <w:rPr>
                <w:rFonts w:ascii="Bangla MN" w:hAnsi="Bangla MN" w:cs="Big Caslon Medium"/>
                <w:szCs w:val="28"/>
              </w:rPr>
            </w:pPr>
            <w:r>
              <w:rPr>
                <w:rFonts w:ascii="Bangla MN" w:hAnsi="Bangla MN" w:cs="Big Caslon Medium"/>
                <w:szCs w:val="28"/>
              </w:rPr>
              <w:t>9 - 14</w:t>
            </w:r>
          </w:p>
        </w:tc>
      </w:tr>
      <w:tr w:rsidR="00632B75" w14:paraId="1D9ED58E" w14:textId="77777777" w:rsidTr="00632B75">
        <w:tc>
          <w:tcPr>
            <w:tcW w:w="4505" w:type="dxa"/>
          </w:tcPr>
          <w:p w14:paraId="6C82824D" w14:textId="532A4BA1" w:rsidR="00632B75" w:rsidRPr="00D26596" w:rsidRDefault="007A29AE" w:rsidP="00F36BAB">
            <w:pPr>
              <w:rPr>
                <w:rFonts w:ascii="Bangla MN" w:hAnsi="Bangla MN" w:cs="Big Caslon Medium"/>
                <w:szCs w:val="28"/>
              </w:rPr>
            </w:pPr>
            <w:r w:rsidRPr="00D26596">
              <w:rPr>
                <w:rFonts w:ascii="Bangla MN" w:hAnsi="Bangla MN" w:cs="Big Caslon Medium"/>
                <w:szCs w:val="28"/>
              </w:rPr>
              <w:t>Cwricwlwm</w:t>
            </w:r>
          </w:p>
        </w:tc>
        <w:tc>
          <w:tcPr>
            <w:tcW w:w="4505" w:type="dxa"/>
          </w:tcPr>
          <w:p w14:paraId="65CDA77A" w14:textId="39BAFE3E" w:rsidR="00632B75" w:rsidRPr="00D26596" w:rsidRDefault="009B721B" w:rsidP="009B721B">
            <w:pPr>
              <w:jc w:val="center"/>
              <w:rPr>
                <w:rFonts w:ascii="Bangla MN" w:hAnsi="Bangla MN" w:cs="Big Caslon Medium"/>
                <w:szCs w:val="28"/>
              </w:rPr>
            </w:pPr>
            <w:r>
              <w:rPr>
                <w:rFonts w:ascii="Bangla MN" w:hAnsi="Bangla MN" w:cs="Big Caslon Medium"/>
                <w:szCs w:val="28"/>
              </w:rPr>
              <w:t>15 - 19</w:t>
            </w:r>
          </w:p>
        </w:tc>
      </w:tr>
      <w:tr w:rsidR="00632B75" w14:paraId="70BD5C2F" w14:textId="77777777" w:rsidTr="00632B75">
        <w:tc>
          <w:tcPr>
            <w:tcW w:w="4505" w:type="dxa"/>
          </w:tcPr>
          <w:p w14:paraId="71736114" w14:textId="1D02D1BA" w:rsidR="00632B75" w:rsidRPr="00D26596" w:rsidRDefault="00F36BAB" w:rsidP="00F36BAB">
            <w:pPr>
              <w:rPr>
                <w:rFonts w:ascii="Bangla MN" w:hAnsi="Bangla MN" w:cs="Big Caslon Medium"/>
                <w:szCs w:val="28"/>
              </w:rPr>
            </w:pPr>
            <w:r w:rsidRPr="00D26596">
              <w:rPr>
                <w:rFonts w:ascii="Bangla MN" w:hAnsi="Bangla MN" w:cs="Big Caslon Medium"/>
                <w:szCs w:val="28"/>
              </w:rPr>
              <w:t>A</w:t>
            </w:r>
            <w:r w:rsidR="007A29AE" w:rsidRPr="00D26596">
              <w:rPr>
                <w:rFonts w:ascii="Bangla MN" w:hAnsi="Bangla MN" w:cs="Big Caslon Medium"/>
                <w:szCs w:val="28"/>
              </w:rPr>
              <w:t>sesu</w:t>
            </w:r>
          </w:p>
        </w:tc>
        <w:tc>
          <w:tcPr>
            <w:tcW w:w="4505" w:type="dxa"/>
          </w:tcPr>
          <w:p w14:paraId="72603AD1" w14:textId="55B8523C" w:rsidR="00632B75" w:rsidRPr="00D26596" w:rsidRDefault="009B721B" w:rsidP="009B721B">
            <w:pPr>
              <w:jc w:val="center"/>
              <w:rPr>
                <w:rFonts w:ascii="Bangla MN" w:hAnsi="Bangla MN" w:cs="Big Caslon Medium"/>
                <w:szCs w:val="28"/>
              </w:rPr>
            </w:pPr>
            <w:r>
              <w:rPr>
                <w:rFonts w:ascii="Bangla MN" w:hAnsi="Bangla MN" w:cs="Big Caslon Medium"/>
                <w:szCs w:val="28"/>
              </w:rPr>
              <w:t>20 - 22</w:t>
            </w:r>
          </w:p>
        </w:tc>
      </w:tr>
      <w:tr w:rsidR="00632B75" w14:paraId="23FD0C84" w14:textId="77777777" w:rsidTr="00632B75">
        <w:tc>
          <w:tcPr>
            <w:tcW w:w="4505" w:type="dxa"/>
          </w:tcPr>
          <w:p w14:paraId="2B866572" w14:textId="4C265B3E" w:rsidR="00632B75" w:rsidRPr="00D26596" w:rsidRDefault="00F36BAB" w:rsidP="00F36BAB">
            <w:pPr>
              <w:rPr>
                <w:rFonts w:ascii="Bangla MN" w:hAnsi="Bangla MN" w:cs="Big Caslon Medium"/>
                <w:szCs w:val="28"/>
              </w:rPr>
            </w:pPr>
            <w:r w:rsidRPr="00D26596">
              <w:rPr>
                <w:rFonts w:ascii="Bangla MN" w:hAnsi="Bangla MN" w:cs="Big Caslon Medium"/>
                <w:szCs w:val="28"/>
              </w:rPr>
              <w:t>A</w:t>
            </w:r>
            <w:r w:rsidR="007A29AE" w:rsidRPr="00D26596">
              <w:rPr>
                <w:rFonts w:ascii="Bangla MN" w:hAnsi="Bangla MN" w:cs="Big Caslon Medium"/>
                <w:szCs w:val="28"/>
              </w:rPr>
              <w:t>ddysgeg</w:t>
            </w:r>
          </w:p>
        </w:tc>
        <w:tc>
          <w:tcPr>
            <w:tcW w:w="4505" w:type="dxa"/>
          </w:tcPr>
          <w:p w14:paraId="5DEE8F51" w14:textId="1B37AD1A" w:rsidR="00632B75" w:rsidRPr="00D26596" w:rsidRDefault="009B721B" w:rsidP="009B721B">
            <w:pPr>
              <w:jc w:val="center"/>
              <w:rPr>
                <w:rFonts w:ascii="Bangla MN" w:hAnsi="Bangla MN" w:cs="Big Caslon Medium"/>
                <w:szCs w:val="28"/>
              </w:rPr>
            </w:pPr>
            <w:r>
              <w:rPr>
                <w:rFonts w:ascii="Bangla MN" w:hAnsi="Bangla MN" w:cs="Big Caslon Medium"/>
                <w:szCs w:val="28"/>
              </w:rPr>
              <w:t>23 - 27</w:t>
            </w:r>
          </w:p>
        </w:tc>
      </w:tr>
      <w:tr w:rsidR="00632B75" w14:paraId="3941295F" w14:textId="77777777" w:rsidTr="00632B75">
        <w:tc>
          <w:tcPr>
            <w:tcW w:w="4505" w:type="dxa"/>
          </w:tcPr>
          <w:p w14:paraId="3DD5E19F" w14:textId="3C516261" w:rsidR="00632B75" w:rsidRPr="00D26596" w:rsidRDefault="00F36BAB" w:rsidP="00F36BAB">
            <w:pPr>
              <w:rPr>
                <w:rFonts w:ascii="Bangla MN" w:hAnsi="Bangla MN" w:cs="Big Caslon Medium"/>
                <w:szCs w:val="28"/>
              </w:rPr>
            </w:pPr>
            <w:r w:rsidRPr="00D26596">
              <w:rPr>
                <w:rFonts w:ascii="Bangla MN" w:hAnsi="Bangla MN" w:cs="Big Caslon Medium"/>
                <w:szCs w:val="28"/>
              </w:rPr>
              <w:t>C</w:t>
            </w:r>
            <w:r w:rsidR="007A29AE" w:rsidRPr="00D26596">
              <w:rPr>
                <w:rFonts w:ascii="Bangla MN" w:hAnsi="Bangla MN" w:cs="Big Caslon Medium"/>
                <w:szCs w:val="28"/>
              </w:rPr>
              <w:t>asgliad</w:t>
            </w:r>
          </w:p>
        </w:tc>
        <w:tc>
          <w:tcPr>
            <w:tcW w:w="4505" w:type="dxa"/>
          </w:tcPr>
          <w:p w14:paraId="513D570B" w14:textId="41F8881A" w:rsidR="00632B75" w:rsidRPr="00D26596" w:rsidRDefault="009B721B" w:rsidP="009B721B">
            <w:pPr>
              <w:jc w:val="center"/>
              <w:rPr>
                <w:rFonts w:ascii="Bangla MN" w:hAnsi="Bangla MN" w:cs="Big Caslon Medium"/>
                <w:szCs w:val="28"/>
              </w:rPr>
            </w:pPr>
            <w:r>
              <w:rPr>
                <w:rFonts w:ascii="Bangla MN" w:hAnsi="Bangla MN" w:cs="Big Caslon Medium"/>
                <w:szCs w:val="28"/>
              </w:rPr>
              <w:t>28 - 29</w:t>
            </w:r>
          </w:p>
        </w:tc>
      </w:tr>
    </w:tbl>
    <w:p w14:paraId="56C58860" w14:textId="77777777" w:rsidR="00632B75" w:rsidRPr="00632B75" w:rsidRDefault="00632B75" w:rsidP="00632B75">
      <w:pPr>
        <w:rPr>
          <w:rFonts w:ascii="Perpetua Titling MT Light" w:hAnsi="Perpetua Titling MT Light" w:cs="Big Caslon Medium"/>
          <w:sz w:val="40"/>
          <w:u w:val="single"/>
        </w:rPr>
      </w:pPr>
    </w:p>
    <w:p w14:paraId="6AF74FF7" w14:textId="77777777" w:rsidR="00632B75" w:rsidRDefault="00632B75" w:rsidP="00632B75">
      <w:pPr>
        <w:rPr>
          <w:rFonts w:ascii="Perpetua Titling MT Light" w:hAnsi="Perpetua Titling MT Light" w:cs="Big Caslon Medium"/>
          <w:sz w:val="40"/>
        </w:rPr>
      </w:pPr>
    </w:p>
    <w:p w14:paraId="2CC3B643" w14:textId="77777777" w:rsidR="00632B75" w:rsidRDefault="00632B75" w:rsidP="00632B75">
      <w:pPr>
        <w:rPr>
          <w:rFonts w:ascii="Perpetua Titling MT Light" w:hAnsi="Perpetua Titling MT Light" w:cs="Big Caslon Medium"/>
          <w:sz w:val="40"/>
        </w:rPr>
      </w:pPr>
    </w:p>
    <w:p w14:paraId="30CA2E3E" w14:textId="77777777" w:rsidR="00CD5825" w:rsidRDefault="00CD5825" w:rsidP="00632B75">
      <w:pPr>
        <w:rPr>
          <w:rFonts w:asciiTheme="minorHAnsi" w:hAnsiTheme="minorHAnsi" w:cs="Arial"/>
          <w:b/>
        </w:rPr>
      </w:pPr>
    </w:p>
    <w:p w14:paraId="52BCE890" w14:textId="77777777" w:rsidR="007F7B4C" w:rsidRDefault="007F7B4C" w:rsidP="00632B75">
      <w:pPr>
        <w:rPr>
          <w:rFonts w:asciiTheme="minorHAnsi" w:hAnsiTheme="minorHAnsi" w:cs="Arial"/>
          <w:b/>
        </w:rPr>
      </w:pPr>
    </w:p>
    <w:p w14:paraId="3432BFBE" w14:textId="77777777" w:rsidR="007F7B4C" w:rsidRDefault="007F7B4C" w:rsidP="00632B75">
      <w:pPr>
        <w:rPr>
          <w:rFonts w:asciiTheme="minorHAnsi" w:hAnsiTheme="minorHAnsi" w:cs="Arial"/>
          <w:b/>
        </w:rPr>
      </w:pPr>
    </w:p>
    <w:p w14:paraId="19F2B74A" w14:textId="77777777" w:rsidR="007F7B4C" w:rsidRDefault="007F7B4C" w:rsidP="00632B75">
      <w:pPr>
        <w:rPr>
          <w:rFonts w:asciiTheme="minorHAnsi" w:hAnsiTheme="minorHAnsi" w:cs="Arial"/>
          <w:b/>
        </w:rPr>
      </w:pPr>
    </w:p>
    <w:p w14:paraId="0F6E4E81" w14:textId="77777777" w:rsidR="007F7B4C" w:rsidRDefault="007F7B4C" w:rsidP="00632B75">
      <w:pPr>
        <w:rPr>
          <w:rFonts w:asciiTheme="minorHAnsi" w:hAnsiTheme="minorHAnsi" w:cs="Arial"/>
          <w:b/>
        </w:rPr>
      </w:pPr>
    </w:p>
    <w:p w14:paraId="15C65C52" w14:textId="77777777" w:rsidR="007F7B4C" w:rsidRDefault="007F7B4C" w:rsidP="00632B75">
      <w:pPr>
        <w:rPr>
          <w:rFonts w:asciiTheme="minorHAnsi" w:hAnsiTheme="minorHAnsi" w:cs="Arial"/>
          <w:b/>
        </w:rPr>
      </w:pPr>
    </w:p>
    <w:p w14:paraId="75D064C4" w14:textId="77777777" w:rsidR="007F7B4C" w:rsidRDefault="007F7B4C" w:rsidP="00632B75">
      <w:pPr>
        <w:rPr>
          <w:rFonts w:asciiTheme="minorHAnsi" w:hAnsiTheme="minorHAnsi" w:cs="Arial"/>
          <w:b/>
        </w:rPr>
      </w:pPr>
    </w:p>
    <w:p w14:paraId="56B6AF22" w14:textId="77777777" w:rsidR="007F7B4C" w:rsidRDefault="007F7B4C" w:rsidP="00632B75">
      <w:pPr>
        <w:rPr>
          <w:rFonts w:asciiTheme="minorHAnsi" w:hAnsiTheme="minorHAnsi" w:cs="Arial"/>
          <w:b/>
        </w:rPr>
      </w:pPr>
    </w:p>
    <w:p w14:paraId="396995FA" w14:textId="77777777" w:rsidR="007F7B4C" w:rsidRDefault="007F7B4C" w:rsidP="00632B75">
      <w:pPr>
        <w:rPr>
          <w:rFonts w:asciiTheme="minorHAnsi" w:hAnsiTheme="minorHAnsi" w:cs="Arial"/>
          <w:b/>
        </w:rPr>
      </w:pPr>
    </w:p>
    <w:p w14:paraId="22AB5D81" w14:textId="77777777" w:rsidR="007F7B4C" w:rsidRDefault="007F7B4C" w:rsidP="00632B75">
      <w:pPr>
        <w:rPr>
          <w:rFonts w:asciiTheme="minorHAnsi" w:hAnsiTheme="minorHAnsi" w:cs="Arial"/>
          <w:b/>
        </w:rPr>
      </w:pPr>
    </w:p>
    <w:p w14:paraId="232EF4DB" w14:textId="77777777" w:rsidR="007F7B4C" w:rsidRDefault="007F7B4C" w:rsidP="00632B75">
      <w:pPr>
        <w:rPr>
          <w:rFonts w:asciiTheme="minorHAnsi" w:hAnsiTheme="minorHAnsi" w:cs="Arial"/>
          <w:b/>
        </w:rPr>
      </w:pPr>
    </w:p>
    <w:p w14:paraId="5B744AFA" w14:textId="77777777" w:rsidR="007F7B4C" w:rsidRDefault="007F7B4C" w:rsidP="00632B75">
      <w:pPr>
        <w:rPr>
          <w:rFonts w:asciiTheme="minorHAnsi" w:hAnsiTheme="minorHAnsi" w:cs="Arial"/>
          <w:b/>
        </w:rPr>
      </w:pPr>
    </w:p>
    <w:p w14:paraId="176D355C" w14:textId="77777777" w:rsidR="007F7B4C" w:rsidRDefault="007F7B4C" w:rsidP="00632B75">
      <w:pPr>
        <w:rPr>
          <w:rFonts w:asciiTheme="minorHAnsi" w:hAnsiTheme="minorHAnsi" w:cs="Arial"/>
          <w:b/>
        </w:rPr>
      </w:pPr>
    </w:p>
    <w:p w14:paraId="53A4CA69" w14:textId="77777777" w:rsidR="007F7B4C" w:rsidRDefault="007F7B4C" w:rsidP="00632B75">
      <w:pPr>
        <w:rPr>
          <w:rFonts w:ascii="Perpetua Titling MT Light" w:hAnsi="Perpetua Titling MT Light" w:cs="Big Caslon Medium"/>
          <w:sz w:val="40"/>
        </w:rPr>
      </w:pPr>
    </w:p>
    <w:p w14:paraId="575CD797" w14:textId="77777777" w:rsidR="00CD5825" w:rsidRDefault="00CD5825" w:rsidP="00632B75">
      <w:pPr>
        <w:rPr>
          <w:rFonts w:ascii="Perpetua Titling MT Light" w:hAnsi="Perpetua Titling MT Light" w:cs="Big Caslon Medium"/>
          <w:sz w:val="40"/>
        </w:rPr>
      </w:pPr>
    </w:p>
    <w:p w14:paraId="1FC7983F" w14:textId="77777777" w:rsidR="00CD5825" w:rsidRDefault="00CD5825" w:rsidP="00632B75">
      <w:pPr>
        <w:rPr>
          <w:rFonts w:ascii="Perpetua Titling MT Light" w:hAnsi="Perpetua Titling MT Light" w:cs="Big Caslon Medium"/>
          <w:sz w:val="40"/>
        </w:rPr>
      </w:pPr>
    </w:p>
    <w:p w14:paraId="41611239" w14:textId="77777777" w:rsidR="000B13F8" w:rsidRDefault="000B13F8" w:rsidP="00632B75">
      <w:pPr>
        <w:rPr>
          <w:rFonts w:ascii="Perpetua Titling MT Light" w:hAnsi="Perpetua Titling MT Light" w:cs="Big Caslon Medium"/>
          <w:sz w:val="40"/>
        </w:rPr>
      </w:pPr>
    </w:p>
    <w:p w14:paraId="275C5344" w14:textId="77777777" w:rsidR="00CE30DD" w:rsidRDefault="00CE30DD" w:rsidP="00632B75">
      <w:pPr>
        <w:rPr>
          <w:rFonts w:ascii="Perpetua Titling MT Light" w:hAnsi="Perpetua Titling MT Light" w:cs="Big Caslon Medium"/>
          <w:sz w:val="40"/>
        </w:rPr>
      </w:pPr>
    </w:p>
    <w:p w14:paraId="4404FAC2" w14:textId="77777777" w:rsidR="000B13F8" w:rsidRDefault="000B13F8" w:rsidP="00632B75">
      <w:pPr>
        <w:rPr>
          <w:rFonts w:ascii="Perpetua Titling MT Light" w:hAnsi="Perpetua Titling MT Light" w:cs="Big Caslon Medium"/>
          <w:sz w:val="40"/>
        </w:rPr>
      </w:pPr>
    </w:p>
    <w:p w14:paraId="344AEB2E" w14:textId="77777777" w:rsidR="006945B7" w:rsidRDefault="006945B7" w:rsidP="00632B75">
      <w:pPr>
        <w:rPr>
          <w:rFonts w:ascii="Perpetua Titling MT Light" w:hAnsi="Perpetua Titling MT Light" w:cs="Big Caslon Medium"/>
          <w:sz w:val="40"/>
        </w:rPr>
      </w:pPr>
    </w:p>
    <w:p w14:paraId="5406B98F" w14:textId="7FAA2B76" w:rsidR="00CD5825" w:rsidRPr="00E66179" w:rsidRDefault="00E66179" w:rsidP="00E66179">
      <w:pPr>
        <w:jc w:val="center"/>
        <w:rPr>
          <w:rFonts w:ascii="Bangla MN" w:hAnsi="Bangla MN" w:cs="Big Caslon Medium"/>
          <w:sz w:val="40"/>
        </w:rPr>
      </w:pPr>
      <w:r>
        <w:rPr>
          <w:rFonts w:ascii="Bangla MN" w:hAnsi="Bangla MN" w:cs="Big Caslon Medium"/>
          <w:sz w:val="40"/>
        </w:rPr>
        <w:lastRenderedPageBreak/>
        <w:t>CYFLWYNIAD</w:t>
      </w:r>
    </w:p>
    <w:p w14:paraId="7A52E71E" w14:textId="51D7A16A" w:rsidR="00120064" w:rsidRPr="00E66179" w:rsidRDefault="00452EC4" w:rsidP="00E66179">
      <w:pPr>
        <w:spacing w:line="360" w:lineRule="auto"/>
        <w:jc w:val="both"/>
        <w:rPr>
          <w:rFonts w:asciiTheme="minorHAnsi" w:hAnsiTheme="minorHAnsi" w:cs="Arial"/>
        </w:rPr>
      </w:pPr>
      <w:r w:rsidRPr="00E66179">
        <w:rPr>
          <w:rFonts w:asciiTheme="minorHAnsi" w:hAnsiTheme="minorHAnsi" w:cs="Arial"/>
        </w:rPr>
        <w:t>Cyflwynwyd prosbectws newydd sydd w</w:t>
      </w:r>
      <w:r w:rsidR="00A279C7">
        <w:rPr>
          <w:rFonts w:asciiTheme="minorHAnsi" w:hAnsiTheme="minorHAnsi" w:cs="Arial"/>
        </w:rPr>
        <w:t>edi cael ei greu ar gyfer</w:t>
      </w:r>
      <w:r w:rsidR="007A51A0" w:rsidRPr="00E66179">
        <w:rPr>
          <w:rFonts w:asciiTheme="minorHAnsi" w:hAnsiTheme="minorHAnsi" w:cs="Arial"/>
        </w:rPr>
        <w:t xml:space="preserve"> ysgol radical</w:t>
      </w:r>
      <w:r w:rsidRPr="00E66179">
        <w:rPr>
          <w:rFonts w:asciiTheme="minorHAnsi" w:hAnsiTheme="minorHAnsi" w:cs="Arial"/>
        </w:rPr>
        <w:t>, o’r enw ysgol Cefn Gwlad. Yn fanylach, bydd ysgol Cefn Gwlad</w:t>
      </w:r>
      <w:r w:rsidR="00A355FC" w:rsidRPr="00E66179">
        <w:rPr>
          <w:rFonts w:asciiTheme="minorHAnsi" w:hAnsiTheme="minorHAnsi" w:cs="Arial"/>
        </w:rPr>
        <w:t xml:space="preserve"> wedi’i leoli o fewn coedwig</w:t>
      </w:r>
      <w:r w:rsidR="003A5E09" w:rsidRPr="00E66179">
        <w:rPr>
          <w:rFonts w:asciiTheme="minorHAnsi" w:hAnsiTheme="minorHAnsi" w:cs="Arial"/>
        </w:rPr>
        <w:t xml:space="preserve"> addas</w:t>
      </w:r>
      <w:r w:rsidR="00A355FC" w:rsidRPr="00E66179">
        <w:rPr>
          <w:rFonts w:asciiTheme="minorHAnsi" w:hAnsiTheme="minorHAnsi" w:cs="Arial"/>
        </w:rPr>
        <w:t>, ac yn benodol ar bwys afon</w:t>
      </w:r>
      <w:r w:rsidR="000558F8" w:rsidRPr="00E66179">
        <w:rPr>
          <w:rFonts w:asciiTheme="minorHAnsi" w:hAnsiTheme="minorHAnsi" w:cs="Arial"/>
        </w:rPr>
        <w:t xml:space="preserve"> a chae</w:t>
      </w:r>
      <w:r w:rsidR="00A355FC" w:rsidRPr="00E66179">
        <w:rPr>
          <w:rFonts w:asciiTheme="minorHAnsi" w:hAnsiTheme="minorHAnsi" w:cs="Arial"/>
        </w:rPr>
        <w:t>.</w:t>
      </w:r>
      <w:r w:rsidR="003A5E09" w:rsidRPr="00E66179">
        <w:rPr>
          <w:rFonts w:asciiTheme="minorHAnsi" w:hAnsiTheme="minorHAnsi" w:cs="Arial"/>
        </w:rPr>
        <w:t xml:space="preserve"> </w:t>
      </w:r>
      <w:r w:rsidR="007A51A0" w:rsidRPr="00E66179">
        <w:rPr>
          <w:rFonts w:asciiTheme="minorHAnsi" w:hAnsiTheme="minorHAnsi" w:cs="Arial"/>
        </w:rPr>
        <w:t xml:space="preserve">Yn ganlyniad, bydd y plant yn cael ei addysgu, yn chwarae, ac yn bwyta, allan yn yr awyr agored trwy’r dydd. </w:t>
      </w:r>
      <w:r w:rsidR="00FF3EE7">
        <w:rPr>
          <w:rFonts w:asciiTheme="minorHAnsi" w:hAnsiTheme="minorHAnsi" w:cs="Arial"/>
        </w:rPr>
        <w:t>Y</w:t>
      </w:r>
      <w:r w:rsidR="00120064" w:rsidRPr="00E66179">
        <w:rPr>
          <w:rFonts w:asciiTheme="minorHAnsi" w:hAnsiTheme="minorHAnsi" w:cs="Arial"/>
        </w:rPr>
        <w:t xml:space="preserve"> dyddiad dechrau bydd plant yn medru mynychu’r ysgol yw pob mis Medi, a ni fydd dyddiad dychwelyd penodol i bryd mae’r plant yn gorfod gadael yr ysgol am fyth.</w:t>
      </w:r>
    </w:p>
    <w:p w14:paraId="21360136" w14:textId="77777777" w:rsidR="00120064" w:rsidRPr="00E66179" w:rsidRDefault="00120064" w:rsidP="00E66179">
      <w:pPr>
        <w:spacing w:line="360" w:lineRule="auto"/>
        <w:jc w:val="both"/>
        <w:rPr>
          <w:rFonts w:asciiTheme="minorHAnsi" w:hAnsiTheme="minorHAnsi" w:cs="Arial"/>
        </w:rPr>
      </w:pPr>
    </w:p>
    <w:p w14:paraId="5F9A248C" w14:textId="7624788B" w:rsidR="00826549" w:rsidRPr="00E66179" w:rsidRDefault="004D71A1" w:rsidP="00E66179">
      <w:pPr>
        <w:spacing w:line="360" w:lineRule="auto"/>
        <w:jc w:val="both"/>
        <w:rPr>
          <w:rFonts w:asciiTheme="minorHAnsi" w:hAnsiTheme="minorHAnsi" w:cs="Arial"/>
        </w:rPr>
      </w:pPr>
      <w:r w:rsidRPr="00E66179">
        <w:rPr>
          <w:rFonts w:asciiTheme="minorHAnsi" w:hAnsiTheme="minorHAnsi" w:cs="Arial"/>
        </w:rPr>
        <w:t>Ymhellach, prif fwriad yr</w:t>
      </w:r>
      <w:r w:rsidR="00FF3EE7">
        <w:rPr>
          <w:rFonts w:asciiTheme="minorHAnsi" w:hAnsiTheme="minorHAnsi" w:cs="Arial"/>
        </w:rPr>
        <w:t xml:space="preserve"> ysgol</w:t>
      </w:r>
      <w:r w:rsidRPr="00E66179">
        <w:rPr>
          <w:rFonts w:asciiTheme="minorHAnsi" w:hAnsiTheme="minorHAnsi" w:cs="Arial"/>
        </w:rPr>
        <w:t xml:space="preserve"> bydd i ffocysu ar ddatblygiad cymdeithasol, moesol a chreadigol y plentyn, ac addysgu nhw i ddefnyddio’r amgylchedd fel defnydd dysgu. Yn wahanol i ysgol prif ffrwd debygol</w:t>
      </w:r>
      <w:r w:rsidR="00FF3EE7">
        <w:rPr>
          <w:rFonts w:asciiTheme="minorHAnsi" w:hAnsiTheme="minorHAnsi" w:cs="Arial"/>
        </w:rPr>
        <w:t>,</w:t>
      </w:r>
      <w:r w:rsidRPr="00E66179">
        <w:rPr>
          <w:rFonts w:asciiTheme="minorHAnsi" w:hAnsiTheme="minorHAnsi" w:cs="Arial"/>
        </w:rPr>
        <w:t xml:space="preserve"> gyda nifer o ddosbarthiadau blwyddyn, yn yr ysgol hon, bydd dim ond dau ddosbarth blwyddyn, sef Blwyddyn 1 (y dosbarth llai galluog) a Blwyddyn 2 (y dosbarth mwy galluog). Yn ogystal, yn lle gwahanu’r plant trwy oedran, bydd y plant yn cael ei gwahanu trwy allu. Golyga hyn, bydd plant rhwng yr oedrannau 3-7 yn medru mynychu’r ysgol, ond bydd dim rheol bod rhaid i bob plentyn aros yn Flwyddyn 1 am flwyddyn gyfan, er mwyn iddo allu symud i Flwyddyn 2. Er enghraifft, petai blentyn 3 mlwydd oed yn dechrau’r ysgol yn fis Medi, ac erbyn Ionawr, wedi datblygu’n cyflymach nai cyfoedion. </w:t>
      </w:r>
      <w:r w:rsidR="00CA3487" w:rsidRPr="00E66179">
        <w:rPr>
          <w:rFonts w:asciiTheme="minorHAnsi" w:hAnsiTheme="minorHAnsi" w:cs="Arial"/>
        </w:rPr>
        <w:t>Golyga hyn, bydd y plentyn hwnnw yn medru symud i Flwyddyn 2, er mwyn iddo fod gyda disgyblion sydd ar yr un lefel deallusol a fe neu hi. Yn wrthwyneb, petai blentyn 6 mlwydd oed yn dechrau’r ysgol a dim yn ddigon galluog i fod yn Flwyddyn 2, bydd ganddo ef neu hi'r hawl i fod yn Flwyddyn 1. Y rheswm am hyn, yw sicrhau bod y plentyn yn cae</w:t>
      </w:r>
      <w:r w:rsidR="00DE3D98">
        <w:rPr>
          <w:rFonts w:asciiTheme="minorHAnsi" w:hAnsiTheme="minorHAnsi" w:cs="Arial"/>
        </w:rPr>
        <w:t>l amser ychwanegol i ddatblygu mwy,</w:t>
      </w:r>
      <w:r w:rsidR="00CA3487" w:rsidRPr="00E66179">
        <w:rPr>
          <w:rFonts w:asciiTheme="minorHAnsi" w:hAnsiTheme="minorHAnsi" w:cs="Arial"/>
        </w:rPr>
        <w:t xml:space="preserve"> iddo allu ffynnu ym Mlwyddyn 2 gyda’i gyfoedion. I gefnogi hyn, datgan </w:t>
      </w:r>
      <w:r w:rsidR="000E1D36" w:rsidRPr="00E66179">
        <w:rPr>
          <w:rFonts w:asciiTheme="minorHAnsi" w:hAnsiTheme="minorHAnsi" w:cs="Arial"/>
        </w:rPr>
        <w:t>Kelly (dd), ‘</w:t>
      </w:r>
      <w:r w:rsidR="000E1D36" w:rsidRPr="00E66179">
        <w:rPr>
          <w:rFonts w:asciiTheme="minorHAnsi" w:hAnsiTheme="minorHAnsi"/>
          <w:highlight w:val="yellow"/>
        </w:rPr>
        <w:t>s</w:t>
      </w:r>
      <w:r w:rsidR="00892F19" w:rsidRPr="00E66179">
        <w:rPr>
          <w:rFonts w:asciiTheme="minorHAnsi" w:hAnsiTheme="minorHAnsi"/>
          <w:highlight w:val="yellow"/>
        </w:rPr>
        <w:t>ome people have fast</w:t>
      </w:r>
      <w:r w:rsidR="000E1D36" w:rsidRPr="00E66179">
        <w:rPr>
          <w:rFonts w:asciiTheme="minorHAnsi" w:hAnsiTheme="minorHAnsi"/>
          <w:highlight w:val="yellow"/>
        </w:rPr>
        <w:t>er processing speed than others, i</w:t>
      </w:r>
      <w:r w:rsidR="00892F19" w:rsidRPr="00E66179">
        <w:rPr>
          <w:rFonts w:asciiTheme="minorHAnsi" w:hAnsiTheme="minorHAnsi"/>
          <w:highlight w:val="yellow"/>
        </w:rPr>
        <w:t>t has nothing to do with how smart someone is — just how fast t</w:t>
      </w:r>
      <w:r w:rsidR="00A443E2" w:rsidRPr="00E66179">
        <w:rPr>
          <w:rFonts w:asciiTheme="minorHAnsi" w:hAnsiTheme="minorHAnsi"/>
          <w:highlight w:val="yellow"/>
        </w:rPr>
        <w:t>hey take in and use information</w:t>
      </w:r>
      <w:r w:rsidR="000E1D36" w:rsidRPr="00E66179">
        <w:rPr>
          <w:rFonts w:asciiTheme="minorHAnsi" w:hAnsiTheme="minorHAnsi"/>
        </w:rPr>
        <w:t xml:space="preserve">’. </w:t>
      </w:r>
      <w:r w:rsidR="00CA3487" w:rsidRPr="00E66179">
        <w:rPr>
          <w:rFonts w:asciiTheme="minorHAnsi" w:hAnsiTheme="minorHAnsi"/>
        </w:rPr>
        <w:t xml:space="preserve">Pwysleisia, bod rhai plant angen </w:t>
      </w:r>
      <w:r w:rsidR="00DE3D98">
        <w:rPr>
          <w:rFonts w:asciiTheme="minorHAnsi" w:hAnsiTheme="minorHAnsi"/>
        </w:rPr>
        <w:t xml:space="preserve">amser ychwanegol </w:t>
      </w:r>
      <w:r w:rsidR="00CA3487" w:rsidRPr="00E66179">
        <w:rPr>
          <w:rFonts w:asciiTheme="minorHAnsi" w:hAnsiTheme="minorHAnsi"/>
        </w:rPr>
        <w:t>i ddysgu pethau, felly, bydd grwpio trwy allu yn sicrhau bod y plant hyn yn cael y cymorth ychwanegol hwn ar y cyd, yn lle’n unigol. Ar ben hynny, bydd hyn yn sicrhau nad yw’r plant hyn yn teimlo’n wahanol nac yn llai llwyddiannus nai cyfoedion, oherwydd bydd galluoedd y dosbarth cyfan ar yr un lefel o ddatblygiad.</w:t>
      </w:r>
    </w:p>
    <w:p w14:paraId="389A3DA0" w14:textId="77777777" w:rsidR="00826549" w:rsidRPr="00E66179" w:rsidRDefault="00826549" w:rsidP="00E66179">
      <w:pPr>
        <w:spacing w:line="360" w:lineRule="auto"/>
        <w:jc w:val="both"/>
        <w:rPr>
          <w:rFonts w:asciiTheme="minorHAnsi" w:hAnsiTheme="minorHAnsi"/>
        </w:rPr>
      </w:pPr>
    </w:p>
    <w:p w14:paraId="7B5772C8" w14:textId="4336D5FD" w:rsidR="00892F19" w:rsidRPr="00E66179" w:rsidRDefault="001064E3" w:rsidP="00E66179">
      <w:pPr>
        <w:spacing w:line="360" w:lineRule="auto"/>
        <w:jc w:val="both"/>
        <w:rPr>
          <w:rFonts w:asciiTheme="minorHAnsi" w:hAnsiTheme="minorHAnsi" w:cs="Arial"/>
        </w:rPr>
      </w:pPr>
      <w:r w:rsidRPr="00E66179">
        <w:rPr>
          <w:rFonts w:asciiTheme="minorHAnsi" w:hAnsiTheme="minorHAnsi"/>
        </w:rPr>
        <w:t xml:space="preserve">Ar y llaw arall, gall plant eraill cael eu geni gyda galluoedd naturiol ymhell uwchlaw’r cyfartaledd ar gyfer eu hoedran. Enw'r math yma o blant yw plant Dawnus neu Dalentog, </w:t>
      </w:r>
      <w:r w:rsidR="00FD5657" w:rsidRPr="00E66179">
        <w:rPr>
          <w:rFonts w:asciiTheme="minorHAnsi" w:hAnsiTheme="minorHAnsi"/>
        </w:rPr>
        <w:t xml:space="preserve">sef </w:t>
      </w:r>
      <w:r w:rsidR="00FD5657" w:rsidRPr="00E66179">
        <w:rPr>
          <w:rFonts w:asciiTheme="minorHAnsi" w:hAnsiTheme="minorHAnsi"/>
          <w:highlight w:val="yellow"/>
        </w:rPr>
        <w:lastRenderedPageBreak/>
        <w:t>unigolion efo’r allu neu potensial i ddatblygu’n sylweddol o flaen eu cyfoedion</w:t>
      </w:r>
      <w:r w:rsidR="00FD5657" w:rsidRPr="00E66179">
        <w:rPr>
          <w:rFonts w:asciiTheme="minorHAnsi" w:hAnsiTheme="minorHAnsi"/>
        </w:rPr>
        <w:t xml:space="preserve"> (Nidirect, </w:t>
      </w:r>
      <w:r w:rsidR="00C97221" w:rsidRPr="00E66179">
        <w:rPr>
          <w:rFonts w:asciiTheme="minorHAnsi" w:hAnsiTheme="minorHAnsi"/>
        </w:rPr>
        <w:t>dd).</w:t>
      </w:r>
      <w:r w:rsidR="001E2603" w:rsidRPr="00E66179">
        <w:rPr>
          <w:rFonts w:asciiTheme="minorHAnsi" w:hAnsiTheme="minorHAnsi"/>
        </w:rPr>
        <w:t xml:space="preserve"> </w:t>
      </w:r>
      <w:r w:rsidRPr="00E66179">
        <w:rPr>
          <w:rFonts w:asciiTheme="minorHAnsi" w:hAnsiTheme="minorHAnsi"/>
        </w:rPr>
        <w:t>Yn debyg i’r plant sydd angen cymorth ychwanegol, mae’n bwysig hefyd i’r plant sy’n datblygu’n cyflymach i gael y cymorth cywir</w:t>
      </w:r>
      <w:r w:rsidR="00DB4026">
        <w:rPr>
          <w:rFonts w:asciiTheme="minorHAnsi" w:hAnsiTheme="minorHAnsi"/>
        </w:rPr>
        <w:t>,</w:t>
      </w:r>
      <w:r w:rsidRPr="00E66179">
        <w:rPr>
          <w:rFonts w:asciiTheme="minorHAnsi" w:hAnsiTheme="minorHAnsi"/>
        </w:rPr>
        <w:t xml:space="preserve"> i gefnogi nhw i ddatblygu’n bellach. I gyfiawnhau, bydd yr ysgol yn medru sicrhau bod pob plentyn yn cael y cymorth cywir i alluoedd nhw, yn ogystal â sicrhau eu bod nhw’n cyrraedd eu potensial gorau.</w:t>
      </w:r>
    </w:p>
    <w:p w14:paraId="7115CDEA" w14:textId="77777777" w:rsidR="00E445E0" w:rsidRPr="00E66179" w:rsidRDefault="00E445E0" w:rsidP="00E66179">
      <w:pPr>
        <w:spacing w:line="360" w:lineRule="auto"/>
        <w:jc w:val="both"/>
        <w:rPr>
          <w:rFonts w:asciiTheme="minorHAnsi" w:hAnsiTheme="minorHAnsi" w:cs="Arial"/>
        </w:rPr>
      </w:pPr>
    </w:p>
    <w:p w14:paraId="6CD88EA2" w14:textId="1F028B89" w:rsidR="00D23578" w:rsidRPr="00E66179" w:rsidRDefault="001064E3" w:rsidP="00E66179">
      <w:pPr>
        <w:spacing w:line="360" w:lineRule="auto"/>
        <w:jc w:val="both"/>
        <w:rPr>
          <w:rFonts w:asciiTheme="minorHAnsi" w:hAnsiTheme="minorHAnsi" w:cs="Arial"/>
        </w:rPr>
      </w:pPr>
      <w:r w:rsidRPr="00E66179">
        <w:rPr>
          <w:rFonts w:asciiTheme="minorHAnsi" w:eastAsia="Times New Roman" w:hAnsiTheme="minorHAnsi"/>
        </w:rPr>
        <w:t xml:space="preserve">Ymhellach, bydd nifer y plant o fewn dosbarthiadau ysgol Cefn Gwlad yn llai nag ysgol prif ffrwd, yn lle bod 30 plentyn a 1 athro mewn un dosbarth, bydd dim ond 14 plentyn a 2 athro mewn pob dosbarth. Y pwrpas am hyn, yw rhoi mwy o ffocws ar ddatblygiad unigol pob plentyn, a galluogi’r athrawon i ddarparu mwy o gymorth uniongyrchol effeithiol. I gefnogi hyn, yn ôl </w:t>
      </w:r>
      <w:r w:rsidR="004B5E89" w:rsidRPr="00E66179">
        <w:rPr>
          <w:rFonts w:asciiTheme="minorHAnsi" w:eastAsia="Times New Roman" w:hAnsiTheme="minorHAnsi"/>
        </w:rPr>
        <w:t xml:space="preserve">New Schools Network (2015), </w:t>
      </w:r>
      <w:r w:rsidR="00B77E4B" w:rsidRPr="00E66179">
        <w:rPr>
          <w:rFonts w:asciiTheme="minorHAnsi" w:eastAsia="Times New Roman" w:hAnsiTheme="minorHAnsi"/>
          <w:highlight w:val="yellow"/>
        </w:rPr>
        <w:t>mewn dosbarth bach, mae athrawon yn gallu rhyngweithio â’r dosbarth a goruchwylio dysgu unigolion yn gwell, nag mewn doabrth gyda 30+ o ddisgyblion.</w:t>
      </w:r>
      <w:r w:rsidR="00B77E4B" w:rsidRPr="00E66179">
        <w:rPr>
          <w:rFonts w:asciiTheme="minorHAnsi" w:eastAsia="Times New Roman" w:hAnsiTheme="minorHAnsi"/>
        </w:rPr>
        <w:t xml:space="preserve"> </w:t>
      </w:r>
    </w:p>
    <w:p w14:paraId="273324E2" w14:textId="77777777" w:rsidR="00892F19" w:rsidRPr="00E66179" w:rsidRDefault="00892F19" w:rsidP="00E66179">
      <w:pPr>
        <w:spacing w:line="360" w:lineRule="auto"/>
        <w:jc w:val="both"/>
        <w:rPr>
          <w:rFonts w:asciiTheme="minorHAnsi" w:hAnsiTheme="minorHAnsi" w:cs="Arial"/>
        </w:rPr>
      </w:pPr>
    </w:p>
    <w:p w14:paraId="0562D3B2" w14:textId="0B63D7D5" w:rsidR="004A28A9" w:rsidRPr="00E66179" w:rsidRDefault="004A28A9" w:rsidP="00E66179">
      <w:pPr>
        <w:spacing w:line="360" w:lineRule="auto"/>
        <w:jc w:val="both"/>
        <w:rPr>
          <w:rFonts w:asciiTheme="minorHAnsi" w:eastAsia="Times New Roman" w:hAnsiTheme="minorHAnsi"/>
        </w:rPr>
      </w:pPr>
      <w:r w:rsidRPr="00E66179">
        <w:rPr>
          <w:rFonts w:asciiTheme="minorHAnsi" w:eastAsia="Times New Roman" w:hAnsiTheme="minorHAnsi"/>
        </w:rPr>
        <w:t xml:space="preserve">Ar ben hynny, o fewn y dosbarthiadau bach, bydd yr athrawon yn medru sicrhau mwy o amser meddwl i’r disgyblion, oherwydd bydd llai o blant i </w:t>
      </w:r>
      <w:r w:rsidR="00470238" w:rsidRPr="00E66179">
        <w:rPr>
          <w:rFonts w:asciiTheme="minorHAnsi" w:eastAsia="Times New Roman" w:hAnsiTheme="minorHAnsi"/>
        </w:rPr>
        <w:t>gyfrannu. Yn fany</w:t>
      </w:r>
      <w:r w:rsidRPr="00E66179">
        <w:rPr>
          <w:rFonts w:asciiTheme="minorHAnsi" w:eastAsia="Times New Roman" w:hAnsiTheme="minorHAnsi"/>
        </w:rPr>
        <w:t>l</w:t>
      </w:r>
      <w:r w:rsidR="00470238" w:rsidRPr="00E66179">
        <w:rPr>
          <w:rFonts w:asciiTheme="minorHAnsi" w:eastAsia="Times New Roman" w:hAnsiTheme="minorHAnsi"/>
        </w:rPr>
        <w:t>a</w:t>
      </w:r>
      <w:r w:rsidRPr="00E66179">
        <w:rPr>
          <w:rFonts w:asciiTheme="minorHAnsi" w:eastAsia="Times New Roman" w:hAnsiTheme="minorHAnsi"/>
        </w:rPr>
        <w:t xml:space="preserve">ch, gall yr athrawon </w:t>
      </w:r>
      <w:r w:rsidR="00470238" w:rsidRPr="00E66179">
        <w:rPr>
          <w:rFonts w:asciiTheme="minorHAnsi" w:eastAsia="Times New Roman" w:hAnsiTheme="minorHAnsi"/>
          <w:highlight w:val="yellow"/>
        </w:rPr>
        <w:t>defnyddio cwestiynau mwy agored wrth ryngweithio â myfyrwyr</w:t>
      </w:r>
      <w:r w:rsidR="00BC5300" w:rsidRPr="00E66179">
        <w:rPr>
          <w:rFonts w:asciiTheme="minorHAnsi" w:eastAsia="Times New Roman" w:hAnsiTheme="minorHAnsi"/>
          <w:highlight w:val="yellow"/>
        </w:rPr>
        <w:t>, ac yn hollbwysig, rhoi mwy o amser aros wirth wahodd myfyrwyr i gynnig atebion ac awgrymiadau</w:t>
      </w:r>
      <w:r w:rsidR="00BC5300" w:rsidRPr="00E66179">
        <w:rPr>
          <w:rFonts w:asciiTheme="minorHAnsi" w:eastAsia="Times New Roman" w:hAnsiTheme="minorHAnsi"/>
        </w:rPr>
        <w:t xml:space="preserve"> </w:t>
      </w:r>
      <w:r w:rsidR="00C87B4F" w:rsidRPr="00E66179">
        <w:rPr>
          <w:rFonts w:asciiTheme="minorHAnsi" w:eastAsia="Times New Roman" w:hAnsiTheme="minorHAnsi"/>
        </w:rPr>
        <w:t>(Harfitt, 2012).</w:t>
      </w:r>
      <w:r w:rsidR="00626275" w:rsidRPr="00E66179">
        <w:rPr>
          <w:rFonts w:asciiTheme="minorHAnsi" w:eastAsia="Times New Roman" w:hAnsiTheme="minorHAnsi"/>
        </w:rPr>
        <w:t xml:space="preserve"> </w:t>
      </w:r>
      <w:r w:rsidR="001064E3" w:rsidRPr="00E66179">
        <w:rPr>
          <w:rFonts w:asciiTheme="minorHAnsi" w:eastAsia="Times New Roman" w:hAnsiTheme="minorHAnsi"/>
        </w:rPr>
        <w:t xml:space="preserve">Awgryma hyn, bydd datblygiad gwybyddol y plentyn yn medru tyfu’n bellach, yn ogystal â datblygu hyder y plentyn </w:t>
      </w:r>
      <w:r w:rsidR="001064E3" w:rsidRPr="003E55D9">
        <w:rPr>
          <w:rFonts w:asciiTheme="minorHAnsi" w:eastAsia="Times New Roman" w:hAnsiTheme="minorHAnsi"/>
        </w:rPr>
        <w:t xml:space="preserve">i gyfrannu’n fwy os oes llai o blant yn y dosbarth. Hefyd, gall hyn arwain at gynlluniau gwersi gwell gan athrawon wedi’u teilwra i anghenion y plant, yn ogystal â rhoi adborth mwy manwl i’r disgyblion. </w:t>
      </w:r>
      <w:r w:rsidR="0095633B" w:rsidRPr="003E55D9">
        <w:rPr>
          <w:rFonts w:asciiTheme="minorHAnsi" w:eastAsia="Times New Roman" w:hAnsiTheme="minorHAnsi"/>
        </w:rPr>
        <w:t>Dywed New Schools Network (2015), ‘</w:t>
      </w:r>
      <w:r w:rsidR="0095633B" w:rsidRPr="003E55D9">
        <w:rPr>
          <w:rFonts w:asciiTheme="minorHAnsi" w:eastAsia="Times New Roman" w:hAnsiTheme="minorHAnsi"/>
          <w:highlight w:val="yellow"/>
        </w:rPr>
        <w:t>t</w:t>
      </w:r>
      <w:r w:rsidRPr="003E55D9">
        <w:rPr>
          <w:rFonts w:asciiTheme="minorHAnsi" w:eastAsia="Times New Roman" w:hAnsiTheme="minorHAnsi"/>
          <w:highlight w:val="yellow"/>
        </w:rPr>
        <w:t>his greater degree of personalised interaction may lead to the pupil being more interested in the subject and therefore more engaged in lessons, thereby creating a virtuous cycle of</w:t>
      </w:r>
      <w:r w:rsidR="0095633B" w:rsidRPr="003E55D9">
        <w:rPr>
          <w:rFonts w:asciiTheme="minorHAnsi" w:eastAsia="Times New Roman" w:hAnsiTheme="minorHAnsi"/>
          <w:highlight w:val="yellow"/>
        </w:rPr>
        <w:t xml:space="preserve"> learning and positive feedback’</w:t>
      </w:r>
      <w:r w:rsidR="0095633B" w:rsidRPr="003E55D9">
        <w:rPr>
          <w:rFonts w:asciiTheme="minorHAnsi" w:eastAsia="Times New Roman" w:hAnsiTheme="minorHAnsi"/>
        </w:rPr>
        <w:t>.</w:t>
      </w:r>
    </w:p>
    <w:p w14:paraId="1D654273" w14:textId="77777777" w:rsidR="005C2A62" w:rsidRPr="00E66179" w:rsidRDefault="005C2A62" w:rsidP="00E66179">
      <w:pPr>
        <w:spacing w:line="360" w:lineRule="auto"/>
        <w:jc w:val="both"/>
        <w:rPr>
          <w:rFonts w:asciiTheme="minorHAnsi" w:hAnsiTheme="minorHAnsi" w:cs="Arial"/>
        </w:rPr>
      </w:pPr>
    </w:p>
    <w:p w14:paraId="393280E3" w14:textId="15BF32D7" w:rsidR="004B2300" w:rsidRPr="009B721B" w:rsidRDefault="00ED409C" w:rsidP="009B721B">
      <w:pPr>
        <w:spacing w:line="360" w:lineRule="auto"/>
        <w:jc w:val="both"/>
        <w:rPr>
          <w:rFonts w:asciiTheme="minorHAnsi" w:hAnsiTheme="minorHAnsi"/>
        </w:rPr>
      </w:pPr>
      <w:r w:rsidRPr="00E66179">
        <w:rPr>
          <w:rFonts w:asciiTheme="minorHAnsi" w:hAnsiTheme="minorHAnsi"/>
        </w:rPr>
        <w:t>O ran cynnwys prosbectws yr ysgol Cefn Gwlad felly, bydd e’n amlinelli'r rhesymau dros fod yn ysgol radical sydd yn y tu allan, wrth wneud yn glir ei werthoedd, nodau ac ethos. Yn fanylach, y meysydd bydd yn cael ei thrafod yw cyd-destun yr ysgol, weledigaeth yr ysgol, strwythurau’r ysgol, ei chwricwlwm ac ideoleg, asesu, addysgeg, ac yn olaf casgliad o’r prif bwyntiau.</w:t>
      </w:r>
    </w:p>
    <w:p w14:paraId="464217EF" w14:textId="621D49CA" w:rsidR="00367BA5" w:rsidRPr="00E66179" w:rsidRDefault="00E66179" w:rsidP="00E66179">
      <w:pPr>
        <w:jc w:val="center"/>
        <w:rPr>
          <w:rFonts w:ascii="Bangla MN" w:hAnsi="Bangla MN" w:cs="Big Caslon Medium"/>
          <w:sz w:val="40"/>
        </w:rPr>
      </w:pPr>
      <w:r>
        <w:rPr>
          <w:rFonts w:ascii="Bangla MN" w:hAnsi="Bangla MN" w:cs="Big Caslon Medium"/>
          <w:sz w:val="40"/>
        </w:rPr>
        <w:lastRenderedPageBreak/>
        <w:t>CYD-DESTUN YR YSGOL</w:t>
      </w:r>
    </w:p>
    <w:p w14:paraId="1666E406" w14:textId="77041D07" w:rsidR="0062047B" w:rsidRPr="00E66179" w:rsidRDefault="00CD35E8" w:rsidP="00E66179">
      <w:pPr>
        <w:spacing w:line="360" w:lineRule="auto"/>
        <w:jc w:val="both"/>
        <w:rPr>
          <w:rFonts w:asciiTheme="minorHAnsi" w:hAnsiTheme="minorHAnsi" w:cs="Big Caslon Medium"/>
          <w:b/>
        </w:rPr>
      </w:pPr>
      <w:r w:rsidRPr="00E66179">
        <w:rPr>
          <w:rFonts w:asciiTheme="minorHAnsi" w:hAnsiTheme="minorHAnsi"/>
        </w:rPr>
        <w:t>Yn ôl Roser a Ortiz-Ospina</w:t>
      </w:r>
      <w:r w:rsidR="000E0174" w:rsidRPr="00E66179">
        <w:rPr>
          <w:rFonts w:asciiTheme="minorHAnsi" w:hAnsiTheme="minorHAnsi"/>
        </w:rPr>
        <w:t xml:space="preserve"> (2013</w:t>
      </w:r>
      <w:r w:rsidR="00CE6F68" w:rsidRPr="00E66179">
        <w:rPr>
          <w:rFonts w:asciiTheme="minorHAnsi" w:hAnsiTheme="minorHAnsi"/>
        </w:rPr>
        <w:t>)</w:t>
      </w:r>
      <w:r w:rsidR="001E2E13" w:rsidRPr="00E66179">
        <w:rPr>
          <w:rFonts w:asciiTheme="minorHAnsi" w:hAnsiTheme="minorHAnsi"/>
        </w:rPr>
        <w:t xml:space="preserve">, ystyr ysgol yw </w:t>
      </w:r>
      <w:r w:rsidR="00455D30" w:rsidRPr="00E66179">
        <w:rPr>
          <w:rFonts w:asciiTheme="minorHAnsi" w:hAnsiTheme="minorHAnsi"/>
          <w:highlight w:val="yellow"/>
        </w:rPr>
        <w:t>sefydliad addysgol</w:t>
      </w:r>
      <w:r w:rsidR="00E77003" w:rsidRPr="00E66179">
        <w:rPr>
          <w:rFonts w:asciiTheme="minorHAnsi" w:hAnsiTheme="minorHAnsi"/>
          <w:highlight w:val="yellow"/>
        </w:rPr>
        <w:t xml:space="preserve"> sydd wedi’i gynllunio i ddarparu gofodau dysgu, ac amgylcheddau dysgu ar gyfer addysgu myfyr</w:t>
      </w:r>
      <w:r w:rsidR="00CE6F68" w:rsidRPr="00E66179">
        <w:rPr>
          <w:rFonts w:asciiTheme="minorHAnsi" w:hAnsiTheme="minorHAnsi"/>
          <w:highlight w:val="yellow"/>
        </w:rPr>
        <w:t>wyr o dan gyfarwyddiad athrawon.</w:t>
      </w:r>
      <w:r w:rsidR="00CE6F68" w:rsidRPr="00E66179">
        <w:rPr>
          <w:rFonts w:asciiTheme="minorHAnsi" w:hAnsiTheme="minorHAnsi"/>
        </w:rPr>
        <w:t xml:space="preserve"> </w:t>
      </w:r>
      <w:r w:rsidR="009D2646" w:rsidRPr="00E66179">
        <w:rPr>
          <w:rFonts w:asciiTheme="minorHAnsi" w:hAnsiTheme="minorHAnsi"/>
        </w:rPr>
        <w:t>Pwysleisia</w:t>
      </w:r>
      <w:r w:rsidR="001A66D0">
        <w:rPr>
          <w:rFonts w:asciiTheme="minorHAnsi" w:hAnsiTheme="minorHAnsi"/>
        </w:rPr>
        <w:t>,</w:t>
      </w:r>
      <w:r w:rsidR="009D2646" w:rsidRPr="00E66179">
        <w:rPr>
          <w:rFonts w:asciiTheme="minorHAnsi" w:hAnsiTheme="minorHAnsi"/>
        </w:rPr>
        <w:t xml:space="preserve"> nod ysgol yw</w:t>
      </w:r>
      <w:r w:rsidR="006A6B98" w:rsidRPr="00E66179">
        <w:rPr>
          <w:rFonts w:asciiTheme="minorHAnsi" w:hAnsiTheme="minorHAnsi"/>
        </w:rPr>
        <w:t xml:space="preserve"> darparu addysg i blant, ac i baratoi nhw</w:t>
      </w:r>
      <w:r w:rsidR="009D2646" w:rsidRPr="00E66179">
        <w:rPr>
          <w:rFonts w:asciiTheme="minorHAnsi" w:hAnsiTheme="minorHAnsi"/>
        </w:rPr>
        <w:t xml:space="preserve"> </w:t>
      </w:r>
      <w:r w:rsidR="00AD365B" w:rsidRPr="00E66179">
        <w:rPr>
          <w:rFonts w:asciiTheme="minorHAnsi" w:hAnsiTheme="minorHAnsi"/>
        </w:rPr>
        <w:t>gyda’r sgiliau allweddol ar gyfer bywyd go iawn, trwy gael profiadau effeithiol o fewn yr ysgol.</w:t>
      </w:r>
      <w:r w:rsidR="006A6B98" w:rsidRPr="00E66179">
        <w:rPr>
          <w:rFonts w:asciiTheme="minorHAnsi" w:hAnsiTheme="minorHAnsi"/>
        </w:rPr>
        <w:t xml:space="preserve"> </w:t>
      </w:r>
      <w:r w:rsidR="00351548" w:rsidRPr="00E66179">
        <w:rPr>
          <w:rFonts w:asciiTheme="minorHAnsi" w:hAnsiTheme="minorHAnsi" w:cs="Big Caslon Medium"/>
        </w:rPr>
        <w:t>Yn gytun â hyn, yn ôl</w:t>
      </w:r>
      <w:r w:rsidR="00582BFE" w:rsidRPr="00E66179">
        <w:rPr>
          <w:rFonts w:asciiTheme="minorHAnsi" w:hAnsiTheme="minorHAnsi" w:cs="Big Caslon Medium"/>
        </w:rPr>
        <w:t xml:space="preserve"> Wellcome Trust (</w:t>
      </w:r>
      <w:r w:rsidR="00351548" w:rsidRPr="00E66179">
        <w:rPr>
          <w:rFonts w:asciiTheme="minorHAnsi" w:hAnsiTheme="minorHAnsi" w:cs="Big Caslon Medium"/>
        </w:rPr>
        <w:t xml:space="preserve">2016), term tebyg i ysgol yw addysg, ei ystyr yw </w:t>
      </w:r>
      <w:r w:rsidR="00582BFE" w:rsidRPr="00E66179">
        <w:rPr>
          <w:rFonts w:asciiTheme="minorHAnsi" w:hAnsiTheme="minorHAnsi" w:cs="Big Caslon Medium"/>
          <w:highlight w:val="yellow"/>
        </w:rPr>
        <w:t>paratoi unigolion ar gyfer bywyd, gan roi’r wybodaeth</w:t>
      </w:r>
      <w:r w:rsidR="00351548" w:rsidRPr="00E66179">
        <w:rPr>
          <w:rFonts w:asciiTheme="minorHAnsi" w:hAnsiTheme="minorHAnsi" w:cs="Big Caslon Medium"/>
          <w:highlight w:val="yellow"/>
        </w:rPr>
        <w:t xml:space="preserve"> a’r sgiliau iddynt gyfrannu at gymdeithas lewyrchus.</w:t>
      </w:r>
      <w:r w:rsidR="006F70D6" w:rsidRPr="00E66179">
        <w:rPr>
          <w:rFonts w:asciiTheme="minorHAnsi" w:hAnsiTheme="minorHAnsi" w:cs="Big Caslon Medium"/>
        </w:rPr>
        <w:t xml:space="preserve"> </w:t>
      </w:r>
      <w:r w:rsidR="003259F4" w:rsidRPr="00E66179">
        <w:rPr>
          <w:rFonts w:asciiTheme="minorHAnsi" w:hAnsiTheme="minorHAnsi" w:cs="Big Caslon Medium"/>
        </w:rPr>
        <w:t xml:space="preserve">Er hyn, dadlau rhai nad yw hyn yn wir, a bod ysgolion yn unig yn gorlenwi plant gyda gwybodaeth ddiangen, pwysau academaidd, a pharatoi plant ar gyfer swyddi. Gefnogwyd hyn gan Breaks (2013), yn wrthgyferbyniad i’r datgan cyntaf, dywed </w:t>
      </w:r>
      <w:r w:rsidR="0062047B" w:rsidRPr="00E66179">
        <w:rPr>
          <w:rFonts w:asciiTheme="minorHAnsi" w:hAnsiTheme="minorHAnsi" w:cs="Big Caslon Medium"/>
        </w:rPr>
        <w:t xml:space="preserve">ef </w:t>
      </w:r>
      <w:r w:rsidR="00582BFE" w:rsidRPr="00E66179">
        <w:rPr>
          <w:rFonts w:asciiTheme="minorHAnsi" w:hAnsiTheme="minorHAnsi" w:cs="Big Caslon Medium"/>
          <w:highlight w:val="yellow"/>
        </w:rPr>
        <w:t>pwrpas ysgol yw i dda</w:t>
      </w:r>
      <w:r w:rsidR="0062047B" w:rsidRPr="00E66179">
        <w:rPr>
          <w:rFonts w:asciiTheme="minorHAnsi" w:hAnsiTheme="minorHAnsi" w:cs="Big Caslon Medium"/>
          <w:highlight w:val="yellow"/>
        </w:rPr>
        <w:t xml:space="preserve">tblygu plant i gofio gwybodaeth, </w:t>
      </w:r>
      <w:r w:rsidR="00582BFE" w:rsidRPr="00E66179">
        <w:rPr>
          <w:rFonts w:asciiTheme="minorHAnsi" w:hAnsiTheme="minorHAnsi" w:cs="Big Caslon Medium"/>
          <w:highlight w:val="yellow"/>
        </w:rPr>
        <w:t>a chyrraedd graddau da</w:t>
      </w:r>
      <w:r w:rsidR="0062047B" w:rsidRPr="00E66179">
        <w:rPr>
          <w:rFonts w:asciiTheme="minorHAnsi" w:hAnsiTheme="minorHAnsi" w:cs="Big Caslon Medium"/>
        </w:rPr>
        <w:t xml:space="preserve">. </w:t>
      </w:r>
      <w:r w:rsidR="003259F4" w:rsidRPr="00E66179">
        <w:rPr>
          <w:rFonts w:asciiTheme="minorHAnsi" w:hAnsiTheme="minorHAnsi" w:cs="Big Caslon Medium"/>
        </w:rPr>
        <w:t xml:space="preserve">Pwysleisia hefyd, bod graddau da yn dangos “gwerth” chi, o ran bod rhaid i chi gael y graddau uchel er mwyn cael eich dosbarthu’n glyfar a llwyddiannus. Datgan tebyg i hyn yw gan </w:t>
      </w:r>
      <w:r w:rsidR="005A382E" w:rsidRPr="00E66179">
        <w:rPr>
          <w:rFonts w:asciiTheme="minorHAnsi" w:hAnsiTheme="minorHAnsi" w:cs="Big Caslon Medium"/>
        </w:rPr>
        <w:t>University of the People (2021), dywed:</w:t>
      </w:r>
    </w:p>
    <w:p w14:paraId="6FD7BA32" w14:textId="77777777" w:rsidR="005A382E" w:rsidRPr="00E66179" w:rsidRDefault="005A382E" w:rsidP="00E66179">
      <w:pPr>
        <w:spacing w:line="360" w:lineRule="auto"/>
        <w:jc w:val="both"/>
        <w:rPr>
          <w:rFonts w:asciiTheme="minorHAnsi" w:hAnsiTheme="minorHAnsi" w:cs="Big Caslon Medium"/>
        </w:rPr>
      </w:pPr>
    </w:p>
    <w:p w14:paraId="7615AF10" w14:textId="287FB685" w:rsidR="008D5365" w:rsidRPr="00E66179" w:rsidRDefault="00CB2F89" w:rsidP="00E66179">
      <w:pPr>
        <w:spacing w:line="360" w:lineRule="auto"/>
        <w:ind w:left="720"/>
        <w:jc w:val="both"/>
        <w:rPr>
          <w:rFonts w:asciiTheme="minorHAnsi" w:hAnsiTheme="minorHAnsi"/>
        </w:rPr>
      </w:pPr>
      <w:r w:rsidRPr="00E66179">
        <w:rPr>
          <w:rFonts w:asciiTheme="minorHAnsi" w:hAnsiTheme="minorHAnsi"/>
          <w:highlight w:val="yellow"/>
        </w:rPr>
        <w:t>‘</w:t>
      </w:r>
      <w:r w:rsidR="008D5365" w:rsidRPr="00E66179">
        <w:rPr>
          <w:rFonts w:asciiTheme="minorHAnsi" w:hAnsiTheme="minorHAnsi"/>
          <w:highlight w:val="yellow"/>
        </w:rPr>
        <w:t xml:space="preserve">The fact that everything in school is based on tests and grades gives this false belief that if you aren’t a successful student, then you are a failure. This can be dangerous for children’s self esteem, causing them to believe that they aren’t good enough, and ignoring all of their many other potential talents that haven’t had the chance to be explored and </w:t>
      </w:r>
      <w:r w:rsidRPr="00E66179">
        <w:rPr>
          <w:rFonts w:asciiTheme="minorHAnsi" w:hAnsiTheme="minorHAnsi"/>
          <w:highlight w:val="yellow"/>
        </w:rPr>
        <w:t>released in a classroom setting’</w:t>
      </w:r>
      <w:r w:rsidRPr="00E66179">
        <w:rPr>
          <w:rFonts w:asciiTheme="minorHAnsi" w:hAnsiTheme="minorHAnsi"/>
        </w:rPr>
        <w:t>.</w:t>
      </w:r>
    </w:p>
    <w:p w14:paraId="5426DFEF" w14:textId="77777777" w:rsidR="005A382E" w:rsidRPr="00E66179" w:rsidRDefault="005A382E" w:rsidP="00E66179">
      <w:pPr>
        <w:spacing w:line="360" w:lineRule="auto"/>
        <w:jc w:val="both"/>
        <w:rPr>
          <w:rFonts w:asciiTheme="minorHAnsi" w:hAnsiTheme="minorHAnsi"/>
        </w:rPr>
      </w:pPr>
    </w:p>
    <w:p w14:paraId="466AA22E" w14:textId="73DA9392" w:rsidR="009242BC" w:rsidRPr="00E66179" w:rsidRDefault="008901B3" w:rsidP="00E66179">
      <w:pPr>
        <w:spacing w:line="360" w:lineRule="auto"/>
        <w:jc w:val="both"/>
        <w:rPr>
          <w:rFonts w:asciiTheme="minorHAnsi" w:hAnsiTheme="minorHAnsi"/>
        </w:rPr>
      </w:pPr>
      <w:r w:rsidRPr="00E66179">
        <w:rPr>
          <w:rFonts w:asciiTheme="minorHAnsi" w:hAnsiTheme="minorHAnsi"/>
        </w:rPr>
        <w:t>Awgryma, bod addysg yn medru cael effaith negyddol ar hyder a datblygiadau plentyn, os mae ef neu hi yn cael ei phrofi ac asesu’n llym, ac yn derbyn graddau isel yn gyson. Yn ogystal, pwysleisia bod addysg yn medru bod yn rhy draddodiadol</w:t>
      </w:r>
      <w:r w:rsidR="001A66D0">
        <w:rPr>
          <w:rFonts w:asciiTheme="minorHAnsi" w:hAnsiTheme="minorHAnsi"/>
        </w:rPr>
        <w:t>,</w:t>
      </w:r>
      <w:r w:rsidRPr="00E66179">
        <w:rPr>
          <w:rFonts w:asciiTheme="minorHAnsi" w:hAnsiTheme="minorHAnsi"/>
        </w:rPr>
        <w:t xml:space="preserve"> gan ffocysu gormod ar y pynciau craidd, lle nad yw pob plentyn yn effeithiol yn y pynciau hynny. Yn ganlyniad, bydd hyn yn atal unigolion rhag darganfod ei chryfderau a photensial mewn pynciau eraill, megis, y celfyddydau, chwaraeon, dylunio a thechnoleg, neu TGCH. </w:t>
      </w:r>
      <w:r w:rsidR="00CA1EB6" w:rsidRPr="00E66179">
        <w:rPr>
          <w:rFonts w:asciiTheme="minorHAnsi" w:hAnsiTheme="minorHAnsi"/>
        </w:rPr>
        <w:t>I gefnogi’r datgan pellach, yn ôl Ball (2013, dyfynnwyd yn Aubrey a Riley, 2017):</w:t>
      </w:r>
    </w:p>
    <w:p w14:paraId="620E3C79" w14:textId="77777777" w:rsidR="00DA5759" w:rsidRPr="00E66179" w:rsidRDefault="00DA5759" w:rsidP="00E66179">
      <w:pPr>
        <w:spacing w:line="360" w:lineRule="auto"/>
        <w:jc w:val="both"/>
        <w:rPr>
          <w:rFonts w:asciiTheme="minorHAnsi" w:hAnsiTheme="minorHAnsi" w:cs="Big Caslon Medium"/>
          <w:highlight w:val="yellow"/>
        </w:rPr>
      </w:pPr>
    </w:p>
    <w:p w14:paraId="3C55EF0F" w14:textId="206EF1A4" w:rsidR="00DA5759" w:rsidRPr="00E66179" w:rsidRDefault="00A20A30" w:rsidP="00E66179">
      <w:pPr>
        <w:spacing w:line="360" w:lineRule="auto"/>
        <w:ind w:left="720"/>
        <w:jc w:val="both"/>
        <w:rPr>
          <w:rFonts w:asciiTheme="minorHAnsi" w:hAnsiTheme="minorHAnsi" w:cs="Big Caslon Medium"/>
        </w:rPr>
      </w:pPr>
      <w:r w:rsidRPr="00E66179">
        <w:rPr>
          <w:rFonts w:asciiTheme="minorHAnsi" w:hAnsiTheme="minorHAnsi" w:cs="Big Caslon Medium"/>
          <w:highlight w:val="yellow"/>
        </w:rPr>
        <w:t>‘</w:t>
      </w:r>
      <w:r w:rsidR="00DA5759" w:rsidRPr="00E66179">
        <w:rPr>
          <w:rFonts w:asciiTheme="minorHAnsi" w:hAnsiTheme="minorHAnsi" w:cs="Big Caslon Medium"/>
          <w:highlight w:val="yellow"/>
        </w:rPr>
        <w:t xml:space="preserve">Schools are broken down into houses, the school day into a timetable and a curriculum (a serial space of serial knowledges) and into specialist locations; pupil </w:t>
      </w:r>
      <w:r w:rsidR="00DA5759" w:rsidRPr="00E66179">
        <w:rPr>
          <w:rFonts w:asciiTheme="minorHAnsi" w:hAnsiTheme="minorHAnsi" w:cs="Big Caslon Medium"/>
          <w:highlight w:val="yellow"/>
        </w:rPr>
        <w:lastRenderedPageBreak/>
        <w:t>movements are broken down within and into lessons, they are allocated to seats, organised onto tables or in rows, labelled, tested, measured and calculated by the techniques of</w:t>
      </w:r>
      <w:r w:rsidRPr="00E66179">
        <w:rPr>
          <w:rFonts w:asciiTheme="minorHAnsi" w:hAnsiTheme="minorHAnsi" w:cs="Big Caslon Medium"/>
          <w:highlight w:val="yellow"/>
        </w:rPr>
        <w:t xml:space="preserve"> examination’</w:t>
      </w:r>
      <w:r w:rsidR="00DA5759" w:rsidRPr="00E66179">
        <w:rPr>
          <w:rFonts w:asciiTheme="minorHAnsi" w:hAnsiTheme="minorHAnsi" w:cs="Big Caslon Medium"/>
          <w:highlight w:val="yellow"/>
        </w:rPr>
        <w:t>.</w:t>
      </w:r>
    </w:p>
    <w:p w14:paraId="343489CF" w14:textId="77777777" w:rsidR="001C3ED3" w:rsidRPr="00E66179" w:rsidRDefault="001C3ED3" w:rsidP="00E66179">
      <w:pPr>
        <w:spacing w:line="360" w:lineRule="auto"/>
        <w:jc w:val="both"/>
        <w:rPr>
          <w:rFonts w:asciiTheme="minorHAnsi" w:hAnsiTheme="minorHAnsi"/>
        </w:rPr>
      </w:pPr>
    </w:p>
    <w:p w14:paraId="5156D89B" w14:textId="3CB2A0AA" w:rsidR="00430110" w:rsidRPr="00E66179" w:rsidRDefault="008901B3" w:rsidP="00E66179">
      <w:pPr>
        <w:spacing w:line="360" w:lineRule="auto"/>
        <w:jc w:val="both"/>
        <w:rPr>
          <w:rFonts w:asciiTheme="minorHAnsi" w:hAnsiTheme="minorHAnsi" w:cs="Big Caslon Medium"/>
        </w:rPr>
      </w:pPr>
      <w:r w:rsidRPr="00E66179">
        <w:rPr>
          <w:rFonts w:asciiTheme="minorHAnsi" w:hAnsiTheme="minorHAnsi" w:cs="Big Caslon Medium"/>
        </w:rPr>
        <w:t xml:space="preserve">Y neges felly, yw bod angen i ysgolion dysgu gwybodaeth ddefnyddiol i blant, bod yn llai ffurfiol, a chanolbwyntio mwy ar ddatblygu sgiliau bywyd nhw, er mwyn iddynt fod yn ddinasyddion effeithiol, ac nid yn unig ffocysu ar reolau, bynciau craidd, profion a graddau. </w:t>
      </w:r>
      <w:r w:rsidR="00827A38" w:rsidRPr="00E66179">
        <w:rPr>
          <w:rFonts w:asciiTheme="minorHAnsi" w:hAnsiTheme="minorHAnsi" w:cs="Big Caslon Medium"/>
        </w:rPr>
        <w:t>Yn gefnogol o</w:t>
      </w:r>
      <w:r w:rsidR="00822346" w:rsidRPr="00E66179">
        <w:rPr>
          <w:rFonts w:asciiTheme="minorHAnsi" w:hAnsiTheme="minorHAnsi" w:cs="Big Caslon Medium"/>
        </w:rPr>
        <w:t xml:space="preserve"> hyn oedd y newyddiadurwr William Godwin (1756 – 1836), </w:t>
      </w:r>
      <w:r w:rsidR="00827A38" w:rsidRPr="00E66179">
        <w:rPr>
          <w:rFonts w:asciiTheme="minorHAnsi" w:hAnsiTheme="minorHAnsi" w:cs="Big Caslon Medium"/>
        </w:rPr>
        <w:t xml:space="preserve">yn ôl ymchwil, </w:t>
      </w:r>
      <w:r w:rsidR="00827A38" w:rsidRPr="00E66179">
        <w:rPr>
          <w:rFonts w:asciiTheme="minorHAnsi" w:hAnsiTheme="minorHAnsi" w:cs="Big Caslon Medium"/>
          <w:highlight w:val="yellow"/>
        </w:rPr>
        <w:t>wnaeth ef gydnabod bygythiad addysg a reolier gan y wladwriaeth, a nodi rhinweddau addysg amgen, rydd</w:t>
      </w:r>
      <w:r w:rsidR="0010641D" w:rsidRPr="00E66179">
        <w:rPr>
          <w:rFonts w:asciiTheme="minorHAnsi" w:hAnsiTheme="minorHAnsi" w:cs="Big Caslon Medium"/>
        </w:rPr>
        <w:t xml:space="preserve"> (Smith, 1998)</w:t>
      </w:r>
      <w:r w:rsidR="00827A38" w:rsidRPr="00E66179">
        <w:rPr>
          <w:rFonts w:asciiTheme="minorHAnsi" w:hAnsiTheme="minorHAnsi" w:cs="Big Caslon Medium"/>
        </w:rPr>
        <w:t>.</w:t>
      </w:r>
      <w:r w:rsidR="0028333E" w:rsidRPr="00E66179">
        <w:rPr>
          <w:rFonts w:asciiTheme="minorHAnsi" w:hAnsiTheme="minorHAnsi" w:cs="Big Caslon Medium"/>
        </w:rPr>
        <w:t xml:space="preserve"> Creda Godwin</w:t>
      </w:r>
      <w:r w:rsidR="0030613F" w:rsidRPr="00E66179">
        <w:rPr>
          <w:rFonts w:asciiTheme="minorHAnsi" w:hAnsiTheme="minorHAnsi" w:cs="Big Caslon Medium"/>
        </w:rPr>
        <w:t>, dylai nod addysg fod yn hyrwyddiad hapusrwydd.</w:t>
      </w:r>
      <w:r w:rsidR="0010641D" w:rsidRPr="00E66179">
        <w:rPr>
          <w:rFonts w:asciiTheme="minorHAnsi" w:hAnsiTheme="minorHAnsi" w:cs="Big Caslon Medium"/>
        </w:rPr>
        <w:t xml:space="preserve"> Yn ogystal, ‘</w:t>
      </w:r>
      <w:r w:rsidR="0010641D" w:rsidRPr="00E66179">
        <w:rPr>
          <w:rFonts w:asciiTheme="minorHAnsi" w:hAnsiTheme="minorHAnsi"/>
          <w:highlight w:val="yellow"/>
        </w:rPr>
        <w:t>he disliked the various ways in which adults coerced children – whether through harsh discipline and punishments or through the more general ‘unkindenesses’ of life’</w:t>
      </w:r>
      <w:r w:rsidR="0010641D" w:rsidRPr="00E66179">
        <w:rPr>
          <w:rFonts w:asciiTheme="minorHAnsi" w:hAnsiTheme="minorHAnsi"/>
        </w:rPr>
        <w:t xml:space="preserve"> (Smith, 1998).</w:t>
      </w:r>
      <w:r w:rsidRPr="00E66179">
        <w:rPr>
          <w:rFonts w:asciiTheme="minorHAnsi" w:hAnsiTheme="minorHAnsi"/>
        </w:rPr>
        <w:t xml:space="preserve"> Golyga, nad oedd yn hoff o’r ffurf draddodiadol a oedd ysgol yn gweithio, o ran bod athrawon yn ddominyddol i’r plant, a nhw oedd gyda’r holl reolaeth dros yr addysgu</w:t>
      </w:r>
      <w:r w:rsidR="00EF3BE0" w:rsidRPr="00E66179">
        <w:rPr>
          <w:rFonts w:asciiTheme="minorHAnsi" w:hAnsiTheme="minorHAnsi"/>
        </w:rPr>
        <w:t>.</w:t>
      </w:r>
      <w:r w:rsidR="00CE7048" w:rsidRPr="00E66179">
        <w:rPr>
          <w:rFonts w:asciiTheme="minorHAnsi" w:hAnsiTheme="minorHAnsi"/>
        </w:rPr>
        <w:t xml:space="preserve"> Dadlau ef, </w:t>
      </w:r>
      <w:r w:rsidR="00CE7048" w:rsidRPr="00E66179">
        <w:rPr>
          <w:rFonts w:asciiTheme="minorHAnsi" w:hAnsiTheme="minorHAnsi"/>
          <w:highlight w:val="yellow"/>
        </w:rPr>
        <w:t xml:space="preserve">bod athrawon yn ymddangos i ganiatau i blant gwneud fel y mynnant, ond mewn gwirionedd, mae’r </w:t>
      </w:r>
      <w:r w:rsidRPr="00E66179">
        <w:rPr>
          <w:rFonts w:asciiTheme="minorHAnsi" w:hAnsiTheme="minorHAnsi"/>
          <w:highlight w:val="yellow"/>
        </w:rPr>
        <w:t>athrawon sydd dal yn rheoli – ma</w:t>
      </w:r>
      <w:r w:rsidR="00CE7048" w:rsidRPr="00E66179">
        <w:rPr>
          <w:rFonts w:asciiTheme="minorHAnsi" w:hAnsiTheme="minorHAnsi"/>
          <w:highlight w:val="yellow"/>
        </w:rPr>
        <w:t>th o orfodaeth gudd</w:t>
      </w:r>
      <w:r w:rsidR="00CE7048" w:rsidRPr="00E66179">
        <w:rPr>
          <w:rFonts w:asciiTheme="minorHAnsi" w:hAnsiTheme="minorHAnsi"/>
        </w:rPr>
        <w:t xml:space="preserve"> (Smith, 1998).</w:t>
      </w:r>
      <w:r w:rsidR="007168B3" w:rsidRPr="00E66179">
        <w:rPr>
          <w:rFonts w:asciiTheme="minorHAnsi" w:hAnsiTheme="minorHAnsi"/>
        </w:rPr>
        <w:t xml:space="preserve"> </w:t>
      </w:r>
      <w:r w:rsidRPr="00E66179">
        <w:rPr>
          <w:rFonts w:asciiTheme="minorHAnsi" w:hAnsiTheme="minorHAnsi"/>
        </w:rPr>
        <w:t xml:space="preserve">Ar ben hynny, mae yna nifer o ddatganiadau eraill sydd yn erbyn y system ysgol draddodiadol, sydd dal yn bodoli mewn rhai ysgolion heddiw. </w:t>
      </w:r>
      <w:r w:rsidR="00D04037">
        <w:rPr>
          <w:rFonts w:asciiTheme="minorHAnsi" w:hAnsiTheme="minorHAnsi"/>
        </w:rPr>
        <w:t xml:space="preserve">Yn ôl y ddamcaniaethwr </w:t>
      </w:r>
      <w:r w:rsidR="001C0CB6" w:rsidRPr="00E66179">
        <w:rPr>
          <w:rFonts w:asciiTheme="minorHAnsi" w:hAnsiTheme="minorHAnsi"/>
        </w:rPr>
        <w:t>Gatto (1992</w:t>
      </w:r>
      <w:r w:rsidR="00CA0551" w:rsidRPr="00E66179">
        <w:rPr>
          <w:rFonts w:asciiTheme="minorHAnsi" w:hAnsiTheme="minorHAnsi"/>
        </w:rPr>
        <w:t>),</w:t>
      </w:r>
      <w:r w:rsidR="00CA0551" w:rsidRPr="00E66179">
        <w:rPr>
          <w:rFonts w:asciiTheme="minorHAnsi" w:hAnsiTheme="minorHAnsi"/>
          <w:bCs/>
          <w:highlight w:val="yellow"/>
          <w:lang w:eastAsia="en-US"/>
        </w:rPr>
        <w:t xml:space="preserve"> ‘t</w:t>
      </w:r>
      <w:r w:rsidR="007168B3" w:rsidRPr="00E66179">
        <w:rPr>
          <w:rFonts w:asciiTheme="minorHAnsi" w:hAnsiTheme="minorHAnsi"/>
          <w:bCs/>
          <w:highlight w:val="yellow"/>
          <w:lang w:eastAsia="en-US"/>
        </w:rPr>
        <w:t>he truth is that schools don't really teach any</w:t>
      </w:r>
      <w:r w:rsidR="00CA0551" w:rsidRPr="00E66179">
        <w:rPr>
          <w:rFonts w:asciiTheme="minorHAnsi" w:hAnsiTheme="minorHAnsi"/>
          <w:bCs/>
          <w:highlight w:val="yellow"/>
          <w:lang w:eastAsia="en-US"/>
        </w:rPr>
        <w:t>thing except how to obey orders’</w:t>
      </w:r>
      <w:r w:rsidR="007168B3" w:rsidRPr="00E66179">
        <w:rPr>
          <w:rFonts w:asciiTheme="minorHAnsi" w:hAnsiTheme="minorHAnsi"/>
          <w:bCs/>
          <w:highlight w:val="yellow"/>
          <w:lang w:eastAsia="en-US"/>
        </w:rPr>
        <w:t>.</w:t>
      </w:r>
      <w:r w:rsidR="00CA0551" w:rsidRPr="00E66179">
        <w:rPr>
          <w:rFonts w:asciiTheme="minorHAnsi" w:hAnsiTheme="minorHAnsi"/>
          <w:bCs/>
          <w:lang w:eastAsia="en-US"/>
        </w:rPr>
        <w:t xml:space="preserve"> Awgryma, bod plant o fewn ysgolion dim ond yn dysgu sut i ddilyn</w:t>
      </w:r>
      <w:r w:rsidR="00DA5759" w:rsidRPr="00E66179">
        <w:rPr>
          <w:rFonts w:asciiTheme="minorHAnsi" w:hAnsiTheme="minorHAnsi"/>
          <w:bCs/>
          <w:lang w:eastAsia="en-US"/>
        </w:rPr>
        <w:t xml:space="preserve"> rheolau, megis,</w:t>
      </w:r>
      <w:r w:rsidR="00CA0551" w:rsidRPr="00E66179">
        <w:rPr>
          <w:rFonts w:asciiTheme="minorHAnsi" w:hAnsiTheme="minorHAnsi"/>
          <w:bCs/>
          <w:lang w:eastAsia="en-US"/>
        </w:rPr>
        <w:t xml:space="preserve"> gwybod beth i wneud pan mae’r gloch ysgol yn canu, neu, pan mae hi’n 10 o’r gloch, i fynd allan i chwarae.</w:t>
      </w:r>
      <w:r w:rsidR="00DA5759" w:rsidRPr="00E66179">
        <w:rPr>
          <w:rFonts w:asciiTheme="minorHAnsi" w:hAnsiTheme="minorHAnsi"/>
          <w:bCs/>
          <w:lang w:eastAsia="en-US"/>
        </w:rPr>
        <w:t xml:space="preserve"> </w:t>
      </w:r>
      <w:r w:rsidR="00C34759" w:rsidRPr="00E66179">
        <w:rPr>
          <w:rFonts w:asciiTheme="minorHAnsi" w:hAnsiTheme="minorHAnsi"/>
          <w:bCs/>
          <w:lang w:eastAsia="en-US"/>
        </w:rPr>
        <w:t xml:space="preserve">Yn tebyg i hyn, cred Schwan a Shapiro (2011, dyfynnwyd yn Aubrey a Riley, 2017), o </w:t>
      </w:r>
      <w:r w:rsidR="00C34759" w:rsidRPr="00E66179">
        <w:rPr>
          <w:rFonts w:asciiTheme="minorHAnsi" w:hAnsiTheme="minorHAnsi"/>
          <w:bCs/>
          <w:highlight w:val="yellow"/>
          <w:lang w:eastAsia="en-US"/>
        </w:rPr>
        <w:t>fewn ysgol m</w:t>
      </w:r>
      <w:r w:rsidR="00C34759" w:rsidRPr="00E66179">
        <w:rPr>
          <w:rFonts w:asciiTheme="minorHAnsi" w:hAnsiTheme="minorHAnsi" w:cs="Big Caslon Medium"/>
          <w:highlight w:val="yellow"/>
        </w:rPr>
        <w:t>ae pwyslais ar reoli dosbarth yn ymwneud mwy â disgyblaeth na dysgu, sef ffordd o greu disgyblion sy’n cydymffurfio i ddisgwyliadau cymdeithas.</w:t>
      </w:r>
      <w:r w:rsidR="00C34759" w:rsidRPr="00E66179">
        <w:rPr>
          <w:rFonts w:asciiTheme="minorHAnsi" w:hAnsiTheme="minorHAnsi" w:cs="Big Caslon Medium"/>
        </w:rPr>
        <w:t xml:space="preserve"> </w:t>
      </w:r>
      <w:r w:rsidRPr="00E66179">
        <w:rPr>
          <w:rFonts w:asciiTheme="minorHAnsi" w:hAnsiTheme="minorHAnsi" w:cs="Big Caslon Medium"/>
        </w:rPr>
        <w:t>Pwysleisia'r broblem</w:t>
      </w:r>
      <w:r w:rsidR="00D04037">
        <w:rPr>
          <w:rFonts w:asciiTheme="minorHAnsi" w:hAnsiTheme="minorHAnsi" w:cs="Big Caslon Medium"/>
        </w:rPr>
        <w:t>,</w:t>
      </w:r>
      <w:r w:rsidRPr="00E66179">
        <w:rPr>
          <w:rFonts w:asciiTheme="minorHAnsi" w:hAnsiTheme="minorHAnsi" w:cs="Big Caslon Medium"/>
        </w:rPr>
        <w:t xml:space="preserve"> bod ysgolion mewn gwirionedd heb newid llawer ers y cyfnod diwydiannol, a bod strwythurau hierarchaidd dal yn bodoli yn ein hysgolion heddiw.</w:t>
      </w:r>
    </w:p>
    <w:p w14:paraId="6D3FAE5A" w14:textId="77777777" w:rsidR="00C34759" w:rsidRPr="00E66179" w:rsidRDefault="00C34759" w:rsidP="00E66179">
      <w:pPr>
        <w:spacing w:line="360" w:lineRule="auto"/>
        <w:jc w:val="both"/>
        <w:rPr>
          <w:rFonts w:asciiTheme="minorHAnsi" w:hAnsiTheme="minorHAnsi" w:cs="Big Caslon Medium"/>
        </w:rPr>
      </w:pPr>
    </w:p>
    <w:p w14:paraId="17B259EB" w14:textId="05785229" w:rsidR="00873114" w:rsidRPr="00E66179" w:rsidRDefault="00346270" w:rsidP="00E66179">
      <w:pPr>
        <w:spacing w:line="360" w:lineRule="auto"/>
        <w:jc w:val="both"/>
        <w:rPr>
          <w:rFonts w:asciiTheme="minorHAnsi" w:hAnsiTheme="minorHAnsi" w:cs="Big Caslon Medium"/>
        </w:rPr>
      </w:pPr>
      <w:r w:rsidRPr="00E66179">
        <w:rPr>
          <w:rFonts w:asciiTheme="minorHAnsi" w:hAnsiTheme="minorHAnsi" w:cs="Big Caslon Medium"/>
        </w:rPr>
        <w:t>I fyfyrio ar y problemau sydd o fewn ein hysgolion prif ffrwd felly, mae 'na angen mawr ar newid radical i’n system addysg, er mwyn datblygu gyda’r cyfnod. Yn fanylach, y newidiada</w:t>
      </w:r>
      <w:r w:rsidR="00C736A5">
        <w:rPr>
          <w:rFonts w:asciiTheme="minorHAnsi" w:hAnsiTheme="minorHAnsi" w:cs="Big Caslon Medium"/>
        </w:rPr>
        <w:t>u sydd angen â fydd ymhlyth amacanion</w:t>
      </w:r>
      <w:r w:rsidRPr="00E66179">
        <w:rPr>
          <w:rFonts w:asciiTheme="minorHAnsi" w:hAnsiTheme="minorHAnsi" w:cs="Big Caslon Medium"/>
        </w:rPr>
        <w:t xml:space="preserve"> </w:t>
      </w:r>
      <w:r w:rsidR="00C736A5">
        <w:rPr>
          <w:rFonts w:asciiTheme="minorHAnsi" w:hAnsiTheme="minorHAnsi" w:cs="Big Caslon Medium"/>
        </w:rPr>
        <w:t xml:space="preserve">yr </w:t>
      </w:r>
      <w:r w:rsidRPr="00E66179">
        <w:rPr>
          <w:rFonts w:asciiTheme="minorHAnsi" w:hAnsiTheme="minorHAnsi" w:cs="Big Caslon Medium"/>
        </w:rPr>
        <w:t xml:space="preserve">ysgol Cefn Gwald, yw darparu addysg ddilys, sy’n cynnwys strategaethau dysgu amrywiol i alluoedd pawb. Yn ogystal, i roi mwy o reolaeth i’r </w:t>
      </w:r>
      <w:r w:rsidRPr="00E66179">
        <w:rPr>
          <w:rFonts w:asciiTheme="minorHAnsi" w:hAnsiTheme="minorHAnsi" w:cs="Big Caslon Medium"/>
        </w:rPr>
        <w:lastRenderedPageBreak/>
        <w:t>plant, a darparu amrywia</w:t>
      </w:r>
      <w:r w:rsidR="00C736A5">
        <w:rPr>
          <w:rFonts w:asciiTheme="minorHAnsi" w:hAnsiTheme="minorHAnsi" w:cs="Big Caslon Medium"/>
        </w:rPr>
        <w:t>eth o gyfleoedd iddynt</w:t>
      </w:r>
      <w:r w:rsidRPr="00E66179">
        <w:rPr>
          <w:rFonts w:asciiTheme="minorHAnsi" w:hAnsiTheme="minorHAnsi" w:cs="Big Caslon Medium"/>
        </w:rPr>
        <w:t xml:space="preserve"> i allu darganfod eu diddordebau, a datblygu eu potensial llawn. Y rhesymau dros wneud yr ymdrech hyn i wella addysg felly, yw oherwydd mae’n gyfraith o dan y </w:t>
      </w:r>
      <w:r w:rsidR="00A337CE" w:rsidRPr="00E66179">
        <w:rPr>
          <w:rFonts w:asciiTheme="minorHAnsi" w:hAnsiTheme="minorHAnsi" w:cs="Big Caslon Medium"/>
        </w:rPr>
        <w:t>Ddeddf Addysg 1996</w:t>
      </w:r>
      <w:r w:rsidR="003947D3" w:rsidRPr="00E66179">
        <w:rPr>
          <w:rFonts w:asciiTheme="minorHAnsi" w:hAnsiTheme="minorHAnsi" w:cs="Big Caslon Medium"/>
        </w:rPr>
        <w:t xml:space="preserve"> (Adran 7)</w:t>
      </w:r>
      <w:r w:rsidR="00A337CE" w:rsidRPr="00E66179">
        <w:rPr>
          <w:rFonts w:asciiTheme="minorHAnsi" w:hAnsiTheme="minorHAnsi" w:cs="Big Caslon Medium"/>
        </w:rPr>
        <w:t>,</w:t>
      </w:r>
      <w:r w:rsidR="00BA314A" w:rsidRPr="00E66179">
        <w:rPr>
          <w:rFonts w:asciiTheme="minorHAnsi" w:hAnsiTheme="minorHAnsi" w:cs="Big Caslon Medium"/>
        </w:rPr>
        <w:t xml:space="preserve"> bydd </w:t>
      </w:r>
      <w:r w:rsidR="00BA314A" w:rsidRPr="00E66179">
        <w:rPr>
          <w:rFonts w:asciiTheme="minorHAnsi" w:hAnsiTheme="minorHAnsi" w:cs="Big Caslon Medium"/>
          <w:highlight w:val="yellow"/>
        </w:rPr>
        <w:t>rhiant pob plentyn o oedran ysgol gorfodol yn peri iddo dderbyn addysg amser llawn effeithlon sy’n addas –</w:t>
      </w:r>
      <w:r w:rsidR="006B5D6A" w:rsidRPr="00E66179">
        <w:rPr>
          <w:rFonts w:asciiTheme="minorHAnsi" w:hAnsiTheme="minorHAnsi" w:cs="Big Caslon Medium"/>
          <w:highlight w:val="yellow"/>
        </w:rPr>
        <w:t xml:space="preserve"> (a) </w:t>
      </w:r>
      <w:r w:rsidR="00BA314A" w:rsidRPr="00E66179">
        <w:rPr>
          <w:rFonts w:asciiTheme="minorHAnsi" w:hAnsiTheme="minorHAnsi" w:cs="Big Caslon Medium"/>
          <w:highlight w:val="yellow"/>
        </w:rPr>
        <w:t>i’w oedran, ei allu a’i ddawn, a;</w:t>
      </w:r>
      <w:r w:rsidR="006B5D6A" w:rsidRPr="00E66179">
        <w:rPr>
          <w:rFonts w:asciiTheme="minorHAnsi" w:hAnsiTheme="minorHAnsi" w:cs="Big Caslon Medium"/>
          <w:highlight w:val="yellow"/>
        </w:rPr>
        <w:t xml:space="preserve"> (b) </w:t>
      </w:r>
      <w:r w:rsidR="00BA314A" w:rsidRPr="00E66179">
        <w:rPr>
          <w:rFonts w:asciiTheme="minorHAnsi" w:hAnsiTheme="minorHAnsi" w:cs="Big Caslon Medium"/>
          <w:highlight w:val="yellow"/>
        </w:rPr>
        <w:t>i unrhyw anghenio</w:t>
      </w:r>
      <w:r w:rsidR="006B5D6A" w:rsidRPr="00E66179">
        <w:rPr>
          <w:rFonts w:asciiTheme="minorHAnsi" w:hAnsiTheme="minorHAnsi" w:cs="Big Caslon Medium"/>
          <w:highlight w:val="yellow"/>
        </w:rPr>
        <w:t xml:space="preserve">n addysgol arbennig sydd ganddo, </w:t>
      </w:r>
      <w:r w:rsidR="00457BBF" w:rsidRPr="00E66179">
        <w:rPr>
          <w:rFonts w:asciiTheme="minorHAnsi" w:hAnsiTheme="minorHAnsi" w:cs="Big Caslon Medium"/>
          <w:highlight w:val="yellow"/>
        </w:rPr>
        <w:t>naill ai</w:t>
      </w:r>
      <w:r w:rsidR="006B5D6A" w:rsidRPr="00E66179">
        <w:rPr>
          <w:rFonts w:asciiTheme="minorHAnsi" w:hAnsiTheme="minorHAnsi" w:cs="Big Caslon Medium"/>
          <w:highlight w:val="yellow"/>
        </w:rPr>
        <w:t xml:space="preserve"> trwy fynychu’r ysgol yn rheolaidd, neu fel ar</w:t>
      </w:r>
      <w:r w:rsidR="004C11F9" w:rsidRPr="00E66179">
        <w:rPr>
          <w:rFonts w:asciiTheme="minorHAnsi" w:hAnsiTheme="minorHAnsi" w:cs="Big Caslon Medium"/>
          <w:highlight w:val="yellow"/>
        </w:rPr>
        <w:t xml:space="preserve">all </w:t>
      </w:r>
      <w:r w:rsidR="004C11F9" w:rsidRPr="00E66179">
        <w:rPr>
          <w:rFonts w:asciiTheme="minorHAnsi" w:hAnsiTheme="minorHAnsi" w:cs="Big Caslon Medium"/>
        </w:rPr>
        <w:t xml:space="preserve">(GOV, </w:t>
      </w:r>
      <w:r w:rsidR="00A40086" w:rsidRPr="00E66179">
        <w:rPr>
          <w:rFonts w:asciiTheme="minorHAnsi" w:hAnsiTheme="minorHAnsi" w:cs="Big Caslon Medium"/>
        </w:rPr>
        <w:t>1996).</w:t>
      </w:r>
      <w:r w:rsidR="00AE1407" w:rsidRPr="00E66179">
        <w:rPr>
          <w:rFonts w:asciiTheme="minorHAnsi" w:hAnsiTheme="minorHAnsi" w:cs="Big Caslon Medium"/>
        </w:rPr>
        <w:t xml:space="preserve"> </w:t>
      </w:r>
      <w:r w:rsidR="003947D3" w:rsidRPr="00E66179">
        <w:rPr>
          <w:rFonts w:asciiTheme="minorHAnsi" w:hAnsiTheme="minorHAnsi"/>
          <w:bCs/>
        </w:rPr>
        <w:t xml:space="preserve">Yn ogystal, o dan cytundeb rhyngwladol y Confensiwn y Cenhedloedd Unedig ar Hawliau’r Plentyn (CCUHP) (Erthygl 28), mae’n gyfreithiol bod gan plentyn yr </w:t>
      </w:r>
      <w:r w:rsidR="003947D3" w:rsidRPr="00E66179">
        <w:rPr>
          <w:rFonts w:asciiTheme="minorHAnsi" w:hAnsiTheme="minorHAnsi"/>
          <w:bCs/>
          <w:highlight w:val="yellow"/>
        </w:rPr>
        <w:t>hawl i ddysgu a mynd i’r ysgol</w:t>
      </w:r>
      <w:r w:rsidR="003947D3" w:rsidRPr="00E66179">
        <w:rPr>
          <w:rFonts w:asciiTheme="minorHAnsi" w:hAnsiTheme="minorHAnsi"/>
          <w:bCs/>
        </w:rPr>
        <w:t xml:space="preserve"> (Comisiynydd Plant Cymru, 2021).</w:t>
      </w:r>
      <w:r w:rsidR="00DC1FFF" w:rsidRPr="00E66179">
        <w:rPr>
          <w:rFonts w:asciiTheme="minorHAnsi" w:hAnsiTheme="minorHAnsi"/>
          <w:bCs/>
        </w:rPr>
        <w:t xml:space="preserve"> Pwysleisia’r deddfau hyn, nid yw ysgol yn statudol</w:t>
      </w:r>
      <w:r w:rsidR="00C736A5">
        <w:rPr>
          <w:rFonts w:asciiTheme="minorHAnsi" w:hAnsiTheme="minorHAnsi"/>
          <w:bCs/>
        </w:rPr>
        <w:t>,</w:t>
      </w:r>
      <w:r w:rsidR="00DC1FFF" w:rsidRPr="00E66179">
        <w:rPr>
          <w:rFonts w:asciiTheme="minorHAnsi" w:hAnsiTheme="minorHAnsi"/>
          <w:bCs/>
        </w:rPr>
        <w:t xml:space="preserve"> ond mae addysg yn. I gyfiawnhau, </w:t>
      </w:r>
      <w:r w:rsidR="00DC1FFF" w:rsidRPr="00E66179">
        <w:rPr>
          <w:rFonts w:asciiTheme="minorHAnsi" w:hAnsiTheme="minorHAnsi" w:cs="Big Caslon Medium"/>
        </w:rPr>
        <w:t>gall plant a phobl ifanc derbyn addysg mewn nifer o ffurfiau erail</w:t>
      </w:r>
      <w:r w:rsidRPr="00E66179">
        <w:rPr>
          <w:rFonts w:asciiTheme="minorHAnsi" w:hAnsiTheme="minorHAnsi" w:cs="Big Caslon Medium"/>
        </w:rPr>
        <w:t xml:space="preserve">l ar wahân i fynychu ysgol prif </w:t>
      </w:r>
      <w:r w:rsidR="00DC1FFF" w:rsidRPr="00E66179">
        <w:rPr>
          <w:rFonts w:asciiTheme="minorHAnsi" w:hAnsiTheme="minorHAnsi" w:cs="Big Caslon Medium"/>
        </w:rPr>
        <w:t>ffrwd, megis ysgolion Steiner (Waldorf), Montessori, Ysgolion Bach, Summerhill, Coedwig / Mwdlyd / Glan Môr, Dysgu yn y cartref, neu Addysg ‘Flexi’.</w:t>
      </w:r>
      <w:r w:rsidR="009E04B3" w:rsidRPr="00E66179">
        <w:rPr>
          <w:rFonts w:asciiTheme="minorHAnsi" w:hAnsiTheme="minorHAnsi" w:cs="Big Caslon Medium"/>
        </w:rPr>
        <w:t xml:space="preserve"> </w:t>
      </w:r>
    </w:p>
    <w:p w14:paraId="24D5FF87" w14:textId="69532D10" w:rsidR="009242BC" w:rsidRPr="00E66179" w:rsidRDefault="009242BC" w:rsidP="00E66179">
      <w:pPr>
        <w:spacing w:line="360" w:lineRule="auto"/>
        <w:rPr>
          <w:rFonts w:asciiTheme="minorHAnsi" w:hAnsiTheme="minorHAnsi" w:cs="Big Caslon Medium"/>
        </w:rPr>
      </w:pPr>
    </w:p>
    <w:p w14:paraId="57E1553D" w14:textId="188529A4" w:rsidR="00FF00D8" w:rsidRPr="00E66179" w:rsidRDefault="001E342C" w:rsidP="00E66179">
      <w:pPr>
        <w:spacing w:line="360" w:lineRule="auto"/>
        <w:jc w:val="both"/>
        <w:rPr>
          <w:rFonts w:asciiTheme="minorHAnsi" w:hAnsiTheme="minorHAnsi" w:cs="Big Caslon Medium"/>
        </w:rPr>
      </w:pPr>
      <w:r w:rsidRPr="00E66179">
        <w:rPr>
          <w:rFonts w:asciiTheme="minorHAnsi" w:hAnsiTheme="minorHAnsi" w:cs="Big Caslon Medium"/>
        </w:rPr>
        <w:t xml:space="preserve">Ymhellach, </w:t>
      </w:r>
      <w:r w:rsidRPr="00E66179">
        <w:rPr>
          <w:rFonts w:asciiTheme="minorHAnsi" w:hAnsiTheme="minorHAnsi" w:cs="Big Caslon Medium"/>
          <w:highlight w:val="yellow"/>
        </w:rPr>
        <w:t>addysg yw peir</w:t>
      </w:r>
      <w:r w:rsidR="00BE3221" w:rsidRPr="00E66179">
        <w:rPr>
          <w:rFonts w:asciiTheme="minorHAnsi" w:hAnsiTheme="minorHAnsi" w:cs="Big Caslon Medium"/>
          <w:highlight w:val="yellow"/>
        </w:rPr>
        <w:t>i</w:t>
      </w:r>
      <w:r w:rsidRPr="00E66179">
        <w:rPr>
          <w:rFonts w:asciiTheme="minorHAnsi" w:hAnsiTheme="minorHAnsi" w:cs="Big Caslon Medium"/>
          <w:highlight w:val="yellow"/>
        </w:rPr>
        <w:t xml:space="preserve">ant ein heconomi, </w:t>
      </w:r>
      <w:r w:rsidR="00CC18B3" w:rsidRPr="00E66179">
        <w:rPr>
          <w:rFonts w:asciiTheme="minorHAnsi" w:hAnsiTheme="minorHAnsi" w:cs="Big Caslon Medium"/>
          <w:highlight w:val="yellow"/>
        </w:rPr>
        <w:t>s</w:t>
      </w:r>
      <w:r w:rsidRPr="00E66179">
        <w:rPr>
          <w:rFonts w:asciiTheme="minorHAnsi" w:hAnsiTheme="minorHAnsi" w:cs="Big Caslon Medium"/>
          <w:highlight w:val="yellow"/>
        </w:rPr>
        <w:t>ylfaen ein diwylliant, ac mae’n baratoad hanfodol ar gyfer bywyd fel oedolyn</w:t>
      </w:r>
      <w:r w:rsidR="002C53E8" w:rsidRPr="00E66179">
        <w:rPr>
          <w:rFonts w:asciiTheme="minorHAnsi" w:hAnsiTheme="minorHAnsi" w:cs="Big Caslon Medium"/>
        </w:rPr>
        <w:t xml:space="preserve"> (Department for Education</w:t>
      </w:r>
      <w:r w:rsidRPr="00E66179">
        <w:rPr>
          <w:rFonts w:asciiTheme="minorHAnsi" w:hAnsiTheme="minorHAnsi" w:cs="Big Caslon Medium"/>
        </w:rPr>
        <w:t xml:space="preserve"> a Gibb, 2015).</w:t>
      </w:r>
      <w:r w:rsidR="00CC18B3" w:rsidRPr="00E66179">
        <w:rPr>
          <w:rFonts w:asciiTheme="minorHAnsi" w:hAnsiTheme="minorHAnsi" w:cs="Big Caslon Medium"/>
        </w:rPr>
        <w:t xml:space="preserve"> </w:t>
      </w:r>
      <w:r w:rsidR="0070712E" w:rsidRPr="00E66179">
        <w:rPr>
          <w:rFonts w:asciiTheme="minorHAnsi" w:hAnsiTheme="minorHAnsi" w:cs="Big Caslon Medium"/>
        </w:rPr>
        <w:t>Y</w:t>
      </w:r>
      <w:r w:rsidR="00517218" w:rsidRPr="00E66179">
        <w:rPr>
          <w:rFonts w:asciiTheme="minorHAnsi" w:hAnsiTheme="minorHAnsi" w:cs="Big Caslon Medium"/>
        </w:rPr>
        <w:t>n gytun â hyn, yn ôl Bass (2008</w:t>
      </w:r>
      <w:r w:rsidR="0070712E" w:rsidRPr="00E66179">
        <w:rPr>
          <w:rFonts w:asciiTheme="minorHAnsi" w:hAnsiTheme="minorHAnsi" w:cs="Big Caslon Medium"/>
        </w:rPr>
        <w:t xml:space="preserve">), </w:t>
      </w:r>
      <w:r w:rsidR="00656E2D" w:rsidRPr="00E66179">
        <w:rPr>
          <w:rFonts w:asciiTheme="minorHAnsi" w:hAnsiTheme="minorHAnsi" w:cs="Big Caslon Medium"/>
        </w:rPr>
        <w:t>‘</w:t>
      </w:r>
      <w:r w:rsidR="00656E2D" w:rsidRPr="00E66179">
        <w:rPr>
          <w:rFonts w:asciiTheme="minorHAnsi" w:hAnsiTheme="minorHAnsi"/>
          <w:highlight w:val="yellow"/>
        </w:rPr>
        <w:t>e</w:t>
      </w:r>
      <w:r w:rsidR="00066FD9" w:rsidRPr="00E66179">
        <w:rPr>
          <w:rFonts w:asciiTheme="minorHAnsi" w:hAnsiTheme="minorHAnsi"/>
          <w:highlight w:val="yellow"/>
        </w:rPr>
        <w:t xml:space="preserve">ducation is the device that allows one generation to pass on to the next generation all that it </w:t>
      </w:r>
      <w:r w:rsidR="00656E2D" w:rsidRPr="00E66179">
        <w:rPr>
          <w:rFonts w:asciiTheme="minorHAnsi" w:hAnsiTheme="minorHAnsi"/>
          <w:highlight w:val="yellow"/>
        </w:rPr>
        <w:t>has learned through experience’.</w:t>
      </w:r>
      <w:r w:rsidR="00656E2D" w:rsidRPr="00E66179">
        <w:rPr>
          <w:rFonts w:asciiTheme="minorHAnsi" w:hAnsiTheme="minorHAnsi"/>
        </w:rPr>
        <w:t xml:space="preserve"> Datgan hefyd, </w:t>
      </w:r>
      <w:r w:rsidR="00656E2D" w:rsidRPr="00E66179">
        <w:rPr>
          <w:rFonts w:asciiTheme="minorHAnsi" w:hAnsiTheme="minorHAnsi"/>
          <w:highlight w:val="yellow"/>
        </w:rPr>
        <w:t>‘w</w:t>
      </w:r>
      <w:r w:rsidR="00066FD9" w:rsidRPr="00E66179">
        <w:rPr>
          <w:rFonts w:asciiTheme="minorHAnsi" w:hAnsiTheme="minorHAnsi"/>
          <w:highlight w:val="yellow"/>
        </w:rPr>
        <w:t>ithout education, each new generation would have to start all over in the pr</w:t>
      </w:r>
      <w:r w:rsidR="00656E2D" w:rsidRPr="00E66179">
        <w:rPr>
          <w:rFonts w:asciiTheme="minorHAnsi" w:hAnsiTheme="minorHAnsi"/>
          <w:highlight w:val="yellow"/>
        </w:rPr>
        <w:t>ocess of discovering knowledge’</w:t>
      </w:r>
      <w:r w:rsidR="00656E2D" w:rsidRPr="00E66179">
        <w:rPr>
          <w:rFonts w:asciiTheme="minorHAnsi" w:hAnsiTheme="minorHAnsi"/>
        </w:rPr>
        <w:t>.</w:t>
      </w:r>
      <w:r w:rsidR="00022272" w:rsidRPr="00E66179">
        <w:rPr>
          <w:rFonts w:asciiTheme="minorHAnsi" w:hAnsiTheme="minorHAnsi"/>
        </w:rPr>
        <w:t xml:space="preserve"> </w:t>
      </w:r>
      <w:r w:rsidR="00BE3221" w:rsidRPr="00E66179">
        <w:rPr>
          <w:rFonts w:asciiTheme="minorHAnsi" w:hAnsiTheme="minorHAnsi"/>
        </w:rPr>
        <w:t xml:space="preserve">Golyga hyn, bod addysg yn allweddol i genedlaethau newydd i </w:t>
      </w:r>
      <w:r w:rsidR="00EC278C">
        <w:rPr>
          <w:rFonts w:asciiTheme="minorHAnsi" w:hAnsiTheme="minorHAnsi"/>
        </w:rPr>
        <w:t xml:space="preserve">allu </w:t>
      </w:r>
      <w:r w:rsidR="00BE3221" w:rsidRPr="00E66179">
        <w:rPr>
          <w:rFonts w:asciiTheme="minorHAnsi" w:hAnsiTheme="minorHAnsi"/>
        </w:rPr>
        <w:t xml:space="preserve">ddysgu a datblygu dealltwriaeth o bethau, a chreu gwybodaeth newydd ar gyfer y genhedlaeth newydd sydd i ddod. Pwysleisia hefyd, diben addysg yw paratoi myfyrwyr i gyd-fynd â'r safbwynt </w:t>
      </w:r>
      <w:r w:rsidR="00BE3221" w:rsidRPr="00E66179">
        <w:rPr>
          <w:rFonts w:asciiTheme="minorHAnsi" w:hAnsiTheme="minorHAnsi"/>
          <w:i/>
        </w:rPr>
        <w:t>neo-liberal</w:t>
      </w:r>
      <w:r w:rsidR="00BE3221" w:rsidRPr="00E66179">
        <w:rPr>
          <w:rFonts w:asciiTheme="minorHAnsi" w:hAnsiTheme="minorHAnsi"/>
        </w:rPr>
        <w:t xml:space="preserve"> presennol o gymdeithas, sef i baratoi plant ar gyfer y dyfodol. </w:t>
      </w:r>
      <w:r w:rsidR="00AF0393" w:rsidRPr="00E66179">
        <w:rPr>
          <w:rFonts w:asciiTheme="minorHAnsi" w:hAnsiTheme="minorHAnsi" w:cs="Big Caslon Medium"/>
        </w:rPr>
        <w:t>I gyfiawnhau</w:t>
      </w:r>
      <w:r w:rsidR="00FF00D8" w:rsidRPr="00E66179">
        <w:rPr>
          <w:rFonts w:asciiTheme="minorHAnsi" w:hAnsiTheme="minorHAnsi" w:cs="Big Caslon Medium"/>
        </w:rPr>
        <w:t xml:space="preserve">, yn ôl Boronski a Hassan (2015), </w:t>
      </w:r>
      <w:r w:rsidR="00FF00D8" w:rsidRPr="00E66179">
        <w:rPr>
          <w:rFonts w:asciiTheme="minorHAnsi" w:hAnsiTheme="minorHAnsi" w:cs="Big Caslon Medium"/>
          <w:highlight w:val="yellow"/>
        </w:rPr>
        <w:t xml:space="preserve">mae gan addysg y grym i wireddu newid pan ddarganfyddir pwrpas moesol addysg, yn ogystal, mae’n </w:t>
      </w:r>
      <w:r w:rsidR="00BE3221" w:rsidRPr="00E66179">
        <w:rPr>
          <w:rFonts w:asciiTheme="minorHAnsi" w:hAnsiTheme="minorHAnsi" w:cs="Big Caslon Medium"/>
          <w:highlight w:val="yellow"/>
        </w:rPr>
        <w:t>d</w:t>
      </w:r>
      <w:r w:rsidR="00FF00D8" w:rsidRPr="00E66179">
        <w:rPr>
          <w:rFonts w:asciiTheme="minorHAnsi" w:hAnsiTheme="minorHAnsi" w:cs="Big Caslon Medium"/>
          <w:highlight w:val="yellow"/>
        </w:rPr>
        <w:t xml:space="preserve">damcaniaeth sydd yn herio anghyfiawnder cymdeithasol drwy </w:t>
      </w:r>
      <w:r w:rsidR="00BE3221" w:rsidRPr="00E66179">
        <w:rPr>
          <w:rFonts w:asciiTheme="minorHAnsi" w:hAnsiTheme="minorHAnsi" w:cs="Big Caslon Medium"/>
          <w:highlight w:val="yellow"/>
        </w:rPr>
        <w:t>d</w:t>
      </w:r>
      <w:r w:rsidR="00FF00D8" w:rsidRPr="00E66179">
        <w:rPr>
          <w:rFonts w:asciiTheme="minorHAnsi" w:hAnsiTheme="minorHAnsi" w:cs="Big Caslon Medium"/>
          <w:highlight w:val="yellow"/>
        </w:rPr>
        <w:t>rawsffurfiad chwyldroadol yn y gymdeithas.</w:t>
      </w:r>
      <w:r w:rsidR="00AF0393" w:rsidRPr="00E66179">
        <w:rPr>
          <w:rFonts w:asciiTheme="minorHAnsi" w:hAnsiTheme="minorHAnsi" w:cs="Big Caslon Medium"/>
        </w:rPr>
        <w:t xml:space="preserve"> </w:t>
      </w:r>
      <w:r w:rsidR="00BE3221" w:rsidRPr="00E66179">
        <w:rPr>
          <w:rFonts w:asciiTheme="minorHAnsi" w:hAnsiTheme="minorHAnsi" w:cs="Big Caslon Medium"/>
        </w:rPr>
        <w:t xml:space="preserve">Golyga hyn, bod addysg yn offeryn </w:t>
      </w:r>
      <w:r w:rsidR="001C7F4B">
        <w:rPr>
          <w:rFonts w:asciiTheme="minorHAnsi" w:hAnsiTheme="minorHAnsi" w:cs="Big Caslon Medium"/>
        </w:rPr>
        <w:t xml:space="preserve">defnyddiol </w:t>
      </w:r>
      <w:r w:rsidR="00BE3221" w:rsidRPr="00E66179">
        <w:rPr>
          <w:rFonts w:asciiTheme="minorHAnsi" w:hAnsiTheme="minorHAnsi" w:cs="Big Caslon Medium"/>
        </w:rPr>
        <w:t>iawn</w:t>
      </w:r>
      <w:r w:rsidR="001C7F4B">
        <w:rPr>
          <w:rFonts w:asciiTheme="minorHAnsi" w:hAnsiTheme="minorHAnsi" w:cs="Big Caslon Medium"/>
        </w:rPr>
        <w:t>,</w:t>
      </w:r>
      <w:r w:rsidR="00BE3221" w:rsidRPr="00E66179">
        <w:rPr>
          <w:rFonts w:asciiTheme="minorHAnsi" w:hAnsiTheme="minorHAnsi" w:cs="Big Caslon Medium"/>
        </w:rPr>
        <w:t xml:space="preserve"> er mwyn cae</w:t>
      </w:r>
      <w:r w:rsidR="001C7F4B">
        <w:rPr>
          <w:rFonts w:asciiTheme="minorHAnsi" w:hAnsiTheme="minorHAnsi" w:cs="Big Caslon Medium"/>
        </w:rPr>
        <w:t>l dylanwad positif ar ein plant</w:t>
      </w:r>
      <w:r w:rsidR="00BE3221" w:rsidRPr="00E66179">
        <w:rPr>
          <w:rFonts w:asciiTheme="minorHAnsi" w:hAnsiTheme="minorHAnsi" w:cs="Big Caslon Medium"/>
        </w:rPr>
        <w:t xml:space="preserve"> a gwneud newid mawr i ein system holl addysg, os yw’n cael ei </w:t>
      </w:r>
      <w:r w:rsidR="001C7F4B">
        <w:rPr>
          <w:rFonts w:asciiTheme="minorHAnsi" w:hAnsiTheme="minorHAnsi" w:cs="Big Caslon Medium"/>
        </w:rPr>
        <w:t>gweithredu’n</w:t>
      </w:r>
      <w:r w:rsidR="00BE3221" w:rsidRPr="00E66179">
        <w:rPr>
          <w:rFonts w:asciiTheme="minorHAnsi" w:hAnsiTheme="minorHAnsi" w:cs="Big Caslon Medium"/>
        </w:rPr>
        <w:t xml:space="preserve"> gywir. </w:t>
      </w:r>
      <w:r w:rsidR="001C7F4B">
        <w:rPr>
          <w:rFonts w:asciiTheme="minorHAnsi" w:hAnsiTheme="minorHAnsi" w:cs="Big Caslon Medium"/>
        </w:rPr>
        <w:t>I gyfiawnhau, e</w:t>
      </w:r>
      <w:r w:rsidR="00BE3221" w:rsidRPr="00E66179">
        <w:rPr>
          <w:rFonts w:asciiTheme="minorHAnsi" w:hAnsiTheme="minorHAnsi" w:cs="Big Caslon Medium"/>
        </w:rPr>
        <w:t>nw'r dull yma yw addysg radical, sef addysg sy’n medru newid normau addysgol, ac sy’n ddull mwy rhagweithiol a chynhwysol o addysgu. I gefnogi hyn, nod addysg radical yw;</w:t>
      </w:r>
    </w:p>
    <w:p w14:paraId="12BC2E88" w14:textId="77777777" w:rsidR="00E84EDF" w:rsidRPr="00E66179" w:rsidRDefault="00E84EDF" w:rsidP="00E66179">
      <w:pPr>
        <w:spacing w:line="360" w:lineRule="auto"/>
        <w:jc w:val="both"/>
        <w:rPr>
          <w:rFonts w:asciiTheme="minorHAnsi" w:hAnsiTheme="minorHAnsi" w:cs="Big Caslon Medium"/>
        </w:rPr>
      </w:pPr>
    </w:p>
    <w:p w14:paraId="005602B4" w14:textId="2B768C74" w:rsidR="006C601C" w:rsidRPr="00E66179" w:rsidRDefault="00E84EDF" w:rsidP="00E66179">
      <w:pPr>
        <w:spacing w:line="360" w:lineRule="auto"/>
        <w:jc w:val="both"/>
        <w:rPr>
          <w:rFonts w:asciiTheme="minorHAnsi" w:hAnsiTheme="minorHAnsi" w:cs="Big Caslon Medium"/>
          <w:highlight w:val="yellow"/>
        </w:rPr>
      </w:pPr>
      <w:r w:rsidRPr="00E66179">
        <w:rPr>
          <w:rFonts w:asciiTheme="minorHAnsi" w:hAnsiTheme="minorHAnsi" w:cs="Big Caslon Medium"/>
        </w:rPr>
        <w:lastRenderedPageBreak/>
        <w:t xml:space="preserve">‘.. </w:t>
      </w:r>
      <w:r w:rsidR="006C601C" w:rsidRPr="00E66179">
        <w:rPr>
          <w:rFonts w:asciiTheme="minorHAnsi" w:hAnsiTheme="minorHAnsi" w:cs="Big Caslon Medium"/>
          <w:highlight w:val="yellow"/>
        </w:rPr>
        <w:t>to go to the root of things, to question the fundamenta</w:t>
      </w:r>
      <w:r w:rsidRPr="00E66179">
        <w:rPr>
          <w:rFonts w:asciiTheme="minorHAnsi" w:hAnsiTheme="minorHAnsi" w:cs="Big Caslon Medium"/>
          <w:highlight w:val="yellow"/>
        </w:rPr>
        <w:t xml:space="preserve">l premises of dominant beliefs … and </w:t>
      </w:r>
      <w:r w:rsidR="006C601C" w:rsidRPr="00E66179">
        <w:rPr>
          <w:rFonts w:asciiTheme="minorHAnsi" w:hAnsiTheme="minorHAnsi" w:cs="Big Caslon Medium"/>
          <w:highlight w:val="yellow"/>
        </w:rPr>
        <w:t>comes into existence when a group begins to challenge the status quo in society, e.g. in relation to politics, economics, re</w:t>
      </w:r>
      <w:r w:rsidRPr="00E66179">
        <w:rPr>
          <w:rFonts w:asciiTheme="minorHAnsi" w:hAnsiTheme="minorHAnsi" w:cs="Big Caslon Medium"/>
          <w:highlight w:val="yellow"/>
        </w:rPr>
        <w:t>ligion, race, gender, education’.</w:t>
      </w:r>
    </w:p>
    <w:p w14:paraId="7E798A96" w14:textId="77777777" w:rsidR="00E84EDF" w:rsidRPr="00E66179" w:rsidRDefault="00E84EDF" w:rsidP="00E66179">
      <w:pPr>
        <w:spacing w:line="360" w:lineRule="auto"/>
        <w:jc w:val="both"/>
        <w:rPr>
          <w:rFonts w:asciiTheme="minorHAnsi" w:hAnsiTheme="minorHAnsi" w:cs="Big Caslon Medium"/>
          <w:highlight w:val="yellow"/>
        </w:rPr>
      </w:pPr>
    </w:p>
    <w:p w14:paraId="75938DE3" w14:textId="131A15B0" w:rsidR="00E84EDF" w:rsidRPr="00E66179" w:rsidRDefault="00E84EDF" w:rsidP="00E66179">
      <w:pPr>
        <w:spacing w:line="360" w:lineRule="auto"/>
        <w:jc w:val="right"/>
        <w:rPr>
          <w:rFonts w:asciiTheme="minorHAnsi" w:hAnsiTheme="minorHAnsi" w:cs="Big Caslon Medium"/>
        </w:rPr>
      </w:pPr>
      <w:r w:rsidRPr="00E66179">
        <w:rPr>
          <w:rFonts w:asciiTheme="minorHAnsi" w:hAnsiTheme="minorHAnsi" w:cs="Big Caslon Medium"/>
        </w:rPr>
        <w:t>(</w:t>
      </w:r>
      <w:r w:rsidR="002C53E8" w:rsidRPr="00E66179">
        <w:rPr>
          <w:rFonts w:asciiTheme="minorHAnsi" w:hAnsiTheme="minorHAnsi" w:cs="Big Caslon Medium"/>
        </w:rPr>
        <w:t>Hicks, dd, dyfynnwyd yn</w:t>
      </w:r>
      <w:r w:rsidRPr="00E66179">
        <w:rPr>
          <w:rFonts w:asciiTheme="minorHAnsi" w:hAnsiTheme="minorHAnsi" w:cs="Big Caslon Medium"/>
        </w:rPr>
        <w:t xml:space="preserve"> Ward, 2004).</w:t>
      </w:r>
    </w:p>
    <w:p w14:paraId="39F4A4B9" w14:textId="77777777" w:rsidR="00E84EDF" w:rsidRPr="00E66179" w:rsidRDefault="00E84EDF" w:rsidP="00E66179">
      <w:pPr>
        <w:spacing w:line="360" w:lineRule="auto"/>
        <w:jc w:val="both"/>
        <w:rPr>
          <w:rFonts w:asciiTheme="minorHAnsi" w:hAnsiTheme="minorHAnsi" w:cs="Big Caslon Medium"/>
          <w:highlight w:val="yellow"/>
        </w:rPr>
      </w:pPr>
    </w:p>
    <w:p w14:paraId="6524FFCB" w14:textId="77777777" w:rsidR="00BE3221" w:rsidRPr="00E66179" w:rsidRDefault="00BE3221" w:rsidP="00E66179">
      <w:pPr>
        <w:spacing w:line="360" w:lineRule="auto"/>
        <w:jc w:val="both"/>
        <w:rPr>
          <w:rFonts w:asciiTheme="minorHAnsi" w:hAnsiTheme="minorHAnsi" w:cs="Big Caslon Medium"/>
        </w:rPr>
      </w:pPr>
      <w:r w:rsidRPr="00E66179">
        <w:rPr>
          <w:rFonts w:asciiTheme="minorHAnsi" w:hAnsiTheme="minorHAnsi" w:cs="Big Caslon Medium"/>
        </w:rPr>
        <w:t>Wrth adlewyrchu ar hyn, bydd addysg radical o fewn gwreiddiau addysgu a dysgu’r ysgol Cefn Gwlad, er mwyn ychwanegu at gael gwared â’r normau addysgol a nodweddion traddodiadol o addysgu. Yn ogystal, i fod yn ysgol sy’n mynd i wneud gwahaniaeth da i fywydau plant i fod yn ddinasyddion effeithiol ac unigolion hapus, ac nid dim ond i ddysgu gwybodaeth iddyn nhw i gael graddau da.</w:t>
      </w:r>
    </w:p>
    <w:p w14:paraId="4FF4CDF7" w14:textId="77777777" w:rsidR="00572FF8" w:rsidRDefault="00572FF8" w:rsidP="00BE3221">
      <w:pPr>
        <w:spacing w:line="276" w:lineRule="auto"/>
        <w:rPr>
          <w:rFonts w:cs="Big Caslon Medium"/>
        </w:rPr>
      </w:pPr>
    </w:p>
    <w:p w14:paraId="2427B6A0" w14:textId="77777777" w:rsidR="00033807" w:rsidRDefault="00033807" w:rsidP="00632B75">
      <w:pPr>
        <w:rPr>
          <w:rFonts w:cs="Big Caslon Medium"/>
        </w:rPr>
      </w:pPr>
    </w:p>
    <w:p w14:paraId="2295EBAC" w14:textId="77777777" w:rsidR="00033807" w:rsidRDefault="00033807" w:rsidP="00632B75">
      <w:pPr>
        <w:rPr>
          <w:rFonts w:cs="Big Caslon Medium"/>
        </w:rPr>
      </w:pPr>
    </w:p>
    <w:p w14:paraId="6C7EED43" w14:textId="77777777" w:rsidR="00033807" w:rsidRDefault="00033807" w:rsidP="00632B75">
      <w:pPr>
        <w:rPr>
          <w:rFonts w:cs="Big Caslon Medium"/>
        </w:rPr>
      </w:pPr>
    </w:p>
    <w:p w14:paraId="5C6123FE" w14:textId="77777777" w:rsidR="00033807" w:rsidRDefault="00033807" w:rsidP="00632B75">
      <w:pPr>
        <w:rPr>
          <w:rFonts w:cs="Big Caslon Medium"/>
        </w:rPr>
      </w:pPr>
    </w:p>
    <w:p w14:paraId="158DD83D" w14:textId="77777777" w:rsidR="00572FF8" w:rsidRDefault="00572FF8" w:rsidP="00632B75">
      <w:pPr>
        <w:rPr>
          <w:rFonts w:cs="Big Caslon Medium"/>
        </w:rPr>
      </w:pPr>
    </w:p>
    <w:p w14:paraId="7DAD5879" w14:textId="77777777" w:rsidR="00572FF8" w:rsidRDefault="00572FF8" w:rsidP="00632B75">
      <w:pPr>
        <w:rPr>
          <w:rFonts w:cs="Big Caslon Medium"/>
        </w:rPr>
      </w:pPr>
    </w:p>
    <w:p w14:paraId="6CE99E13" w14:textId="77777777" w:rsidR="007773CC" w:rsidRPr="000F5873" w:rsidRDefault="007773CC" w:rsidP="007773CC">
      <w:pPr>
        <w:rPr>
          <w:rFonts w:cs="Big Caslon Medium"/>
        </w:rPr>
      </w:pPr>
    </w:p>
    <w:p w14:paraId="4290F3B1" w14:textId="77777777" w:rsidR="000F5873" w:rsidRPr="00167D01" w:rsidRDefault="000F5873" w:rsidP="00632B75">
      <w:pPr>
        <w:rPr>
          <w:rFonts w:cs="Big Caslon Medium"/>
        </w:rPr>
      </w:pPr>
    </w:p>
    <w:p w14:paraId="69149562" w14:textId="77777777" w:rsidR="00CD5825" w:rsidRDefault="00CD5825" w:rsidP="00632B75">
      <w:pPr>
        <w:rPr>
          <w:rFonts w:ascii="Perpetua Titling MT Light" w:hAnsi="Perpetua Titling MT Light" w:cs="Big Caslon Medium"/>
          <w:sz w:val="40"/>
        </w:rPr>
      </w:pPr>
    </w:p>
    <w:p w14:paraId="61841F26" w14:textId="77777777" w:rsidR="007168B3" w:rsidRDefault="007168B3" w:rsidP="00632B75">
      <w:pPr>
        <w:rPr>
          <w:rFonts w:ascii="Perpetua Titling MT Light" w:hAnsi="Perpetua Titling MT Light" w:cs="Big Caslon Medium"/>
          <w:sz w:val="40"/>
        </w:rPr>
      </w:pPr>
    </w:p>
    <w:p w14:paraId="24ABE101" w14:textId="77777777" w:rsidR="007168B3" w:rsidRDefault="007168B3" w:rsidP="00632B75">
      <w:pPr>
        <w:rPr>
          <w:rFonts w:ascii="Perpetua Titling MT Light" w:hAnsi="Perpetua Titling MT Light" w:cs="Big Caslon Medium"/>
          <w:sz w:val="40"/>
        </w:rPr>
      </w:pPr>
    </w:p>
    <w:p w14:paraId="52B921FA" w14:textId="77777777" w:rsidR="00781F50" w:rsidRDefault="00781F50" w:rsidP="00632B75">
      <w:pPr>
        <w:rPr>
          <w:rFonts w:ascii="Perpetua Titling MT Light" w:hAnsi="Perpetua Titling MT Light" w:cs="Big Caslon Medium"/>
          <w:sz w:val="40"/>
        </w:rPr>
      </w:pPr>
    </w:p>
    <w:p w14:paraId="687AF46C" w14:textId="77777777" w:rsidR="00E30905" w:rsidRDefault="00E30905" w:rsidP="00632B75">
      <w:pPr>
        <w:rPr>
          <w:rFonts w:ascii="Perpetua Titling MT Light" w:hAnsi="Perpetua Titling MT Light" w:cs="Big Caslon Medium"/>
          <w:sz w:val="40"/>
        </w:rPr>
      </w:pPr>
    </w:p>
    <w:p w14:paraId="4FFFC281" w14:textId="77777777" w:rsidR="00E30905" w:rsidRDefault="00E30905" w:rsidP="00632B75">
      <w:pPr>
        <w:rPr>
          <w:rFonts w:ascii="Perpetua Titling MT Light" w:hAnsi="Perpetua Titling MT Light" w:cs="Big Caslon Medium"/>
          <w:sz w:val="40"/>
        </w:rPr>
      </w:pPr>
    </w:p>
    <w:p w14:paraId="1B31C486" w14:textId="77777777" w:rsidR="00E30905" w:rsidRDefault="00E30905" w:rsidP="00632B75">
      <w:pPr>
        <w:rPr>
          <w:rFonts w:ascii="Perpetua Titling MT Light" w:hAnsi="Perpetua Titling MT Light" w:cs="Big Caslon Medium"/>
          <w:sz w:val="40"/>
        </w:rPr>
      </w:pPr>
    </w:p>
    <w:p w14:paraId="630E3161" w14:textId="77777777" w:rsidR="009B721B" w:rsidRDefault="009B721B" w:rsidP="00632B75">
      <w:pPr>
        <w:rPr>
          <w:rFonts w:ascii="Perpetua Titling MT Light" w:hAnsi="Perpetua Titling MT Light" w:cs="Big Caslon Medium"/>
          <w:sz w:val="40"/>
        </w:rPr>
      </w:pPr>
    </w:p>
    <w:p w14:paraId="44485FA5" w14:textId="77777777" w:rsidR="00C66238" w:rsidRDefault="00C66238" w:rsidP="00632B75">
      <w:pPr>
        <w:rPr>
          <w:rFonts w:ascii="Perpetua Titling MT Light" w:hAnsi="Perpetua Titling MT Light" w:cs="Big Caslon Medium"/>
          <w:sz w:val="40"/>
        </w:rPr>
      </w:pPr>
    </w:p>
    <w:p w14:paraId="034D704B" w14:textId="77777777" w:rsidR="00D27D91" w:rsidRDefault="00D27D91" w:rsidP="00632B75">
      <w:pPr>
        <w:rPr>
          <w:rFonts w:ascii="Perpetua Titling MT Light" w:hAnsi="Perpetua Titling MT Light" w:cs="Big Caslon Medium"/>
          <w:sz w:val="40"/>
        </w:rPr>
      </w:pPr>
    </w:p>
    <w:p w14:paraId="7E0DB31F" w14:textId="77777777" w:rsidR="00A857F4" w:rsidRDefault="00A857F4" w:rsidP="00632B75">
      <w:pPr>
        <w:rPr>
          <w:rFonts w:ascii="Perpetua Titling MT Light" w:hAnsi="Perpetua Titling MT Light" w:cs="Big Caslon Medium"/>
          <w:sz w:val="40"/>
        </w:rPr>
      </w:pPr>
    </w:p>
    <w:p w14:paraId="70E3A1ED" w14:textId="77777777" w:rsidR="007168B3" w:rsidRDefault="007168B3" w:rsidP="00632B75">
      <w:pPr>
        <w:rPr>
          <w:rFonts w:ascii="Perpetua Titling MT Light" w:hAnsi="Perpetua Titling MT Light" w:cs="Big Caslon Medium"/>
          <w:sz w:val="40"/>
        </w:rPr>
      </w:pPr>
    </w:p>
    <w:p w14:paraId="17F148E9" w14:textId="77777777" w:rsidR="00C92874" w:rsidRDefault="00C92874" w:rsidP="00632B75">
      <w:pPr>
        <w:rPr>
          <w:rFonts w:ascii="Perpetua Titling MT Light" w:hAnsi="Perpetua Titling MT Light" w:cs="Big Caslon Medium"/>
          <w:sz w:val="40"/>
        </w:rPr>
      </w:pPr>
    </w:p>
    <w:p w14:paraId="4E074950" w14:textId="7454281F" w:rsidR="00CD5825" w:rsidRPr="00E66179" w:rsidRDefault="00E66179" w:rsidP="00E66179">
      <w:pPr>
        <w:jc w:val="center"/>
        <w:rPr>
          <w:rFonts w:ascii="Bangla MN" w:hAnsi="Bangla MN" w:cs="Big Caslon Medium"/>
          <w:sz w:val="40"/>
        </w:rPr>
      </w:pPr>
      <w:r>
        <w:rPr>
          <w:rFonts w:ascii="Bangla MN" w:hAnsi="Bangla MN" w:cs="Big Caslon Medium"/>
          <w:sz w:val="40"/>
        </w:rPr>
        <w:lastRenderedPageBreak/>
        <w:t>STRWYTHURAU YSGOL</w:t>
      </w:r>
    </w:p>
    <w:p w14:paraId="48DD0B15" w14:textId="158A5DB3" w:rsidR="002B6E13" w:rsidRPr="00E66179" w:rsidRDefault="00853A8A" w:rsidP="00E66179">
      <w:pPr>
        <w:spacing w:line="360" w:lineRule="auto"/>
        <w:jc w:val="both"/>
        <w:rPr>
          <w:rFonts w:asciiTheme="minorHAnsi" w:hAnsiTheme="minorHAnsi"/>
        </w:rPr>
      </w:pPr>
      <w:r w:rsidRPr="00E66179">
        <w:rPr>
          <w:rFonts w:asciiTheme="minorHAnsi" w:hAnsiTheme="minorHAnsi"/>
        </w:rPr>
        <w:t>O waith ymchwil a gwybodaeth gyd-destun yr ysgol Cefn Gwlad, y weledigaeth sydd ar gyfer yr ysgol yw bod yn ysgol annibynnol. Y rheswm am hyn, yw oherwydd mae ysgolion prif ffrwd o dan reolaeth y Llywodraeth, ac yn gyfreithiol iddyn nhw o dan y Ddeddf Addysg 2002</w:t>
      </w:r>
      <w:r w:rsidR="0006730B">
        <w:rPr>
          <w:rFonts w:asciiTheme="minorHAnsi" w:hAnsiTheme="minorHAnsi"/>
        </w:rPr>
        <w:t>,</w:t>
      </w:r>
      <w:r w:rsidRPr="00E66179">
        <w:rPr>
          <w:rFonts w:asciiTheme="minorHAnsi" w:hAnsiTheme="minorHAnsi"/>
        </w:rPr>
        <w:t xml:space="preserve"> i ddilyn y Cwricwlwm Cenedlaethol, ac un o fwriadau ysgol Cefn Gwlad yw bod yn rhydd o hyn. Yn fanylach</w:t>
      </w:r>
      <w:r w:rsidR="0006730B">
        <w:rPr>
          <w:rFonts w:asciiTheme="minorHAnsi" w:hAnsiTheme="minorHAnsi"/>
        </w:rPr>
        <w:t>,</w:t>
      </w:r>
      <w:r w:rsidRPr="00E66179">
        <w:rPr>
          <w:rFonts w:asciiTheme="minorHAnsi" w:hAnsiTheme="minorHAnsi"/>
        </w:rPr>
        <w:t xml:space="preserve"> i fod yn rhydd o gyfleoedd cyfyngedig i gynllunio gwersi, yn ogystal â dianc o’r cylchred o normau addysgol. </w:t>
      </w:r>
      <w:r w:rsidR="002B6E13" w:rsidRPr="00E66179">
        <w:rPr>
          <w:rFonts w:asciiTheme="minorHAnsi" w:hAnsiTheme="minorHAnsi"/>
        </w:rPr>
        <w:t>I gefnogi hyn, datgan National Association of Independent Schools</w:t>
      </w:r>
      <w:r w:rsidR="00B96DBD" w:rsidRPr="00E66179">
        <w:rPr>
          <w:rFonts w:asciiTheme="minorHAnsi" w:hAnsiTheme="minorHAnsi"/>
        </w:rPr>
        <w:t xml:space="preserve"> (2021), ‘</w:t>
      </w:r>
      <w:r w:rsidR="00843876" w:rsidRPr="00E66179">
        <w:rPr>
          <w:rFonts w:asciiTheme="minorHAnsi" w:hAnsiTheme="minorHAnsi"/>
          <w:highlight w:val="yellow"/>
        </w:rPr>
        <w:t>Independent school teachers have the freedom to create educational experiences that meet each child’s needs, without state mandates on curri</w:t>
      </w:r>
      <w:r w:rsidR="00B96DBD" w:rsidRPr="00E66179">
        <w:rPr>
          <w:rFonts w:asciiTheme="minorHAnsi" w:hAnsiTheme="minorHAnsi"/>
          <w:highlight w:val="yellow"/>
        </w:rPr>
        <w:t>culum, textbooks, and testing’</w:t>
      </w:r>
      <w:r w:rsidR="00B96DBD" w:rsidRPr="00E66179">
        <w:rPr>
          <w:rFonts w:asciiTheme="minorHAnsi" w:hAnsiTheme="minorHAnsi"/>
        </w:rPr>
        <w:t>.</w:t>
      </w:r>
      <w:r w:rsidR="006B68F6" w:rsidRPr="00E66179">
        <w:rPr>
          <w:rFonts w:asciiTheme="minorHAnsi" w:hAnsiTheme="minorHAnsi"/>
        </w:rPr>
        <w:t xml:space="preserve"> </w:t>
      </w:r>
      <w:r w:rsidR="00F45D26" w:rsidRPr="00E66179">
        <w:rPr>
          <w:rFonts w:asciiTheme="minorHAnsi" w:hAnsiTheme="minorHAnsi"/>
        </w:rPr>
        <w:t xml:space="preserve">Pwysleisia, bod gan ysgolion annibynnol y fantais o allu creu strategaethau dysgu mwy creadigol, yn lle gorlethu plant gyda gwybodaeth a phrofion. Mewn cyferbyniad, nid yw ysgolion annibynnol yn derbyn unrhyw arian cyhoeddus uniongyrchol megis y Llywodraeth. </w:t>
      </w:r>
      <w:r w:rsidR="00A65D00" w:rsidRPr="00E66179">
        <w:rPr>
          <w:rFonts w:asciiTheme="minorHAnsi" w:hAnsiTheme="minorHAnsi"/>
        </w:rPr>
        <w:t>Yn ôl y European Commission (2020):</w:t>
      </w:r>
    </w:p>
    <w:p w14:paraId="13BF88DC" w14:textId="77777777" w:rsidR="00843876" w:rsidRPr="00E66179" w:rsidRDefault="00843876" w:rsidP="00E66179">
      <w:pPr>
        <w:spacing w:line="360" w:lineRule="auto"/>
        <w:rPr>
          <w:rFonts w:asciiTheme="minorHAnsi" w:hAnsiTheme="minorHAnsi" w:cs="Arial"/>
          <w:b/>
          <w:sz w:val="22"/>
        </w:rPr>
      </w:pPr>
    </w:p>
    <w:p w14:paraId="3EFA8DC4" w14:textId="3FAA8FC8" w:rsidR="00A65D00" w:rsidRPr="00E66179" w:rsidRDefault="00A65D00" w:rsidP="00E66179">
      <w:pPr>
        <w:spacing w:line="360" w:lineRule="auto"/>
        <w:ind w:left="720"/>
        <w:jc w:val="both"/>
        <w:rPr>
          <w:rFonts w:asciiTheme="minorHAnsi" w:eastAsia="Times New Roman" w:hAnsiTheme="minorHAnsi"/>
          <w:sz w:val="32"/>
        </w:rPr>
      </w:pPr>
      <w:r w:rsidRPr="00E66179">
        <w:rPr>
          <w:rFonts w:asciiTheme="minorHAnsi" w:eastAsia="Times New Roman" w:hAnsiTheme="minorHAnsi"/>
          <w:szCs w:val="21"/>
          <w:highlight w:val="yellow"/>
        </w:rPr>
        <w:t>‘Independent schools do not receive any direct public funding. They are funded through tuition fees paid by parents, gifts, and, in some cases, the investment yield of endowments. Three quarters of the Independent Schools Council’s member schools have charitable status, which enables them to take advantage of tax concessions. To be eligible for charitable status, independent schools must by law demonstrate that they provide public benefit’</w:t>
      </w:r>
      <w:r w:rsidRPr="00E66179">
        <w:rPr>
          <w:rFonts w:asciiTheme="minorHAnsi" w:eastAsia="Times New Roman" w:hAnsiTheme="minorHAnsi"/>
          <w:szCs w:val="21"/>
        </w:rPr>
        <w:t>.</w:t>
      </w:r>
    </w:p>
    <w:p w14:paraId="27D51DD0" w14:textId="77777777" w:rsidR="00A65D00" w:rsidRPr="00E66179" w:rsidRDefault="00A65D00" w:rsidP="00E66179">
      <w:pPr>
        <w:spacing w:line="360" w:lineRule="auto"/>
        <w:rPr>
          <w:rFonts w:asciiTheme="minorHAnsi" w:hAnsiTheme="minorHAnsi" w:cs="Arial"/>
          <w:sz w:val="22"/>
        </w:rPr>
      </w:pPr>
    </w:p>
    <w:p w14:paraId="1649808C" w14:textId="38A915B2" w:rsidR="00AF3F6F" w:rsidRPr="00E66179" w:rsidRDefault="00F45D26" w:rsidP="00E66179">
      <w:pPr>
        <w:spacing w:line="360" w:lineRule="auto"/>
        <w:jc w:val="both"/>
        <w:rPr>
          <w:rFonts w:asciiTheme="minorHAnsi" w:hAnsiTheme="minorHAnsi"/>
        </w:rPr>
      </w:pPr>
      <w:r w:rsidRPr="00E66179">
        <w:rPr>
          <w:rFonts w:asciiTheme="minorHAnsi" w:hAnsiTheme="minorHAnsi"/>
        </w:rPr>
        <w:t>O’r wybodaeth hyn, bydd angen i ysgol Cefn Gwlad derbyn ariannu mewn dull addas gyda chefnogaeth rhieni plant yr ysgol, er mwyn i’r ysgol allu gweithredu. Er enghraifft, g</w:t>
      </w:r>
      <w:r w:rsidR="006E2D3A">
        <w:rPr>
          <w:rFonts w:asciiTheme="minorHAnsi" w:hAnsiTheme="minorHAnsi"/>
        </w:rPr>
        <w:t>all yr ysgol gael ffioedd dysgu,</w:t>
      </w:r>
      <w:r w:rsidRPr="00E66179">
        <w:rPr>
          <w:rFonts w:asciiTheme="minorHAnsi" w:hAnsiTheme="minorHAnsi"/>
        </w:rPr>
        <w:t xml:space="preserve"> yn ogystal â chael digwyddiadau pob mis i godi arian ar gyfer adnoddau a swyddogaethau’r ysgol. Yn yr un modd, bydd disgwyl i’r plant gwisgo gwisg ei hun i’r ysgol iddynt arbed arian. Er hyn, bydd angen rhoddion arian i’r ysgol hefyd gan rieni a’r gymdeithas, i’r ysgol allu darparu</w:t>
      </w:r>
      <w:r w:rsidR="006E2D3A">
        <w:rPr>
          <w:rFonts w:asciiTheme="minorHAnsi" w:hAnsiTheme="minorHAnsi"/>
        </w:rPr>
        <w:t xml:space="preserve"> dillad addas i bob plentyn</w:t>
      </w:r>
      <w:r w:rsidRPr="00E66179">
        <w:rPr>
          <w:rFonts w:asciiTheme="minorHAnsi" w:hAnsiTheme="minorHAnsi"/>
        </w:rPr>
        <w:t xml:space="preserve"> ar gyfer gweithgareddau gwahanol, neu newid tywydd. Er enghraifft, cotiau ac esgidiau glaw ar gyfer tywydd gwael, neu hetiau a siorts pan mae hi’n braf a heulog. </w:t>
      </w:r>
      <w:r w:rsidR="00AF3F6F" w:rsidRPr="00E66179">
        <w:rPr>
          <w:rFonts w:asciiTheme="minorHAnsi" w:hAnsiTheme="minorHAnsi"/>
        </w:rPr>
        <w:t xml:space="preserve">Er hyn, her gall codi yw, </w:t>
      </w:r>
      <w:r w:rsidR="00AF3F6F" w:rsidRPr="00E66179">
        <w:rPr>
          <w:rFonts w:asciiTheme="minorHAnsi" w:hAnsiTheme="minorHAnsi"/>
          <w:highlight w:val="yellow"/>
        </w:rPr>
        <w:t>mae angen i rieni cydbwyso ystod o gyfrifoldebau teulu a gwaith, a gall eu hymgysylltiad â’r ysgol ddioddef yn ganlyniad</w:t>
      </w:r>
      <w:r w:rsidR="00AF3F6F" w:rsidRPr="00E66179">
        <w:rPr>
          <w:rFonts w:asciiTheme="minorHAnsi" w:hAnsiTheme="minorHAnsi"/>
        </w:rPr>
        <w:t xml:space="preserve"> </w:t>
      </w:r>
      <w:r w:rsidR="00AF3F6F" w:rsidRPr="00E66179">
        <w:rPr>
          <w:rFonts w:asciiTheme="minorHAnsi" w:hAnsiTheme="minorHAnsi"/>
        </w:rPr>
        <w:lastRenderedPageBreak/>
        <w:t xml:space="preserve">(Education Support Partnership, dd). Felly, bydd sicrhau perthynas agos gyda rhieni’r plant yn allweddol i’r ysgol Cefn Gwlad, er mwyn i’r ysgol allu fod yn effeithiol a llwyddiannus. </w:t>
      </w:r>
    </w:p>
    <w:p w14:paraId="7341A0D6" w14:textId="77777777" w:rsidR="004E202A" w:rsidRPr="00E66179" w:rsidRDefault="004E202A" w:rsidP="00E66179">
      <w:pPr>
        <w:spacing w:line="360" w:lineRule="auto"/>
        <w:jc w:val="both"/>
        <w:rPr>
          <w:rFonts w:asciiTheme="minorHAnsi" w:hAnsiTheme="minorHAnsi"/>
        </w:rPr>
      </w:pPr>
    </w:p>
    <w:p w14:paraId="4E5B7854" w14:textId="4F7ACBCA" w:rsidR="000C5A25" w:rsidRPr="00E66179" w:rsidRDefault="00F45D26" w:rsidP="00E66179">
      <w:pPr>
        <w:spacing w:line="360" w:lineRule="auto"/>
        <w:jc w:val="both"/>
        <w:rPr>
          <w:rFonts w:asciiTheme="minorHAnsi" w:hAnsiTheme="minorHAnsi"/>
        </w:rPr>
      </w:pPr>
      <w:r w:rsidRPr="00E66179">
        <w:rPr>
          <w:rFonts w:asciiTheme="minorHAnsi" w:hAnsiTheme="minorHAnsi"/>
        </w:rPr>
        <w:t xml:space="preserve">Nodwedd arall bydd angen mynd i’r </w:t>
      </w:r>
      <w:r w:rsidR="00AC79C1">
        <w:rPr>
          <w:rFonts w:asciiTheme="minorHAnsi" w:hAnsiTheme="minorHAnsi"/>
        </w:rPr>
        <w:t xml:space="preserve">ysgol mynd </w:t>
      </w:r>
      <w:r w:rsidRPr="00E66179">
        <w:rPr>
          <w:rFonts w:asciiTheme="minorHAnsi" w:hAnsiTheme="minorHAnsi"/>
        </w:rPr>
        <w:t xml:space="preserve">afael â, yw </w:t>
      </w:r>
      <w:r w:rsidR="003229F3">
        <w:rPr>
          <w:rFonts w:asciiTheme="minorHAnsi" w:hAnsiTheme="minorHAnsi"/>
        </w:rPr>
        <w:t xml:space="preserve">cynllunio </w:t>
      </w:r>
      <w:r w:rsidRPr="00E66179">
        <w:rPr>
          <w:rFonts w:asciiTheme="minorHAnsi" w:hAnsiTheme="minorHAnsi"/>
        </w:rPr>
        <w:t xml:space="preserve">dull effeithiol o sicrhau cinio i’r plant, sydd ddim angen llawer o ariannu oherwydd mae’n ysgol fach. I fyfyrio ar hyn, gan mai bwriad yr ysgol yw addysgu plant i ddefnyddio’r amgylchedd fel defnydd dysgu, bydd disgwyl i’r plant gyda’u hathrawon, tyfu bwyd eu hunain. Y manteision o hyn, yw bydd pawb yn cael </w:t>
      </w:r>
      <w:r w:rsidR="000C5A25" w:rsidRPr="00E66179">
        <w:rPr>
          <w:rFonts w:asciiTheme="minorHAnsi" w:hAnsiTheme="minorHAnsi"/>
          <w:highlight w:val="yellow"/>
        </w:rPr>
        <w:t>mwy o faetholion, yn cadw’n egnïol, yn arbed arian, ac yn gwella’r amgylchedd</w:t>
      </w:r>
      <w:r w:rsidR="000C5A25" w:rsidRPr="00E66179">
        <w:rPr>
          <w:rFonts w:asciiTheme="minorHAnsi" w:hAnsiTheme="minorHAnsi"/>
        </w:rPr>
        <w:t xml:space="preserve"> (Lussier, 2018).</w:t>
      </w:r>
    </w:p>
    <w:p w14:paraId="7A7DFC86" w14:textId="77777777" w:rsidR="004E202A" w:rsidRPr="00E66179" w:rsidRDefault="004E202A" w:rsidP="00E66179">
      <w:pPr>
        <w:spacing w:line="360" w:lineRule="auto"/>
        <w:jc w:val="both"/>
        <w:rPr>
          <w:rFonts w:asciiTheme="minorHAnsi" w:hAnsiTheme="minorHAnsi"/>
        </w:rPr>
      </w:pPr>
    </w:p>
    <w:p w14:paraId="29394C84" w14:textId="3822B26E" w:rsidR="00E62D19" w:rsidRPr="00E66179" w:rsidRDefault="00E62D19" w:rsidP="00E66179">
      <w:pPr>
        <w:spacing w:line="360" w:lineRule="auto"/>
        <w:jc w:val="both"/>
        <w:rPr>
          <w:rFonts w:asciiTheme="minorHAnsi" w:hAnsiTheme="minorHAnsi"/>
        </w:rPr>
      </w:pPr>
      <w:r w:rsidRPr="00E66179">
        <w:rPr>
          <w:rFonts w:asciiTheme="minorHAnsi" w:hAnsiTheme="minorHAnsi"/>
        </w:rPr>
        <w:t xml:space="preserve">Yn yr un modd, </w:t>
      </w:r>
      <w:r w:rsidR="004B62DF" w:rsidRPr="00E66179">
        <w:rPr>
          <w:rFonts w:asciiTheme="minorHAnsi" w:hAnsiTheme="minorHAnsi"/>
        </w:rPr>
        <w:t xml:space="preserve">ysgol annibynnol sydd wedi cael llawer o ddylanwad ar ddyluniad yr ysgol Cefn Gwlad, yw ysgolion Steiner (Waldorf). </w:t>
      </w:r>
      <w:r w:rsidR="00EE77C2" w:rsidRPr="00E66179">
        <w:rPr>
          <w:rFonts w:asciiTheme="minorHAnsi" w:hAnsiTheme="minorHAnsi"/>
        </w:rPr>
        <w:t>Sefydlwyd gan yr</w:t>
      </w:r>
      <w:r w:rsidR="00424AD3" w:rsidRPr="00E66179">
        <w:rPr>
          <w:rFonts w:asciiTheme="minorHAnsi" w:hAnsiTheme="minorHAnsi"/>
        </w:rPr>
        <w:t xml:space="preserve"> athronydd a gwyddonydd Dr Rudolf Steiner (1861 – 1925), nod ysgol</w:t>
      </w:r>
      <w:r w:rsidR="00B5377E">
        <w:rPr>
          <w:rFonts w:asciiTheme="minorHAnsi" w:hAnsiTheme="minorHAnsi"/>
        </w:rPr>
        <w:t>ion</w:t>
      </w:r>
      <w:r w:rsidR="00424AD3" w:rsidRPr="00E66179">
        <w:rPr>
          <w:rFonts w:asciiTheme="minorHAnsi" w:hAnsiTheme="minorHAnsi"/>
        </w:rPr>
        <w:t xml:space="preserve"> Steiner</w:t>
      </w:r>
      <w:r w:rsidR="00B5377E">
        <w:rPr>
          <w:rFonts w:asciiTheme="minorHAnsi" w:hAnsiTheme="minorHAnsi"/>
        </w:rPr>
        <w:t>,</w:t>
      </w:r>
      <w:r w:rsidR="00424AD3" w:rsidRPr="00E66179">
        <w:rPr>
          <w:rFonts w:asciiTheme="minorHAnsi" w:hAnsiTheme="minorHAnsi"/>
        </w:rPr>
        <w:t xml:space="preserve"> yw </w:t>
      </w:r>
      <w:r w:rsidR="00424AD3" w:rsidRPr="00E66179">
        <w:rPr>
          <w:rFonts w:asciiTheme="minorHAnsi" w:hAnsiTheme="minorHAnsi"/>
          <w:highlight w:val="yellow"/>
        </w:rPr>
        <w:t>ystyried anghenion y plentyn cyfan - academaidd, corfforol, emosiynol ac ysbrydol</w:t>
      </w:r>
      <w:r w:rsidR="00353703" w:rsidRPr="00E66179">
        <w:rPr>
          <w:rFonts w:asciiTheme="minorHAnsi" w:hAnsiTheme="minorHAnsi"/>
          <w:highlight w:val="yellow"/>
        </w:rPr>
        <w:t>, ac yn gweld gweithgaredd artistig a datblygiad</w:t>
      </w:r>
      <w:r w:rsidR="00424AD3" w:rsidRPr="00E66179">
        <w:rPr>
          <w:rFonts w:asciiTheme="minorHAnsi" w:hAnsiTheme="minorHAnsi"/>
          <w:highlight w:val="yellow"/>
        </w:rPr>
        <w:t xml:space="preserve"> </w:t>
      </w:r>
      <w:r w:rsidR="00E71DD6" w:rsidRPr="00E66179">
        <w:rPr>
          <w:rFonts w:asciiTheme="minorHAnsi" w:hAnsiTheme="minorHAnsi"/>
          <w:highlight w:val="yellow"/>
        </w:rPr>
        <w:t>y dychymig, yn rhan annatod i ddysgu</w:t>
      </w:r>
      <w:r w:rsidR="00E71DD6" w:rsidRPr="00E66179">
        <w:rPr>
          <w:rFonts w:asciiTheme="minorHAnsi" w:hAnsiTheme="minorHAnsi"/>
        </w:rPr>
        <w:t xml:space="preserve"> </w:t>
      </w:r>
      <w:r w:rsidR="00424AD3" w:rsidRPr="00E66179">
        <w:rPr>
          <w:rFonts w:asciiTheme="minorHAnsi" w:hAnsiTheme="minorHAnsi"/>
        </w:rPr>
        <w:t xml:space="preserve">(Steiner Waldorf Education, </w:t>
      </w:r>
      <w:r w:rsidR="00586470" w:rsidRPr="00E66179">
        <w:rPr>
          <w:rFonts w:asciiTheme="minorHAnsi" w:hAnsiTheme="minorHAnsi"/>
        </w:rPr>
        <w:t>2020).</w:t>
      </w:r>
      <w:r w:rsidR="002F6159" w:rsidRPr="00E66179">
        <w:rPr>
          <w:rFonts w:asciiTheme="minorHAnsi" w:hAnsiTheme="minorHAnsi"/>
        </w:rPr>
        <w:t xml:space="preserve"> </w:t>
      </w:r>
      <w:r w:rsidR="00B77BCD" w:rsidRPr="00E66179">
        <w:rPr>
          <w:rFonts w:asciiTheme="minorHAnsi" w:hAnsiTheme="minorHAnsi"/>
        </w:rPr>
        <w:t xml:space="preserve">Yn ogystal, </w:t>
      </w:r>
      <w:r w:rsidR="00907F78" w:rsidRPr="00E66179">
        <w:rPr>
          <w:rFonts w:asciiTheme="minorHAnsi" w:hAnsiTheme="minorHAnsi"/>
        </w:rPr>
        <w:t xml:space="preserve">ei bwriad yw </w:t>
      </w:r>
      <w:r w:rsidR="006A7B58" w:rsidRPr="00E66179">
        <w:rPr>
          <w:rFonts w:asciiTheme="minorHAnsi" w:hAnsiTheme="minorHAnsi"/>
        </w:rPr>
        <w:t xml:space="preserve">i ddarparu </w:t>
      </w:r>
      <w:r w:rsidR="00B77BCD" w:rsidRPr="00E66179">
        <w:rPr>
          <w:rFonts w:asciiTheme="minorHAnsi" w:eastAsia="Times New Roman" w:hAnsiTheme="minorHAnsi"/>
          <w:szCs w:val="20"/>
          <w:highlight w:val="yellow"/>
          <w:shd w:val="clear" w:color="auto" w:fill="FFFFFF"/>
        </w:rPr>
        <w:t>‘individuals who are able, in and of themselves, to impart meaning to their lives’</w:t>
      </w:r>
      <w:r w:rsidR="00B77BCD" w:rsidRPr="00E66179">
        <w:rPr>
          <w:rFonts w:asciiTheme="minorHAnsi" w:eastAsia="Times New Roman" w:hAnsiTheme="minorHAnsi"/>
          <w:szCs w:val="20"/>
          <w:shd w:val="clear" w:color="auto" w:fill="FFFFFF"/>
        </w:rPr>
        <w:t xml:space="preserve"> (South Devon Steiner School, 2015).</w:t>
      </w:r>
      <w:r w:rsidR="004E202A" w:rsidRPr="00E66179">
        <w:rPr>
          <w:rFonts w:asciiTheme="minorHAnsi" w:hAnsiTheme="minorHAnsi"/>
        </w:rPr>
        <w:t xml:space="preserve"> </w:t>
      </w:r>
      <w:r w:rsidR="00F45D26" w:rsidRPr="00E66179">
        <w:rPr>
          <w:rFonts w:asciiTheme="minorHAnsi" w:hAnsiTheme="minorHAnsi"/>
        </w:rPr>
        <w:t>Dangoswyd ymchwil, bod ysgolion Steiner yn gweithredu dulliau holistig sy’n canolbwyntio ar anghenion y plant, yn hytrach na ‘chyflwyno gwybodaeth’</w:t>
      </w:r>
      <w:r w:rsidR="00451D52">
        <w:rPr>
          <w:rFonts w:asciiTheme="minorHAnsi" w:hAnsiTheme="minorHAnsi"/>
        </w:rPr>
        <w:t xml:space="preserve"> yn unig. Yn ganlyniad, maent yn</w:t>
      </w:r>
      <w:r w:rsidR="00F45D26" w:rsidRPr="00E66179">
        <w:rPr>
          <w:rFonts w:asciiTheme="minorHAnsi" w:hAnsiTheme="minorHAnsi"/>
        </w:rPr>
        <w:t xml:space="preserve"> datblygu brwdfrydedd i’r ysgol, trwy ddilyn cwricwlwm wedi’i gynllunio o gwmpas y syniad, bod plant yn datblygu’n gorfforol, yn emosiynol ac yn ddeallusol drwy ddilyniant penodol, megis canu, symud, a chreu. Y term ar gyfer hyn yw addysg ddyneiddiol, sef dull </w:t>
      </w:r>
      <w:r w:rsidR="00D1629E" w:rsidRPr="00E66179">
        <w:rPr>
          <w:rFonts w:asciiTheme="minorHAnsi" w:hAnsiTheme="minorHAnsi"/>
          <w:highlight w:val="yellow"/>
        </w:rPr>
        <w:t xml:space="preserve">‘.. which </w:t>
      </w:r>
      <w:r w:rsidR="00D1629E" w:rsidRPr="00E66179">
        <w:rPr>
          <w:rFonts w:asciiTheme="minorHAnsi" w:eastAsia="Times New Roman" w:hAnsiTheme="minorHAnsi"/>
          <w:highlight w:val="yellow"/>
        </w:rPr>
        <w:t>focuses on learning that is affected by how students feel about themselves, … educates the complete person, and puts emphasis on bringing out the uniqueness of each individual’</w:t>
      </w:r>
      <w:r w:rsidR="00B74B8A" w:rsidRPr="00E66179">
        <w:rPr>
          <w:rFonts w:asciiTheme="minorHAnsi" w:eastAsia="Times New Roman" w:hAnsiTheme="minorHAnsi"/>
        </w:rPr>
        <w:t xml:space="preserve"> </w:t>
      </w:r>
      <w:r w:rsidR="00D1629E" w:rsidRPr="00E66179">
        <w:rPr>
          <w:rFonts w:asciiTheme="minorHAnsi" w:eastAsia="Times New Roman" w:hAnsiTheme="minorHAnsi"/>
        </w:rPr>
        <w:t>(Khatib, Sarem a Hamidi, 2013).</w:t>
      </w:r>
    </w:p>
    <w:p w14:paraId="03F3F9E9" w14:textId="77777777" w:rsidR="00370454" w:rsidRPr="00E66179" w:rsidRDefault="00370454" w:rsidP="00E66179">
      <w:pPr>
        <w:spacing w:line="360" w:lineRule="auto"/>
        <w:jc w:val="both"/>
        <w:rPr>
          <w:rFonts w:asciiTheme="minorHAnsi" w:hAnsiTheme="minorHAnsi"/>
        </w:rPr>
      </w:pPr>
    </w:p>
    <w:p w14:paraId="0DE6C797" w14:textId="78DC45C3" w:rsidR="00BD6FAB" w:rsidRPr="00E66179" w:rsidRDefault="00F45D26" w:rsidP="00E66179">
      <w:pPr>
        <w:spacing w:line="360" w:lineRule="auto"/>
        <w:jc w:val="both"/>
        <w:rPr>
          <w:rFonts w:asciiTheme="minorHAnsi" w:hAnsiTheme="minorHAnsi"/>
          <w:u w:val="single"/>
          <w:lang w:val="cy-GB"/>
        </w:rPr>
      </w:pPr>
      <w:r w:rsidRPr="00E66179">
        <w:rPr>
          <w:rFonts w:asciiTheme="minorHAnsi" w:hAnsiTheme="minorHAnsi"/>
        </w:rPr>
        <w:t xml:space="preserve">I drafod lleoliad yr ysgol Cefn Gwlad, yn debyg i ysgolion Steiner, bydd yr ysgol yn cael ei leoli o fewn coedwig sydd wedi ei amgylchynu gan natur. Y rheswm am hyn, yw ychwanegu at ethos yr ysgol, sef i addysgu'r plant i ddefnyddio natur fel defnydd dysgu. </w:t>
      </w:r>
      <w:r w:rsidR="00887FEF" w:rsidRPr="00E66179">
        <w:rPr>
          <w:rFonts w:asciiTheme="minorHAnsi" w:hAnsiTheme="minorHAnsi"/>
        </w:rPr>
        <w:t xml:space="preserve">Yn ôl Steiner Education Australia (2021), </w:t>
      </w:r>
      <w:r w:rsidR="00887FEF" w:rsidRPr="00E66179">
        <w:rPr>
          <w:rFonts w:asciiTheme="minorHAnsi" w:hAnsiTheme="minorHAnsi"/>
          <w:highlight w:val="yellow"/>
        </w:rPr>
        <w:t>wedi’i leoli’n nodweddiadol mewn amgylchoedd hardd, mae ysgolion Steiner yn ceisio meithrin pob unigolyn a’u cysylltu â pharch a pharchedig ofn yr amglych naturiol, ei gilydd, a’r byd o’u cwmpas.</w:t>
      </w:r>
      <w:r w:rsidRPr="00E66179">
        <w:rPr>
          <w:rStyle w:val="Hyperlink"/>
          <w:rFonts w:asciiTheme="minorHAnsi" w:hAnsiTheme="minorHAnsi"/>
          <w:color w:val="auto"/>
          <w:u w:val="none"/>
          <w:lang w:val="cy-GB"/>
        </w:rPr>
        <w:t xml:space="preserve"> Golyga hyn, trwy gynllunio lleoliad yr ysgol </w:t>
      </w:r>
      <w:r w:rsidRPr="00E66179">
        <w:rPr>
          <w:rStyle w:val="Hyperlink"/>
          <w:rFonts w:asciiTheme="minorHAnsi" w:hAnsiTheme="minorHAnsi"/>
          <w:color w:val="auto"/>
          <w:u w:val="none"/>
          <w:lang w:val="cy-GB"/>
        </w:rPr>
        <w:lastRenderedPageBreak/>
        <w:t>Cefn Gwlad yn debyg i hyn, bydd plant yn medru cael gwell dealltwriaeth o’r byd o’u gwmpas, a dysgu’n fwy effeithiol gyda mwy o gyfleoedd iddynt allu archwilio’n annibynnol</w:t>
      </w:r>
      <w:r w:rsidR="005C2E7F">
        <w:rPr>
          <w:rStyle w:val="Hyperlink"/>
          <w:rFonts w:asciiTheme="minorHAnsi" w:hAnsiTheme="minorHAnsi"/>
          <w:color w:val="auto"/>
          <w:u w:val="none"/>
          <w:lang w:val="cy-GB"/>
        </w:rPr>
        <w:t>,</w:t>
      </w:r>
      <w:r w:rsidRPr="00E66179">
        <w:rPr>
          <w:rStyle w:val="Hyperlink"/>
          <w:rFonts w:asciiTheme="minorHAnsi" w:hAnsiTheme="minorHAnsi"/>
          <w:color w:val="auto"/>
          <w:u w:val="none"/>
          <w:lang w:val="cy-GB"/>
        </w:rPr>
        <w:t xml:space="preserve"> a chydweithio. Yn gefnogol o’r datgan hyn yw’r damcaniaethwyr </w:t>
      </w:r>
      <w:r w:rsidR="003D5D65" w:rsidRPr="00E66179">
        <w:rPr>
          <w:rFonts w:asciiTheme="minorHAnsi" w:hAnsiTheme="minorHAnsi"/>
        </w:rPr>
        <w:t>Jean Piaget a Lev Vygotsky. Yn ôl Khan et al (2020):</w:t>
      </w:r>
    </w:p>
    <w:p w14:paraId="53D223BF" w14:textId="77777777" w:rsidR="00FF00D8" w:rsidRPr="00E66179" w:rsidRDefault="00FF00D8" w:rsidP="00E66179">
      <w:pPr>
        <w:spacing w:line="360" w:lineRule="auto"/>
        <w:rPr>
          <w:rFonts w:asciiTheme="minorHAnsi" w:hAnsiTheme="minorHAnsi" w:cs="Arial"/>
          <w:sz w:val="22"/>
        </w:rPr>
      </w:pPr>
    </w:p>
    <w:p w14:paraId="602A49A6" w14:textId="54499B36" w:rsidR="00A37FAD" w:rsidRPr="00E66179" w:rsidRDefault="003D5D65" w:rsidP="00E66179">
      <w:pPr>
        <w:spacing w:line="360" w:lineRule="auto"/>
        <w:ind w:left="720"/>
        <w:jc w:val="both"/>
        <w:rPr>
          <w:rFonts w:asciiTheme="minorHAnsi" w:eastAsia="Times New Roman" w:hAnsiTheme="minorHAnsi"/>
        </w:rPr>
      </w:pPr>
      <w:r w:rsidRPr="00E66179">
        <w:rPr>
          <w:rFonts w:asciiTheme="minorHAnsi" w:eastAsia="Times New Roman" w:hAnsiTheme="minorHAnsi"/>
          <w:highlight w:val="yellow"/>
        </w:rPr>
        <w:t>‘</w:t>
      </w:r>
      <w:r w:rsidR="00A37FAD" w:rsidRPr="00E66179">
        <w:rPr>
          <w:rFonts w:asciiTheme="minorHAnsi" w:eastAsia="Times New Roman" w:hAnsiTheme="minorHAnsi"/>
          <w:highlight w:val="yellow"/>
        </w:rPr>
        <w:t xml:space="preserve">Piaget’s theory of constructivism proposes that children learn best through independent discovery </w:t>
      </w:r>
      <w:r w:rsidRPr="00E66179">
        <w:rPr>
          <w:rFonts w:asciiTheme="minorHAnsi" w:eastAsia="Times New Roman" w:hAnsiTheme="minorHAnsi"/>
          <w:highlight w:val="yellow"/>
        </w:rPr>
        <w:t xml:space="preserve">- </w:t>
      </w:r>
      <w:r w:rsidR="00A37FAD" w:rsidRPr="00E66179">
        <w:rPr>
          <w:rFonts w:asciiTheme="minorHAnsi" w:eastAsia="Times New Roman" w:hAnsiTheme="minorHAnsi"/>
          <w:highlight w:val="yellow"/>
        </w:rPr>
        <w:t>that by exploring their environment and making their own discoveries, children cons</w:t>
      </w:r>
      <w:r w:rsidRPr="00E66179">
        <w:rPr>
          <w:rFonts w:asciiTheme="minorHAnsi" w:eastAsia="Times New Roman" w:hAnsiTheme="minorHAnsi"/>
          <w:highlight w:val="yellow"/>
        </w:rPr>
        <w:t>truct new knowledge</w:t>
      </w:r>
      <w:r w:rsidR="00A37FAD" w:rsidRPr="00E66179">
        <w:rPr>
          <w:rFonts w:asciiTheme="minorHAnsi" w:eastAsia="Times New Roman" w:hAnsiTheme="minorHAnsi"/>
          <w:highlight w:val="yellow"/>
        </w:rPr>
        <w:t xml:space="preserve">. On the contrary, Vygotsky’s theory of social constructivism suggests that learning occurs through interpersonal connections in a social environment, where adults and peers support </w:t>
      </w:r>
      <w:r w:rsidRPr="00E66179">
        <w:rPr>
          <w:rFonts w:asciiTheme="minorHAnsi" w:eastAsia="Times New Roman" w:hAnsiTheme="minorHAnsi"/>
          <w:highlight w:val="yellow"/>
        </w:rPr>
        <w:t>and promote children’s learning’</w:t>
      </w:r>
      <w:r w:rsidRPr="00E66179">
        <w:rPr>
          <w:rFonts w:asciiTheme="minorHAnsi" w:eastAsia="Times New Roman" w:hAnsiTheme="minorHAnsi"/>
        </w:rPr>
        <w:t>.</w:t>
      </w:r>
    </w:p>
    <w:p w14:paraId="6367879D" w14:textId="77777777" w:rsidR="00680699" w:rsidRPr="00E66179" w:rsidRDefault="00680699" w:rsidP="00E66179">
      <w:pPr>
        <w:spacing w:line="360" w:lineRule="auto"/>
        <w:jc w:val="both"/>
        <w:rPr>
          <w:rFonts w:asciiTheme="minorHAnsi" w:hAnsiTheme="minorHAnsi"/>
        </w:rPr>
      </w:pPr>
    </w:p>
    <w:p w14:paraId="475D655F" w14:textId="20D466FD" w:rsidR="00BA77A8" w:rsidRPr="00E66179" w:rsidRDefault="00F45D26" w:rsidP="00E66179">
      <w:pPr>
        <w:spacing w:line="360" w:lineRule="auto"/>
        <w:jc w:val="both"/>
        <w:rPr>
          <w:rFonts w:asciiTheme="minorHAnsi" w:hAnsiTheme="minorHAnsi"/>
        </w:rPr>
      </w:pPr>
      <w:r w:rsidRPr="00E66179">
        <w:rPr>
          <w:rFonts w:asciiTheme="minorHAnsi" w:hAnsiTheme="minorHAnsi"/>
        </w:rPr>
        <w:t xml:space="preserve">Pwysleisia, bod y damcaniaethwyr hyn yn credu’n gryf bod plant yn dysgu’n gwell </w:t>
      </w:r>
      <w:r w:rsidR="00D128C4">
        <w:rPr>
          <w:rFonts w:asciiTheme="minorHAnsi" w:hAnsiTheme="minorHAnsi"/>
        </w:rPr>
        <w:t>trwy ddarganfyddiadau annibynnol</w:t>
      </w:r>
      <w:r w:rsidRPr="00E66179">
        <w:rPr>
          <w:rFonts w:asciiTheme="minorHAnsi" w:hAnsiTheme="minorHAnsi"/>
        </w:rPr>
        <w:t xml:space="preserve"> o fewn amgylchedd cymdeithasol</w:t>
      </w:r>
      <w:r w:rsidR="00D128C4">
        <w:rPr>
          <w:rFonts w:asciiTheme="minorHAnsi" w:hAnsiTheme="minorHAnsi"/>
        </w:rPr>
        <w:t>,</w:t>
      </w:r>
      <w:r w:rsidRPr="00E66179">
        <w:rPr>
          <w:rFonts w:asciiTheme="minorHAnsi" w:hAnsiTheme="minorHAnsi"/>
        </w:rPr>
        <w:t xml:space="preserve"> sy’n cael eu cyfoethogi gan berthnasau da gyda’u hathrawon. I fyfyrio ar hyn, bydd gan yr ysgol Cefn Gwlad amrywiaeth o ardaloedd addysgu yn y goedwig, megis, ardal fwdlyd, dwr yr afon, ardal o dan dail y coed, neu'r arwynebedd torfol o le ar y cae. </w:t>
      </w:r>
      <w:r w:rsidR="00B15733" w:rsidRPr="00E66179">
        <w:rPr>
          <w:rFonts w:asciiTheme="minorHAnsi" w:hAnsiTheme="minorHAnsi"/>
        </w:rPr>
        <w:t>Gefnogwyd hyn gan Learning and Teaching Scotland (2010), datgan mantais o sicrhau gwahanol brofiadau d</w:t>
      </w:r>
      <w:r w:rsidRPr="00E66179">
        <w:rPr>
          <w:rFonts w:asciiTheme="minorHAnsi" w:hAnsiTheme="minorHAnsi"/>
        </w:rPr>
        <w:t>ysgu awyr agored i blant, yw mai</w:t>
      </w:r>
      <w:r w:rsidR="00B15733" w:rsidRPr="00E66179">
        <w:rPr>
          <w:rFonts w:asciiTheme="minorHAnsi" w:hAnsiTheme="minorHAnsi"/>
        </w:rPr>
        <w:t xml:space="preserve">’n cynnig ‘.. </w:t>
      </w:r>
      <w:r w:rsidR="00B15733" w:rsidRPr="00E66179">
        <w:rPr>
          <w:rFonts w:asciiTheme="minorHAnsi" w:hAnsiTheme="minorHAnsi"/>
          <w:highlight w:val="yellow"/>
        </w:rPr>
        <w:t>opportunities for personal and learning skills development, in areas such as communication, problem solving, information technology, working with others and thinking skills’</w:t>
      </w:r>
      <w:r w:rsidR="00B15733" w:rsidRPr="00E66179">
        <w:rPr>
          <w:rFonts w:asciiTheme="minorHAnsi" w:hAnsiTheme="minorHAnsi"/>
        </w:rPr>
        <w:t>.</w:t>
      </w:r>
      <w:r w:rsidR="007B4F07" w:rsidRPr="00E66179">
        <w:rPr>
          <w:rFonts w:asciiTheme="minorHAnsi" w:hAnsiTheme="minorHAnsi"/>
        </w:rPr>
        <w:t xml:space="preserve"> </w:t>
      </w:r>
      <w:r w:rsidR="00047BA5" w:rsidRPr="00E66179">
        <w:rPr>
          <w:rFonts w:asciiTheme="minorHAnsi" w:hAnsiTheme="minorHAnsi"/>
        </w:rPr>
        <w:t xml:space="preserve">Yn gytun â hyn yw Waite (2014), datgan </w:t>
      </w:r>
      <w:r w:rsidR="00047BA5" w:rsidRPr="00E66179">
        <w:rPr>
          <w:rFonts w:asciiTheme="minorHAnsi" w:hAnsiTheme="minorHAnsi"/>
          <w:highlight w:val="yellow"/>
        </w:rPr>
        <w:t>‘o</w:t>
      </w:r>
      <w:r w:rsidR="0046336F" w:rsidRPr="00E66179">
        <w:rPr>
          <w:rFonts w:asciiTheme="minorHAnsi" w:hAnsiTheme="minorHAnsi"/>
          <w:highlight w:val="yellow"/>
        </w:rPr>
        <w:t>utdoor learning could be particularly important for children who struggle to maintain concentration in classroom type settings</w:t>
      </w:r>
      <w:r w:rsidR="00047BA5" w:rsidRPr="00E66179">
        <w:rPr>
          <w:rFonts w:asciiTheme="minorHAnsi" w:hAnsiTheme="minorHAnsi"/>
          <w:highlight w:val="yellow"/>
        </w:rPr>
        <w:t>,</w:t>
      </w:r>
      <w:r w:rsidR="0046336F" w:rsidRPr="00E66179">
        <w:rPr>
          <w:rFonts w:asciiTheme="minorHAnsi" w:hAnsiTheme="minorHAnsi"/>
          <w:highlight w:val="yellow"/>
        </w:rPr>
        <w:t xml:space="preserve"> and seek out ways to introduce direct </w:t>
      </w:r>
      <w:r w:rsidR="00047BA5" w:rsidRPr="00E66179">
        <w:rPr>
          <w:rFonts w:asciiTheme="minorHAnsi" w:hAnsiTheme="minorHAnsi"/>
          <w:highlight w:val="yellow"/>
        </w:rPr>
        <w:t>experience into their learning’</w:t>
      </w:r>
      <w:r w:rsidR="00047BA5" w:rsidRPr="00E66179">
        <w:rPr>
          <w:rFonts w:asciiTheme="minorHAnsi" w:hAnsiTheme="minorHAnsi"/>
        </w:rPr>
        <w:t xml:space="preserve">. </w:t>
      </w:r>
      <w:r w:rsidRPr="00E66179">
        <w:rPr>
          <w:rFonts w:asciiTheme="minorHAnsi" w:hAnsiTheme="minorHAnsi"/>
        </w:rPr>
        <w:t>Pwysleisia, bod dysgu yn y tu allan yn strategaeth effeithiol o geisio cwrdd ag anghenion gwahanol blant, oherwydd nad yw pob plentyn yn dysgu’n effeithiol trwy ddarllen gwybodaeth ar bapur, neu o fewn dosbarth traddodiadol. Yn fanylach, bydd plant yn yr awyr agored yn medru dysgu’n weledol, megis, trwy ddefnyddio dail a cherrig i gyfri, defnyddio dŵr yr afon i ddeall arnofio, neu, i ddefnyddio gofod y cae i chwarae gyda’u dychymyg.</w:t>
      </w:r>
    </w:p>
    <w:p w14:paraId="505136E9" w14:textId="77777777" w:rsidR="00BA77A8" w:rsidRPr="00E66179" w:rsidRDefault="00BA77A8" w:rsidP="00E66179">
      <w:pPr>
        <w:spacing w:line="360" w:lineRule="auto"/>
        <w:jc w:val="both"/>
        <w:rPr>
          <w:rFonts w:asciiTheme="minorHAnsi" w:hAnsiTheme="minorHAnsi"/>
        </w:rPr>
      </w:pPr>
    </w:p>
    <w:p w14:paraId="0BF37CBA" w14:textId="635835AA" w:rsidR="00B15733" w:rsidRPr="00E66179" w:rsidRDefault="00E20CB2" w:rsidP="00E66179">
      <w:pPr>
        <w:spacing w:line="360" w:lineRule="auto"/>
        <w:jc w:val="both"/>
        <w:rPr>
          <w:rFonts w:asciiTheme="minorHAnsi" w:hAnsiTheme="minorHAnsi"/>
        </w:rPr>
      </w:pPr>
      <w:r w:rsidRPr="00E66179">
        <w:rPr>
          <w:rFonts w:asciiTheme="minorHAnsi" w:hAnsiTheme="minorHAnsi"/>
        </w:rPr>
        <w:t>Er hyn, mae yn</w:t>
      </w:r>
      <w:r w:rsidR="00AC17DB">
        <w:rPr>
          <w:rFonts w:asciiTheme="minorHAnsi" w:hAnsiTheme="minorHAnsi"/>
        </w:rPr>
        <w:t>a</w:t>
      </w:r>
      <w:r w:rsidRPr="00E66179">
        <w:rPr>
          <w:rFonts w:asciiTheme="minorHAnsi" w:hAnsiTheme="minorHAnsi"/>
        </w:rPr>
        <w:t xml:space="preserve"> rhai heriau i ystyried wrth ddysgu yn y tu allan, megis</w:t>
      </w:r>
      <w:r w:rsidR="00F541EC" w:rsidRPr="00E66179">
        <w:rPr>
          <w:rFonts w:asciiTheme="minorHAnsi" w:hAnsiTheme="minorHAnsi"/>
        </w:rPr>
        <w:t xml:space="preserve">, </w:t>
      </w:r>
      <w:r w:rsidR="00F541EC" w:rsidRPr="00E66179">
        <w:rPr>
          <w:rFonts w:asciiTheme="minorHAnsi" w:hAnsiTheme="minorHAnsi"/>
          <w:highlight w:val="yellow"/>
        </w:rPr>
        <w:t>ariannu, agweddau gwael, amser cynllunio mwy hir, cyfyngiadau iechyd a diogelwch, neu, tywywdd peryglus</w:t>
      </w:r>
      <w:r w:rsidR="00F541EC" w:rsidRPr="00E66179">
        <w:rPr>
          <w:rFonts w:asciiTheme="minorHAnsi" w:hAnsiTheme="minorHAnsi"/>
        </w:rPr>
        <w:t xml:space="preserve"> </w:t>
      </w:r>
      <w:r w:rsidR="00F541EC" w:rsidRPr="00E66179">
        <w:rPr>
          <w:rFonts w:asciiTheme="minorHAnsi" w:hAnsiTheme="minorHAnsi"/>
        </w:rPr>
        <w:lastRenderedPageBreak/>
        <w:t xml:space="preserve">(Waite, 2014). I gefnogi hyn, yn ôl The YPO Team (2020), heriau pellach gall codi yw </w:t>
      </w:r>
      <w:r w:rsidR="00F541EC" w:rsidRPr="00E66179">
        <w:rPr>
          <w:rFonts w:asciiTheme="minorHAnsi" w:hAnsiTheme="minorHAnsi"/>
          <w:highlight w:val="yellow"/>
        </w:rPr>
        <w:t>pryderon rhieni, diffyg cymhelliant staff, adnoddau costus, neu pryderon diogelwch.</w:t>
      </w:r>
      <w:r w:rsidR="00F541EC" w:rsidRPr="00E66179">
        <w:rPr>
          <w:rFonts w:asciiTheme="minorHAnsi" w:hAnsiTheme="minorHAnsi"/>
        </w:rPr>
        <w:t xml:space="preserve"> </w:t>
      </w:r>
      <w:r w:rsidR="00F45D26" w:rsidRPr="00E66179">
        <w:rPr>
          <w:rFonts w:asciiTheme="minorHAnsi" w:hAnsiTheme="minorHAnsi"/>
        </w:rPr>
        <w:t>Pwysleisia, bydd angen polisi iechyd a diogelwch i ddilyn o fewn yr ysgol Cefn Gwlad, yn ogystal â swyddogion diogelu, er mwyn sicrhau ni ddaw unrhyw niwed i’r plant. Yn ganlyniad, wnaiff hyn yn obeithiol lleihau pryderon rhieni, ac yn lle, dylanwadu rhieni i gydweithio a chydweithredu mwy gyda’r ysgol.</w:t>
      </w:r>
    </w:p>
    <w:p w14:paraId="09FA125F" w14:textId="77777777" w:rsidR="001E342C" w:rsidRPr="00E66179" w:rsidRDefault="001E342C" w:rsidP="00E66179">
      <w:pPr>
        <w:spacing w:line="360" w:lineRule="auto"/>
        <w:rPr>
          <w:rFonts w:asciiTheme="minorHAnsi" w:hAnsiTheme="minorHAnsi" w:cs="Big Caslon Medium"/>
          <w:b/>
          <w:sz w:val="28"/>
        </w:rPr>
      </w:pPr>
    </w:p>
    <w:p w14:paraId="3FFB74EA" w14:textId="7F954922" w:rsidR="00421636" w:rsidRPr="00E66179" w:rsidRDefault="00F45D26" w:rsidP="00E66179">
      <w:pPr>
        <w:spacing w:line="360" w:lineRule="auto"/>
        <w:jc w:val="both"/>
        <w:rPr>
          <w:rFonts w:asciiTheme="minorHAnsi" w:hAnsiTheme="minorHAnsi" w:cs="Big Caslon Medium"/>
        </w:rPr>
      </w:pPr>
      <w:r w:rsidRPr="00E66179">
        <w:rPr>
          <w:rFonts w:asciiTheme="minorHAnsi" w:hAnsiTheme="minorHAnsi" w:cs="Big Caslon Medium"/>
        </w:rPr>
        <w:t xml:space="preserve">Ymhellach, math arall o ysgol annibynnol sy’n gweithredu’n debyg yn y ffurf hon yw </w:t>
      </w:r>
      <w:r w:rsidR="003A3649" w:rsidRPr="00E66179">
        <w:rPr>
          <w:rFonts w:asciiTheme="minorHAnsi" w:hAnsiTheme="minorHAnsi" w:cs="Big Caslon Medium"/>
        </w:rPr>
        <w:t>Ysgol Su</w:t>
      </w:r>
      <w:r w:rsidR="00811A46" w:rsidRPr="00E66179">
        <w:rPr>
          <w:rFonts w:asciiTheme="minorHAnsi" w:hAnsiTheme="minorHAnsi" w:cs="Big Caslon Medium"/>
        </w:rPr>
        <w:t xml:space="preserve">mmerhill, a sefydlwyd gan A. S. Neill. </w:t>
      </w:r>
      <w:r w:rsidR="00F31883" w:rsidRPr="00E66179">
        <w:rPr>
          <w:rFonts w:asciiTheme="minorHAnsi" w:hAnsiTheme="minorHAnsi" w:cs="Big Caslon Medium"/>
        </w:rPr>
        <w:t xml:space="preserve">Yn tebyg i ddatgan Godwin ynghynt, cred A. S. Neill mai </w:t>
      </w:r>
      <w:r w:rsidR="00F31883" w:rsidRPr="00E66179">
        <w:rPr>
          <w:rFonts w:asciiTheme="minorHAnsi" w:hAnsiTheme="minorHAnsi" w:cs="Big Caslon Medium"/>
          <w:highlight w:val="yellow"/>
        </w:rPr>
        <w:t>p</w:t>
      </w:r>
      <w:r w:rsidR="00F31883" w:rsidRPr="00E66179">
        <w:rPr>
          <w:rFonts w:asciiTheme="minorHAnsi" w:hAnsiTheme="minorHAnsi"/>
          <w:highlight w:val="yellow"/>
        </w:rPr>
        <w:t>wrpas addysg yw gweithio’n hapus a darganfod hapusrwydd</w:t>
      </w:r>
      <w:r w:rsidR="00A54633" w:rsidRPr="00E66179">
        <w:rPr>
          <w:rFonts w:asciiTheme="minorHAnsi" w:hAnsiTheme="minorHAnsi"/>
          <w:highlight w:val="yellow"/>
        </w:rPr>
        <w:t>, a dylai dysgu a datblygiad fod yn rhydd o euogrwydd</w:t>
      </w:r>
      <w:r w:rsidR="00A54633" w:rsidRPr="00E66179">
        <w:rPr>
          <w:rFonts w:asciiTheme="minorHAnsi" w:hAnsiTheme="minorHAnsi"/>
        </w:rPr>
        <w:t xml:space="preserve"> (Eqivideos, 2012).</w:t>
      </w:r>
      <w:r w:rsidR="0081000F" w:rsidRPr="00E66179">
        <w:rPr>
          <w:rFonts w:asciiTheme="minorHAnsi" w:hAnsiTheme="minorHAnsi"/>
        </w:rPr>
        <w:t xml:space="preserve"> </w:t>
      </w:r>
      <w:r w:rsidRPr="00E66179">
        <w:rPr>
          <w:rFonts w:asciiTheme="minorHAnsi" w:hAnsiTheme="minorHAnsi"/>
        </w:rPr>
        <w:t>Yn ôl ymchwil, roedd e’n credu bod plant yn naturiol yn dda, bod hawl i’r plentyn rheoli ei hun, a bod angen wir ddiddordeb ar gyfer hybu dysgu. Yn ganlyniad, o ddylanwad gan athroniaeth Ysgolion Dynolaidd a Freudaidd, wnaeth ef greu'r ysgol Summerhill, er mwyn gweithredu eu credoau. I gefnogi hyn, yn ôl gwefan Ysgol Summerhill (2016), rhai o strategaethau’r ysgol yw:</w:t>
      </w:r>
    </w:p>
    <w:p w14:paraId="1CDAD985" w14:textId="3FF62557" w:rsidR="00662B69" w:rsidRPr="00E66179" w:rsidRDefault="00FC0662" w:rsidP="00E66179">
      <w:pPr>
        <w:pStyle w:val="ListParagraph"/>
        <w:numPr>
          <w:ilvl w:val="0"/>
          <w:numId w:val="19"/>
        </w:numPr>
        <w:spacing w:line="360" w:lineRule="auto"/>
        <w:rPr>
          <w:rFonts w:asciiTheme="minorHAnsi" w:hAnsiTheme="minorHAnsi"/>
          <w:sz w:val="24"/>
          <w:highlight w:val="yellow"/>
        </w:rPr>
      </w:pPr>
      <w:r w:rsidRPr="00E66179">
        <w:rPr>
          <w:rFonts w:asciiTheme="minorHAnsi" w:hAnsiTheme="minorHAnsi"/>
          <w:sz w:val="24"/>
          <w:highlight w:val="yellow"/>
        </w:rPr>
        <w:t>Bod o</w:t>
      </w:r>
      <w:r w:rsidR="00C238CB" w:rsidRPr="00E66179">
        <w:rPr>
          <w:rFonts w:asciiTheme="minorHAnsi" w:hAnsiTheme="minorHAnsi"/>
          <w:sz w:val="24"/>
          <w:highlight w:val="yellow"/>
        </w:rPr>
        <w:t>edolion a phlant â statws hafal</w:t>
      </w:r>
      <w:r w:rsidRPr="00E66179">
        <w:rPr>
          <w:rFonts w:asciiTheme="minorHAnsi" w:hAnsiTheme="minorHAnsi"/>
          <w:sz w:val="24"/>
          <w:highlight w:val="yellow"/>
        </w:rPr>
        <w:t>;</w:t>
      </w:r>
    </w:p>
    <w:p w14:paraId="12D79032" w14:textId="637466DC" w:rsidR="00662B69" w:rsidRPr="00E66179" w:rsidRDefault="00C238CB" w:rsidP="00E66179">
      <w:pPr>
        <w:pStyle w:val="ListParagraph"/>
        <w:numPr>
          <w:ilvl w:val="0"/>
          <w:numId w:val="19"/>
        </w:numPr>
        <w:spacing w:line="360" w:lineRule="auto"/>
        <w:rPr>
          <w:rFonts w:asciiTheme="minorHAnsi" w:hAnsiTheme="minorHAnsi"/>
          <w:sz w:val="24"/>
          <w:highlight w:val="yellow"/>
        </w:rPr>
      </w:pPr>
      <w:r w:rsidRPr="00E66179">
        <w:rPr>
          <w:rFonts w:asciiTheme="minorHAnsi" w:hAnsiTheme="minorHAnsi"/>
          <w:sz w:val="24"/>
          <w:highlight w:val="yellow"/>
        </w:rPr>
        <w:t>A</w:t>
      </w:r>
      <w:r w:rsidR="00FC0662" w:rsidRPr="00E66179">
        <w:rPr>
          <w:rFonts w:asciiTheme="minorHAnsi" w:hAnsiTheme="minorHAnsi"/>
          <w:sz w:val="24"/>
          <w:highlight w:val="yellow"/>
        </w:rPr>
        <w:t>wyrgylch anffurfiol (e</w:t>
      </w:r>
      <w:r w:rsidRPr="00E66179">
        <w:rPr>
          <w:rFonts w:asciiTheme="minorHAnsi" w:hAnsiTheme="minorHAnsi"/>
          <w:sz w:val="24"/>
          <w:highlight w:val="yellow"/>
        </w:rPr>
        <w:t>nwau cyntaf yn unig</w:t>
      </w:r>
      <w:r w:rsidR="00FC0662" w:rsidRPr="00E66179">
        <w:rPr>
          <w:rFonts w:asciiTheme="minorHAnsi" w:hAnsiTheme="minorHAnsi"/>
          <w:sz w:val="24"/>
          <w:highlight w:val="yellow"/>
        </w:rPr>
        <w:t>);</w:t>
      </w:r>
    </w:p>
    <w:p w14:paraId="72C38F93" w14:textId="6D130D9F" w:rsidR="00662B69" w:rsidRPr="00E66179" w:rsidRDefault="00C238CB" w:rsidP="00E66179">
      <w:pPr>
        <w:pStyle w:val="ListParagraph"/>
        <w:numPr>
          <w:ilvl w:val="0"/>
          <w:numId w:val="19"/>
        </w:numPr>
        <w:spacing w:line="360" w:lineRule="auto"/>
        <w:rPr>
          <w:rFonts w:asciiTheme="minorHAnsi" w:hAnsiTheme="minorHAnsi"/>
          <w:sz w:val="24"/>
          <w:highlight w:val="yellow"/>
        </w:rPr>
      </w:pPr>
      <w:r w:rsidRPr="00E66179">
        <w:rPr>
          <w:rFonts w:asciiTheme="minorHAnsi" w:hAnsiTheme="minorHAnsi"/>
          <w:sz w:val="24"/>
          <w:highlight w:val="yellow"/>
        </w:rPr>
        <w:t xml:space="preserve">Plant yn gallu dewis eu llwybr eu hunain </w:t>
      </w:r>
      <w:r w:rsidR="00FC0662" w:rsidRPr="00E66179">
        <w:rPr>
          <w:rFonts w:asciiTheme="minorHAnsi" w:hAnsiTheme="minorHAnsi"/>
          <w:sz w:val="24"/>
          <w:highlight w:val="yellow"/>
        </w:rPr>
        <w:t>mewn bywyd – yn cynnwys gwersi;</w:t>
      </w:r>
    </w:p>
    <w:p w14:paraId="5367EA32" w14:textId="55FFB6A6" w:rsidR="00662B69" w:rsidRPr="00E66179" w:rsidRDefault="00C238CB" w:rsidP="00E66179">
      <w:pPr>
        <w:pStyle w:val="ListParagraph"/>
        <w:numPr>
          <w:ilvl w:val="0"/>
          <w:numId w:val="19"/>
        </w:numPr>
        <w:spacing w:line="360" w:lineRule="auto"/>
        <w:rPr>
          <w:rFonts w:asciiTheme="minorHAnsi" w:hAnsiTheme="minorHAnsi"/>
          <w:sz w:val="24"/>
          <w:highlight w:val="yellow"/>
        </w:rPr>
      </w:pPr>
      <w:r w:rsidRPr="00E66179">
        <w:rPr>
          <w:rFonts w:asciiTheme="minorHAnsi" w:hAnsiTheme="minorHAnsi"/>
          <w:sz w:val="24"/>
          <w:highlight w:val="yellow"/>
        </w:rPr>
        <w:t>Dysgu yn cymryd lle tu allan i ystafell ddosbarth traddodiadol</w:t>
      </w:r>
      <w:r w:rsidR="00FC0662" w:rsidRPr="00E66179">
        <w:rPr>
          <w:rFonts w:asciiTheme="minorHAnsi" w:hAnsiTheme="minorHAnsi"/>
          <w:sz w:val="24"/>
          <w:highlight w:val="yellow"/>
        </w:rPr>
        <w:t xml:space="preserve"> ac o fewn awyrgylch anffurfiol (awyr agored);</w:t>
      </w:r>
    </w:p>
    <w:p w14:paraId="54905A4D" w14:textId="3C65392D" w:rsidR="00662B69" w:rsidRPr="00E66179" w:rsidRDefault="00C238CB" w:rsidP="00E66179">
      <w:pPr>
        <w:pStyle w:val="ListParagraph"/>
        <w:numPr>
          <w:ilvl w:val="0"/>
          <w:numId w:val="19"/>
        </w:numPr>
        <w:spacing w:line="360" w:lineRule="auto"/>
        <w:rPr>
          <w:rFonts w:asciiTheme="minorHAnsi" w:hAnsiTheme="minorHAnsi"/>
          <w:sz w:val="24"/>
          <w:highlight w:val="yellow"/>
        </w:rPr>
      </w:pPr>
      <w:r w:rsidRPr="00E66179">
        <w:rPr>
          <w:rFonts w:asciiTheme="minorHAnsi" w:hAnsiTheme="minorHAnsi"/>
          <w:sz w:val="24"/>
          <w:highlight w:val="yellow"/>
        </w:rPr>
        <w:t>Cyfleodd di-diwedd i ch</w:t>
      </w:r>
      <w:r w:rsidR="00F45D26" w:rsidRPr="00E66179">
        <w:rPr>
          <w:rFonts w:asciiTheme="minorHAnsi" w:hAnsiTheme="minorHAnsi"/>
          <w:sz w:val="24"/>
          <w:highlight w:val="yellow"/>
        </w:rPr>
        <w:t>warae (gan dyma sut y credir mai</w:t>
      </w:r>
      <w:r w:rsidRPr="00E66179">
        <w:rPr>
          <w:rFonts w:asciiTheme="minorHAnsi" w:hAnsiTheme="minorHAnsi"/>
          <w:sz w:val="24"/>
          <w:highlight w:val="yellow"/>
        </w:rPr>
        <w:t xml:space="preserve"> plant yn dysgu orau). </w:t>
      </w:r>
    </w:p>
    <w:p w14:paraId="4AC3EAB8" w14:textId="77777777" w:rsidR="008F6E32" w:rsidRPr="00E66179" w:rsidRDefault="008F6E32" w:rsidP="00E66179">
      <w:pPr>
        <w:spacing w:line="360" w:lineRule="auto"/>
        <w:jc w:val="both"/>
        <w:rPr>
          <w:rFonts w:asciiTheme="minorHAnsi" w:hAnsiTheme="minorHAnsi"/>
        </w:rPr>
      </w:pPr>
    </w:p>
    <w:p w14:paraId="1958C42F" w14:textId="77777777" w:rsidR="00EC646B" w:rsidRPr="00E66179" w:rsidRDefault="00EC646B" w:rsidP="00E66179">
      <w:pPr>
        <w:spacing w:line="360" w:lineRule="auto"/>
        <w:jc w:val="both"/>
        <w:rPr>
          <w:rFonts w:asciiTheme="minorHAnsi" w:hAnsiTheme="minorHAnsi"/>
        </w:rPr>
      </w:pPr>
      <w:r w:rsidRPr="00E66179">
        <w:rPr>
          <w:rFonts w:asciiTheme="minorHAnsi" w:hAnsiTheme="minorHAnsi"/>
        </w:rPr>
        <w:t>Awgryma’r strategaethau hyn, bydd gweithredu elfennau o rain o fewn yr ysgol Cefn Gwlad, yn creu awyrgylch harmonig a chynhwysol i’r ysgol. Yn fanylach, i bwysleisio nad yw athrawon yn dominyddi, bod pawb yn cael eu trin yn gyfartal, a bod llais y plentyn yn bwysig. Yn ogystal, i wneud e’n glir mae nod yr ysgol yw hybu rhyddid a chydraddoldeb, a sicrhau bod plant yn teimlo’n wedi’u ymbweru.</w:t>
      </w:r>
    </w:p>
    <w:p w14:paraId="6B32C52C" w14:textId="77777777" w:rsidR="005E456B" w:rsidRPr="00E66179" w:rsidRDefault="005E456B" w:rsidP="00E66179">
      <w:pPr>
        <w:spacing w:line="360" w:lineRule="auto"/>
        <w:rPr>
          <w:rFonts w:asciiTheme="minorHAnsi" w:hAnsiTheme="minorHAnsi"/>
        </w:rPr>
      </w:pPr>
    </w:p>
    <w:p w14:paraId="19712E69" w14:textId="39C20BC4" w:rsidR="00766B60" w:rsidRPr="00E66179" w:rsidRDefault="00044373" w:rsidP="00E66179">
      <w:pPr>
        <w:spacing w:line="360" w:lineRule="auto"/>
        <w:jc w:val="both"/>
        <w:rPr>
          <w:rFonts w:asciiTheme="minorHAnsi" w:hAnsiTheme="minorHAnsi"/>
        </w:rPr>
      </w:pPr>
      <w:r w:rsidRPr="00E66179">
        <w:rPr>
          <w:rFonts w:asciiTheme="minorHAnsi" w:hAnsiTheme="minorHAnsi"/>
        </w:rPr>
        <w:t xml:space="preserve">Ar y llaw arall, beirniadaeth posib yn erbyn syniadaeth A. S. Neill, yw bod ei syniadau a chredoau yn rhy radical, </w:t>
      </w:r>
      <w:r w:rsidRPr="00E66179">
        <w:rPr>
          <w:rFonts w:asciiTheme="minorHAnsi" w:hAnsiTheme="minorHAnsi"/>
          <w:highlight w:val="yellow"/>
        </w:rPr>
        <w:t xml:space="preserve">a bod ei waith yn seiliedig </w:t>
      </w:r>
      <w:r w:rsidR="00603641" w:rsidRPr="00E66179">
        <w:rPr>
          <w:rFonts w:asciiTheme="minorHAnsi" w:hAnsiTheme="minorHAnsi"/>
          <w:highlight w:val="yellow"/>
        </w:rPr>
        <w:t xml:space="preserve">ar </w:t>
      </w:r>
      <w:r w:rsidRPr="00E66179">
        <w:rPr>
          <w:rFonts w:asciiTheme="minorHAnsi" w:hAnsiTheme="minorHAnsi"/>
          <w:highlight w:val="yellow"/>
        </w:rPr>
        <w:t>ei brofiadau a’i arsylwadau</w:t>
      </w:r>
      <w:r w:rsidR="00603641" w:rsidRPr="00E66179">
        <w:rPr>
          <w:rFonts w:asciiTheme="minorHAnsi" w:hAnsiTheme="minorHAnsi"/>
          <w:highlight w:val="yellow"/>
        </w:rPr>
        <w:t xml:space="preserve"> ei hun, yn hytrach na chredoau sefydledig</w:t>
      </w:r>
      <w:r w:rsidR="00603641" w:rsidRPr="00E66179">
        <w:rPr>
          <w:rFonts w:asciiTheme="minorHAnsi" w:hAnsiTheme="minorHAnsi"/>
        </w:rPr>
        <w:t xml:space="preserve"> (Aubrey and Riley, 2017).</w:t>
      </w:r>
      <w:r w:rsidR="00766B60" w:rsidRPr="00E66179">
        <w:rPr>
          <w:rFonts w:asciiTheme="minorHAnsi" w:hAnsiTheme="minorHAnsi"/>
        </w:rPr>
        <w:t xml:space="preserve"> I gefnogi hyn, dywed Neustatter </w:t>
      </w:r>
      <w:r w:rsidR="00766B60" w:rsidRPr="00E66179">
        <w:rPr>
          <w:rFonts w:asciiTheme="minorHAnsi" w:hAnsiTheme="minorHAnsi"/>
        </w:rPr>
        <w:lastRenderedPageBreak/>
        <w:t xml:space="preserve">(2011), </w:t>
      </w:r>
      <w:r w:rsidR="00766B60" w:rsidRPr="00E66179">
        <w:rPr>
          <w:rFonts w:asciiTheme="minorHAnsi" w:hAnsiTheme="minorHAnsi"/>
          <w:highlight w:val="yellow"/>
        </w:rPr>
        <w:t xml:space="preserve">‘.. </w:t>
      </w:r>
      <w:r w:rsidR="00766B60" w:rsidRPr="00E66179">
        <w:rPr>
          <w:rFonts w:asciiTheme="minorHAnsi" w:eastAsia="Times New Roman" w:hAnsiTheme="minorHAnsi"/>
          <w:color w:val="121212"/>
          <w:highlight w:val="yellow"/>
          <w:shd w:val="clear" w:color="auto" w:fill="FFFFFF"/>
        </w:rPr>
        <w:t>he came up with a radically different method of education – to allow children as much freedom as they pleased’</w:t>
      </w:r>
      <w:r w:rsidR="00766B60" w:rsidRPr="00E66179">
        <w:rPr>
          <w:rFonts w:asciiTheme="minorHAnsi" w:eastAsia="Times New Roman" w:hAnsiTheme="minorHAnsi"/>
          <w:color w:val="121212"/>
          <w:shd w:val="clear" w:color="auto" w:fill="FFFFFF"/>
        </w:rPr>
        <w:t>. Awgryma hyn, oedd plant yn cael gormod a rhyddid o fewn yr ysgol, a</w:t>
      </w:r>
      <w:r w:rsidR="00E64B62" w:rsidRPr="00E66179">
        <w:rPr>
          <w:rFonts w:asciiTheme="minorHAnsi" w:eastAsia="Times New Roman" w:hAnsiTheme="minorHAnsi"/>
          <w:color w:val="121212"/>
          <w:shd w:val="clear" w:color="auto" w:fill="FFFFFF"/>
        </w:rPr>
        <w:t xml:space="preserve"> hefyd,</w:t>
      </w:r>
      <w:r w:rsidR="00766B60" w:rsidRPr="00E66179">
        <w:rPr>
          <w:rFonts w:asciiTheme="minorHAnsi" w:eastAsia="Times New Roman" w:hAnsiTheme="minorHAnsi"/>
          <w:color w:val="121212"/>
          <w:shd w:val="clear" w:color="auto" w:fill="FFFFFF"/>
        </w:rPr>
        <w:t xml:space="preserve"> oedd plant gwir yn </w:t>
      </w:r>
      <w:r w:rsidR="00766B60" w:rsidRPr="00E66179">
        <w:rPr>
          <w:rFonts w:asciiTheme="minorHAnsi" w:eastAsiaTheme="minorEastAsia" w:hAnsiTheme="minorHAnsi"/>
          <w:szCs w:val="22"/>
        </w:rPr>
        <w:t>gwybod beth sy’n well iddynt yn gymdeithasol ac yn addysgol?</w:t>
      </w:r>
    </w:p>
    <w:p w14:paraId="6AE5869A" w14:textId="77777777" w:rsidR="00E64B62" w:rsidRPr="00E66179" w:rsidRDefault="00E64B62" w:rsidP="00E66179">
      <w:pPr>
        <w:spacing w:line="360" w:lineRule="auto"/>
        <w:rPr>
          <w:rFonts w:asciiTheme="minorHAnsi" w:hAnsiTheme="minorHAnsi"/>
        </w:rPr>
      </w:pPr>
    </w:p>
    <w:p w14:paraId="0CD62659" w14:textId="5B943242" w:rsidR="00E64B62" w:rsidRPr="00E66179" w:rsidRDefault="00EC646B" w:rsidP="00E66179">
      <w:pPr>
        <w:spacing w:line="360" w:lineRule="auto"/>
        <w:jc w:val="both"/>
        <w:rPr>
          <w:rFonts w:asciiTheme="minorHAnsi" w:hAnsiTheme="minorHAnsi"/>
        </w:rPr>
      </w:pPr>
      <w:r w:rsidRPr="00E66179">
        <w:rPr>
          <w:rFonts w:asciiTheme="minorHAnsi" w:hAnsiTheme="minorHAnsi"/>
        </w:rPr>
        <w:t>I gyfiawnhau arddull addysgu a strategaethau’r ysgol Cefn Gwlad gan ddylanwad y syniadau addysgol a chafodd ei drafod ynghynt, dyma dabl sy’n dangos trefn ddyddiol dau ddosbarth yr ysgol:</w:t>
      </w:r>
    </w:p>
    <w:tbl>
      <w:tblPr>
        <w:tblStyle w:val="TableGrid"/>
        <w:tblW w:w="0" w:type="auto"/>
        <w:tblLook w:val="04A0" w:firstRow="1" w:lastRow="0" w:firstColumn="1" w:lastColumn="0" w:noHBand="0" w:noVBand="1"/>
      </w:tblPr>
      <w:tblGrid>
        <w:gridCol w:w="3003"/>
        <w:gridCol w:w="3003"/>
        <w:gridCol w:w="3004"/>
      </w:tblGrid>
      <w:tr w:rsidR="004B3A99" w:rsidRPr="00E66179" w14:paraId="5848197E" w14:textId="77777777" w:rsidTr="004C58B7">
        <w:tc>
          <w:tcPr>
            <w:tcW w:w="9010" w:type="dxa"/>
            <w:gridSpan w:val="3"/>
          </w:tcPr>
          <w:p w14:paraId="12A17D14" w14:textId="5578943A" w:rsidR="004B3A99" w:rsidRPr="00E66179" w:rsidRDefault="00254148" w:rsidP="00E66179">
            <w:pPr>
              <w:jc w:val="center"/>
              <w:rPr>
                <w:rFonts w:ascii="Bangla MN" w:hAnsi="Bangla MN"/>
                <w:b/>
                <w:sz w:val="21"/>
              </w:rPr>
            </w:pPr>
            <w:r w:rsidRPr="00E66179">
              <w:rPr>
                <w:rFonts w:ascii="Bangla MN" w:hAnsi="Bangla MN"/>
                <w:b/>
                <w:sz w:val="21"/>
              </w:rPr>
              <w:t>Blwyddyn</w:t>
            </w:r>
            <w:r w:rsidR="004B3A99" w:rsidRPr="00E66179">
              <w:rPr>
                <w:rFonts w:ascii="Bangla MN" w:hAnsi="Bangla MN"/>
                <w:b/>
                <w:sz w:val="21"/>
              </w:rPr>
              <w:t xml:space="preserve"> 1</w:t>
            </w:r>
            <w:r w:rsidR="00103EBC" w:rsidRPr="00E66179">
              <w:rPr>
                <w:rFonts w:ascii="Bangla MN" w:hAnsi="Bangla MN"/>
                <w:b/>
                <w:sz w:val="21"/>
              </w:rPr>
              <w:t xml:space="preserve"> – Llai Galluog</w:t>
            </w:r>
          </w:p>
        </w:tc>
      </w:tr>
      <w:tr w:rsidR="00FA3AE4" w:rsidRPr="00E66179" w14:paraId="3FEA2D68" w14:textId="77777777" w:rsidTr="00FA3AE4">
        <w:tc>
          <w:tcPr>
            <w:tcW w:w="3003" w:type="dxa"/>
          </w:tcPr>
          <w:p w14:paraId="6E3A876B" w14:textId="2D93642A" w:rsidR="00FA3AE4" w:rsidRPr="00E66179" w:rsidRDefault="00FA3AE4" w:rsidP="00E66179">
            <w:pPr>
              <w:jc w:val="center"/>
              <w:rPr>
                <w:rFonts w:ascii="Bangla MN" w:hAnsi="Bangla MN"/>
                <w:b/>
                <w:sz w:val="21"/>
              </w:rPr>
            </w:pPr>
            <w:r w:rsidRPr="00E66179">
              <w:rPr>
                <w:rFonts w:ascii="Bangla MN" w:hAnsi="Bangla MN"/>
                <w:b/>
                <w:sz w:val="21"/>
              </w:rPr>
              <w:t>AMSER</w:t>
            </w:r>
          </w:p>
        </w:tc>
        <w:tc>
          <w:tcPr>
            <w:tcW w:w="3003" w:type="dxa"/>
          </w:tcPr>
          <w:p w14:paraId="566A047D" w14:textId="0A767727" w:rsidR="00FA3AE4" w:rsidRPr="00E66179" w:rsidRDefault="00FA3AE4" w:rsidP="00E66179">
            <w:pPr>
              <w:jc w:val="center"/>
              <w:rPr>
                <w:rFonts w:ascii="Bangla MN" w:hAnsi="Bangla MN"/>
                <w:b/>
                <w:sz w:val="21"/>
              </w:rPr>
            </w:pPr>
            <w:r w:rsidRPr="00E66179">
              <w:rPr>
                <w:rFonts w:ascii="Bangla MN" w:hAnsi="Bangla MN"/>
                <w:b/>
                <w:sz w:val="21"/>
              </w:rPr>
              <w:t>GWEITHGAREDD</w:t>
            </w:r>
          </w:p>
        </w:tc>
        <w:tc>
          <w:tcPr>
            <w:tcW w:w="3004" w:type="dxa"/>
          </w:tcPr>
          <w:p w14:paraId="3C3B098D" w14:textId="7DC5C91D" w:rsidR="00FA3AE4" w:rsidRPr="00E66179" w:rsidRDefault="00FA3AE4" w:rsidP="00E66179">
            <w:pPr>
              <w:jc w:val="center"/>
              <w:rPr>
                <w:rFonts w:ascii="Bangla MN" w:hAnsi="Bangla MN"/>
                <w:b/>
                <w:sz w:val="21"/>
              </w:rPr>
            </w:pPr>
            <w:r w:rsidRPr="00E66179">
              <w:rPr>
                <w:rFonts w:ascii="Bangla MN" w:hAnsi="Bangla MN"/>
                <w:b/>
                <w:sz w:val="21"/>
              </w:rPr>
              <w:t>ARDAL DYSGU</w:t>
            </w:r>
          </w:p>
        </w:tc>
      </w:tr>
      <w:tr w:rsidR="00FA3AE4" w:rsidRPr="00E66179" w14:paraId="25E790E2" w14:textId="77777777" w:rsidTr="00FA3AE4">
        <w:tc>
          <w:tcPr>
            <w:tcW w:w="3003" w:type="dxa"/>
          </w:tcPr>
          <w:p w14:paraId="15DCB7B0" w14:textId="307329BA" w:rsidR="00FA3AE4" w:rsidRPr="00E66179" w:rsidRDefault="00EA1093" w:rsidP="00A71CC7">
            <w:pPr>
              <w:spacing w:line="360" w:lineRule="auto"/>
              <w:jc w:val="center"/>
              <w:rPr>
                <w:rFonts w:asciiTheme="minorHAnsi" w:hAnsiTheme="minorHAnsi"/>
                <w:b/>
                <w:sz w:val="22"/>
              </w:rPr>
            </w:pPr>
            <w:r w:rsidRPr="00E66179">
              <w:rPr>
                <w:rFonts w:asciiTheme="minorHAnsi" w:hAnsiTheme="minorHAnsi"/>
                <w:b/>
                <w:sz w:val="22"/>
              </w:rPr>
              <w:t>08:</w:t>
            </w:r>
            <w:r w:rsidR="00DD330F" w:rsidRPr="00E66179">
              <w:rPr>
                <w:rFonts w:asciiTheme="minorHAnsi" w:hAnsiTheme="minorHAnsi"/>
                <w:b/>
                <w:sz w:val="22"/>
              </w:rPr>
              <w:t>30</w:t>
            </w:r>
            <w:r w:rsidRPr="00E66179">
              <w:rPr>
                <w:rFonts w:asciiTheme="minorHAnsi" w:hAnsiTheme="minorHAnsi"/>
                <w:b/>
                <w:sz w:val="22"/>
              </w:rPr>
              <w:t xml:space="preserve"> – 08:</w:t>
            </w:r>
            <w:r w:rsidR="00DD330F" w:rsidRPr="00E66179">
              <w:rPr>
                <w:rFonts w:asciiTheme="minorHAnsi" w:hAnsiTheme="minorHAnsi"/>
                <w:b/>
                <w:sz w:val="22"/>
              </w:rPr>
              <w:t>40</w:t>
            </w:r>
          </w:p>
        </w:tc>
        <w:tc>
          <w:tcPr>
            <w:tcW w:w="3003" w:type="dxa"/>
          </w:tcPr>
          <w:p w14:paraId="4F7FAAA9" w14:textId="3CEC8C7B" w:rsidR="00FA3AE4"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Cofrestr</w:t>
            </w:r>
          </w:p>
        </w:tc>
        <w:tc>
          <w:tcPr>
            <w:tcW w:w="3004" w:type="dxa"/>
          </w:tcPr>
          <w:p w14:paraId="6FC2F96C" w14:textId="7896ADB8" w:rsidR="00FA3AE4" w:rsidRPr="00E66179" w:rsidRDefault="002E3350" w:rsidP="00A71CC7">
            <w:pPr>
              <w:spacing w:line="360" w:lineRule="auto"/>
              <w:jc w:val="center"/>
              <w:rPr>
                <w:rFonts w:asciiTheme="minorHAnsi" w:hAnsiTheme="minorHAnsi"/>
                <w:sz w:val="22"/>
              </w:rPr>
            </w:pPr>
            <w:r w:rsidRPr="00E66179">
              <w:rPr>
                <w:rFonts w:asciiTheme="minorHAnsi" w:hAnsiTheme="minorHAnsi"/>
                <w:sz w:val="22"/>
              </w:rPr>
              <w:t>Prif</w:t>
            </w:r>
            <w:r w:rsidR="0021143F" w:rsidRPr="00E66179">
              <w:rPr>
                <w:rFonts w:asciiTheme="minorHAnsi" w:hAnsiTheme="minorHAnsi"/>
                <w:sz w:val="22"/>
              </w:rPr>
              <w:t xml:space="preserve"> adeilad</w:t>
            </w:r>
          </w:p>
        </w:tc>
      </w:tr>
      <w:tr w:rsidR="001C5A34" w:rsidRPr="00E66179" w14:paraId="4A271B2E" w14:textId="77777777" w:rsidTr="00FA3AE4">
        <w:tc>
          <w:tcPr>
            <w:tcW w:w="3003" w:type="dxa"/>
          </w:tcPr>
          <w:p w14:paraId="54F3F590" w14:textId="76B91837" w:rsidR="001C5A34" w:rsidRPr="00E66179" w:rsidRDefault="00DD330F" w:rsidP="00A71CC7">
            <w:pPr>
              <w:spacing w:line="360" w:lineRule="auto"/>
              <w:jc w:val="center"/>
              <w:rPr>
                <w:rFonts w:asciiTheme="minorHAnsi" w:hAnsiTheme="minorHAnsi"/>
                <w:b/>
                <w:sz w:val="22"/>
              </w:rPr>
            </w:pPr>
            <w:r w:rsidRPr="00E66179">
              <w:rPr>
                <w:rFonts w:asciiTheme="minorHAnsi" w:hAnsiTheme="minorHAnsi"/>
                <w:b/>
                <w:sz w:val="22"/>
              </w:rPr>
              <w:t>08:40 – 08:55</w:t>
            </w:r>
          </w:p>
        </w:tc>
        <w:tc>
          <w:tcPr>
            <w:tcW w:w="3003" w:type="dxa"/>
          </w:tcPr>
          <w:p w14:paraId="2E206B42" w14:textId="4D149438" w:rsidR="001C5A34" w:rsidRPr="00E66179" w:rsidRDefault="00DD330F" w:rsidP="00A71CC7">
            <w:pPr>
              <w:spacing w:line="360" w:lineRule="auto"/>
              <w:jc w:val="center"/>
              <w:rPr>
                <w:rFonts w:asciiTheme="minorHAnsi" w:hAnsiTheme="minorHAnsi"/>
                <w:sz w:val="22"/>
              </w:rPr>
            </w:pPr>
            <w:r w:rsidRPr="00E66179">
              <w:rPr>
                <w:rFonts w:asciiTheme="minorHAnsi" w:hAnsiTheme="minorHAnsi"/>
                <w:sz w:val="22"/>
              </w:rPr>
              <w:t>Amser cylch</w:t>
            </w:r>
          </w:p>
        </w:tc>
        <w:tc>
          <w:tcPr>
            <w:tcW w:w="3004" w:type="dxa"/>
          </w:tcPr>
          <w:p w14:paraId="2CBF8391" w14:textId="29870568" w:rsidR="001C5A34" w:rsidRPr="00E66179" w:rsidRDefault="00DD330F" w:rsidP="00A71CC7">
            <w:pPr>
              <w:spacing w:line="360" w:lineRule="auto"/>
              <w:jc w:val="center"/>
              <w:rPr>
                <w:rFonts w:asciiTheme="minorHAnsi" w:hAnsiTheme="minorHAnsi"/>
                <w:sz w:val="22"/>
              </w:rPr>
            </w:pPr>
            <w:r w:rsidRPr="00E66179">
              <w:rPr>
                <w:rFonts w:asciiTheme="minorHAnsi" w:hAnsiTheme="minorHAnsi"/>
                <w:sz w:val="22"/>
              </w:rPr>
              <w:t>Ardal cae</w:t>
            </w:r>
          </w:p>
        </w:tc>
      </w:tr>
      <w:tr w:rsidR="00FA3AE4" w:rsidRPr="00E66179" w14:paraId="5037AB3B" w14:textId="77777777" w:rsidTr="00FA3AE4">
        <w:tc>
          <w:tcPr>
            <w:tcW w:w="3003" w:type="dxa"/>
          </w:tcPr>
          <w:p w14:paraId="3FADF043" w14:textId="5F333898" w:rsidR="00FA3AE4" w:rsidRPr="00E66179" w:rsidRDefault="00EA1093" w:rsidP="00A71CC7">
            <w:pPr>
              <w:spacing w:line="360" w:lineRule="auto"/>
              <w:jc w:val="center"/>
              <w:rPr>
                <w:rFonts w:asciiTheme="minorHAnsi" w:hAnsiTheme="minorHAnsi"/>
                <w:b/>
                <w:sz w:val="22"/>
              </w:rPr>
            </w:pPr>
            <w:r w:rsidRPr="00E66179">
              <w:rPr>
                <w:rFonts w:asciiTheme="minorHAnsi" w:hAnsiTheme="minorHAnsi"/>
                <w:b/>
                <w:sz w:val="22"/>
              </w:rPr>
              <w:t>08:55 – 10:10</w:t>
            </w:r>
          </w:p>
        </w:tc>
        <w:tc>
          <w:tcPr>
            <w:tcW w:w="3003" w:type="dxa"/>
          </w:tcPr>
          <w:p w14:paraId="0EE72318" w14:textId="59D622F3" w:rsidR="00FA3AE4"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Sesiwn Addysgu 1</w:t>
            </w:r>
          </w:p>
        </w:tc>
        <w:tc>
          <w:tcPr>
            <w:tcW w:w="3004" w:type="dxa"/>
          </w:tcPr>
          <w:p w14:paraId="543A00A5" w14:textId="678E2235" w:rsidR="00FA3AE4" w:rsidRPr="00E66179" w:rsidRDefault="00103EBC" w:rsidP="00A71CC7">
            <w:pPr>
              <w:spacing w:line="360" w:lineRule="auto"/>
              <w:jc w:val="center"/>
              <w:rPr>
                <w:rFonts w:asciiTheme="minorHAnsi" w:hAnsiTheme="minorHAnsi"/>
                <w:sz w:val="22"/>
              </w:rPr>
            </w:pPr>
            <w:r w:rsidRPr="00E66179">
              <w:rPr>
                <w:rFonts w:asciiTheme="minorHAnsi" w:hAnsiTheme="minorHAnsi"/>
                <w:sz w:val="22"/>
              </w:rPr>
              <w:t>Ardal afon</w:t>
            </w:r>
          </w:p>
        </w:tc>
      </w:tr>
      <w:tr w:rsidR="00FA3AE4" w:rsidRPr="00E66179" w14:paraId="31D0D67B" w14:textId="77777777" w:rsidTr="00FA3AE4">
        <w:tc>
          <w:tcPr>
            <w:tcW w:w="3003" w:type="dxa"/>
          </w:tcPr>
          <w:p w14:paraId="02B0E8DA" w14:textId="5F3D722E" w:rsidR="00FA3AE4" w:rsidRPr="00E66179" w:rsidRDefault="00EA1093" w:rsidP="00A71CC7">
            <w:pPr>
              <w:spacing w:line="360" w:lineRule="auto"/>
              <w:jc w:val="center"/>
              <w:rPr>
                <w:rFonts w:asciiTheme="minorHAnsi" w:hAnsiTheme="minorHAnsi"/>
                <w:b/>
                <w:sz w:val="22"/>
              </w:rPr>
            </w:pPr>
            <w:r w:rsidRPr="00E66179">
              <w:rPr>
                <w:rFonts w:asciiTheme="minorHAnsi" w:hAnsiTheme="minorHAnsi"/>
                <w:b/>
                <w:sz w:val="22"/>
              </w:rPr>
              <w:t>10:10 – 10:30</w:t>
            </w:r>
          </w:p>
        </w:tc>
        <w:tc>
          <w:tcPr>
            <w:tcW w:w="3003" w:type="dxa"/>
          </w:tcPr>
          <w:p w14:paraId="57E1B4AE" w14:textId="07079D12" w:rsidR="00FA3AE4"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Amser Rhydd / Chwarae</w:t>
            </w:r>
          </w:p>
        </w:tc>
        <w:tc>
          <w:tcPr>
            <w:tcW w:w="3004" w:type="dxa"/>
          </w:tcPr>
          <w:p w14:paraId="08DD6DFA" w14:textId="2E62841E" w:rsidR="00FA3AE4" w:rsidRPr="00E66179" w:rsidRDefault="00A71CC7" w:rsidP="00A71CC7">
            <w:pPr>
              <w:spacing w:line="360" w:lineRule="auto"/>
              <w:jc w:val="center"/>
              <w:rPr>
                <w:rFonts w:asciiTheme="minorHAnsi" w:hAnsiTheme="minorHAnsi"/>
                <w:sz w:val="22"/>
              </w:rPr>
            </w:pPr>
            <w:r w:rsidRPr="00E66179">
              <w:rPr>
                <w:rFonts w:asciiTheme="minorHAnsi" w:hAnsiTheme="minorHAnsi"/>
                <w:sz w:val="22"/>
              </w:rPr>
              <w:t>Unrhyw ardal</w:t>
            </w:r>
          </w:p>
        </w:tc>
      </w:tr>
      <w:tr w:rsidR="00FA3AE4" w:rsidRPr="00E66179" w14:paraId="1AAEB236" w14:textId="77777777" w:rsidTr="00FA3AE4">
        <w:tc>
          <w:tcPr>
            <w:tcW w:w="3003" w:type="dxa"/>
          </w:tcPr>
          <w:p w14:paraId="33C0EB2D" w14:textId="46B9C7AF" w:rsidR="00FA3AE4" w:rsidRPr="00E66179" w:rsidRDefault="00EA1093" w:rsidP="00A71CC7">
            <w:pPr>
              <w:spacing w:line="360" w:lineRule="auto"/>
              <w:jc w:val="center"/>
              <w:rPr>
                <w:rFonts w:asciiTheme="minorHAnsi" w:hAnsiTheme="minorHAnsi"/>
                <w:b/>
                <w:sz w:val="22"/>
              </w:rPr>
            </w:pPr>
            <w:r w:rsidRPr="00E66179">
              <w:rPr>
                <w:rFonts w:asciiTheme="minorHAnsi" w:hAnsiTheme="minorHAnsi"/>
                <w:b/>
                <w:sz w:val="22"/>
              </w:rPr>
              <w:t>10:30 – 10:45</w:t>
            </w:r>
          </w:p>
        </w:tc>
        <w:tc>
          <w:tcPr>
            <w:tcW w:w="3003" w:type="dxa"/>
          </w:tcPr>
          <w:p w14:paraId="0B0AE38F" w14:textId="4A217861" w:rsidR="00FA3AE4"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Byrbryd</w:t>
            </w:r>
          </w:p>
        </w:tc>
        <w:tc>
          <w:tcPr>
            <w:tcW w:w="3004" w:type="dxa"/>
          </w:tcPr>
          <w:p w14:paraId="3BC89FFE" w14:textId="0027CAAA" w:rsidR="00FA3AE4" w:rsidRPr="00E66179" w:rsidRDefault="00A71CC7" w:rsidP="00A71CC7">
            <w:pPr>
              <w:spacing w:line="360" w:lineRule="auto"/>
              <w:jc w:val="center"/>
              <w:rPr>
                <w:rFonts w:asciiTheme="minorHAnsi" w:hAnsiTheme="minorHAnsi"/>
                <w:sz w:val="22"/>
              </w:rPr>
            </w:pPr>
            <w:r w:rsidRPr="00E66179">
              <w:rPr>
                <w:rFonts w:asciiTheme="minorHAnsi" w:hAnsiTheme="minorHAnsi"/>
                <w:sz w:val="22"/>
              </w:rPr>
              <w:t>Yr ardal tawel</w:t>
            </w:r>
          </w:p>
        </w:tc>
      </w:tr>
      <w:tr w:rsidR="00FA3AE4" w:rsidRPr="00E66179" w14:paraId="5D6F8377" w14:textId="77777777" w:rsidTr="00FA3AE4">
        <w:tc>
          <w:tcPr>
            <w:tcW w:w="3003" w:type="dxa"/>
          </w:tcPr>
          <w:p w14:paraId="3AF77A6A" w14:textId="1D52827E" w:rsidR="00FA3AE4" w:rsidRPr="00E66179" w:rsidRDefault="00EA1093" w:rsidP="00A71CC7">
            <w:pPr>
              <w:spacing w:line="360" w:lineRule="auto"/>
              <w:jc w:val="center"/>
              <w:rPr>
                <w:rFonts w:asciiTheme="minorHAnsi" w:hAnsiTheme="minorHAnsi"/>
                <w:b/>
                <w:sz w:val="22"/>
              </w:rPr>
            </w:pPr>
            <w:r w:rsidRPr="00E66179">
              <w:rPr>
                <w:rFonts w:asciiTheme="minorHAnsi" w:hAnsiTheme="minorHAnsi"/>
                <w:b/>
                <w:sz w:val="22"/>
              </w:rPr>
              <w:t>10:45 – 12:00</w:t>
            </w:r>
          </w:p>
        </w:tc>
        <w:tc>
          <w:tcPr>
            <w:tcW w:w="3003" w:type="dxa"/>
          </w:tcPr>
          <w:p w14:paraId="43200235" w14:textId="1853C1B4" w:rsidR="00FA3AE4"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Sesiwn Addysgu 2</w:t>
            </w:r>
          </w:p>
        </w:tc>
        <w:tc>
          <w:tcPr>
            <w:tcW w:w="3004" w:type="dxa"/>
          </w:tcPr>
          <w:p w14:paraId="3E0192F5" w14:textId="01983BE7" w:rsidR="00FA3AE4" w:rsidRPr="00E66179" w:rsidRDefault="00103EBC" w:rsidP="00A71CC7">
            <w:pPr>
              <w:spacing w:line="360" w:lineRule="auto"/>
              <w:jc w:val="center"/>
              <w:rPr>
                <w:rFonts w:asciiTheme="minorHAnsi" w:hAnsiTheme="minorHAnsi"/>
                <w:sz w:val="22"/>
              </w:rPr>
            </w:pPr>
            <w:r w:rsidRPr="00E66179">
              <w:rPr>
                <w:rFonts w:asciiTheme="minorHAnsi" w:hAnsiTheme="minorHAnsi"/>
                <w:sz w:val="22"/>
              </w:rPr>
              <w:t>Ardal cae</w:t>
            </w:r>
          </w:p>
        </w:tc>
      </w:tr>
      <w:tr w:rsidR="00FA3AE4" w:rsidRPr="00E66179" w14:paraId="42B825EA" w14:textId="77777777" w:rsidTr="00FA3AE4">
        <w:tc>
          <w:tcPr>
            <w:tcW w:w="3003" w:type="dxa"/>
          </w:tcPr>
          <w:p w14:paraId="1A134A7E" w14:textId="2FC30DC9" w:rsidR="00FA3AE4" w:rsidRPr="00E66179" w:rsidRDefault="00EA1093" w:rsidP="00A71CC7">
            <w:pPr>
              <w:spacing w:line="360" w:lineRule="auto"/>
              <w:jc w:val="center"/>
              <w:rPr>
                <w:rFonts w:asciiTheme="minorHAnsi" w:hAnsiTheme="minorHAnsi"/>
                <w:b/>
                <w:sz w:val="22"/>
              </w:rPr>
            </w:pPr>
            <w:r w:rsidRPr="00E66179">
              <w:rPr>
                <w:rFonts w:asciiTheme="minorHAnsi" w:hAnsiTheme="minorHAnsi"/>
                <w:b/>
                <w:sz w:val="22"/>
              </w:rPr>
              <w:t>12:00 – 13:00</w:t>
            </w:r>
          </w:p>
        </w:tc>
        <w:tc>
          <w:tcPr>
            <w:tcW w:w="3003" w:type="dxa"/>
          </w:tcPr>
          <w:p w14:paraId="711D8A94" w14:textId="4E220FFF" w:rsidR="00FA3AE4"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Cinio</w:t>
            </w:r>
          </w:p>
        </w:tc>
        <w:tc>
          <w:tcPr>
            <w:tcW w:w="3004" w:type="dxa"/>
          </w:tcPr>
          <w:p w14:paraId="155A428F" w14:textId="11968F3D" w:rsidR="00FA3AE4" w:rsidRPr="00E66179" w:rsidRDefault="00A71CC7" w:rsidP="00A71CC7">
            <w:pPr>
              <w:spacing w:line="360" w:lineRule="auto"/>
              <w:jc w:val="center"/>
              <w:rPr>
                <w:rFonts w:asciiTheme="minorHAnsi" w:hAnsiTheme="minorHAnsi"/>
                <w:sz w:val="22"/>
              </w:rPr>
            </w:pPr>
            <w:r w:rsidRPr="00E66179">
              <w:rPr>
                <w:rFonts w:asciiTheme="minorHAnsi" w:hAnsiTheme="minorHAnsi"/>
                <w:sz w:val="22"/>
              </w:rPr>
              <w:t>Yr ardal tawel</w:t>
            </w:r>
          </w:p>
        </w:tc>
      </w:tr>
      <w:tr w:rsidR="00EA1093" w:rsidRPr="00E66179" w14:paraId="4461BB25" w14:textId="77777777" w:rsidTr="00FA3AE4">
        <w:tc>
          <w:tcPr>
            <w:tcW w:w="3003" w:type="dxa"/>
          </w:tcPr>
          <w:p w14:paraId="33B6886D" w14:textId="1FB07647" w:rsidR="00EA1093" w:rsidRPr="00E66179" w:rsidRDefault="008321D5" w:rsidP="00A71CC7">
            <w:pPr>
              <w:spacing w:line="360" w:lineRule="auto"/>
              <w:jc w:val="center"/>
              <w:rPr>
                <w:rFonts w:asciiTheme="minorHAnsi" w:hAnsiTheme="minorHAnsi"/>
                <w:b/>
                <w:sz w:val="22"/>
              </w:rPr>
            </w:pPr>
            <w:r w:rsidRPr="00E66179">
              <w:rPr>
                <w:rFonts w:asciiTheme="minorHAnsi" w:hAnsiTheme="minorHAnsi"/>
                <w:b/>
                <w:sz w:val="22"/>
              </w:rPr>
              <w:t>13:00 – 14:15</w:t>
            </w:r>
          </w:p>
        </w:tc>
        <w:tc>
          <w:tcPr>
            <w:tcW w:w="3003" w:type="dxa"/>
          </w:tcPr>
          <w:p w14:paraId="7C9C84B4" w14:textId="2E1292BF" w:rsidR="00EA1093"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Sesiwn Addysgu 3</w:t>
            </w:r>
          </w:p>
        </w:tc>
        <w:tc>
          <w:tcPr>
            <w:tcW w:w="3004" w:type="dxa"/>
          </w:tcPr>
          <w:p w14:paraId="1B9BD5B1" w14:textId="31DAA3FB" w:rsidR="00EA1093" w:rsidRPr="00E66179" w:rsidRDefault="00103EBC" w:rsidP="00A71CC7">
            <w:pPr>
              <w:spacing w:line="360" w:lineRule="auto"/>
              <w:jc w:val="center"/>
              <w:rPr>
                <w:rFonts w:asciiTheme="minorHAnsi" w:hAnsiTheme="minorHAnsi"/>
                <w:sz w:val="22"/>
              </w:rPr>
            </w:pPr>
            <w:r w:rsidRPr="00E66179">
              <w:rPr>
                <w:rFonts w:asciiTheme="minorHAnsi" w:hAnsiTheme="minorHAnsi"/>
                <w:sz w:val="22"/>
              </w:rPr>
              <w:t>Ardal mwdlyd</w:t>
            </w:r>
          </w:p>
        </w:tc>
      </w:tr>
      <w:tr w:rsidR="00EA1093" w:rsidRPr="00E66179" w14:paraId="0849EEE2" w14:textId="77777777" w:rsidTr="00FA3AE4">
        <w:tc>
          <w:tcPr>
            <w:tcW w:w="3003" w:type="dxa"/>
          </w:tcPr>
          <w:p w14:paraId="4D180B70" w14:textId="6A499343" w:rsidR="00EA1093" w:rsidRPr="00E66179" w:rsidRDefault="008321D5" w:rsidP="00A71CC7">
            <w:pPr>
              <w:spacing w:line="360" w:lineRule="auto"/>
              <w:jc w:val="center"/>
              <w:rPr>
                <w:rFonts w:asciiTheme="minorHAnsi" w:hAnsiTheme="minorHAnsi"/>
                <w:b/>
                <w:sz w:val="22"/>
              </w:rPr>
            </w:pPr>
            <w:r w:rsidRPr="00E66179">
              <w:rPr>
                <w:rFonts w:asciiTheme="minorHAnsi" w:hAnsiTheme="minorHAnsi"/>
                <w:b/>
                <w:sz w:val="22"/>
              </w:rPr>
              <w:t>14:15 – 14:30</w:t>
            </w:r>
          </w:p>
        </w:tc>
        <w:tc>
          <w:tcPr>
            <w:tcW w:w="3003" w:type="dxa"/>
          </w:tcPr>
          <w:p w14:paraId="2E7BB4B6" w14:textId="7EC5438D" w:rsidR="00EA1093"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Amser Rhydd / Chwarae</w:t>
            </w:r>
          </w:p>
        </w:tc>
        <w:tc>
          <w:tcPr>
            <w:tcW w:w="3004" w:type="dxa"/>
          </w:tcPr>
          <w:p w14:paraId="5AD0689B" w14:textId="147342ED" w:rsidR="00EA1093" w:rsidRPr="00E66179" w:rsidRDefault="00A71CC7" w:rsidP="00A71CC7">
            <w:pPr>
              <w:spacing w:line="360" w:lineRule="auto"/>
              <w:jc w:val="center"/>
              <w:rPr>
                <w:rFonts w:asciiTheme="minorHAnsi" w:hAnsiTheme="minorHAnsi"/>
                <w:sz w:val="22"/>
              </w:rPr>
            </w:pPr>
            <w:r w:rsidRPr="00E66179">
              <w:rPr>
                <w:rFonts w:asciiTheme="minorHAnsi" w:hAnsiTheme="minorHAnsi"/>
                <w:sz w:val="22"/>
              </w:rPr>
              <w:t>Unrhyw ardal</w:t>
            </w:r>
          </w:p>
        </w:tc>
      </w:tr>
      <w:tr w:rsidR="00EA1093" w:rsidRPr="00E66179" w14:paraId="493DD54C" w14:textId="77777777" w:rsidTr="00FA3AE4">
        <w:tc>
          <w:tcPr>
            <w:tcW w:w="3003" w:type="dxa"/>
          </w:tcPr>
          <w:p w14:paraId="3D06A5F8" w14:textId="5FD54C20" w:rsidR="00EA1093" w:rsidRPr="00E66179" w:rsidRDefault="008321D5" w:rsidP="00A71CC7">
            <w:pPr>
              <w:spacing w:line="360" w:lineRule="auto"/>
              <w:jc w:val="center"/>
              <w:rPr>
                <w:rFonts w:asciiTheme="minorHAnsi" w:hAnsiTheme="minorHAnsi"/>
                <w:b/>
                <w:sz w:val="22"/>
              </w:rPr>
            </w:pPr>
            <w:r w:rsidRPr="00E66179">
              <w:rPr>
                <w:rFonts w:asciiTheme="minorHAnsi" w:hAnsiTheme="minorHAnsi"/>
                <w:b/>
                <w:sz w:val="22"/>
              </w:rPr>
              <w:t>14:30 – 15:00</w:t>
            </w:r>
          </w:p>
        </w:tc>
        <w:tc>
          <w:tcPr>
            <w:tcW w:w="3003" w:type="dxa"/>
          </w:tcPr>
          <w:p w14:paraId="431A02CB" w14:textId="199467CE" w:rsidR="00EA1093" w:rsidRPr="00E66179" w:rsidRDefault="00A94CDB" w:rsidP="00A71CC7">
            <w:pPr>
              <w:spacing w:line="360" w:lineRule="auto"/>
              <w:jc w:val="center"/>
              <w:rPr>
                <w:rFonts w:asciiTheme="minorHAnsi" w:hAnsiTheme="minorHAnsi"/>
                <w:sz w:val="22"/>
              </w:rPr>
            </w:pPr>
            <w:r w:rsidRPr="00E66179">
              <w:rPr>
                <w:rFonts w:asciiTheme="minorHAnsi" w:hAnsiTheme="minorHAnsi"/>
                <w:sz w:val="22"/>
              </w:rPr>
              <w:t>Gwasanaeth</w:t>
            </w:r>
          </w:p>
        </w:tc>
        <w:tc>
          <w:tcPr>
            <w:tcW w:w="3004" w:type="dxa"/>
          </w:tcPr>
          <w:p w14:paraId="57EA0E92" w14:textId="47935C03" w:rsidR="00EA1093" w:rsidRPr="00E66179" w:rsidRDefault="0021143F" w:rsidP="00A71CC7">
            <w:pPr>
              <w:spacing w:line="360" w:lineRule="auto"/>
              <w:jc w:val="center"/>
              <w:rPr>
                <w:rFonts w:asciiTheme="minorHAnsi" w:hAnsiTheme="minorHAnsi"/>
                <w:sz w:val="22"/>
              </w:rPr>
            </w:pPr>
            <w:r w:rsidRPr="00E66179">
              <w:rPr>
                <w:rFonts w:asciiTheme="minorHAnsi" w:hAnsiTheme="minorHAnsi"/>
                <w:sz w:val="22"/>
              </w:rPr>
              <w:t>Prif adeilad</w:t>
            </w:r>
          </w:p>
        </w:tc>
      </w:tr>
    </w:tbl>
    <w:p w14:paraId="0A880918" w14:textId="77777777" w:rsidR="004B3A99" w:rsidRPr="00987009" w:rsidRDefault="004B3A99" w:rsidP="00E64B62">
      <w:pPr>
        <w:rPr>
          <w:rFonts w:asciiTheme="minorHAnsi" w:hAnsiTheme="minorHAnsi" w:cs="Arial"/>
          <w:b/>
          <w:sz w:val="4"/>
        </w:rPr>
      </w:pPr>
    </w:p>
    <w:p w14:paraId="1FD19BD6" w14:textId="77777777" w:rsidR="004B3A99" w:rsidRPr="00E66179" w:rsidRDefault="004B3A99" w:rsidP="00E64B62">
      <w:pPr>
        <w:rPr>
          <w:rFonts w:asciiTheme="minorHAnsi" w:hAnsiTheme="minorHAnsi" w:cs="Arial"/>
          <w:b/>
          <w:sz w:val="22"/>
        </w:rPr>
      </w:pPr>
    </w:p>
    <w:tbl>
      <w:tblPr>
        <w:tblStyle w:val="TableGrid"/>
        <w:tblW w:w="0" w:type="auto"/>
        <w:tblLook w:val="04A0" w:firstRow="1" w:lastRow="0" w:firstColumn="1" w:lastColumn="0" w:noHBand="0" w:noVBand="1"/>
      </w:tblPr>
      <w:tblGrid>
        <w:gridCol w:w="3003"/>
        <w:gridCol w:w="3003"/>
        <w:gridCol w:w="3004"/>
      </w:tblGrid>
      <w:tr w:rsidR="004B3A99" w:rsidRPr="00E66179" w14:paraId="5993D24C" w14:textId="77777777" w:rsidTr="004C58B7">
        <w:tc>
          <w:tcPr>
            <w:tcW w:w="9010" w:type="dxa"/>
            <w:gridSpan w:val="3"/>
          </w:tcPr>
          <w:p w14:paraId="46AF992B" w14:textId="12F5B1F5" w:rsidR="004B3A99" w:rsidRPr="00E66179" w:rsidRDefault="004B3A99" w:rsidP="00E66179">
            <w:pPr>
              <w:jc w:val="center"/>
              <w:rPr>
                <w:rFonts w:ascii="Bangla MN" w:hAnsi="Bangla MN"/>
                <w:b/>
                <w:sz w:val="22"/>
              </w:rPr>
            </w:pPr>
            <w:r w:rsidRPr="00E66179">
              <w:rPr>
                <w:rFonts w:ascii="Bangla MN" w:hAnsi="Bangla MN"/>
                <w:b/>
                <w:sz w:val="22"/>
              </w:rPr>
              <w:t>Blwyddyn 2</w:t>
            </w:r>
            <w:r w:rsidR="00103EBC" w:rsidRPr="00E66179">
              <w:rPr>
                <w:rFonts w:ascii="Bangla MN" w:hAnsi="Bangla MN"/>
                <w:b/>
                <w:sz w:val="22"/>
              </w:rPr>
              <w:t xml:space="preserve"> – Mwy Galluog</w:t>
            </w:r>
          </w:p>
        </w:tc>
      </w:tr>
      <w:tr w:rsidR="004B3A99" w:rsidRPr="00E66179" w14:paraId="1A4889A1" w14:textId="77777777" w:rsidTr="004C58B7">
        <w:tc>
          <w:tcPr>
            <w:tcW w:w="3003" w:type="dxa"/>
          </w:tcPr>
          <w:p w14:paraId="23A10A13" w14:textId="77777777" w:rsidR="004B3A99" w:rsidRPr="00E66179" w:rsidRDefault="004B3A99" w:rsidP="00E66179">
            <w:pPr>
              <w:jc w:val="center"/>
              <w:rPr>
                <w:rFonts w:ascii="Bangla MN" w:hAnsi="Bangla MN"/>
                <w:b/>
                <w:sz w:val="22"/>
              </w:rPr>
            </w:pPr>
            <w:r w:rsidRPr="00E66179">
              <w:rPr>
                <w:rFonts w:ascii="Bangla MN" w:hAnsi="Bangla MN"/>
                <w:b/>
                <w:sz w:val="22"/>
              </w:rPr>
              <w:t>AMSER</w:t>
            </w:r>
          </w:p>
        </w:tc>
        <w:tc>
          <w:tcPr>
            <w:tcW w:w="3003" w:type="dxa"/>
          </w:tcPr>
          <w:p w14:paraId="740C3173" w14:textId="77777777" w:rsidR="004B3A99" w:rsidRPr="00E66179" w:rsidRDefault="004B3A99" w:rsidP="00E66179">
            <w:pPr>
              <w:jc w:val="center"/>
              <w:rPr>
                <w:rFonts w:ascii="Bangla MN" w:hAnsi="Bangla MN"/>
                <w:b/>
                <w:sz w:val="22"/>
              </w:rPr>
            </w:pPr>
            <w:r w:rsidRPr="00E66179">
              <w:rPr>
                <w:rFonts w:ascii="Bangla MN" w:hAnsi="Bangla MN"/>
                <w:b/>
                <w:sz w:val="22"/>
              </w:rPr>
              <w:t>GWEITHGAREDD</w:t>
            </w:r>
          </w:p>
        </w:tc>
        <w:tc>
          <w:tcPr>
            <w:tcW w:w="3004" w:type="dxa"/>
          </w:tcPr>
          <w:p w14:paraId="12D1EB9C" w14:textId="77777777" w:rsidR="004B3A99" w:rsidRPr="00E66179" w:rsidRDefault="004B3A99" w:rsidP="00E66179">
            <w:pPr>
              <w:jc w:val="center"/>
              <w:rPr>
                <w:rFonts w:ascii="Bangla MN" w:hAnsi="Bangla MN"/>
                <w:b/>
                <w:sz w:val="22"/>
              </w:rPr>
            </w:pPr>
            <w:r w:rsidRPr="00E66179">
              <w:rPr>
                <w:rFonts w:ascii="Bangla MN" w:hAnsi="Bangla MN"/>
                <w:b/>
                <w:sz w:val="22"/>
              </w:rPr>
              <w:t>ARDAL DYSGU</w:t>
            </w:r>
          </w:p>
        </w:tc>
      </w:tr>
      <w:tr w:rsidR="004B3A99" w:rsidRPr="00E66179" w14:paraId="080DDD4B" w14:textId="77777777" w:rsidTr="004C58B7">
        <w:tc>
          <w:tcPr>
            <w:tcW w:w="3003" w:type="dxa"/>
          </w:tcPr>
          <w:p w14:paraId="6BD4A3AD"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08:30 – 08:40</w:t>
            </w:r>
          </w:p>
        </w:tc>
        <w:tc>
          <w:tcPr>
            <w:tcW w:w="3003" w:type="dxa"/>
          </w:tcPr>
          <w:p w14:paraId="57981AE8"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Cofrestr</w:t>
            </w:r>
          </w:p>
        </w:tc>
        <w:tc>
          <w:tcPr>
            <w:tcW w:w="3004" w:type="dxa"/>
          </w:tcPr>
          <w:p w14:paraId="014D2840"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Prif adeilad</w:t>
            </w:r>
          </w:p>
        </w:tc>
      </w:tr>
      <w:tr w:rsidR="004B3A99" w:rsidRPr="00E66179" w14:paraId="2D754BE9" w14:textId="77777777" w:rsidTr="004C58B7">
        <w:tc>
          <w:tcPr>
            <w:tcW w:w="3003" w:type="dxa"/>
          </w:tcPr>
          <w:p w14:paraId="16EF4903"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08:40 – 08:55</w:t>
            </w:r>
          </w:p>
        </w:tc>
        <w:tc>
          <w:tcPr>
            <w:tcW w:w="3003" w:type="dxa"/>
          </w:tcPr>
          <w:p w14:paraId="74D0B0FF"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Amser cylch</w:t>
            </w:r>
          </w:p>
        </w:tc>
        <w:tc>
          <w:tcPr>
            <w:tcW w:w="3004" w:type="dxa"/>
          </w:tcPr>
          <w:p w14:paraId="052311FA"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Ardal cae</w:t>
            </w:r>
          </w:p>
        </w:tc>
      </w:tr>
      <w:tr w:rsidR="004B3A99" w:rsidRPr="00E66179" w14:paraId="334047A9" w14:textId="77777777" w:rsidTr="004C58B7">
        <w:tc>
          <w:tcPr>
            <w:tcW w:w="3003" w:type="dxa"/>
          </w:tcPr>
          <w:p w14:paraId="07EDE3F1"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08:55 – 10:10</w:t>
            </w:r>
          </w:p>
        </w:tc>
        <w:tc>
          <w:tcPr>
            <w:tcW w:w="3003" w:type="dxa"/>
          </w:tcPr>
          <w:p w14:paraId="4C4E542A"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Sesiwn Addysgu 1</w:t>
            </w:r>
          </w:p>
        </w:tc>
        <w:tc>
          <w:tcPr>
            <w:tcW w:w="3004" w:type="dxa"/>
          </w:tcPr>
          <w:p w14:paraId="73FFB143" w14:textId="3DE267ED"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 xml:space="preserve">Ardal </w:t>
            </w:r>
            <w:r w:rsidR="00103EBC" w:rsidRPr="00E66179">
              <w:rPr>
                <w:rFonts w:asciiTheme="minorHAnsi" w:hAnsiTheme="minorHAnsi"/>
                <w:sz w:val="22"/>
              </w:rPr>
              <w:t>mwdlyd</w:t>
            </w:r>
          </w:p>
        </w:tc>
      </w:tr>
      <w:tr w:rsidR="004B3A99" w:rsidRPr="00E66179" w14:paraId="200EAA28" w14:textId="77777777" w:rsidTr="004C58B7">
        <w:tc>
          <w:tcPr>
            <w:tcW w:w="3003" w:type="dxa"/>
          </w:tcPr>
          <w:p w14:paraId="4409DCA9"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10:10 – 10:30</w:t>
            </w:r>
          </w:p>
        </w:tc>
        <w:tc>
          <w:tcPr>
            <w:tcW w:w="3003" w:type="dxa"/>
          </w:tcPr>
          <w:p w14:paraId="4963170F"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Amser Rhydd / Chwarae</w:t>
            </w:r>
          </w:p>
        </w:tc>
        <w:tc>
          <w:tcPr>
            <w:tcW w:w="3004" w:type="dxa"/>
          </w:tcPr>
          <w:p w14:paraId="79788837"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Unrhyw ardal</w:t>
            </w:r>
          </w:p>
        </w:tc>
      </w:tr>
      <w:tr w:rsidR="004B3A99" w:rsidRPr="00E66179" w14:paraId="55D93A5E" w14:textId="77777777" w:rsidTr="004C58B7">
        <w:tc>
          <w:tcPr>
            <w:tcW w:w="3003" w:type="dxa"/>
          </w:tcPr>
          <w:p w14:paraId="6DA283E4"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10:30 – 10:45</w:t>
            </w:r>
          </w:p>
        </w:tc>
        <w:tc>
          <w:tcPr>
            <w:tcW w:w="3003" w:type="dxa"/>
          </w:tcPr>
          <w:p w14:paraId="0EAAA6FC"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Byrbryd</w:t>
            </w:r>
          </w:p>
        </w:tc>
        <w:tc>
          <w:tcPr>
            <w:tcW w:w="3004" w:type="dxa"/>
          </w:tcPr>
          <w:p w14:paraId="43D4CD6A"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Yr ardal tawel</w:t>
            </w:r>
          </w:p>
        </w:tc>
      </w:tr>
      <w:tr w:rsidR="004B3A99" w:rsidRPr="00E66179" w14:paraId="06D80916" w14:textId="77777777" w:rsidTr="004C58B7">
        <w:tc>
          <w:tcPr>
            <w:tcW w:w="3003" w:type="dxa"/>
          </w:tcPr>
          <w:p w14:paraId="09A10058"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10:45 – 12:00</w:t>
            </w:r>
          </w:p>
        </w:tc>
        <w:tc>
          <w:tcPr>
            <w:tcW w:w="3003" w:type="dxa"/>
          </w:tcPr>
          <w:p w14:paraId="0096DB6E"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Sesiwn Addysgu 2</w:t>
            </w:r>
          </w:p>
        </w:tc>
        <w:tc>
          <w:tcPr>
            <w:tcW w:w="3004" w:type="dxa"/>
          </w:tcPr>
          <w:p w14:paraId="366CCBED" w14:textId="33B8DD9F" w:rsidR="004B3A99" w:rsidRPr="00E66179" w:rsidRDefault="00103EBC" w:rsidP="004C58B7">
            <w:pPr>
              <w:spacing w:line="360" w:lineRule="auto"/>
              <w:jc w:val="center"/>
              <w:rPr>
                <w:rFonts w:asciiTheme="minorHAnsi" w:hAnsiTheme="minorHAnsi"/>
                <w:sz w:val="22"/>
              </w:rPr>
            </w:pPr>
            <w:r w:rsidRPr="00E66179">
              <w:rPr>
                <w:rFonts w:asciiTheme="minorHAnsi" w:hAnsiTheme="minorHAnsi"/>
                <w:sz w:val="22"/>
              </w:rPr>
              <w:t>Ardal cae</w:t>
            </w:r>
          </w:p>
        </w:tc>
      </w:tr>
      <w:tr w:rsidR="004B3A99" w:rsidRPr="00E66179" w14:paraId="5C857CE0" w14:textId="77777777" w:rsidTr="004C58B7">
        <w:tc>
          <w:tcPr>
            <w:tcW w:w="3003" w:type="dxa"/>
          </w:tcPr>
          <w:p w14:paraId="28E14299"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12:00 – 13:00</w:t>
            </w:r>
          </w:p>
        </w:tc>
        <w:tc>
          <w:tcPr>
            <w:tcW w:w="3003" w:type="dxa"/>
          </w:tcPr>
          <w:p w14:paraId="64C4A47F"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Cinio</w:t>
            </w:r>
          </w:p>
        </w:tc>
        <w:tc>
          <w:tcPr>
            <w:tcW w:w="3004" w:type="dxa"/>
          </w:tcPr>
          <w:p w14:paraId="66E78FD3"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Yr ardal tawel</w:t>
            </w:r>
          </w:p>
        </w:tc>
      </w:tr>
      <w:tr w:rsidR="004B3A99" w:rsidRPr="00E66179" w14:paraId="5803F02C" w14:textId="77777777" w:rsidTr="004C58B7">
        <w:tc>
          <w:tcPr>
            <w:tcW w:w="3003" w:type="dxa"/>
          </w:tcPr>
          <w:p w14:paraId="08147472"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13:00 – 14:15</w:t>
            </w:r>
          </w:p>
        </w:tc>
        <w:tc>
          <w:tcPr>
            <w:tcW w:w="3003" w:type="dxa"/>
          </w:tcPr>
          <w:p w14:paraId="13C3EF71"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Sesiwn Addysgu 3</w:t>
            </w:r>
          </w:p>
        </w:tc>
        <w:tc>
          <w:tcPr>
            <w:tcW w:w="3004" w:type="dxa"/>
          </w:tcPr>
          <w:p w14:paraId="5EC5741A" w14:textId="5C45CF10"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 xml:space="preserve">Ardal </w:t>
            </w:r>
            <w:r w:rsidR="00192CE8" w:rsidRPr="00E66179">
              <w:rPr>
                <w:rFonts w:asciiTheme="minorHAnsi" w:hAnsiTheme="minorHAnsi"/>
                <w:sz w:val="22"/>
              </w:rPr>
              <w:t>afon</w:t>
            </w:r>
          </w:p>
        </w:tc>
      </w:tr>
      <w:tr w:rsidR="004B3A99" w:rsidRPr="00E66179" w14:paraId="65A3EFC3" w14:textId="77777777" w:rsidTr="004C58B7">
        <w:tc>
          <w:tcPr>
            <w:tcW w:w="3003" w:type="dxa"/>
          </w:tcPr>
          <w:p w14:paraId="2A21A2F3"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14:15 – 14:30</w:t>
            </w:r>
          </w:p>
        </w:tc>
        <w:tc>
          <w:tcPr>
            <w:tcW w:w="3003" w:type="dxa"/>
          </w:tcPr>
          <w:p w14:paraId="67750B62"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Amser Rhydd / Chwarae</w:t>
            </w:r>
          </w:p>
        </w:tc>
        <w:tc>
          <w:tcPr>
            <w:tcW w:w="3004" w:type="dxa"/>
          </w:tcPr>
          <w:p w14:paraId="104296E8" w14:textId="7D258202" w:rsidR="004B3A99" w:rsidRPr="00E66179" w:rsidRDefault="00192CE8" w:rsidP="004C58B7">
            <w:pPr>
              <w:spacing w:line="360" w:lineRule="auto"/>
              <w:jc w:val="center"/>
              <w:rPr>
                <w:rFonts w:asciiTheme="minorHAnsi" w:hAnsiTheme="minorHAnsi"/>
                <w:sz w:val="22"/>
              </w:rPr>
            </w:pPr>
            <w:r w:rsidRPr="00E66179">
              <w:rPr>
                <w:rFonts w:asciiTheme="minorHAnsi" w:hAnsiTheme="minorHAnsi"/>
                <w:sz w:val="22"/>
              </w:rPr>
              <w:t>Unrhyw ardal</w:t>
            </w:r>
          </w:p>
        </w:tc>
      </w:tr>
      <w:tr w:rsidR="004B3A99" w:rsidRPr="00E66179" w14:paraId="4A0DB290" w14:textId="77777777" w:rsidTr="004C58B7">
        <w:tc>
          <w:tcPr>
            <w:tcW w:w="3003" w:type="dxa"/>
          </w:tcPr>
          <w:p w14:paraId="5D31EF7E" w14:textId="77777777" w:rsidR="004B3A99" w:rsidRPr="00E66179" w:rsidRDefault="004B3A99" w:rsidP="004C58B7">
            <w:pPr>
              <w:spacing w:line="360" w:lineRule="auto"/>
              <w:jc w:val="center"/>
              <w:rPr>
                <w:rFonts w:asciiTheme="minorHAnsi" w:hAnsiTheme="minorHAnsi"/>
                <w:b/>
                <w:sz w:val="22"/>
              </w:rPr>
            </w:pPr>
            <w:r w:rsidRPr="00E66179">
              <w:rPr>
                <w:rFonts w:asciiTheme="minorHAnsi" w:hAnsiTheme="minorHAnsi"/>
                <w:b/>
                <w:sz w:val="22"/>
              </w:rPr>
              <w:t>14:30 – 15:00</w:t>
            </w:r>
          </w:p>
        </w:tc>
        <w:tc>
          <w:tcPr>
            <w:tcW w:w="3003" w:type="dxa"/>
          </w:tcPr>
          <w:p w14:paraId="5FBDA4F1"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Gwasanaeth</w:t>
            </w:r>
          </w:p>
        </w:tc>
        <w:tc>
          <w:tcPr>
            <w:tcW w:w="3004" w:type="dxa"/>
          </w:tcPr>
          <w:p w14:paraId="096D882C" w14:textId="77777777" w:rsidR="004B3A99" w:rsidRPr="00E66179" w:rsidRDefault="004B3A99" w:rsidP="004C58B7">
            <w:pPr>
              <w:spacing w:line="360" w:lineRule="auto"/>
              <w:jc w:val="center"/>
              <w:rPr>
                <w:rFonts w:asciiTheme="minorHAnsi" w:hAnsiTheme="minorHAnsi"/>
                <w:sz w:val="22"/>
              </w:rPr>
            </w:pPr>
            <w:r w:rsidRPr="00E66179">
              <w:rPr>
                <w:rFonts w:asciiTheme="minorHAnsi" w:hAnsiTheme="minorHAnsi"/>
                <w:sz w:val="22"/>
              </w:rPr>
              <w:t>Prif adeilad</w:t>
            </w:r>
          </w:p>
        </w:tc>
      </w:tr>
    </w:tbl>
    <w:p w14:paraId="42E3437E" w14:textId="77777777" w:rsidR="004B3A99" w:rsidRDefault="004B3A99" w:rsidP="00192CE8">
      <w:pPr>
        <w:spacing w:line="276" w:lineRule="auto"/>
        <w:rPr>
          <w:rFonts w:ascii="Arial" w:hAnsi="Arial" w:cs="Arial"/>
          <w:b/>
          <w:sz w:val="22"/>
        </w:rPr>
      </w:pPr>
    </w:p>
    <w:p w14:paraId="59A5E960" w14:textId="6B8FB4A4" w:rsidR="00E0493B" w:rsidRPr="00E66179" w:rsidRDefault="003E7B16" w:rsidP="00E66179">
      <w:pPr>
        <w:spacing w:line="360" w:lineRule="auto"/>
        <w:jc w:val="both"/>
        <w:rPr>
          <w:rFonts w:asciiTheme="minorHAnsi" w:hAnsiTheme="minorHAnsi"/>
        </w:rPr>
      </w:pPr>
      <w:r w:rsidRPr="00E66179">
        <w:rPr>
          <w:rFonts w:asciiTheme="minorHAnsi" w:hAnsiTheme="minorHAnsi"/>
        </w:rPr>
        <w:t>I gyfiawnhau’r ddwy amserlen ddyddiol, bydd cofrestri’r plant yn y bore tu fewn yr ysgol yn y prif adeilad, er mwyn gwisgo’r plant yn addas ar gyfer tywydd y diwrnod hwnnw. Yn dilyn hyn, bydd pob gweithgaredd arall yn y tu allan, nes bod y plant yn dod yn nôl i mewn i’r prif adeilad ar gyfer gwasanaeth ar ddiwedd y dydd, i adlewyrchi ar y diwrnod cyfan. Y rheswm am gael y plant yn yr awyr agored trwy’r dydd, yw er mwyn iddynt allu cysylltu’n llawn â natur a’r byd o’u cwmpas. Yn ogystal, i ddeall bod addysg yn medru cael ei addysgu mewn gosodiadau anffurfiol, sydd yn ôl</w:t>
      </w:r>
      <w:r w:rsidR="00987009">
        <w:rPr>
          <w:rFonts w:asciiTheme="minorHAnsi" w:hAnsiTheme="minorHAnsi"/>
        </w:rPr>
        <w:t xml:space="preserve"> ymchwil yn medru</w:t>
      </w:r>
      <w:r w:rsidRPr="00E66179">
        <w:rPr>
          <w:rFonts w:asciiTheme="minorHAnsi" w:hAnsiTheme="minorHAnsi"/>
        </w:rPr>
        <w:t xml:space="preserve"> sicrhau deilliannau dysgu gwell gan blant.</w:t>
      </w:r>
    </w:p>
    <w:p w14:paraId="2A68CF1E" w14:textId="77777777" w:rsidR="00195CCE" w:rsidRDefault="00195CCE" w:rsidP="00592C01"/>
    <w:p w14:paraId="14396439" w14:textId="77777777" w:rsidR="0010160F" w:rsidRDefault="0010160F" w:rsidP="00592C01"/>
    <w:p w14:paraId="11DE80E0" w14:textId="77777777" w:rsidR="00195CCE" w:rsidRDefault="00195CCE" w:rsidP="00592C01"/>
    <w:p w14:paraId="58C32374" w14:textId="77777777" w:rsidR="00C702BE" w:rsidRPr="00254148" w:rsidRDefault="00C702BE" w:rsidP="00C77955">
      <w:pPr>
        <w:pStyle w:val="NormalWeb"/>
        <w:shd w:val="clear" w:color="auto" w:fill="FFFFFF"/>
        <w:spacing w:before="300" w:beforeAutospacing="0" w:after="0" w:afterAutospacing="0" w:line="360" w:lineRule="atLeast"/>
        <w:rPr>
          <w:rFonts w:ascii="Helvetica" w:hAnsi="Helvetica"/>
          <w:color w:val="FF0000"/>
        </w:rPr>
      </w:pPr>
    </w:p>
    <w:p w14:paraId="69AF280C" w14:textId="77777777" w:rsidR="00D26AD0" w:rsidRDefault="00D26AD0" w:rsidP="00781F50">
      <w:pPr>
        <w:spacing w:line="276" w:lineRule="auto"/>
        <w:rPr>
          <w:rFonts w:asciiTheme="minorHAnsi" w:hAnsiTheme="minorHAnsi" w:cs="Big Caslon Medium"/>
          <w:color w:val="FF0000"/>
        </w:rPr>
      </w:pPr>
    </w:p>
    <w:p w14:paraId="71F09FC3" w14:textId="77777777" w:rsidR="00781F50" w:rsidRDefault="00781F50" w:rsidP="00781F50">
      <w:pPr>
        <w:spacing w:line="276" w:lineRule="auto"/>
        <w:rPr>
          <w:rFonts w:asciiTheme="minorHAnsi" w:hAnsiTheme="minorHAnsi" w:cs="Big Caslon Medium"/>
          <w:color w:val="FF0000"/>
        </w:rPr>
      </w:pPr>
    </w:p>
    <w:p w14:paraId="372DE4AA" w14:textId="77777777" w:rsidR="00781F50" w:rsidRDefault="00781F50" w:rsidP="00781F50">
      <w:pPr>
        <w:spacing w:line="276" w:lineRule="auto"/>
        <w:rPr>
          <w:rFonts w:asciiTheme="minorHAnsi" w:hAnsiTheme="minorHAnsi" w:cs="Big Caslon Medium"/>
          <w:color w:val="FF0000"/>
        </w:rPr>
      </w:pPr>
    </w:p>
    <w:p w14:paraId="76AA2C17" w14:textId="77777777" w:rsidR="00781F50" w:rsidRDefault="00781F50" w:rsidP="00781F50">
      <w:pPr>
        <w:spacing w:line="276" w:lineRule="auto"/>
        <w:rPr>
          <w:rFonts w:asciiTheme="minorHAnsi" w:hAnsiTheme="minorHAnsi" w:cs="Big Caslon Medium"/>
          <w:color w:val="FF0000"/>
        </w:rPr>
      </w:pPr>
    </w:p>
    <w:p w14:paraId="796A627E" w14:textId="77777777" w:rsidR="00781F50" w:rsidRDefault="00781F50" w:rsidP="00781F50">
      <w:pPr>
        <w:spacing w:line="276" w:lineRule="auto"/>
        <w:rPr>
          <w:rFonts w:asciiTheme="minorHAnsi" w:hAnsiTheme="minorHAnsi" w:cs="Big Caslon Medium"/>
          <w:color w:val="FF0000"/>
        </w:rPr>
      </w:pPr>
    </w:p>
    <w:p w14:paraId="01516A99" w14:textId="77777777" w:rsidR="00781F50" w:rsidRDefault="00781F50" w:rsidP="00781F50">
      <w:pPr>
        <w:spacing w:line="276" w:lineRule="auto"/>
        <w:rPr>
          <w:rFonts w:asciiTheme="minorHAnsi" w:hAnsiTheme="minorHAnsi" w:cs="Big Caslon Medium"/>
          <w:color w:val="FF0000"/>
        </w:rPr>
      </w:pPr>
    </w:p>
    <w:p w14:paraId="2B731592" w14:textId="77777777" w:rsidR="00781F50" w:rsidRDefault="00781F50" w:rsidP="00781F50">
      <w:pPr>
        <w:spacing w:line="276" w:lineRule="auto"/>
        <w:rPr>
          <w:rFonts w:asciiTheme="minorHAnsi" w:hAnsiTheme="minorHAnsi" w:cs="Big Caslon Medium"/>
          <w:color w:val="FF0000"/>
        </w:rPr>
      </w:pPr>
    </w:p>
    <w:p w14:paraId="790F5F66" w14:textId="77777777" w:rsidR="00781F50" w:rsidRDefault="00781F50" w:rsidP="00781F50">
      <w:pPr>
        <w:spacing w:line="276" w:lineRule="auto"/>
        <w:rPr>
          <w:rFonts w:asciiTheme="minorHAnsi" w:hAnsiTheme="minorHAnsi" w:cs="Big Caslon Medium"/>
          <w:color w:val="FF0000"/>
        </w:rPr>
      </w:pPr>
    </w:p>
    <w:p w14:paraId="5DCBBDD5" w14:textId="77777777" w:rsidR="00781F50" w:rsidRDefault="00781F50" w:rsidP="00781F50">
      <w:pPr>
        <w:spacing w:line="276" w:lineRule="auto"/>
        <w:rPr>
          <w:rFonts w:asciiTheme="minorHAnsi" w:hAnsiTheme="minorHAnsi" w:cs="Big Caslon Medium"/>
          <w:color w:val="FF0000"/>
        </w:rPr>
      </w:pPr>
    </w:p>
    <w:p w14:paraId="6C3E7AA7" w14:textId="77777777" w:rsidR="00781F50" w:rsidRDefault="00781F50" w:rsidP="00781F50">
      <w:pPr>
        <w:spacing w:line="276" w:lineRule="auto"/>
        <w:rPr>
          <w:rFonts w:asciiTheme="minorHAnsi" w:hAnsiTheme="minorHAnsi" w:cs="Big Caslon Medium"/>
          <w:color w:val="FF0000"/>
        </w:rPr>
      </w:pPr>
    </w:p>
    <w:p w14:paraId="33F4568C" w14:textId="77777777" w:rsidR="00781F50" w:rsidRDefault="00781F50" w:rsidP="00781F50">
      <w:pPr>
        <w:spacing w:line="276" w:lineRule="auto"/>
        <w:rPr>
          <w:rFonts w:asciiTheme="minorHAnsi" w:hAnsiTheme="minorHAnsi" w:cs="Big Caslon Medium"/>
          <w:color w:val="FF0000"/>
        </w:rPr>
      </w:pPr>
    </w:p>
    <w:p w14:paraId="3FA918B1" w14:textId="77777777" w:rsidR="00781F50" w:rsidRDefault="00781F50" w:rsidP="00781F50">
      <w:pPr>
        <w:spacing w:line="276" w:lineRule="auto"/>
        <w:rPr>
          <w:rFonts w:asciiTheme="minorHAnsi" w:hAnsiTheme="minorHAnsi" w:cs="Big Caslon Medium"/>
          <w:color w:val="FF0000"/>
        </w:rPr>
      </w:pPr>
    </w:p>
    <w:p w14:paraId="5525245A" w14:textId="77777777" w:rsidR="00781F50" w:rsidRDefault="00781F50" w:rsidP="00781F50">
      <w:pPr>
        <w:spacing w:line="276" w:lineRule="auto"/>
        <w:rPr>
          <w:rFonts w:asciiTheme="minorHAnsi" w:hAnsiTheme="minorHAnsi" w:cs="Big Caslon Medium"/>
          <w:color w:val="FF0000"/>
        </w:rPr>
      </w:pPr>
    </w:p>
    <w:p w14:paraId="0CF079AC" w14:textId="77777777" w:rsidR="00781F50" w:rsidRDefault="00781F50" w:rsidP="00781F50">
      <w:pPr>
        <w:spacing w:line="276" w:lineRule="auto"/>
        <w:rPr>
          <w:rFonts w:asciiTheme="minorHAnsi" w:hAnsiTheme="minorHAnsi" w:cs="Big Caslon Medium"/>
          <w:color w:val="FF0000"/>
        </w:rPr>
      </w:pPr>
    </w:p>
    <w:p w14:paraId="00788152" w14:textId="77777777" w:rsidR="00781F50" w:rsidRDefault="00781F50" w:rsidP="00781F50">
      <w:pPr>
        <w:spacing w:line="276" w:lineRule="auto"/>
        <w:rPr>
          <w:rFonts w:asciiTheme="minorHAnsi" w:hAnsiTheme="minorHAnsi" w:cs="Big Caslon Medium"/>
          <w:color w:val="FF0000"/>
        </w:rPr>
      </w:pPr>
    </w:p>
    <w:p w14:paraId="2A05E55B" w14:textId="77777777" w:rsidR="00781F50" w:rsidRDefault="00781F50" w:rsidP="00781F50">
      <w:pPr>
        <w:spacing w:line="276" w:lineRule="auto"/>
        <w:rPr>
          <w:rFonts w:asciiTheme="minorHAnsi" w:hAnsiTheme="minorHAnsi" w:cs="Big Caslon Medium"/>
          <w:color w:val="FF0000"/>
        </w:rPr>
      </w:pPr>
    </w:p>
    <w:p w14:paraId="6C6E57A7" w14:textId="77777777" w:rsidR="00245797" w:rsidRDefault="00245797" w:rsidP="00781F50">
      <w:pPr>
        <w:spacing w:line="276" w:lineRule="auto"/>
        <w:rPr>
          <w:rFonts w:asciiTheme="minorHAnsi" w:hAnsiTheme="minorHAnsi" w:cs="Big Caslon Medium"/>
          <w:color w:val="FF0000"/>
        </w:rPr>
      </w:pPr>
    </w:p>
    <w:p w14:paraId="74407642" w14:textId="77777777" w:rsidR="004B6C33" w:rsidRDefault="004B6C33" w:rsidP="00781F50">
      <w:pPr>
        <w:spacing w:line="276" w:lineRule="auto"/>
        <w:rPr>
          <w:rFonts w:asciiTheme="minorHAnsi" w:hAnsiTheme="minorHAnsi" w:cs="Big Caslon Medium"/>
          <w:color w:val="FF0000"/>
        </w:rPr>
      </w:pPr>
    </w:p>
    <w:p w14:paraId="6805A913" w14:textId="77777777" w:rsidR="004B6C33" w:rsidRDefault="004B6C33" w:rsidP="00781F50">
      <w:pPr>
        <w:spacing w:line="276" w:lineRule="auto"/>
        <w:rPr>
          <w:rFonts w:asciiTheme="minorHAnsi" w:hAnsiTheme="minorHAnsi" w:cs="Big Caslon Medium"/>
          <w:color w:val="FF0000"/>
        </w:rPr>
      </w:pPr>
    </w:p>
    <w:p w14:paraId="60259415" w14:textId="77777777" w:rsidR="00245797" w:rsidRDefault="00245797" w:rsidP="00781F50">
      <w:pPr>
        <w:spacing w:line="276" w:lineRule="auto"/>
        <w:rPr>
          <w:rFonts w:asciiTheme="minorHAnsi" w:hAnsiTheme="minorHAnsi" w:cs="Big Caslon Medium"/>
          <w:color w:val="FF0000"/>
        </w:rPr>
      </w:pPr>
    </w:p>
    <w:p w14:paraId="7BCCF02D" w14:textId="77777777" w:rsidR="00781F50" w:rsidRDefault="00781F50" w:rsidP="00781F50">
      <w:pPr>
        <w:spacing w:line="276" w:lineRule="auto"/>
        <w:rPr>
          <w:rFonts w:asciiTheme="minorHAnsi" w:hAnsiTheme="minorHAnsi" w:cs="Big Caslon Medium"/>
          <w:color w:val="FF0000"/>
        </w:rPr>
      </w:pPr>
    </w:p>
    <w:p w14:paraId="5C850342" w14:textId="77777777" w:rsidR="00987009" w:rsidRDefault="00987009" w:rsidP="00781F50">
      <w:pPr>
        <w:spacing w:line="276" w:lineRule="auto"/>
        <w:rPr>
          <w:rFonts w:asciiTheme="minorHAnsi" w:hAnsiTheme="minorHAnsi" w:cs="Big Caslon Medium"/>
          <w:color w:val="FF0000"/>
        </w:rPr>
      </w:pPr>
    </w:p>
    <w:p w14:paraId="5F58F7B3" w14:textId="77777777" w:rsidR="00E66179" w:rsidRDefault="00E66179" w:rsidP="00781F50">
      <w:pPr>
        <w:spacing w:line="276" w:lineRule="auto"/>
        <w:rPr>
          <w:rFonts w:asciiTheme="minorHAnsi" w:hAnsiTheme="minorHAnsi" w:cs="Big Caslon Medium"/>
          <w:color w:val="FF0000"/>
        </w:rPr>
      </w:pPr>
    </w:p>
    <w:p w14:paraId="0026FAFE" w14:textId="77777777" w:rsidR="00781F50" w:rsidRDefault="00781F50" w:rsidP="00781F50">
      <w:pPr>
        <w:spacing w:line="276" w:lineRule="auto"/>
        <w:rPr>
          <w:rFonts w:asciiTheme="minorHAnsi" w:hAnsiTheme="minorHAnsi" w:cs="Big Caslon Medium"/>
          <w:color w:val="FF0000"/>
        </w:rPr>
      </w:pPr>
    </w:p>
    <w:p w14:paraId="72779380" w14:textId="77777777" w:rsidR="00781F50" w:rsidRPr="00D26AD0" w:rsidRDefault="00781F50" w:rsidP="00781F50">
      <w:pPr>
        <w:spacing w:line="276" w:lineRule="auto"/>
        <w:rPr>
          <w:rFonts w:asciiTheme="minorHAnsi" w:hAnsiTheme="minorHAnsi" w:cs="Big Caslon Medium"/>
          <w:color w:val="FF0000"/>
        </w:rPr>
      </w:pPr>
    </w:p>
    <w:p w14:paraId="4331D7CD" w14:textId="3503E16D" w:rsidR="00832E81" w:rsidRPr="00E66179" w:rsidRDefault="00E66179" w:rsidP="00E66179">
      <w:pPr>
        <w:spacing w:line="276" w:lineRule="auto"/>
        <w:jc w:val="center"/>
        <w:rPr>
          <w:rFonts w:ascii="Bangla MN" w:hAnsi="Bangla MN" w:cs="Big Caslon Medium"/>
          <w:sz w:val="40"/>
        </w:rPr>
      </w:pPr>
      <w:r>
        <w:rPr>
          <w:rFonts w:ascii="Bangla MN" w:hAnsi="Bangla MN" w:cs="Big Caslon Medium"/>
          <w:sz w:val="40"/>
        </w:rPr>
        <w:lastRenderedPageBreak/>
        <w:t>CWRICWLWM</w:t>
      </w:r>
    </w:p>
    <w:p w14:paraId="4454EC9C" w14:textId="20497C44" w:rsidR="0079194A" w:rsidRPr="00E66179" w:rsidRDefault="00473EF1" w:rsidP="00E66179">
      <w:pPr>
        <w:spacing w:line="360" w:lineRule="auto"/>
        <w:jc w:val="both"/>
        <w:rPr>
          <w:rFonts w:asciiTheme="minorHAnsi" w:hAnsiTheme="minorHAnsi"/>
          <w:color w:val="000000" w:themeColor="text1"/>
        </w:rPr>
      </w:pPr>
      <w:r>
        <w:rPr>
          <w:rFonts w:asciiTheme="minorHAnsi" w:hAnsiTheme="minorHAnsi"/>
          <w:bCs/>
        </w:rPr>
        <w:t>I grynhoi ethos</w:t>
      </w:r>
      <w:r w:rsidR="00A83087" w:rsidRPr="00E66179">
        <w:rPr>
          <w:rFonts w:asciiTheme="minorHAnsi" w:hAnsiTheme="minorHAnsi"/>
          <w:bCs/>
        </w:rPr>
        <w:t xml:space="preserve"> yr ysgol </w:t>
      </w:r>
      <w:r>
        <w:rPr>
          <w:rFonts w:asciiTheme="minorHAnsi" w:hAnsiTheme="minorHAnsi"/>
          <w:bCs/>
        </w:rPr>
        <w:t>Cefn Gwlad, prif nod yr ysgol bydd i</w:t>
      </w:r>
      <w:r w:rsidR="00A83087" w:rsidRPr="00E66179">
        <w:rPr>
          <w:rFonts w:asciiTheme="minorHAnsi" w:hAnsiTheme="minorHAnsi"/>
          <w:bCs/>
        </w:rPr>
        <w:t xml:space="preserve"> addysgu plant i ddefnyddio natur y byd o’u cwmpas, fel defnydd dysgu i ddatblygu sgiliau newydd, a gwella eu dealltwriaeth o’r byd a’u hunain. Er hyn, er mwyn i’r ysgol allu cyrraedd y nod hyn, bydd angen iddo fod yn ysgol annibynnol, a ddilyn Cwricwlwm annibynnol ei hun. Golyga hyn, bydd gan yr ysgol rhyddid i gynllunio Cwricwlwm ysgol ei hun sy’n llawn creadigrwydd, ac yn adlewyrchiad o werthoedd ac egwyddorion yr ysgol. Yn yr un modd, dull arbennig bydd yn ganolog i werthoedd ac egwyddorion yr ysgol, yw neo-ddynolaidd. </w:t>
      </w:r>
      <w:r w:rsidR="00605CCF" w:rsidRPr="00E66179">
        <w:rPr>
          <w:rFonts w:asciiTheme="minorHAnsi" w:hAnsiTheme="minorHAnsi"/>
          <w:bCs/>
        </w:rPr>
        <w:t>I gefnogi hyn, yn ôl Jacobson (2014), ‘</w:t>
      </w:r>
      <w:r w:rsidR="00266F2C" w:rsidRPr="00E66179">
        <w:rPr>
          <w:rFonts w:asciiTheme="minorHAnsi" w:hAnsiTheme="minorHAnsi"/>
          <w:highlight w:val="yellow"/>
        </w:rPr>
        <w:t>Neo</w:t>
      </w:r>
      <w:r w:rsidR="00605CCF" w:rsidRPr="00E66179">
        <w:rPr>
          <w:rFonts w:asciiTheme="minorHAnsi" w:hAnsiTheme="minorHAnsi"/>
          <w:highlight w:val="yellow"/>
        </w:rPr>
        <w:t>-</w:t>
      </w:r>
      <w:r w:rsidR="00266F2C" w:rsidRPr="00E66179">
        <w:rPr>
          <w:rFonts w:asciiTheme="minorHAnsi" w:hAnsiTheme="minorHAnsi"/>
          <w:highlight w:val="yellow"/>
        </w:rPr>
        <w:t>humanism is an ever increasing cir</w:t>
      </w:r>
      <w:r w:rsidR="00605CCF" w:rsidRPr="00E66179">
        <w:rPr>
          <w:rFonts w:asciiTheme="minorHAnsi" w:hAnsiTheme="minorHAnsi"/>
          <w:highlight w:val="yellow"/>
        </w:rPr>
        <w:t>cle of love, and love in action. T</w:t>
      </w:r>
      <w:r w:rsidR="00266F2C" w:rsidRPr="00E66179">
        <w:rPr>
          <w:rFonts w:asciiTheme="minorHAnsi" w:hAnsiTheme="minorHAnsi"/>
          <w:highlight w:val="yellow"/>
        </w:rPr>
        <w:t>he understanding that we are all interconnected goes beyond humanity, and includes the an</w:t>
      </w:r>
      <w:r w:rsidR="00605CCF" w:rsidRPr="00E66179">
        <w:rPr>
          <w:rFonts w:asciiTheme="minorHAnsi" w:hAnsiTheme="minorHAnsi"/>
          <w:highlight w:val="yellow"/>
        </w:rPr>
        <w:t>imals, plants, and the inanimate’</w:t>
      </w:r>
      <w:r w:rsidR="00605CCF" w:rsidRPr="00E66179">
        <w:rPr>
          <w:rFonts w:asciiTheme="minorHAnsi" w:hAnsiTheme="minorHAnsi"/>
        </w:rPr>
        <w:t>.</w:t>
      </w:r>
      <w:r w:rsidR="00E67636" w:rsidRPr="00E66179">
        <w:rPr>
          <w:rFonts w:asciiTheme="minorHAnsi" w:hAnsiTheme="minorHAnsi"/>
        </w:rPr>
        <w:t xml:space="preserve"> </w:t>
      </w:r>
      <w:r w:rsidR="00A83087" w:rsidRPr="00E66179">
        <w:rPr>
          <w:rFonts w:asciiTheme="minorHAnsi" w:hAnsiTheme="minorHAnsi"/>
        </w:rPr>
        <w:t xml:space="preserve">Awgryma hyn, bydd gweithredu strategaethau addysgu neo-ddynolaidd yn yr ysgol, yn dysgu’r plant pwysigrwydd i barchu’r amgylchedd, ei gilydd, a’u hunain. Enghraifft o ysgol neo-ddynolaidd sy’n gweithredu’n debyg i hyn, yw Ysgol Sunrise, sef ysgol sy’n dilyn cwricwlwm a ddisgrifir fel cyfuniad o Gwricwlwm Cenedlaethol y DU, Montessori a dulliau neo-ddynolaidd. </w:t>
      </w:r>
      <w:r w:rsidR="008F3BF8" w:rsidRPr="00E66179">
        <w:rPr>
          <w:rFonts w:asciiTheme="minorHAnsi" w:hAnsiTheme="minorHAnsi"/>
          <w:color w:val="000000" w:themeColor="text1"/>
        </w:rPr>
        <w:t>Yn ôl Sunrise Nursery (2021)</w:t>
      </w:r>
      <w:r w:rsidR="00B71AD3" w:rsidRPr="00E66179">
        <w:rPr>
          <w:rFonts w:asciiTheme="minorHAnsi" w:hAnsiTheme="minorHAnsi"/>
          <w:color w:val="000000" w:themeColor="text1"/>
        </w:rPr>
        <w:t xml:space="preserve">, mae Ysgol Sunrise yn </w:t>
      </w:r>
      <w:r w:rsidR="00B71AD3" w:rsidRPr="00E66179">
        <w:rPr>
          <w:rFonts w:asciiTheme="minorHAnsi" w:hAnsiTheme="minorHAnsi"/>
          <w:bCs/>
          <w:highlight w:val="yellow"/>
        </w:rPr>
        <w:t>r</w:t>
      </w:r>
      <w:r w:rsidR="00781F50" w:rsidRPr="00E66179">
        <w:rPr>
          <w:rFonts w:asciiTheme="minorHAnsi" w:hAnsiTheme="minorHAnsi"/>
          <w:color w:val="000000" w:themeColor="text1"/>
          <w:highlight w:val="yellow"/>
        </w:rPr>
        <w:t>hoi ffocws ar ddysgu sydd wedi’i hunan-arwain</w:t>
      </w:r>
      <w:r w:rsidR="00B71AD3" w:rsidRPr="00E66179">
        <w:rPr>
          <w:rFonts w:asciiTheme="minorHAnsi" w:hAnsiTheme="minorHAnsi"/>
          <w:color w:val="000000" w:themeColor="text1"/>
          <w:highlight w:val="yellow"/>
        </w:rPr>
        <w:t xml:space="preserve">, </w:t>
      </w:r>
      <w:r w:rsidR="00563A35" w:rsidRPr="00E66179">
        <w:rPr>
          <w:rFonts w:asciiTheme="minorHAnsi" w:hAnsiTheme="minorHAnsi"/>
          <w:color w:val="000000" w:themeColor="text1"/>
          <w:highlight w:val="yellow"/>
        </w:rPr>
        <w:t>ac yn dilyn dull cyfannol sy’n meithrin datblygiad cyffredinol y plentyn; corff, synhwyrau, emosiwn, deallusrwydd, creadigrwydd ac ymwybyddiaeth ysbrydol.</w:t>
      </w:r>
      <w:r w:rsidR="003F2E7E" w:rsidRPr="00E66179">
        <w:rPr>
          <w:rFonts w:asciiTheme="minorHAnsi" w:hAnsiTheme="minorHAnsi"/>
          <w:color w:val="000000" w:themeColor="text1"/>
        </w:rPr>
        <w:t xml:space="preserve"> </w:t>
      </w:r>
      <w:r w:rsidR="00A83087" w:rsidRPr="00E66179">
        <w:rPr>
          <w:rFonts w:asciiTheme="minorHAnsi" w:hAnsiTheme="minorHAnsi"/>
          <w:color w:val="000000" w:themeColor="text1"/>
        </w:rPr>
        <w:t xml:space="preserve">I weithredu hyn, mae Ysgolion Sunrise yn dilyn Cwricwlwm ac ethos ysgol sy’n llawn elfennau o gariad, meithrin, parch a diolchgarwch. Maent yn ceisio creu plant neo-ddynolaidd sydd â synnwyr o’u rhoddion a sgiliau, a defnyddio nhw i wneud newid i gymdeithas. </w:t>
      </w:r>
      <w:r w:rsidR="0079194A" w:rsidRPr="00E66179">
        <w:rPr>
          <w:rFonts w:asciiTheme="minorHAnsi" w:hAnsiTheme="minorHAnsi"/>
          <w:color w:val="000000" w:themeColor="text1"/>
        </w:rPr>
        <w:t xml:space="preserve">Gefnogwyd hyn gan Ananda Marga River School (2009), </w:t>
      </w:r>
      <w:r w:rsidR="0079194A" w:rsidRPr="00E66179">
        <w:rPr>
          <w:rFonts w:asciiTheme="minorHAnsi" w:hAnsiTheme="minorHAnsi"/>
          <w:color w:val="000000" w:themeColor="text1"/>
          <w:highlight w:val="yellow"/>
        </w:rPr>
        <w:t>sef ysgol neo-ddynolaidd gyda’r nod o baratoi plant am gyflawnder bywyd, a ddim i</w:t>
      </w:r>
      <w:r w:rsidR="0013770C" w:rsidRPr="00E66179">
        <w:rPr>
          <w:rFonts w:asciiTheme="minorHAnsi" w:hAnsiTheme="minorHAnsi"/>
          <w:color w:val="000000" w:themeColor="text1"/>
          <w:highlight w:val="yellow"/>
        </w:rPr>
        <w:t xml:space="preserve"> fod </w:t>
      </w:r>
      <w:r w:rsidR="0079194A" w:rsidRPr="00E66179">
        <w:rPr>
          <w:rFonts w:asciiTheme="minorHAnsi" w:hAnsiTheme="minorHAnsi"/>
          <w:color w:val="000000" w:themeColor="text1"/>
          <w:highlight w:val="yellow"/>
        </w:rPr>
        <w:t>yn barod am swydd</w:t>
      </w:r>
      <w:r w:rsidR="00000367" w:rsidRPr="00E66179">
        <w:rPr>
          <w:rFonts w:asciiTheme="minorHAnsi" w:hAnsiTheme="minorHAnsi"/>
          <w:color w:val="000000" w:themeColor="text1"/>
          <w:highlight w:val="yellow"/>
        </w:rPr>
        <w:t xml:space="preserve"> yn unig. Yn fanylach,</w:t>
      </w:r>
      <w:r w:rsidR="00B90F43" w:rsidRPr="00E66179">
        <w:rPr>
          <w:rFonts w:asciiTheme="minorHAnsi" w:hAnsiTheme="minorHAnsi"/>
          <w:color w:val="000000" w:themeColor="text1"/>
          <w:highlight w:val="yellow"/>
        </w:rPr>
        <w:t xml:space="preserve"> i ddeall yr hyn mae’n ei olygu i fod yn ddinesydd, a’r hyn mae’n ei olygu i anrhydeddu’r </w:t>
      </w:r>
      <w:r w:rsidR="00335BE7" w:rsidRPr="00E66179">
        <w:rPr>
          <w:rFonts w:asciiTheme="minorHAnsi" w:hAnsiTheme="minorHAnsi"/>
          <w:color w:val="000000" w:themeColor="text1"/>
          <w:highlight w:val="yellow"/>
        </w:rPr>
        <w:t>ddaear</w:t>
      </w:r>
      <w:r w:rsidR="00335BE7" w:rsidRPr="00E66179">
        <w:rPr>
          <w:rFonts w:asciiTheme="minorHAnsi" w:hAnsiTheme="minorHAnsi"/>
          <w:color w:val="000000" w:themeColor="text1"/>
        </w:rPr>
        <w:t xml:space="preserve"> (Ananda Marga River School, 2009). </w:t>
      </w:r>
      <w:r w:rsidR="007F3B0E" w:rsidRPr="00E66179">
        <w:rPr>
          <w:rFonts w:asciiTheme="minorHAnsi" w:hAnsiTheme="minorHAnsi"/>
          <w:color w:val="000000" w:themeColor="text1"/>
        </w:rPr>
        <w:t xml:space="preserve">Pwysleisia, bydd plentyn </w:t>
      </w:r>
      <w:r w:rsidR="008513A1" w:rsidRPr="00E66179">
        <w:rPr>
          <w:rFonts w:asciiTheme="minorHAnsi" w:hAnsiTheme="minorHAnsi"/>
          <w:color w:val="000000" w:themeColor="text1"/>
        </w:rPr>
        <w:t xml:space="preserve">yn teimlo’n </w:t>
      </w:r>
      <w:r w:rsidR="007F3B0E" w:rsidRPr="00E66179">
        <w:rPr>
          <w:rFonts w:asciiTheme="minorHAnsi" w:hAnsiTheme="minorHAnsi"/>
          <w:color w:val="000000" w:themeColor="text1"/>
        </w:rPr>
        <w:t>fwy</w:t>
      </w:r>
      <w:r w:rsidR="008513A1" w:rsidRPr="00E66179">
        <w:rPr>
          <w:rFonts w:asciiTheme="minorHAnsi" w:hAnsiTheme="minorHAnsi"/>
          <w:color w:val="000000" w:themeColor="text1"/>
        </w:rPr>
        <w:t xml:space="preserve"> parod i </w:t>
      </w:r>
      <w:r w:rsidR="007F3B0E" w:rsidRPr="00E66179">
        <w:rPr>
          <w:rFonts w:asciiTheme="minorHAnsi" w:hAnsiTheme="minorHAnsi"/>
          <w:color w:val="000000" w:themeColor="text1"/>
        </w:rPr>
        <w:t>adnabod ei hun</w:t>
      </w:r>
      <w:r w:rsidR="008513A1" w:rsidRPr="00E66179">
        <w:rPr>
          <w:rFonts w:asciiTheme="minorHAnsi" w:hAnsiTheme="minorHAnsi"/>
          <w:color w:val="000000" w:themeColor="text1"/>
        </w:rPr>
        <w:t>,</w:t>
      </w:r>
      <w:r w:rsidR="007F3B0E" w:rsidRPr="00E66179">
        <w:rPr>
          <w:rFonts w:asciiTheme="minorHAnsi" w:hAnsiTheme="minorHAnsi"/>
          <w:color w:val="000000" w:themeColor="text1"/>
        </w:rPr>
        <w:t xml:space="preserve"> datblygu ei hun, a chynnig ei hun i’r byd.</w:t>
      </w:r>
    </w:p>
    <w:p w14:paraId="6DF11036" w14:textId="77777777" w:rsidR="00C46CA5" w:rsidRPr="00E66179" w:rsidRDefault="00C46CA5" w:rsidP="00E66179">
      <w:pPr>
        <w:spacing w:line="360" w:lineRule="auto"/>
        <w:jc w:val="both"/>
        <w:rPr>
          <w:rFonts w:asciiTheme="minorHAnsi" w:hAnsiTheme="minorHAnsi"/>
          <w:color w:val="000000" w:themeColor="text1"/>
        </w:rPr>
      </w:pPr>
    </w:p>
    <w:p w14:paraId="0DF1F29C" w14:textId="4EAAE2CF" w:rsidR="00680B7F" w:rsidRPr="00E66179" w:rsidRDefault="00137988" w:rsidP="00E66179">
      <w:pPr>
        <w:spacing w:line="360" w:lineRule="auto"/>
        <w:jc w:val="both"/>
        <w:rPr>
          <w:rFonts w:asciiTheme="minorHAnsi" w:hAnsiTheme="minorHAnsi"/>
          <w:color w:val="000000" w:themeColor="text1"/>
        </w:rPr>
      </w:pPr>
      <w:r w:rsidRPr="00E66179">
        <w:rPr>
          <w:rFonts w:asciiTheme="minorHAnsi" w:hAnsiTheme="minorHAnsi"/>
          <w:color w:val="000000" w:themeColor="text1"/>
        </w:rPr>
        <w:t xml:space="preserve">Yn yr un modd, bydd darparu cwricwlwm neo-ddynolaidd o fewn yr ysgol Cefn Gwlad, yn sicr yn hybu natur yr ysgol, sef i ffocysu ar y </w:t>
      </w:r>
      <w:r w:rsidR="00A83087" w:rsidRPr="00E66179">
        <w:rPr>
          <w:rFonts w:asciiTheme="minorHAnsi" w:hAnsiTheme="minorHAnsi"/>
          <w:color w:val="000000" w:themeColor="text1"/>
        </w:rPr>
        <w:t>plentyn cyfan, rhoddion yr amgyl</w:t>
      </w:r>
      <w:r w:rsidRPr="00E66179">
        <w:rPr>
          <w:rFonts w:asciiTheme="minorHAnsi" w:hAnsiTheme="minorHAnsi"/>
          <w:color w:val="000000" w:themeColor="text1"/>
        </w:rPr>
        <w:t xml:space="preserve">chedd, a phwysigrwydd cariad a pharch. </w:t>
      </w:r>
      <w:r w:rsidR="000F72D1" w:rsidRPr="00E66179">
        <w:rPr>
          <w:rFonts w:asciiTheme="minorHAnsi" w:hAnsiTheme="minorHAnsi"/>
          <w:color w:val="000000" w:themeColor="text1"/>
        </w:rPr>
        <w:t>Yn ganlyniad</w:t>
      </w:r>
      <w:r w:rsidR="00A16889" w:rsidRPr="00E66179">
        <w:rPr>
          <w:rFonts w:asciiTheme="minorHAnsi" w:hAnsiTheme="minorHAnsi"/>
          <w:color w:val="000000" w:themeColor="text1"/>
        </w:rPr>
        <w:t>, bydd athrawon yn rhydd i ddarparu</w:t>
      </w:r>
      <w:r w:rsidR="00362BE4" w:rsidRPr="00E66179">
        <w:rPr>
          <w:rFonts w:asciiTheme="minorHAnsi" w:hAnsiTheme="minorHAnsi"/>
          <w:color w:val="000000" w:themeColor="text1"/>
        </w:rPr>
        <w:t xml:space="preserve"> </w:t>
      </w:r>
      <w:r w:rsidR="00A16889" w:rsidRPr="00E66179">
        <w:rPr>
          <w:rFonts w:asciiTheme="minorHAnsi" w:hAnsiTheme="minorHAnsi"/>
          <w:color w:val="000000" w:themeColor="text1"/>
        </w:rPr>
        <w:t xml:space="preserve">strategaethau dysgu effeithiol i’r plant, </w:t>
      </w:r>
      <w:r w:rsidR="00A16889" w:rsidRPr="00E66179">
        <w:rPr>
          <w:rFonts w:asciiTheme="minorHAnsi" w:hAnsiTheme="minorHAnsi"/>
          <w:color w:val="000000" w:themeColor="text1"/>
          <w:highlight w:val="yellow"/>
        </w:rPr>
        <w:t>sy’n</w:t>
      </w:r>
      <w:r w:rsidR="000520C8" w:rsidRPr="00E66179">
        <w:rPr>
          <w:rFonts w:asciiTheme="minorHAnsi" w:hAnsiTheme="minorHAnsi"/>
          <w:color w:val="000000" w:themeColor="text1"/>
          <w:highlight w:val="yellow"/>
        </w:rPr>
        <w:t xml:space="preserve"> datblygu’r teimlad o gydgysylltiad, ac i feithrin y </w:t>
      </w:r>
      <w:r w:rsidR="000520C8" w:rsidRPr="00E66179">
        <w:rPr>
          <w:rFonts w:asciiTheme="minorHAnsi" w:hAnsiTheme="minorHAnsi"/>
          <w:color w:val="000000" w:themeColor="text1"/>
          <w:highlight w:val="yellow"/>
        </w:rPr>
        <w:lastRenderedPageBreak/>
        <w:t xml:space="preserve">teimlad o gariad a pharch tuag at yr </w:t>
      </w:r>
      <w:r w:rsidR="00A16889" w:rsidRPr="00E66179">
        <w:rPr>
          <w:rFonts w:asciiTheme="minorHAnsi" w:hAnsiTheme="minorHAnsi"/>
          <w:color w:val="000000" w:themeColor="text1"/>
          <w:highlight w:val="yellow"/>
        </w:rPr>
        <w:t xml:space="preserve">amgylchedd a phopeth sydd ynddo </w:t>
      </w:r>
      <w:r w:rsidR="00EB17C6" w:rsidRPr="00E66179">
        <w:rPr>
          <w:rFonts w:asciiTheme="minorHAnsi" w:hAnsiTheme="minorHAnsi"/>
          <w:color w:val="000000" w:themeColor="text1"/>
        </w:rPr>
        <w:t xml:space="preserve">(Sunrise Preschool, </w:t>
      </w:r>
      <w:r w:rsidR="00A16889" w:rsidRPr="00E66179">
        <w:rPr>
          <w:rFonts w:asciiTheme="minorHAnsi" w:hAnsiTheme="minorHAnsi"/>
          <w:color w:val="000000" w:themeColor="text1"/>
        </w:rPr>
        <w:t>2016).</w:t>
      </w:r>
    </w:p>
    <w:p w14:paraId="5407DCF4" w14:textId="77777777" w:rsidR="00C46CA5" w:rsidRPr="00E66179" w:rsidRDefault="00C46CA5" w:rsidP="00E66179">
      <w:pPr>
        <w:spacing w:line="360" w:lineRule="auto"/>
        <w:jc w:val="both"/>
        <w:rPr>
          <w:rFonts w:asciiTheme="minorHAnsi" w:hAnsiTheme="minorHAnsi"/>
          <w:color w:val="000000" w:themeColor="text1"/>
        </w:rPr>
      </w:pPr>
    </w:p>
    <w:p w14:paraId="33E4F751" w14:textId="3F274081" w:rsidR="00781F50" w:rsidRPr="00E66179" w:rsidRDefault="00366915" w:rsidP="00E66179">
      <w:pPr>
        <w:spacing w:line="360" w:lineRule="auto"/>
        <w:rPr>
          <w:rFonts w:asciiTheme="minorHAnsi" w:hAnsiTheme="minorHAnsi"/>
          <w:color w:val="000000" w:themeColor="text1"/>
        </w:rPr>
      </w:pPr>
      <w:r w:rsidRPr="00E66179">
        <w:rPr>
          <w:rFonts w:asciiTheme="minorHAnsi" w:hAnsiTheme="minorHAnsi"/>
          <w:color w:val="000000" w:themeColor="text1"/>
        </w:rPr>
        <w:t>Y math o ideoleg sydd angen</w:t>
      </w:r>
      <w:r w:rsidR="00D5124D" w:rsidRPr="00E66179">
        <w:rPr>
          <w:rFonts w:asciiTheme="minorHAnsi" w:hAnsiTheme="minorHAnsi"/>
          <w:color w:val="000000" w:themeColor="text1"/>
        </w:rPr>
        <w:t xml:space="preserve"> wrth gefn yr</w:t>
      </w:r>
      <w:r w:rsidR="00B15E2D" w:rsidRPr="00E66179">
        <w:rPr>
          <w:rFonts w:asciiTheme="minorHAnsi" w:hAnsiTheme="minorHAnsi"/>
          <w:color w:val="000000" w:themeColor="text1"/>
        </w:rPr>
        <w:t xml:space="preserve"> ysgol Cefn Gwlad </w:t>
      </w:r>
      <w:r w:rsidRPr="00E66179">
        <w:rPr>
          <w:rFonts w:asciiTheme="minorHAnsi" w:hAnsiTheme="minorHAnsi"/>
          <w:color w:val="000000" w:themeColor="text1"/>
        </w:rPr>
        <w:t>felly</w:t>
      </w:r>
      <w:r w:rsidR="0066592D" w:rsidRPr="00E66179">
        <w:rPr>
          <w:rFonts w:asciiTheme="minorHAnsi" w:hAnsiTheme="minorHAnsi"/>
          <w:color w:val="000000" w:themeColor="text1"/>
        </w:rPr>
        <w:t>,</w:t>
      </w:r>
      <w:r w:rsidRPr="00E66179">
        <w:rPr>
          <w:rFonts w:asciiTheme="minorHAnsi" w:hAnsiTheme="minorHAnsi"/>
          <w:color w:val="000000" w:themeColor="text1"/>
        </w:rPr>
        <w:t xml:space="preserve"> </w:t>
      </w:r>
      <w:r w:rsidR="00B15E2D" w:rsidRPr="00E66179">
        <w:rPr>
          <w:rFonts w:asciiTheme="minorHAnsi" w:hAnsiTheme="minorHAnsi"/>
          <w:color w:val="000000" w:themeColor="text1"/>
        </w:rPr>
        <w:t>yw</w:t>
      </w:r>
      <w:r w:rsidR="0066592D" w:rsidRPr="00E66179">
        <w:rPr>
          <w:rFonts w:asciiTheme="minorHAnsi" w:hAnsiTheme="minorHAnsi"/>
          <w:color w:val="000000" w:themeColor="text1"/>
        </w:rPr>
        <w:t xml:space="preserve"> ideoleg radical, â fydd yn sylfaen graidd</w:t>
      </w:r>
      <w:r w:rsidR="00E3224B" w:rsidRPr="00E66179">
        <w:rPr>
          <w:rFonts w:asciiTheme="minorHAnsi" w:hAnsiTheme="minorHAnsi"/>
          <w:color w:val="000000" w:themeColor="text1"/>
        </w:rPr>
        <w:t xml:space="preserve"> ethos yr ysgol, yn ogystal â’i gwerthoedd ac egwyddorion. Yn ôl Hicks</w:t>
      </w:r>
      <w:r w:rsidR="00572E12" w:rsidRPr="00E66179">
        <w:rPr>
          <w:rFonts w:asciiTheme="minorHAnsi" w:hAnsiTheme="minorHAnsi"/>
          <w:color w:val="000000" w:themeColor="text1"/>
        </w:rPr>
        <w:t xml:space="preserve"> (dd, dyfynnwyd yn Ward, 2004):</w:t>
      </w:r>
    </w:p>
    <w:p w14:paraId="732DCD31" w14:textId="77777777" w:rsidR="00781F50" w:rsidRPr="00E66179" w:rsidRDefault="00781F50" w:rsidP="00E66179">
      <w:pPr>
        <w:spacing w:line="360" w:lineRule="auto"/>
        <w:rPr>
          <w:rFonts w:asciiTheme="minorHAnsi" w:hAnsiTheme="minorHAnsi" w:cs="Big Caslon Medium"/>
        </w:rPr>
      </w:pPr>
    </w:p>
    <w:p w14:paraId="7A608711" w14:textId="5E4CEB66" w:rsidR="0059558D" w:rsidRPr="00E66179" w:rsidRDefault="00572E12" w:rsidP="00E66179">
      <w:pPr>
        <w:spacing w:line="360" w:lineRule="auto"/>
        <w:ind w:left="720"/>
        <w:jc w:val="both"/>
        <w:rPr>
          <w:rFonts w:asciiTheme="minorHAnsi" w:hAnsiTheme="minorHAnsi" w:cs="Big Caslon Medium"/>
          <w:highlight w:val="yellow"/>
        </w:rPr>
      </w:pPr>
      <w:r w:rsidRPr="00E66179">
        <w:rPr>
          <w:rFonts w:asciiTheme="minorHAnsi" w:hAnsiTheme="minorHAnsi" w:cs="Big Caslon Medium"/>
          <w:highlight w:val="yellow"/>
        </w:rPr>
        <w:t>‘</w:t>
      </w:r>
      <w:r w:rsidR="0059558D" w:rsidRPr="00E66179">
        <w:rPr>
          <w:rFonts w:asciiTheme="minorHAnsi" w:hAnsiTheme="minorHAnsi" w:cs="Big Caslon Medium"/>
          <w:highlight w:val="yellow"/>
        </w:rPr>
        <w:t>A radical ideology is defined by what it is against as well as what it stands for. Radicals are driven by their vision of what a better society could look like and the need to act i</w:t>
      </w:r>
      <w:r w:rsidR="00E3224B" w:rsidRPr="00E66179">
        <w:rPr>
          <w:rFonts w:asciiTheme="minorHAnsi" w:hAnsiTheme="minorHAnsi" w:cs="Big Caslon Medium"/>
          <w:highlight w:val="yellow"/>
        </w:rPr>
        <w:t xml:space="preserve">n order to bring this about .. </w:t>
      </w:r>
      <w:r w:rsidR="0059558D" w:rsidRPr="00E66179">
        <w:rPr>
          <w:rFonts w:asciiTheme="minorHAnsi" w:hAnsiTheme="minorHAnsi" w:cs="Big Caslon Medium"/>
          <w:highlight w:val="yellow"/>
        </w:rPr>
        <w:t>They challenge all forms of disempowerment (lack of control over one’s life chances) and seek to promote empowerment (being fully resp</w:t>
      </w:r>
      <w:r w:rsidRPr="00E66179">
        <w:rPr>
          <w:rFonts w:asciiTheme="minorHAnsi" w:hAnsiTheme="minorHAnsi" w:cs="Big Caslon Medium"/>
          <w:highlight w:val="yellow"/>
        </w:rPr>
        <w:t>onsible for one’s life chances)’.</w:t>
      </w:r>
    </w:p>
    <w:p w14:paraId="5383423B" w14:textId="77777777" w:rsidR="00572E12" w:rsidRPr="00E66179" w:rsidRDefault="00572E12" w:rsidP="00E66179">
      <w:pPr>
        <w:spacing w:line="360" w:lineRule="auto"/>
        <w:rPr>
          <w:rFonts w:asciiTheme="minorHAnsi" w:eastAsia="Times New Roman" w:hAnsiTheme="minorHAnsi"/>
        </w:rPr>
      </w:pPr>
    </w:p>
    <w:p w14:paraId="5DDBDBDC" w14:textId="1CC733AC" w:rsidR="0059558D" w:rsidRPr="00E66179" w:rsidRDefault="00071BD6" w:rsidP="00E66179">
      <w:pPr>
        <w:spacing w:line="360" w:lineRule="auto"/>
        <w:jc w:val="both"/>
        <w:rPr>
          <w:rFonts w:asciiTheme="minorHAnsi" w:hAnsiTheme="minorHAnsi" w:cs="Big Caslon Medium"/>
        </w:rPr>
      </w:pPr>
      <w:r w:rsidRPr="00E66179">
        <w:rPr>
          <w:rFonts w:asciiTheme="minorHAnsi" w:hAnsiTheme="minorHAnsi" w:cs="Big Caslon Medium"/>
        </w:rPr>
        <w:t xml:space="preserve">Pwysleisia, bod ideoleg radical yn allweddol i herio normau a thraddodiadau, yn ogystal ag achosi newid mawr er budd grŵp o unigolion penodol, megis grymuso nhw. Yn fanylach, mae ideoleg radical yn cwestiynu’r gred ddominyddol, ac yn herio’r </w:t>
      </w:r>
      <w:r w:rsidRPr="00E66179">
        <w:rPr>
          <w:rFonts w:asciiTheme="minorHAnsi" w:hAnsiTheme="minorHAnsi" w:cs="Big Caslon Medium"/>
          <w:i/>
        </w:rPr>
        <w:t>status quo</w:t>
      </w:r>
      <w:r w:rsidRPr="00E66179">
        <w:rPr>
          <w:rFonts w:asciiTheme="minorHAnsi" w:hAnsiTheme="minorHAnsi" w:cs="Big Caslon Medium"/>
        </w:rPr>
        <w:t xml:space="preserve">. Er hyn, mae yna bedwar ideoleg addysgol wahanol ar gael, megis </w:t>
      </w:r>
      <w:r w:rsidR="00E04EFE" w:rsidRPr="00E66179">
        <w:rPr>
          <w:rFonts w:asciiTheme="minorHAnsi" w:hAnsiTheme="minorHAnsi" w:cs="Big Caslon Medium"/>
          <w:highlight w:val="yellow"/>
        </w:rPr>
        <w:t>Rhyddfrydol, Cyfiawnder Cymdeithasol, Cleient-ganolog, neu Swyddogaethol</w:t>
      </w:r>
      <w:r w:rsidR="00E04EFE" w:rsidRPr="00E66179">
        <w:rPr>
          <w:rFonts w:asciiTheme="minorHAnsi" w:hAnsiTheme="minorHAnsi" w:cs="Big Caslon Medium"/>
        </w:rPr>
        <w:t xml:space="preserve"> (</w:t>
      </w:r>
      <w:r w:rsidR="00150695" w:rsidRPr="00E66179">
        <w:rPr>
          <w:rFonts w:asciiTheme="minorHAnsi" w:hAnsiTheme="minorHAnsi" w:cs="Big Caslon Medium"/>
        </w:rPr>
        <w:t>Askew a</w:t>
      </w:r>
      <w:r w:rsidR="00E04EFE" w:rsidRPr="00E66179">
        <w:rPr>
          <w:rFonts w:asciiTheme="minorHAnsi" w:hAnsiTheme="minorHAnsi" w:cs="Big Caslon Medium"/>
        </w:rPr>
        <w:t xml:space="preserve"> Carnell, 1998</w:t>
      </w:r>
      <w:r w:rsidR="005A2A76" w:rsidRPr="00E66179">
        <w:rPr>
          <w:rFonts w:asciiTheme="minorHAnsi" w:hAnsiTheme="minorHAnsi" w:cs="Big Caslon Medium"/>
        </w:rPr>
        <w:t>, dyfynnwyd yn Spencer, 2018</w:t>
      </w:r>
      <w:r w:rsidR="00E04EFE" w:rsidRPr="00E66179">
        <w:rPr>
          <w:rFonts w:asciiTheme="minorHAnsi" w:hAnsiTheme="minorHAnsi" w:cs="Big Caslon Medium"/>
        </w:rPr>
        <w:t>).</w:t>
      </w:r>
      <w:r w:rsidR="007F6E42" w:rsidRPr="00E66179">
        <w:rPr>
          <w:rFonts w:asciiTheme="minorHAnsi" w:hAnsiTheme="minorHAnsi" w:cs="Big Caslon Medium"/>
        </w:rPr>
        <w:t xml:space="preserve"> </w:t>
      </w:r>
      <w:r w:rsidR="004D67CA" w:rsidRPr="00E66179">
        <w:rPr>
          <w:rFonts w:asciiTheme="minorHAnsi" w:hAnsiTheme="minorHAnsi" w:cs="Big Caslon Medium"/>
        </w:rPr>
        <w:t>I egluro rhain yn fanylach, dyma diagram sy’n ddiffinio pob term:</w:t>
      </w:r>
    </w:p>
    <w:p w14:paraId="7117C57F" w14:textId="77777777" w:rsidR="00B9226A" w:rsidRDefault="00B9226A" w:rsidP="004E17CD">
      <w:pPr>
        <w:spacing w:line="276" w:lineRule="auto"/>
        <w:jc w:val="both"/>
        <w:rPr>
          <w:rFonts w:cs="Big Caslon Medium"/>
        </w:rPr>
      </w:pPr>
    </w:p>
    <w:p w14:paraId="38008D0D" w14:textId="0DC6DB52" w:rsidR="00B9226A" w:rsidRDefault="00B9226A" w:rsidP="00B9226A">
      <w:pPr>
        <w:spacing w:line="276" w:lineRule="auto"/>
        <w:jc w:val="center"/>
        <w:rPr>
          <w:rFonts w:cs="Big Caslon Medium"/>
        </w:rPr>
      </w:pPr>
      <w:r w:rsidRPr="00B9226A">
        <w:rPr>
          <w:rFonts w:cs="Big Caslon Medium"/>
          <w:noProof/>
        </w:rPr>
        <w:lastRenderedPageBreak/>
        <w:drawing>
          <wp:inline distT="0" distB="0" distL="0" distR="0" wp14:anchorId="20D8934F" wp14:editId="13CDD205">
            <wp:extent cx="4287259" cy="3995459"/>
            <wp:effectExtent l="0" t="0" r="571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a:stretch>
                      <a:fillRect/>
                    </a:stretch>
                  </pic:blipFill>
                  <pic:spPr>
                    <a:xfrm>
                      <a:off x="0" y="0"/>
                      <a:ext cx="4300205" cy="4007524"/>
                    </a:xfrm>
                    <a:prstGeom prst="rect">
                      <a:avLst/>
                    </a:prstGeom>
                  </pic:spPr>
                </pic:pic>
              </a:graphicData>
            </a:graphic>
          </wp:inline>
        </w:drawing>
      </w:r>
    </w:p>
    <w:p w14:paraId="748D4B7E" w14:textId="77777777" w:rsidR="009452FC" w:rsidRPr="00E04EFE" w:rsidRDefault="009452FC" w:rsidP="004E17CD">
      <w:pPr>
        <w:spacing w:line="276" w:lineRule="auto"/>
        <w:jc w:val="both"/>
        <w:rPr>
          <w:rFonts w:cs="Big Caslon Medium"/>
        </w:rPr>
      </w:pPr>
    </w:p>
    <w:p w14:paraId="568E640F" w14:textId="7C171680" w:rsidR="0059558D" w:rsidRPr="00E66179" w:rsidRDefault="00B9226A" w:rsidP="00E66179">
      <w:pPr>
        <w:spacing w:line="360" w:lineRule="auto"/>
        <w:jc w:val="right"/>
        <w:rPr>
          <w:rFonts w:asciiTheme="minorHAnsi" w:hAnsiTheme="minorHAnsi" w:cs="Big Caslon Medium"/>
        </w:rPr>
      </w:pPr>
      <w:r w:rsidRPr="00E66179">
        <w:rPr>
          <w:rFonts w:asciiTheme="minorHAnsi" w:hAnsiTheme="minorHAnsi" w:cs="Big Caslon Medium"/>
        </w:rPr>
        <w:t>(Askew and Carnell, 1998</w:t>
      </w:r>
      <w:r w:rsidR="005A2A76" w:rsidRPr="00E66179">
        <w:rPr>
          <w:rFonts w:asciiTheme="minorHAnsi" w:hAnsiTheme="minorHAnsi" w:cs="Big Caslon Medium"/>
        </w:rPr>
        <w:t>, dyfynnwyd yn Spencer 2018</w:t>
      </w:r>
      <w:r w:rsidRPr="00E66179">
        <w:rPr>
          <w:rFonts w:asciiTheme="minorHAnsi" w:hAnsiTheme="minorHAnsi" w:cs="Big Caslon Medium"/>
        </w:rPr>
        <w:t>).</w:t>
      </w:r>
    </w:p>
    <w:p w14:paraId="6618649C" w14:textId="77777777" w:rsidR="008216D9" w:rsidRPr="00E66179" w:rsidRDefault="008216D9" w:rsidP="00E66179">
      <w:pPr>
        <w:spacing w:line="360" w:lineRule="auto"/>
        <w:rPr>
          <w:rFonts w:asciiTheme="minorHAnsi" w:hAnsiTheme="minorHAnsi" w:cs="Big Caslon Medium"/>
        </w:rPr>
      </w:pPr>
    </w:p>
    <w:p w14:paraId="34F67F77" w14:textId="5BE58439" w:rsidR="00DA6F97" w:rsidRPr="00E66179" w:rsidRDefault="00071BD6" w:rsidP="00E66179">
      <w:pPr>
        <w:spacing w:line="360" w:lineRule="auto"/>
        <w:jc w:val="both"/>
        <w:rPr>
          <w:rFonts w:asciiTheme="minorHAnsi" w:hAnsiTheme="minorHAnsi" w:cs="Big Caslon Medium"/>
        </w:rPr>
      </w:pPr>
      <w:r w:rsidRPr="00E66179">
        <w:rPr>
          <w:rFonts w:asciiTheme="minorHAnsi" w:hAnsiTheme="minorHAnsi" w:cs="Big Caslon Medium"/>
        </w:rPr>
        <w:t>I fyfyrio ar y pedwar ideoleg wahanol, bydd ideoleg radical sy’n gyfuniad o’r pedwar yn fwyaf addas ar gyfer yr ysgol Cefn Gwlad. Y rheswm am hyn, yw oherwydd mae elfennau o bob un yn berthnasol at greu ysgol effeithiol. Felly, bydd angen cynllunio’n ofalus wrth weithredu strategaethau’r ysgol, er mwyn sicrhau bod yr ideoleg tu ôl iddynt yn foesol cywir, ac yn gydbwysedd o’r ideolegau gwahanol hyn.</w:t>
      </w:r>
    </w:p>
    <w:p w14:paraId="0F0E6031" w14:textId="77777777" w:rsidR="00071BD6" w:rsidRPr="00E66179" w:rsidRDefault="00071BD6" w:rsidP="00E66179">
      <w:pPr>
        <w:spacing w:line="360" w:lineRule="auto"/>
        <w:jc w:val="both"/>
        <w:rPr>
          <w:rFonts w:asciiTheme="minorHAnsi" w:hAnsiTheme="minorHAnsi" w:cs="Big Caslon Medium"/>
        </w:rPr>
      </w:pPr>
    </w:p>
    <w:p w14:paraId="467233E7" w14:textId="7BAC715F" w:rsidR="008216D9" w:rsidRPr="00E66179" w:rsidRDefault="00DA6F97" w:rsidP="00E66179">
      <w:pPr>
        <w:spacing w:line="360" w:lineRule="auto"/>
        <w:jc w:val="both"/>
        <w:rPr>
          <w:rFonts w:asciiTheme="minorHAnsi" w:hAnsiTheme="minorHAnsi" w:cs="Big Caslon Medium"/>
        </w:rPr>
      </w:pPr>
      <w:r w:rsidRPr="00E66179">
        <w:rPr>
          <w:rFonts w:asciiTheme="minorHAnsi" w:hAnsiTheme="minorHAnsi" w:cs="Big Caslon Medium"/>
        </w:rPr>
        <w:t>Yn yr un modd, mae Morrison a Ridley (</w:t>
      </w:r>
      <w:r w:rsidRPr="00E66179">
        <w:rPr>
          <w:rFonts w:asciiTheme="minorHAnsi" w:hAnsiTheme="minorHAnsi"/>
        </w:rPr>
        <w:t>1989, dyfynnwyd yn Bartlett a Burton, 2016)</w:t>
      </w:r>
      <w:r w:rsidR="00E64415">
        <w:rPr>
          <w:rFonts w:asciiTheme="minorHAnsi" w:hAnsiTheme="minorHAnsi"/>
        </w:rPr>
        <w:t xml:space="preserve"> yn ddiff</w:t>
      </w:r>
      <w:r w:rsidR="00010920">
        <w:rPr>
          <w:rFonts w:asciiTheme="minorHAnsi" w:hAnsiTheme="minorHAnsi"/>
        </w:rPr>
        <w:t>ino ideolegau</w:t>
      </w:r>
      <w:r w:rsidR="00071BD6" w:rsidRPr="00E66179">
        <w:rPr>
          <w:rFonts w:asciiTheme="minorHAnsi" w:hAnsiTheme="minorHAnsi"/>
        </w:rPr>
        <w:t xml:space="preserve"> mewn f</w:t>
      </w:r>
      <w:r w:rsidR="00010920">
        <w:rPr>
          <w:rFonts w:asciiTheme="minorHAnsi" w:hAnsiTheme="minorHAnsi"/>
        </w:rPr>
        <w:t>furf wahanol. Maent yn datgan,</w:t>
      </w:r>
      <w:r w:rsidR="00071BD6" w:rsidRPr="00E66179">
        <w:rPr>
          <w:rFonts w:asciiTheme="minorHAnsi" w:hAnsiTheme="minorHAnsi"/>
        </w:rPr>
        <w:t xml:space="preserve"> tri phennawd i grynhoi ideolegau addysgol yw</w:t>
      </w:r>
      <w:r w:rsidRPr="00E66179">
        <w:rPr>
          <w:rFonts w:asciiTheme="minorHAnsi" w:hAnsiTheme="minorHAnsi"/>
        </w:rPr>
        <w:t>:</w:t>
      </w:r>
    </w:p>
    <w:p w14:paraId="04A50AED" w14:textId="4281CDE8" w:rsidR="008216D9" w:rsidRPr="00E66179" w:rsidRDefault="008216D9" w:rsidP="00E66179">
      <w:pPr>
        <w:spacing w:line="360" w:lineRule="auto"/>
        <w:ind w:firstLine="720"/>
        <w:rPr>
          <w:rFonts w:asciiTheme="minorHAnsi" w:hAnsiTheme="minorHAnsi"/>
          <w:i/>
          <w:highlight w:val="yellow"/>
        </w:rPr>
      </w:pPr>
      <w:r w:rsidRPr="00E66179">
        <w:rPr>
          <w:rFonts w:asciiTheme="minorHAnsi" w:hAnsiTheme="minorHAnsi"/>
          <w:i/>
          <w:highlight w:val="yellow"/>
        </w:rPr>
        <w:t>Ideolegau sydd yn pwysleisio yr unigolyn</w:t>
      </w:r>
      <w:r w:rsidR="00DA6F97" w:rsidRPr="00E66179">
        <w:rPr>
          <w:rFonts w:asciiTheme="minorHAnsi" w:hAnsiTheme="minorHAnsi"/>
          <w:i/>
          <w:highlight w:val="yellow"/>
        </w:rPr>
        <w:t>;</w:t>
      </w:r>
    </w:p>
    <w:p w14:paraId="4AA0C963" w14:textId="08C50511" w:rsidR="008216D9" w:rsidRPr="00E66179" w:rsidRDefault="008216D9" w:rsidP="00E66179">
      <w:pPr>
        <w:spacing w:line="360" w:lineRule="auto"/>
        <w:ind w:firstLine="720"/>
        <w:rPr>
          <w:rFonts w:asciiTheme="minorHAnsi" w:hAnsiTheme="minorHAnsi"/>
          <w:i/>
          <w:highlight w:val="yellow"/>
        </w:rPr>
      </w:pPr>
      <w:r w:rsidRPr="00E66179">
        <w:rPr>
          <w:rFonts w:asciiTheme="minorHAnsi" w:hAnsiTheme="minorHAnsi"/>
          <w:i/>
          <w:highlight w:val="yellow"/>
        </w:rPr>
        <w:t>Ideolegau sydd yn pwysleisio gwybodaeth</w:t>
      </w:r>
      <w:r w:rsidR="00DA6F97" w:rsidRPr="00E66179">
        <w:rPr>
          <w:rFonts w:asciiTheme="minorHAnsi" w:hAnsiTheme="minorHAnsi"/>
          <w:i/>
          <w:highlight w:val="yellow"/>
        </w:rPr>
        <w:t>;</w:t>
      </w:r>
    </w:p>
    <w:p w14:paraId="0960111B" w14:textId="63CC6656" w:rsidR="00DA6F97" w:rsidRPr="00E66179" w:rsidRDefault="008216D9" w:rsidP="00E66179">
      <w:pPr>
        <w:spacing w:line="360" w:lineRule="auto"/>
        <w:ind w:firstLine="720"/>
        <w:rPr>
          <w:rFonts w:asciiTheme="minorHAnsi" w:hAnsiTheme="minorHAnsi"/>
          <w:i/>
        </w:rPr>
      </w:pPr>
      <w:r w:rsidRPr="00E66179">
        <w:rPr>
          <w:rFonts w:asciiTheme="minorHAnsi" w:hAnsiTheme="minorHAnsi"/>
          <w:i/>
          <w:highlight w:val="yellow"/>
        </w:rPr>
        <w:t>Ideolegau sydd yn pwysleisio cymdeithas</w:t>
      </w:r>
      <w:r w:rsidR="00DA6F97" w:rsidRPr="00E66179">
        <w:rPr>
          <w:rFonts w:asciiTheme="minorHAnsi" w:hAnsiTheme="minorHAnsi"/>
          <w:i/>
        </w:rPr>
        <w:t>.</w:t>
      </w:r>
    </w:p>
    <w:p w14:paraId="57048FE8" w14:textId="77777777" w:rsidR="008216D9" w:rsidRPr="00E66179" w:rsidRDefault="008216D9" w:rsidP="00E66179">
      <w:pPr>
        <w:spacing w:line="360" w:lineRule="auto"/>
        <w:rPr>
          <w:rFonts w:asciiTheme="minorHAnsi" w:hAnsiTheme="minorHAnsi"/>
        </w:rPr>
      </w:pPr>
    </w:p>
    <w:p w14:paraId="4BC24A04" w14:textId="09C66D59" w:rsidR="001D088D" w:rsidRPr="00E66179" w:rsidRDefault="00D172B8" w:rsidP="00E66179">
      <w:pPr>
        <w:spacing w:line="360" w:lineRule="auto"/>
        <w:jc w:val="both"/>
        <w:rPr>
          <w:rFonts w:asciiTheme="minorHAnsi" w:hAnsiTheme="minorHAnsi"/>
          <w:highlight w:val="yellow"/>
        </w:rPr>
      </w:pPr>
      <w:r w:rsidRPr="00E66179">
        <w:rPr>
          <w:rFonts w:asciiTheme="minorHAnsi" w:hAnsiTheme="minorHAnsi"/>
        </w:rPr>
        <w:lastRenderedPageBreak/>
        <w:t xml:space="preserve">Yn amlwg, y pennawd gorau sy’n </w:t>
      </w:r>
      <w:r w:rsidR="00010920">
        <w:rPr>
          <w:rFonts w:asciiTheme="minorHAnsi" w:hAnsiTheme="minorHAnsi"/>
        </w:rPr>
        <w:t>ddiff</w:t>
      </w:r>
      <w:r w:rsidRPr="00E66179">
        <w:rPr>
          <w:rFonts w:asciiTheme="minorHAnsi" w:hAnsiTheme="minorHAnsi"/>
        </w:rPr>
        <w:t>ino nodau craidd y</w:t>
      </w:r>
      <w:r w:rsidR="00010920">
        <w:rPr>
          <w:rFonts w:asciiTheme="minorHAnsi" w:hAnsiTheme="minorHAnsi"/>
        </w:rPr>
        <w:t>r ysgol Cefn Gwlad, yw ideoleg sy’</w:t>
      </w:r>
      <w:r w:rsidRPr="00E66179">
        <w:rPr>
          <w:rFonts w:asciiTheme="minorHAnsi" w:hAnsiTheme="minorHAnsi"/>
        </w:rPr>
        <w:t xml:space="preserve">n pwysleisio'r unigolyn. Y rheswm am hyn, yw oherwydd mai un o brif amcanion yr ysgol, yw bod yn sefydliad plentyn-ganolog, sy’n gweithio at ddatblygu’r plentyn cyfan. </w:t>
      </w:r>
      <w:r w:rsidR="00554333" w:rsidRPr="00E66179">
        <w:rPr>
          <w:rFonts w:asciiTheme="minorHAnsi" w:hAnsiTheme="minorHAnsi"/>
        </w:rPr>
        <w:t>Gefnogwyd hyn gan Bartlett a Burton (2016) pan ddatgan, ystyr ideoleg sy’n pwysleisio’r unigolyn yw:</w:t>
      </w:r>
    </w:p>
    <w:p w14:paraId="269A2441" w14:textId="77777777" w:rsidR="00DA6F97" w:rsidRPr="00E66179" w:rsidRDefault="00DA6F97" w:rsidP="00E66179">
      <w:pPr>
        <w:spacing w:line="360" w:lineRule="auto"/>
        <w:jc w:val="both"/>
        <w:rPr>
          <w:rFonts w:asciiTheme="minorHAnsi" w:hAnsiTheme="minorHAnsi"/>
        </w:rPr>
      </w:pPr>
    </w:p>
    <w:p w14:paraId="715A5D01" w14:textId="7D24721B" w:rsidR="008216D9" w:rsidRPr="00E66179" w:rsidRDefault="008216D9" w:rsidP="00E66179">
      <w:pPr>
        <w:pStyle w:val="ListParagraph"/>
        <w:numPr>
          <w:ilvl w:val="0"/>
          <w:numId w:val="20"/>
        </w:numPr>
        <w:spacing w:line="360" w:lineRule="auto"/>
        <w:jc w:val="both"/>
        <w:rPr>
          <w:rFonts w:asciiTheme="minorHAnsi" w:hAnsiTheme="minorHAnsi"/>
          <w:sz w:val="24"/>
          <w:szCs w:val="24"/>
          <w:highlight w:val="yellow"/>
        </w:rPr>
      </w:pPr>
      <w:r w:rsidRPr="00E66179">
        <w:rPr>
          <w:rFonts w:asciiTheme="minorHAnsi" w:eastAsiaTheme="minorEastAsia" w:hAnsiTheme="minorHAnsi"/>
          <w:sz w:val="24"/>
          <w:szCs w:val="24"/>
          <w:highlight w:val="yellow"/>
        </w:rPr>
        <w:t>Pwyslais ar ddatblygiad unigol gyda ffocws ar anghenion a diddordebau’r dysgwr</w:t>
      </w:r>
      <w:r w:rsidR="00554333" w:rsidRPr="00E66179">
        <w:rPr>
          <w:rFonts w:asciiTheme="minorHAnsi" w:eastAsiaTheme="minorEastAsia" w:hAnsiTheme="minorHAnsi"/>
          <w:sz w:val="24"/>
          <w:szCs w:val="24"/>
          <w:highlight w:val="yellow"/>
        </w:rPr>
        <w:t>;</w:t>
      </w:r>
    </w:p>
    <w:p w14:paraId="32AEE24E" w14:textId="7A3A6539" w:rsidR="008216D9" w:rsidRPr="00E66179" w:rsidRDefault="008216D9" w:rsidP="00E66179">
      <w:pPr>
        <w:pStyle w:val="ListParagraph"/>
        <w:numPr>
          <w:ilvl w:val="0"/>
          <w:numId w:val="20"/>
        </w:numPr>
        <w:spacing w:line="360" w:lineRule="auto"/>
        <w:jc w:val="both"/>
        <w:rPr>
          <w:rFonts w:asciiTheme="minorHAnsi" w:hAnsiTheme="minorHAnsi"/>
          <w:sz w:val="24"/>
          <w:szCs w:val="24"/>
          <w:highlight w:val="yellow"/>
        </w:rPr>
      </w:pPr>
      <w:r w:rsidRPr="00E66179">
        <w:rPr>
          <w:rFonts w:asciiTheme="minorHAnsi" w:eastAsiaTheme="minorEastAsia" w:hAnsiTheme="minorHAnsi"/>
          <w:sz w:val="24"/>
          <w:szCs w:val="24"/>
          <w:highlight w:val="yellow"/>
        </w:rPr>
        <w:t>Dysgu yn digwydd drwy ddarganfod ac arbrofi</w:t>
      </w:r>
      <w:r w:rsidR="00554333" w:rsidRPr="00E66179">
        <w:rPr>
          <w:rFonts w:asciiTheme="minorHAnsi" w:eastAsiaTheme="minorEastAsia" w:hAnsiTheme="minorHAnsi"/>
          <w:sz w:val="24"/>
          <w:szCs w:val="24"/>
          <w:highlight w:val="yellow"/>
        </w:rPr>
        <w:t>;</w:t>
      </w:r>
    </w:p>
    <w:p w14:paraId="7A2C9663" w14:textId="2D4A3FCF" w:rsidR="008216D9" w:rsidRPr="00E66179" w:rsidRDefault="008216D9" w:rsidP="00E66179">
      <w:pPr>
        <w:pStyle w:val="ListParagraph"/>
        <w:numPr>
          <w:ilvl w:val="0"/>
          <w:numId w:val="20"/>
        </w:numPr>
        <w:spacing w:line="360" w:lineRule="auto"/>
        <w:jc w:val="both"/>
        <w:rPr>
          <w:rFonts w:asciiTheme="minorHAnsi" w:hAnsiTheme="minorHAnsi"/>
          <w:sz w:val="24"/>
          <w:szCs w:val="24"/>
          <w:highlight w:val="yellow"/>
        </w:rPr>
      </w:pPr>
      <w:r w:rsidRPr="00E66179">
        <w:rPr>
          <w:rFonts w:asciiTheme="minorHAnsi" w:eastAsiaTheme="minorEastAsia" w:hAnsiTheme="minorHAnsi"/>
          <w:sz w:val="24"/>
          <w:szCs w:val="24"/>
          <w:highlight w:val="yellow"/>
        </w:rPr>
        <w:t>Derbynir fod dysgwyr yn dysgu ar eu cyflymdra eu hunain, gan ddilyn eu diddordebau eu hunain</w:t>
      </w:r>
      <w:r w:rsidR="00554333" w:rsidRPr="00E66179">
        <w:rPr>
          <w:rFonts w:asciiTheme="minorHAnsi" w:eastAsiaTheme="minorEastAsia" w:hAnsiTheme="minorHAnsi"/>
          <w:sz w:val="24"/>
          <w:szCs w:val="24"/>
          <w:highlight w:val="yellow"/>
        </w:rPr>
        <w:t>;</w:t>
      </w:r>
    </w:p>
    <w:p w14:paraId="1B923BD1" w14:textId="147EA4AB" w:rsidR="008216D9" w:rsidRPr="00E66179" w:rsidRDefault="008216D9" w:rsidP="00E66179">
      <w:pPr>
        <w:pStyle w:val="ListParagraph"/>
        <w:numPr>
          <w:ilvl w:val="0"/>
          <w:numId w:val="20"/>
        </w:numPr>
        <w:spacing w:line="360" w:lineRule="auto"/>
        <w:jc w:val="both"/>
        <w:rPr>
          <w:rFonts w:asciiTheme="minorHAnsi" w:hAnsiTheme="minorHAnsi"/>
          <w:sz w:val="24"/>
          <w:szCs w:val="24"/>
          <w:highlight w:val="yellow"/>
        </w:rPr>
      </w:pPr>
      <w:r w:rsidRPr="00E66179">
        <w:rPr>
          <w:rFonts w:asciiTheme="minorHAnsi" w:eastAsiaTheme="minorEastAsia" w:hAnsiTheme="minorHAnsi"/>
          <w:sz w:val="24"/>
          <w:szCs w:val="24"/>
          <w:highlight w:val="yellow"/>
        </w:rPr>
        <w:t>Nid yw’r cysyniad o ‘fethu’ yn briodol – ond yn berthnasol i gyrsiau penodol a pharamedrau sefydlog</w:t>
      </w:r>
      <w:r w:rsidR="00554333" w:rsidRPr="00E66179">
        <w:rPr>
          <w:rFonts w:asciiTheme="minorHAnsi" w:eastAsiaTheme="minorEastAsia" w:hAnsiTheme="minorHAnsi"/>
          <w:sz w:val="24"/>
          <w:szCs w:val="24"/>
          <w:highlight w:val="yellow"/>
        </w:rPr>
        <w:t>;</w:t>
      </w:r>
    </w:p>
    <w:p w14:paraId="2792B2EA" w14:textId="597FFE00" w:rsidR="008216D9" w:rsidRPr="00E66179" w:rsidRDefault="008216D9" w:rsidP="00E66179">
      <w:pPr>
        <w:pStyle w:val="ListParagraph"/>
        <w:numPr>
          <w:ilvl w:val="0"/>
          <w:numId w:val="20"/>
        </w:numPr>
        <w:spacing w:line="360" w:lineRule="auto"/>
        <w:jc w:val="both"/>
        <w:rPr>
          <w:rFonts w:asciiTheme="minorHAnsi" w:hAnsiTheme="minorHAnsi"/>
          <w:sz w:val="24"/>
          <w:szCs w:val="24"/>
          <w:highlight w:val="yellow"/>
        </w:rPr>
      </w:pPr>
      <w:r w:rsidRPr="00E66179">
        <w:rPr>
          <w:rFonts w:asciiTheme="minorHAnsi" w:eastAsiaTheme="minorEastAsia" w:hAnsiTheme="minorHAnsi"/>
          <w:sz w:val="24"/>
          <w:szCs w:val="24"/>
          <w:highlight w:val="yellow"/>
        </w:rPr>
        <w:t>Dull graddol</w:t>
      </w:r>
      <w:r w:rsidR="00554333" w:rsidRPr="00E66179">
        <w:rPr>
          <w:rFonts w:asciiTheme="minorHAnsi" w:eastAsiaTheme="minorEastAsia" w:hAnsiTheme="minorHAnsi"/>
          <w:sz w:val="24"/>
          <w:szCs w:val="24"/>
          <w:highlight w:val="yellow"/>
        </w:rPr>
        <w:t>.</w:t>
      </w:r>
    </w:p>
    <w:p w14:paraId="41EF8849" w14:textId="3FB7A2F3" w:rsidR="008216D9" w:rsidRPr="00E66179" w:rsidRDefault="008216D9" w:rsidP="00E66179">
      <w:pPr>
        <w:spacing w:line="360" w:lineRule="auto"/>
        <w:ind w:left="720"/>
        <w:jc w:val="both"/>
        <w:rPr>
          <w:rFonts w:asciiTheme="minorHAnsi" w:hAnsiTheme="minorHAnsi"/>
        </w:rPr>
      </w:pPr>
    </w:p>
    <w:p w14:paraId="0462A0DC" w14:textId="7F111F9D" w:rsidR="00A06AC2" w:rsidRPr="00E66179" w:rsidRDefault="00D172B8" w:rsidP="00E66179">
      <w:pPr>
        <w:spacing w:line="360" w:lineRule="auto"/>
        <w:jc w:val="both"/>
        <w:rPr>
          <w:rFonts w:asciiTheme="minorHAnsi" w:hAnsiTheme="minorHAnsi"/>
        </w:rPr>
      </w:pPr>
      <w:r w:rsidRPr="00E66179">
        <w:rPr>
          <w:rFonts w:asciiTheme="minorHAnsi" w:hAnsiTheme="minorHAnsi"/>
        </w:rPr>
        <w:t>Awgryma hyn, bod y math hwn o ideoleg yn fuddiol iawn i blant, oherwydd mae’n rhoi nhw yn ganolog i weithrediad yr ideoleg. Hefyd, mae’n ystyried bod pob plentyn yn wahanol, a bod angen cymorth ychwanegol ar rai, neu strategaethau dysgu amgen ar eraill. Ymhellach, dangoswyd ymchwil mai’r rhesymeg dros ideoleg yr ysgol Cefn Gwlad</w:t>
      </w:r>
      <w:r w:rsidR="00345A89">
        <w:rPr>
          <w:rFonts w:asciiTheme="minorHAnsi" w:hAnsiTheme="minorHAnsi"/>
        </w:rPr>
        <w:t>,</w:t>
      </w:r>
      <w:r w:rsidRPr="00E66179">
        <w:rPr>
          <w:rFonts w:asciiTheme="minorHAnsi" w:hAnsiTheme="minorHAnsi"/>
        </w:rPr>
        <w:t xml:space="preserve"> yn debyg i fwriadau'r Cwricwlwm i Gymru gan yr Athro Donaldson. </w:t>
      </w:r>
      <w:r w:rsidR="009B5411" w:rsidRPr="00E66179">
        <w:rPr>
          <w:rFonts w:asciiTheme="minorHAnsi" w:hAnsiTheme="minorHAnsi"/>
        </w:rPr>
        <w:t>I gefnogi hyn,</w:t>
      </w:r>
      <w:r w:rsidR="009B5BD7" w:rsidRPr="00E66179">
        <w:rPr>
          <w:rFonts w:asciiTheme="minorHAnsi" w:hAnsiTheme="minorHAnsi"/>
        </w:rPr>
        <w:t xml:space="preserve"> yn ôl ei adolygiad </w:t>
      </w:r>
      <w:r w:rsidR="00A24F61" w:rsidRPr="00E66179">
        <w:rPr>
          <w:rFonts w:asciiTheme="minorHAnsi" w:hAnsiTheme="minorHAnsi"/>
        </w:rPr>
        <w:t>‘</w:t>
      </w:r>
      <w:r w:rsidR="009B5BD7" w:rsidRPr="00E66179">
        <w:rPr>
          <w:rFonts w:asciiTheme="minorHAnsi" w:hAnsiTheme="minorHAnsi"/>
        </w:rPr>
        <w:t>Dyfodol Llwyddiannus</w:t>
      </w:r>
      <w:r w:rsidR="00A24F61" w:rsidRPr="00E66179">
        <w:rPr>
          <w:rFonts w:asciiTheme="minorHAnsi" w:hAnsiTheme="minorHAnsi"/>
        </w:rPr>
        <w:t>’</w:t>
      </w:r>
      <w:r w:rsidR="009B5BD7" w:rsidRPr="00E66179">
        <w:rPr>
          <w:rFonts w:asciiTheme="minorHAnsi" w:hAnsiTheme="minorHAnsi"/>
        </w:rPr>
        <w:t>, ei nod yw i greu</w:t>
      </w:r>
      <w:r w:rsidR="0094732C" w:rsidRPr="00E66179">
        <w:rPr>
          <w:rFonts w:asciiTheme="minorHAnsi" w:hAnsiTheme="minorHAnsi"/>
        </w:rPr>
        <w:t>:</w:t>
      </w:r>
    </w:p>
    <w:p w14:paraId="5BCC5A63" w14:textId="77777777" w:rsidR="0094732C" w:rsidRPr="00E66179" w:rsidRDefault="0094732C" w:rsidP="00E66179">
      <w:pPr>
        <w:spacing w:line="360" w:lineRule="auto"/>
        <w:jc w:val="both"/>
        <w:rPr>
          <w:rFonts w:asciiTheme="minorHAnsi" w:hAnsiTheme="minorHAnsi"/>
        </w:rPr>
      </w:pPr>
    </w:p>
    <w:p w14:paraId="6FB7E80F" w14:textId="5A9D71D0" w:rsidR="00CD3EB1" w:rsidRPr="00E66179" w:rsidRDefault="00CD3EB1" w:rsidP="00E66179">
      <w:pPr>
        <w:pStyle w:val="ListParagraph"/>
        <w:numPr>
          <w:ilvl w:val="0"/>
          <w:numId w:val="21"/>
        </w:numPr>
        <w:spacing w:line="360" w:lineRule="auto"/>
        <w:jc w:val="both"/>
        <w:rPr>
          <w:rFonts w:asciiTheme="minorHAnsi" w:hAnsiTheme="minorHAnsi"/>
          <w:sz w:val="24"/>
          <w:szCs w:val="24"/>
          <w:highlight w:val="yellow"/>
        </w:rPr>
      </w:pPr>
      <w:r w:rsidRPr="00E66179">
        <w:rPr>
          <w:rFonts w:asciiTheme="minorHAnsi" w:hAnsiTheme="minorHAnsi"/>
          <w:sz w:val="24"/>
          <w:szCs w:val="24"/>
          <w:highlight w:val="yellow"/>
        </w:rPr>
        <w:t>Dysgwyr llwyddiannus: ymatebion sy’n cyfeirio at y deilliannau gwybyddol o addysg ac ymagweddau at ddysgu a gwybodaeth</w:t>
      </w:r>
    </w:p>
    <w:p w14:paraId="0087C490" w14:textId="77777777" w:rsidR="00CD3EB1" w:rsidRPr="00E66179" w:rsidRDefault="00CD3EB1" w:rsidP="00E66179">
      <w:pPr>
        <w:pStyle w:val="ListParagraph"/>
        <w:numPr>
          <w:ilvl w:val="0"/>
          <w:numId w:val="21"/>
        </w:numPr>
        <w:spacing w:line="360" w:lineRule="auto"/>
        <w:jc w:val="both"/>
        <w:rPr>
          <w:rFonts w:asciiTheme="minorHAnsi" w:hAnsiTheme="minorHAnsi"/>
          <w:sz w:val="24"/>
          <w:szCs w:val="24"/>
          <w:highlight w:val="yellow"/>
        </w:rPr>
      </w:pPr>
      <w:r w:rsidRPr="00E66179">
        <w:rPr>
          <w:rFonts w:asciiTheme="minorHAnsi" w:hAnsiTheme="minorHAnsi"/>
          <w:sz w:val="24"/>
          <w:szCs w:val="24"/>
          <w:highlight w:val="yellow"/>
        </w:rPr>
        <w:t>Unigolion hyderus: ymatebion sy’n cyfeirio at agweddau ar effeithiolrwydd personol a hunanhyder.</w:t>
      </w:r>
    </w:p>
    <w:p w14:paraId="593CCAAA" w14:textId="77777777" w:rsidR="00CD3EB1" w:rsidRPr="00E66179" w:rsidRDefault="00CD3EB1" w:rsidP="00E66179">
      <w:pPr>
        <w:pStyle w:val="ListParagraph"/>
        <w:numPr>
          <w:ilvl w:val="0"/>
          <w:numId w:val="21"/>
        </w:numPr>
        <w:spacing w:line="360" w:lineRule="auto"/>
        <w:jc w:val="both"/>
        <w:rPr>
          <w:rFonts w:asciiTheme="minorHAnsi" w:hAnsiTheme="minorHAnsi"/>
          <w:sz w:val="24"/>
          <w:szCs w:val="24"/>
          <w:highlight w:val="yellow"/>
        </w:rPr>
      </w:pPr>
      <w:r w:rsidRPr="00E66179">
        <w:rPr>
          <w:rFonts w:asciiTheme="minorHAnsi" w:hAnsiTheme="minorHAnsi"/>
          <w:sz w:val="24"/>
          <w:szCs w:val="24"/>
          <w:highlight w:val="yellow"/>
        </w:rPr>
        <w:t>Dinasyddion cyfrifol: ymatebion sy’n ymwneud â’r angen i addysg feithrin ymdeimlad o gyfrifoldeb cymdeithasol.</w:t>
      </w:r>
    </w:p>
    <w:p w14:paraId="5AD1ACD7" w14:textId="77777777" w:rsidR="00CD3EB1" w:rsidRPr="00E66179" w:rsidRDefault="00CD3EB1" w:rsidP="00E66179">
      <w:pPr>
        <w:pStyle w:val="ListParagraph"/>
        <w:numPr>
          <w:ilvl w:val="0"/>
          <w:numId w:val="21"/>
        </w:numPr>
        <w:spacing w:line="360" w:lineRule="auto"/>
        <w:jc w:val="both"/>
        <w:rPr>
          <w:rFonts w:asciiTheme="minorHAnsi" w:hAnsiTheme="minorHAnsi"/>
          <w:sz w:val="24"/>
          <w:szCs w:val="24"/>
          <w:highlight w:val="yellow"/>
        </w:rPr>
      </w:pPr>
      <w:r w:rsidRPr="00E66179">
        <w:rPr>
          <w:rFonts w:asciiTheme="minorHAnsi" w:hAnsiTheme="minorHAnsi"/>
          <w:sz w:val="24"/>
          <w:szCs w:val="24"/>
          <w:highlight w:val="yellow"/>
        </w:rPr>
        <w:t>Oedolion cymwys: ymatebion sy’n ymdrin â ‘sgiliau bywyd’.</w:t>
      </w:r>
    </w:p>
    <w:p w14:paraId="7E93AB13" w14:textId="58DEED01" w:rsidR="003B28DA" w:rsidRPr="00E66179" w:rsidRDefault="00CD3EB1" w:rsidP="00E66179">
      <w:pPr>
        <w:pStyle w:val="ListParagraph"/>
        <w:numPr>
          <w:ilvl w:val="0"/>
          <w:numId w:val="21"/>
        </w:numPr>
        <w:spacing w:line="360" w:lineRule="auto"/>
        <w:jc w:val="both"/>
        <w:rPr>
          <w:rFonts w:asciiTheme="minorHAnsi" w:hAnsiTheme="minorHAnsi"/>
          <w:sz w:val="24"/>
          <w:szCs w:val="24"/>
          <w:highlight w:val="yellow"/>
        </w:rPr>
      </w:pPr>
      <w:r w:rsidRPr="00E66179">
        <w:rPr>
          <w:rFonts w:asciiTheme="minorHAnsi" w:hAnsiTheme="minorHAnsi"/>
          <w:sz w:val="24"/>
          <w:szCs w:val="24"/>
          <w:highlight w:val="yellow"/>
        </w:rPr>
        <w:t>Corff a meddwl iach: ymatebion sy’n ymwneud â’r angen i ysgolion feithrin lles meddyliol a chorfforol.</w:t>
      </w:r>
    </w:p>
    <w:p w14:paraId="5D13470A" w14:textId="479926DF" w:rsidR="003B28DA" w:rsidRPr="00E66179" w:rsidRDefault="003B28DA" w:rsidP="00E66179">
      <w:pPr>
        <w:spacing w:line="360" w:lineRule="auto"/>
        <w:jc w:val="right"/>
        <w:rPr>
          <w:rFonts w:asciiTheme="minorHAnsi" w:hAnsiTheme="minorHAnsi"/>
        </w:rPr>
      </w:pPr>
      <w:r w:rsidRPr="00E66179">
        <w:rPr>
          <w:rFonts w:asciiTheme="minorHAnsi" w:hAnsiTheme="minorHAnsi"/>
        </w:rPr>
        <w:t>(Donaldson, 2015).</w:t>
      </w:r>
    </w:p>
    <w:p w14:paraId="79133210" w14:textId="77777777" w:rsidR="009B5BD7" w:rsidRPr="00E66179" w:rsidRDefault="009B5BD7" w:rsidP="00E66179">
      <w:pPr>
        <w:spacing w:line="360" w:lineRule="auto"/>
        <w:rPr>
          <w:rFonts w:asciiTheme="minorHAnsi" w:hAnsiTheme="minorHAnsi" w:cs="Big Caslon Medium"/>
          <w:b/>
        </w:rPr>
      </w:pPr>
    </w:p>
    <w:p w14:paraId="29809A53" w14:textId="047B2197" w:rsidR="003153C2" w:rsidRPr="00E66179" w:rsidRDefault="00CA2C41" w:rsidP="00E66179">
      <w:pPr>
        <w:spacing w:line="360" w:lineRule="auto"/>
        <w:jc w:val="both"/>
        <w:rPr>
          <w:rFonts w:asciiTheme="minorHAnsi" w:hAnsiTheme="minorHAnsi"/>
        </w:rPr>
      </w:pPr>
      <w:r w:rsidRPr="00E66179">
        <w:rPr>
          <w:rFonts w:asciiTheme="minorHAnsi" w:hAnsiTheme="minorHAnsi"/>
        </w:rPr>
        <w:lastRenderedPageBreak/>
        <w:t>Pwysleisia, bydd gweithredu cwricwlwm ysgol sy’n ddarparu y ddeilliannau hyn, yn sicr yn paratoi plant gyda’r sgiliau a gwybodaeth cywir, er mwyn iddynt allu fod yn bodau dynol effeithiol. Yn ogystal, bydd plant yn medru defnyddio eu sgiliau i eu potensial gorau, i lwyddo mewn bywyd o fewn unrhyw agwedd neu maes gwaith, sy’n diddori nhw. Yn ganlyniad, bydd y Cwricwlwm ysgol Cefn Gwlad yn creu unigolion hapus, sy’n cyffroes i fentro, ac sy’n hyderus i wynebu heriau bywyd yn annibynnol.</w:t>
      </w:r>
    </w:p>
    <w:p w14:paraId="02C4463F" w14:textId="77777777" w:rsidR="00CA2C41" w:rsidRDefault="00CA2C41" w:rsidP="003153C2">
      <w:pPr>
        <w:spacing w:line="276" w:lineRule="auto"/>
        <w:jc w:val="both"/>
      </w:pPr>
    </w:p>
    <w:p w14:paraId="70EBDF8C" w14:textId="77777777" w:rsidR="00E66179" w:rsidRDefault="00E66179" w:rsidP="003153C2">
      <w:pPr>
        <w:spacing w:line="276" w:lineRule="auto"/>
        <w:jc w:val="both"/>
      </w:pPr>
    </w:p>
    <w:p w14:paraId="23EBEC9B" w14:textId="77777777" w:rsidR="00E66179" w:rsidRDefault="00E66179" w:rsidP="003153C2">
      <w:pPr>
        <w:spacing w:line="276" w:lineRule="auto"/>
        <w:jc w:val="both"/>
      </w:pPr>
    </w:p>
    <w:p w14:paraId="2CE0BBC5" w14:textId="77777777" w:rsidR="00E66179" w:rsidRDefault="00E66179" w:rsidP="003153C2">
      <w:pPr>
        <w:spacing w:line="276" w:lineRule="auto"/>
        <w:jc w:val="both"/>
      </w:pPr>
    </w:p>
    <w:p w14:paraId="449036A7" w14:textId="77777777" w:rsidR="00E66179" w:rsidRDefault="00E66179" w:rsidP="003153C2">
      <w:pPr>
        <w:spacing w:line="276" w:lineRule="auto"/>
        <w:jc w:val="both"/>
      </w:pPr>
    </w:p>
    <w:p w14:paraId="6B8D8672" w14:textId="77777777" w:rsidR="00E66179" w:rsidRDefault="00E66179" w:rsidP="003153C2">
      <w:pPr>
        <w:spacing w:line="276" w:lineRule="auto"/>
        <w:jc w:val="both"/>
      </w:pPr>
    </w:p>
    <w:p w14:paraId="2F6BC531" w14:textId="77777777" w:rsidR="00E66179" w:rsidRDefault="00E66179" w:rsidP="003153C2">
      <w:pPr>
        <w:spacing w:line="276" w:lineRule="auto"/>
        <w:jc w:val="both"/>
      </w:pPr>
    </w:p>
    <w:p w14:paraId="5478B35A" w14:textId="77777777" w:rsidR="00E66179" w:rsidRDefault="00E66179" w:rsidP="003153C2">
      <w:pPr>
        <w:spacing w:line="276" w:lineRule="auto"/>
        <w:jc w:val="both"/>
      </w:pPr>
    </w:p>
    <w:p w14:paraId="358579A2" w14:textId="77777777" w:rsidR="00E66179" w:rsidRDefault="00E66179" w:rsidP="003153C2">
      <w:pPr>
        <w:spacing w:line="276" w:lineRule="auto"/>
        <w:jc w:val="both"/>
      </w:pPr>
    </w:p>
    <w:p w14:paraId="5C9811F1" w14:textId="77777777" w:rsidR="00E66179" w:rsidRDefault="00E66179" w:rsidP="003153C2">
      <w:pPr>
        <w:spacing w:line="276" w:lineRule="auto"/>
        <w:jc w:val="both"/>
      </w:pPr>
    </w:p>
    <w:p w14:paraId="50F53F70" w14:textId="77777777" w:rsidR="00E66179" w:rsidRDefault="00E66179" w:rsidP="003153C2">
      <w:pPr>
        <w:spacing w:line="276" w:lineRule="auto"/>
        <w:jc w:val="both"/>
      </w:pPr>
    </w:p>
    <w:p w14:paraId="6B8F9350" w14:textId="77777777" w:rsidR="00E66179" w:rsidRDefault="00E66179" w:rsidP="003153C2">
      <w:pPr>
        <w:spacing w:line="276" w:lineRule="auto"/>
        <w:jc w:val="both"/>
      </w:pPr>
    </w:p>
    <w:p w14:paraId="7E1345EA" w14:textId="77777777" w:rsidR="00E66179" w:rsidRDefault="00E66179" w:rsidP="003153C2">
      <w:pPr>
        <w:spacing w:line="276" w:lineRule="auto"/>
        <w:jc w:val="both"/>
      </w:pPr>
    </w:p>
    <w:p w14:paraId="446E2AE7" w14:textId="77777777" w:rsidR="00E66179" w:rsidRDefault="00E66179" w:rsidP="003153C2">
      <w:pPr>
        <w:spacing w:line="276" w:lineRule="auto"/>
        <w:jc w:val="both"/>
      </w:pPr>
    </w:p>
    <w:p w14:paraId="5170B45D" w14:textId="77777777" w:rsidR="00E66179" w:rsidRDefault="00E66179" w:rsidP="003153C2">
      <w:pPr>
        <w:spacing w:line="276" w:lineRule="auto"/>
        <w:jc w:val="both"/>
      </w:pPr>
    </w:p>
    <w:p w14:paraId="6BC42275" w14:textId="77777777" w:rsidR="00E66179" w:rsidRDefault="00E66179" w:rsidP="003153C2">
      <w:pPr>
        <w:spacing w:line="276" w:lineRule="auto"/>
        <w:jc w:val="both"/>
      </w:pPr>
    </w:p>
    <w:p w14:paraId="5E6AD811" w14:textId="77777777" w:rsidR="00E66179" w:rsidRDefault="00E66179" w:rsidP="003153C2">
      <w:pPr>
        <w:spacing w:line="276" w:lineRule="auto"/>
        <w:jc w:val="both"/>
      </w:pPr>
    </w:p>
    <w:p w14:paraId="43EFDDDD" w14:textId="77777777" w:rsidR="00E66179" w:rsidRDefault="00E66179" w:rsidP="003153C2">
      <w:pPr>
        <w:spacing w:line="276" w:lineRule="auto"/>
        <w:jc w:val="both"/>
      </w:pPr>
    </w:p>
    <w:p w14:paraId="641F5162" w14:textId="77777777" w:rsidR="00E66179" w:rsidRDefault="00E66179" w:rsidP="003153C2">
      <w:pPr>
        <w:spacing w:line="276" w:lineRule="auto"/>
        <w:jc w:val="both"/>
      </w:pPr>
    </w:p>
    <w:p w14:paraId="2081FE3C" w14:textId="77777777" w:rsidR="00E66179" w:rsidRDefault="00E66179" w:rsidP="003153C2">
      <w:pPr>
        <w:spacing w:line="276" w:lineRule="auto"/>
        <w:jc w:val="both"/>
      </w:pPr>
    </w:p>
    <w:p w14:paraId="36031146" w14:textId="77777777" w:rsidR="00E66179" w:rsidRDefault="00E66179" w:rsidP="003153C2">
      <w:pPr>
        <w:spacing w:line="276" w:lineRule="auto"/>
        <w:jc w:val="both"/>
      </w:pPr>
    </w:p>
    <w:p w14:paraId="448D7654" w14:textId="77777777" w:rsidR="00E66179" w:rsidRDefault="00E66179" w:rsidP="003153C2">
      <w:pPr>
        <w:spacing w:line="276" w:lineRule="auto"/>
        <w:jc w:val="both"/>
      </w:pPr>
    </w:p>
    <w:p w14:paraId="4123B925" w14:textId="77777777" w:rsidR="0022713F" w:rsidRDefault="0022713F" w:rsidP="003153C2">
      <w:pPr>
        <w:spacing w:line="276" w:lineRule="auto"/>
        <w:jc w:val="both"/>
      </w:pPr>
    </w:p>
    <w:p w14:paraId="020145E4" w14:textId="77777777" w:rsidR="00E66179" w:rsidRDefault="00E66179" w:rsidP="003153C2">
      <w:pPr>
        <w:spacing w:line="276" w:lineRule="auto"/>
        <w:jc w:val="both"/>
      </w:pPr>
    </w:p>
    <w:p w14:paraId="05E2F959" w14:textId="77777777" w:rsidR="00E66179" w:rsidRDefault="00E66179" w:rsidP="003153C2">
      <w:pPr>
        <w:spacing w:line="276" w:lineRule="auto"/>
        <w:jc w:val="both"/>
      </w:pPr>
    </w:p>
    <w:p w14:paraId="6F8483AE" w14:textId="77777777" w:rsidR="00E66179" w:rsidRDefault="00E66179" w:rsidP="003153C2">
      <w:pPr>
        <w:spacing w:line="276" w:lineRule="auto"/>
        <w:jc w:val="both"/>
      </w:pPr>
    </w:p>
    <w:p w14:paraId="49BC8B75" w14:textId="77777777" w:rsidR="00E66179" w:rsidRDefault="00E66179" w:rsidP="003153C2">
      <w:pPr>
        <w:spacing w:line="276" w:lineRule="auto"/>
        <w:jc w:val="both"/>
      </w:pPr>
    </w:p>
    <w:p w14:paraId="613EEFBA" w14:textId="77777777" w:rsidR="00E66179" w:rsidRDefault="00E66179" w:rsidP="003153C2">
      <w:pPr>
        <w:spacing w:line="276" w:lineRule="auto"/>
        <w:jc w:val="both"/>
      </w:pPr>
    </w:p>
    <w:p w14:paraId="467FA5CF" w14:textId="77777777" w:rsidR="00E66179" w:rsidRDefault="00E66179" w:rsidP="003153C2">
      <w:pPr>
        <w:spacing w:line="276" w:lineRule="auto"/>
        <w:jc w:val="both"/>
      </w:pPr>
    </w:p>
    <w:p w14:paraId="2A08DDFA" w14:textId="77777777" w:rsidR="00E66179" w:rsidRDefault="00E66179" w:rsidP="003153C2">
      <w:pPr>
        <w:spacing w:line="276" w:lineRule="auto"/>
        <w:jc w:val="both"/>
      </w:pPr>
    </w:p>
    <w:p w14:paraId="4EF6C2AB" w14:textId="77777777" w:rsidR="00345A89" w:rsidRDefault="00345A89" w:rsidP="003153C2">
      <w:pPr>
        <w:spacing w:line="276" w:lineRule="auto"/>
        <w:jc w:val="both"/>
      </w:pPr>
    </w:p>
    <w:p w14:paraId="31388940" w14:textId="77777777" w:rsidR="00E66179" w:rsidRDefault="00E66179" w:rsidP="003153C2">
      <w:pPr>
        <w:spacing w:line="276" w:lineRule="auto"/>
        <w:jc w:val="both"/>
      </w:pPr>
    </w:p>
    <w:p w14:paraId="60F63663" w14:textId="77777777" w:rsidR="00E66179" w:rsidRPr="003153C2" w:rsidRDefault="00E66179" w:rsidP="003153C2">
      <w:pPr>
        <w:spacing w:line="276" w:lineRule="auto"/>
        <w:jc w:val="both"/>
      </w:pPr>
    </w:p>
    <w:p w14:paraId="7A2843EC" w14:textId="2D3FF7ED" w:rsidR="00767346" w:rsidRPr="00E66179" w:rsidRDefault="00E66179" w:rsidP="00E66179">
      <w:pPr>
        <w:jc w:val="center"/>
        <w:rPr>
          <w:rFonts w:ascii="Bangla MN" w:hAnsi="Bangla MN" w:cs="Big Caslon Medium"/>
          <w:sz w:val="40"/>
        </w:rPr>
      </w:pPr>
      <w:r>
        <w:rPr>
          <w:rFonts w:ascii="Bangla MN" w:hAnsi="Bangla MN" w:cs="Big Caslon Medium"/>
          <w:sz w:val="40"/>
        </w:rPr>
        <w:lastRenderedPageBreak/>
        <w:t>ASESU</w:t>
      </w:r>
    </w:p>
    <w:p w14:paraId="10412BA1" w14:textId="4ABC39D4" w:rsidR="00D40128" w:rsidRPr="00E66179" w:rsidRDefault="00957B5C" w:rsidP="00E66179">
      <w:pPr>
        <w:spacing w:line="360" w:lineRule="auto"/>
        <w:jc w:val="both"/>
        <w:rPr>
          <w:rFonts w:asciiTheme="minorHAnsi" w:hAnsiTheme="minorHAnsi"/>
          <w:bCs/>
        </w:rPr>
      </w:pPr>
      <w:r w:rsidRPr="00E66179">
        <w:rPr>
          <w:rFonts w:asciiTheme="minorHAnsi" w:hAnsiTheme="minorHAnsi"/>
          <w:bCs/>
        </w:rPr>
        <w:t xml:space="preserve">O ran dulliau asesu ysgol Cefn Gwlad, bydd na ddim asesu ffurfiannol i nodi ac asesu datblygiadau’r plant, ond fe fydd na dulliau amgen o wneud hyn. Y rheswm am hyn, yw oherwydd un o fwriadau’r ysgol yw dianc o normau addysgol, ac yn lle, i fod yn ysgol annibynnol sy’n unigryw ac effeithiol. </w:t>
      </w:r>
      <w:r w:rsidR="00BB6BE5" w:rsidRPr="00E66179">
        <w:rPr>
          <w:rFonts w:asciiTheme="minorHAnsi" w:hAnsiTheme="minorHAnsi"/>
          <w:bCs/>
        </w:rPr>
        <w:t>Yn gefnogol o hyn yw’r ddamcaniaethwr John Gatto</w:t>
      </w:r>
      <w:r w:rsidR="004F44C9" w:rsidRPr="00E66179">
        <w:rPr>
          <w:rFonts w:asciiTheme="minorHAnsi" w:hAnsiTheme="minorHAnsi"/>
          <w:bCs/>
        </w:rPr>
        <w:t>, cred</w:t>
      </w:r>
      <w:r w:rsidR="00BB6BE5" w:rsidRPr="00E66179">
        <w:rPr>
          <w:rFonts w:asciiTheme="minorHAnsi" w:hAnsiTheme="minorHAnsi"/>
          <w:bCs/>
        </w:rPr>
        <w:t xml:space="preserve"> ef </w:t>
      </w:r>
      <w:r w:rsidR="00F95B0E" w:rsidRPr="00E66179">
        <w:rPr>
          <w:rFonts w:asciiTheme="minorHAnsi" w:hAnsiTheme="minorHAnsi"/>
          <w:bCs/>
        </w:rPr>
        <w:t xml:space="preserve">bod </w:t>
      </w:r>
      <w:r w:rsidR="00BB6BE5" w:rsidRPr="00E66179">
        <w:rPr>
          <w:rFonts w:asciiTheme="minorHAnsi" w:hAnsiTheme="minorHAnsi"/>
          <w:bCs/>
        </w:rPr>
        <w:t xml:space="preserve">gan </w:t>
      </w:r>
      <w:r w:rsidR="00BB6BE5" w:rsidRPr="00E66179">
        <w:rPr>
          <w:rFonts w:asciiTheme="minorHAnsi" w:hAnsiTheme="minorHAnsi"/>
          <w:bCs/>
          <w:highlight w:val="yellow"/>
        </w:rPr>
        <w:t>ysgol</w:t>
      </w:r>
      <w:r w:rsidR="00F95B0E" w:rsidRPr="00E66179">
        <w:rPr>
          <w:rFonts w:asciiTheme="minorHAnsi" w:hAnsiTheme="minorHAnsi"/>
          <w:bCs/>
          <w:highlight w:val="yellow"/>
        </w:rPr>
        <w:t>ion</w:t>
      </w:r>
      <w:r w:rsidR="00BB6BE5" w:rsidRPr="00E66179">
        <w:rPr>
          <w:rFonts w:asciiTheme="minorHAnsi" w:hAnsiTheme="minorHAnsi"/>
          <w:bCs/>
          <w:highlight w:val="yellow"/>
        </w:rPr>
        <w:t xml:space="preserve"> ffyrddiau traddodia</w:t>
      </w:r>
      <w:r w:rsidR="00F95B0E" w:rsidRPr="00E66179">
        <w:rPr>
          <w:rFonts w:asciiTheme="minorHAnsi" w:hAnsiTheme="minorHAnsi"/>
          <w:bCs/>
          <w:highlight w:val="yellow"/>
        </w:rPr>
        <w:t>dol llym, a nid oes ffordd iawn</w:t>
      </w:r>
      <w:r w:rsidR="00BB6BE5" w:rsidRPr="00E66179">
        <w:rPr>
          <w:rFonts w:asciiTheme="minorHAnsi" w:hAnsiTheme="minorHAnsi"/>
          <w:bCs/>
          <w:highlight w:val="yellow"/>
        </w:rPr>
        <w:t xml:space="preserve"> i</w:t>
      </w:r>
      <w:r w:rsidR="00F95B0E" w:rsidRPr="00E66179">
        <w:rPr>
          <w:rFonts w:asciiTheme="minorHAnsi" w:hAnsiTheme="minorHAnsi"/>
          <w:bCs/>
          <w:highlight w:val="yellow"/>
        </w:rPr>
        <w:t xml:space="preserve"> ddod yn addysgedig</w:t>
      </w:r>
      <w:r w:rsidR="00F95B0E" w:rsidRPr="00E66179">
        <w:rPr>
          <w:rFonts w:asciiTheme="minorHAnsi" w:hAnsiTheme="minorHAnsi"/>
          <w:bCs/>
        </w:rPr>
        <w:t xml:space="preserve"> (</w:t>
      </w:r>
      <w:r w:rsidR="00D92B58" w:rsidRPr="00E66179">
        <w:rPr>
          <w:rFonts w:asciiTheme="minorHAnsi" w:hAnsiTheme="minorHAnsi"/>
          <w:bCs/>
        </w:rPr>
        <w:t>School Sucks Podcast, 2013).</w:t>
      </w:r>
      <w:r w:rsidR="00BE2BDA" w:rsidRPr="00E66179">
        <w:rPr>
          <w:rFonts w:asciiTheme="minorHAnsi" w:hAnsiTheme="minorHAnsi"/>
          <w:bCs/>
        </w:rPr>
        <w:t xml:space="preserve"> Ar ben hynny, yn ôl rhaglen dogfen o John Gatto, roedd e’n credu’n cryf bod </w:t>
      </w:r>
      <w:r w:rsidR="00BE2BDA" w:rsidRPr="00E66179">
        <w:rPr>
          <w:rFonts w:asciiTheme="minorHAnsi" w:hAnsiTheme="minorHAnsi"/>
          <w:bCs/>
          <w:highlight w:val="yellow"/>
        </w:rPr>
        <w:t xml:space="preserve">ysgol yn gwael, bod angen cael gwared o brofion papur a graddio, </w:t>
      </w:r>
      <w:r w:rsidR="007E13DE" w:rsidRPr="00E66179">
        <w:rPr>
          <w:rFonts w:asciiTheme="minorHAnsi" w:hAnsiTheme="minorHAnsi"/>
          <w:bCs/>
          <w:highlight w:val="yellow"/>
        </w:rPr>
        <w:t>ac ychydig iawn y mae’r ysgol yn gysylltu â bywyd go iawn</w:t>
      </w:r>
      <w:r w:rsidR="007E13DE" w:rsidRPr="00E66179">
        <w:rPr>
          <w:rFonts w:asciiTheme="minorHAnsi" w:hAnsiTheme="minorHAnsi"/>
          <w:bCs/>
        </w:rPr>
        <w:t xml:space="preserve"> (John Taylor Gatto TV, 2014).</w:t>
      </w:r>
      <w:r w:rsidR="00B41636" w:rsidRPr="00E66179">
        <w:rPr>
          <w:rFonts w:asciiTheme="minorHAnsi" w:hAnsiTheme="minorHAnsi"/>
          <w:bCs/>
        </w:rPr>
        <w:t xml:space="preserve"> </w:t>
      </w:r>
      <w:r w:rsidRPr="00E66179">
        <w:rPr>
          <w:rFonts w:asciiTheme="minorHAnsi" w:hAnsiTheme="minorHAnsi"/>
          <w:bCs/>
        </w:rPr>
        <w:t>Er mae ei syniadau yn heriol ac yn anghyffredin, mewn gwirion</w:t>
      </w:r>
      <w:r w:rsidR="003A2146">
        <w:rPr>
          <w:rFonts w:asciiTheme="minorHAnsi" w:hAnsiTheme="minorHAnsi"/>
          <w:bCs/>
        </w:rPr>
        <w:t>edd, mae ei rhesymeg ar eu cyfer</w:t>
      </w:r>
      <w:r w:rsidRPr="00E66179">
        <w:rPr>
          <w:rFonts w:asciiTheme="minorHAnsi" w:hAnsiTheme="minorHAnsi"/>
          <w:bCs/>
        </w:rPr>
        <w:t xml:space="preserve"> er budd y plentyn. Yn yr un modd, o ddylanwad syniadau Gatto i newid addysg, y ffordd bydd plant yn cael eu hasesu yn ysgol Cefn Gwlad yw trwy arsylwi, dogfennaeth, a thrafodaethau unigol gyda’r plant a’u rhieni.</w:t>
      </w:r>
    </w:p>
    <w:p w14:paraId="45092C57" w14:textId="77777777" w:rsidR="00593E80" w:rsidRPr="00E66179" w:rsidRDefault="00593E80" w:rsidP="00E66179">
      <w:pPr>
        <w:spacing w:line="360" w:lineRule="auto"/>
        <w:jc w:val="both"/>
        <w:rPr>
          <w:rFonts w:asciiTheme="minorHAnsi" w:hAnsiTheme="minorHAnsi"/>
          <w:bCs/>
        </w:rPr>
      </w:pPr>
    </w:p>
    <w:p w14:paraId="0AEF1225" w14:textId="06F99A50" w:rsidR="00593E80" w:rsidRPr="00E66179" w:rsidRDefault="00593E80" w:rsidP="00E66179">
      <w:pPr>
        <w:spacing w:line="360" w:lineRule="auto"/>
        <w:jc w:val="both"/>
        <w:rPr>
          <w:rFonts w:asciiTheme="minorHAnsi" w:hAnsiTheme="minorHAnsi"/>
        </w:rPr>
      </w:pPr>
      <w:r w:rsidRPr="00E66179">
        <w:rPr>
          <w:rFonts w:asciiTheme="minorHAnsi" w:hAnsiTheme="minorHAnsi"/>
          <w:bCs/>
        </w:rPr>
        <w:t>Yn fanylach, bydd at</w:t>
      </w:r>
      <w:r w:rsidR="0082130C" w:rsidRPr="00E66179">
        <w:rPr>
          <w:rFonts w:asciiTheme="minorHAnsi" w:hAnsiTheme="minorHAnsi"/>
          <w:bCs/>
        </w:rPr>
        <w:t xml:space="preserve">hrawon ysgol Cefn Gwlad yn arsylwi plant trwy gydol pob dydd, gan nodi sylwadau am ddatblygiad a chynnydd pob plentyn ar </w:t>
      </w:r>
      <w:r w:rsidR="0082130C" w:rsidRPr="00E66179">
        <w:rPr>
          <w:rFonts w:asciiTheme="minorHAnsi" w:hAnsiTheme="minorHAnsi"/>
          <w:bCs/>
          <w:i/>
        </w:rPr>
        <w:t>ipad</w:t>
      </w:r>
      <w:r w:rsidR="0082130C" w:rsidRPr="00E66179">
        <w:rPr>
          <w:rFonts w:asciiTheme="minorHAnsi" w:hAnsiTheme="minorHAnsi"/>
          <w:bCs/>
        </w:rPr>
        <w:t xml:space="preserve"> y dosbarth. Yn ogystal bydd defnyddio </w:t>
      </w:r>
      <w:r w:rsidR="0082130C" w:rsidRPr="00E66179">
        <w:rPr>
          <w:rFonts w:asciiTheme="minorHAnsi" w:hAnsiTheme="minorHAnsi"/>
          <w:bCs/>
          <w:i/>
        </w:rPr>
        <w:t>ipad</w:t>
      </w:r>
      <w:r w:rsidR="001F5852" w:rsidRPr="00E66179">
        <w:rPr>
          <w:rFonts w:asciiTheme="minorHAnsi" w:hAnsiTheme="minorHAnsi"/>
          <w:bCs/>
        </w:rPr>
        <w:t xml:space="preserve"> yn lle llyfr cofnodi</w:t>
      </w:r>
      <w:r w:rsidR="00957B5C" w:rsidRPr="00E66179">
        <w:rPr>
          <w:rFonts w:asciiTheme="minorHAnsi" w:hAnsiTheme="minorHAnsi"/>
          <w:bCs/>
        </w:rPr>
        <w:t xml:space="preserve"> ar gyfer pob plentyn yn </w:t>
      </w:r>
      <w:r w:rsidR="0082130C" w:rsidRPr="00E66179">
        <w:rPr>
          <w:rFonts w:asciiTheme="minorHAnsi" w:hAnsiTheme="minorHAnsi"/>
          <w:bCs/>
        </w:rPr>
        <w:t>well i’r amgylchedd, oherwydd mae’n arbed defnyddio llwyth o bapur.</w:t>
      </w:r>
      <w:r w:rsidR="00131C80" w:rsidRPr="00E66179">
        <w:rPr>
          <w:rFonts w:asciiTheme="minorHAnsi" w:hAnsiTheme="minorHAnsi"/>
          <w:bCs/>
        </w:rPr>
        <w:t xml:space="preserve"> </w:t>
      </w:r>
      <w:r w:rsidR="0052659D" w:rsidRPr="00E66179">
        <w:rPr>
          <w:rFonts w:asciiTheme="minorHAnsi" w:hAnsiTheme="minorHAnsi"/>
          <w:bCs/>
        </w:rPr>
        <w:t>O</w:t>
      </w:r>
      <w:r w:rsidR="00957B5C" w:rsidRPr="00E66179">
        <w:rPr>
          <w:rFonts w:asciiTheme="minorHAnsi" w:hAnsiTheme="minorHAnsi"/>
          <w:bCs/>
        </w:rPr>
        <w:t xml:space="preserve"> ran buddion asesu arsylwi, un f</w:t>
      </w:r>
      <w:r w:rsidR="0052659D" w:rsidRPr="00E66179">
        <w:rPr>
          <w:rFonts w:asciiTheme="minorHAnsi" w:hAnsiTheme="minorHAnsi"/>
          <w:bCs/>
        </w:rPr>
        <w:t xml:space="preserve">antais mae’n darparu yn ôl </w:t>
      </w:r>
      <w:r w:rsidR="00680AF9" w:rsidRPr="00E66179">
        <w:rPr>
          <w:rFonts w:asciiTheme="minorHAnsi" w:hAnsiTheme="minorHAnsi"/>
          <w:bCs/>
        </w:rPr>
        <w:t>Neaum (2016)</w:t>
      </w:r>
      <w:r w:rsidR="0052659D" w:rsidRPr="00E66179">
        <w:rPr>
          <w:rFonts w:asciiTheme="minorHAnsi" w:hAnsiTheme="minorHAnsi"/>
          <w:bCs/>
        </w:rPr>
        <w:t xml:space="preserve"> yw, ‘</w:t>
      </w:r>
      <w:r w:rsidR="0052659D" w:rsidRPr="00E66179">
        <w:rPr>
          <w:rFonts w:asciiTheme="minorHAnsi" w:eastAsia="Times New Roman" w:hAnsiTheme="minorHAnsi"/>
          <w:highlight w:val="yellow"/>
        </w:rPr>
        <w:t>it is through</w:t>
      </w:r>
      <w:r w:rsidR="00C11CBD" w:rsidRPr="00E66179">
        <w:rPr>
          <w:rFonts w:asciiTheme="minorHAnsi" w:eastAsia="Times New Roman" w:hAnsiTheme="minorHAnsi"/>
          <w:highlight w:val="yellow"/>
        </w:rPr>
        <w:t xml:space="preserve"> observation and analysis of what we observe</w:t>
      </w:r>
      <w:r w:rsidR="0052659D" w:rsidRPr="00E66179">
        <w:rPr>
          <w:rFonts w:asciiTheme="minorHAnsi" w:eastAsia="Times New Roman" w:hAnsiTheme="minorHAnsi"/>
          <w:highlight w:val="yellow"/>
        </w:rPr>
        <w:t>,</w:t>
      </w:r>
      <w:r w:rsidR="00C11CBD" w:rsidRPr="00E66179">
        <w:rPr>
          <w:rFonts w:asciiTheme="minorHAnsi" w:eastAsia="Times New Roman" w:hAnsiTheme="minorHAnsi"/>
          <w:highlight w:val="yellow"/>
        </w:rPr>
        <w:t xml:space="preserve"> that we begin to understand the ways in which children make meaning in their world, and we come to</w:t>
      </w:r>
      <w:r w:rsidR="0052659D" w:rsidRPr="00E66179">
        <w:rPr>
          <w:rFonts w:asciiTheme="minorHAnsi" w:eastAsia="Times New Roman" w:hAnsiTheme="minorHAnsi"/>
          <w:highlight w:val="yellow"/>
        </w:rPr>
        <w:t xml:space="preserve"> know what they know and can do’</w:t>
      </w:r>
      <w:r w:rsidR="0052659D" w:rsidRPr="00E66179">
        <w:rPr>
          <w:rFonts w:asciiTheme="minorHAnsi" w:eastAsia="Times New Roman" w:hAnsiTheme="minorHAnsi"/>
        </w:rPr>
        <w:t>.</w:t>
      </w:r>
      <w:r w:rsidR="00C121B6" w:rsidRPr="00E66179">
        <w:rPr>
          <w:rFonts w:asciiTheme="minorHAnsi" w:hAnsiTheme="minorHAnsi"/>
          <w:bCs/>
        </w:rPr>
        <w:t xml:space="preserve"> </w:t>
      </w:r>
      <w:r w:rsidR="00132DC9" w:rsidRPr="00E66179">
        <w:rPr>
          <w:rFonts w:asciiTheme="minorHAnsi" w:hAnsiTheme="minorHAnsi"/>
        </w:rPr>
        <w:t>Pwysleisia, bod arsylwi plant yn strategaeth effeithiol iawn er mwyn darganfod dealltwria</w:t>
      </w:r>
      <w:r w:rsidR="00957B5C" w:rsidRPr="00E66179">
        <w:rPr>
          <w:rFonts w:asciiTheme="minorHAnsi" w:hAnsiTheme="minorHAnsi"/>
        </w:rPr>
        <w:t>eth plant o bethau, yn ogystal â</w:t>
      </w:r>
      <w:r w:rsidR="00132DC9" w:rsidRPr="00E66179">
        <w:rPr>
          <w:rFonts w:asciiTheme="minorHAnsi" w:hAnsiTheme="minorHAnsi"/>
        </w:rPr>
        <w:t xml:space="preserve"> darganfod cryfderau a gwendidau nhw. Ar ben hynny, manteision eraill </w:t>
      </w:r>
      <w:r w:rsidR="00864A07" w:rsidRPr="00E66179">
        <w:rPr>
          <w:rFonts w:asciiTheme="minorHAnsi" w:hAnsiTheme="minorHAnsi"/>
        </w:rPr>
        <w:t xml:space="preserve">o arsylwi yw </w:t>
      </w:r>
      <w:r w:rsidR="00864A07" w:rsidRPr="00E66179">
        <w:rPr>
          <w:rFonts w:asciiTheme="minorHAnsi" w:hAnsiTheme="minorHAnsi"/>
          <w:highlight w:val="yellow"/>
        </w:rPr>
        <w:t>mae’n dull syml, defnyddiol ar gyfer fframio rhagdybiaeth,</w:t>
      </w:r>
      <w:r w:rsidR="003B3722" w:rsidRPr="00E66179">
        <w:rPr>
          <w:rFonts w:asciiTheme="minorHAnsi" w:hAnsiTheme="minorHAnsi"/>
          <w:highlight w:val="yellow"/>
        </w:rPr>
        <w:t xml:space="preserve"> gwell gywirdeb, </w:t>
      </w:r>
      <w:r w:rsidR="00864A07" w:rsidRPr="00E66179">
        <w:rPr>
          <w:rFonts w:asciiTheme="minorHAnsi" w:hAnsiTheme="minorHAnsi"/>
          <w:highlight w:val="yellow"/>
        </w:rPr>
        <w:t xml:space="preserve">ac yn ddull </w:t>
      </w:r>
      <w:r w:rsidR="003B3722" w:rsidRPr="00E66179">
        <w:rPr>
          <w:rFonts w:asciiTheme="minorHAnsi" w:hAnsiTheme="minorHAnsi"/>
          <w:highlight w:val="yellow"/>
        </w:rPr>
        <w:t>cyffredinol</w:t>
      </w:r>
      <w:r w:rsidR="003B3722" w:rsidRPr="00E66179">
        <w:rPr>
          <w:rFonts w:asciiTheme="minorHAnsi" w:hAnsiTheme="minorHAnsi"/>
        </w:rPr>
        <w:t xml:space="preserve"> (Choudhury, dd).</w:t>
      </w:r>
      <w:r w:rsidR="00D802FF" w:rsidRPr="00E66179">
        <w:rPr>
          <w:rFonts w:asciiTheme="minorHAnsi" w:hAnsiTheme="minorHAnsi"/>
        </w:rPr>
        <w:t xml:space="preserve"> Awgryma hyn, bydd mwy o amser gyda’r athro i arsylwi ac ase</w:t>
      </w:r>
      <w:r w:rsidR="00957B5C" w:rsidRPr="00E66179">
        <w:rPr>
          <w:rFonts w:asciiTheme="minorHAnsi" w:hAnsiTheme="minorHAnsi"/>
        </w:rPr>
        <w:t xml:space="preserve">su pob plentyn mewn dyfnder, a </w:t>
      </w:r>
      <w:r w:rsidR="00D802FF" w:rsidRPr="00E66179">
        <w:rPr>
          <w:rFonts w:asciiTheme="minorHAnsi" w:hAnsiTheme="minorHAnsi"/>
        </w:rPr>
        <w:t>darparu adborth mwy manwl ac effeithiol i’r plentyn a’i rhieni.</w:t>
      </w:r>
    </w:p>
    <w:p w14:paraId="3D1EF2E9" w14:textId="77777777" w:rsidR="005C508F" w:rsidRPr="00E66179" w:rsidRDefault="005C508F" w:rsidP="00E66179">
      <w:pPr>
        <w:spacing w:line="360" w:lineRule="auto"/>
        <w:jc w:val="both"/>
        <w:rPr>
          <w:rFonts w:asciiTheme="minorHAnsi" w:hAnsiTheme="minorHAnsi"/>
        </w:rPr>
      </w:pPr>
    </w:p>
    <w:p w14:paraId="6759AC29" w14:textId="0158694D" w:rsidR="005C508F" w:rsidRPr="00E66179" w:rsidRDefault="00972E1D" w:rsidP="00E66179">
      <w:pPr>
        <w:spacing w:line="360" w:lineRule="auto"/>
        <w:jc w:val="both"/>
        <w:rPr>
          <w:rFonts w:asciiTheme="minorHAnsi" w:hAnsiTheme="minorHAnsi"/>
          <w:bCs/>
        </w:rPr>
      </w:pPr>
      <w:r w:rsidRPr="00E66179">
        <w:rPr>
          <w:rFonts w:asciiTheme="minorHAnsi" w:hAnsiTheme="minorHAnsi"/>
          <w:bCs/>
        </w:rPr>
        <w:t xml:space="preserve">Yn yr un modd, dull asesu arall bydd yn medru gwella addysgu’r athro a dysgu’r plentyn, yw dogfennu, sef cofnodi gwaith, cynnydd a datblygiad y plentyn ar bapur neu ddyfais recordio. </w:t>
      </w:r>
      <w:r w:rsidR="007441A3" w:rsidRPr="00E66179">
        <w:rPr>
          <w:rFonts w:asciiTheme="minorHAnsi" w:hAnsiTheme="minorHAnsi"/>
          <w:bCs/>
        </w:rPr>
        <w:t xml:space="preserve">Gefnogwyd hyn gan </w:t>
      </w:r>
      <w:r w:rsidR="007441A3" w:rsidRPr="00E66179">
        <w:rPr>
          <w:rFonts w:asciiTheme="minorHAnsi" w:eastAsia="Times New Roman" w:hAnsiTheme="minorHAnsi"/>
        </w:rPr>
        <w:t>International Reading Association &amp; National Council of Teachers of English Joint Task Force on Assessment (1994, dyfynnwyd yn Johnston, 2005) pan datgan:</w:t>
      </w:r>
    </w:p>
    <w:p w14:paraId="26A1975E" w14:textId="77777777" w:rsidR="003B3722" w:rsidRPr="00E66179" w:rsidRDefault="003B3722" w:rsidP="00E66179">
      <w:pPr>
        <w:spacing w:line="360" w:lineRule="auto"/>
        <w:rPr>
          <w:rFonts w:asciiTheme="minorHAnsi" w:hAnsiTheme="minorHAnsi" w:cs="Arial"/>
          <w:bCs/>
          <w:sz w:val="22"/>
          <w:u w:val="single"/>
        </w:rPr>
      </w:pPr>
    </w:p>
    <w:p w14:paraId="32BE578B" w14:textId="326E0CD9" w:rsidR="00B35DC0" w:rsidRPr="00E66179" w:rsidRDefault="007441A3" w:rsidP="00E66179">
      <w:pPr>
        <w:spacing w:line="360" w:lineRule="auto"/>
        <w:ind w:left="720"/>
        <w:jc w:val="both"/>
        <w:rPr>
          <w:rFonts w:asciiTheme="minorHAnsi" w:eastAsia="Times New Roman" w:hAnsiTheme="minorHAnsi"/>
        </w:rPr>
      </w:pPr>
      <w:r w:rsidRPr="00E66179">
        <w:rPr>
          <w:rFonts w:asciiTheme="minorHAnsi" w:eastAsia="Times New Roman" w:hAnsiTheme="minorHAnsi"/>
          <w:b/>
          <w:highlight w:val="yellow"/>
        </w:rPr>
        <w:t>‘</w:t>
      </w:r>
      <w:r w:rsidRPr="00E66179">
        <w:rPr>
          <w:rFonts w:asciiTheme="minorHAnsi" w:eastAsia="Times New Roman" w:hAnsiTheme="minorHAnsi"/>
          <w:highlight w:val="yellow"/>
        </w:rPr>
        <w:t>d</w:t>
      </w:r>
      <w:r w:rsidR="00B35DC0" w:rsidRPr="00E66179">
        <w:rPr>
          <w:rFonts w:asciiTheme="minorHAnsi" w:eastAsia="Times New Roman" w:hAnsiTheme="minorHAnsi"/>
          <w:highlight w:val="yellow"/>
        </w:rPr>
        <w:t>ocumenting and collaboratively analyzing data</w:t>
      </w:r>
      <w:r w:rsidRPr="00E66179">
        <w:rPr>
          <w:rFonts w:asciiTheme="minorHAnsi" w:eastAsia="Times New Roman" w:hAnsiTheme="minorHAnsi"/>
          <w:highlight w:val="yellow"/>
        </w:rPr>
        <w:t xml:space="preserve"> (with the children)</w:t>
      </w:r>
      <w:r w:rsidR="00B35DC0" w:rsidRPr="00E66179">
        <w:rPr>
          <w:rFonts w:asciiTheme="minorHAnsi" w:eastAsia="Times New Roman" w:hAnsiTheme="minorHAnsi"/>
          <w:highlight w:val="yellow"/>
        </w:rPr>
        <w:t>, will help them achieve their goals of improving their teaching and reducing achievement differences among groups of students—the primary goals of assessment</w:t>
      </w:r>
      <w:r w:rsidRPr="00E66179">
        <w:rPr>
          <w:rFonts w:asciiTheme="minorHAnsi" w:eastAsia="Times New Roman" w:hAnsiTheme="minorHAnsi"/>
        </w:rPr>
        <w:t>’.</w:t>
      </w:r>
    </w:p>
    <w:p w14:paraId="1E9D7C21" w14:textId="77777777" w:rsidR="00460FF9" w:rsidRPr="00E66179" w:rsidRDefault="00460FF9" w:rsidP="00E66179">
      <w:pPr>
        <w:spacing w:line="360" w:lineRule="auto"/>
        <w:jc w:val="both"/>
        <w:rPr>
          <w:rFonts w:asciiTheme="minorHAnsi" w:eastAsia="Times New Roman" w:hAnsiTheme="minorHAnsi"/>
          <w:b/>
        </w:rPr>
      </w:pPr>
    </w:p>
    <w:p w14:paraId="0A706C28" w14:textId="5977BF48" w:rsidR="000829C5" w:rsidRPr="00E66179" w:rsidRDefault="00036DBD" w:rsidP="00E66179">
      <w:pPr>
        <w:spacing w:line="360" w:lineRule="auto"/>
        <w:jc w:val="both"/>
        <w:rPr>
          <w:rFonts w:asciiTheme="minorHAnsi" w:eastAsia="Times New Roman" w:hAnsiTheme="minorHAnsi"/>
        </w:rPr>
      </w:pPr>
      <w:r w:rsidRPr="00E66179">
        <w:rPr>
          <w:rFonts w:asciiTheme="minorHAnsi" w:eastAsia="Times New Roman" w:hAnsiTheme="minorHAnsi"/>
        </w:rPr>
        <w:t>Ymhellach, ddamcaniaethwr sy’</w:t>
      </w:r>
      <w:r w:rsidR="00CA249B" w:rsidRPr="00E66179">
        <w:rPr>
          <w:rFonts w:asciiTheme="minorHAnsi" w:eastAsia="Times New Roman" w:hAnsiTheme="minorHAnsi"/>
        </w:rPr>
        <w:t>n hyrwyddo asesu trwy arsylwi a dogfennu yw Reggio Emilia.</w:t>
      </w:r>
      <w:r w:rsidR="007E4422" w:rsidRPr="00E66179">
        <w:rPr>
          <w:rFonts w:asciiTheme="minorHAnsi" w:eastAsia="Times New Roman" w:hAnsiTheme="minorHAnsi"/>
        </w:rPr>
        <w:t xml:space="preserve"> Yn ôl Day Nurseries (2021), </w:t>
      </w:r>
      <w:r w:rsidR="00A32D35" w:rsidRPr="00E66179">
        <w:rPr>
          <w:rFonts w:asciiTheme="minorHAnsi" w:eastAsia="Times New Roman" w:hAnsiTheme="minorHAnsi"/>
        </w:rPr>
        <w:t xml:space="preserve">mae dull ef </w:t>
      </w:r>
      <w:r w:rsidR="007E4422" w:rsidRPr="00E66179">
        <w:rPr>
          <w:rFonts w:asciiTheme="minorHAnsi" w:eastAsia="Times New Roman" w:hAnsiTheme="minorHAnsi"/>
        </w:rPr>
        <w:t xml:space="preserve">yn rhoi plant ‘.. </w:t>
      </w:r>
      <w:r w:rsidR="000829C5" w:rsidRPr="00E66179">
        <w:rPr>
          <w:rFonts w:asciiTheme="minorHAnsi" w:eastAsia="Times New Roman" w:hAnsiTheme="minorHAnsi"/>
          <w:color w:val="101010"/>
          <w:highlight w:val="yellow"/>
          <w:shd w:val="clear" w:color="auto" w:fill="FFFFFF"/>
        </w:rPr>
        <w:t>in the driver’s seat and sees them as curious individuals</w:t>
      </w:r>
      <w:r w:rsidR="007E4422" w:rsidRPr="00E66179">
        <w:rPr>
          <w:rFonts w:asciiTheme="minorHAnsi" w:eastAsia="Times New Roman" w:hAnsiTheme="minorHAnsi"/>
          <w:color w:val="101010"/>
          <w:highlight w:val="yellow"/>
          <w:shd w:val="clear" w:color="auto" w:fill="FFFFFF"/>
        </w:rPr>
        <w:t>,</w:t>
      </w:r>
      <w:r w:rsidR="000829C5" w:rsidRPr="00E66179">
        <w:rPr>
          <w:rFonts w:asciiTheme="minorHAnsi" w:eastAsia="Times New Roman" w:hAnsiTheme="minorHAnsi"/>
          <w:color w:val="101010"/>
          <w:highlight w:val="yellow"/>
          <w:shd w:val="clear" w:color="auto" w:fill="FFFFFF"/>
        </w:rPr>
        <w:t xml:space="preserve"> with the power and potential to develop and learn from their environment</w:t>
      </w:r>
      <w:r w:rsidR="007E4422" w:rsidRPr="00E66179">
        <w:rPr>
          <w:rFonts w:asciiTheme="minorHAnsi" w:eastAsia="Times New Roman" w:hAnsiTheme="minorHAnsi"/>
          <w:color w:val="101010"/>
          <w:highlight w:val="yellow"/>
          <w:shd w:val="clear" w:color="auto" w:fill="FFFFFF"/>
        </w:rPr>
        <w:t>,</w:t>
      </w:r>
      <w:r w:rsidR="000829C5" w:rsidRPr="00E66179">
        <w:rPr>
          <w:rFonts w:asciiTheme="minorHAnsi" w:eastAsia="Times New Roman" w:hAnsiTheme="minorHAnsi"/>
          <w:color w:val="101010"/>
          <w:highlight w:val="yellow"/>
          <w:shd w:val="clear" w:color="auto" w:fill="FFFFFF"/>
        </w:rPr>
        <w:t xml:space="preserve"> and the relationships they build with others</w:t>
      </w:r>
      <w:r w:rsidR="007E4422" w:rsidRPr="00E66179">
        <w:rPr>
          <w:rFonts w:asciiTheme="minorHAnsi" w:eastAsia="Times New Roman" w:hAnsiTheme="minorHAnsi"/>
          <w:color w:val="101010"/>
          <w:highlight w:val="yellow"/>
          <w:shd w:val="clear" w:color="auto" w:fill="FFFFFF"/>
        </w:rPr>
        <w:t>’</w:t>
      </w:r>
      <w:r w:rsidR="00A32D35" w:rsidRPr="00E66179">
        <w:rPr>
          <w:rFonts w:asciiTheme="minorHAnsi" w:eastAsia="Times New Roman" w:hAnsiTheme="minorHAnsi"/>
          <w:color w:val="101010"/>
          <w:shd w:val="clear" w:color="auto" w:fill="FFFFFF"/>
        </w:rPr>
        <w:t>.</w:t>
      </w:r>
      <w:r w:rsidR="00631C23" w:rsidRPr="00E66179">
        <w:rPr>
          <w:rFonts w:asciiTheme="minorHAnsi" w:eastAsia="Times New Roman" w:hAnsiTheme="minorHAnsi"/>
          <w:color w:val="101010"/>
          <w:shd w:val="clear" w:color="auto" w:fill="FFFFFF"/>
        </w:rPr>
        <w:t xml:space="preserve"> Dangoswyd ymchwil</w:t>
      </w:r>
      <w:r w:rsidR="00A32D35" w:rsidRPr="00E66179">
        <w:rPr>
          <w:rFonts w:asciiTheme="minorHAnsi" w:eastAsia="Times New Roman" w:hAnsiTheme="minorHAnsi"/>
          <w:color w:val="101010"/>
          <w:shd w:val="clear" w:color="auto" w:fill="FFFFFF"/>
        </w:rPr>
        <w:t>, bydd hyn yn cael ei gweithredu</w:t>
      </w:r>
      <w:r w:rsidR="00631C23" w:rsidRPr="00E66179">
        <w:rPr>
          <w:rFonts w:asciiTheme="minorHAnsi" w:eastAsia="Times New Roman" w:hAnsiTheme="minorHAnsi"/>
          <w:color w:val="101010"/>
          <w:shd w:val="clear" w:color="auto" w:fill="FFFFFF"/>
        </w:rPr>
        <w:t xml:space="preserve"> trwy’r dull</w:t>
      </w:r>
      <w:r w:rsidR="00972E1D" w:rsidRPr="00E66179">
        <w:rPr>
          <w:rFonts w:asciiTheme="minorHAnsi" w:eastAsia="Times New Roman" w:hAnsiTheme="minorHAnsi"/>
          <w:color w:val="101010"/>
          <w:shd w:val="clear" w:color="auto" w:fill="FFFFFF"/>
        </w:rPr>
        <w:t>i</w:t>
      </w:r>
      <w:r w:rsidR="00631C23" w:rsidRPr="00E66179">
        <w:rPr>
          <w:rFonts w:asciiTheme="minorHAnsi" w:eastAsia="Times New Roman" w:hAnsiTheme="minorHAnsi"/>
          <w:color w:val="101010"/>
          <w:shd w:val="clear" w:color="auto" w:fill="FFFFFF"/>
        </w:rPr>
        <w:t xml:space="preserve">au o arsylwi a dogfennu plant. </w:t>
      </w:r>
      <w:r w:rsidR="008862EF" w:rsidRPr="00E66179">
        <w:rPr>
          <w:rFonts w:asciiTheme="minorHAnsi" w:eastAsia="Times New Roman" w:hAnsiTheme="minorHAnsi"/>
          <w:color w:val="101010"/>
          <w:shd w:val="clear" w:color="auto" w:fill="FFFFFF"/>
        </w:rPr>
        <w:t>I gefnogi’r proses pellach, datgan Rowan (2018):</w:t>
      </w:r>
    </w:p>
    <w:p w14:paraId="7893331C" w14:textId="2A35A831" w:rsidR="00853263" w:rsidRDefault="008862EF" w:rsidP="00E66179">
      <w:pPr>
        <w:spacing w:line="360" w:lineRule="auto"/>
        <w:ind w:left="720"/>
        <w:jc w:val="both"/>
        <w:rPr>
          <w:rFonts w:asciiTheme="minorHAnsi" w:eastAsia="Times New Roman" w:hAnsiTheme="minorHAnsi"/>
          <w:color w:val="181818"/>
          <w:shd w:val="clear" w:color="auto" w:fill="FFFFFF"/>
        </w:rPr>
      </w:pPr>
      <w:r w:rsidRPr="00E66179">
        <w:rPr>
          <w:rFonts w:asciiTheme="minorHAnsi" w:eastAsia="Times New Roman" w:hAnsiTheme="minorHAnsi"/>
          <w:color w:val="181818"/>
          <w:highlight w:val="yellow"/>
          <w:shd w:val="clear" w:color="auto" w:fill="FFFFFF"/>
        </w:rPr>
        <w:t>‘</w:t>
      </w:r>
      <w:r w:rsidR="00497C56" w:rsidRPr="00E66179">
        <w:rPr>
          <w:rFonts w:asciiTheme="minorHAnsi" w:eastAsia="Times New Roman" w:hAnsiTheme="minorHAnsi"/>
          <w:color w:val="181818"/>
          <w:highlight w:val="yellow"/>
          <w:shd w:val="clear" w:color="auto" w:fill="FFFFFF"/>
        </w:rPr>
        <w:t>The teacher listens, engages with the children, and then carefully and thoughtfully documents the learning that is taking place, by the children AND the adults, through photographs, annotated work, recorded conversations and finished pieces. The learning takes place in the process. There is then a period of reflection, when teachers and children work together to discuss and critique what has taken place, and then to set a new direction of inquiry</w:t>
      </w:r>
      <w:r w:rsidRPr="00E66179">
        <w:rPr>
          <w:rFonts w:asciiTheme="minorHAnsi" w:eastAsia="Times New Roman" w:hAnsiTheme="minorHAnsi"/>
          <w:color w:val="181818"/>
          <w:highlight w:val="yellow"/>
          <w:shd w:val="clear" w:color="auto" w:fill="FFFFFF"/>
        </w:rPr>
        <w:t>’</w:t>
      </w:r>
      <w:r w:rsidRPr="00E66179">
        <w:rPr>
          <w:rFonts w:asciiTheme="minorHAnsi" w:eastAsia="Times New Roman" w:hAnsiTheme="minorHAnsi"/>
          <w:color w:val="181818"/>
          <w:shd w:val="clear" w:color="auto" w:fill="FFFFFF"/>
        </w:rPr>
        <w:t>.</w:t>
      </w:r>
    </w:p>
    <w:p w14:paraId="67822BC7" w14:textId="77777777" w:rsidR="00E66179" w:rsidRPr="00E66179" w:rsidRDefault="00E66179" w:rsidP="00E66179">
      <w:pPr>
        <w:spacing w:line="360" w:lineRule="auto"/>
        <w:ind w:left="720"/>
        <w:jc w:val="both"/>
        <w:rPr>
          <w:rFonts w:asciiTheme="minorHAnsi" w:eastAsia="Times New Roman" w:hAnsiTheme="minorHAnsi"/>
          <w:color w:val="181818"/>
          <w:shd w:val="clear" w:color="auto" w:fill="FFFFFF"/>
        </w:rPr>
      </w:pPr>
    </w:p>
    <w:p w14:paraId="6E61F256" w14:textId="5F63A300" w:rsidR="00D75F5B" w:rsidRPr="00E66179" w:rsidRDefault="00972E1D" w:rsidP="00E66179">
      <w:pPr>
        <w:spacing w:line="360" w:lineRule="auto"/>
        <w:jc w:val="both"/>
        <w:rPr>
          <w:rFonts w:asciiTheme="minorHAnsi" w:eastAsia="Times New Roman" w:hAnsiTheme="minorHAnsi"/>
        </w:rPr>
      </w:pPr>
      <w:r w:rsidRPr="00E66179">
        <w:rPr>
          <w:rFonts w:asciiTheme="minorHAnsi" w:eastAsia="Times New Roman" w:hAnsiTheme="minorHAnsi"/>
          <w:color w:val="181818"/>
          <w:shd w:val="clear" w:color="auto" w:fill="FFFFFF"/>
        </w:rPr>
        <w:t xml:space="preserve">Awgryma, bod y ddau arddull yma o asesu yn sicrhau cydweithio effeithiol rhwng y plentyn a’r athro, ac ar yr un pryd, yn galluogi’r plentyn i adlewyrchu ar ei chynnydd. Mae hyn yn arwain at y dull effeithiol olaf o asesu bydd ysgol Cefn Gwlad yn gweithredu, sef trafodaethau unigol. Pwrpas y dull hwn galluogi’r athrawon i gynnal </w:t>
      </w:r>
      <w:r w:rsidR="002D0781" w:rsidRPr="00E66179">
        <w:rPr>
          <w:rFonts w:asciiTheme="minorHAnsi" w:eastAsia="Times New Roman" w:hAnsiTheme="minorHAnsi"/>
          <w:color w:val="181818"/>
          <w:highlight w:val="yellow"/>
          <w:shd w:val="clear" w:color="auto" w:fill="FFFFFF"/>
        </w:rPr>
        <w:t xml:space="preserve">trafodaethau gyda plant a’u rhieni o amgylch portffolios digidol y plant ar y </w:t>
      </w:r>
      <w:r w:rsidR="002D0781" w:rsidRPr="00E66179">
        <w:rPr>
          <w:rFonts w:asciiTheme="minorHAnsi" w:eastAsia="Times New Roman" w:hAnsiTheme="minorHAnsi"/>
          <w:i/>
          <w:color w:val="181818"/>
          <w:highlight w:val="yellow"/>
          <w:shd w:val="clear" w:color="auto" w:fill="FFFFFF"/>
        </w:rPr>
        <w:t xml:space="preserve">ipad, </w:t>
      </w:r>
      <w:r w:rsidR="002D0781" w:rsidRPr="00E66179">
        <w:rPr>
          <w:rFonts w:asciiTheme="minorHAnsi" w:eastAsia="Times New Roman" w:hAnsiTheme="minorHAnsi"/>
          <w:color w:val="181818"/>
          <w:highlight w:val="yellow"/>
          <w:shd w:val="clear" w:color="auto" w:fill="FFFFFF"/>
        </w:rPr>
        <w:t>er mwyn rhoi darlun mwy cyflawn o dwf a dealltwriaeth y plentyn</w:t>
      </w:r>
      <w:r w:rsidR="00522ABA" w:rsidRPr="00E66179">
        <w:rPr>
          <w:rFonts w:asciiTheme="minorHAnsi" w:eastAsia="Times New Roman" w:hAnsiTheme="minorHAnsi"/>
          <w:color w:val="181818"/>
          <w:highlight w:val="yellow"/>
          <w:shd w:val="clear" w:color="auto" w:fill="FFFFFF"/>
        </w:rPr>
        <w:t xml:space="preserve"> </w:t>
      </w:r>
      <w:r w:rsidR="00522ABA" w:rsidRPr="00E66179">
        <w:rPr>
          <w:rFonts w:asciiTheme="minorHAnsi" w:hAnsiTheme="minorHAnsi"/>
        </w:rPr>
        <w:t>(Fu a Lamme, 2002)</w:t>
      </w:r>
      <w:r w:rsidR="002D0781" w:rsidRPr="00E66179">
        <w:rPr>
          <w:rFonts w:asciiTheme="minorHAnsi" w:eastAsia="Times New Roman" w:hAnsiTheme="minorHAnsi"/>
          <w:color w:val="181818"/>
          <w:highlight w:val="yellow"/>
          <w:shd w:val="clear" w:color="auto" w:fill="FFFFFF"/>
        </w:rPr>
        <w:t xml:space="preserve">. Yn ogystal, </w:t>
      </w:r>
      <w:r w:rsidR="0011591E" w:rsidRPr="00E66179">
        <w:rPr>
          <w:rFonts w:asciiTheme="minorHAnsi" w:eastAsia="Times New Roman" w:hAnsiTheme="minorHAnsi"/>
          <w:color w:val="181818"/>
          <w:highlight w:val="yellow"/>
          <w:shd w:val="clear" w:color="auto" w:fill="FFFFFF"/>
        </w:rPr>
        <w:t xml:space="preserve">mae hyn yn </w:t>
      </w:r>
      <w:r w:rsidR="002D0781" w:rsidRPr="00E66179">
        <w:rPr>
          <w:rFonts w:asciiTheme="minorHAnsi" w:eastAsia="Times New Roman" w:hAnsiTheme="minorHAnsi"/>
          <w:color w:val="181818"/>
          <w:highlight w:val="yellow"/>
          <w:shd w:val="clear" w:color="auto" w:fill="FFFFFF"/>
        </w:rPr>
        <w:t>dull llawer mwy effeithiol o ddeall plentyn cyfan, nag y gall sgoriau prawf safonedig darparu erioed</w:t>
      </w:r>
      <w:r w:rsidR="00522ABA" w:rsidRPr="00E66179">
        <w:rPr>
          <w:rFonts w:asciiTheme="minorHAnsi" w:eastAsia="Times New Roman" w:hAnsiTheme="minorHAnsi"/>
          <w:color w:val="181818"/>
          <w:shd w:val="clear" w:color="auto" w:fill="FFFFFF"/>
        </w:rPr>
        <w:t xml:space="preserve"> </w:t>
      </w:r>
      <w:r w:rsidR="00593E80" w:rsidRPr="00E66179">
        <w:rPr>
          <w:rFonts w:asciiTheme="minorHAnsi" w:hAnsiTheme="minorHAnsi"/>
        </w:rPr>
        <w:t>(Fu a Lamme, 2002).</w:t>
      </w:r>
      <w:r w:rsidR="005014E1" w:rsidRPr="00E66179">
        <w:rPr>
          <w:rFonts w:asciiTheme="minorHAnsi" w:eastAsia="Times New Roman" w:hAnsiTheme="minorHAnsi"/>
        </w:rPr>
        <w:t xml:space="preserve"> </w:t>
      </w:r>
      <w:r w:rsidR="00AE1BEE" w:rsidRPr="00E66179">
        <w:rPr>
          <w:rFonts w:asciiTheme="minorHAnsi" w:hAnsiTheme="minorHAnsi"/>
          <w:bCs/>
        </w:rPr>
        <w:t>Pwysleisia hyn, bod y math yma o asesu yn gynhwysol iawn, ac yn sicrhau bod pawb sy’n gysylltiedig yn teimlo’n rhan o’r proses asesu. Ar ben hynny, mae’n annog plant i ddefnyddio ei llais, er mwyn rhannu e</w:t>
      </w:r>
      <w:r w:rsidRPr="00E66179">
        <w:rPr>
          <w:rFonts w:asciiTheme="minorHAnsi" w:hAnsiTheme="minorHAnsi"/>
          <w:bCs/>
        </w:rPr>
        <w:t>u barn, ac i holi mwy o gwestiy</w:t>
      </w:r>
      <w:r w:rsidR="00AE1BEE" w:rsidRPr="00E66179">
        <w:rPr>
          <w:rFonts w:asciiTheme="minorHAnsi" w:hAnsiTheme="minorHAnsi"/>
          <w:bCs/>
        </w:rPr>
        <w:t>nu i wella eu dealltwriaeth o bethau.</w:t>
      </w:r>
      <w:r w:rsidR="00A26D6E" w:rsidRPr="00E66179">
        <w:rPr>
          <w:rFonts w:asciiTheme="minorHAnsi" w:hAnsiTheme="minorHAnsi"/>
          <w:bCs/>
        </w:rPr>
        <w:t xml:space="preserve"> I grynhoi, bydd athrawon ysgol Cefn Gwlad yn medru darparu adborth a gwerthusiadau effeithiol trwy asesiadau o arsylwi, dogfennaeth, a thrafodaethau unigol gyda’r plant a’u rhieni. Yn ogystal, bydd ganddynt y gallu i wneud yr asesiadau hyn yn</w:t>
      </w:r>
      <w:r w:rsidR="00930C2C" w:rsidRPr="00E66179">
        <w:rPr>
          <w:rFonts w:asciiTheme="minorHAnsi" w:hAnsiTheme="minorHAnsi"/>
          <w:bCs/>
        </w:rPr>
        <w:t xml:space="preserve"> fwy aml,</w:t>
      </w:r>
      <w:r w:rsidR="00A26D6E" w:rsidRPr="00E66179">
        <w:rPr>
          <w:rFonts w:asciiTheme="minorHAnsi" w:hAnsiTheme="minorHAnsi"/>
          <w:bCs/>
        </w:rPr>
        <w:t xml:space="preserve"> oherwydd na</w:t>
      </w:r>
      <w:r w:rsidR="00930C2C" w:rsidRPr="00E66179">
        <w:rPr>
          <w:rFonts w:asciiTheme="minorHAnsi" w:hAnsiTheme="minorHAnsi"/>
          <w:bCs/>
        </w:rPr>
        <w:t xml:space="preserve">d </w:t>
      </w:r>
      <w:r w:rsidR="00930C2C" w:rsidRPr="00E66179">
        <w:rPr>
          <w:rFonts w:asciiTheme="minorHAnsi" w:hAnsiTheme="minorHAnsi"/>
          <w:bCs/>
        </w:rPr>
        <w:lastRenderedPageBreak/>
        <w:t xml:space="preserve">ydynt yn ffurfiol, ac yn ganlyniad, yn medru </w:t>
      </w:r>
      <w:r w:rsidR="00A26D6E" w:rsidRPr="00E66179">
        <w:rPr>
          <w:rFonts w:asciiTheme="minorHAnsi" w:hAnsiTheme="minorHAnsi"/>
          <w:bCs/>
        </w:rPr>
        <w:t>arwain pob plentyn</w:t>
      </w:r>
      <w:r w:rsidR="00930C2C" w:rsidRPr="00E66179">
        <w:rPr>
          <w:rFonts w:asciiTheme="minorHAnsi" w:hAnsiTheme="minorHAnsi"/>
          <w:bCs/>
        </w:rPr>
        <w:t xml:space="preserve"> yn fwy uniongyrchol i gyrraedd ei photensial llawn.</w:t>
      </w:r>
    </w:p>
    <w:p w14:paraId="1676DB93" w14:textId="77777777" w:rsidR="00003803" w:rsidRDefault="00003803" w:rsidP="00593E80">
      <w:pPr>
        <w:spacing w:line="276" w:lineRule="auto"/>
        <w:rPr>
          <w:rFonts w:ascii="Arial" w:hAnsi="Arial" w:cs="Arial"/>
          <w:bCs/>
          <w:sz w:val="28"/>
          <w:u w:val="single"/>
        </w:rPr>
      </w:pPr>
    </w:p>
    <w:p w14:paraId="4CBE1B88" w14:textId="77777777" w:rsidR="00812C75" w:rsidRDefault="00812C75" w:rsidP="00AB7EA4">
      <w:pPr>
        <w:spacing w:line="276" w:lineRule="auto"/>
        <w:rPr>
          <w:rFonts w:ascii="Arial" w:hAnsi="Arial" w:cs="Arial"/>
          <w:bCs/>
          <w:sz w:val="28"/>
          <w:u w:val="single"/>
        </w:rPr>
      </w:pPr>
    </w:p>
    <w:p w14:paraId="40AF3DB2" w14:textId="77777777" w:rsidR="00593E80" w:rsidRDefault="00593E80" w:rsidP="00AB7EA4">
      <w:pPr>
        <w:spacing w:line="276" w:lineRule="auto"/>
        <w:rPr>
          <w:rFonts w:ascii="Arial" w:hAnsi="Arial" w:cs="Arial"/>
          <w:bCs/>
          <w:sz w:val="28"/>
          <w:u w:val="single"/>
        </w:rPr>
      </w:pPr>
    </w:p>
    <w:p w14:paraId="1DDEBE0B" w14:textId="77777777" w:rsidR="00593E80" w:rsidRDefault="00593E80" w:rsidP="00AB7EA4">
      <w:pPr>
        <w:spacing w:line="276" w:lineRule="auto"/>
        <w:rPr>
          <w:rFonts w:ascii="Arial" w:hAnsi="Arial" w:cs="Arial"/>
          <w:bCs/>
          <w:sz w:val="28"/>
          <w:u w:val="single"/>
        </w:rPr>
      </w:pPr>
    </w:p>
    <w:p w14:paraId="707BA6A8" w14:textId="77777777" w:rsidR="002D0781" w:rsidRDefault="002D0781" w:rsidP="00AB7EA4">
      <w:pPr>
        <w:spacing w:line="276" w:lineRule="auto"/>
        <w:rPr>
          <w:rFonts w:ascii="Arial" w:hAnsi="Arial" w:cs="Arial"/>
          <w:bCs/>
          <w:sz w:val="28"/>
          <w:u w:val="single"/>
        </w:rPr>
      </w:pPr>
    </w:p>
    <w:p w14:paraId="52B580A1" w14:textId="77777777" w:rsidR="002D0781" w:rsidRDefault="002D0781" w:rsidP="00AB7EA4">
      <w:pPr>
        <w:spacing w:line="276" w:lineRule="auto"/>
        <w:rPr>
          <w:rFonts w:ascii="Arial" w:hAnsi="Arial" w:cs="Arial"/>
          <w:bCs/>
          <w:sz w:val="28"/>
          <w:u w:val="single"/>
        </w:rPr>
      </w:pPr>
    </w:p>
    <w:p w14:paraId="6114A7F1" w14:textId="77777777" w:rsidR="002D0781" w:rsidRDefault="002D0781" w:rsidP="00AB7EA4">
      <w:pPr>
        <w:spacing w:line="276" w:lineRule="auto"/>
        <w:rPr>
          <w:rFonts w:ascii="Arial" w:hAnsi="Arial" w:cs="Arial"/>
          <w:bCs/>
          <w:sz w:val="28"/>
          <w:u w:val="single"/>
        </w:rPr>
      </w:pPr>
    </w:p>
    <w:p w14:paraId="343313D6" w14:textId="77777777" w:rsidR="00812C75" w:rsidRDefault="00812C75" w:rsidP="00AB7EA4">
      <w:pPr>
        <w:spacing w:line="276" w:lineRule="auto"/>
        <w:rPr>
          <w:rFonts w:ascii="Arial" w:hAnsi="Arial" w:cs="Arial"/>
          <w:bCs/>
          <w:sz w:val="28"/>
          <w:u w:val="single"/>
        </w:rPr>
      </w:pPr>
    </w:p>
    <w:p w14:paraId="268CD402" w14:textId="77777777" w:rsidR="00812C75" w:rsidRDefault="00812C75" w:rsidP="00AB7EA4">
      <w:pPr>
        <w:spacing w:line="276" w:lineRule="auto"/>
        <w:rPr>
          <w:rFonts w:ascii="Arial" w:hAnsi="Arial" w:cs="Arial"/>
          <w:bCs/>
          <w:sz w:val="28"/>
          <w:u w:val="single"/>
        </w:rPr>
      </w:pPr>
    </w:p>
    <w:p w14:paraId="14D10A14" w14:textId="77777777" w:rsidR="00812C75" w:rsidRDefault="00812C75" w:rsidP="00AB7EA4">
      <w:pPr>
        <w:spacing w:line="276" w:lineRule="auto"/>
        <w:rPr>
          <w:rFonts w:ascii="Arial" w:hAnsi="Arial" w:cs="Arial"/>
          <w:bCs/>
          <w:sz w:val="28"/>
          <w:u w:val="single"/>
        </w:rPr>
      </w:pPr>
    </w:p>
    <w:p w14:paraId="327C6A06" w14:textId="77777777" w:rsidR="00812C75" w:rsidRDefault="00812C75" w:rsidP="00AB7EA4">
      <w:pPr>
        <w:spacing w:line="276" w:lineRule="auto"/>
        <w:rPr>
          <w:rFonts w:ascii="Arial" w:hAnsi="Arial" w:cs="Arial"/>
          <w:bCs/>
          <w:sz w:val="28"/>
          <w:u w:val="single"/>
        </w:rPr>
      </w:pPr>
    </w:p>
    <w:p w14:paraId="03AE0D59" w14:textId="77777777" w:rsidR="00812C75" w:rsidRDefault="00812C75" w:rsidP="00AB7EA4">
      <w:pPr>
        <w:spacing w:line="276" w:lineRule="auto"/>
        <w:rPr>
          <w:rFonts w:ascii="Arial" w:hAnsi="Arial" w:cs="Arial"/>
          <w:bCs/>
          <w:sz w:val="28"/>
          <w:u w:val="single"/>
        </w:rPr>
      </w:pPr>
    </w:p>
    <w:p w14:paraId="4742C0C9" w14:textId="77777777" w:rsidR="00812C75" w:rsidRDefault="00812C75" w:rsidP="00AB7EA4">
      <w:pPr>
        <w:spacing w:line="276" w:lineRule="auto"/>
        <w:rPr>
          <w:rFonts w:ascii="Arial" w:hAnsi="Arial" w:cs="Arial"/>
          <w:bCs/>
          <w:sz w:val="28"/>
          <w:u w:val="single"/>
        </w:rPr>
      </w:pPr>
    </w:p>
    <w:p w14:paraId="1DA1986B" w14:textId="77777777" w:rsidR="00AB7EA4" w:rsidRDefault="00AB7EA4" w:rsidP="00AB7EA4">
      <w:pPr>
        <w:spacing w:after="200" w:line="276" w:lineRule="auto"/>
        <w:rPr>
          <w:rFonts w:ascii="Arial" w:hAnsi="Arial" w:cs="Arial"/>
          <w:bCs/>
          <w:sz w:val="22"/>
        </w:rPr>
      </w:pPr>
    </w:p>
    <w:p w14:paraId="70C544FB" w14:textId="77777777" w:rsidR="00883588" w:rsidRDefault="00883588" w:rsidP="00632B75">
      <w:pPr>
        <w:rPr>
          <w:rFonts w:ascii="Perpetua Titling MT Light" w:hAnsi="Perpetua Titling MT Light" w:cs="Big Caslon Medium"/>
          <w:sz w:val="40"/>
        </w:rPr>
      </w:pPr>
    </w:p>
    <w:p w14:paraId="0A17011D" w14:textId="77777777" w:rsidR="00E66179" w:rsidRDefault="00E66179" w:rsidP="00632B75">
      <w:pPr>
        <w:rPr>
          <w:rFonts w:ascii="Perpetua Titling MT Light" w:hAnsi="Perpetua Titling MT Light" w:cs="Big Caslon Medium"/>
          <w:sz w:val="40"/>
        </w:rPr>
      </w:pPr>
    </w:p>
    <w:p w14:paraId="2F9269FC" w14:textId="77777777" w:rsidR="00E66179" w:rsidRDefault="00E66179" w:rsidP="00632B75">
      <w:pPr>
        <w:rPr>
          <w:rFonts w:ascii="Perpetua Titling MT Light" w:hAnsi="Perpetua Titling MT Light" w:cs="Big Caslon Medium"/>
          <w:sz w:val="40"/>
        </w:rPr>
      </w:pPr>
    </w:p>
    <w:p w14:paraId="1EF8C815" w14:textId="77777777" w:rsidR="00E66179" w:rsidRDefault="00E66179" w:rsidP="00632B75">
      <w:pPr>
        <w:rPr>
          <w:rFonts w:ascii="Perpetua Titling MT Light" w:hAnsi="Perpetua Titling MT Light" w:cs="Big Caslon Medium"/>
          <w:sz w:val="40"/>
        </w:rPr>
      </w:pPr>
    </w:p>
    <w:p w14:paraId="1F272EF2" w14:textId="77777777" w:rsidR="00E66179" w:rsidRDefault="00E66179" w:rsidP="00632B75">
      <w:pPr>
        <w:rPr>
          <w:rFonts w:ascii="Perpetua Titling MT Light" w:hAnsi="Perpetua Titling MT Light" w:cs="Big Caslon Medium"/>
          <w:sz w:val="40"/>
        </w:rPr>
      </w:pPr>
    </w:p>
    <w:p w14:paraId="49FB1A10" w14:textId="77777777" w:rsidR="0022713F" w:rsidRDefault="0022713F" w:rsidP="00632B75">
      <w:pPr>
        <w:rPr>
          <w:rFonts w:ascii="Perpetua Titling MT Light" w:hAnsi="Perpetua Titling MT Light" w:cs="Big Caslon Medium"/>
          <w:sz w:val="40"/>
        </w:rPr>
      </w:pPr>
    </w:p>
    <w:p w14:paraId="3D40C692" w14:textId="77777777" w:rsidR="00E66179" w:rsidRDefault="00E66179" w:rsidP="00632B75">
      <w:pPr>
        <w:rPr>
          <w:rFonts w:ascii="Perpetua Titling MT Light" w:hAnsi="Perpetua Titling MT Light" w:cs="Big Caslon Medium"/>
          <w:sz w:val="40"/>
        </w:rPr>
      </w:pPr>
    </w:p>
    <w:p w14:paraId="790E928C" w14:textId="77777777" w:rsidR="00E66179" w:rsidRDefault="00E66179" w:rsidP="00632B75">
      <w:pPr>
        <w:rPr>
          <w:rFonts w:ascii="Perpetua Titling MT Light" w:hAnsi="Perpetua Titling MT Light" w:cs="Big Caslon Medium"/>
          <w:sz w:val="40"/>
        </w:rPr>
      </w:pPr>
    </w:p>
    <w:p w14:paraId="3F18F7F3" w14:textId="77777777" w:rsidR="00E66179" w:rsidRDefault="00E66179" w:rsidP="00632B75">
      <w:pPr>
        <w:rPr>
          <w:rFonts w:ascii="Perpetua Titling MT Light" w:hAnsi="Perpetua Titling MT Light" w:cs="Big Caslon Medium"/>
          <w:sz w:val="40"/>
        </w:rPr>
      </w:pPr>
    </w:p>
    <w:p w14:paraId="3BECFF1E" w14:textId="77777777" w:rsidR="00E66179" w:rsidRDefault="00E66179" w:rsidP="00632B75">
      <w:pPr>
        <w:rPr>
          <w:rFonts w:ascii="Perpetua Titling MT Light" w:hAnsi="Perpetua Titling MT Light" w:cs="Big Caslon Medium"/>
          <w:sz w:val="40"/>
        </w:rPr>
      </w:pPr>
    </w:p>
    <w:p w14:paraId="48A4016E" w14:textId="77777777" w:rsidR="00E66179" w:rsidRDefault="00E66179" w:rsidP="00632B75">
      <w:pPr>
        <w:rPr>
          <w:rFonts w:ascii="Perpetua Titling MT Light" w:hAnsi="Perpetua Titling MT Light" w:cs="Big Caslon Medium"/>
          <w:sz w:val="40"/>
        </w:rPr>
      </w:pPr>
    </w:p>
    <w:p w14:paraId="12829869" w14:textId="77777777" w:rsidR="0022713F" w:rsidRDefault="0022713F" w:rsidP="00632B75">
      <w:pPr>
        <w:rPr>
          <w:rFonts w:ascii="Perpetua Titling MT Light" w:hAnsi="Perpetua Titling MT Light" w:cs="Big Caslon Medium"/>
          <w:sz w:val="40"/>
        </w:rPr>
      </w:pPr>
    </w:p>
    <w:p w14:paraId="56D7A72F" w14:textId="77777777" w:rsidR="00E66179" w:rsidRDefault="00E66179" w:rsidP="00632B75">
      <w:pPr>
        <w:rPr>
          <w:rFonts w:ascii="Perpetua Titling MT Light" w:hAnsi="Perpetua Titling MT Light" w:cs="Big Caslon Medium"/>
          <w:sz w:val="40"/>
        </w:rPr>
      </w:pPr>
    </w:p>
    <w:p w14:paraId="0C7125F9" w14:textId="77777777" w:rsidR="00972E1D" w:rsidRDefault="00972E1D" w:rsidP="00632B75">
      <w:pPr>
        <w:rPr>
          <w:rFonts w:ascii="Perpetua Titling MT Light" w:hAnsi="Perpetua Titling MT Light" w:cs="Big Caslon Medium"/>
          <w:sz w:val="40"/>
        </w:rPr>
      </w:pPr>
    </w:p>
    <w:p w14:paraId="3AE3679F" w14:textId="77777777" w:rsidR="004B6C33" w:rsidRDefault="004B6C33" w:rsidP="00632B75">
      <w:pPr>
        <w:rPr>
          <w:rFonts w:ascii="Perpetua Titling MT Light" w:hAnsi="Perpetua Titling MT Light" w:cs="Big Caslon Medium"/>
          <w:sz w:val="40"/>
        </w:rPr>
      </w:pPr>
    </w:p>
    <w:p w14:paraId="373253A4" w14:textId="231AB654" w:rsidR="00CD5825" w:rsidRPr="00E66179" w:rsidRDefault="00E66179" w:rsidP="00E66179">
      <w:pPr>
        <w:jc w:val="center"/>
        <w:rPr>
          <w:rFonts w:ascii="Bangla MN" w:hAnsi="Bangla MN" w:cs="Big Caslon Medium"/>
          <w:sz w:val="40"/>
        </w:rPr>
      </w:pPr>
      <w:r>
        <w:rPr>
          <w:rFonts w:ascii="Bangla MN" w:hAnsi="Bangla MN" w:cs="Big Caslon Medium"/>
          <w:sz w:val="40"/>
        </w:rPr>
        <w:lastRenderedPageBreak/>
        <w:t>ADDYSGEG</w:t>
      </w:r>
    </w:p>
    <w:p w14:paraId="08BE9BE7" w14:textId="4B436963" w:rsidR="0036024E" w:rsidRPr="00E66179" w:rsidRDefault="002F78CF" w:rsidP="00E66179">
      <w:pPr>
        <w:spacing w:line="360" w:lineRule="auto"/>
        <w:jc w:val="both"/>
        <w:rPr>
          <w:rFonts w:asciiTheme="minorHAnsi" w:hAnsiTheme="minorHAnsi"/>
        </w:rPr>
      </w:pPr>
      <w:r w:rsidRPr="00E66179">
        <w:rPr>
          <w:rFonts w:asciiTheme="minorHAnsi" w:hAnsiTheme="minorHAnsi"/>
        </w:rPr>
        <w:t>Cyn gall athrawon darparu strategaethau addysgu effeithiol i blant, rhaid iddyn nhw gael safon dda iawn o agwedd penodol, sef i</w:t>
      </w:r>
      <w:r w:rsidR="00DB38C7" w:rsidRPr="00E66179">
        <w:rPr>
          <w:rFonts w:asciiTheme="minorHAnsi" w:hAnsiTheme="minorHAnsi"/>
        </w:rPr>
        <w:t xml:space="preserve"> gael perthynas da gyda’</w:t>
      </w:r>
      <w:r w:rsidRPr="00E66179">
        <w:rPr>
          <w:rFonts w:asciiTheme="minorHAnsi" w:hAnsiTheme="minorHAnsi"/>
        </w:rPr>
        <w:t>u phlant.</w:t>
      </w:r>
      <w:r w:rsidR="00454951" w:rsidRPr="00E66179">
        <w:rPr>
          <w:rFonts w:asciiTheme="minorHAnsi" w:hAnsiTheme="minorHAnsi"/>
        </w:rPr>
        <w:t xml:space="preserve"> </w:t>
      </w:r>
      <w:r w:rsidR="0036024E" w:rsidRPr="00E66179">
        <w:rPr>
          <w:rFonts w:asciiTheme="minorHAnsi" w:hAnsiTheme="minorHAnsi"/>
        </w:rPr>
        <w:t xml:space="preserve">Dywed Sparks (2019), y </w:t>
      </w:r>
      <w:r w:rsidR="0036024E" w:rsidRPr="00E66179">
        <w:rPr>
          <w:rFonts w:asciiTheme="minorHAnsi" w:hAnsiTheme="minorHAnsi"/>
          <w:highlight w:val="yellow"/>
        </w:rPr>
        <w:t>swydd cyntaf fel athrawon, yw sicrhau eu bod nhw’n dysgu am eu phlant, yn cysylltu â nhw ar lefel go iawn, gan ddangos parch at eu diwylliant a chadarnhau eu teilyngdod, iddynt dderbyn yr addysg gorau bosibl.</w:t>
      </w:r>
      <w:r w:rsidR="0079733D" w:rsidRPr="00E66179">
        <w:rPr>
          <w:rFonts w:asciiTheme="minorHAnsi" w:hAnsiTheme="minorHAnsi"/>
        </w:rPr>
        <w:t xml:space="preserve"> </w:t>
      </w:r>
      <w:r w:rsidR="00DB38C7" w:rsidRPr="00E66179">
        <w:rPr>
          <w:rFonts w:asciiTheme="minorHAnsi" w:hAnsiTheme="minorHAnsi"/>
        </w:rPr>
        <w:t xml:space="preserve">Pwysleisia, bod rhaid i athrawon dangos diddordeb llawn o fewn eu plant, er mwyn sicrhau cyfranogiad effeithiol gan y plant. Yn ganlyniad, bydd hyn yn fuddiol i ddysgu’r plentyn, o ran datblygu ei agwedd i eisiau dysgu, os mae’r athro yn dangos diddordeb uniongyrchol o fewn ei chynnydd personol a diddordebau. </w:t>
      </w:r>
      <w:r w:rsidR="000A173D" w:rsidRPr="00E66179">
        <w:rPr>
          <w:rFonts w:asciiTheme="minorHAnsi" w:hAnsiTheme="minorHAnsi"/>
        </w:rPr>
        <w:t xml:space="preserve">I gefnogi hyn, yn ôl Roorda et al (2011), dangoswyd ystod o ddamcaniaethau: </w:t>
      </w:r>
    </w:p>
    <w:p w14:paraId="50419949" w14:textId="77777777" w:rsidR="003B532F" w:rsidRPr="00E66179" w:rsidRDefault="003B532F" w:rsidP="00E66179">
      <w:pPr>
        <w:spacing w:line="360" w:lineRule="auto"/>
        <w:ind w:left="720"/>
        <w:jc w:val="both"/>
        <w:rPr>
          <w:rFonts w:asciiTheme="minorHAnsi" w:hAnsiTheme="minorHAnsi"/>
          <w:highlight w:val="yellow"/>
        </w:rPr>
      </w:pPr>
    </w:p>
    <w:p w14:paraId="7F69C0C8" w14:textId="608DAC29" w:rsidR="002853D6" w:rsidRPr="00E66179" w:rsidRDefault="000A173D" w:rsidP="00E66179">
      <w:pPr>
        <w:spacing w:line="360" w:lineRule="auto"/>
        <w:ind w:left="720"/>
        <w:jc w:val="both"/>
        <w:rPr>
          <w:rFonts w:asciiTheme="minorHAnsi" w:eastAsia="Times New Roman" w:hAnsiTheme="minorHAnsi"/>
        </w:rPr>
      </w:pPr>
      <w:r w:rsidRPr="00E66179">
        <w:rPr>
          <w:rFonts w:asciiTheme="minorHAnsi" w:hAnsiTheme="minorHAnsi"/>
          <w:highlight w:val="yellow"/>
        </w:rPr>
        <w:t>‘</w:t>
      </w:r>
      <w:r w:rsidR="002853D6" w:rsidRPr="00E66179">
        <w:rPr>
          <w:rFonts w:asciiTheme="minorHAnsi" w:eastAsia="Times New Roman" w:hAnsiTheme="minorHAnsi"/>
          <w:highlight w:val="yellow"/>
        </w:rPr>
        <w:t>for children to become motivated three basic psychological needs must be fulfilled: the needs for relatedness, for competence, and for autonomy. Teachers can support these needs by showing involvement (i.e., caring for and expressing interest in the student), providing structure (i.e., setting clear rules and being consequent), and supporting autonomy (i.e., giving students freedom to make their own choices and showing connections between schoolwork and stu- dents' interests). If children's basic needs are met, their engagement in learning activities will incre</w:t>
      </w:r>
      <w:r w:rsidR="00C87925" w:rsidRPr="00E66179">
        <w:rPr>
          <w:rFonts w:asciiTheme="minorHAnsi" w:eastAsia="Times New Roman" w:hAnsiTheme="minorHAnsi"/>
          <w:highlight w:val="yellow"/>
        </w:rPr>
        <w:t>ase’</w:t>
      </w:r>
      <w:r w:rsidR="00C87925" w:rsidRPr="00E66179">
        <w:rPr>
          <w:rFonts w:asciiTheme="minorHAnsi" w:eastAsia="Times New Roman" w:hAnsiTheme="minorHAnsi"/>
        </w:rPr>
        <w:t>.</w:t>
      </w:r>
    </w:p>
    <w:p w14:paraId="0728DEFC" w14:textId="77777777" w:rsidR="009B4B50" w:rsidRPr="00E66179" w:rsidRDefault="009B4B50" w:rsidP="00E66179">
      <w:pPr>
        <w:spacing w:line="360" w:lineRule="auto"/>
        <w:rPr>
          <w:rFonts w:asciiTheme="minorHAnsi" w:hAnsiTheme="minorHAnsi"/>
        </w:rPr>
      </w:pPr>
    </w:p>
    <w:p w14:paraId="736BAF14" w14:textId="6F7ED2BC" w:rsidR="00C700F0" w:rsidRPr="00E66179" w:rsidRDefault="007122AB" w:rsidP="00E66179">
      <w:pPr>
        <w:spacing w:line="360" w:lineRule="auto"/>
        <w:jc w:val="both"/>
        <w:rPr>
          <w:rFonts w:asciiTheme="minorHAnsi" w:hAnsiTheme="minorHAnsi"/>
          <w:bCs/>
        </w:rPr>
      </w:pPr>
      <w:r w:rsidRPr="00E66179">
        <w:rPr>
          <w:rFonts w:asciiTheme="minorHAnsi" w:hAnsiTheme="minorHAnsi"/>
        </w:rPr>
        <w:t>Golyga hyn, trwy sicrhau bydd athrawon ysgol Cefn Gw</w:t>
      </w:r>
      <w:r w:rsidR="00DB38C7" w:rsidRPr="00E66179">
        <w:rPr>
          <w:rFonts w:asciiTheme="minorHAnsi" w:hAnsiTheme="minorHAnsi"/>
        </w:rPr>
        <w:t>lad yn dilyn y dull yma o greu p</w:t>
      </w:r>
      <w:r w:rsidRPr="00E66179">
        <w:rPr>
          <w:rFonts w:asciiTheme="minorHAnsi" w:hAnsiTheme="minorHAnsi"/>
        </w:rPr>
        <w:t xml:space="preserve">erthynas da gyda’r plant, byddant yn gallu gweithredu addysg neo-ddynolaidd yn effeithiol. </w:t>
      </w:r>
      <w:r w:rsidR="00C700F0" w:rsidRPr="00E66179">
        <w:rPr>
          <w:rFonts w:asciiTheme="minorHAnsi" w:hAnsiTheme="minorHAnsi"/>
        </w:rPr>
        <w:t>Yn fanylach, nod athrawon ysgol Cefn Gwlad bydd</w:t>
      </w:r>
      <w:r w:rsidR="00C700F0" w:rsidRPr="00E66179">
        <w:rPr>
          <w:rFonts w:asciiTheme="minorHAnsi" w:hAnsiTheme="minorHAnsi"/>
          <w:bCs/>
        </w:rPr>
        <w:t xml:space="preserve"> anelu at ddatrys y gwrthddywediad rhwng yr athro a’r dysgwr, drwy ymdrech ar y cyd i ddeall agweddau o’r byd. </w:t>
      </w:r>
    </w:p>
    <w:p w14:paraId="75B8D328" w14:textId="77777777" w:rsidR="00C700F0" w:rsidRPr="00E66179" w:rsidRDefault="00C700F0" w:rsidP="00E66179">
      <w:pPr>
        <w:spacing w:line="360" w:lineRule="auto"/>
        <w:jc w:val="both"/>
        <w:rPr>
          <w:rFonts w:asciiTheme="minorHAnsi" w:hAnsiTheme="minorHAnsi"/>
        </w:rPr>
      </w:pPr>
    </w:p>
    <w:p w14:paraId="2A5B187D" w14:textId="65F06612" w:rsidR="00ED4F69" w:rsidRPr="00E66179" w:rsidRDefault="00C7223A" w:rsidP="00E66179">
      <w:pPr>
        <w:spacing w:line="360" w:lineRule="auto"/>
        <w:jc w:val="both"/>
        <w:rPr>
          <w:rFonts w:asciiTheme="minorHAnsi" w:hAnsiTheme="minorHAnsi"/>
        </w:rPr>
      </w:pPr>
      <w:r w:rsidRPr="00E66179">
        <w:rPr>
          <w:rFonts w:asciiTheme="minorHAnsi" w:hAnsiTheme="minorHAnsi"/>
        </w:rPr>
        <w:t xml:space="preserve">Yn yr un modd, </w:t>
      </w:r>
      <w:r w:rsidR="00ED4F69" w:rsidRPr="00E66179">
        <w:rPr>
          <w:rFonts w:asciiTheme="minorHAnsi" w:hAnsiTheme="minorHAnsi"/>
        </w:rPr>
        <w:t xml:space="preserve">er nad bydd </w:t>
      </w:r>
      <w:r w:rsidRPr="00E66179">
        <w:rPr>
          <w:rFonts w:asciiTheme="minorHAnsi" w:hAnsiTheme="minorHAnsi"/>
        </w:rPr>
        <w:t>ysgol Cefn Gwlad yn</w:t>
      </w:r>
      <w:r w:rsidR="00ED4F69" w:rsidRPr="00E66179">
        <w:rPr>
          <w:rFonts w:asciiTheme="minorHAnsi" w:hAnsiTheme="minorHAnsi"/>
        </w:rPr>
        <w:t xml:space="preserve"> dilyn cwricwlwm statudol, bydd e’n </w:t>
      </w:r>
      <w:r w:rsidR="0068341E" w:rsidRPr="00E66179">
        <w:rPr>
          <w:rFonts w:asciiTheme="minorHAnsi" w:hAnsiTheme="minorHAnsi"/>
        </w:rPr>
        <w:t xml:space="preserve">ffocysu mwy </w:t>
      </w:r>
      <w:r w:rsidR="00873C97" w:rsidRPr="00E66179">
        <w:rPr>
          <w:rFonts w:asciiTheme="minorHAnsi" w:hAnsiTheme="minorHAnsi"/>
        </w:rPr>
        <w:t>ar ddarparu strategaethau dysgu, sy’n dysgu plant sgiliau bywyd</w:t>
      </w:r>
      <w:r w:rsidR="004A0672" w:rsidRPr="00E66179">
        <w:rPr>
          <w:rFonts w:asciiTheme="minorHAnsi" w:hAnsiTheme="minorHAnsi"/>
        </w:rPr>
        <w:t xml:space="preserve"> allweddol. Y</w:t>
      </w:r>
      <w:r w:rsidR="00873C97" w:rsidRPr="00E66179">
        <w:rPr>
          <w:rFonts w:asciiTheme="minorHAnsi" w:hAnsiTheme="minorHAnsi"/>
        </w:rPr>
        <w:t>n ogystal â</w:t>
      </w:r>
      <w:r w:rsidR="004A0672" w:rsidRPr="00E66179">
        <w:rPr>
          <w:rFonts w:asciiTheme="minorHAnsi" w:hAnsiTheme="minorHAnsi"/>
        </w:rPr>
        <w:t>,</w:t>
      </w:r>
      <w:r w:rsidR="00873C97" w:rsidRPr="00E66179">
        <w:rPr>
          <w:rFonts w:asciiTheme="minorHAnsi" w:hAnsiTheme="minorHAnsi"/>
        </w:rPr>
        <w:t xml:space="preserve"> </w:t>
      </w:r>
      <w:r w:rsidR="009A659E" w:rsidRPr="00E66179">
        <w:rPr>
          <w:rFonts w:asciiTheme="minorHAnsi" w:hAnsiTheme="minorHAnsi"/>
        </w:rPr>
        <w:t xml:space="preserve">swm </w:t>
      </w:r>
      <w:r w:rsidR="004A0672" w:rsidRPr="00E66179">
        <w:rPr>
          <w:rFonts w:asciiTheme="minorHAnsi" w:hAnsiTheme="minorHAnsi"/>
        </w:rPr>
        <w:t xml:space="preserve">digonol a </w:t>
      </w:r>
      <w:r w:rsidR="009A659E" w:rsidRPr="00E66179">
        <w:rPr>
          <w:rFonts w:asciiTheme="minorHAnsi" w:hAnsiTheme="minorHAnsi"/>
        </w:rPr>
        <w:t xml:space="preserve">realistig o </w:t>
      </w:r>
      <w:r w:rsidR="004A0672" w:rsidRPr="00E66179">
        <w:rPr>
          <w:rFonts w:asciiTheme="minorHAnsi" w:hAnsiTheme="minorHAnsi"/>
        </w:rPr>
        <w:t>wybodaeth pynciau amrywiol, megis pynciau academaidd</w:t>
      </w:r>
      <w:r w:rsidR="009A659E" w:rsidRPr="00E66179">
        <w:rPr>
          <w:rFonts w:asciiTheme="minorHAnsi" w:hAnsiTheme="minorHAnsi"/>
        </w:rPr>
        <w:t xml:space="preserve">. </w:t>
      </w:r>
      <w:r w:rsidR="00775696" w:rsidRPr="00E66179">
        <w:rPr>
          <w:rFonts w:asciiTheme="minorHAnsi" w:hAnsiTheme="minorHAnsi"/>
        </w:rPr>
        <w:t xml:space="preserve">Bydd hyn yn cynnwys dysgu sgiliau llythrennedd, rhifedd, a sgiliau academaidd allweddol, trwy’r defnydd o natur yn benodol, a rhai adnoddau ychwanegol a ddarperir gan yr ysgol, megis llyfrau darllen ac </w:t>
      </w:r>
      <w:r w:rsidR="00775696" w:rsidRPr="00E66179">
        <w:rPr>
          <w:rFonts w:asciiTheme="minorHAnsi" w:hAnsiTheme="minorHAnsi"/>
          <w:i/>
        </w:rPr>
        <w:t xml:space="preserve">ipads </w:t>
      </w:r>
      <w:r w:rsidR="00775696" w:rsidRPr="00E66179">
        <w:rPr>
          <w:rFonts w:asciiTheme="minorHAnsi" w:hAnsiTheme="minorHAnsi"/>
        </w:rPr>
        <w:t>ar gyfer dogfennaeth.</w:t>
      </w:r>
      <w:r w:rsidR="002A0BF6" w:rsidRPr="00E66179">
        <w:rPr>
          <w:rFonts w:asciiTheme="minorHAnsi" w:hAnsiTheme="minorHAnsi"/>
        </w:rPr>
        <w:t xml:space="preserve"> </w:t>
      </w:r>
      <w:r w:rsidR="00DB38C7" w:rsidRPr="00E66179">
        <w:rPr>
          <w:rFonts w:asciiTheme="minorHAnsi" w:hAnsiTheme="minorHAnsi"/>
        </w:rPr>
        <w:t xml:space="preserve">Ar ben hynny, i ddatblygu sgiliau cymdeithasol y plant, bydd y ddau ddosbarth yn uno ar gyfer pob Sesiwn Addysgu 2 pob dydd ar y cae. Y </w:t>
      </w:r>
      <w:r w:rsidR="00DB38C7" w:rsidRPr="00E66179">
        <w:rPr>
          <w:rFonts w:asciiTheme="minorHAnsi" w:hAnsiTheme="minorHAnsi"/>
        </w:rPr>
        <w:lastRenderedPageBreak/>
        <w:t>rheswm am hyn, yw er mwyn i’r plant cael cyfleoedd pellach, i ddatblygu ei sgiliau cyfathrebu a chydweithio gyda phlant gwahanol. Yn ogystal, bydd hyn yn cefnogi datblygiad cyfan y plentyn, ac yn cymorth atodol at gwrdd â dibenion yr ysgol i greu unigolion hapus, galluog, mentrus, gwybodus, ac iach.</w:t>
      </w:r>
    </w:p>
    <w:p w14:paraId="37A9C4FC" w14:textId="77777777" w:rsidR="009E6057" w:rsidRPr="00E66179" w:rsidRDefault="009E6057" w:rsidP="00E66179">
      <w:pPr>
        <w:spacing w:line="360" w:lineRule="auto"/>
        <w:jc w:val="both"/>
        <w:rPr>
          <w:rFonts w:asciiTheme="minorHAnsi" w:hAnsiTheme="minorHAnsi"/>
        </w:rPr>
      </w:pPr>
    </w:p>
    <w:p w14:paraId="469A8B53" w14:textId="15DFDD41" w:rsidR="009E6057" w:rsidRPr="00E66179" w:rsidRDefault="00DB38C7" w:rsidP="00E66179">
      <w:pPr>
        <w:spacing w:line="360" w:lineRule="auto"/>
        <w:jc w:val="both"/>
        <w:rPr>
          <w:rFonts w:asciiTheme="minorHAnsi" w:hAnsiTheme="minorHAnsi"/>
        </w:rPr>
      </w:pPr>
      <w:r w:rsidRPr="00E66179">
        <w:rPr>
          <w:rFonts w:asciiTheme="minorHAnsi" w:hAnsiTheme="minorHAnsi"/>
        </w:rPr>
        <w:t xml:space="preserve">O ran y strategaethau dysgu yn fanylach, bydd plant yn dysgu trwy ddefnyddio rhoddion natur i ddysgu sgiliau newydd, megis gwrthrychau naturiol ac arbrofion gweledol. </w:t>
      </w:r>
      <w:r w:rsidR="003A42B2" w:rsidRPr="00E66179">
        <w:rPr>
          <w:rFonts w:asciiTheme="minorHAnsi" w:hAnsiTheme="minorHAnsi"/>
        </w:rPr>
        <w:t>Gefnogwyd hyn gan y ddamcaniaethwr Piaget</w:t>
      </w:r>
      <w:r w:rsidR="003E7C3B" w:rsidRPr="00E66179">
        <w:rPr>
          <w:rFonts w:asciiTheme="minorHAnsi" w:hAnsiTheme="minorHAnsi"/>
        </w:rPr>
        <w:t xml:space="preserve"> (dd)</w:t>
      </w:r>
      <w:r w:rsidR="003A42B2" w:rsidRPr="00E66179">
        <w:rPr>
          <w:rFonts w:asciiTheme="minorHAnsi" w:hAnsiTheme="minorHAnsi"/>
        </w:rPr>
        <w:t>, creda ef:</w:t>
      </w:r>
    </w:p>
    <w:p w14:paraId="4DF0DD45" w14:textId="77777777" w:rsidR="00C666F0" w:rsidRPr="00E66179" w:rsidRDefault="00C666F0" w:rsidP="00E66179">
      <w:pPr>
        <w:pStyle w:val="NormalWeb"/>
        <w:shd w:val="clear" w:color="auto" w:fill="FFFFFF"/>
        <w:spacing w:before="0" w:beforeAutospacing="0" w:after="0" w:afterAutospacing="0" w:line="360" w:lineRule="auto"/>
        <w:rPr>
          <w:rFonts w:asciiTheme="minorHAnsi" w:hAnsiTheme="minorHAnsi"/>
          <w:color w:val="000000" w:themeColor="text1"/>
        </w:rPr>
      </w:pPr>
    </w:p>
    <w:p w14:paraId="47951807" w14:textId="6D8630B4" w:rsidR="001A5976" w:rsidRPr="00E66179" w:rsidRDefault="003A42B2" w:rsidP="00E66179">
      <w:pPr>
        <w:spacing w:line="360" w:lineRule="auto"/>
        <w:ind w:left="720"/>
        <w:jc w:val="both"/>
        <w:rPr>
          <w:rFonts w:asciiTheme="minorHAnsi" w:eastAsia="Times New Roman" w:hAnsiTheme="minorHAnsi"/>
        </w:rPr>
      </w:pPr>
      <w:r w:rsidRPr="00E66179">
        <w:rPr>
          <w:rFonts w:asciiTheme="minorHAnsi" w:eastAsia="Times New Roman" w:hAnsiTheme="minorHAnsi"/>
          <w:highlight w:val="yellow"/>
        </w:rPr>
        <w:t xml:space="preserve">‘.. </w:t>
      </w:r>
      <w:r w:rsidR="001A5976" w:rsidRPr="00E66179">
        <w:rPr>
          <w:rFonts w:asciiTheme="minorHAnsi" w:eastAsia="Times New Roman" w:hAnsiTheme="minorHAnsi"/>
          <w:highlight w:val="yellow"/>
        </w:rPr>
        <w:t>that children refine their logic and construct an accurate understanding of the world by manipulating concrete objects. Working with objects of different sizes, shapes, and colors, they learn to sort, classify, compare, and sequence. Their knowledge grows as they experiment, make discoveries, and modify their earlier way of thinking to incorpo</w:t>
      </w:r>
      <w:r w:rsidRPr="00E66179">
        <w:rPr>
          <w:rFonts w:asciiTheme="minorHAnsi" w:eastAsia="Times New Roman" w:hAnsiTheme="minorHAnsi"/>
          <w:highlight w:val="yellow"/>
        </w:rPr>
        <w:t>rate new insight’</w:t>
      </w:r>
      <w:r w:rsidRPr="00E66179">
        <w:rPr>
          <w:rFonts w:asciiTheme="minorHAnsi" w:eastAsia="Times New Roman" w:hAnsiTheme="minorHAnsi"/>
        </w:rPr>
        <w:t>.</w:t>
      </w:r>
    </w:p>
    <w:p w14:paraId="6EF95030" w14:textId="77777777" w:rsidR="003A42B2" w:rsidRPr="00E66179" w:rsidRDefault="003A42B2" w:rsidP="00E66179">
      <w:pPr>
        <w:spacing w:line="360" w:lineRule="auto"/>
        <w:ind w:left="720"/>
        <w:jc w:val="right"/>
        <w:rPr>
          <w:rFonts w:asciiTheme="minorHAnsi" w:eastAsia="Times New Roman" w:hAnsiTheme="minorHAnsi"/>
        </w:rPr>
      </w:pPr>
    </w:p>
    <w:p w14:paraId="61E6B1C0" w14:textId="6F90334E" w:rsidR="000B16C7" w:rsidRPr="00E66179" w:rsidRDefault="00DB38C7" w:rsidP="00E66179">
      <w:pPr>
        <w:spacing w:line="360" w:lineRule="auto"/>
        <w:jc w:val="both"/>
        <w:rPr>
          <w:rFonts w:asciiTheme="minorHAnsi" w:hAnsiTheme="minorHAnsi"/>
          <w:bCs/>
          <w:iCs/>
        </w:rPr>
      </w:pPr>
      <w:r w:rsidRPr="00E66179">
        <w:rPr>
          <w:rFonts w:asciiTheme="minorHAnsi" w:hAnsiTheme="minorHAnsi"/>
          <w:bCs/>
        </w:rPr>
        <w:t xml:space="preserve">Pwysleisia, bod plant yn dysgu gorau trwy ddefnyddio eu synhwyrau er mwyn deall rhywbeth yn iawn, megis trwy gyffwrdd, gweledigaeth, arogli, blas a gwrandawiad. Yn ogystal, trwy’r ffurf hyn o ddysgu, mae plant yn medru defnyddio eu gwybodaeth a dealltwriaeth o bethau i fod yn greadigol ac arloesol. </w:t>
      </w:r>
      <w:r w:rsidR="009D2741" w:rsidRPr="00E66179">
        <w:rPr>
          <w:rFonts w:asciiTheme="minorHAnsi" w:hAnsiTheme="minorHAnsi"/>
          <w:bCs/>
        </w:rPr>
        <w:t>I gefn</w:t>
      </w:r>
      <w:r w:rsidR="003C58F6" w:rsidRPr="00E66179">
        <w:rPr>
          <w:rFonts w:asciiTheme="minorHAnsi" w:hAnsiTheme="minorHAnsi"/>
          <w:bCs/>
        </w:rPr>
        <w:t>ogi hyn, yn ôl</w:t>
      </w:r>
      <w:r w:rsidR="009D2741" w:rsidRPr="00E66179">
        <w:rPr>
          <w:rFonts w:asciiTheme="minorHAnsi" w:hAnsiTheme="minorHAnsi"/>
          <w:bCs/>
        </w:rPr>
        <w:t xml:space="preserve"> y ddamcaniaethwr Freire (1970), </w:t>
      </w:r>
      <w:r w:rsidR="009D2741" w:rsidRPr="00E66179">
        <w:rPr>
          <w:rFonts w:asciiTheme="minorHAnsi" w:hAnsiTheme="minorHAnsi"/>
          <w:bCs/>
          <w:iCs/>
          <w:highlight w:val="yellow"/>
        </w:rPr>
        <w:t>‘</w:t>
      </w:r>
      <w:r w:rsidR="000B16C7" w:rsidRPr="00E66179">
        <w:rPr>
          <w:rFonts w:asciiTheme="minorHAnsi" w:hAnsiTheme="minorHAnsi"/>
          <w:bCs/>
          <w:iCs/>
          <w:highlight w:val="yellow"/>
        </w:rPr>
        <w:t>Knowledge emerges only through invention and re-invention…through inquiry men pursue in the world, wit</w:t>
      </w:r>
      <w:r w:rsidR="009D2741" w:rsidRPr="00E66179">
        <w:rPr>
          <w:rFonts w:asciiTheme="minorHAnsi" w:hAnsiTheme="minorHAnsi"/>
          <w:bCs/>
          <w:iCs/>
          <w:highlight w:val="yellow"/>
        </w:rPr>
        <w:t>h the world and with each other’</w:t>
      </w:r>
      <w:r w:rsidR="009D2741" w:rsidRPr="00E66179">
        <w:rPr>
          <w:rFonts w:asciiTheme="minorHAnsi" w:hAnsiTheme="minorHAnsi"/>
          <w:bCs/>
          <w:iCs/>
        </w:rPr>
        <w:t>.</w:t>
      </w:r>
      <w:r w:rsidR="000D21F7" w:rsidRPr="00E66179">
        <w:rPr>
          <w:rFonts w:asciiTheme="minorHAnsi" w:hAnsiTheme="minorHAnsi"/>
          <w:bCs/>
          <w:iCs/>
        </w:rPr>
        <w:t xml:space="preserve"> </w:t>
      </w:r>
      <w:r w:rsidR="00870215" w:rsidRPr="00E66179">
        <w:rPr>
          <w:rFonts w:asciiTheme="minorHAnsi" w:hAnsiTheme="minorHAnsi"/>
          <w:bCs/>
          <w:iCs/>
        </w:rPr>
        <w:t xml:space="preserve">Hefyd, dadlau ef </w:t>
      </w:r>
      <w:r w:rsidR="00870215" w:rsidRPr="00E66179">
        <w:rPr>
          <w:rFonts w:asciiTheme="minorHAnsi" w:hAnsiTheme="minorHAnsi"/>
          <w:bCs/>
          <w:iCs/>
          <w:highlight w:val="yellow"/>
        </w:rPr>
        <w:t>‘</w:t>
      </w:r>
      <w:r w:rsidR="00870215" w:rsidRPr="00E66179">
        <w:rPr>
          <w:rFonts w:asciiTheme="minorHAnsi" w:eastAsia="Times New Roman" w:hAnsiTheme="minorHAnsi"/>
          <w:highlight w:val="yellow"/>
        </w:rPr>
        <w:t>that too often, students are asked to memorize and repeat ideas, phrases and formulas without understanding the meaning behind them’</w:t>
      </w:r>
      <w:r w:rsidR="00870215" w:rsidRPr="00E66179">
        <w:rPr>
          <w:rFonts w:asciiTheme="minorHAnsi" w:eastAsia="Times New Roman" w:hAnsiTheme="minorHAnsi"/>
        </w:rPr>
        <w:t xml:space="preserve"> (The Big Thinkers, dd).</w:t>
      </w:r>
      <w:r w:rsidR="004551C1" w:rsidRPr="00E66179">
        <w:rPr>
          <w:rFonts w:asciiTheme="minorHAnsi" w:eastAsia="Times New Roman" w:hAnsiTheme="minorHAnsi"/>
        </w:rPr>
        <w:t xml:space="preserve"> Pwysleisia, nad yw plant pob yn cael eu </w:t>
      </w:r>
      <w:r w:rsidRPr="00E66179">
        <w:rPr>
          <w:rFonts w:asciiTheme="minorHAnsi" w:eastAsia="Times New Roman" w:hAnsiTheme="minorHAnsi"/>
        </w:rPr>
        <w:t>h</w:t>
      </w:r>
      <w:r w:rsidR="004551C1" w:rsidRPr="00E66179">
        <w:rPr>
          <w:rFonts w:asciiTheme="minorHAnsi" w:eastAsia="Times New Roman" w:hAnsiTheme="minorHAnsi"/>
        </w:rPr>
        <w:t xml:space="preserve">addysgu i ddeall pethau, ond yn unig i gofio gwybodaeth er mwyn cael graddau da. </w:t>
      </w:r>
      <w:r w:rsidR="006860AE" w:rsidRPr="00E66179">
        <w:rPr>
          <w:rFonts w:asciiTheme="minorHAnsi" w:eastAsia="Times New Roman" w:hAnsiTheme="minorHAnsi"/>
        </w:rPr>
        <w:t>Felly, dyna paham bydd strategaethau dysgu ysgol Cefn Gwlad yn ffocysu ar ddealltwriaeth a chynnydd plentyn, ac nid ar y radd derfynol.</w:t>
      </w:r>
      <w:r w:rsidR="00865C6C" w:rsidRPr="00E66179">
        <w:rPr>
          <w:rFonts w:asciiTheme="minorHAnsi" w:eastAsia="Times New Roman" w:hAnsiTheme="minorHAnsi"/>
        </w:rPr>
        <w:t xml:space="preserve"> Yn tebyg</w:t>
      </w:r>
      <w:r w:rsidR="008F2ABA" w:rsidRPr="00E66179">
        <w:rPr>
          <w:rFonts w:asciiTheme="minorHAnsi" w:eastAsia="Times New Roman" w:hAnsiTheme="minorHAnsi"/>
        </w:rPr>
        <w:t xml:space="preserve"> i</w:t>
      </w:r>
      <w:r w:rsidR="00865C6C" w:rsidRPr="00E66179">
        <w:rPr>
          <w:rFonts w:asciiTheme="minorHAnsi" w:eastAsia="Times New Roman" w:hAnsiTheme="minorHAnsi"/>
        </w:rPr>
        <w:t xml:space="preserve"> ethos yr ysgol, </w:t>
      </w:r>
      <w:r w:rsidR="00865C6C" w:rsidRPr="00E66179">
        <w:rPr>
          <w:rFonts w:asciiTheme="minorHAnsi" w:eastAsia="Times New Roman" w:hAnsiTheme="minorHAnsi"/>
          <w:highlight w:val="yellow"/>
        </w:rPr>
        <w:t>pwysleisiodd Friere pa mor bwysig yw cofio beth yw bod yn ddynol, a gwelodd addysg fel ffordd i drawsnewid strwythurau gormesol</w:t>
      </w:r>
      <w:r w:rsidR="00865C6C" w:rsidRPr="00E66179">
        <w:rPr>
          <w:rFonts w:asciiTheme="minorHAnsi" w:eastAsia="Times New Roman" w:hAnsiTheme="minorHAnsi"/>
        </w:rPr>
        <w:t xml:space="preserve"> (Currell, 2020).</w:t>
      </w:r>
      <w:r w:rsidR="008F2ABA" w:rsidRPr="00E66179">
        <w:rPr>
          <w:rFonts w:asciiTheme="minorHAnsi" w:eastAsia="Times New Roman" w:hAnsiTheme="minorHAnsi"/>
        </w:rPr>
        <w:t xml:space="preserve"> </w:t>
      </w:r>
      <w:r w:rsidR="00F801C6" w:rsidRPr="00E66179">
        <w:rPr>
          <w:rFonts w:asciiTheme="minorHAnsi" w:hAnsiTheme="minorHAnsi"/>
          <w:bCs/>
          <w:iCs/>
        </w:rPr>
        <w:t xml:space="preserve">Dangosa hyn, roedd e’n </w:t>
      </w:r>
      <w:r w:rsidR="005F0985" w:rsidRPr="00E66179">
        <w:rPr>
          <w:rFonts w:asciiTheme="minorHAnsi" w:hAnsiTheme="minorHAnsi"/>
          <w:bCs/>
          <w:iCs/>
        </w:rPr>
        <w:t>gweld addysg fel gweithred gwleidyddol, gyda’r gallu i hybu newid cymdeithasol, neu barhau i eithrio a hybu annhegwch.</w:t>
      </w:r>
      <w:r w:rsidR="002A5E5A" w:rsidRPr="00E66179">
        <w:rPr>
          <w:rFonts w:asciiTheme="minorHAnsi" w:hAnsiTheme="minorHAnsi"/>
          <w:bCs/>
          <w:iCs/>
        </w:rPr>
        <w:t xml:space="preserve"> </w:t>
      </w:r>
    </w:p>
    <w:p w14:paraId="390D7657" w14:textId="77777777" w:rsidR="00865C6C" w:rsidRPr="00E66179" w:rsidRDefault="00865C6C" w:rsidP="00E66179">
      <w:pPr>
        <w:spacing w:line="360" w:lineRule="auto"/>
        <w:jc w:val="both"/>
        <w:rPr>
          <w:rFonts w:asciiTheme="minorHAnsi" w:eastAsia="Times New Roman" w:hAnsiTheme="minorHAnsi"/>
        </w:rPr>
      </w:pPr>
    </w:p>
    <w:p w14:paraId="1EF5E3D9" w14:textId="51098E2F" w:rsidR="00E56B25" w:rsidRPr="00E66179" w:rsidRDefault="00DB38C7" w:rsidP="00E66179">
      <w:pPr>
        <w:spacing w:line="360" w:lineRule="auto"/>
        <w:jc w:val="both"/>
        <w:rPr>
          <w:rFonts w:asciiTheme="minorHAnsi" w:eastAsia="Times New Roman" w:hAnsiTheme="minorHAnsi"/>
        </w:rPr>
      </w:pPr>
      <w:r w:rsidRPr="00E66179">
        <w:rPr>
          <w:rFonts w:asciiTheme="minorHAnsi" w:eastAsia="Times New Roman" w:hAnsiTheme="minorHAnsi"/>
        </w:rPr>
        <w:lastRenderedPageBreak/>
        <w:t>Yn gytû</w:t>
      </w:r>
      <w:r w:rsidR="00E56B25" w:rsidRPr="00E66179">
        <w:rPr>
          <w:rFonts w:asciiTheme="minorHAnsi" w:eastAsia="Times New Roman" w:hAnsiTheme="minorHAnsi"/>
        </w:rPr>
        <w:t>n â syniadau Friere oedd yr athro Americanaidd John Holt (1923 – 1985), lle yn ei ddyddiau cynnar fel addysgwr, ceisiodd ddiwygio’r system addysg.</w:t>
      </w:r>
      <w:r w:rsidR="00374E6D" w:rsidRPr="00E66179">
        <w:rPr>
          <w:rFonts w:asciiTheme="minorHAnsi" w:eastAsia="Times New Roman" w:hAnsiTheme="minorHAnsi"/>
        </w:rPr>
        <w:t xml:space="preserve"> Yn ôl Lamentola (2014), rhai o syniadau Holt ynglyn â dysgu, a rhesymau dros hyrwyddo ddiwygio ysgolion oedd:</w:t>
      </w:r>
    </w:p>
    <w:p w14:paraId="5A32CCD4" w14:textId="77777777" w:rsidR="00E56B25" w:rsidRPr="00E66179" w:rsidRDefault="00E56B25" w:rsidP="00E66179">
      <w:pPr>
        <w:spacing w:line="360" w:lineRule="auto"/>
        <w:jc w:val="both"/>
        <w:rPr>
          <w:rFonts w:asciiTheme="minorHAnsi" w:eastAsia="Times New Roman" w:hAnsiTheme="minorHAnsi"/>
        </w:rPr>
      </w:pPr>
    </w:p>
    <w:p w14:paraId="311A70FA" w14:textId="3C10AE88" w:rsidR="00E56B25"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A</w:t>
      </w:r>
      <w:r w:rsidR="00E56B25" w:rsidRPr="00E66179">
        <w:rPr>
          <w:rFonts w:asciiTheme="minorHAnsi" w:hAnsiTheme="minorHAnsi"/>
          <w:bCs/>
          <w:sz w:val="24"/>
          <w:highlight w:val="yellow"/>
        </w:rPr>
        <w:t xml:space="preserve">thrawon yn cymryd gormod o reolaeth dros </w:t>
      </w:r>
      <w:r w:rsidRPr="00E66179">
        <w:rPr>
          <w:rFonts w:asciiTheme="minorHAnsi" w:hAnsiTheme="minorHAnsi"/>
          <w:bCs/>
          <w:sz w:val="24"/>
          <w:highlight w:val="yellow"/>
        </w:rPr>
        <w:t xml:space="preserve">y </w:t>
      </w:r>
      <w:r w:rsidR="00E56B25" w:rsidRPr="00E66179">
        <w:rPr>
          <w:rFonts w:asciiTheme="minorHAnsi" w:hAnsiTheme="minorHAnsi"/>
          <w:bCs/>
          <w:sz w:val="24"/>
          <w:highlight w:val="yellow"/>
        </w:rPr>
        <w:t>dysgu</w:t>
      </w:r>
      <w:r w:rsidRPr="00E66179">
        <w:rPr>
          <w:rFonts w:asciiTheme="minorHAnsi" w:hAnsiTheme="minorHAnsi"/>
          <w:bCs/>
          <w:sz w:val="24"/>
          <w:highlight w:val="yellow"/>
        </w:rPr>
        <w:t>;</w:t>
      </w:r>
    </w:p>
    <w:p w14:paraId="12515210" w14:textId="67045D3D" w:rsidR="00374E6D"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Athrawon yn cymryd annibynniaeth y plentyn;</w:t>
      </w:r>
    </w:p>
    <w:p w14:paraId="44D034FA" w14:textId="2D79D217" w:rsidR="00374E6D"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Plant yn cael eu geni fel dysgwyr;</w:t>
      </w:r>
    </w:p>
    <w:p w14:paraId="0AB7F84E" w14:textId="357D8988" w:rsidR="00E56B25"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Plant yn ddysgwyr hunan-gymhelliant;</w:t>
      </w:r>
    </w:p>
    <w:p w14:paraId="5AC7A7DA" w14:textId="2C1203B2" w:rsidR="00374E6D"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Gwyddonwyr bach yw plant;</w:t>
      </w:r>
    </w:p>
    <w:p w14:paraId="5E504238" w14:textId="4A247C9C" w:rsidR="00374E6D"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Athrawon yn llenwi plant gya gwybodaeth dibwrpas;</w:t>
      </w:r>
    </w:p>
    <w:p w14:paraId="0C1A746A" w14:textId="74CD484E" w:rsidR="00374E6D"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Dylai dysgu fod yn hunan-arweiniad gan y plentyn;</w:t>
      </w:r>
    </w:p>
    <w:p w14:paraId="18F4E4AE" w14:textId="025BDE29" w:rsidR="00374E6D" w:rsidRPr="00E66179" w:rsidRDefault="00374E6D" w:rsidP="00E66179">
      <w:pPr>
        <w:pStyle w:val="ListParagraph"/>
        <w:numPr>
          <w:ilvl w:val="0"/>
          <w:numId w:val="1"/>
        </w:numPr>
        <w:spacing w:line="360" w:lineRule="auto"/>
        <w:rPr>
          <w:rFonts w:asciiTheme="minorHAnsi" w:hAnsiTheme="minorHAnsi"/>
          <w:bCs/>
          <w:highlight w:val="yellow"/>
        </w:rPr>
      </w:pPr>
      <w:r w:rsidRPr="00E66179">
        <w:rPr>
          <w:rFonts w:asciiTheme="minorHAnsi" w:hAnsiTheme="minorHAnsi"/>
          <w:bCs/>
          <w:sz w:val="24"/>
          <w:highlight w:val="yellow"/>
        </w:rPr>
        <w:t>Cymuned yn erbyn y syniad o ryddid.</w:t>
      </w:r>
    </w:p>
    <w:p w14:paraId="26A95F77" w14:textId="77777777" w:rsidR="00100DFD" w:rsidRPr="00E66179" w:rsidRDefault="00100DFD" w:rsidP="00E66179">
      <w:pPr>
        <w:spacing w:line="360" w:lineRule="auto"/>
        <w:rPr>
          <w:rFonts w:asciiTheme="minorHAnsi" w:hAnsiTheme="minorHAnsi"/>
          <w:bCs/>
          <w:highlight w:val="yellow"/>
        </w:rPr>
      </w:pPr>
    </w:p>
    <w:p w14:paraId="3A6F3C41" w14:textId="51B8388A" w:rsidR="00E56B25" w:rsidRPr="00E66179" w:rsidRDefault="00DB38C7" w:rsidP="00E66179">
      <w:pPr>
        <w:spacing w:line="360" w:lineRule="auto"/>
        <w:jc w:val="both"/>
        <w:rPr>
          <w:rFonts w:asciiTheme="minorHAnsi" w:hAnsiTheme="minorHAnsi"/>
          <w:bCs/>
        </w:rPr>
      </w:pPr>
      <w:r w:rsidRPr="00E66179">
        <w:rPr>
          <w:rFonts w:asciiTheme="minorHAnsi" w:hAnsiTheme="minorHAnsi"/>
          <w:bCs/>
        </w:rPr>
        <w:t xml:space="preserve">Pwysleisia, roedd Holt yn credu’n gryf bod addysg ffurfiol yn aml yn difetha cariad naturiol unigolion tuag at ddysgu, a dylai addysg gael ei yrru gan y dysgwr. Yn ogystal, credai bod plant gyda diddordeb naturiol o’u genedigaeth i ddysgu, a dylai athrawon gadael i blant penderfynu ar eu dyheadau. </w:t>
      </w:r>
      <w:r w:rsidR="00080843" w:rsidRPr="00E66179">
        <w:rPr>
          <w:rFonts w:asciiTheme="minorHAnsi" w:hAnsiTheme="minorHAnsi"/>
          <w:bCs/>
        </w:rPr>
        <w:t>Gefnogwyd hyn gan Holt (1984) pan ddatgan:</w:t>
      </w:r>
    </w:p>
    <w:p w14:paraId="54126B58" w14:textId="77777777" w:rsidR="00374E6D" w:rsidRPr="00E66179" w:rsidRDefault="00374E6D" w:rsidP="00E66179">
      <w:pPr>
        <w:spacing w:line="360" w:lineRule="auto"/>
        <w:rPr>
          <w:rFonts w:asciiTheme="minorHAnsi" w:hAnsiTheme="minorHAnsi" w:cs="Arial"/>
          <w:bCs/>
        </w:rPr>
      </w:pPr>
    </w:p>
    <w:p w14:paraId="34221F5D" w14:textId="3281DDA3" w:rsidR="00E56B25" w:rsidRPr="00E66179" w:rsidRDefault="00080843" w:rsidP="00E66179">
      <w:pPr>
        <w:spacing w:line="360" w:lineRule="auto"/>
        <w:ind w:left="360"/>
        <w:jc w:val="both"/>
        <w:rPr>
          <w:rFonts w:asciiTheme="minorHAnsi" w:hAnsiTheme="minorHAnsi"/>
          <w:bCs/>
          <w:iCs/>
        </w:rPr>
      </w:pPr>
      <w:r w:rsidRPr="00E66179">
        <w:rPr>
          <w:rFonts w:asciiTheme="minorHAnsi" w:hAnsiTheme="minorHAnsi"/>
          <w:bCs/>
          <w:iCs/>
          <w:highlight w:val="yellow"/>
        </w:rPr>
        <w:t>‘</w:t>
      </w:r>
      <w:r w:rsidR="00E56B25" w:rsidRPr="00E66179">
        <w:rPr>
          <w:rFonts w:asciiTheme="minorHAnsi" w:hAnsiTheme="minorHAnsi"/>
          <w:bCs/>
          <w:iCs/>
          <w:highlight w:val="yellow"/>
        </w:rPr>
        <w:t>The human animal is a learning animal. We like to learn; we need to learn; we are good at it; we don’t need to be shown how or made to do it. What kills the processes are the people interfering with it or trying to regulate it or control it</w:t>
      </w:r>
      <w:r w:rsidRPr="00E66179">
        <w:rPr>
          <w:rFonts w:asciiTheme="minorHAnsi" w:hAnsiTheme="minorHAnsi"/>
          <w:bCs/>
          <w:iCs/>
          <w:highlight w:val="yellow"/>
        </w:rPr>
        <w:t>’</w:t>
      </w:r>
      <w:r w:rsidRPr="00E66179">
        <w:rPr>
          <w:rFonts w:asciiTheme="minorHAnsi" w:hAnsiTheme="minorHAnsi"/>
          <w:bCs/>
          <w:iCs/>
        </w:rPr>
        <w:t>.</w:t>
      </w:r>
    </w:p>
    <w:p w14:paraId="481178A9" w14:textId="77777777" w:rsidR="002B11BC" w:rsidRPr="00E66179" w:rsidRDefault="002B11BC" w:rsidP="00E66179">
      <w:pPr>
        <w:spacing w:line="360" w:lineRule="auto"/>
        <w:jc w:val="both"/>
        <w:rPr>
          <w:rFonts w:asciiTheme="minorHAnsi" w:hAnsiTheme="minorHAnsi"/>
          <w:bCs/>
          <w:iCs/>
        </w:rPr>
      </w:pPr>
    </w:p>
    <w:p w14:paraId="7BC7FC50" w14:textId="20B95B5D" w:rsidR="00607749" w:rsidRPr="00E66179" w:rsidRDefault="00DB38C7" w:rsidP="00E66179">
      <w:pPr>
        <w:spacing w:line="360" w:lineRule="auto"/>
        <w:jc w:val="both"/>
        <w:rPr>
          <w:rFonts w:asciiTheme="minorHAnsi" w:hAnsiTheme="minorHAnsi" w:cs="Big Caslon Medium"/>
        </w:rPr>
      </w:pPr>
      <w:r w:rsidRPr="00E66179">
        <w:rPr>
          <w:rFonts w:asciiTheme="minorHAnsi" w:hAnsiTheme="minorHAnsi"/>
          <w:bCs/>
          <w:iCs/>
        </w:rPr>
        <w:t xml:space="preserve">Yn fanylach, gwrthododd Holt natur ddiwydiannol strwythurau ysgol yn debyg i Gatto, a bod angen dysgu gwybodaeth i blant trwy ddulliau haniaethol. Yn yr un modd â chredoau ysgol Cefn Gwlad, mae plant yn geni er mwyn dysgu, a dylent dderbyn amrywiaeth o gyfleoedd i ddysgu trwy wneud. Yn amlwg, bydd yr amgylchedd yn medru darparu hyn i ysgol Cefn Gwlad, o ran galluogi’r plant i arbrofi gyda mwd, dwr, dail, cerrig, a llawer mwy o adnoddau naturiol. </w:t>
      </w:r>
      <w:r w:rsidR="00DF2663" w:rsidRPr="00E66179">
        <w:rPr>
          <w:rFonts w:asciiTheme="minorHAnsi" w:hAnsiTheme="minorHAnsi"/>
          <w:bCs/>
          <w:iCs/>
        </w:rPr>
        <w:t>I gefnogi y dulliau haniaethol hyn o ddysgu yw</w:t>
      </w:r>
      <w:r w:rsidR="00E71937" w:rsidRPr="00E66179">
        <w:rPr>
          <w:rFonts w:asciiTheme="minorHAnsi" w:hAnsiTheme="minorHAnsi"/>
          <w:bCs/>
          <w:iCs/>
        </w:rPr>
        <w:t xml:space="preserve"> Satish Kumar, sef sylfaenydd ysgol amgen o’r enw </w:t>
      </w:r>
      <w:r w:rsidR="00E71937" w:rsidRPr="00E66179">
        <w:rPr>
          <w:rFonts w:asciiTheme="minorHAnsi" w:hAnsiTheme="minorHAnsi"/>
          <w:bCs/>
          <w:i/>
          <w:iCs/>
        </w:rPr>
        <w:t>The Small School</w:t>
      </w:r>
      <w:r w:rsidR="00E71937" w:rsidRPr="00E66179">
        <w:rPr>
          <w:rFonts w:asciiTheme="minorHAnsi" w:hAnsiTheme="minorHAnsi"/>
          <w:bCs/>
          <w:iCs/>
        </w:rPr>
        <w:t xml:space="preserve"> yn Devon. </w:t>
      </w:r>
      <w:r w:rsidR="00842BA1" w:rsidRPr="00E66179">
        <w:rPr>
          <w:rFonts w:asciiTheme="minorHAnsi" w:hAnsiTheme="minorHAnsi"/>
          <w:bCs/>
          <w:iCs/>
        </w:rPr>
        <w:t>Gwnaeth syniadau ef ca</w:t>
      </w:r>
      <w:r w:rsidR="009023E2" w:rsidRPr="00E66179">
        <w:rPr>
          <w:rFonts w:asciiTheme="minorHAnsi" w:hAnsiTheme="minorHAnsi"/>
          <w:bCs/>
          <w:iCs/>
        </w:rPr>
        <w:t>el dylanwad mawr ar gynlluniau strategaethau dysgu’r</w:t>
      </w:r>
      <w:r w:rsidR="00842BA1" w:rsidRPr="00E66179">
        <w:rPr>
          <w:rFonts w:asciiTheme="minorHAnsi" w:hAnsiTheme="minorHAnsi"/>
          <w:bCs/>
          <w:iCs/>
        </w:rPr>
        <w:t xml:space="preserve"> ysgol Cefn Gwlad, o ran ei c</w:t>
      </w:r>
      <w:r w:rsidRPr="00E66179">
        <w:rPr>
          <w:rFonts w:asciiTheme="minorHAnsi" w:hAnsiTheme="minorHAnsi"/>
          <w:bCs/>
          <w:iCs/>
        </w:rPr>
        <w:t>hred g</w:t>
      </w:r>
      <w:r w:rsidR="00842BA1" w:rsidRPr="00E66179">
        <w:rPr>
          <w:rFonts w:asciiTheme="minorHAnsi" w:hAnsiTheme="minorHAnsi"/>
          <w:bCs/>
          <w:iCs/>
        </w:rPr>
        <w:t xml:space="preserve">ryf </w:t>
      </w:r>
      <w:r w:rsidR="00842BA1" w:rsidRPr="00E66179">
        <w:rPr>
          <w:rFonts w:asciiTheme="minorHAnsi" w:hAnsiTheme="minorHAnsi"/>
          <w:bCs/>
          <w:iCs/>
          <w:highlight w:val="yellow"/>
        </w:rPr>
        <w:t xml:space="preserve">bod pawb </w:t>
      </w:r>
      <w:r w:rsidR="0087069A" w:rsidRPr="00E66179">
        <w:rPr>
          <w:rFonts w:asciiTheme="minorHAnsi" w:hAnsiTheme="minorHAnsi"/>
          <w:bCs/>
          <w:iCs/>
          <w:highlight w:val="yellow"/>
        </w:rPr>
        <w:t>yn cael eu geni â ddwylo a chreadigrwydd</w:t>
      </w:r>
      <w:r w:rsidR="0087069A" w:rsidRPr="00E66179">
        <w:rPr>
          <w:rFonts w:asciiTheme="minorHAnsi" w:hAnsiTheme="minorHAnsi"/>
          <w:bCs/>
          <w:iCs/>
        </w:rPr>
        <w:t xml:space="preserve"> (Hancock, 2018). </w:t>
      </w:r>
      <w:r w:rsidR="00A33F37" w:rsidRPr="00E66179">
        <w:rPr>
          <w:rFonts w:asciiTheme="minorHAnsi" w:hAnsiTheme="minorHAnsi"/>
          <w:bCs/>
          <w:iCs/>
        </w:rPr>
        <w:t>Hefyd,</w:t>
      </w:r>
      <w:r w:rsidR="006E6115" w:rsidRPr="00E66179">
        <w:rPr>
          <w:rFonts w:asciiTheme="minorHAnsi" w:hAnsiTheme="minorHAnsi"/>
          <w:bCs/>
          <w:iCs/>
        </w:rPr>
        <w:t xml:space="preserve"> hyrwyddodd y dull</w:t>
      </w:r>
      <w:r w:rsidR="00A33F37" w:rsidRPr="00E66179">
        <w:rPr>
          <w:rFonts w:asciiTheme="minorHAnsi" w:hAnsiTheme="minorHAnsi"/>
          <w:bCs/>
          <w:iCs/>
        </w:rPr>
        <w:t xml:space="preserve"> o </w:t>
      </w:r>
      <w:r w:rsidR="00A33F37" w:rsidRPr="00E66179">
        <w:rPr>
          <w:rFonts w:asciiTheme="minorHAnsi" w:hAnsiTheme="minorHAnsi"/>
          <w:bCs/>
          <w:iCs/>
          <w:highlight w:val="yellow"/>
        </w:rPr>
        <w:t>roi gwybodaeth gyda phrofiad,</w:t>
      </w:r>
      <w:r w:rsidR="006E6115" w:rsidRPr="00E66179">
        <w:rPr>
          <w:rFonts w:asciiTheme="minorHAnsi" w:hAnsiTheme="minorHAnsi"/>
          <w:bCs/>
          <w:iCs/>
          <w:highlight w:val="yellow"/>
        </w:rPr>
        <w:t xml:space="preserve"> </w:t>
      </w:r>
      <w:r w:rsidR="006E6115" w:rsidRPr="00E66179">
        <w:rPr>
          <w:rFonts w:asciiTheme="minorHAnsi" w:hAnsiTheme="minorHAnsi"/>
          <w:bCs/>
          <w:iCs/>
          <w:highlight w:val="yellow"/>
        </w:rPr>
        <w:lastRenderedPageBreak/>
        <w:t>er mwyn datblygu plant i fod yn crewyr ac nid “gweithwyr”</w:t>
      </w:r>
      <w:r w:rsidR="006E6115" w:rsidRPr="00E66179">
        <w:rPr>
          <w:rFonts w:asciiTheme="minorHAnsi" w:hAnsiTheme="minorHAnsi"/>
          <w:bCs/>
          <w:iCs/>
        </w:rPr>
        <w:t xml:space="preserve"> (Hancock, 2018). </w:t>
      </w:r>
      <w:r w:rsidR="00F33ACF" w:rsidRPr="00E66179">
        <w:rPr>
          <w:rFonts w:asciiTheme="minorHAnsi" w:hAnsiTheme="minorHAnsi"/>
          <w:bCs/>
          <w:iCs/>
        </w:rPr>
        <w:t>Pwysleisia, bod angen mawr ar athrawon heddiw i newid eu dulliau addysgu traddodiadol, er mwyn rhyddhau dychymig plant</w:t>
      </w:r>
      <w:r w:rsidR="00A31A2F">
        <w:rPr>
          <w:rFonts w:asciiTheme="minorHAnsi" w:hAnsiTheme="minorHAnsi"/>
          <w:bCs/>
          <w:iCs/>
        </w:rPr>
        <w:t>,</w:t>
      </w:r>
      <w:r w:rsidR="00F33ACF" w:rsidRPr="00E66179">
        <w:rPr>
          <w:rFonts w:asciiTheme="minorHAnsi" w:hAnsiTheme="minorHAnsi"/>
          <w:bCs/>
          <w:iCs/>
        </w:rPr>
        <w:t xml:space="preserve"> iddynt allu gwneud, creu ac adeiladu. Yn ganlyniad, bydd plant yn diddori mwy yn y dysgu, ac yn datblygu i fod yn ddysgwyr annibynnol mwy galluog. </w:t>
      </w:r>
      <w:r w:rsidR="00FD6D87" w:rsidRPr="00E66179">
        <w:rPr>
          <w:rFonts w:asciiTheme="minorHAnsi" w:hAnsiTheme="minorHAnsi"/>
          <w:bCs/>
          <w:iCs/>
        </w:rPr>
        <w:t>Gefnogwyd hyn gan Robinson (2019</w:t>
      </w:r>
      <w:r w:rsidR="00607749" w:rsidRPr="00E66179">
        <w:rPr>
          <w:rFonts w:asciiTheme="minorHAnsi" w:hAnsiTheme="minorHAnsi"/>
          <w:bCs/>
          <w:iCs/>
        </w:rPr>
        <w:t xml:space="preserve">) pan ddatgan, </w:t>
      </w:r>
      <w:r w:rsidR="00607749" w:rsidRPr="00E66179">
        <w:rPr>
          <w:rFonts w:asciiTheme="minorHAnsi" w:hAnsiTheme="minorHAnsi" w:cs="Big Caslon Medium"/>
          <w:bCs/>
          <w:highlight w:val="yellow"/>
        </w:rPr>
        <w:t>‘if you can light the spark they will learn without the need for assistance, as children are natural learners’</w:t>
      </w:r>
      <w:r w:rsidR="00607749" w:rsidRPr="00E66179">
        <w:rPr>
          <w:rFonts w:asciiTheme="minorHAnsi" w:hAnsiTheme="minorHAnsi" w:cs="Big Caslon Medium"/>
          <w:bCs/>
        </w:rPr>
        <w:t>.</w:t>
      </w:r>
      <w:r w:rsidR="000113DE" w:rsidRPr="00E66179">
        <w:rPr>
          <w:rFonts w:asciiTheme="minorHAnsi" w:hAnsiTheme="minorHAnsi" w:cs="Big Caslon Medium"/>
          <w:bCs/>
        </w:rPr>
        <w:t xml:space="preserve"> </w:t>
      </w:r>
      <w:r w:rsidR="006075DA" w:rsidRPr="00E66179">
        <w:rPr>
          <w:rFonts w:asciiTheme="minorHAnsi" w:hAnsiTheme="minorHAnsi" w:cs="Big Caslon Medium"/>
          <w:bCs/>
        </w:rPr>
        <w:t>Yn tebyg i hyn, dywed Gray (2017</w:t>
      </w:r>
      <w:r w:rsidR="000113DE" w:rsidRPr="00E66179">
        <w:rPr>
          <w:rFonts w:asciiTheme="minorHAnsi" w:hAnsiTheme="minorHAnsi" w:cs="Big Caslon Medium"/>
          <w:bCs/>
        </w:rPr>
        <w:t xml:space="preserve">), </w:t>
      </w:r>
      <w:r w:rsidR="000113DE" w:rsidRPr="00E66179">
        <w:rPr>
          <w:rFonts w:asciiTheme="minorHAnsi" w:hAnsiTheme="minorHAnsi" w:cs="Big Caslon Medium"/>
          <w:bCs/>
          <w:highlight w:val="yellow"/>
        </w:rPr>
        <w:t>‘children are biologically designed to educate themselves’</w:t>
      </w:r>
      <w:r w:rsidR="000113DE" w:rsidRPr="00E66179">
        <w:rPr>
          <w:rFonts w:asciiTheme="minorHAnsi" w:hAnsiTheme="minorHAnsi" w:cs="Big Caslon Medium"/>
          <w:bCs/>
        </w:rPr>
        <w:t xml:space="preserve">. I fyfyrio ar hyn, bydd </w:t>
      </w:r>
      <w:r w:rsidR="00EF5CE8" w:rsidRPr="00E66179">
        <w:rPr>
          <w:rFonts w:asciiTheme="minorHAnsi" w:hAnsiTheme="minorHAnsi" w:cs="Big Caslon Medium"/>
          <w:bCs/>
        </w:rPr>
        <w:t xml:space="preserve">angen i </w:t>
      </w:r>
      <w:r w:rsidR="000113DE" w:rsidRPr="00E66179">
        <w:rPr>
          <w:rFonts w:asciiTheme="minorHAnsi" w:hAnsiTheme="minorHAnsi" w:cs="Big Caslon Medium"/>
          <w:bCs/>
        </w:rPr>
        <w:t>athrawon ysgol Cefn Gw</w:t>
      </w:r>
      <w:r w:rsidR="00A0102D" w:rsidRPr="00E66179">
        <w:rPr>
          <w:rFonts w:asciiTheme="minorHAnsi" w:hAnsiTheme="minorHAnsi" w:cs="Big Caslon Medium"/>
          <w:bCs/>
        </w:rPr>
        <w:t>lad darparu strategaethau dysgu sy’n galluogi’r plentyn i arwain dysgu</w:t>
      </w:r>
      <w:r w:rsidR="00F33ACF" w:rsidRPr="00E66179">
        <w:rPr>
          <w:rFonts w:asciiTheme="minorHAnsi" w:hAnsiTheme="minorHAnsi" w:cs="Big Caslon Medium"/>
          <w:bCs/>
        </w:rPr>
        <w:t xml:space="preserve"> ei hunain, yn ogystal â chyfle</w:t>
      </w:r>
      <w:r w:rsidR="00A0102D" w:rsidRPr="00E66179">
        <w:rPr>
          <w:rFonts w:asciiTheme="minorHAnsi" w:hAnsiTheme="minorHAnsi" w:cs="Big Caslon Medium"/>
          <w:bCs/>
        </w:rPr>
        <w:t>oedd i ddysgu annibynnol cael digwydd.</w:t>
      </w:r>
      <w:r w:rsidR="007320B5" w:rsidRPr="00E66179">
        <w:rPr>
          <w:rFonts w:asciiTheme="minorHAnsi" w:hAnsiTheme="minorHAnsi" w:cs="Big Caslon Medium"/>
          <w:bCs/>
        </w:rPr>
        <w:t xml:space="preserve"> </w:t>
      </w:r>
    </w:p>
    <w:p w14:paraId="614EC5FB" w14:textId="2E21A74C" w:rsidR="002B11BC" w:rsidRPr="00E66179" w:rsidRDefault="002B11BC" w:rsidP="00E66179">
      <w:pPr>
        <w:spacing w:line="360" w:lineRule="auto"/>
        <w:jc w:val="both"/>
        <w:rPr>
          <w:rFonts w:asciiTheme="minorHAnsi" w:hAnsiTheme="minorHAnsi"/>
          <w:bCs/>
          <w:iCs/>
        </w:rPr>
      </w:pPr>
    </w:p>
    <w:p w14:paraId="1FF796FD" w14:textId="4185EBAB" w:rsidR="00EC69B5" w:rsidRPr="00E66179" w:rsidRDefault="005B791D" w:rsidP="00E66179">
      <w:pPr>
        <w:spacing w:line="360" w:lineRule="auto"/>
        <w:jc w:val="both"/>
        <w:rPr>
          <w:rFonts w:asciiTheme="minorHAnsi" w:hAnsiTheme="minorHAnsi"/>
        </w:rPr>
      </w:pPr>
      <w:r w:rsidRPr="00E66179">
        <w:rPr>
          <w:rFonts w:asciiTheme="minorHAnsi" w:hAnsiTheme="minorHAnsi"/>
          <w:bCs/>
        </w:rPr>
        <w:t xml:space="preserve">Yn yr un modd, </w:t>
      </w:r>
      <w:r w:rsidR="003E75F9" w:rsidRPr="00E66179">
        <w:rPr>
          <w:rFonts w:asciiTheme="minorHAnsi" w:hAnsiTheme="minorHAnsi"/>
          <w:bCs/>
        </w:rPr>
        <w:t>trwy leoli’r ysgol Cefn Gwlad yn</w:t>
      </w:r>
      <w:r w:rsidR="00F33ACF" w:rsidRPr="00E66179">
        <w:rPr>
          <w:rFonts w:asciiTheme="minorHAnsi" w:hAnsiTheme="minorHAnsi"/>
          <w:bCs/>
        </w:rPr>
        <w:t>g</w:t>
      </w:r>
      <w:r w:rsidR="003E75F9" w:rsidRPr="00E66179">
        <w:rPr>
          <w:rFonts w:asciiTheme="minorHAnsi" w:hAnsiTheme="minorHAnsi"/>
          <w:bCs/>
        </w:rPr>
        <w:t xml:space="preserve"> nghanol natur, bydd y dysgu awyr agored yn medru darparu plant gyda’r gofod a rhyddid i brofi pethau newydd. Hefyd, </w:t>
      </w:r>
      <w:r w:rsidR="003E75F9" w:rsidRPr="00E66179">
        <w:rPr>
          <w:rFonts w:asciiTheme="minorHAnsi" w:hAnsiTheme="minorHAnsi"/>
          <w:bCs/>
          <w:highlight w:val="yellow"/>
        </w:rPr>
        <w:t>bydd y math hwn o ddysgu yn rhoi profiad i blant gydag amgylchedd deinamig sy’n newid yn gyson, sy’n eu hannog i ymchwilio ac archwilio</w:t>
      </w:r>
      <w:r w:rsidR="009E32C7" w:rsidRPr="00E66179">
        <w:rPr>
          <w:rFonts w:asciiTheme="minorHAnsi" w:hAnsiTheme="minorHAnsi"/>
          <w:bCs/>
          <w:highlight w:val="yellow"/>
        </w:rPr>
        <w:t xml:space="preserve"> eu byd, er mwyn bodloni eu chwilfrydedd</w:t>
      </w:r>
      <w:r w:rsidR="009E32C7" w:rsidRPr="00E66179">
        <w:rPr>
          <w:rFonts w:asciiTheme="minorHAnsi" w:hAnsiTheme="minorHAnsi"/>
          <w:bCs/>
        </w:rPr>
        <w:t xml:space="preserve"> (Tovey, 2008</w:t>
      </w:r>
      <w:r w:rsidR="006E3DF6" w:rsidRPr="00E66179">
        <w:rPr>
          <w:rFonts w:asciiTheme="minorHAnsi" w:hAnsiTheme="minorHAnsi"/>
          <w:bCs/>
        </w:rPr>
        <w:t>, dyfynnwyd yn Tuuling et al, 2019</w:t>
      </w:r>
      <w:r w:rsidR="009E32C7" w:rsidRPr="00E66179">
        <w:rPr>
          <w:rFonts w:asciiTheme="minorHAnsi" w:hAnsiTheme="minorHAnsi"/>
          <w:bCs/>
        </w:rPr>
        <w:t>).</w:t>
      </w:r>
      <w:r w:rsidR="00EC69B5" w:rsidRPr="00E66179">
        <w:rPr>
          <w:rFonts w:asciiTheme="minorHAnsi" w:hAnsiTheme="minorHAnsi"/>
          <w:bCs/>
        </w:rPr>
        <w:t xml:space="preserve"> Awgryma hyn, bydd profiad uniong</w:t>
      </w:r>
      <w:r w:rsidR="00F33ACF" w:rsidRPr="00E66179">
        <w:rPr>
          <w:rFonts w:asciiTheme="minorHAnsi" w:hAnsiTheme="minorHAnsi"/>
          <w:bCs/>
        </w:rPr>
        <w:t>yrchol y plant gyda natur yn c</w:t>
      </w:r>
      <w:r w:rsidR="00EC69B5" w:rsidRPr="00E66179">
        <w:rPr>
          <w:rFonts w:asciiTheme="minorHAnsi" w:hAnsiTheme="minorHAnsi"/>
          <w:bCs/>
        </w:rPr>
        <w:t>efnogi, yn</w:t>
      </w:r>
      <w:r w:rsidR="00F33ACF" w:rsidRPr="00E66179">
        <w:rPr>
          <w:rFonts w:asciiTheme="minorHAnsi" w:hAnsiTheme="minorHAnsi"/>
          <w:bCs/>
        </w:rPr>
        <w:t xml:space="preserve"> cynyddu diddordeb nhw o’r amgyl</w:t>
      </w:r>
      <w:r w:rsidR="00EC69B5" w:rsidRPr="00E66179">
        <w:rPr>
          <w:rFonts w:asciiTheme="minorHAnsi" w:hAnsiTheme="minorHAnsi"/>
          <w:bCs/>
        </w:rPr>
        <w:t xml:space="preserve">chedd, yn ogystal â’i sgiliau gwahanol. Yn ôl </w:t>
      </w:r>
      <w:r w:rsidR="00EC69B5" w:rsidRPr="00E66179">
        <w:rPr>
          <w:rFonts w:asciiTheme="minorHAnsi" w:hAnsiTheme="minorHAnsi"/>
        </w:rPr>
        <w:t>Duerden a Witt (201</w:t>
      </w:r>
      <w:r w:rsidR="00D10DE1" w:rsidRPr="00E66179">
        <w:rPr>
          <w:rFonts w:asciiTheme="minorHAnsi" w:hAnsiTheme="minorHAnsi"/>
        </w:rPr>
        <w:t>0, dyfynnwyd yn O’Malley a Hinds,</w:t>
      </w:r>
      <w:r w:rsidR="00EC69B5" w:rsidRPr="00E66179">
        <w:rPr>
          <w:rFonts w:asciiTheme="minorHAnsi" w:hAnsiTheme="minorHAnsi"/>
        </w:rPr>
        <w:t xml:space="preserve"> 2015), ‘</w:t>
      </w:r>
      <w:r w:rsidR="00EC69B5" w:rsidRPr="00E66179">
        <w:rPr>
          <w:rFonts w:asciiTheme="minorHAnsi" w:hAnsiTheme="minorHAnsi"/>
          <w:highlight w:val="yellow"/>
        </w:rPr>
        <w:t>direct experiences of nature, as opposed to indirect learning about the environment, can catalyse environmental knowledge into a stronger motivating force and thus bridge the attitude-action divide</w:t>
      </w:r>
      <w:r w:rsidR="000F6D7F" w:rsidRPr="00E66179">
        <w:rPr>
          <w:rFonts w:asciiTheme="minorHAnsi" w:hAnsiTheme="minorHAnsi"/>
        </w:rPr>
        <w:t xml:space="preserve">’. </w:t>
      </w:r>
      <w:r w:rsidR="00772A72" w:rsidRPr="00E66179">
        <w:rPr>
          <w:rFonts w:asciiTheme="minorHAnsi" w:hAnsiTheme="minorHAnsi"/>
        </w:rPr>
        <w:t>Golyga hyn, bydd plant yn medru datblygu cariad a pharch tu</w:t>
      </w:r>
      <w:r w:rsidR="00F33ACF" w:rsidRPr="00E66179">
        <w:rPr>
          <w:rFonts w:asciiTheme="minorHAnsi" w:hAnsiTheme="minorHAnsi"/>
        </w:rPr>
        <w:t>ag at yr amgylchedd yn fwy effei</w:t>
      </w:r>
      <w:r w:rsidR="00772A72" w:rsidRPr="00E66179">
        <w:rPr>
          <w:rFonts w:asciiTheme="minorHAnsi" w:hAnsiTheme="minorHAnsi"/>
        </w:rPr>
        <w:t>thiol, trwy strategaethau haniaethol yn yr awyr agored.</w:t>
      </w:r>
    </w:p>
    <w:p w14:paraId="57FB8892" w14:textId="77777777" w:rsidR="00772A72" w:rsidRPr="00E66179" w:rsidRDefault="00772A72" w:rsidP="00E66179">
      <w:pPr>
        <w:spacing w:line="360" w:lineRule="auto"/>
        <w:jc w:val="both"/>
        <w:rPr>
          <w:rFonts w:asciiTheme="minorHAnsi" w:hAnsiTheme="minorHAnsi"/>
        </w:rPr>
      </w:pPr>
    </w:p>
    <w:p w14:paraId="67B33070" w14:textId="21ED1A89" w:rsidR="00772A72" w:rsidRPr="00E66179" w:rsidRDefault="00F33ACF" w:rsidP="00E66179">
      <w:pPr>
        <w:spacing w:line="360" w:lineRule="auto"/>
        <w:jc w:val="both"/>
        <w:rPr>
          <w:rFonts w:asciiTheme="minorHAnsi" w:hAnsiTheme="minorHAnsi"/>
        </w:rPr>
      </w:pPr>
      <w:r w:rsidRPr="00E66179">
        <w:rPr>
          <w:rFonts w:asciiTheme="minorHAnsi" w:hAnsiTheme="minorHAnsi"/>
        </w:rPr>
        <w:t>I grynhoi, bydd athrawon ysgol Cefn Gwlad yn darparu ystod o weithgare</w:t>
      </w:r>
      <w:r w:rsidR="004850BF">
        <w:rPr>
          <w:rFonts w:asciiTheme="minorHAnsi" w:hAnsiTheme="minorHAnsi"/>
        </w:rPr>
        <w:t>ddau haniaethol, er mwyn</w:t>
      </w:r>
      <w:r w:rsidRPr="00E66179">
        <w:rPr>
          <w:rFonts w:asciiTheme="minorHAnsi" w:hAnsiTheme="minorHAnsi"/>
        </w:rPr>
        <w:t xml:space="preserve"> datblygu'r plentyn cyfan, yn ogystal â chwrdd â’i anghenion. </w:t>
      </w:r>
      <w:r w:rsidR="000674EB" w:rsidRPr="00E66179">
        <w:rPr>
          <w:rFonts w:asciiTheme="minorHAnsi" w:hAnsiTheme="minorHAnsi"/>
        </w:rPr>
        <w:t xml:space="preserve">Yn fanylach, bydd y dysgu yn yr awyr agored yn </w:t>
      </w:r>
      <w:r w:rsidR="000674EB" w:rsidRPr="00E66179">
        <w:rPr>
          <w:rFonts w:asciiTheme="minorHAnsi" w:hAnsiTheme="minorHAnsi"/>
          <w:highlight w:val="yellow"/>
        </w:rPr>
        <w:t>cynnwys trawsnewid gwybodaeth, sgiliau, agweddau ac ymddygiadau trwy ymgysylltu’n uniongyrchol â’r amgylchedd awyr agored, er budd personol a chymdeithasol y plentyn</w:t>
      </w:r>
      <w:r w:rsidR="000674EB" w:rsidRPr="00E66179">
        <w:rPr>
          <w:rFonts w:asciiTheme="minorHAnsi" w:hAnsiTheme="minorHAnsi"/>
        </w:rPr>
        <w:t xml:space="preserve"> (Institute for Ou</w:t>
      </w:r>
      <w:r w:rsidR="00AF41D7" w:rsidRPr="00E66179">
        <w:rPr>
          <w:rFonts w:asciiTheme="minorHAnsi" w:hAnsiTheme="minorHAnsi"/>
        </w:rPr>
        <w:t>t</w:t>
      </w:r>
      <w:r w:rsidR="000674EB" w:rsidRPr="00E66179">
        <w:rPr>
          <w:rFonts w:asciiTheme="minorHAnsi" w:hAnsiTheme="minorHAnsi"/>
        </w:rPr>
        <w:t>door Learning, 2020).</w:t>
      </w:r>
      <w:r w:rsidR="00C16D58" w:rsidRPr="00E66179">
        <w:rPr>
          <w:rFonts w:asciiTheme="minorHAnsi" w:hAnsiTheme="minorHAnsi"/>
        </w:rPr>
        <w:t xml:space="preserve"> Ar ben hynny, byd</w:t>
      </w:r>
      <w:r w:rsidR="00785639" w:rsidRPr="00E66179">
        <w:rPr>
          <w:rFonts w:asciiTheme="minorHAnsi" w:hAnsiTheme="minorHAnsi"/>
        </w:rPr>
        <w:t xml:space="preserve">d yr addysgu yn gynhwysol a dan arweiniad y plentyn yn bennaf. Y rheswm am hyn, yw oherwydd cred ysgol Cefn Gwlad yw, </w:t>
      </w:r>
      <w:r w:rsidR="00785639" w:rsidRPr="00E66179">
        <w:rPr>
          <w:rFonts w:asciiTheme="minorHAnsi" w:hAnsiTheme="minorHAnsi"/>
          <w:highlight w:val="yellow"/>
        </w:rPr>
        <w:t>dylai pob plentyn chwarae rhan weithredol yn dysgu ei hun, yn lle bod yn dderbynwyr gwybodaeth yn oddefol</w:t>
      </w:r>
      <w:r w:rsidR="00785639" w:rsidRPr="00E66179">
        <w:rPr>
          <w:rFonts w:asciiTheme="minorHAnsi" w:hAnsiTheme="minorHAnsi"/>
        </w:rPr>
        <w:t xml:space="preserve"> (Diaz, dd).</w:t>
      </w:r>
      <w:r w:rsidR="009B574B" w:rsidRPr="00E66179">
        <w:rPr>
          <w:rFonts w:asciiTheme="minorHAnsi" w:hAnsiTheme="minorHAnsi"/>
        </w:rPr>
        <w:t xml:space="preserve"> Yn ganlyniad, bydd hyn yn creu awyrgylch </w:t>
      </w:r>
      <w:r w:rsidR="005A1C2F" w:rsidRPr="00E66179">
        <w:rPr>
          <w:rFonts w:asciiTheme="minorHAnsi" w:hAnsiTheme="minorHAnsi"/>
        </w:rPr>
        <w:t xml:space="preserve">harmonig ar gyfer yr ysgol, yn ogystal â </w:t>
      </w:r>
      <w:r w:rsidR="005A3023" w:rsidRPr="00E66179">
        <w:rPr>
          <w:rFonts w:asciiTheme="minorHAnsi" w:hAnsiTheme="minorHAnsi"/>
        </w:rPr>
        <w:t>hwyluso’r dysgu</w:t>
      </w:r>
      <w:r w:rsidR="005A1C2F" w:rsidRPr="00E66179">
        <w:rPr>
          <w:rFonts w:asciiTheme="minorHAnsi" w:hAnsiTheme="minorHAnsi"/>
        </w:rPr>
        <w:t xml:space="preserve"> trwy </w:t>
      </w:r>
      <w:r w:rsidR="005A3023" w:rsidRPr="00E66179">
        <w:rPr>
          <w:rFonts w:asciiTheme="minorHAnsi" w:hAnsiTheme="minorHAnsi"/>
        </w:rPr>
        <w:t xml:space="preserve">roi rhywfaint o </w:t>
      </w:r>
      <w:r w:rsidR="005A3023" w:rsidRPr="00E66179">
        <w:rPr>
          <w:rFonts w:asciiTheme="minorHAnsi" w:hAnsiTheme="minorHAnsi"/>
        </w:rPr>
        <w:lastRenderedPageBreak/>
        <w:t>reolaeth i’r plant</w:t>
      </w:r>
      <w:r w:rsidR="007F7CA9" w:rsidRPr="00E66179">
        <w:rPr>
          <w:rFonts w:asciiTheme="minorHAnsi" w:hAnsiTheme="minorHAnsi"/>
        </w:rPr>
        <w:t xml:space="preserve"> dros yr addysgu</w:t>
      </w:r>
      <w:r w:rsidR="005A3023" w:rsidRPr="00E66179">
        <w:rPr>
          <w:rFonts w:asciiTheme="minorHAnsi" w:hAnsiTheme="minorHAnsi"/>
        </w:rPr>
        <w:t>.</w:t>
      </w:r>
      <w:r w:rsidR="00B07C98" w:rsidRPr="00E66179">
        <w:rPr>
          <w:rFonts w:asciiTheme="minorHAnsi" w:hAnsiTheme="minorHAnsi"/>
        </w:rPr>
        <w:t xml:space="preserve"> Hefyd, bydd gweithio’n agos gyda’r plant yn galluogi’r athro i gwrdd a chefnogi anghenion amrywiol y plant, megis rhai personol neu academaidd.</w:t>
      </w:r>
    </w:p>
    <w:p w14:paraId="345B3D47" w14:textId="77777777" w:rsidR="00284874" w:rsidRDefault="00284874" w:rsidP="00284874">
      <w:pPr>
        <w:jc w:val="right"/>
        <w:rPr>
          <w:rFonts w:cs="Big Caslon Medium"/>
        </w:rPr>
      </w:pPr>
    </w:p>
    <w:p w14:paraId="2B4AAF66" w14:textId="77777777" w:rsidR="00284874" w:rsidRDefault="00284874" w:rsidP="00284874">
      <w:pPr>
        <w:jc w:val="right"/>
        <w:rPr>
          <w:rFonts w:cs="Big Caslon Medium"/>
        </w:rPr>
      </w:pPr>
    </w:p>
    <w:p w14:paraId="40900666" w14:textId="77777777" w:rsidR="004D301B" w:rsidRDefault="004D301B" w:rsidP="00632B75">
      <w:pPr>
        <w:rPr>
          <w:rFonts w:ascii="Perpetua Titling MT Light" w:hAnsi="Perpetua Titling MT Light" w:cs="Big Caslon Medium"/>
          <w:sz w:val="40"/>
        </w:rPr>
      </w:pPr>
    </w:p>
    <w:p w14:paraId="52D16824" w14:textId="77777777" w:rsidR="00E66179" w:rsidRDefault="00E66179" w:rsidP="00632B75">
      <w:pPr>
        <w:rPr>
          <w:rFonts w:ascii="Perpetua Titling MT Light" w:hAnsi="Perpetua Titling MT Light" w:cs="Big Caslon Medium"/>
          <w:sz w:val="40"/>
        </w:rPr>
      </w:pPr>
    </w:p>
    <w:p w14:paraId="46950CB0" w14:textId="77777777" w:rsidR="00E66179" w:rsidRDefault="00E66179" w:rsidP="00632B75">
      <w:pPr>
        <w:rPr>
          <w:rFonts w:ascii="Perpetua Titling MT Light" w:hAnsi="Perpetua Titling MT Light" w:cs="Big Caslon Medium"/>
          <w:sz w:val="40"/>
        </w:rPr>
      </w:pPr>
    </w:p>
    <w:p w14:paraId="5F148D15" w14:textId="77777777" w:rsidR="00E66179" w:rsidRDefault="00E66179" w:rsidP="00632B75">
      <w:pPr>
        <w:rPr>
          <w:rFonts w:ascii="Perpetua Titling MT Light" w:hAnsi="Perpetua Titling MT Light" w:cs="Big Caslon Medium"/>
          <w:sz w:val="40"/>
        </w:rPr>
      </w:pPr>
    </w:p>
    <w:p w14:paraId="327553F8" w14:textId="77777777" w:rsidR="00E66179" w:rsidRDefault="00E66179" w:rsidP="00632B75">
      <w:pPr>
        <w:rPr>
          <w:rFonts w:ascii="Perpetua Titling MT Light" w:hAnsi="Perpetua Titling MT Light" w:cs="Big Caslon Medium"/>
          <w:sz w:val="40"/>
        </w:rPr>
      </w:pPr>
    </w:p>
    <w:p w14:paraId="5A2315CD" w14:textId="77777777" w:rsidR="00E66179" w:rsidRDefault="00E66179" w:rsidP="00632B75">
      <w:pPr>
        <w:rPr>
          <w:rFonts w:ascii="Perpetua Titling MT Light" w:hAnsi="Perpetua Titling MT Light" w:cs="Big Caslon Medium"/>
          <w:sz w:val="40"/>
        </w:rPr>
      </w:pPr>
    </w:p>
    <w:p w14:paraId="0F0848F8" w14:textId="77777777" w:rsidR="00E66179" w:rsidRDefault="00E66179" w:rsidP="00632B75">
      <w:pPr>
        <w:rPr>
          <w:rFonts w:ascii="Perpetua Titling MT Light" w:hAnsi="Perpetua Titling MT Light" w:cs="Big Caslon Medium"/>
          <w:sz w:val="40"/>
        </w:rPr>
      </w:pPr>
    </w:p>
    <w:p w14:paraId="4BE4105C" w14:textId="77777777" w:rsidR="00E66179" w:rsidRDefault="00E66179" w:rsidP="00632B75">
      <w:pPr>
        <w:rPr>
          <w:rFonts w:ascii="Perpetua Titling MT Light" w:hAnsi="Perpetua Titling MT Light" w:cs="Big Caslon Medium"/>
          <w:sz w:val="40"/>
        </w:rPr>
      </w:pPr>
    </w:p>
    <w:p w14:paraId="07547117" w14:textId="77777777" w:rsidR="00E66179" w:rsidRDefault="00E66179" w:rsidP="00632B75">
      <w:pPr>
        <w:rPr>
          <w:rFonts w:ascii="Perpetua Titling MT Light" w:hAnsi="Perpetua Titling MT Light" w:cs="Big Caslon Medium"/>
          <w:sz w:val="40"/>
        </w:rPr>
      </w:pPr>
    </w:p>
    <w:p w14:paraId="4D8346C3" w14:textId="77777777" w:rsidR="00E66179" w:rsidRDefault="00E66179" w:rsidP="00632B75">
      <w:pPr>
        <w:rPr>
          <w:rFonts w:ascii="Perpetua Titling MT Light" w:hAnsi="Perpetua Titling MT Light" w:cs="Big Caslon Medium"/>
          <w:sz w:val="40"/>
        </w:rPr>
      </w:pPr>
    </w:p>
    <w:p w14:paraId="403E84A6" w14:textId="77777777" w:rsidR="00E66179" w:rsidRDefault="00E66179" w:rsidP="00632B75">
      <w:pPr>
        <w:rPr>
          <w:rFonts w:ascii="Perpetua Titling MT Light" w:hAnsi="Perpetua Titling MT Light" w:cs="Big Caslon Medium"/>
          <w:sz w:val="40"/>
        </w:rPr>
      </w:pPr>
    </w:p>
    <w:p w14:paraId="3973BE07" w14:textId="77777777" w:rsidR="00E66179" w:rsidRDefault="00E66179" w:rsidP="00632B75">
      <w:pPr>
        <w:rPr>
          <w:rFonts w:ascii="Perpetua Titling MT Light" w:hAnsi="Perpetua Titling MT Light" w:cs="Big Caslon Medium"/>
          <w:sz w:val="40"/>
        </w:rPr>
      </w:pPr>
    </w:p>
    <w:p w14:paraId="284DF7B3" w14:textId="77777777" w:rsidR="00E66179" w:rsidRDefault="00E66179" w:rsidP="00632B75">
      <w:pPr>
        <w:rPr>
          <w:rFonts w:ascii="Perpetua Titling MT Light" w:hAnsi="Perpetua Titling MT Light" w:cs="Big Caslon Medium"/>
          <w:sz w:val="40"/>
        </w:rPr>
      </w:pPr>
    </w:p>
    <w:p w14:paraId="522449BF" w14:textId="77777777" w:rsidR="00E66179" w:rsidRDefault="00E66179" w:rsidP="00632B75">
      <w:pPr>
        <w:rPr>
          <w:rFonts w:ascii="Perpetua Titling MT Light" w:hAnsi="Perpetua Titling MT Light" w:cs="Big Caslon Medium"/>
          <w:sz w:val="40"/>
        </w:rPr>
      </w:pPr>
    </w:p>
    <w:p w14:paraId="382CC16D" w14:textId="77777777" w:rsidR="00E66179" w:rsidRDefault="00E66179" w:rsidP="00632B75">
      <w:pPr>
        <w:rPr>
          <w:rFonts w:ascii="Perpetua Titling MT Light" w:hAnsi="Perpetua Titling MT Light" w:cs="Big Caslon Medium"/>
          <w:sz w:val="40"/>
        </w:rPr>
      </w:pPr>
    </w:p>
    <w:p w14:paraId="371DB110" w14:textId="77777777" w:rsidR="0022713F" w:rsidRDefault="0022713F" w:rsidP="00632B75">
      <w:pPr>
        <w:rPr>
          <w:rFonts w:ascii="Perpetua Titling MT Light" w:hAnsi="Perpetua Titling MT Light" w:cs="Big Caslon Medium"/>
          <w:sz w:val="40"/>
        </w:rPr>
      </w:pPr>
    </w:p>
    <w:p w14:paraId="28053A9B" w14:textId="77777777" w:rsidR="00E66179" w:rsidRDefault="00E66179" w:rsidP="00632B75">
      <w:pPr>
        <w:rPr>
          <w:rFonts w:ascii="Perpetua Titling MT Light" w:hAnsi="Perpetua Titling MT Light" w:cs="Big Caslon Medium"/>
          <w:sz w:val="40"/>
        </w:rPr>
      </w:pPr>
    </w:p>
    <w:p w14:paraId="6BA61523" w14:textId="77777777" w:rsidR="00E66179" w:rsidRDefault="00E66179" w:rsidP="00632B75">
      <w:pPr>
        <w:rPr>
          <w:rFonts w:ascii="Perpetua Titling MT Light" w:hAnsi="Perpetua Titling MT Light" w:cs="Big Caslon Medium"/>
          <w:sz w:val="40"/>
        </w:rPr>
      </w:pPr>
    </w:p>
    <w:p w14:paraId="5D85CED5" w14:textId="77777777" w:rsidR="00E66179" w:rsidRDefault="00E66179" w:rsidP="00632B75">
      <w:pPr>
        <w:rPr>
          <w:rFonts w:ascii="Perpetua Titling MT Light" w:hAnsi="Perpetua Titling MT Light" w:cs="Big Caslon Medium"/>
          <w:sz w:val="40"/>
        </w:rPr>
      </w:pPr>
    </w:p>
    <w:p w14:paraId="715CA99A" w14:textId="77777777" w:rsidR="00E66179" w:rsidRDefault="00E66179" w:rsidP="00632B75">
      <w:pPr>
        <w:rPr>
          <w:rFonts w:ascii="Perpetua Titling MT Light" w:hAnsi="Perpetua Titling MT Light" w:cs="Big Caslon Medium"/>
          <w:sz w:val="40"/>
        </w:rPr>
      </w:pPr>
    </w:p>
    <w:p w14:paraId="0AE36C30" w14:textId="77777777" w:rsidR="00E66179" w:rsidRDefault="00E66179" w:rsidP="00632B75">
      <w:pPr>
        <w:rPr>
          <w:rFonts w:ascii="Perpetua Titling MT Light" w:hAnsi="Perpetua Titling MT Light" w:cs="Big Caslon Medium"/>
          <w:sz w:val="40"/>
        </w:rPr>
      </w:pPr>
    </w:p>
    <w:p w14:paraId="51BA2F00" w14:textId="77777777" w:rsidR="00E66179" w:rsidRDefault="00E66179" w:rsidP="00632B75">
      <w:pPr>
        <w:rPr>
          <w:rFonts w:ascii="Perpetua Titling MT Light" w:hAnsi="Perpetua Titling MT Light" w:cs="Big Caslon Medium"/>
          <w:sz w:val="40"/>
        </w:rPr>
      </w:pPr>
    </w:p>
    <w:p w14:paraId="6EA9EA5D" w14:textId="77777777" w:rsidR="00E66179" w:rsidRDefault="00E66179" w:rsidP="00632B75">
      <w:pPr>
        <w:rPr>
          <w:rFonts w:ascii="Perpetua Titling MT Light" w:hAnsi="Perpetua Titling MT Light" w:cs="Big Caslon Medium"/>
          <w:sz w:val="40"/>
        </w:rPr>
      </w:pPr>
    </w:p>
    <w:p w14:paraId="0790EA0D" w14:textId="77777777" w:rsidR="00E66179" w:rsidRDefault="00E66179" w:rsidP="00632B75">
      <w:pPr>
        <w:rPr>
          <w:rFonts w:ascii="Perpetua Titling MT Light" w:hAnsi="Perpetua Titling MT Light" w:cs="Big Caslon Medium"/>
          <w:sz w:val="40"/>
        </w:rPr>
      </w:pPr>
    </w:p>
    <w:p w14:paraId="5D6F965D" w14:textId="77777777" w:rsidR="00E66179" w:rsidRDefault="00E66179" w:rsidP="00632B75">
      <w:pPr>
        <w:rPr>
          <w:rFonts w:ascii="Perpetua Titling MT Light" w:hAnsi="Perpetua Titling MT Light" w:cs="Big Caslon Medium"/>
          <w:sz w:val="40"/>
        </w:rPr>
      </w:pPr>
    </w:p>
    <w:p w14:paraId="0FD40991" w14:textId="1380EB84" w:rsidR="00F62070" w:rsidRPr="00E66179" w:rsidRDefault="00E66179" w:rsidP="00E66179">
      <w:pPr>
        <w:spacing w:line="276" w:lineRule="auto"/>
        <w:jc w:val="center"/>
        <w:rPr>
          <w:rFonts w:ascii="Bangla MN" w:hAnsi="Bangla MN" w:cs="Big Caslon Medium"/>
          <w:sz w:val="40"/>
        </w:rPr>
      </w:pPr>
      <w:r>
        <w:rPr>
          <w:rFonts w:ascii="Bangla MN" w:hAnsi="Bangla MN" w:cs="Big Caslon Medium"/>
          <w:sz w:val="40"/>
        </w:rPr>
        <w:lastRenderedPageBreak/>
        <w:t>CASGLIAD</w:t>
      </w:r>
    </w:p>
    <w:p w14:paraId="1303236A" w14:textId="72C7D099" w:rsidR="00277BDA" w:rsidRPr="00E66179" w:rsidRDefault="00F33ACF" w:rsidP="00E66179">
      <w:pPr>
        <w:spacing w:after="200" w:line="360" w:lineRule="auto"/>
        <w:jc w:val="both"/>
        <w:rPr>
          <w:rFonts w:asciiTheme="minorHAnsi" w:hAnsiTheme="minorHAnsi"/>
          <w:bCs/>
        </w:rPr>
      </w:pPr>
      <w:r w:rsidRPr="00E66179">
        <w:rPr>
          <w:rFonts w:asciiTheme="minorHAnsi" w:hAnsiTheme="minorHAnsi"/>
          <w:bCs/>
        </w:rPr>
        <w:t xml:space="preserve">I gyfiawnhau, bydd plant sy’n mynychu ysgol Cefn Gwlad yn derbyn addysg neo-ddynolaidd, a fydd yn fuddiol iddynt mewn amrywiaeth o ffurfiau. Yn fanylach, bydd plant yn medru datblygu sgiliau bywyd allweddol trwy’r defnydd o natur, yn ogystal â ffurfio cariad a pharch tuag at yr amgylchedd </w:t>
      </w:r>
      <w:r w:rsidR="00AF4A94" w:rsidRPr="00E66179">
        <w:rPr>
          <w:rFonts w:asciiTheme="minorHAnsi" w:hAnsiTheme="minorHAnsi"/>
          <w:bCs/>
        </w:rPr>
        <w:t xml:space="preserve">â’i rhoddion. </w:t>
      </w:r>
      <w:r w:rsidR="00A56288" w:rsidRPr="00E66179">
        <w:rPr>
          <w:rFonts w:asciiTheme="minorHAnsi" w:hAnsiTheme="minorHAnsi"/>
          <w:bCs/>
        </w:rPr>
        <w:t xml:space="preserve">I gefnogi hyn, yn ôl Strife a </w:t>
      </w:r>
      <w:r w:rsidR="00856216" w:rsidRPr="00E66179">
        <w:rPr>
          <w:rFonts w:asciiTheme="minorHAnsi" w:hAnsiTheme="minorHAnsi"/>
          <w:bCs/>
        </w:rPr>
        <w:t xml:space="preserve">Downey (2009), </w:t>
      </w:r>
      <w:r w:rsidR="00856216" w:rsidRPr="00E66179">
        <w:rPr>
          <w:rFonts w:asciiTheme="minorHAnsi" w:hAnsiTheme="minorHAnsi"/>
          <w:bCs/>
          <w:highlight w:val="yellow"/>
        </w:rPr>
        <w:t xml:space="preserve">yr effeithiau cadarnhaol o amlygiad natur yw gwell gweithrediad gwybyddol (gan gynnwyd mwy o ganolbwyntio, mwy o alluoedd sylw, a pherfformiad academaidd uwch), gwell </w:t>
      </w:r>
      <w:r w:rsidR="00856216" w:rsidRPr="00E66179">
        <w:rPr>
          <w:rFonts w:asciiTheme="minorHAnsi" w:hAnsiTheme="minorHAnsi"/>
          <w:bCs/>
          <w:i/>
          <w:highlight w:val="yellow"/>
        </w:rPr>
        <w:t xml:space="preserve">motor coordination, </w:t>
      </w:r>
      <w:r w:rsidR="00856216" w:rsidRPr="00E66179">
        <w:rPr>
          <w:rFonts w:asciiTheme="minorHAnsi" w:hAnsiTheme="minorHAnsi"/>
          <w:bCs/>
          <w:highlight w:val="yellow"/>
        </w:rPr>
        <w:t>lefelau straen is, mwy o ryngweithio ag oedolion a phlant eraill, a gwell sgiliau cymdeithasol.</w:t>
      </w:r>
      <w:r w:rsidR="009A5156" w:rsidRPr="00E66179">
        <w:rPr>
          <w:rFonts w:asciiTheme="minorHAnsi" w:hAnsiTheme="minorHAnsi"/>
          <w:bCs/>
        </w:rPr>
        <w:t xml:space="preserve"> Pwysleisi</w:t>
      </w:r>
      <w:r w:rsidR="00324593" w:rsidRPr="00E66179">
        <w:rPr>
          <w:rFonts w:asciiTheme="minorHAnsi" w:hAnsiTheme="minorHAnsi"/>
          <w:bCs/>
        </w:rPr>
        <w:t>a pwysigrwydd natur, a pha mor f</w:t>
      </w:r>
      <w:r w:rsidR="009A5156" w:rsidRPr="00E66179">
        <w:rPr>
          <w:rFonts w:asciiTheme="minorHAnsi" w:hAnsiTheme="minorHAnsi"/>
          <w:bCs/>
        </w:rPr>
        <w:t>uddiol yw addysgu plant yn yr awyr agored, yn ogystal â chefnogi lles y plentyn.</w:t>
      </w:r>
      <w:r w:rsidR="002F5609" w:rsidRPr="00E66179">
        <w:rPr>
          <w:rFonts w:asciiTheme="minorHAnsi" w:hAnsiTheme="minorHAnsi"/>
          <w:bCs/>
        </w:rPr>
        <w:t xml:space="preserve"> </w:t>
      </w:r>
      <w:r w:rsidR="00827CCB" w:rsidRPr="00E66179">
        <w:rPr>
          <w:rFonts w:asciiTheme="minorHAnsi" w:hAnsiTheme="minorHAnsi"/>
          <w:bCs/>
        </w:rPr>
        <w:t>Ar y llaw arall</w:t>
      </w:r>
      <w:r w:rsidR="00AF4A94" w:rsidRPr="00E66179">
        <w:rPr>
          <w:rFonts w:asciiTheme="minorHAnsi" w:hAnsiTheme="minorHAnsi"/>
          <w:bCs/>
        </w:rPr>
        <w:t>, trwy</w:t>
      </w:r>
      <w:r w:rsidRPr="00E66179">
        <w:rPr>
          <w:rFonts w:asciiTheme="minorHAnsi" w:hAnsiTheme="minorHAnsi"/>
          <w:bCs/>
        </w:rPr>
        <w:t xml:space="preserve"> greu awyrgylch gynhwysol i’r ysgol, bydd plant ac athrawon yn medru gweithio’n effeithiol gyda'i gilydd, i sicrhau bod yr addysg</w:t>
      </w:r>
      <w:r w:rsidR="00B27077" w:rsidRPr="00E66179">
        <w:rPr>
          <w:rFonts w:asciiTheme="minorHAnsi" w:hAnsiTheme="minorHAnsi"/>
          <w:bCs/>
        </w:rPr>
        <w:t>u a</w:t>
      </w:r>
      <w:r w:rsidR="00636588" w:rsidRPr="00E66179">
        <w:rPr>
          <w:rFonts w:asciiTheme="minorHAnsi" w:hAnsiTheme="minorHAnsi"/>
          <w:bCs/>
        </w:rPr>
        <w:t xml:space="preserve"> dysgu yn effeithiol. Hefyd</w:t>
      </w:r>
      <w:r w:rsidR="00B27077" w:rsidRPr="00E66179">
        <w:rPr>
          <w:rFonts w:asciiTheme="minorHAnsi" w:hAnsiTheme="minorHAnsi"/>
          <w:bCs/>
        </w:rPr>
        <w:t>, bydd hyn yn ychwanegu at effeithiolrwydd strategaetha</w:t>
      </w:r>
      <w:r w:rsidR="008071BC" w:rsidRPr="00E66179">
        <w:rPr>
          <w:rFonts w:asciiTheme="minorHAnsi" w:hAnsiTheme="minorHAnsi"/>
          <w:bCs/>
        </w:rPr>
        <w:t xml:space="preserve">u plentyn-ganolog yr ysgol. Yn fanylach, </w:t>
      </w:r>
      <w:r w:rsidR="00136A87" w:rsidRPr="00E66179">
        <w:rPr>
          <w:rFonts w:asciiTheme="minorHAnsi" w:hAnsiTheme="minorHAnsi"/>
          <w:bCs/>
        </w:rPr>
        <w:t>yn</w:t>
      </w:r>
      <w:r w:rsidR="002349DD" w:rsidRPr="00E66179">
        <w:rPr>
          <w:rFonts w:asciiTheme="minorHAnsi" w:hAnsiTheme="minorHAnsi"/>
          <w:bCs/>
        </w:rPr>
        <w:t xml:space="preserve"> </w:t>
      </w:r>
      <w:r w:rsidR="00BB3D66" w:rsidRPr="00E66179">
        <w:rPr>
          <w:rFonts w:asciiTheme="minorHAnsi" w:hAnsiTheme="minorHAnsi"/>
          <w:bCs/>
        </w:rPr>
        <w:t>hyrwyddo</w:t>
      </w:r>
      <w:r w:rsidR="002349DD" w:rsidRPr="00E66179">
        <w:rPr>
          <w:rFonts w:asciiTheme="minorHAnsi" w:hAnsiTheme="minorHAnsi"/>
          <w:bCs/>
        </w:rPr>
        <w:t xml:space="preserve"> ethos yr ysgol, o ran</w:t>
      </w:r>
      <w:r w:rsidR="00BB3D66" w:rsidRPr="00E66179">
        <w:rPr>
          <w:rFonts w:asciiTheme="minorHAnsi" w:hAnsiTheme="minorHAnsi"/>
          <w:bCs/>
        </w:rPr>
        <w:t xml:space="preserve"> </w:t>
      </w:r>
      <w:r w:rsidR="00BB3D66" w:rsidRPr="00E66179">
        <w:rPr>
          <w:rFonts w:asciiTheme="minorHAnsi" w:hAnsiTheme="minorHAnsi"/>
          <w:bCs/>
          <w:highlight w:val="yellow"/>
        </w:rPr>
        <w:t xml:space="preserve">dylwn gweld plant fel bodau dynol cyfan, sydd ag </w:t>
      </w:r>
      <w:r w:rsidR="002349DD" w:rsidRPr="00E66179">
        <w:rPr>
          <w:rFonts w:asciiTheme="minorHAnsi" w:hAnsiTheme="minorHAnsi"/>
          <w:bCs/>
          <w:highlight w:val="yellow"/>
        </w:rPr>
        <w:t>anghenion academaidd</w:t>
      </w:r>
      <w:r w:rsidR="00136A87" w:rsidRPr="00E66179">
        <w:rPr>
          <w:rFonts w:asciiTheme="minorHAnsi" w:hAnsiTheme="minorHAnsi"/>
          <w:bCs/>
          <w:highlight w:val="yellow"/>
        </w:rPr>
        <w:t>,</w:t>
      </w:r>
      <w:r w:rsidR="002349DD" w:rsidRPr="00E66179">
        <w:rPr>
          <w:rFonts w:asciiTheme="minorHAnsi" w:hAnsiTheme="minorHAnsi"/>
          <w:bCs/>
          <w:highlight w:val="yellow"/>
        </w:rPr>
        <w:t xml:space="preserve"> corfforol, </w:t>
      </w:r>
      <w:r w:rsidR="00BB3D66" w:rsidRPr="00E66179">
        <w:rPr>
          <w:rFonts w:asciiTheme="minorHAnsi" w:hAnsiTheme="minorHAnsi"/>
          <w:bCs/>
          <w:highlight w:val="yellow"/>
        </w:rPr>
        <w:t>cymd</w:t>
      </w:r>
      <w:r w:rsidR="00136A87" w:rsidRPr="00E66179">
        <w:rPr>
          <w:rFonts w:asciiTheme="minorHAnsi" w:hAnsiTheme="minorHAnsi"/>
          <w:bCs/>
          <w:highlight w:val="yellow"/>
        </w:rPr>
        <w:t>eithasol ac emosiynol, yn ogystal â’r angen i ddatblygu ei c</w:t>
      </w:r>
      <w:r w:rsidR="00636588" w:rsidRPr="00E66179">
        <w:rPr>
          <w:rFonts w:asciiTheme="minorHAnsi" w:hAnsiTheme="minorHAnsi"/>
          <w:bCs/>
          <w:highlight w:val="yellow"/>
        </w:rPr>
        <w:t>h</w:t>
      </w:r>
      <w:r w:rsidR="00136A87" w:rsidRPr="00E66179">
        <w:rPr>
          <w:rFonts w:asciiTheme="minorHAnsi" w:hAnsiTheme="minorHAnsi"/>
          <w:bCs/>
          <w:highlight w:val="yellow"/>
        </w:rPr>
        <w:t>ymeriad</w:t>
      </w:r>
      <w:r w:rsidR="00136A87" w:rsidRPr="00E66179">
        <w:rPr>
          <w:rFonts w:asciiTheme="minorHAnsi" w:hAnsiTheme="minorHAnsi"/>
          <w:bCs/>
        </w:rPr>
        <w:t xml:space="preserve"> (Norwood School, 2015).</w:t>
      </w:r>
      <w:r w:rsidR="00732012" w:rsidRPr="00E66179">
        <w:rPr>
          <w:rFonts w:asciiTheme="minorHAnsi" w:hAnsiTheme="minorHAnsi"/>
          <w:bCs/>
        </w:rPr>
        <w:t xml:space="preserve"> Awgryma hyn, </w:t>
      </w:r>
      <w:r w:rsidR="00732012" w:rsidRPr="00E66179">
        <w:rPr>
          <w:rFonts w:asciiTheme="minorHAnsi" w:hAnsiTheme="minorHAnsi"/>
          <w:color w:val="000000" w:themeColor="text1"/>
        </w:rPr>
        <w:t>bydd plant</w:t>
      </w:r>
      <w:r w:rsidR="00732012" w:rsidRPr="00E66179">
        <w:rPr>
          <w:rFonts w:asciiTheme="minorHAnsi" w:hAnsiTheme="minorHAnsi"/>
          <w:color w:val="000000" w:themeColor="text1"/>
        </w:rPr>
        <w:t xml:space="preserve"> yn</w:t>
      </w:r>
      <w:r w:rsidR="00732012" w:rsidRPr="00E66179">
        <w:rPr>
          <w:rFonts w:asciiTheme="minorHAnsi" w:hAnsiTheme="minorHAnsi"/>
          <w:color w:val="000000" w:themeColor="text1"/>
        </w:rPr>
        <w:t xml:space="preserve"> teimlo’n fwy parod i adnabod eu</w:t>
      </w:r>
      <w:r w:rsidR="00732012" w:rsidRPr="00E66179">
        <w:rPr>
          <w:rFonts w:asciiTheme="minorHAnsi" w:hAnsiTheme="minorHAnsi"/>
          <w:color w:val="000000" w:themeColor="text1"/>
        </w:rPr>
        <w:t xml:space="preserve"> hun</w:t>
      </w:r>
      <w:r w:rsidR="00732012" w:rsidRPr="00E66179">
        <w:rPr>
          <w:rFonts w:asciiTheme="minorHAnsi" w:hAnsiTheme="minorHAnsi"/>
          <w:color w:val="000000" w:themeColor="text1"/>
        </w:rPr>
        <w:t>ain, datblygu eu</w:t>
      </w:r>
      <w:r w:rsidR="00732012" w:rsidRPr="00E66179">
        <w:rPr>
          <w:rFonts w:asciiTheme="minorHAnsi" w:hAnsiTheme="minorHAnsi"/>
          <w:color w:val="000000" w:themeColor="text1"/>
        </w:rPr>
        <w:t xml:space="preserve"> hun</w:t>
      </w:r>
      <w:r w:rsidR="00732012" w:rsidRPr="00E66179">
        <w:rPr>
          <w:rFonts w:asciiTheme="minorHAnsi" w:hAnsiTheme="minorHAnsi"/>
          <w:color w:val="000000" w:themeColor="text1"/>
        </w:rPr>
        <w:t>ain, a chynnig eu</w:t>
      </w:r>
      <w:r w:rsidR="00732012" w:rsidRPr="00E66179">
        <w:rPr>
          <w:rFonts w:asciiTheme="minorHAnsi" w:hAnsiTheme="minorHAnsi"/>
          <w:color w:val="000000" w:themeColor="text1"/>
        </w:rPr>
        <w:t xml:space="preserve"> hun</w:t>
      </w:r>
      <w:r w:rsidR="00732012" w:rsidRPr="00E66179">
        <w:rPr>
          <w:rFonts w:asciiTheme="minorHAnsi" w:hAnsiTheme="minorHAnsi"/>
          <w:color w:val="000000" w:themeColor="text1"/>
        </w:rPr>
        <w:t>ain</w:t>
      </w:r>
      <w:r w:rsidR="00732012" w:rsidRPr="00E66179">
        <w:rPr>
          <w:rFonts w:asciiTheme="minorHAnsi" w:hAnsiTheme="minorHAnsi"/>
          <w:color w:val="000000" w:themeColor="text1"/>
        </w:rPr>
        <w:t xml:space="preserve"> i’r byd.</w:t>
      </w:r>
      <w:r w:rsidR="00142D99" w:rsidRPr="00E66179">
        <w:rPr>
          <w:rFonts w:asciiTheme="minorHAnsi" w:hAnsiTheme="minorHAnsi"/>
          <w:color w:val="000000" w:themeColor="text1"/>
        </w:rPr>
        <w:t xml:space="preserve"> </w:t>
      </w:r>
      <w:r w:rsidR="002460D5" w:rsidRPr="00E66179">
        <w:rPr>
          <w:rFonts w:asciiTheme="minorHAnsi" w:hAnsiTheme="minorHAnsi"/>
          <w:color w:val="000000" w:themeColor="text1"/>
        </w:rPr>
        <w:t>Yn ganlyniad, by</w:t>
      </w:r>
      <w:r w:rsidR="00A73FA1" w:rsidRPr="00E66179">
        <w:rPr>
          <w:rFonts w:asciiTheme="minorHAnsi" w:hAnsiTheme="minorHAnsi"/>
          <w:color w:val="000000" w:themeColor="text1"/>
        </w:rPr>
        <w:t xml:space="preserve">dd hyn yn sicrhau bod hawliau’r </w:t>
      </w:r>
      <w:r w:rsidR="002460D5" w:rsidRPr="00E66179">
        <w:rPr>
          <w:rFonts w:asciiTheme="minorHAnsi" w:hAnsiTheme="minorHAnsi"/>
          <w:color w:val="000000" w:themeColor="text1"/>
        </w:rPr>
        <w:t xml:space="preserve">plant yn cael eu cwrdd, a galluogi nhw i gael dechrau teg mewn bywyd. </w:t>
      </w:r>
    </w:p>
    <w:p w14:paraId="3AB50DB0" w14:textId="5614FCE2" w:rsidR="003C31CF" w:rsidRPr="00E66179" w:rsidRDefault="00A73FA1" w:rsidP="00E66179">
      <w:pPr>
        <w:spacing w:line="360" w:lineRule="auto"/>
        <w:jc w:val="both"/>
        <w:rPr>
          <w:rFonts w:asciiTheme="minorHAnsi" w:hAnsiTheme="minorHAnsi"/>
        </w:rPr>
      </w:pPr>
      <w:r w:rsidRPr="00E66179">
        <w:rPr>
          <w:rFonts w:asciiTheme="minorHAnsi" w:hAnsiTheme="minorHAnsi"/>
        </w:rPr>
        <w:t>Ymhellach, trwy fod yn ysgol annibynnol sy’n dilyn cwricwlwm an-statuduol, bydd plant yn teimlo llai o bwysau academaidd, ac yn rhydd i ddysgu unrhyw beth sy’n diddori nhw. Y rheswm am hyn, yw yn ôl ymchwil, mae diddordeb y plentyn yn allweddol i addysgu effeithiol, sy’n angenrheidiol i’r unigolyn allu dysgu a datblygu’n llawn. Ar ben hynny, bydd y ddarpariaeth o strategaethau haniaethol yn cefnogi dysgu’r plentyn, ac yn galluogi nhw i gyflawni ffordd newydd o fwynhau addysg a dysgu. Hefyd, bydd yr ideoleg radical wrth gefn i ethos yr ysgol gyda’r ddarpariaeth o strategaethau haniaethol, yn ychwanegu at newid normau addysgol. Y pwrpas am hyn, yw hefyd i annog mwy o ysgolion eraill i newid normau nhw er lles plant. I bwysleisio, bydd ysgol Cefn Gwlad yn bennaf yn darparu addysg radical, sy’n anelu at ddinistrio dulliau diwydiannol o addysgu, a chreu unigolion hapus, hyderus, gweithredol, ac iach, sy’n mwynhau ac eisiau dysgu.</w:t>
      </w:r>
      <w:r w:rsidR="001B2CD3" w:rsidRPr="00E66179">
        <w:rPr>
          <w:rFonts w:asciiTheme="minorHAnsi" w:hAnsiTheme="minorHAnsi"/>
        </w:rPr>
        <w:t xml:space="preserve"> Yn ogystal â, paratoi nhw gyda’r sgiliau</w:t>
      </w:r>
      <w:r w:rsidR="000515D4" w:rsidRPr="00E66179">
        <w:rPr>
          <w:rFonts w:asciiTheme="minorHAnsi" w:hAnsiTheme="minorHAnsi"/>
        </w:rPr>
        <w:t xml:space="preserve"> </w:t>
      </w:r>
      <w:r w:rsidR="000515D4" w:rsidRPr="00E66179">
        <w:rPr>
          <w:rFonts w:asciiTheme="minorHAnsi" w:hAnsiTheme="minorHAnsi"/>
        </w:rPr>
        <w:lastRenderedPageBreak/>
        <w:t>bywyd cywir a sgiliau addysgol</w:t>
      </w:r>
      <w:r w:rsidR="001B2CD3" w:rsidRPr="00E66179">
        <w:rPr>
          <w:rFonts w:asciiTheme="minorHAnsi" w:hAnsiTheme="minorHAnsi"/>
        </w:rPr>
        <w:t xml:space="preserve">, er mwyn iddynt </w:t>
      </w:r>
      <w:r w:rsidR="000515D4" w:rsidRPr="00E66179">
        <w:rPr>
          <w:rFonts w:asciiTheme="minorHAnsi" w:hAnsiTheme="minorHAnsi"/>
        </w:rPr>
        <w:t>ddod yn unigolion effeithiol o fewn eu cymdeithasau.</w:t>
      </w:r>
    </w:p>
    <w:p w14:paraId="17DE98F9" w14:textId="77777777" w:rsidR="002B74B7" w:rsidRDefault="002B74B7" w:rsidP="002B74B7">
      <w:pPr>
        <w:rPr>
          <w:rFonts w:asciiTheme="minorHAnsi" w:hAnsiTheme="minorHAnsi" w:cs="Big Caslon Medium"/>
          <w:color w:val="FF0000"/>
        </w:rPr>
      </w:pPr>
    </w:p>
    <w:p w14:paraId="547849C1" w14:textId="77777777" w:rsidR="00CE6531" w:rsidRDefault="00CE6531" w:rsidP="002B74B7">
      <w:pPr>
        <w:rPr>
          <w:rFonts w:asciiTheme="minorHAnsi" w:hAnsiTheme="minorHAnsi" w:cs="Big Caslon Medium"/>
          <w:color w:val="FF0000"/>
        </w:rPr>
      </w:pPr>
    </w:p>
    <w:p w14:paraId="10BB7452" w14:textId="77777777" w:rsidR="00CE6531" w:rsidRDefault="00CE6531" w:rsidP="002B74B7">
      <w:pPr>
        <w:rPr>
          <w:rFonts w:asciiTheme="minorHAnsi" w:hAnsiTheme="minorHAnsi" w:cs="Big Caslon Medium"/>
          <w:color w:val="FF0000"/>
        </w:rPr>
      </w:pPr>
    </w:p>
    <w:p w14:paraId="026A18E0" w14:textId="77777777" w:rsidR="00CE6531" w:rsidRDefault="00CE6531" w:rsidP="002B74B7">
      <w:pPr>
        <w:rPr>
          <w:rFonts w:asciiTheme="minorHAnsi" w:hAnsiTheme="minorHAnsi" w:cs="Big Caslon Medium"/>
          <w:color w:val="FF0000"/>
        </w:rPr>
      </w:pPr>
    </w:p>
    <w:p w14:paraId="19C79437" w14:textId="45CACBFC" w:rsidR="003F618E" w:rsidRDefault="003F618E" w:rsidP="000F64E3">
      <w:pPr>
        <w:rPr>
          <w:rFonts w:cs="Big Caslon Medium"/>
        </w:rPr>
      </w:pPr>
    </w:p>
    <w:p w14:paraId="53D7EC7C" w14:textId="77777777" w:rsidR="00E66179" w:rsidRDefault="00E66179" w:rsidP="000F64E3">
      <w:pPr>
        <w:rPr>
          <w:rFonts w:cs="Big Caslon Medium"/>
        </w:rPr>
      </w:pPr>
    </w:p>
    <w:p w14:paraId="1D984078" w14:textId="77777777" w:rsidR="00E66179" w:rsidRDefault="00E66179" w:rsidP="000F64E3">
      <w:pPr>
        <w:rPr>
          <w:rFonts w:cs="Big Caslon Medium"/>
        </w:rPr>
      </w:pPr>
    </w:p>
    <w:p w14:paraId="74EDF2E3" w14:textId="77777777" w:rsidR="00E66179" w:rsidRDefault="00E66179" w:rsidP="000F64E3">
      <w:pPr>
        <w:rPr>
          <w:rFonts w:cs="Big Caslon Medium"/>
        </w:rPr>
      </w:pPr>
    </w:p>
    <w:p w14:paraId="678BF09D" w14:textId="77777777" w:rsidR="00E66179" w:rsidRDefault="00E66179" w:rsidP="000F64E3">
      <w:pPr>
        <w:rPr>
          <w:rFonts w:cs="Big Caslon Medium"/>
        </w:rPr>
      </w:pPr>
    </w:p>
    <w:p w14:paraId="7E9AA480" w14:textId="77777777" w:rsidR="00E66179" w:rsidRDefault="00E66179" w:rsidP="000F64E3">
      <w:pPr>
        <w:rPr>
          <w:rFonts w:cs="Big Caslon Medium"/>
        </w:rPr>
      </w:pPr>
    </w:p>
    <w:p w14:paraId="0DA5D12B" w14:textId="77777777" w:rsidR="00E66179" w:rsidRDefault="00E66179" w:rsidP="000F64E3">
      <w:pPr>
        <w:rPr>
          <w:rFonts w:cs="Big Caslon Medium"/>
        </w:rPr>
      </w:pPr>
    </w:p>
    <w:p w14:paraId="2D560C1B" w14:textId="77777777" w:rsidR="00E66179" w:rsidRDefault="00E66179" w:rsidP="000F64E3">
      <w:pPr>
        <w:rPr>
          <w:rFonts w:cs="Big Caslon Medium"/>
        </w:rPr>
      </w:pPr>
    </w:p>
    <w:p w14:paraId="591B2519" w14:textId="77777777" w:rsidR="00E66179" w:rsidRDefault="00E66179" w:rsidP="000F64E3">
      <w:pPr>
        <w:rPr>
          <w:rFonts w:cs="Big Caslon Medium"/>
        </w:rPr>
      </w:pPr>
    </w:p>
    <w:p w14:paraId="016B2041" w14:textId="77777777" w:rsidR="00E66179" w:rsidRDefault="00E66179" w:rsidP="000F64E3">
      <w:pPr>
        <w:rPr>
          <w:rFonts w:cs="Big Caslon Medium"/>
        </w:rPr>
      </w:pPr>
    </w:p>
    <w:p w14:paraId="05C10DDF" w14:textId="77777777" w:rsidR="00E66179" w:rsidRDefault="00E66179" w:rsidP="000F64E3">
      <w:pPr>
        <w:rPr>
          <w:rFonts w:cs="Big Caslon Medium"/>
        </w:rPr>
      </w:pPr>
    </w:p>
    <w:p w14:paraId="5A3DD697" w14:textId="77777777" w:rsidR="00E66179" w:rsidRDefault="00E66179" w:rsidP="000F64E3">
      <w:pPr>
        <w:rPr>
          <w:rFonts w:cs="Big Caslon Medium"/>
        </w:rPr>
      </w:pPr>
    </w:p>
    <w:p w14:paraId="115E3522" w14:textId="77777777" w:rsidR="00E66179" w:rsidRDefault="00E66179" w:rsidP="000F64E3">
      <w:pPr>
        <w:rPr>
          <w:rFonts w:cs="Big Caslon Medium"/>
        </w:rPr>
      </w:pPr>
    </w:p>
    <w:p w14:paraId="66291E82" w14:textId="77777777" w:rsidR="00E66179" w:rsidRDefault="00E66179" w:rsidP="000F64E3">
      <w:pPr>
        <w:rPr>
          <w:rFonts w:cs="Big Caslon Medium"/>
        </w:rPr>
      </w:pPr>
    </w:p>
    <w:p w14:paraId="5284542A" w14:textId="77777777" w:rsidR="00E66179" w:rsidRDefault="00E66179" w:rsidP="000F64E3">
      <w:pPr>
        <w:rPr>
          <w:rFonts w:cs="Big Caslon Medium"/>
        </w:rPr>
      </w:pPr>
    </w:p>
    <w:p w14:paraId="399DC186" w14:textId="77777777" w:rsidR="00E66179" w:rsidRDefault="00E66179" w:rsidP="000F64E3">
      <w:pPr>
        <w:rPr>
          <w:rFonts w:cs="Big Caslon Medium"/>
        </w:rPr>
      </w:pPr>
    </w:p>
    <w:p w14:paraId="74160B97" w14:textId="77777777" w:rsidR="00E66179" w:rsidRDefault="00E66179" w:rsidP="000F64E3">
      <w:pPr>
        <w:rPr>
          <w:rFonts w:cs="Big Caslon Medium"/>
        </w:rPr>
      </w:pPr>
    </w:p>
    <w:p w14:paraId="0CC79EDD" w14:textId="77777777" w:rsidR="00E66179" w:rsidRDefault="00E66179" w:rsidP="000F64E3">
      <w:pPr>
        <w:rPr>
          <w:rFonts w:cs="Big Caslon Medium"/>
        </w:rPr>
      </w:pPr>
    </w:p>
    <w:p w14:paraId="61263343" w14:textId="77777777" w:rsidR="00E66179" w:rsidRDefault="00E66179" w:rsidP="000F64E3">
      <w:pPr>
        <w:rPr>
          <w:rFonts w:cs="Big Caslon Medium"/>
        </w:rPr>
      </w:pPr>
    </w:p>
    <w:p w14:paraId="11898D46" w14:textId="77777777" w:rsidR="00E66179" w:rsidRDefault="00E66179" w:rsidP="000F64E3">
      <w:pPr>
        <w:rPr>
          <w:rFonts w:cs="Big Caslon Medium"/>
        </w:rPr>
      </w:pPr>
    </w:p>
    <w:p w14:paraId="64FD7A8A" w14:textId="77777777" w:rsidR="00E66179" w:rsidRDefault="00E66179" w:rsidP="000F64E3">
      <w:pPr>
        <w:rPr>
          <w:rFonts w:cs="Big Caslon Medium"/>
        </w:rPr>
      </w:pPr>
    </w:p>
    <w:p w14:paraId="6B52DE3E" w14:textId="77777777" w:rsidR="00E66179" w:rsidRDefault="00E66179" w:rsidP="000F64E3">
      <w:pPr>
        <w:rPr>
          <w:rFonts w:cs="Big Caslon Medium"/>
        </w:rPr>
      </w:pPr>
    </w:p>
    <w:p w14:paraId="78C6574A" w14:textId="77777777" w:rsidR="00E66179" w:rsidRDefault="00E66179" w:rsidP="000F64E3">
      <w:pPr>
        <w:rPr>
          <w:rFonts w:cs="Big Caslon Medium"/>
        </w:rPr>
      </w:pPr>
    </w:p>
    <w:p w14:paraId="6C0FBD66" w14:textId="77777777" w:rsidR="00E66179" w:rsidRDefault="00E66179" w:rsidP="000F64E3">
      <w:pPr>
        <w:rPr>
          <w:rFonts w:cs="Big Caslon Medium"/>
        </w:rPr>
      </w:pPr>
    </w:p>
    <w:p w14:paraId="32E1D449" w14:textId="77777777" w:rsidR="00E66179" w:rsidRDefault="00E66179" w:rsidP="000F64E3">
      <w:pPr>
        <w:rPr>
          <w:rFonts w:cs="Big Caslon Medium"/>
        </w:rPr>
      </w:pPr>
    </w:p>
    <w:p w14:paraId="1C99D375" w14:textId="77777777" w:rsidR="00E66179" w:rsidRDefault="00E66179" w:rsidP="000F64E3">
      <w:pPr>
        <w:rPr>
          <w:rFonts w:cs="Big Caslon Medium"/>
        </w:rPr>
      </w:pPr>
    </w:p>
    <w:p w14:paraId="5451E84C" w14:textId="77777777" w:rsidR="00E66179" w:rsidRDefault="00E66179" w:rsidP="000F64E3">
      <w:pPr>
        <w:rPr>
          <w:rFonts w:cs="Big Caslon Medium"/>
        </w:rPr>
      </w:pPr>
    </w:p>
    <w:p w14:paraId="65499FAC" w14:textId="77777777" w:rsidR="00E66179" w:rsidRDefault="00E66179" w:rsidP="000F64E3">
      <w:pPr>
        <w:rPr>
          <w:rFonts w:cs="Big Caslon Medium"/>
        </w:rPr>
      </w:pPr>
    </w:p>
    <w:p w14:paraId="547F712F" w14:textId="77777777" w:rsidR="00E66179" w:rsidRDefault="00E66179" w:rsidP="000F64E3">
      <w:pPr>
        <w:rPr>
          <w:rFonts w:cs="Big Caslon Medium"/>
        </w:rPr>
      </w:pPr>
    </w:p>
    <w:p w14:paraId="382600E6" w14:textId="77777777" w:rsidR="00E66179" w:rsidRDefault="00E66179" w:rsidP="000F64E3">
      <w:pPr>
        <w:rPr>
          <w:rFonts w:cs="Big Caslon Medium"/>
        </w:rPr>
      </w:pPr>
    </w:p>
    <w:p w14:paraId="24FD55D1" w14:textId="77777777" w:rsidR="00E66179" w:rsidRDefault="00E66179" w:rsidP="000F64E3">
      <w:pPr>
        <w:rPr>
          <w:rFonts w:cs="Big Caslon Medium"/>
        </w:rPr>
      </w:pPr>
    </w:p>
    <w:p w14:paraId="25D1F9BC" w14:textId="77777777" w:rsidR="00E66179" w:rsidRDefault="00E66179" w:rsidP="000F64E3">
      <w:pPr>
        <w:rPr>
          <w:rFonts w:cs="Big Caslon Medium"/>
        </w:rPr>
      </w:pPr>
    </w:p>
    <w:p w14:paraId="03666DBA" w14:textId="77777777" w:rsidR="00E66179" w:rsidRDefault="00E66179" w:rsidP="000F64E3">
      <w:pPr>
        <w:rPr>
          <w:rFonts w:cs="Big Caslon Medium"/>
        </w:rPr>
      </w:pPr>
    </w:p>
    <w:p w14:paraId="0B8C368A" w14:textId="77777777" w:rsidR="00E66179" w:rsidRDefault="00E66179" w:rsidP="000F64E3">
      <w:pPr>
        <w:rPr>
          <w:rFonts w:cs="Big Caslon Medium"/>
        </w:rPr>
      </w:pPr>
    </w:p>
    <w:p w14:paraId="091E8024" w14:textId="77777777" w:rsidR="0022713F" w:rsidRDefault="0022713F" w:rsidP="000F64E3">
      <w:pPr>
        <w:rPr>
          <w:rFonts w:cs="Big Caslon Medium"/>
        </w:rPr>
      </w:pPr>
    </w:p>
    <w:p w14:paraId="75E3F1E1" w14:textId="77777777" w:rsidR="006C57C9" w:rsidRDefault="006C57C9" w:rsidP="000F64E3">
      <w:pPr>
        <w:rPr>
          <w:rFonts w:cs="Big Caslon Medium"/>
        </w:rPr>
      </w:pPr>
      <w:bookmarkStart w:id="0" w:name="_GoBack"/>
      <w:bookmarkEnd w:id="0"/>
    </w:p>
    <w:p w14:paraId="3DF35439" w14:textId="77777777" w:rsidR="00E66179" w:rsidRDefault="00E66179" w:rsidP="000F64E3">
      <w:pPr>
        <w:rPr>
          <w:rFonts w:cs="Big Caslon Medium"/>
        </w:rPr>
      </w:pPr>
    </w:p>
    <w:p w14:paraId="3AF2E028" w14:textId="77777777" w:rsidR="00E66179" w:rsidRDefault="00E66179" w:rsidP="000F64E3">
      <w:pPr>
        <w:rPr>
          <w:rFonts w:cs="Big Caslon Medium"/>
        </w:rPr>
      </w:pPr>
    </w:p>
    <w:p w14:paraId="128E2305" w14:textId="77777777" w:rsidR="00E66179" w:rsidRDefault="00E66179" w:rsidP="000F64E3">
      <w:pPr>
        <w:rPr>
          <w:rFonts w:cs="Big Caslon Medium"/>
        </w:rPr>
      </w:pPr>
    </w:p>
    <w:p w14:paraId="71E22B0A" w14:textId="77777777" w:rsidR="00E66179" w:rsidRDefault="00E66179" w:rsidP="000F64E3">
      <w:pPr>
        <w:rPr>
          <w:rFonts w:cs="Big Caslon Medium"/>
        </w:rPr>
      </w:pPr>
    </w:p>
    <w:p w14:paraId="0C9A0FA1" w14:textId="77777777" w:rsidR="00E66179" w:rsidRDefault="00E66179" w:rsidP="000F64E3">
      <w:pPr>
        <w:rPr>
          <w:rFonts w:cs="Big Caslon Medium"/>
        </w:rPr>
      </w:pPr>
    </w:p>
    <w:p w14:paraId="0D5643AC" w14:textId="77777777" w:rsidR="00E66179" w:rsidRDefault="00E66179" w:rsidP="000F64E3">
      <w:pPr>
        <w:rPr>
          <w:rFonts w:cs="Big Caslon Medium"/>
        </w:rPr>
      </w:pPr>
    </w:p>
    <w:p w14:paraId="52256C9E" w14:textId="77777777" w:rsidR="00E66179" w:rsidRPr="00587866" w:rsidRDefault="00E66179" w:rsidP="00E66179">
      <w:pPr>
        <w:spacing w:line="276" w:lineRule="auto"/>
        <w:rPr>
          <w:rFonts w:asciiTheme="minorHAnsi" w:hAnsiTheme="minorHAnsi"/>
          <w:u w:val="single"/>
        </w:rPr>
      </w:pPr>
      <w:r w:rsidRPr="00587866">
        <w:rPr>
          <w:rFonts w:asciiTheme="minorHAnsi" w:hAnsiTheme="minorHAnsi"/>
          <w:u w:val="single"/>
        </w:rPr>
        <w:lastRenderedPageBreak/>
        <w:t>Rhestr Cyfeirnodi:</w:t>
      </w:r>
    </w:p>
    <w:p w14:paraId="00C4CD82" w14:textId="77777777" w:rsidR="00E66179" w:rsidRPr="00587866" w:rsidRDefault="00E66179" w:rsidP="00E66179">
      <w:pPr>
        <w:spacing w:line="276" w:lineRule="auto"/>
        <w:rPr>
          <w:rFonts w:asciiTheme="minorHAnsi" w:hAnsiTheme="minorHAnsi"/>
          <w:color w:val="000000" w:themeColor="text1"/>
        </w:rPr>
      </w:pPr>
    </w:p>
    <w:p w14:paraId="190C9B1E" w14:textId="77777777" w:rsidR="00E66179" w:rsidRPr="00587866" w:rsidRDefault="00E66179" w:rsidP="00E66179">
      <w:pPr>
        <w:spacing w:line="276" w:lineRule="auto"/>
        <w:rPr>
          <w:rFonts w:asciiTheme="minorHAnsi" w:hAnsiTheme="minorHAnsi" w:cs="Arial"/>
        </w:rPr>
      </w:pPr>
      <w:r w:rsidRPr="00587866">
        <w:rPr>
          <w:rFonts w:asciiTheme="minorHAnsi" w:hAnsiTheme="minorHAnsi"/>
          <w:color w:val="000000" w:themeColor="text1"/>
        </w:rPr>
        <w:t xml:space="preserve">Ananda Marga River School. (2009) ‘Neo Humanist Education’, </w:t>
      </w:r>
      <w:r w:rsidRPr="00587866">
        <w:rPr>
          <w:rFonts w:asciiTheme="minorHAnsi" w:hAnsiTheme="minorHAnsi"/>
          <w:i/>
          <w:color w:val="000000" w:themeColor="text1"/>
        </w:rPr>
        <w:t>Youtube.</w:t>
      </w:r>
      <w:r w:rsidRPr="00587866">
        <w:rPr>
          <w:rFonts w:asciiTheme="minorHAnsi" w:hAnsiTheme="minorHAnsi"/>
          <w:color w:val="000000" w:themeColor="text1"/>
        </w:rPr>
        <w:t xml:space="preserve"> </w:t>
      </w:r>
      <w:r w:rsidRPr="00587866">
        <w:rPr>
          <w:rFonts w:asciiTheme="minorHAnsi" w:hAnsiTheme="minorHAnsi" w:cs="Arial"/>
        </w:rPr>
        <w:t>[</w:t>
      </w:r>
      <w:r w:rsidRPr="00587866">
        <w:rPr>
          <w:rFonts w:asciiTheme="minorHAnsi" w:hAnsiTheme="minorHAnsi"/>
        </w:rPr>
        <w:t xml:space="preserve">Fidio] Ar gael ar: </w:t>
      </w:r>
      <w:hyperlink r:id="rId11" w:history="1">
        <w:r w:rsidRPr="00587866">
          <w:rPr>
            <w:rStyle w:val="Hyperlink"/>
            <w:rFonts w:asciiTheme="minorHAnsi" w:hAnsiTheme="minorHAnsi"/>
            <w:color w:val="000000" w:themeColor="text1"/>
          </w:rPr>
          <w:t>https://www.youtube.com/watch?v=FX7JKgFWRE4</w:t>
        </w:r>
      </w:hyperlink>
      <w:r w:rsidRPr="00587866">
        <w:rPr>
          <w:rStyle w:val="Hyperlink"/>
          <w:rFonts w:asciiTheme="minorHAnsi" w:hAnsiTheme="minorHAnsi"/>
          <w:color w:val="000000" w:themeColor="text1"/>
        </w:rPr>
        <w:t xml:space="preserve"> </w:t>
      </w:r>
      <w:r w:rsidRPr="00587866">
        <w:rPr>
          <w:rFonts w:asciiTheme="minorHAnsi" w:hAnsiTheme="minorHAnsi"/>
        </w:rPr>
        <w:t>(Darllenwyd: 9fed o Ragfyr 2009).</w:t>
      </w:r>
    </w:p>
    <w:p w14:paraId="13A78BCB" w14:textId="77777777" w:rsidR="00E66179" w:rsidRPr="00587866" w:rsidRDefault="00E66179" w:rsidP="00E66179">
      <w:pPr>
        <w:spacing w:line="276" w:lineRule="auto"/>
        <w:rPr>
          <w:rFonts w:asciiTheme="minorHAnsi" w:hAnsiTheme="minorHAnsi" w:cs="Big Caslon Medium"/>
        </w:rPr>
      </w:pPr>
    </w:p>
    <w:p w14:paraId="1DAAAB13" w14:textId="77777777" w:rsidR="00E66179" w:rsidRPr="00587866" w:rsidRDefault="00E66179" w:rsidP="00E66179">
      <w:pPr>
        <w:spacing w:line="276" w:lineRule="auto"/>
        <w:rPr>
          <w:rFonts w:asciiTheme="minorHAnsi" w:hAnsiTheme="minorHAnsi" w:cs="Big Caslon Medium"/>
        </w:rPr>
      </w:pPr>
      <w:r w:rsidRPr="00587866">
        <w:rPr>
          <w:rFonts w:asciiTheme="minorHAnsi" w:hAnsiTheme="minorHAnsi" w:cs="Big Caslon Medium"/>
        </w:rPr>
        <w:t xml:space="preserve">Aubrey, K. a Riley, A. (2017) </w:t>
      </w:r>
      <w:r w:rsidRPr="00587866">
        <w:rPr>
          <w:rFonts w:asciiTheme="minorHAnsi" w:hAnsiTheme="minorHAnsi" w:cs="Big Caslon Medium"/>
          <w:i/>
          <w:iCs/>
        </w:rPr>
        <w:t xml:space="preserve">Understanding and Using Challenging Educational Theories, </w:t>
      </w:r>
      <w:r w:rsidRPr="00587866">
        <w:rPr>
          <w:rFonts w:asciiTheme="minorHAnsi" w:hAnsiTheme="minorHAnsi" w:cs="Big Caslon Medium"/>
        </w:rPr>
        <w:t>London: SAGE.</w:t>
      </w:r>
    </w:p>
    <w:p w14:paraId="3771BC33" w14:textId="77777777" w:rsidR="00E66179" w:rsidRPr="00587866" w:rsidRDefault="00E66179" w:rsidP="00E66179">
      <w:pPr>
        <w:spacing w:line="276" w:lineRule="auto"/>
        <w:rPr>
          <w:rFonts w:asciiTheme="minorHAnsi" w:hAnsiTheme="minorHAnsi"/>
        </w:rPr>
      </w:pPr>
    </w:p>
    <w:p w14:paraId="214DCCE1"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Bartlett, S. a Burton, D. (2016) </w:t>
      </w:r>
      <w:r w:rsidRPr="00587866">
        <w:rPr>
          <w:rFonts w:asciiTheme="minorHAnsi" w:hAnsiTheme="minorHAnsi"/>
          <w:i/>
          <w:iCs/>
        </w:rPr>
        <w:t xml:space="preserve">Introduction to Education Studies, </w:t>
      </w:r>
      <w:r w:rsidRPr="00587866">
        <w:rPr>
          <w:rFonts w:asciiTheme="minorHAnsi" w:hAnsiTheme="minorHAnsi"/>
        </w:rPr>
        <w:t>4</w:t>
      </w:r>
      <w:r w:rsidRPr="00587866">
        <w:rPr>
          <w:rFonts w:asciiTheme="minorHAnsi" w:hAnsiTheme="minorHAnsi"/>
          <w:vertAlign w:val="superscript"/>
        </w:rPr>
        <w:t>ydd</w:t>
      </w:r>
      <w:r w:rsidRPr="00587866">
        <w:rPr>
          <w:rFonts w:asciiTheme="minorHAnsi" w:hAnsiTheme="minorHAnsi"/>
        </w:rPr>
        <w:t xml:space="preserve"> Ed. Sage: London. </w:t>
      </w:r>
    </w:p>
    <w:p w14:paraId="40B99587" w14:textId="77777777" w:rsidR="00E66179" w:rsidRPr="00587866" w:rsidRDefault="00E66179" w:rsidP="00E66179">
      <w:pPr>
        <w:spacing w:line="276" w:lineRule="auto"/>
        <w:rPr>
          <w:rStyle w:val="hlfld-contribauthor"/>
          <w:rFonts w:asciiTheme="minorHAnsi" w:eastAsia="Times New Roman" w:hAnsiTheme="minorHAnsi"/>
        </w:rPr>
      </w:pPr>
    </w:p>
    <w:p w14:paraId="2AAA21F4" w14:textId="77777777" w:rsidR="00E66179" w:rsidRPr="00587866" w:rsidRDefault="00E66179" w:rsidP="00E66179">
      <w:pPr>
        <w:spacing w:line="276" w:lineRule="auto"/>
        <w:rPr>
          <w:rFonts w:asciiTheme="minorHAnsi" w:eastAsia="Times New Roman" w:hAnsiTheme="minorHAnsi"/>
          <w:i/>
        </w:rPr>
      </w:pPr>
      <w:r w:rsidRPr="00587866">
        <w:rPr>
          <w:rStyle w:val="hlfld-contribauthor"/>
          <w:rFonts w:asciiTheme="minorHAnsi" w:eastAsia="Times New Roman" w:hAnsiTheme="minorHAnsi"/>
        </w:rPr>
        <w:t>Bass</w:t>
      </w:r>
      <w:r w:rsidRPr="00587866">
        <w:rPr>
          <w:rStyle w:val="separator"/>
          <w:rFonts w:asciiTheme="minorHAnsi" w:eastAsia="Times New Roman" w:hAnsiTheme="minorHAnsi"/>
        </w:rPr>
        <w:t>, V. R.</w:t>
      </w:r>
      <w:r w:rsidRPr="00587866">
        <w:rPr>
          <w:rFonts w:asciiTheme="minorHAnsi" w:eastAsia="Times New Roman" w:hAnsiTheme="minorHAnsi"/>
        </w:rPr>
        <w:t xml:space="preserve"> (2008)</w:t>
      </w:r>
      <w:r w:rsidRPr="00587866">
        <w:rPr>
          <w:rStyle w:val="apple-converted-space"/>
          <w:rFonts w:asciiTheme="minorHAnsi" w:hAnsiTheme="minorHAnsi"/>
        </w:rPr>
        <w:t> </w:t>
      </w:r>
      <w:r w:rsidRPr="00587866">
        <w:rPr>
          <w:rFonts w:asciiTheme="minorHAnsi" w:eastAsia="Times New Roman" w:hAnsiTheme="minorHAnsi"/>
        </w:rPr>
        <w:t xml:space="preserve">‘The Purpose of Education’, </w:t>
      </w:r>
      <w:r w:rsidRPr="00587866">
        <w:rPr>
          <w:rFonts w:asciiTheme="minorHAnsi" w:eastAsia="Times New Roman" w:hAnsiTheme="minorHAnsi"/>
          <w:i/>
        </w:rPr>
        <w:t xml:space="preserve">The Educational Forum. </w:t>
      </w:r>
      <w:r w:rsidRPr="00587866">
        <w:rPr>
          <w:rFonts w:asciiTheme="minorHAnsi" w:hAnsiTheme="minorHAnsi" w:cs="Arial"/>
        </w:rPr>
        <w:t>[</w:t>
      </w:r>
      <w:r w:rsidRPr="00587866">
        <w:rPr>
          <w:rFonts w:asciiTheme="minorHAnsi" w:hAnsiTheme="minorHAnsi"/>
        </w:rPr>
        <w:t>Arlein] Ar gael ar:</w:t>
      </w:r>
      <w:r w:rsidRPr="00587866">
        <w:rPr>
          <w:rFonts w:asciiTheme="minorHAnsi" w:eastAsia="Times New Roman" w:hAnsiTheme="minorHAnsi"/>
          <w:i/>
        </w:rPr>
        <w:t xml:space="preserve"> </w:t>
      </w:r>
      <w:hyperlink r:id="rId12" w:history="1">
        <w:r w:rsidRPr="00587866">
          <w:rPr>
            <w:rStyle w:val="Hyperlink"/>
            <w:rFonts w:asciiTheme="minorHAnsi" w:hAnsiTheme="minorHAnsi" w:cs="Big Caslon Medium"/>
          </w:rPr>
          <w:t>https://www.tandfonline.com/doi/pdf/10.1080/00131729709335242?needAccess=true</w:t>
        </w:r>
      </w:hyperlink>
      <w:r w:rsidRPr="00587866">
        <w:rPr>
          <w:rStyle w:val="Hyperlink"/>
          <w:rFonts w:asciiTheme="minorHAnsi" w:hAnsiTheme="minorHAnsi" w:cs="Big Caslon Medium"/>
        </w:rPr>
        <w:t xml:space="preserve"> </w:t>
      </w:r>
      <w:r w:rsidRPr="00587866">
        <w:rPr>
          <w:rFonts w:asciiTheme="minorHAnsi" w:hAnsiTheme="minorHAnsi"/>
        </w:rPr>
        <w:t>(Darllenwyd: 30ed o Ionawr 2008).</w:t>
      </w:r>
    </w:p>
    <w:p w14:paraId="5BE5532C" w14:textId="77777777" w:rsidR="00E66179" w:rsidRPr="00587866" w:rsidRDefault="00E66179" w:rsidP="00E66179">
      <w:pPr>
        <w:spacing w:line="276" w:lineRule="auto"/>
        <w:rPr>
          <w:rFonts w:asciiTheme="minorHAnsi" w:hAnsiTheme="minorHAnsi" w:cs="Big Caslon Medium"/>
        </w:rPr>
      </w:pPr>
    </w:p>
    <w:p w14:paraId="07B4AE68" w14:textId="77777777" w:rsidR="00E66179" w:rsidRPr="00587866" w:rsidRDefault="00E66179" w:rsidP="00E66179">
      <w:pPr>
        <w:spacing w:line="276" w:lineRule="auto"/>
        <w:rPr>
          <w:rFonts w:asciiTheme="minorHAnsi" w:hAnsiTheme="minorHAnsi" w:cs="Big Caslon Medium"/>
        </w:rPr>
      </w:pPr>
      <w:r w:rsidRPr="00587866">
        <w:rPr>
          <w:rFonts w:asciiTheme="minorHAnsi" w:hAnsiTheme="minorHAnsi" w:cs="Big Caslon Medium"/>
        </w:rPr>
        <w:t xml:space="preserve">Boronski, T. a Hassan, N. (2015) </w:t>
      </w:r>
      <w:r w:rsidRPr="00587866">
        <w:rPr>
          <w:rFonts w:asciiTheme="minorHAnsi" w:hAnsiTheme="minorHAnsi" w:cs="Big Caslon Medium"/>
          <w:i/>
          <w:iCs/>
        </w:rPr>
        <w:t xml:space="preserve">Sociology of Education, </w:t>
      </w:r>
      <w:r w:rsidRPr="00587866">
        <w:rPr>
          <w:rFonts w:asciiTheme="minorHAnsi" w:hAnsiTheme="minorHAnsi" w:cs="Big Caslon Medium"/>
        </w:rPr>
        <w:t xml:space="preserve">Sage: London. </w:t>
      </w:r>
    </w:p>
    <w:p w14:paraId="39938314" w14:textId="77777777" w:rsidR="00E66179" w:rsidRPr="00587866" w:rsidRDefault="00E66179" w:rsidP="00E66179">
      <w:pPr>
        <w:spacing w:line="276" w:lineRule="auto"/>
        <w:rPr>
          <w:rFonts w:asciiTheme="minorHAnsi" w:hAnsiTheme="minorHAnsi" w:cs="Big Caslon Medium"/>
        </w:rPr>
      </w:pPr>
    </w:p>
    <w:p w14:paraId="6B18720D" w14:textId="77777777" w:rsidR="00E66179" w:rsidRPr="00587866" w:rsidRDefault="00E66179" w:rsidP="00E66179">
      <w:pPr>
        <w:spacing w:line="276" w:lineRule="auto"/>
        <w:rPr>
          <w:rFonts w:asciiTheme="minorHAnsi" w:hAnsiTheme="minorHAnsi" w:cs="Big Caslon Medium"/>
        </w:rPr>
      </w:pPr>
      <w:r w:rsidRPr="00587866">
        <w:rPr>
          <w:rFonts w:asciiTheme="minorHAnsi" w:hAnsiTheme="minorHAnsi" w:cs="Big Caslon Medium"/>
        </w:rPr>
        <w:t xml:space="preserve">Breaks, S. (2013) ‘I Will Not Let An Exam Result Decide My Fate’, </w:t>
      </w:r>
      <w:r w:rsidRPr="00587866">
        <w:rPr>
          <w:rFonts w:asciiTheme="minorHAnsi" w:hAnsiTheme="minorHAnsi" w:cs="Big Caslon Medium"/>
          <w:i/>
        </w:rPr>
        <w:t>Youtube.</w:t>
      </w:r>
      <w:r w:rsidRPr="00587866">
        <w:rPr>
          <w:rFonts w:asciiTheme="minorHAnsi" w:hAnsiTheme="minorHAnsi" w:cs="Big Caslon Medium"/>
        </w:rPr>
        <w:t xml:space="preserve"> </w:t>
      </w:r>
      <w:r w:rsidRPr="00587866">
        <w:rPr>
          <w:rFonts w:asciiTheme="minorHAnsi" w:hAnsiTheme="minorHAnsi" w:cs="Arial"/>
        </w:rPr>
        <w:t>[</w:t>
      </w:r>
      <w:r w:rsidRPr="00587866">
        <w:rPr>
          <w:rFonts w:asciiTheme="minorHAnsi" w:hAnsiTheme="minorHAnsi"/>
        </w:rPr>
        <w:t>Fidio] Ar gael ar:</w:t>
      </w:r>
    </w:p>
    <w:p w14:paraId="23DC4A1F" w14:textId="77777777" w:rsidR="00E66179" w:rsidRPr="00587866" w:rsidRDefault="00E66179" w:rsidP="00E66179">
      <w:pPr>
        <w:spacing w:line="276" w:lineRule="auto"/>
        <w:rPr>
          <w:rStyle w:val="Hyperlink"/>
          <w:rFonts w:asciiTheme="minorHAnsi" w:hAnsiTheme="minorHAnsi" w:cs="Arial"/>
        </w:rPr>
      </w:pPr>
      <w:hyperlink r:id="rId13" w:history="1">
        <w:r w:rsidRPr="00587866">
          <w:rPr>
            <w:rStyle w:val="Hyperlink"/>
            <w:rFonts w:asciiTheme="minorHAnsi" w:hAnsiTheme="minorHAnsi" w:cs="Big Caslon Medium"/>
          </w:rPr>
          <w:t>https://www.youtube.com/watch?v=D-eVF_G_p-Y&amp;list=PLcMBUtY2395K5nf0nWq-Kg4ez9u17Zw27</w:t>
        </w:r>
      </w:hyperlink>
      <w:r w:rsidRPr="00587866">
        <w:rPr>
          <w:rStyle w:val="Hyperlink"/>
          <w:rFonts w:asciiTheme="minorHAnsi" w:hAnsiTheme="minorHAnsi" w:cs="Big Caslon Medium"/>
        </w:rPr>
        <w:t xml:space="preserve"> </w:t>
      </w:r>
      <w:r w:rsidRPr="00587866">
        <w:rPr>
          <w:rFonts w:asciiTheme="minorHAnsi" w:hAnsiTheme="minorHAnsi"/>
        </w:rPr>
        <w:t>(Darllenwyd: 14eg o Ebrill 2013).</w:t>
      </w:r>
    </w:p>
    <w:p w14:paraId="5514423B" w14:textId="77777777" w:rsidR="00E66179" w:rsidRPr="00587866" w:rsidRDefault="00E66179" w:rsidP="00E66179">
      <w:pPr>
        <w:spacing w:line="276" w:lineRule="auto"/>
        <w:rPr>
          <w:rFonts w:asciiTheme="minorHAnsi" w:hAnsiTheme="minorHAnsi"/>
        </w:rPr>
      </w:pPr>
    </w:p>
    <w:p w14:paraId="053DA967" w14:textId="77777777" w:rsidR="00E66179" w:rsidRPr="00587866" w:rsidRDefault="00E66179" w:rsidP="00E66179">
      <w:pPr>
        <w:spacing w:line="276" w:lineRule="auto"/>
        <w:rPr>
          <w:rFonts w:asciiTheme="minorHAnsi" w:hAnsiTheme="minorHAnsi" w:cstheme="minorBidi"/>
          <w:bCs/>
        </w:rPr>
      </w:pPr>
      <w:r w:rsidRPr="00587866">
        <w:rPr>
          <w:rFonts w:asciiTheme="minorHAnsi" w:hAnsiTheme="minorHAnsi"/>
        </w:rPr>
        <w:t xml:space="preserve">Choudhury, A (dd) ‘Advantages and Limitations ‘Observation’ Method for Data Collection’, </w:t>
      </w:r>
      <w:r w:rsidRPr="00587866">
        <w:rPr>
          <w:rFonts w:asciiTheme="minorHAnsi" w:hAnsiTheme="minorHAnsi"/>
          <w:i/>
        </w:rPr>
        <w:t>Your Article Library.</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bCs/>
        </w:rPr>
        <w:t xml:space="preserve"> </w:t>
      </w:r>
      <w:hyperlink r:id="rId14" w:history="1">
        <w:r w:rsidRPr="00587866">
          <w:rPr>
            <w:rStyle w:val="Hyperlink"/>
            <w:rFonts w:asciiTheme="minorHAnsi" w:hAnsiTheme="minorHAnsi" w:cs="Arial"/>
            <w:bCs/>
          </w:rPr>
          <w:t>https://www.yourarticlelibrary.com/social-research/data-collection/advantages-and-limitations-observation-method-for-data-collection/64507</w:t>
        </w:r>
      </w:hyperlink>
      <w:r w:rsidRPr="00587866">
        <w:rPr>
          <w:rFonts w:asciiTheme="minorHAnsi" w:hAnsiTheme="minorHAnsi" w:cs="Arial"/>
          <w:bCs/>
          <w:u w:val="single"/>
        </w:rPr>
        <w:t xml:space="preserve"> </w:t>
      </w:r>
      <w:r w:rsidRPr="00587866">
        <w:rPr>
          <w:rFonts w:asciiTheme="minorHAnsi" w:hAnsiTheme="minorHAnsi"/>
        </w:rPr>
        <w:t>(Darllenwyd: dd).</w:t>
      </w:r>
    </w:p>
    <w:p w14:paraId="29989156" w14:textId="77777777" w:rsidR="00E66179" w:rsidRPr="00587866" w:rsidRDefault="00E66179" w:rsidP="00E66179">
      <w:pPr>
        <w:spacing w:line="276" w:lineRule="auto"/>
        <w:rPr>
          <w:rFonts w:asciiTheme="minorHAnsi" w:hAnsiTheme="minorHAnsi"/>
          <w:bCs/>
        </w:rPr>
      </w:pPr>
    </w:p>
    <w:p w14:paraId="5D0C5D91" w14:textId="77777777" w:rsidR="00E66179" w:rsidRPr="00587866" w:rsidRDefault="00E66179" w:rsidP="00E66179">
      <w:pPr>
        <w:spacing w:line="276" w:lineRule="auto"/>
        <w:rPr>
          <w:rFonts w:asciiTheme="minorHAnsi" w:hAnsiTheme="minorHAnsi"/>
          <w:bCs/>
        </w:rPr>
      </w:pPr>
      <w:r w:rsidRPr="00587866">
        <w:rPr>
          <w:rFonts w:asciiTheme="minorHAnsi" w:hAnsiTheme="minorHAnsi"/>
          <w:bCs/>
        </w:rPr>
        <w:t xml:space="preserve">Comisiynydd Plant Cymru. (2021) ‘CCUHP – Hawliau Plant’, </w:t>
      </w:r>
      <w:r w:rsidRPr="00587866">
        <w:rPr>
          <w:rFonts w:asciiTheme="minorHAnsi" w:hAnsiTheme="minorHAnsi"/>
          <w:bCs/>
          <w:i/>
        </w:rPr>
        <w:t>Comisiynydd Plant Cymru.</w:t>
      </w:r>
      <w:r w:rsidRPr="00587866">
        <w:rPr>
          <w:rFonts w:asciiTheme="minorHAnsi" w:hAnsiTheme="minorHAnsi"/>
          <w:bCs/>
        </w:rPr>
        <w:t xml:space="preserve">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bCs/>
        </w:rPr>
        <w:t xml:space="preserve"> </w:t>
      </w:r>
      <w:hyperlink r:id="rId15" w:history="1">
        <w:r w:rsidRPr="00587866">
          <w:rPr>
            <w:rStyle w:val="Hyperlink"/>
            <w:rFonts w:asciiTheme="minorHAnsi" w:hAnsiTheme="minorHAnsi" w:cs="Big Caslon Medium"/>
          </w:rPr>
          <w:t>https://www.complantcymru.org.uk/ccuhp-hawliau-plant/ccuhp-hawliau-planthttpswww-youtube-comwatchvvs1usdrn-voindex4listplgsiznczbjkhq3lfdktmsbnlhtbzu5yrc/</w:t>
        </w:r>
      </w:hyperlink>
      <w:r w:rsidRPr="00587866">
        <w:rPr>
          <w:rStyle w:val="Hyperlink"/>
          <w:rFonts w:asciiTheme="minorHAnsi" w:hAnsiTheme="minorHAnsi" w:cs="Big Caslon Medium"/>
        </w:rPr>
        <w:t xml:space="preserve"> </w:t>
      </w:r>
      <w:r w:rsidRPr="00587866">
        <w:rPr>
          <w:rFonts w:asciiTheme="minorHAnsi" w:hAnsiTheme="minorHAnsi"/>
        </w:rPr>
        <w:t>(Darllenwyd: 2021).</w:t>
      </w:r>
    </w:p>
    <w:p w14:paraId="3E6E6EE6" w14:textId="77777777" w:rsidR="00E66179" w:rsidRPr="00587866" w:rsidRDefault="00E66179" w:rsidP="00E66179">
      <w:pPr>
        <w:spacing w:line="276" w:lineRule="auto"/>
        <w:rPr>
          <w:rFonts w:asciiTheme="minorHAnsi" w:hAnsiTheme="minorHAnsi"/>
          <w:bCs/>
          <w:iCs/>
        </w:rPr>
      </w:pPr>
    </w:p>
    <w:p w14:paraId="2DA1449F" w14:textId="77777777" w:rsidR="00E66179" w:rsidRPr="00587866" w:rsidRDefault="00E66179" w:rsidP="00E66179">
      <w:pPr>
        <w:spacing w:line="276" w:lineRule="auto"/>
        <w:rPr>
          <w:rStyle w:val="Hyperlink"/>
          <w:rFonts w:asciiTheme="minorHAnsi" w:hAnsiTheme="minorHAnsi"/>
          <w:bCs/>
          <w:iCs/>
        </w:rPr>
      </w:pPr>
      <w:r w:rsidRPr="00587866">
        <w:rPr>
          <w:rFonts w:asciiTheme="minorHAnsi" w:hAnsiTheme="minorHAnsi"/>
          <w:bCs/>
          <w:iCs/>
        </w:rPr>
        <w:t xml:space="preserve">Currell, J. (2020) ‘Paulo Freire: the pioneer of critical pedagogy’, </w:t>
      </w:r>
      <w:r w:rsidRPr="00587866">
        <w:rPr>
          <w:rFonts w:asciiTheme="minorHAnsi" w:hAnsiTheme="minorHAnsi"/>
          <w:bCs/>
          <w:i/>
          <w:iCs/>
        </w:rPr>
        <w:t>Maths No Problem.</w:t>
      </w:r>
      <w:r w:rsidRPr="00587866">
        <w:rPr>
          <w:rFonts w:asciiTheme="minorHAnsi" w:hAnsiTheme="minorHAnsi"/>
          <w:bCs/>
          <w:iCs/>
        </w:rPr>
        <w:t xml:space="preserve"> </w:t>
      </w:r>
      <w:r w:rsidRPr="00587866">
        <w:rPr>
          <w:rFonts w:asciiTheme="minorHAnsi" w:hAnsiTheme="minorHAnsi" w:cs="Arial"/>
        </w:rPr>
        <w:t>[</w:t>
      </w:r>
      <w:r w:rsidRPr="00587866">
        <w:rPr>
          <w:rFonts w:asciiTheme="minorHAnsi" w:hAnsiTheme="minorHAnsi"/>
        </w:rPr>
        <w:t xml:space="preserve">Arlein] Ar gael ar: </w:t>
      </w:r>
      <w:hyperlink r:id="rId16" w:history="1">
        <w:r w:rsidRPr="00587866">
          <w:rPr>
            <w:rStyle w:val="Hyperlink"/>
            <w:rFonts w:asciiTheme="minorHAnsi" w:hAnsiTheme="minorHAnsi"/>
          </w:rPr>
          <w:t>https://mathsnoproblem.com/blog/teaching-practice/paulo-freire-pioneer-of-critical-pedagogy/</w:t>
        </w:r>
      </w:hyperlink>
      <w:r w:rsidRPr="00587866">
        <w:rPr>
          <w:rStyle w:val="Hyperlink"/>
          <w:rFonts w:asciiTheme="minorHAnsi" w:hAnsiTheme="minorHAnsi"/>
        </w:rPr>
        <w:t xml:space="preserve"> </w:t>
      </w:r>
      <w:r w:rsidRPr="00587866">
        <w:rPr>
          <w:rFonts w:asciiTheme="minorHAnsi" w:hAnsiTheme="minorHAnsi"/>
        </w:rPr>
        <w:t>(Darllenwyd: 3ydd o Chwefror 2020).</w:t>
      </w:r>
    </w:p>
    <w:p w14:paraId="1ED26427" w14:textId="77777777" w:rsidR="00E66179" w:rsidRPr="00587866" w:rsidRDefault="00E66179" w:rsidP="00E66179">
      <w:pPr>
        <w:spacing w:line="276" w:lineRule="auto"/>
        <w:rPr>
          <w:rFonts w:asciiTheme="minorHAnsi" w:eastAsia="Times New Roman" w:hAnsiTheme="minorHAnsi"/>
        </w:rPr>
      </w:pPr>
    </w:p>
    <w:p w14:paraId="0858DE39" w14:textId="77777777" w:rsidR="00E66179" w:rsidRPr="00587866" w:rsidRDefault="00E66179" w:rsidP="00E66179">
      <w:pPr>
        <w:spacing w:line="276" w:lineRule="auto"/>
        <w:rPr>
          <w:rFonts w:asciiTheme="minorHAnsi" w:eastAsia="Times New Roman" w:hAnsiTheme="minorHAnsi" w:cstheme="minorBidi"/>
        </w:rPr>
      </w:pPr>
      <w:r w:rsidRPr="00587866">
        <w:rPr>
          <w:rFonts w:asciiTheme="minorHAnsi" w:eastAsia="Times New Roman" w:hAnsiTheme="minorHAnsi"/>
        </w:rPr>
        <w:t xml:space="preserve">Day Nurseries. (2021) ‘The Reggio Emilia approach to early years education’, </w:t>
      </w:r>
      <w:r w:rsidRPr="00587866">
        <w:rPr>
          <w:rFonts w:asciiTheme="minorHAnsi" w:eastAsia="Times New Roman" w:hAnsiTheme="minorHAnsi"/>
          <w:i/>
        </w:rPr>
        <w:t>Day Nurseries.</w:t>
      </w:r>
      <w:r w:rsidRPr="00587866">
        <w:rPr>
          <w:rFonts w:asciiTheme="minorHAnsi" w:eastAsia="Times New Roman" w:hAnsiTheme="minorHAnsi"/>
        </w:rPr>
        <w:t xml:space="preserve"> </w:t>
      </w:r>
      <w:r w:rsidRPr="00587866">
        <w:rPr>
          <w:rFonts w:asciiTheme="minorHAnsi" w:hAnsiTheme="minorHAnsi" w:cs="Arial"/>
        </w:rPr>
        <w:t>[</w:t>
      </w:r>
      <w:r w:rsidRPr="00587866">
        <w:rPr>
          <w:rFonts w:asciiTheme="minorHAnsi" w:hAnsiTheme="minorHAnsi"/>
        </w:rPr>
        <w:t>Arlein] Ar gael ar:</w:t>
      </w:r>
      <w:r w:rsidRPr="00587866">
        <w:rPr>
          <w:rFonts w:asciiTheme="minorHAnsi" w:eastAsia="Times New Roman" w:hAnsiTheme="minorHAnsi"/>
        </w:rPr>
        <w:t xml:space="preserve"> </w:t>
      </w:r>
      <w:hyperlink r:id="rId17" w:history="1">
        <w:r w:rsidRPr="00587866">
          <w:rPr>
            <w:rStyle w:val="Hyperlink"/>
            <w:rFonts w:asciiTheme="minorHAnsi" w:eastAsia="Times New Roman" w:hAnsiTheme="minorHAnsi"/>
          </w:rPr>
          <w:t>https://www.daynurseries.co.uk/advice/the-reggio-emilia-approach-to-early-years-education</w:t>
        </w:r>
      </w:hyperlink>
      <w:r w:rsidRPr="00587866">
        <w:rPr>
          <w:rFonts w:asciiTheme="minorHAnsi" w:eastAsia="Times New Roman" w:hAnsiTheme="minorHAnsi"/>
        </w:rPr>
        <w:t xml:space="preserve"> </w:t>
      </w:r>
      <w:r w:rsidRPr="00587866">
        <w:rPr>
          <w:rFonts w:asciiTheme="minorHAnsi" w:hAnsiTheme="minorHAnsi"/>
        </w:rPr>
        <w:t>(Darllenwyd: 2021).</w:t>
      </w:r>
    </w:p>
    <w:p w14:paraId="5451F112" w14:textId="77777777" w:rsidR="00E66179" w:rsidRPr="00587866" w:rsidRDefault="00E66179" w:rsidP="00E66179">
      <w:pPr>
        <w:spacing w:line="276" w:lineRule="auto"/>
        <w:rPr>
          <w:rFonts w:asciiTheme="minorHAnsi" w:hAnsiTheme="minorHAnsi" w:cs="Big Caslon Medium"/>
        </w:rPr>
      </w:pPr>
    </w:p>
    <w:p w14:paraId="669A1A80" w14:textId="77777777" w:rsidR="00E66179" w:rsidRPr="00587866" w:rsidRDefault="00E66179" w:rsidP="00E66179">
      <w:pPr>
        <w:spacing w:line="276" w:lineRule="auto"/>
        <w:rPr>
          <w:rFonts w:asciiTheme="minorHAnsi" w:hAnsiTheme="minorHAnsi" w:cs="Big Caslon Medium"/>
        </w:rPr>
      </w:pPr>
      <w:r w:rsidRPr="00587866">
        <w:rPr>
          <w:rFonts w:asciiTheme="minorHAnsi" w:hAnsiTheme="minorHAnsi" w:cs="Big Caslon Medium"/>
        </w:rPr>
        <w:t xml:space="preserve">Department for Education. a Gibb, N. (2015) ‘The purpose of education’, </w:t>
      </w:r>
      <w:r w:rsidRPr="00587866">
        <w:rPr>
          <w:rFonts w:asciiTheme="minorHAnsi" w:hAnsiTheme="minorHAnsi" w:cs="Big Caslon Medium"/>
          <w:i/>
        </w:rPr>
        <w:t xml:space="preserve">GOV.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cs="Big Caslon Medium"/>
        </w:rPr>
        <w:t xml:space="preserve"> </w:t>
      </w:r>
      <w:hyperlink r:id="rId18" w:history="1">
        <w:r w:rsidRPr="00587866">
          <w:rPr>
            <w:rStyle w:val="Hyperlink"/>
            <w:rFonts w:asciiTheme="minorHAnsi" w:hAnsiTheme="minorHAnsi" w:cs="Big Caslon Medium"/>
          </w:rPr>
          <w:t>https://www.gov.uk/government/speeches/the-purpose-of-education</w:t>
        </w:r>
      </w:hyperlink>
      <w:r w:rsidRPr="00587866">
        <w:rPr>
          <w:rStyle w:val="Hyperlink"/>
          <w:rFonts w:asciiTheme="minorHAnsi" w:hAnsiTheme="minorHAnsi" w:cs="Big Caslon Medium"/>
        </w:rPr>
        <w:t xml:space="preserve"> </w:t>
      </w:r>
      <w:r w:rsidRPr="00587866">
        <w:rPr>
          <w:rFonts w:asciiTheme="minorHAnsi" w:hAnsiTheme="minorHAnsi"/>
        </w:rPr>
        <w:t>(Darllenwyd: 9fed o Orffennaf 2015).</w:t>
      </w:r>
    </w:p>
    <w:p w14:paraId="40F78DF8" w14:textId="77777777" w:rsidR="00E66179" w:rsidRPr="00587866" w:rsidRDefault="00E66179" w:rsidP="00E66179">
      <w:pPr>
        <w:spacing w:line="276" w:lineRule="auto"/>
        <w:rPr>
          <w:rFonts w:asciiTheme="minorHAnsi" w:hAnsiTheme="minorHAnsi"/>
        </w:rPr>
      </w:pPr>
    </w:p>
    <w:p w14:paraId="740E4B64"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Diaz, K. (dd) ‘Paulo Freire (1921 – 1997)’, </w:t>
      </w:r>
      <w:r w:rsidRPr="00587866">
        <w:rPr>
          <w:rFonts w:asciiTheme="minorHAnsi" w:hAnsiTheme="minorHAnsi"/>
          <w:i/>
        </w:rPr>
        <w:t xml:space="preserve">Internet Encyclopedia of Philosophy. </w:t>
      </w:r>
      <w:r w:rsidRPr="00587866">
        <w:rPr>
          <w:rFonts w:asciiTheme="minorHAnsi" w:hAnsiTheme="minorHAnsi" w:cs="Arial"/>
        </w:rPr>
        <w:t>[</w:t>
      </w:r>
      <w:r w:rsidRPr="00587866">
        <w:rPr>
          <w:rFonts w:asciiTheme="minorHAnsi" w:hAnsiTheme="minorHAnsi"/>
        </w:rPr>
        <w:t xml:space="preserve">Arlein] Ar gael ar: </w:t>
      </w:r>
      <w:hyperlink r:id="rId19" w:history="1">
        <w:r w:rsidRPr="00587866">
          <w:rPr>
            <w:rStyle w:val="Hyperlink"/>
            <w:rFonts w:asciiTheme="minorHAnsi" w:hAnsiTheme="minorHAnsi" w:cs="Arial"/>
          </w:rPr>
          <w:t>https://iep.utm.edu/freire/#:~:text=Freire%20believed%20the%20classroom%20was,the%20passive%20recipients%20of%20knowledge</w:t>
        </w:r>
      </w:hyperlink>
      <w:r w:rsidRPr="00587866">
        <w:rPr>
          <w:rFonts w:asciiTheme="minorHAnsi" w:hAnsiTheme="minorHAnsi" w:cs="Arial"/>
        </w:rPr>
        <w:t xml:space="preserve">. </w:t>
      </w:r>
      <w:r w:rsidRPr="00587866">
        <w:rPr>
          <w:rFonts w:asciiTheme="minorHAnsi" w:hAnsiTheme="minorHAnsi"/>
        </w:rPr>
        <w:t>(Darllenwyd: dd).</w:t>
      </w:r>
    </w:p>
    <w:p w14:paraId="636F3589" w14:textId="77777777" w:rsidR="00E66179" w:rsidRPr="00587866" w:rsidRDefault="00E66179" w:rsidP="00E66179">
      <w:pPr>
        <w:spacing w:line="276" w:lineRule="auto"/>
        <w:rPr>
          <w:rFonts w:asciiTheme="minorHAnsi" w:hAnsiTheme="minorHAnsi"/>
        </w:rPr>
      </w:pPr>
    </w:p>
    <w:p w14:paraId="3C65AC80"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Donaldson, G. (2015) ‘Adolygiad Annibynnol o’r Cwricwlwm a’r Trefniadau Asesu yng Nghymru’, </w:t>
      </w:r>
      <w:r w:rsidRPr="00587866">
        <w:rPr>
          <w:rFonts w:asciiTheme="minorHAnsi" w:hAnsiTheme="minorHAnsi"/>
          <w:i/>
        </w:rPr>
        <w:t>Dyfodol Llwyddiannus.</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20" w:history="1">
        <w:r w:rsidRPr="00587866">
          <w:rPr>
            <w:rStyle w:val="Hyperlink"/>
            <w:rFonts w:asciiTheme="minorHAnsi" w:hAnsiTheme="minorHAnsi"/>
          </w:rPr>
          <w:t>https://llyw.cymru/sites/default/files/publications/2018-03/dyfodol-llwyddiannus.pdf</w:t>
        </w:r>
      </w:hyperlink>
      <w:r w:rsidRPr="00587866">
        <w:rPr>
          <w:rFonts w:asciiTheme="minorHAnsi" w:hAnsiTheme="minorHAnsi"/>
        </w:rPr>
        <w:t xml:space="preserve"> (Darllenwyd: Chwefror 2015).</w:t>
      </w:r>
    </w:p>
    <w:p w14:paraId="23977B46" w14:textId="77777777" w:rsidR="00E66179" w:rsidRPr="00587866" w:rsidRDefault="00E66179" w:rsidP="00E66179">
      <w:pPr>
        <w:spacing w:line="276" w:lineRule="auto"/>
        <w:rPr>
          <w:rFonts w:asciiTheme="minorHAnsi" w:hAnsiTheme="minorHAnsi"/>
        </w:rPr>
      </w:pPr>
    </w:p>
    <w:p w14:paraId="0560FEEE"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Education Support Partnership. (dd) </w:t>
      </w:r>
      <w:r w:rsidRPr="00587866">
        <w:rPr>
          <w:rFonts w:asciiTheme="minorHAnsi" w:hAnsiTheme="minorHAnsi"/>
          <w:i/>
        </w:rPr>
        <w:t>How schools and families can work better together.</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21" w:history="1">
        <w:r w:rsidRPr="00587866">
          <w:rPr>
            <w:rStyle w:val="Hyperlink"/>
            <w:rFonts w:asciiTheme="minorHAnsi" w:hAnsiTheme="minorHAnsi"/>
          </w:rPr>
          <w:t>https://www.educationsupport.org.uk/sites/default/files/resources/how_schools_and_families_can_work_better_together_0.pdf</w:t>
        </w:r>
      </w:hyperlink>
      <w:r w:rsidRPr="00587866">
        <w:rPr>
          <w:rFonts w:asciiTheme="minorHAnsi" w:hAnsiTheme="minorHAnsi"/>
        </w:rPr>
        <w:t xml:space="preserve"> (Darllenwyd: dd).</w:t>
      </w:r>
    </w:p>
    <w:p w14:paraId="7520A369" w14:textId="77777777" w:rsidR="00E66179" w:rsidRPr="00587866" w:rsidRDefault="00E66179" w:rsidP="00E66179">
      <w:pPr>
        <w:spacing w:line="276" w:lineRule="auto"/>
        <w:rPr>
          <w:rFonts w:asciiTheme="minorHAnsi" w:hAnsiTheme="minorHAnsi"/>
        </w:rPr>
      </w:pPr>
    </w:p>
    <w:p w14:paraId="0029E0C5"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Eqivideos. (2012) ‘A. S. Neill – Founder of Summerhill School – 1964’, </w:t>
      </w:r>
      <w:r w:rsidRPr="00587866">
        <w:rPr>
          <w:rFonts w:asciiTheme="minorHAnsi" w:hAnsiTheme="minorHAnsi"/>
          <w:i/>
        </w:rPr>
        <w:t xml:space="preserve">Youtube. </w:t>
      </w:r>
      <w:r w:rsidRPr="00587866">
        <w:rPr>
          <w:rFonts w:asciiTheme="minorHAnsi" w:hAnsiTheme="minorHAnsi" w:cs="Arial"/>
        </w:rPr>
        <w:t>[</w:t>
      </w:r>
      <w:r w:rsidRPr="00587866">
        <w:rPr>
          <w:rFonts w:asciiTheme="minorHAnsi" w:hAnsiTheme="minorHAnsi"/>
        </w:rPr>
        <w:t xml:space="preserve">Fidio] Ar gael ar: </w:t>
      </w:r>
      <w:hyperlink r:id="rId22" w:history="1">
        <w:r w:rsidRPr="00587866">
          <w:rPr>
            <w:rStyle w:val="Hyperlink"/>
            <w:rFonts w:asciiTheme="minorHAnsi" w:hAnsiTheme="minorHAnsi"/>
          </w:rPr>
          <w:t>https://www.youtube.com/watch?v=4-C2i9Iq9vY</w:t>
        </w:r>
      </w:hyperlink>
      <w:r w:rsidRPr="00587866">
        <w:rPr>
          <w:rStyle w:val="Hyperlink"/>
          <w:rFonts w:asciiTheme="minorHAnsi" w:hAnsiTheme="minorHAnsi"/>
        </w:rPr>
        <w:t xml:space="preserve">  </w:t>
      </w:r>
      <w:r w:rsidRPr="00587866">
        <w:rPr>
          <w:rFonts w:asciiTheme="minorHAnsi" w:hAnsiTheme="minorHAnsi"/>
        </w:rPr>
        <w:t>(Darllenwyd: 9fed o Ebrill 2012).</w:t>
      </w:r>
    </w:p>
    <w:p w14:paraId="61A08F26" w14:textId="77777777" w:rsidR="00E66179" w:rsidRPr="00587866" w:rsidRDefault="00E66179" w:rsidP="00E66179">
      <w:pPr>
        <w:spacing w:line="276" w:lineRule="auto"/>
        <w:rPr>
          <w:rFonts w:asciiTheme="minorHAnsi" w:hAnsiTheme="minorHAnsi"/>
        </w:rPr>
      </w:pPr>
    </w:p>
    <w:p w14:paraId="67A09DBD"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European Commission. (2020) ‘Organisation of Private Education’, European Commission. </w:t>
      </w:r>
      <w:r w:rsidRPr="00587866">
        <w:rPr>
          <w:rFonts w:asciiTheme="minorHAnsi" w:hAnsiTheme="minorHAnsi" w:cs="Arial"/>
        </w:rPr>
        <w:t>[</w:t>
      </w:r>
      <w:r w:rsidRPr="00587866">
        <w:rPr>
          <w:rFonts w:asciiTheme="minorHAnsi" w:hAnsiTheme="minorHAnsi"/>
        </w:rPr>
        <w:t xml:space="preserve">Arlein] Ar gael ar: </w:t>
      </w:r>
      <w:hyperlink r:id="rId23" w:history="1">
        <w:r w:rsidRPr="00587866">
          <w:rPr>
            <w:rStyle w:val="Hyperlink"/>
            <w:rFonts w:asciiTheme="minorHAnsi" w:hAnsiTheme="minorHAnsi" w:cs="Arial"/>
          </w:rPr>
          <w:t>https://eacea.ec.europa.eu/national-policies/eurydice/content/organisation-private-education-93_en#:~:text=Independent%20schools%20do%20not%20receive,the%20investment%20yield%20of%20endowments.&amp;text=To%20be%20eligible%20for%20charitable,that%20they%20provide%20public%20benefit</w:t>
        </w:r>
      </w:hyperlink>
      <w:r w:rsidRPr="00587866">
        <w:rPr>
          <w:rFonts w:asciiTheme="minorHAnsi" w:hAnsiTheme="minorHAnsi" w:cs="Arial"/>
        </w:rPr>
        <w:t xml:space="preserve"> </w:t>
      </w:r>
      <w:r w:rsidRPr="00587866">
        <w:rPr>
          <w:rFonts w:asciiTheme="minorHAnsi" w:hAnsiTheme="minorHAnsi"/>
        </w:rPr>
        <w:t>(Darllenwyd: 22ain o Ragfyr 2020).</w:t>
      </w:r>
    </w:p>
    <w:p w14:paraId="17D04A55" w14:textId="77777777" w:rsidR="00E66179" w:rsidRPr="00587866" w:rsidRDefault="00E66179" w:rsidP="00E66179">
      <w:pPr>
        <w:spacing w:line="276" w:lineRule="auto"/>
        <w:rPr>
          <w:rFonts w:asciiTheme="minorHAnsi" w:eastAsia="Times New Roman" w:hAnsiTheme="minorHAnsi"/>
        </w:rPr>
      </w:pPr>
    </w:p>
    <w:p w14:paraId="2CC05D39" w14:textId="77777777" w:rsidR="00E66179" w:rsidRPr="00587866" w:rsidRDefault="00E66179" w:rsidP="00E66179">
      <w:pPr>
        <w:spacing w:line="276" w:lineRule="auto"/>
        <w:rPr>
          <w:rFonts w:asciiTheme="minorHAnsi" w:eastAsia="Times New Roman" w:hAnsiTheme="minorHAnsi"/>
        </w:rPr>
      </w:pPr>
      <w:r w:rsidRPr="00587866">
        <w:rPr>
          <w:rFonts w:asciiTheme="minorHAnsi" w:eastAsia="Times New Roman" w:hAnsiTheme="minorHAnsi"/>
        </w:rPr>
        <w:t>Freire, P. (1970) Pedagogy of the Oppressed. London: Penguin.</w:t>
      </w:r>
    </w:p>
    <w:p w14:paraId="6AC50BFA" w14:textId="77777777" w:rsidR="00E66179" w:rsidRPr="00587866" w:rsidRDefault="00E66179" w:rsidP="00E66179">
      <w:pPr>
        <w:spacing w:line="276" w:lineRule="auto"/>
        <w:rPr>
          <w:rFonts w:asciiTheme="minorHAnsi" w:hAnsiTheme="minorHAnsi"/>
        </w:rPr>
      </w:pPr>
    </w:p>
    <w:p w14:paraId="24695F79"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Fu, D. a Lamme, L. L. (2002) </w:t>
      </w:r>
      <w:r w:rsidRPr="00587866">
        <w:rPr>
          <w:rFonts w:asciiTheme="minorHAnsi" w:hAnsiTheme="minorHAnsi"/>
          <w:i/>
        </w:rPr>
        <w:t xml:space="preserve">Assessment through Conversation, </w:t>
      </w:r>
      <w:r w:rsidRPr="00587866">
        <w:rPr>
          <w:rFonts w:asciiTheme="minorHAnsi" w:hAnsiTheme="minorHAnsi"/>
        </w:rPr>
        <w:t xml:space="preserve">79 (3), Tud 241-250. </w:t>
      </w:r>
      <w:r w:rsidRPr="00587866">
        <w:rPr>
          <w:rFonts w:asciiTheme="minorHAnsi" w:hAnsiTheme="minorHAnsi" w:cs="Arial"/>
        </w:rPr>
        <w:t>[</w:t>
      </w:r>
      <w:r w:rsidRPr="00587866">
        <w:rPr>
          <w:rFonts w:asciiTheme="minorHAnsi" w:hAnsiTheme="minorHAnsi"/>
        </w:rPr>
        <w:t xml:space="preserve">Arlein] Ar gael ar: </w:t>
      </w:r>
      <w:hyperlink r:id="rId24" w:history="1">
        <w:r w:rsidRPr="00587866">
          <w:rPr>
            <w:rStyle w:val="Hyperlink"/>
            <w:rFonts w:asciiTheme="minorHAnsi" w:hAnsiTheme="minorHAnsi" w:cs="Arial"/>
            <w:bCs/>
          </w:rPr>
          <w:t>https://search.proquest.com/openview/3b58e64100d32424fde0c3a78b43aff0/1?pq-origsite=gscholar&amp;cbl=41436</w:t>
        </w:r>
      </w:hyperlink>
      <w:r w:rsidRPr="00587866">
        <w:rPr>
          <w:rFonts w:asciiTheme="minorHAnsi" w:hAnsiTheme="minorHAnsi" w:cs="Arial"/>
          <w:bCs/>
          <w:u w:val="single"/>
        </w:rPr>
        <w:t xml:space="preserve"> </w:t>
      </w:r>
      <w:r w:rsidRPr="00587866">
        <w:rPr>
          <w:rFonts w:asciiTheme="minorHAnsi" w:hAnsiTheme="minorHAnsi"/>
        </w:rPr>
        <w:t>(Darllenwyd: Ionawr 2002).</w:t>
      </w:r>
    </w:p>
    <w:p w14:paraId="79805CED" w14:textId="77777777" w:rsidR="00E66179" w:rsidRPr="00587866" w:rsidRDefault="00E66179" w:rsidP="00E66179">
      <w:pPr>
        <w:spacing w:line="276" w:lineRule="auto"/>
        <w:rPr>
          <w:rFonts w:asciiTheme="minorHAnsi" w:hAnsiTheme="minorHAnsi"/>
        </w:rPr>
      </w:pPr>
    </w:p>
    <w:p w14:paraId="4C79E43C"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Gatto, J. (1992) </w:t>
      </w:r>
      <w:r w:rsidRPr="00587866">
        <w:rPr>
          <w:rFonts w:asciiTheme="minorHAnsi" w:hAnsiTheme="minorHAnsi"/>
          <w:i/>
        </w:rPr>
        <w:t xml:space="preserve">Dumbing Us Down. </w:t>
      </w:r>
      <w:r w:rsidRPr="00587866">
        <w:rPr>
          <w:rFonts w:asciiTheme="minorHAnsi" w:hAnsiTheme="minorHAnsi" w:cs="Arial"/>
        </w:rPr>
        <w:t>[</w:t>
      </w:r>
      <w:r w:rsidRPr="00587866">
        <w:rPr>
          <w:rFonts w:asciiTheme="minorHAnsi" w:hAnsiTheme="minorHAnsi"/>
        </w:rPr>
        <w:t>Arlein] Ar gael ar:</w:t>
      </w:r>
    </w:p>
    <w:p w14:paraId="7B35C09D" w14:textId="77777777" w:rsidR="00E66179" w:rsidRPr="00587866" w:rsidRDefault="00E66179" w:rsidP="00E66179">
      <w:pPr>
        <w:spacing w:line="276" w:lineRule="auto"/>
        <w:rPr>
          <w:rFonts w:asciiTheme="minorHAnsi" w:hAnsiTheme="minorHAnsi"/>
        </w:rPr>
      </w:pPr>
      <w:hyperlink r:id="rId25" w:history="1">
        <w:r w:rsidRPr="00587866">
          <w:rPr>
            <w:rStyle w:val="Hyperlink"/>
            <w:rFonts w:asciiTheme="minorHAnsi" w:hAnsiTheme="minorHAnsi"/>
          </w:rPr>
          <w:t>http://www.uvm.edu/~rgriffin/GattoDumb.pdf</w:t>
        </w:r>
      </w:hyperlink>
      <w:r w:rsidRPr="00587866">
        <w:rPr>
          <w:rFonts w:asciiTheme="minorHAnsi" w:hAnsiTheme="minorHAnsi"/>
        </w:rPr>
        <w:t xml:space="preserve"> (Darllenwyd: 1992).</w:t>
      </w:r>
    </w:p>
    <w:p w14:paraId="582B39AD" w14:textId="77777777" w:rsidR="00E66179" w:rsidRPr="00587866" w:rsidRDefault="00E66179" w:rsidP="00E66179">
      <w:pPr>
        <w:spacing w:line="276" w:lineRule="auto"/>
        <w:rPr>
          <w:rFonts w:asciiTheme="minorHAnsi" w:hAnsiTheme="minorHAnsi"/>
        </w:rPr>
      </w:pPr>
    </w:p>
    <w:p w14:paraId="0D507865" w14:textId="77777777" w:rsidR="00E66179" w:rsidRPr="00587866" w:rsidRDefault="00E66179" w:rsidP="00E66179">
      <w:pPr>
        <w:spacing w:line="276" w:lineRule="auto"/>
        <w:rPr>
          <w:rFonts w:asciiTheme="minorHAnsi" w:hAnsiTheme="minorHAnsi" w:cs="Big Caslon Medium"/>
        </w:rPr>
      </w:pPr>
      <w:r w:rsidRPr="00587866">
        <w:rPr>
          <w:rFonts w:asciiTheme="minorHAnsi" w:hAnsiTheme="minorHAnsi" w:cs="Big Caslon Medium"/>
        </w:rPr>
        <w:t xml:space="preserve">GOV. (1996) ‘Y Ddeddf Addysg 1996’, </w:t>
      </w:r>
      <w:r w:rsidRPr="00587866">
        <w:rPr>
          <w:rFonts w:asciiTheme="minorHAnsi" w:hAnsiTheme="minorHAnsi" w:cs="Big Caslon Medium"/>
          <w:i/>
        </w:rPr>
        <w:t>GOV.</w:t>
      </w:r>
      <w:r w:rsidRPr="00587866">
        <w:rPr>
          <w:rFonts w:asciiTheme="minorHAnsi" w:hAnsiTheme="minorHAnsi" w:cs="Big Caslon Medium"/>
        </w:rPr>
        <w:t xml:space="preserve">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cs="Big Caslon Medium"/>
        </w:rPr>
        <w:t xml:space="preserve"> </w:t>
      </w:r>
      <w:hyperlink r:id="rId26" w:history="1">
        <w:r w:rsidRPr="00587866">
          <w:rPr>
            <w:rStyle w:val="Hyperlink"/>
            <w:rFonts w:asciiTheme="minorHAnsi" w:hAnsiTheme="minorHAnsi" w:cs="Big Caslon Medium"/>
            <w:bCs/>
          </w:rPr>
          <w:t>https://www.legislation.gov.uk/ukpga/1996/56/section/7</w:t>
        </w:r>
      </w:hyperlink>
      <w:r w:rsidRPr="00587866">
        <w:rPr>
          <w:rStyle w:val="Hyperlink"/>
          <w:rFonts w:asciiTheme="minorHAnsi" w:hAnsiTheme="minorHAnsi" w:cs="Big Caslon Medium"/>
          <w:bCs/>
        </w:rPr>
        <w:t xml:space="preserve"> </w:t>
      </w:r>
      <w:r w:rsidRPr="00587866">
        <w:rPr>
          <w:rFonts w:asciiTheme="minorHAnsi" w:hAnsiTheme="minorHAnsi"/>
        </w:rPr>
        <w:t>(Darllenwyd: 1996).</w:t>
      </w:r>
    </w:p>
    <w:p w14:paraId="6327664C" w14:textId="77777777" w:rsidR="00E66179" w:rsidRPr="00587866" w:rsidRDefault="00E66179" w:rsidP="00E66179">
      <w:pPr>
        <w:spacing w:line="276" w:lineRule="auto"/>
        <w:rPr>
          <w:rFonts w:asciiTheme="minorHAnsi" w:hAnsiTheme="minorHAnsi" w:cs="Big Caslon Medium"/>
        </w:rPr>
      </w:pPr>
    </w:p>
    <w:p w14:paraId="798C66DE" w14:textId="77777777" w:rsidR="00E66179" w:rsidRPr="00587866" w:rsidRDefault="00E66179" w:rsidP="00E66179">
      <w:pPr>
        <w:spacing w:line="276" w:lineRule="auto"/>
        <w:rPr>
          <w:rFonts w:asciiTheme="minorHAnsi" w:hAnsiTheme="minorHAnsi" w:cs="Big Caslon Medium"/>
          <w:i/>
        </w:rPr>
      </w:pPr>
      <w:r w:rsidRPr="00587866">
        <w:rPr>
          <w:rFonts w:asciiTheme="minorHAnsi" w:hAnsiTheme="minorHAnsi" w:cs="Big Caslon Medium"/>
        </w:rPr>
        <w:lastRenderedPageBreak/>
        <w:t xml:space="preserve">Gray, P. (2017) ‘Ways Kids Are Biologically Driven to Self-Educate’, </w:t>
      </w:r>
      <w:r w:rsidRPr="00587866">
        <w:rPr>
          <w:rFonts w:asciiTheme="minorHAnsi" w:hAnsiTheme="minorHAnsi" w:cs="Big Caslon Medium"/>
          <w:i/>
        </w:rPr>
        <w:t xml:space="preserve">Foundation for Economic Education.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cs="Big Caslon Medium"/>
          <w:i/>
        </w:rPr>
        <w:t xml:space="preserve"> </w:t>
      </w:r>
      <w:hyperlink r:id="rId27" w:history="1">
        <w:r w:rsidRPr="00587866">
          <w:rPr>
            <w:rStyle w:val="Hyperlink"/>
            <w:rFonts w:asciiTheme="minorHAnsi" w:hAnsiTheme="minorHAnsi" w:cs="Big Caslon Medium"/>
          </w:rPr>
          <w:t>https://fee.org/articles/4-ways-kids-are-biologically-driven-to-self-educate/</w:t>
        </w:r>
      </w:hyperlink>
      <w:r w:rsidRPr="00587866">
        <w:rPr>
          <w:rFonts w:asciiTheme="minorHAnsi" w:hAnsiTheme="minorHAnsi" w:cs="Big Caslon Medium"/>
        </w:rPr>
        <w:t xml:space="preserve"> </w:t>
      </w:r>
      <w:r w:rsidRPr="00587866">
        <w:rPr>
          <w:rFonts w:asciiTheme="minorHAnsi" w:hAnsiTheme="minorHAnsi"/>
        </w:rPr>
        <w:t>(Darllenwyd: 16eg o Hydref 2017).</w:t>
      </w:r>
    </w:p>
    <w:p w14:paraId="1A535D1E" w14:textId="77777777" w:rsidR="00E66179" w:rsidRPr="00587866" w:rsidRDefault="00E66179" w:rsidP="00E66179">
      <w:pPr>
        <w:spacing w:line="276" w:lineRule="auto"/>
        <w:rPr>
          <w:rFonts w:asciiTheme="minorHAnsi" w:hAnsiTheme="minorHAnsi"/>
          <w:bCs/>
          <w:iCs/>
        </w:rPr>
      </w:pPr>
    </w:p>
    <w:p w14:paraId="0B281527" w14:textId="77777777" w:rsidR="00E66179" w:rsidRPr="00587866" w:rsidRDefault="00E66179" w:rsidP="00E66179">
      <w:pPr>
        <w:spacing w:line="276" w:lineRule="auto"/>
        <w:rPr>
          <w:rFonts w:asciiTheme="minorHAnsi" w:hAnsiTheme="minorHAnsi"/>
          <w:bCs/>
          <w:iCs/>
        </w:rPr>
      </w:pPr>
      <w:r w:rsidRPr="00587866">
        <w:rPr>
          <w:rFonts w:asciiTheme="minorHAnsi" w:hAnsiTheme="minorHAnsi"/>
          <w:bCs/>
          <w:iCs/>
        </w:rPr>
        <w:t xml:space="preserve">Hancock, G. (2018) ‘Satish Kumar on Alternative Education’, </w:t>
      </w:r>
      <w:r w:rsidRPr="00587866">
        <w:rPr>
          <w:rFonts w:asciiTheme="minorHAnsi" w:hAnsiTheme="minorHAnsi"/>
          <w:bCs/>
          <w:i/>
          <w:iCs/>
        </w:rPr>
        <w:t>Youtube.</w:t>
      </w:r>
      <w:r w:rsidRPr="00587866">
        <w:rPr>
          <w:rFonts w:asciiTheme="minorHAnsi" w:hAnsiTheme="minorHAnsi"/>
          <w:bCs/>
          <w:iCs/>
        </w:rPr>
        <w:t xml:space="preserve"> </w:t>
      </w:r>
      <w:r w:rsidRPr="00587866">
        <w:rPr>
          <w:rFonts w:asciiTheme="minorHAnsi" w:hAnsiTheme="minorHAnsi" w:cs="Arial"/>
        </w:rPr>
        <w:t>[</w:t>
      </w:r>
      <w:r w:rsidRPr="00587866">
        <w:rPr>
          <w:rFonts w:asciiTheme="minorHAnsi" w:hAnsiTheme="minorHAnsi"/>
        </w:rPr>
        <w:t>Fidio] Ar gael ar:</w:t>
      </w:r>
    </w:p>
    <w:p w14:paraId="1BC03710" w14:textId="77777777" w:rsidR="00E66179" w:rsidRPr="00587866" w:rsidRDefault="00E66179" w:rsidP="00E66179">
      <w:pPr>
        <w:spacing w:line="276" w:lineRule="auto"/>
        <w:rPr>
          <w:rStyle w:val="Hyperlink"/>
          <w:rFonts w:asciiTheme="minorHAnsi" w:hAnsiTheme="minorHAnsi" w:cs="Big Caslon Medium"/>
        </w:rPr>
      </w:pPr>
      <w:hyperlink r:id="rId28" w:history="1">
        <w:r w:rsidRPr="00587866">
          <w:rPr>
            <w:rStyle w:val="Hyperlink"/>
            <w:rFonts w:asciiTheme="minorHAnsi" w:hAnsiTheme="minorHAnsi" w:cs="Big Caslon Medium"/>
          </w:rPr>
          <w:t>https://www.youtube.com/watch?v=RU5OvA5jsos</w:t>
        </w:r>
      </w:hyperlink>
      <w:r w:rsidRPr="00587866">
        <w:rPr>
          <w:rStyle w:val="Hyperlink"/>
          <w:rFonts w:asciiTheme="minorHAnsi" w:hAnsiTheme="minorHAnsi" w:cs="Big Caslon Medium"/>
        </w:rPr>
        <w:t xml:space="preserve"> </w:t>
      </w:r>
      <w:r w:rsidRPr="00587866">
        <w:rPr>
          <w:rFonts w:asciiTheme="minorHAnsi" w:hAnsiTheme="minorHAnsi"/>
        </w:rPr>
        <w:t>(Darllenwyd: 12eg o Chwefror 2018).</w:t>
      </w:r>
    </w:p>
    <w:p w14:paraId="380D15A3" w14:textId="77777777" w:rsidR="00E66179" w:rsidRPr="00587866" w:rsidRDefault="00E66179" w:rsidP="00E66179">
      <w:pPr>
        <w:spacing w:line="276" w:lineRule="auto"/>
        <w:rPr>
          <w:rFonts w:asciiTheme="minorHAnsi" w:hAnsiTheme="minorHAnsi"/>
        </w:rPr>
      </w:pPr>
    </w:p>
    <w:p w14:paraId="6903EA39"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Harfitt, J. G. (2012) ‘Class size and language learning in Hong Kong: the </w:t>
      </w:r>
    </w:p>
    <w:p w14:paraId="563D8F02" w14:textId="77777777" w:rsidR="00E66179" w:rsidRPr="00587866" w:rsidRDefault="00E66179" w:rsidP="00E66179">
      <w:pPr>
        <w:spacing w:line="276" w:lineRule="auto"/>
        <w:rPr>
          <w:rFonts w:asciiTheme="minorHAnsi" w:hAnsiTheme="minorHAnsi" w:cs="Arial"/>
        </w:rPr>
      </w:pPr>
      <w:r w:rsidRPr="00587866">
        <w:rPr>
          <w:rFonts w:asciiTheme="minorHAnsi" w:hAnsiTheme="minorHAnsi"/>
        </w:rPr>
        <w:t xml:space="preserve">Students’ perspective’, </w:t>
      </w:r>
      <w:r w:rsidRPr="00587866">
        <w:rPr>
          <w:rFonts w:asciiTheme="minorHAnsi" w:hAnsiTheme="minorHAnsi"/>
          <w:i/>
        </w:rPr>
        <w:t>Educational Research</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29" w:history="1">
        <w:r w:rsidRPr="00587866">
          <w:rPr>
            <w:rStyle w:val="Hyperlink"/>
            <w:rFonts w:asciiTheme="minorHAnsi" w:hAnsiTheme="minorHAnsi" w:cs="Arial"/>
          </w:rPr>
          <w:t>https://www-tandfonline-com.ezproxy.uwtsd.ac.uk/doi/pdf/10.1080/00131881.2012.710091?needAccess=true</w:t>
        </w:r>
      </w:hyperlink>
      <w:r w:rsidRPr="00587866">
        <w:rPr>
          <w:rFonts w:asciiTheme="minorHAnsi" w:hAnsiTheme="minorHAnsi" w:cs="Arial"/>
        </w:rPr>
        <w:t xml:space="preserve"> </w:t>
      </w:r>
      <w:r w:rsidRPr="00587866">
        <w:rPr>
          <w:rFonts w:asciiTheme="minorHAnsi" w:hAnsiTheme="minorHAnsi"/>
        </w:rPr>
        <w:t>(Darllenwyd: 27ain o Orffennaf 2012).</w:t>
      </w:r>
    </w:p>
    <w:p w14:paraId="12A414B3" w14:textId="77777777" w:rsidR="00E66179" w:rsidRPr="00587866" w:rsidRDefault="00E66179" w:rsidP="00E66179">
      <w:pPr>
        <w:spacing w:line="276" w:lineRule="auto"/>
        <w:rPr>
          <w:rFonts w:asciiTheme="minorHAnsi" w:hAnsiTheme="minorHAnsi" w:cs="Arial"/>
          <w:bCs/>
        </w:rPr>
      </w:pPr>
    </w:p>
    <w:p w14:paraId="3BBAC9C1" w14:textId="77777777" w:rsidR="00E66179" w:rsidRPr="00587866" w:rsidRDefault="00E66179" w:rsidP="00E66179">
      <w:pPr>
        <w:spacing w:line="276" w:lineRule="auto"/>
        <w:rPr>
          <w:rFonts w:asciiTheme="minorHAnsi" w:hAnsiTheme="minorHAnsi" w:cs="Arial"/>
          <w:bCs/>
        </w:rPr>
      </w:pPr>
      <w:r w:rsidRPr="00587866">
        <w:rPr>
          <w:rFonts w:asciiTheme="minorHAnsi" w:hAnsiTheme="minorHAnsi" w:cs="Arial"/>
          <w:bCs/>
        </w:rPr>
        <w:t xml:space="preserve">Holt, J. (1984) </w:t>
      </w:r>
      <w:r w:rsidRPr="00587866">
        <w:rPr>
          <w:rFonts w:asciiTheme="minorHAnsi" w:hAnsiTheme="minorHAnsi" w:cs="Arial"/>
          <w:bCs/>
          <w:i/>
          <w:iCs/>
        </w:rPr>
        <w:t xml:space="preserve">How Children Learn. </w:t>
      </w:r>
      <w:r w:rsidRPr="00587866">
        <w:rPr>
          <w:rFonts w:asciiTheme="minorHAnsi" w:hAnsiTheme="minorHAnsi" w:cs="Arial"/>
          <w:bCs/>
        </w:rPr>
        <w:t xml:space="preserve">Harmondsworth: Pelican. </w:t>
      </w:r>
    </w:p>
    <w:p w14:paraId="07DAC9D5" w14:textId="77777777" w:rsidR="00E66179" w:rsidRPr="00587866" w:rsidRDefault="00E66179" w:rsidP="00E66179">
      <w:pPr>
        <w:spacing w:line="276" w:lineRule="auto"/>
        <w:rPr>
          <w:rFonts w:asciiTheme="minorHAnsi" w:hAnsiTheme="minorHAnsi"/>
        </w:rPr>
      </w:pPr>
    </w:p>
    <w:p w14:paraId="6F7DA640" w14:textId="77777777" w:rsidR="00E66179" w:rsidRPr="00587866" w:rsidRDefault="00E66179" w:rsidP="00E66179">
      <w:pPr>
        <w:spacing w:line="276" w:lineRule="auto"/>
        <w:rPr>
          <w:rFonts w:asciiTheme="minorHAnsi" w:hAnsiTheme="minorHAnsi"/>
        </w:rPr>
      </w:pPr>
      <w:r w:rsidRPr="00587866">
        <w:rPr>
          <w:rFonts w:asciiTheme="minorHAnsi" w:hAnsiTheme="minorHAnsi"/>
        </w:rPr>
        <w:t>Institute for Outdoor Learning. (2020) ‘About Outdoor Learning’</w:t>
      </w:r>
      <w:r w:rsidRPr="00587866">
        <w:rPr>
          <w:rFonts w:asciiTheme="minorHAnsi" w:hAnsiTheme="minorHAnsi"/>
          <w:i/>
        </w:rPr>
        <w:t>, Institute for Outdoor Learning</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30" w:history="1">
        <w:r w:rsidRPr="00587866">
          <w:rPr>
            <w:rStyle w:val="Hyperlink"/>
            <w:rFonts w:asciiTheme="minorHAnsi" w:hAnsiTheme="minorHAnsi" w:cs="Arial"/>
          </w:rPr>
          <w:t>https://www.outdoor-learning.org/Good-Practice/Research-Resources/About-Outdoor-Learning</w:t>
        </w:r>
      </w:hyperlink>
      <w:r w:rsidRPr="00587866">
        <w:rPr>
          <w:rStyle w:val="Hyperlink"/>
          <w:rFonts w:asciiTheme="minorHAnsi" w:hAnsiTheme="minorHAnsi" w:cs="Arial"/>
        </w:rPr>
        <w:t xml:space="preserve"> </w:t>
      </w:r>
      <w:r w:rsidRPr="00587866">
        <w:rPr>
          <w:rFonts w:asciiTheme="minorHAnsi" w:hAnsiTheme="minorHAnsi"/>
        </w:rPr>
        <w:t>(Darllenwyd: 2020).</w:t>
      </w:r>
    </w:p>
    <w:p w14:paraId="425FD618" w14:textId="77777777" w:rsidR="00E66179" w:rsidRPr="00587866" w:rsidRDefault="00E66179" w:rsidP="00E66179">
      <w:pPr>
        <w:spacing w:line="276" w:lineRule="auto"/>
        <w:rPr>
          <w:rFonts w:asciiTheme="minorHAnsi" w:hAnsiTheme="minorHAnsi"/>
          <w:bCs/>
        </w:rPr>
      </w:pPr>
    </w:p>
    <w:p w14:paraId="71A51F79" w14:textId="77777777" w:rsidR="00E66179" w:rsidRPr="00587866" w:rsidRDefault="00E66179" w:rsidP="00E66179">
      <w:pPr>
        <w:spacing w:line="276" w:lineRule="auto"/>
        <w:rPr>
          <w:rFonts w:asciiTheme="minorHAnsi" w:hAnsiTheme="minorHAnsi" w:cstheme="minorBidi"/>
          <w:bCs/>
        </w:rPr>
      </w:pPr>
      <w:r w:rsidRPr="00587866">
        <w:rPr>
          <w:rFonts w:asciiTheme="minorHAnsi" w:hAnsiTheme="minorHAnsi"/>
          <w:bCs/>
        </w:rPr>
        <w:t xml:space="preserve">Jacobson, E. (2014) ‘What is Neohumanism and What is Neohumanist Education?’, </w:t>
      </w:r>
      <w:r w:rsidRPr="00587866">
        <w:rPr>
          <w:rFonts w:asciiTheme="minorHAnsi" w:hAnsiTheme="minorHAnsi"/>
          <w:bCs/>
          <w:i/>
        </w:rPr>
        <w:t xml:space="preserve">Ananda Marga Gurukula.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bCs/>
        </w:rPr>
        <w:t xml:space="preserve"> </w:t>
      </w:r>
      <w:hyperlink r:id="rId31" w:history="1">
        <w:r w:rsidRPr="00587866">
          <w:rPr>
            <w:rStyle w:val="Hyperlink"/>
            <w:rFonts w:asciiTheme="minorHAnsi" w:hAnsiTheme="minorHAnsi" w:cs="Arial"/>
            <w:bCs/>
          </w:rPr>
          <w:t>https://gurukul.edu/newsletter/issue-38/what-is-neohumanism-and-what-is-neohumanist-education/</w:t>
        </w:r>
      </w:hyperlink>
      <w:r w:rsidRPr="00587866">
        <w:rPr>
          <w:rFonts w:asciiTheme="minorHAnsi" w:hAnsiTheme="minorHAnsi" w:cs="Arial"/>
          <w:bCs/>
        </w:rPr>
        <w:t xml:space="preserve"> </w:t>
      </w:r>
      <w:r w:rsidRPr="00587866">
        <w:rPr>
          <w:rFonts w:asciiTheme="minorHAnsi" w:hAnsiTheme="minorHAnsi"/>
        </w:rPr>
        <w:t>(Darllenwyd: Mai 2014).</w:t>
      </w:r>
    </w:p>
    <w:p w14:paraId="66B54D1B" w14:textId="77777777" w:rsidR="00E66179" w:rsidRPr="00587866" w:rsidRDefault="00E66179" w:rsidP="00E66179">
      <w:pPr>
        <w:spacing w:line="276" w:lineRule="auto"/>
        <w:rPr>
          <w:rFonts w:asciiTheme="minorHAnsi" w:eastAsia="Times New Roman" w:hAnsiTheme="minorHAnsi"/>
        </w:rPr>
      </w:pPr>
    </w:p>
    <w:p w14:paraId="545BF13B" w14:textId="77777777" w:rsidR="00E66179" w:rsidRPr="00587866" w:rsidRDefault="00E66179" w:rsidP="00E66179">
      <w:pPr>
        <w:spacing w:line="276" w:lineRule="auto"/>
        <w:rPr>
          <w:rFonts w:asciiTheme="minorHAnsi" w:eastAsia="Times New Roman" w:hAnsiTheme="minorHAnsi"/>
        </w:rPr>
      </w:pPr>
      <w:r w:rsidRPr="00587866">
        <w:rPr>
          <w:rFonts w:asciiTheme="minorHAnsi" w:eastAsia="Times New Roman" w:hAnsiTheme="minorHAnsi"/>
        </w:rPr>
        <w:t xml:space="preserve">Johnston, P. (2005) </w:t>
      </w:r>
      <w:r w:rsidRPr="00587866">
        <w:rPr>
          <w:rFonts w:asciiTheme="minorHAnsi" w:eastAsia="Times New Roman" w:hAnsiTheme="minorHAnsi"/>
          <w:i/>
        </w:rPr>
        <w:t>Assessment Conversations.</w:t>
      </w:r>
      <w:r w:rsidRPr="00587866">
        <w:rPr>
          <w:rFonts w:asciiTheme="minorHAnsi" w:eastAsia="Times New Roman" w:hAnsiTheme="minorHAnsi"/>
        </w:rPr>
        <w:t xml:space="preserve"> </w:t>
      </w:r>
      <w:r w:rsidRPr="00587866">
        <w:rPr>
          <w:rFonts w:asciiTheme="minorHAnsi" w:hAnsiTheme="minorHAnsi" w:cs="Arial"/>
        </w:rPr>
        <w:t>[</w:t>
      </w:r>
      <w:r w:rsidRPr="00587866">
        <w:rPr>
          <w:rFonts w:asciiTheme="minorHAnsi" w:hAnsiTheme="minorHAnsi"/>
        </w:rPr>
        <w:t>Arlein] Ar gael ar:</w:t>
      </w:r>
    </w:p>
    <w:p w14:paraId="664237E7" w14:textId="77777777" w:rsidR="00E66179" w:rsidRPr="00587866" w:rsidRDefault="00E66179" w:rsidP="00E66179">
      <w:pPr>
        <w:spacing w:line="276" w:lineRule="auto"/>
        <w:rPr>
          <w:rFonts w:asciiTheme="minorHAnsi" w:hAnsiTheme="minorHAnsi" w:cs="Arial"/>
        </w:rPr>
      </w:pPr>
      <w:hyperlink r:id="rId32" w:history="1">
        <w:r w:rsidRPr="00587866">
          <w:rPr>
            <w:rStyle w:val="Hyperlink"/>
            <w:rFonts w:asciiTheme="minorHAnsi" w:hAnsiTheme="minorHAnsi" w:cs="Arial"/>
            <w:bCs/>
          </w:rPr>
          <w:t>https://www.learner.org/wp-content/uploads/2019/02/Assessment-Conversations-assessment_conversation.pdf</w:t>
        </w:r>
      </w:hyperlink>
      <w:r w:rsidRPr="00587866">
        <w:rPr>
          <w:rFonts w:asciiTheme="minorHAnsi" w:hAnsiTheme="minorHAnsi" w:cs="Arial"/>
          <w:bCs/>
          <w:u w:val="single"/>
        </w:rPr>
        <w:t xml:space="preserve"> </w:t>
      </w:r>
      <w:r w:rsidRPr="00587866">
        <w:rPr>
          <w:rFonts w:asciiTheme="minorHAnsi" w:hAnsiTheme="minorHAnsi"/>
        </w:rPr>
        <w:t>(Darllenwyd: 2005).</w:t>
      </w:r>
    </w:p>
    <w:p w14:paraId="15678019" w14:textId="77777777" w:rsidR="00E66179" w:rsidRPr="00587866" w:rsidRDefault="00E66179" w:rsidP="00E66179">
      <w:pPr>
        <w:spacing w:line="276" w:lineRule="auto"/>
        <w:rPr>
          <w:rFonts w:asciiTheme="minorHAnsi" w:hAnsiTheme="minorHAnsi"/>
          <w:bCs/>
        </w:rPr>
      </w:pPr>
    </w:p>
    <w:p w14:paraId="3EA9F721" w14:textId="77777777" w:rsidR="00E66179" w:rsidRPr="00587866" w:rsidRDefault="00E66179" w:rsidP="00E66179">
      <w:pPr>
        <w:spacing w:line="276" w:lineRule="auto"/>
        <w:rPr>
          <w:rFonts w:asciiTheme="minorHAnsi" w:hAnsiTheme="minorHAnsi"/>
          <w:bCs/>
        </w:rPr>
      </w:pPr>
      <w:r w:rsidRPr="00587866">
        <w:rPr>
          <w:rFonts w:asciiTheme="minorHAnsi" w:hAnsiTheme="minorHAnsi"/>
          <w:bCs/>
        </w:rPr>
        <w:t xml:space="preserve">John Taylor Gatto TV. (2014) ‘Classrooms of the Heart’, </w:t>
      </w:r>
      <w:r w:rsidRPr="00587866">
        <w:rPr>
          <w:rFonts w:asciiTheme="minorHAnsi" w:hAnsiTheme="minorHAnsi"/>
          <w:bCs/>
          <w:i/>
        </w:rPr>
        <w:t>Youtube.</w:t>
      </w:r>
      <w:r w:rsidRPr="00587866">
        <w:rPr>
          <w:rFonts w:asciiTheme="minorHAnsi" w:hAnsiTheme="minorHAnsi"/>
          <w:bCs/>
        </w:rPr>
        <w:t xml:space="preserve"> </w:t>
      </w:r>
      <w:r w:rsidRPr="00587866">
        <w:rPr>
          <w:rFonts w:asciiTheme="minorHAnsi" w:hAnsiTheme="minorHAnsi" w:cs="Arial"/>
        </w:rPr>
        <w:t>[</w:t>
      </w:r>
      <w:r w:rsidRPr="00587866">
        <w:rPr>
          <w:rFonts w:asciiTheme="minorHAnsi" w:hAnsiTheme="minorHAnsi"/>
        </w:rPr>
        <w:t>Fidio] Ar gael ar:</w:t>
      </w:r>
    </w:p>
    <w:p w14:paraId="197A81BC" w14:textId="77777777" w:rsidR="00E66179" w:rsidRPr="00587866" w:rsidRDefault="00E66179" w:rsidP="00E66179">
      <w:pPr>
        <w:spacing w:line="276" w:lineRule="auto"/>
        <w:rPr>
          <w:rFonts w:asciiTheme="minorHAnsi" w:hAnsiTheme="minorHAnsi" w:cs="Arial"/>
        </w:rPr>
      </w:pPr>
      <w:hyperlink r:id="rId33" w:history="1">
        <w:r w:rsidRPr="00587866">
          <w:rPr>
            <w:rStyle w:val="Hyperlink"/>
            <w:rFonts w:asciiTheme="minorHAnsi" w:hAnsiTheme="minorHAnsi" w:cs="Arial"/>
            <w:bCs/>
          </w:rPr>
          <w:t>h</w:t>
        </w:r>
        <w:r w:rsidRPr="00587866">
          <w:rPr>
            <w:rStyle w:val="Hyperlink"/>
            <w:rFonts w:asciiTheme="minorHAnsi" w:hAnsiTheme="minorHAnsi" w:cs="Arial"/>
            <w:bCs/>
          </w:rPr>
          <w:t>t</w:t>
        </w:r>
        <w:r w:rsidRPr="00587866">
          <w:rPr>
            <w:rStyle w:val="Hyperlink"/>
            <w:rFonts w:asciiTheme="minorHAnsi" w:hAnsiTheme="minorHAnsi" w:cs="Arial"/>
            <w:bCs/>
          </w:rPr>
          <w:t>tps://www.youtube.com/watch?v=CaVKKBCWYic</w:t>
        </w:r>
      </w:hyperlink>
      <w:r w:rsidRPr="00587866">
        <w:rPr>
          <w:rStyle w:val="Hyperlink"/>
          <w:rFonts w:asciiTheme="minorHAnsi" w:hAnsiTheme="minorHAnsi" w:cs="Arial"/>
          <w:bCs/>
        </w:rPr>
        <w:t xml:space="preserve"> </w:t>
      </w:r>
      <w:r w:rsidRPr="00587866">
        <w:rPr>
          <w:rFonts w:asciiTheme="minorHAnsi" w:hAnsiTheme="minorHAnsi"/>
        </w:rPr>
        <w:t>(Darllenwyd: 19eg o Hydref 2014).</w:t>
      </w:r>
    </w:p>
    <w:p w14:paraId="0BCFCD7C" w14:textId="77777777" w:rsidR="00E66179" w:rsidRPr="00587866" w:rsidRDefault="00E66179" w:rsidP="00E66179">
      <w:pPr>
        <w:spacing w:line="276" w:lineRule="auto"/>
        <w:rPr>
          <w:rFonts w:asciiTheme="minorHAnsi" w:hAnsiTheme="minorHAnsi"/>
        </w:rPr>
      </w:pPr>
    </w:p>
    <w:p w14:paraId="3E0ACCC3" w14:textId="77777777" w:rsidR="00E66179" w:rsidRPr="00587866" w:rsidRDefault="00E66179" w:rsidP="00E66179">
      <w:pPr>
        <w:spacing w:line="276" w:lineRule="auto"/>
        <w:rPr>
          <w:rFonts w:asciiTheme="minorHAnsi" w:hAnsiTheme="minorHAnsi" w:cs="Arial"/>
        </w:rPr>
      </w:pPr>
      <w:r w:rsidRPr="00587866">
        <w:rPr>
          <w:rFonts w:asciiTheme="minorHAnsi" w:hAnsiTheme="minorHAnsi" w:cs="Arial"/>
        </w:rPr>
        <w:t xml:space="preserve">Kelly, K. (dd) ‘Slow processing speed: What you need to know’, </w:t>
      </w:r>
      <w:r w:rsidRPr="00587866">
        <w:rPr>
          <w:rFonts w:asciiTheme="minorHAnsi" w:hAnsiTheme="minorHAnsi" w:cs="Arial"/>
          <w:i/>
        </w:rPr>
        <w:t xml:space="preserve">Understood.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cs="Arial"/>
        </w:rPr>
        <w:t xml:space="preserve"> </w:t>
      </w:r>
      <w:hyperlink r:id="rId34" w:history="1">
        <w:r w:rsidRPr="00587866">
          <w:rPr>
            <w:rStyle w:val="Hyperlink"/>
            <w:rFonts w:asciiTheme="minorHAnsi" w:hAnsiTheme="minorHAnsi" w:cs="Arial"/>
          </w:rPr>
          <w:t>https://www.understood.org/en/learning-thinking-differences/child-learning-disabilities/information-processing-issues/processing-speed-what-you-need-to-know</w:t>
        </w:r>
      </w:hyperlink>
      <w:r w:rsidRPr="00587866">
        <w:rPr>
          <w:rFonts w:asciiTheme="minorHAnsi" w:hAnsiTheme="minorHAnsi" w:cs="Arial"/>
        </w:rPr>
        <w:t xml:space="preserve"> </w:t>
      </w:r>
      <w:r w:rsidRPr="00587866">
        <w:rPr>
          <w:rFonts w:asciiTheme="minorHAnsi" w:hAnsiTheme="minorHAnsi"/>
        </w:rPr>
        <w:t>(Darllenwyd: dd).</w:t>
      </w:r>
    </w:p>
    <w:p w14:paraId="3F5E2FF4"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Lussier, M. (2018) ‘5 Reasons to grow your own food’, </w:t>
      </w:r>
      <w:r w:rsidRPr="00587866">
        <w:rPr>
          <w:rFonts w:asciiTheme="minorHAnsi" w:hAnsiTheme="minorHAnsi"/>
          <w:i/>
        </w:rPr>
        <w:t xml:space="preserve">University of New Hampshire. </w:t>
      </w:r>
      <w:r w:rsidRPr="00587866">
        <w:rPr>
          <w:rFonts w:asciiTheme="minorHAnsi" w:hAnsiTheme="minorHAnsi" w:cs="Arial"/>
        </w:rPr>
        <w:t>[</w:t>
      </w:r>
      <w:r w:rsidRPr="00587866">
        <w:rPr>
          <w:rFonts w:asciiTheme="minorHAnsi" w:hAnsiTheme="minorHAnsi"/>
        </w:rPr>
        <w:t xml:space="preserve">Arlein] Ar gael ar: </w:t>
      </w:r>
      <w:hyperlink r:id="rId35" w:history="1">
        <w:r w:rsidRPr="00587866">
          <w:rPr>
            <w:rStyle w:val="Hyperlink"/>
            <w:rFonts w:asciiTheme="minorHAnsi" w:hAnsiTheme="minorHAnsi"/>
          </w:rPr>
          <w:t>https://www.unh.edu/healthyunh/blog/nutrition/2018/05/5-reasons-grow-your-own-food</w:t>
        </w:r>
      </w:hyperlink>
      <w:r w:rsidRPr="00587866">
        <w:rPr>
          <w:rFonts w:asciiTheme="minorHAnsi" w:hAnsiTheme="minorHAnsi"/>
        </w:rPr>
        <w:t xml:space="preserve"> (Darllenwyd: 30ed o Fai 2018).</w:t>
      </w:r>
    </w:p>
    <w:p w14:paraId="1B6278B0" w14:textId="77777777" w:rsidR="00E66179" w:rsidRPr="00587866" w:rsidRDefault="00E66179" w:rsidP="00E66179">
      <w:pPr>
        <w:spacing w:line="276" w:lineRule="auto"/>
        <w:rPr>
          <w:rFonts w:asciiTheme="minorHAnsi" w:hAnsiTheme="minorHAnsi"/>
        </w:rPr>
      </w:pPr>
    </w:p>
    <w:p w14:paraId="2BBCB1A2" w14:textId="77777777" w:rsidR="00E66179" w:rsidRPr="00587866" w:rsidRDefault="00E66179" w:rsidP="00E66179">
      <w:pPr>
        <w:spacing w:line="276" w:lineRule="auto"/>
        <w:rPr>
          <w:rStyle w:val="Hyperlink"/>
          <w:rFonts w:asciiTheme="minorHAnsi" w:hAnsiTheme="minorHAnsi" w:cstheme="minorBidi"/>
        </w:rPr>
      </w:pPr>
      <w:r w:rsidRPr="00587866">
        <w:rPr>
          <w:rFonts w:asciiTheme="minorHAnsi" w:hAnsiTheme="minorHAnsi"/>
        </w:rPr>
        <w:t xml:space="preserve">Khan, M., McGeown, S. a Bell, S. (2019) ‘Can an Outdoor Learning Environment Improve Children’s Academic Attainment? A Quasi-Experimental Mixed Methods Study in Bangladesh’, </w:t>
      </w:r>
      <w:r w:rsidRPr="00587866">
        <w:rPr>
          <w:rFonts w:asciiTheme="minorHAnsi" w:hAnsiTheme="minorHAnsi"/>
          <w:i/>
        </w:rPr>
        <w:t xml:space="preserve">Environment and Behaviour, </w:t>
      </w:r>
      <w:r w:rsidRPr="00587866">
        <w:rPr>
          <w:rFonts w:asciiTheme="minorHAnsi" w:hAnsiTheme="minorHAnsi"/>
        </w:rPr>
        <w:t xml:space="preserve">52(10), Tud 1079–1104. </w:t>
      </w:r>
      <w:r w:rsidRPr="00587866">
        <w:rPr>
          <w:rFonts w:asciiTheme="minorHAnsi" w:hAnsiTheme="minorHAnsi" w:cs="Arial"/>
        </w:rPr>
        <w:t>[</w:t>
      </w:r>
      <w:r w:rsidRPr="00587866">
        <w:rPr>
          <w:rFonts w:asciiTheme="minorHAnsi" w:hAnsiTheme="minorHAnsi"/>
        </w:rPr>
        <w:t xml:space="preserve">Arlein] Ar gael ar: </w:t>
      </w:r>
      <w:hyperlink r:id="rId36" w:history="1">
        <w:r w:rsidRPr="00587866">
          <w:rPr>
            <w:rStyle w:val="Hyperlink"/>
            <w:rFonts w:asciiTheme="minorHAnsi" w:hAnsiTheme="minorHAnsi" w:cs="Arial"/>
          </w:rPr>
          <w:t>https://journals-sagepub-com.ezproxy.uwtsd.ac.uk/doi/pdf/10.1177/0013916519860868</w:t>
        </w:r>
      </w:hyperlink>
      <w:r w:rsidRPr="00587866">
        <w:rPr>
          <w:rStyle w:val="Hyperlink"/>
          <w:rFonts w:asciiTheme="minorHAnsi" w:hAnsiTheme="minorHAnsi" w:cs="Arial"/>
        </w:rPr>
        <w:t xml:space="preserve"> </w:t>
      </w:r>
      <w:r w:rsidRPr="00587866">
        <w:rPr>
          <w:rFonts w:asciiTheme="minorHAnsi" w:hAnsiTheme="minorHAnsi"/>
        </w:rPr>
        <w:t>(Darllenwyd: 2019).</w:t>
      </w:r>
    </w:p>
    <w:p w14:paraId="00F76873" w14:textId="77777777" w:rsidR="00E66179" w:rsidRPr="00587866" w:rsidRDefault="00E66179" w:rsidP="00E66179">
      <w:pPr>
        <w:pStyle w:val="NormalWeb"/>
        <w:spacing w:before="0" w:beforeAutospacing="0" w:after="0" w:afterAutospacing="0" w:line="276" w:lineRule="auto"/>
        <w:rPr>
          <w:rFonts w:asciiTheme="minorHAnsi" w:eastAsia="Times New Roman" w:hAnsiTheme="minorHAnsi"/>
        </w:rPr>
      </w:pPr>
    </w:p>
    <w:p w14:paraId="2E6EBA07" w14:textId="77777777" w:rsidR="00E66179" w:rsidRPr="00587866" w:rsidRDefault="00E66179" w:rsidP="00E66179">
      <w:pPr>
        <w:pStyle w:val="NormalWeb"/>
        <w:spacing w:before="0" w:beforeAutospacing="0" w:after="0" w:afterAutospacing="0" w:line="276" w:lineRule="auto"/>
        <w:rPr>
          <w:rFonts w:asciiTheme="minorHAnsi" w:hAnsiTheme="minorHAnsi"/>
        </w:rPr>
      </w:pPr>
      <w:r w:rsidRPr="00587866">
        <w:rPr>
          <w:rFonts w:asciiTheme="minorHAnsi" w:eastAsia="Times New Roman" w:hAnsiTheme="minorHAnsi"/>
        </w:rPr>
        <w:t xml:space="preserve">Khatib, M., Sarem, N. S. a Hamidi, H. (2013) ‘Humanistic Education: Concerns, Implications and Applications’, </w:t>
      </w:r>
      <w:r w:rsidRPr="00587866">
        <w:rPr>
          <w:rFonts w:asciiTheme="minorHAnsi" w:hAnsiTheme="minorHAnsi"/>
          <w:i/>
        </w:rPr>
        <w:t>Journal of Language Teaching and Research</w:t>
      </w:r>
      <w:r w:rsidRPr="00587866">
        <w:rPr>
          <w:rFonts w:asciiTheme="minorHAnsi" w:hAnsiTheme="minorHAnsi"/>
        </w:rPr>
        <w:t xml:space="preserve">, 4 (1), Tud 46. </w:t>
      </w:r>
      <w:r w:rsidRPr="00587866">
        <w:rPr>
          <w:rFonts w:asciiTheme="minorHAnsi" w:hAnsiTheme="minorHAnsi" w:cs="Arial"/>
        </w:rPr>
        <w:t>[</w:t>
      </w:r>
      <w:r w:rsidRPr="00587866">
        <w:rPr>
          <w:rFonts w:asciiTheme="minorHAnsi" w:hAnsiTheme="minorHAnsi"/>
        </w:rPr>
        <w:t xml:space="preserve">Arlein] Ar gael ar: </w:t>
      </w:r>
      <w:hyperlink r:id="rId37" w:history="1">
        <w:r w:rsidRPr="00587866">
          <w:rPr>
            <w:rStyle w:val="Hyperlink"/>
            <w:rFonts w:asciiTheme="minorHAnsi" w:hAnsiTheme="minorHAnsi"/>
            <w:lang w:val="cy-GB"/>
          </w:rPr>
          <w:t>https://d1wqtxts1xzle7.cloudfront.net/56029809/cjr_b.ingris.pdf?1520840819=&amp;response-content-disposition=inline%3B+filename%3DHumanistic_Education_Concerns_Implicatio.pdf&amp;Expires=1617884751&amp;Signature=RgsaXqRl3Vna-LngxvRFxw8Fn~LdXMzLuRMDz4P3-3BOYgCswZvChfqtHEFNoNI22vhYgQvBKsBw96EFMzaQB9MTeShI0uhkgAdHjYqM1Hxvjjq1clcBykrD6p~1UV9kamnstzJX0nVqRCv8I9mgZpqEBrXFlvlEkj3hDF8V9xhrtMV0nlYyvSDfWaoRMmLL5MuDDVzIgxM8ItWzhCfkGmLGmfCmNW5X7wp1JUCOIHfikH~Rgnl9JT~2BfUdTCO5-fDmklumoLvQd5V53G6HhR8xaP19K1CU1GIeYke7UZPZuIfHSNX9tOTuKM6MEK-9mLtPBmlnXgbcI7WsEiVzVw__&amp;Key-Pair-Id=APKAJLOHF5GGSLRBV4ZA</w:t>
        </w:r>
      </w:hyperlink>
      <w:r w:rsidRPr="00587866">
        <w:rPr>
          <w:rFonts w:asciiTheme="minorHAnsi" w:eastAsia="Times New Roman" w:hAnsiTheme="minorHAnsi"/>
        </w:rPr>
        <w:t xml:space="preserve"> </w:t>
      </w:r>
      <w:r w:rsidRPr="00587866">
        <w:rPr>
          <w:rFonts w:asciiTheme="minorHAnsi" w:hAnsiTheme="minorHAnsi"/>
        </w:rPr>
        <w:t>(Darllenwyd: Ionawr 2013).</w:t>
      </w:r>
    </w:p>
    <w:p w14:paraId="68E36580" w14:textId="77777777" w:rsidR="00E66179" w:rsidRPr="00587866" w:rsidRDefault="00E66179" w:rsidP="00E66179">
      <w:pPr>
        <w:pStyle w:val="NormalWeb"/>
        <w:spacing w:before="0" w:beforeAutospacing="0" w:after="0" w:afterAutospacing="0" w:line="276" w:lineRule="auto"/>
        <w:rPr>
          <w:rFonts w:asciiTheme="minorHAnsi" w:hAnsiTheme="minorHAnsi"/>
        </w:rPr>
      </w:pPr>
    </w:p>
    <w:p w14:paraId="76B9C55D" w14:textId="77777777" w:rsidR="00E66179" w:rsidRPr="00587866" w:rsidRDefault="00E66179" w:rsidP="00E66179">
      <w:pPr>
        <w:pStyle w:val="NormalWeb"/>
        <w:spacing w:before="0" w:beforeAutospacing="0" w:after="0" w:afterAutospacing="0" w:line="276" w:lineRule="auto"/>
        <w:rPr>
          <w:rFonts w:asciiTheme="minorHAnsi" w:hAnsiTheme="minorHAnsi"/>
        </w:rPr>
      </w:pPr>
      <w:r w:rsidRPr="00587866">
        <w:rPr>
          <w:rFonts w:asciiTheme="minorHAnsi" w:eastAsia="Times New Roman" w:hAnsiTheme="minorHAnsi"/>
        </w:rPr>
        <w:t xml:space="preserve">Lamentola, M. (2014) ‘John Holt – Education and Children’, </w:t>
      </w:r>
      <w:r w:rsidRPr="00587866">
        <w:rPr>
          <w:rFonts w:asciiTheme="minorHAnsi" w:eastAsia="Times New Roman" w:hAnsiTheme="minorHAnsi"/>
          <w:i/>
        </w:rPr>
        <w:t>Youtube.</w:t>
      </w:r>
      <w:r w:rsidRPr="00587866">
        <w:rPr>
          <w:rFonts w:asciiTheme="minorHAnsi" w:eastAsia="Times New Roman" w:hAnsiTheme="minorHAnsi"/>
        </w:rPr>
        <w:t xml:space="preserve"> </w:t>
      </w:r>
      <w:r w:rsidRPr="00587866">
        <w:rPr>
          <w:rFonts w:asciiTheme="minorHAnsi" w:hAnsiTheme="minorHAnsi" w:cs="Arial"/>
        </w:rPr>
        <w:t>[</w:t>
      </w:r>
      <w:r w:rsidRPr="00587866">
        <w:rPr>
          <w:rFonts w:asciiTheme="minorHAnsi" w:hAnsiTheme="minorHAnsi"/>
        </w:rPr>
        <w:t>Fidio] Ar gael ar:</w:t>
      </w:r>
    </w:p>
    <w:p w14:paraId="4FD56B7B" w14:textId="77777777" w:rsidR="00E66179" w:rsidRPr="00587866" w:rsidRDefault="00E66179" w:rsidP="00E66179">
      <w:pPr>
        <w:spacing w:line="276" w:lineRule="auto"/>
        <w:rPr>
          <w:rFonts w:asciiTheme="minorHAnsi" w:hAnsiTheme="minorHAnsi"/>
        </w:rPr>
      </w:pPr>
      <w:hyperlink r:id="rId38" w:history="1">
        <w:r w:rsidRPr="00587866">
          <w:rPr>
            <w:rStyle w:val="Hyperlink"/>
            <w:rFonts w:asciiTheme="minorHAnsi" w:hAnsiTheme="minorHAnsi" w:cs="Arial"/>
            <w:bCs/>
          </w:rPr>
          <w:t>https://www.youtube.com/watch?v=qKmSfvtdZaM</w:t>
        </w:r>
      </w:hyperlink>
      <w:r w:rsidRPr="00587866">
        <w:rPr>
          <w:rStyle w:val="Hyperlink"/>
          <w:rFonts w:asciiTheme="minorHAnsi" w:hAnsiTheme="minorHAnsi" w:cs="Arial"/>
          <w:bCs/>
        </w:rPr>
        <w:t xml:space="preserve"> </w:t>
      </w:r>
      <w:r w:rsidRPr="00587866">
        <w:rPr>
          <w:rFonts w:asciiTheme="minorHAnsi" w:hAnsiTheme="minorHAnsi"/>
        </w:rPr>
        <w:t>(Darllenwyd: 23ain o Ionawr 2014).</w:t>
      </w:r>
    </w:p>
    <w:p w14:paraId="498940B3" w14:textId="77777777" w:rsidR="00E66179" w:rsidRPr="00587866" w:rsidRDefault="00E66179" w:rsidP="00E66179">
      <w:pPr>
        <w:spacing w:line="276" w:lineRule="auto"/>
        <w:rPr>
          <w:rFonts w:asciiTheme="minorHAnsi" w:hAnsiTheme="minorHAnsi" w:cs="Arial"/>
          <w:bCs/>
        </w:rPr>
      </w:pPr>
    </w:p>
    <w:p w14:paraId="3183E5E6" w14:textId="77777777" w:rsidR="00E66179" w:rsidRPr="00587866" w:rsidRDefault="00E66179" w:rsidP="00E66179">
      <w:pPr>
        <w:spacing w:after="200" w:line="276" w:lineRule="auto"/>
        <w:rPr>
          <w:rStyle w:val="Hyperlink"/>
          <w:rFonts w:asciiTheme="minorHAnsi" w:hAnsiTheme="minorHAnsi" w:cs="Arial"/>
          <w:bCs/>
        </w:rPr>
      </w:pPr>
      <w:r w:rsidRPr="00587866">
        <w:rPr>
          <w:rFonts w:asciiTheme="minorHAnsi" w:hAnsiTheme="minorHAnsi"/>
        </w:rPr>
        <w:t xml:space="preserve">Learning and Teaching Scotland. (2010) </w:t>
      </w:r>
      <w:r w:rsidRPr="00587866">
        <w:rPr>
          <w:rFonts w:asciiTheme="minorHAnsi" w:hAnsiTheme="minorHAnsi"/>
          <w:i/>
        </w:rPr>
        <w:t xml:space="preserve">Curriculum for excellence through outdoor learning.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i/>
        </w:rPr>
        <w:t xml:space="preserve"> </w:t>
      </w:r>
      <w:hyperlink r:id="rId39" w:history="1">
        <w:r w:rsidRPr="00587866">
          <w:rPr>
            <w:rStyle w:val="Hyperlink"/>
            <w:rFonts w:asciiTheme="minorHAnsi" w:hAnsiTheme="minorHAnsi" w:cs="Arial"/>
          </w:rPr>
          <w:t>https://education.gov.scot/Documents/cfe-through-outdoor-learning.pdf</w:t>
        </w:r>
      </w:hyperlink>
      <w:r w:rsidRPr="00587866">
        <w:rPr>
          <w:rStyle w:val="Hyperlink"/>
          <w:rFonts w:asciiTheme="minorHAnsi" w:hAnsiTheme="minorHAnsi" w:cs="Arial"/>
        </w:rPr>
        <w:t xml:space="preserve"> </w:t>
      </w:r>
      <w:r w:rsidRPr="00587866">
        <w:rPr>
          <w:rFonts w:asciiTheme="minorHAnsi" w:hAnsiTheme="minorHAnsi"/>
        </w:rPr>
        <w:t>(Darllenwyd: 2010).</w:t>
      </w:r>
    </w:p>
    <w:p w14:paraId="2C177E59" w14:textId="77777777" w:rsidR="00E66179" w:rsidRPr="00587866" w:rsidRDefault="00E66179" w:rsidP="00E66179">
      <w:pPr>
        <w:spacing w:line="276" w:lineRule="auto"/>
        <w:rPr>
          <w:rFonts w:asciiTheme="minorHAnsi" w:hAnsiTheme="minorHAnsi"/>
        </w:rPr>
      </w:pPr>
    </w:p>
    <w:p w14:paraId="1C56F559"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National Association of Independent Schools. (2021) ‘The Independent School Advantage’, </w:t>
      </w:r>
      <w:r w:rsidRPr="00587866">
        <w:rPr>
          <w:rFonts w:asciiTheme="minorHAnsi" w:hAnsiTheme="minorHAnsi"/>
          <w:i/>
        </w:rPr>
        <w:t>National Association of Independent Schools.</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40" w:history="1">
        <w:r w:rsidRPr="00587866">
          <w:rPr>
            <w:rStyle w:val="Hyperlink"/>
            <w:rFonts w:asciiTheme="minorHAnsi" w:hAnsiTheme="minorHAnsi" w:cs="Arial"/>
          </w:rPr>
          <w:t>https://parents.nais.org/learn/the-independent-school-advantage/</w:t>
        </w:r>
      </w:hyperlink>
      <w:r w:rsidRPr="00587866">
        <w:rPr>
          <w:rFonts w:asciiTheme="minorHAnsi" w:hAnsiTheme="minorHAnsi" w:cs="Arial"/>
        </w:rPr>
        <w:t xml:space="preserve"> </w:t>
      </w:r>
      <w:r w:rsidRPr="00587866">
        <w:rPr>
          <w:rFonts w:asciiTheme="minorHAnsi" w:hAnsiTheme="minorHAnsi"/>
        </w:rPr>
        <w:t>(Darllenwyd: 2021).</w:t>
      </w:r>
    </w:p>
    <w:p w14:paraId="4F0F2914" w14:textId="77777777" w:rsidR="00E66179" w:rsidRPr="00587866" w:rsidRDefault="00E66179" w:rsidP="00E66179">
      <w:pPr>
        <w:spacing w:line="276" w:lineRule="auto"/>
        <w:rPr>
          <w:rFonts w:asciiTheme="minorHAnsi" w:hAnsiTheme="minorHAnsi"/>
        </w:rPr>
      </w:pPr>
    </w:p>
    <w:p w14:paraId="13A7C4A0"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Neaum, S. (2016) </w:t>
      </w:r>
      <w:r w:rsidRPr="00587866">
        <w:rPr>
          <w:rFonts w:asciiTheme="minorHAnsi" w:hAnsiTheme="minorHAnsi"/>
          <w:i/>
        </w:rPr>
        <w:t>Observing and assessing children’s learning and development.</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41" w:history="1">
        <w:r w:rsidRPr="00587866">
          <w:rPr>
            <w:rStyle w:val="Hyperlink"/>
            <w:rFonts w:asciiTheme="minorHAnsi" w:hAnsiTheme="minorHAnsi"/>
            <w:bCs/>
          </w:rPr>
          <w:t>https://study.sagepub.com/sites/default/files/Neaum%2C%20S.%20%282016%29%20Observing%20and%20Assessing%20Children%27s%20Learning%20and%20Development.%20London%2C%20Sage._.pdf</w:t>
        </w:r>
      </w:hyperlink>
      <w:r w:rsidRPr="00587866">
        <w:rPr>
          <w:rFonts w:asciiTheme="minorHAnsi" w:hAnsiTheme="minorHAnsi"/>
          <w:bCs/>
        </w:rPr>
        <w:t xml:space="preserve"> </w:t>
      </w:r>
      <w:r w:rsidRPr="00587866">
        <w:rPr>
          <w:rFonts w:asciiTheme="minorHAnsi" w:hAnsiTheme="minorHAnsi"/>
        </w:rPr>
        <w:t>(Darllenwyd: 2016).</w:t>
      </w:r>
    </w:p>
    <w:p w14:paraId="262EF83B" w14:textId="77777777" w:rsidR="00E66179" w:rsidRPr="00587866" w:rsidRDefault="00E66179" w:rsidP="00E66179">
      <w:pPr>
        <w:spacing w:line="276" w:lineRule="auto"/>
        <w:rPr>
          <w:rFonts w:asciiTheme="minorHAnsi" w:hAnsiTheme="minorHAnsi"/>
        </w:rPr>
      </w:pPr>
    </w:p>
    <w:p w14:paraId="72F5BB8F"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Neustatter, A. (2011) ‘Summerhill school and the do-as-yer-like kids’, </w:t>
      </w:r>
      <w:r w:rsidRPr="00587866">
        <w:rPr>
          <w:rFonts w:asciiTheme="minorHAnsi" w:hAnsiTheme="minorHAnsi"/>
          <w:i/>
        </w:rPr>
        <w:t xml:space="preserve">The Guardian. </w:t>
      </w:r>
      <w:r w:rsidRPr="00587866">
        <w:rPr>
          <w:rFonts w:asciiTheme="minorHAnsi" w:hAnsiTheme="minorHAnsi" w:cs="Arial"/>
        </w:rPr>
        <w:t>[</w:t>
      </w:r>
      <w:r w:rsidRPr="00587866">
        <w:rPr>
          <w:rFonts w:asciiTheme="minorHAnsi" w:hAnsiTheme="minorHAnsi"/>
        </w:rPr>
        <w:t xml:space="preserve">Arlein] Ar gael ar: </w:t>
      </w:r>
      <w:hyperlink r:id="rId42" w:history="1">
        <w:r w:rsidRPr="00587866">
          <w:rPr>
            <w:rStyle w:val="Hyperlink"/>
            <w:rFonts w:asciiTheme="minorHAnsi" w:hAnsiTheme="minorHAnsi"/>
          </w:rPr>
          <w:t>https://www.theguardian.com/education/2011/aug/19/summerhill-school-at-90</w:t>
        </w:r>
      </w:hyperlink>
      <w:r w:rsidRPr="00587866">
        <w:rPr>
          <w:rFonts w:asciiTheme="minorHAnsi" w:hAnsiTheme="minorHAnsi"/>
        </w:rPr>
        <w:t xml:space="preserve"> (Darllenwyd: 19eg o Awst 2011).</w:t>
      </w:r>
    </w:p>
    <w:p w14:paraId="58294BC4" w14:textId="77777777" w:rsidR="00E66179" w:rsidRPr="00587866" w:rsidRDefault="00E66179" w:rsidP="00E66179">
      <w:pPr>
        <w:spacing w:line="276" w:lineRule="auto"/>
        <w:rPr>
          <w:rFonts w:asciiTheme="minorHAnsi" w:eastAsia="Times New Roman" w:hAnsiTheme="minorHAnsi"/>
        </w:rPr>
      </w:pPr>
    </w:p>
    <w:p w14:paraId="434C90EB" w14:textId="312B7425" w:rsidR="00E66179" w:rsidRPr="00587866" w:rsidRDefault="00E66179" w:rsidP="00E66179">
      <w:pPr>
        <w:spacing w:line="276" w:lineRule="auto"/>
        <w:rPr>
          <w:rFonts w:asciiTheme="minorHAnsi" w:eastAsia="Times New Roman" w:hAnsiTheme="minorHAnsi"/>
          <w:i/>
        </w:rPr>
      </w:pPr>
      <w:r w:rsidRPr="00587866">
        <w:rPr>
          <w:rFonts w:asciiTheme="minorHAnsi" w:eastAsia="Times New Roman" w:hAnsiTheme="minorHAnsi"/>
        </w:rPr>
        <w:lastRenderedPageBreak/>
        <w:t xml:space="preserve">New Schools Network. (2015) </w:t>
      </w:r>
      <w:r w:rsidRPr="00587866">
        <w:rPr>
          <w:rFonts w:asciiTheme="minorHAnsi" w:eastAsia="Times New Roman" w:hAnsiTheme="minorHAnsi"/>
          <w:i/>
        </w:rPr>
        <w:t xml:space="preserve">The impact of small class sizes: Benefits and considerations. </w:t>
      </w:r>
      <w:r w:rsidRPr="00587866">
        <w:rPr>
          <w:rFonts w:asciiTheme="minorHAnsi" w:hAnsiTheme="minorHAnsi" w:cs="Arial"/>
        </w:rPr>
        <w:t>[</w:t>
      </w:r>
      <w:r w:rsidRPr="00587866">
        <w:rPr>
          <w:rFonts w:asciiTheme="minorHAnsi" w:hAnsiTheme="minorHAnsi"/>
        </w:rPr>
        <w:t>Arlein] Ar gael ar:</w:t>
      </w:r>
      <w:r w:rsidRPr="00587866">
        <w:rPr>
          <w:rFonts w:asciiTheme="minorHAnsi" w:eastAsia="Times New Roman" w:hAnsiTheme="minorHAnsi"/>
          <w:i/>
        </w:rPr>
        <w:t xml:space="preserve"> </w:t>
      </w:r>
      <w:hyperlink r:id="rId43" w:history="1">
        <w:r w:rsidRPr="00587866">
          <w:rPr>
            <w:rStyle w:val="Hyperlink"/>
            <w:rFonts w:asciiTheme="minorHAnsi" w:hAnsiTheme="minorHAnsi" w:cs="Arial"/>
          </w:rPr>
          <w:t>file:///Users/georgiaadams/Downloads/Theimpactofsmallclasssizes.pdf</w:t>
        </w:r>
      </w:hyperlink>
      <w:r w:rsidRPr="00587866">
        <w:rPr>
          <w:rFonts w:asciiTheme="minorHAnsi" w:hAnsiTheme="minorHAnsi" w:cs="Arial"/>
        </w:rPr>
        <w:t xml:space="preserve"> (Darllenwyd: Hydref 2015) </w:t>
      </w:r>
      <w:r w:rsidRPr="00587866">
        <w:rPr>
          <w:rFonts w:asciiTheme="minorHAnsi" w:eastAsia="Times New Roman" w:hAnsiTheme="minorHAnsi"/>
        </w:rPr>
        <w:t>Tud 2.</w:t>
      </w:r>
    </w:p>
    <w:p w14:paraId="6B6064BB" w14:textId="77777777" w:rsidR="00E66179" w:rsidRPr="00587866" w:rsidRDefault="00E66179" w:rsidP="00E66179">
      <w:pPr>
        <w:spacing w:line="276" w:lineRule="auto"/>
        <w:rPr>
          <w:rFonts w:asciiTheme="minorHAnsi" w:hAnsiTheme="minorHAnsi"/>
        </w:rPr>
      </w:pPr>
    </w:p>
    <w:p w14:paraId="6C054035" w14:textId="77777777" w:rsidR="00E66179" w:rsidRPr="00587866" w:rsidRDefault="00E66179" w:rsidP="00E66179">
      <w:pPr>
        <w:spacing w:line="276" w:lineRule="auto"/>
        <w:rPr>
          <w:rFonts w:asciiTheme="minorHAnsi" w:hAnsiTheme="minorHAnsi"/>
          <w:i/>
        </w:rPr>
      </w:pPr>
      <w:r w:rsidRPr="00587866">
        <w:rPr>
          <w:rFonts w:asciiTheme="minorHAnsi" w:hAnsiTheme="minorHAnsi"/>
        </w:rPr>
        <w:t xml:space="preserve">Nidirect. (dd) ‘Supporting gifted and talented children’, </w:t>
      </w:r>
      <w:r w:rsidRPr="00587866">
        <w:rPr>
          <w:rFonts w:asciiTheme="minorHAnsi" w:hAnsiTheme="minorHAnsi"/>
          <w:i/>
        </w:rPr>
        <w:t xml:space="preserve">Nidirect. </w:t>
      </w:r>
      <w:r w:rsidRPr="00587866">
        <w:rPr>
          <w:rFonts w:asciiTheme="minorHAnsi" w:hAnsiTheme="minorHAnsi" w:cs="Arial"/>
        </w:rPr>
        <w:t>[</w:t>
      </w:r>
      <w:r w:rsidRPr="00587866">
        <w:rPr>
          <w:rFonts w:asciiTheme="minorHAnsi" w:hAnsiTheme="minorHAnsi"/>
        </w:rPr>
        <w:t>Arlein] Ar gael ar:</w:t>
      </w:r>
    </w:p>
    <w:p w14:paraId="207D2F36" w14:textId="77777777" w:rsidR="00E66179" w:rsidRPr="00587866" w:rsidRDefault="00E66179" w:rsidP="00E66179">
      <w:pPr>
        <w:spacing w:line="276" w:lineRule="auto"/>
        <w:rPr>
          <w:rFonts w:asciiTheme="minorHAnsi" w:hAnsiTheme="minorHAnsi" w:cs="Arial"/>
        </w:rPr>
      </w:pPr>
      <w:hyperlink r:id="rId44" w:history="1">
        <w:r w:rsidRPr="00587866">
          <w:rPr>
            <w:rStyle w:val="Hyperlink"/>
            <w:rFonts w:asciiTheme="minorHAnsi" w:hAnsiTheme="minorHAnsi" w:cs="Arial"/>
          </w:rPr>
          <w:t>https://www.nidirect.gov.uk/articles/supporting-gifted-and-talented-children</w:t>
        </w:r>
      </w:hyperlink>
      <w:r w:rsidRPr="00587866">
        <w:rPr>
          <w:rFonts w:asciiTheme="minorHAnsi" w:hAnsiTheme="minorHAnsi" w:cs="Arial"/>
        </w:rPr>
        <w:t xml:space="preserve"> </w:t>
      </w:r>
      <w:r w:rsidRPr="00587866">
        <w:rPr>
          <w:rFonts w:asciiTheme="minorHAnsi" w:hAnsiTheme="minorHAnsi"/>
        </w:rPr>
        <w:t>(Darllenwyd: dd).</w:t>
      </w:r>
    </w:p>
    <w:p w14:paraId="7D88EB21" w14:textId="77777777" w:rsidR="00E66179" w:rsidRPr="00587866" w:rsidRDefault="00E66179" w:rsidP="00E66179">
      <w:pPr>
        <w:spacing w:line="276" w:lineRule="auto"/>
        <w:rPr>
          <w:rFonts w:asciiTheme="minorHAnsi" w:hAnsiTheme="minorHAnsi"/>
          <w:bCs/>
        </w:rPr>
      </w:pPr>
    </w:p>
    <w:p w14:paraId="08B139E4" w14:textId="77777777" w:rsidR="00E66179" w:rsidRPr="00587866" w:rsidRDefault="00E66179" w:rsidP="00E66179">
      <w:pPr>
        <w:spacing w:line="276" w:lineRule="auto"/>
        <w:rPr>
          <w:rFonts w:asciiTheme="minorHAnsi" w:hAnsiTheme="minorHAnsi"/>
          <w:bCs/>
        </w:rPr>
      </w:pPr>
      <w:r w:rsidRPr="00587866">
        <w:rPr>
          <w:rFonts w:asciiTheme="minorHAnsi" w:hAnsiTheme="minorHAnsi"/>
          <w:bCs/>
        </w:rPr>
        <w:t xml:space="preserve">Norwood School. (2015) ‘Child-Centered Teaching’, </w:t>
      </w:r>
      <w:r w:rsidRPr="00587866">
        <w:rPr>
          <w:rFonts w:asciiTheme="minorHAnsi" w:hAnsiTheme="minorHAnsi"/>
          <w:bCs/>
          <w:i/>
        </w:rPr>
        <w:t>Norwood School.</w:t>
      </w:r>
      <w:r w:rsidRPr="00587866">
        <w:rPr>
          <w:rFonts w:asciiTheme="minorHAnsi" w:hAnsiTheme="minorHAnsi"/>
          <w:bCs/>
        </w:rPr>
        <w:t xml:space="preserve"> </w:t>
      </w:r>
      <w:r w:rsidRPr="00587866">
        <w:rPr>
          <w:rFonts w:asciiTheme="minorHAnsi" w:hAnsiTheme="minorHAnsi" w:cs="Arial"/>
        </w:rPr>
        <w:t>[</w:t>
      </w:r>
      <w:r w:rsidRPr="00587866">
        <w:rPr>
          <w:rFonts w:asciiTheme="minorHAnsi" w:hAnsiTheme="minorHAnsi"/>
        </w:rPr>
        <w:t>Arlein] Ar gael ar:</w:t>
      </w:r>
    </w:p>
    <w:p w14:paraId="12069EB2" w14:textId="77777777" w:rsidR="00E66179" w:rsidRPr="00587866" w:rsidRDefault="00E66179" w:rsidP="00E66179">
      <w:pPr>
        <w:spacing w:line="276" w:lineRule="auto"/>
        <w:rPr>
          <w:rFonts w:asciiTheme="minorHAnsi" w:hAnsiTheme="minorHAnsi" w:cs="Big Caslon Medium"/>
        </w:rPr>
      </w:pPr>
      <w:hyperlink r:id="rId45" w:history="1">
        <w:r w:rsidRPr="00587866">
          <w:rPr>
            <w:rStyle w:val="Hyperlink"/>
            <w:rFonts w:asciiTheme="minorHAnsi" w:hAnsiTheme="minorHAnsi" w:cs="Big Caslon Medium"/>
          </w:rPr>
          <w:t>https://www.norwoodschool.org/child-centered-education</w:t>
        </w:r>
        <w:r w:rsidRPr="00587866">
          <w:rPr>
            <w:rStyle w:val="Hyperlink"/>
            <w:rFonts w:asciiTheme="minorHAnsi" w:hAnsiTheme="minorHAnsi" w:cs="Big Caslon Medium"/>
          </w:rPr>
          <w:t>#</w:t>
        </w:r>
        <w:r w:rsidRPr="00587866">
          <w:rPr>
            <w:rStyle w:val="Hyperlink"/>
            <w:rFonts w:asciiTheme="minorHAnsi" w:hAnsiTheme="minorHAnsi" w:cs="Big Caslon Medium"/>
          </w:rPr>
          <w:t>:~:text=Child%2Dcentered%20instruction%20means%20using,plans%20and%20for%20developing%20curriculum.&amp;text=We%20see%20children%20as%20whole,for%20the%20development%20of%20character</w:t>
        </w:r>
      </w:hyperlink>
      <w:r w:rsidRPr="00587866">
        <w:rPr>
          <w:rFonts w:asciiTheme="minorHAnsi" w:hAnsiTheme="minorHAnsi" w:cs="Big Caslon Medium"/>
        </w:rPr>
        <w:t xml:space="preserve">. </w:t>
      </w:r>
      <w:r w:rsidRPr="00587866">
        <w:rPr>
          <w:rFonts w:asciiTheme="minorHAnsi" w:hAnsiTheme="minorHAnsi"/>
        </w:rPr>
        <w:t>(Darllenwyd: 2015).</w:t>
      </w:r>
    </w:p>
    <w:p w14:paraId="2302D55A" w14:textId="77777777" w:rsidR="00E66179" w:rsidRPr="00587866" w:rsidRDefault="00E66179" w:rsidP="00E66179">
      <w:pPr>
        <w:spacing w:line="276" w:lineRule="auto"/>
        <w:rPr>
          <w:rFonts w:asciiTheme="minorHAnsi" w:hAnsiTheme="minorHAnsi"/>
        </w:rPr>
      </w:pPr>
    </w:p>
    <w:p w14:paraId="3EBFAA7F"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O’Malley, S. a Hinds, J. (2015) </w:t>
      </w:r>
      <w:r w:rsidRPr="00587866">
        <w:rPr>
          <w:rFonts w:asciiTheme="minorHAnsi" w:hAnsiTheme="minorHAnsi"/>
          <w:i/>
        </w:rPr>
        <w:t>Report for the Rippledown Residential Education Programme.</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46" w:history="1">
        <w:r w:rsidRPr="00587866">
          <w:rPr>
            <w:rStyle w:val="Hyperlink"/>
            <w:rFonts w:asciiTheme="minorHAnsi" w:hAnsiTheme="minorHAnsi" w:cs="Arial"/>
            <w:bCs/>
          </w:rPr>
          <w:t>https://baytrust.org.uk/wp-content/uploads/2016/04/Rippledown-Study-2015-Web.pdf</w:t>
        </w:r>
      </w:hyperlink>
      <w:r w:rsidRPr="00587866">
        <w:rPr>
          <w:rStyle w:val="Hyperlink"/>
          <w:rFonts w:asciiTheme="minorHAnsi" w:hAnsiTheme="minorHAnsi" w:cs="Arial"/>
          <w:bCs/>
        </w:rPr>
        <w:t xml:space="preserve"> </w:t>
      </w:r>
      <w:r w:rsidRPr="00587866">
        <w:rPr>
          <w:rFonts w:asciiTheme="minorHAnsi" w:hAnsiTheme="minorHAnsi"/>
        </w:rPr>
        <w:t>(Darllenwyd: 2015).</w:t>
      </w:r>
    </w:p>
    <w:p w14:paraId="59FCAAF1" w14:textId="77777777" w:rsidR="00E66179" w:rsidRPr="00587866" w:rsidRDefault="00E66179" w:rsidP="00E66179">
      <w:pPr>
        <w:spacing w:line="276" w:lineRule="auto"/>
        <w:rPr>
          <w:rFonts w:asciiTheme="minorHAnsi" w:hAnsiTheme="minorHAnsi"/>
        </w:rPr>
      </w:pPr>
    </w:p>
    <w:p w14:paraId="4D36D377"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Piaget, J. (dd) </w:t>
      </w:r>
      <w:r w:rsidRPr="00587866">
        <w:rPr>
          <w:rFonts w:asciiTheme="minorHAnsi" w:hAnsiTheme="minorHAnsi"/>
          <w:i/>
        </w:rPr>
        <w:t>Piaget: Logical Thinking and Reasoning.</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Arlein] Ar gael ar:</w:t>
      </w:r>
    </w:p>
    <w:p w14:paraId="4B5B55FF" w14:textId="77777777" w:rsidR="00E66179" w:rsidRPr="00587866" w:rsidRDefault="00E66179" w:rsidP="00E66179">
      <w:pPr>
        <w:spacing w:line="276" w:lineRule="auto"/>
        <w:rPr>
          <w:rFonts w:asciiTheme="minorHAnsi" w:hAnsiTheme="minorHAnsi"/>
        </w:rPr>
      </w:pPr>
      <w:hyperlink r:id="rId47" w:history="1">
        <w:r w:rsidRPr="00587866">
          <w:rPr>
            <w:rStyle w:val="Hyperlink"/>
            <w:rFonts w:asciiTheme="minorHAnsi" w:hAnsiTheme="minorHAnsi"/>
          </w:rPr>
          <w:t>http://fanconij.faculty.mjc.edu/theoriest.pdf</w:t>
        </w:r>
      </w:hyperlink>
      <w:r w:rsidRPr="00587866">
        <w:rPr>
          <w:rStyle w:val="Hyperlink"/>
          <w:rFonts w:asciiTheme="minorHAnsi" w:hAnsiTheme="minorHAnsi"/>
        </w:rPr>
        <w:t xml:space="preserve"> </w:t>
      </w:r>
      <w:r w:rsidRPr="00587866">
        <w:rPr>
          <w:rFonts w:asciiTheme="minorHAnsi" w:hAnsiTheme="minorHAnsi"/>
        </w:rPr>
        <w:t>(Darllenwyd: dd).</w:t>
      </w:r>
    </w:p>
    <w:p w14:paraId="09FEE258" w14:textId="77777777" w:rsidR="00E66179" w:rsidRPr="00587866" w:rsidRDefault="00E66179" w:rsidP="00E66179">
      <w:pPr>
        <w:spacing w:line="276" w:lineRule="auto"/>
        <w:rPr>
          <w:rFonts w:asciiTheme="minorHAnsi" w:hAnsiTheme="minorHAnsi"/>
          <w:bCs/>
          <w:iCs/>
        </w:rPr>
      </w:pPr>
    </w:p>
    <w:p w14:paraId="123E011E" w14:textId="77777777" w:rsidR="00E66179" w:rsidRPr="00587866" w:rsidRDefault="00E66179" w:rsidP="00E66179">
      <w:pPr>
        <w:spacing w:line="276" w:lineRule="auto"/>
        <w:rPr>
          <w:rFonts w:asciiTheme="minorHAnsi" w:hAnsiTheme="minorHAnsi"/>
          <w:bCs/>
          <w:iCs/>
        </w:rPr>
      </w:pPr>
      <w:r w:rsidRPr="00587866">
        <w:rPr>
          <w:rFonts w:asciiTheme="minorHAnsi" w:hAnsiTheme="minorHAnsi"/>
          <w:bCs/>
          <w:iCs/>
        </w:rPr>
        <w:t xml:space="preserve">Robinson, K. (2019) ‘A revolution in education’, </w:t>
      </w:r>
      <w:r w:rsidRPr="00587866">
        <w:rPr>
          <w:rFonts w:asciiTheme="minorHAnsi" w:hAnsiTheme="minorHAnsi"/>
          <w:bCs/>
          <w:i/>
          <w:iCs/>
        </w:rPr>
        <w:t>Suitable Education.</w:t>
      </w:r>
      <w:r w:rsidRPr="00587866">
        <w:rPr>
          <w:rFonts w:asciiTheme="minorHAnsi" w:hAnsiTheme="minorHAnsi"/>
          <w:bCs/>
          <w:iCs/>
        </w:rPr>
        <w:t xml:space="preserve"> </w:t>
      </w:r>
      <w:r w:rsidRPr="00587866">
        <w:rPr>
          <w:rFonts w:asciiTheme="minorHAnsi" w:hAnsiTheme="minorHAnsi" w:cs="Arial"/>
        </w:rPr>
        <w:t>[</w:t>
      </w:r>
      <w:r w:rsidRPr="00587866">
        <w:rPr>
          <w:rFonts w:asciiTheme="minorHAnsi" w:hAnsiTheme="minorHAnsi"/>
        </w:rPr>
        <w:t>Arlein] Ar gael ar:</w:t>
      </w:r>
    </w:p>
    <w:p w14:paraId="6FBDA9BF" w14:textId="77777777" w:rsidR="00E66179" w:rsidRPr="00587866" w:rsidRDefault="00E66179" w:rsidP="00E66179">
      <w:pPr>
        <w:spacing w:line="276" w:lineRule="auto"/>
        <w:rPr>
          <w:rFonts w:asciiTheme="minorHAnsi" w:hAnsiTheme="minorHAnsi" w:cs="Big Caslon Medium"/>
        </w:rPr>
      </w:pPr>
      <w:hyperlink r:id="rId48" w:history="1">
        <w:r w:rsidRPr="00587866">
          <w:rPr>
            <w:rStyle w:val="Hyperlink"/>
            <w:rFonts w:asciiTheme="minorHAnsi" w:hAnsiTheme="minorHAnsi" w:cs="Big Caslon Medium"/>
          </w:rPr>
          <w:t>https://suitable-education.uk/sir-ken-robinson-a-revolution-in-education/#:~:text=%E2%80%9CIf%20you%20can%20light%20the,Children%20are%20natural%20learners.&amp;text=In%20the%20process%20it%20has%20alienated%20millions%20of%20children</w:t>
        </w:r>
      </w:hyperlink>
      <w:r w:rsidRPr="00587866">
        <w:rPr>
          <w:rFonts w:asciiTheme="minorHAnsi" w:hAnsiTheme="minorHAnsi" w:cs="Big Caslon Medium"/>
        </w:rPr>
        <w:t xml:space="preserve"> </w:t>
      </w:r>
      <w:r w:rsidRPr="00587866">
        <w:rPr>
          <w:rFonts w:asciiTheme="minorHAnsi" w:hAnsiTheme="minorHAnsi"/>
        </w:rPr>
        <w:t>(Darllenwyd: 2015).</w:t>
      </w:r>
    </w:p>
    <w:p w14:paraId="5A25FA06" w14:textId="77777777" w:rsidR="00E66179" w:rsidRPr="00587866" w:rsidRDefault="00E66179" w:rsidP="00E66179">
      <w:pPr>
        <w:spacing w:line="276" w:lineRule="auto"/>
        <w:rPr>
          <w:rFonts w:asciiTheme="minorHAnsi" w:eastAsia="Times New Roman" w:hAnsiTheme="minorHAnsi"/>
          <w:color w:val="000000"/>
          <w:spacing w:val="-5"/>
          <w:shd w:val="clear" w:color="auto" w:fill="FFFFFF"/>
        </w:rPr>
      </w:pPr>
    </w:p>
    <w:p w14:paraId="7DF598E9" w14:textId="77777777" w:rsidR="00E66179" w:rsidRPr="00587866" w:rsidRDefault="00E66179" w:rsidP="00E66179">
      <w:pPr>
        <w:spacing w:line="276" w:lineRule="auto"/>
        <w:rPr>
          <w:rFonts w:asciiTheme="minorHAnsi" w:eastAsia="Times New Roman" w:hAnsiTheme="minorHAnsi"/>
        </w:rPr>
      </w:pPr>
      <w:r w:rsidRPr="00587866">
        <w:rPr>
          <w:rFonts w:asciiTheme="minorHAnsi" w:eastAsia="Times New Roman" w:hAnsiTheme="minorHAnsi"/>
          <w:color w:val="000000"/>
          <w:spacing w:val="-5"/>
          <w:shd w:val="clear" w:color="auto" w:fill="FFFFFF"/>
        </w:rPr>
        <w:t>Roorda, D., Koomen, H., Spilt, J., a Oort, F. (2011). The Influence of Affective Teacher-Student Relationships on Students' School Engagement and Achievement: A Meta-Analytic Approach. </w:t>
      </w:r>
      <w:r w:rsidRPr="00587866">
        <w:rPr>
          <w:rFonts w:asciiTheme="minorHAnsi" w:eastAsia="Times New Roman" w:hAnsiTheme="minorHAnsi"/>
          <w:i/>
          <w:iCs/>
          <w:color w:val="000000"/>
          <w:spacing w:val="-5"/>
          <w:shd w:val="clear" w:color="auto" w:fill="FFFFFF"/>
        </w:rPr>
        <w:t>Review of Educational Research,</w:t>
      </w:r>
      <w:r w:rsidRPr="00587866">
        <w:rPr>
          <w:rFonts w:asciiTheme="minorHAnsi" w:eastAsia="Times New Roman" w:hAnsiTheme="minorHAnsi"/>
          <w:color w:val="000000"/>
          <w:spacing w:val="-5"/>
          <w:shd w:val="clear" w:color="auto" w:fill="FFFFFF"/>
        </w:rPr>
        <w:t> </w:t>
      </w:r>
      <w:r w:rsidRPr="00587866">
        <w:rPr>
          <w:rFonts w:asciiTheme="minorHAnsi" w:eastAsia="Times New Roman" w:hAnsiTheme="minorHAnsi"/>
          <w:i/>
          <w:iCs/>
          <w:color w:val="000000"/>
          <w:spacing w:val="-5"/>
          <w:shd w:val="clear" w:color="auto" w:fill="FFFFFF"/>
        </w:rPr>
        <w:t>81</w:t>
      </w:r>
      <w:r w:rsidRPr="00587866">
        <w:rPr>
          <w:rFonts w:asciiTheme="minorHAnsi" w:eastAsia="Times New Roman" w:hAnsiTheme="minorHAnsi"/>
          <w:color w:val="000000"/>
          <w:spacing w:val="-5"/>
          <w:shd w:val="clear" w:color="auto" w:fill="FFFFFF"/>
        </w:rPr>
        <w:t xml:space="preserve">(4), Tud 493-529. </w:t>
      </w:r>
      <w:r w:rsidRPr="00587866">
        <w:rPr>
          <w:rFonts w:asciiTheme="minorHAnsi" w:hAnsiTheme="minorHAnsi" w:cs="Arial"/>
        </w:rPr>
        <w:t>[</w:t>
      </w:r>
      <w:r w:rsidRPr="00587866">
        <w:rPr>
          <w:rFonts w:asciiTheme="minorHAnsi" w:hAnsiTheme="minorHAnsi"/>
        </w:rPr>
        <w:t>Arlein] Ar gael ar:</w:t>
      </w:r>
      <w:r w:rsidRPr="00587866">
        <w:rPr>
          <w:rFonts w:asciiTheme="minorHAnsi" w:eastAsia="Times New Roman" w:hAnsiTheme="minorHAnsi"/>
        </w:rPr>
        <w:t xml:space="preserve"> </w:t>
      </w:r>
      <w:hyperlink r:id="rId49" w:history="1">
        <w:r w:rsidRPr="00587866">
          <w:rPr>
            <w:rStyle w:val="Hyperlink"/>
            <w:rFonts w:asciiTheme="minorHAnsi" w:hAnsiTheme="minorHAnsi"/>
          </w:rPr>
          <w:t>https://www-jstor-org.ezproxy.uwtsd.ac.uk/stable/pdf/41408670.pdf?refreqid=excelsior%3A247d725e074f5a323455f0dc3c8db975</w:t>
        </w:r>
      </w:hyperlink>
      <w:r w:rsidRPr="00587866">
        <w:rPr>
          <w:rFonts w:asciiTheme="minorHAnsi" w:hAnsiTheme="minorHAnsi"/>
        </w:rPr>
        <w:t xml:space="preserve"> (Darllenwyd: Rhagfyr 2011).</w:t>
      </w:r>
    </w:p>
    <w:p w14:paraId="51F80F97" w14:textId="77777777" w:rsidR="00E66179" w:rsidRPr="00587866" w:rsidRDefault="00E66179" w:rsidP="00E66179">
      <w:pPr>
        <w:spacing w:line="276" w:lineRule="auto"/>
        <w:rPr>
          <w:rFonts w:asciiTheme="minorHAnsi" w:hAnsiTheme="minorHAnsi"/>
        </w:rPr>
      </w:pPr>
    </w:p>
    <w:p w14:paraId="347AF1E4" w14:textId="77777777" w:rsidR="00E66179" w:rsidRPr="00587866" w:rsidRDefault="00E66179" w:rsidP="00E66179">
      <w:pPr>
        <w:spacing w:line="276" w:lineRule="auto"/>
        <w:rPr>
          <w:rFonts w:asciiTheme="minorHAnsi" w:eastAsia="Times New Roman" w:hAnsiTheme="minorHAnsi"/>
        </w:rPr>
      </w:pPr>
      <w:r w:rsidRPr="00587866">
        <w:rPr>
          <w:rFonts w:asciiTheme="minorHAnsi" w:eastAsia="Times New Roman" w:hAnsiTheme="minorHAnsi"/>
          <w:shd w:val="clear" w:color="auto" w:fill="FFFFFF"/>
        </w:rPr>
        <w:t>Roser, M. a Ortiz-Ospina, E. (2013) ‘Primary and Secondary Education’</w:t>
      </w:r>
      <w:r w:rsidRPr="00587866">
        <w:rPr>
          <w:rFonts w:asciiTheme="minorHAnsi" w:hAnsiTheme="minorHAnsi"/>
        </w:rPr>
        <w:t>, </w:t>
      </w:r>
      <w:hyperlink r:id="rId50" w:tooltip="Our World in Data" w:history="1">
        <w:r w:rsidRPr="00587866">
          <w:rPr>
            <w:rFonts w:asciiTheme="minorHAnsi" w:hAnsiTheme="minorHAnsi"/>
            <w:i/>
          </w:rPr>
          <w:t>Our World in Data</w:t>
        </w:r>
      </w:hyperlink>
      <w:r w:rsidRPr="00587866">
        <w:rPr>
          <w:rFonts w:asciiTheme="minorHAnsi" w:hAnsiTheme="minorHAnsi"/>
          <w:i/>
        </w:rPr>
        <w:t xml:space="preserve">. </w:t>
      </w:r>
      <w:r w:rsidRPr="00587866">
        <w:rPr>
          <w:rFonts w:asciiTheme="minorHAnsi" w:hAnsiTheme="minorHAnsi" w:cs="Arial"/>
        </w:rPr>
        <w:t>[</w:t>
      </w:r>
      <w:r w:rsidRPr="00587866">
        <w:rPr>
          <w:rFonts w:asciiTheme="minorHAnsi" w:hAnsiTheme="minorHAnsi"/>
        </w:rPr>
        <w:t xml:space="preserve">Arlein] Ar gael ar: </w:t>
      </w:r>
      <w:hyperlink r:id="rId51" w:history="1">
        <w:r w:rsidRPr="00587866">
          <w:rPr>
            <w:rStyle w:val="Hyperlink"/>
            <w:rFonts w:asciiTheme="minorHAnsi" w:hAnsiTheme="minorHAnsi"/>
          </w:rPr>
          <w:t>https://ourworldindata.org/primary-and-secondary-education</w:t>
        </w:r>
      </w:hyperlink>
      <w:r w:rsidRPr="00587866">
        <w:rPr>
          <w:rFonts w:asciiTheme="minorHAnsi" w:hAnsiTheme="minorHAnsi"/>
        </w:rPr>
        <w:t xml:space="preserve"> (Darllenwyd: 2013).</w:t>
      </w:r>
    </w:p>
    <w:p w14:paraId="6B9E9017" w14:textId="77777777" w:rsidR="00E66179" w:rsidRPr="00587866" w:rsidRDefault="00E66179" w:rsidP="00E66179">
      <w:pPr>
        <w:spacing w:line="276" w:lineRule="auto"/>
        <w:rPr>
          <w:rFonts w:asciiTheme="minorHAnsi" w:eastAsia="Times New Roman" w:hAnsiTheme="minorHAnsi"/>
          <w:color w:val="101010"/>
          <w:shd w:val="clear" w:color="auto" w:fill="FFFFFF"/>
        </w:rPr>
      </w:pPr>
    </w:p>
    <w:p w14:paraId="3D0AC182" w14:textId="77777777" w:rsidR="00E66179" w:rsidRPr="00587866" w:rsidRDefault="00E66179" w:rsidP="00E66179">
      <w:pPr>
        <w:spacing w:line="276" w:lineRule="auto"/>
        <w:rPr>
          <w:rFonts w:asciiTheme="minorHAnsi" w:eastAsia="Times New Roman" w:hAnsiTheme="minorHAnsi" w:cstheme="minorBidi"/>
          <w:color w:val="101010"/>
          <w:shd w:val="clear" w:color="auto" w:fill="FFFFFF"/>
        </w:rPr>
      </w:pPr>
      <w:r w:rsidRPr="00587866">
        <w:rPr>
          <w:rFonts w:asciiTheme="minorHAnsi" w:eastAsia="Times New Roman" w:hAnsiTheme="minorHAnsi"/>
          <w:color w:val="101010"/>
          <w:shd w:val="clear" w:color="auto" w:fill="FFFFFF"/>
        </w:rPr>
        <w:t xml:space="preserve">Rowan. (2018) ‘An Introduction to the Reggio Emilia Approach’, </w:t>
      </w:r>
      <w:r w:rsidRPr="00587866">
        <w:rPr>
          <w:rFonts w:asciiTheme="minorHAnsi" w:eastAsia="Times New Roman" w:hAnsiTheme="minorHAnsi"/>
          <w:i/>
          <w:color w:val="101010"/>
          <w:shd w:val="clear" w:color="auto" w:fill="FFFFFF"/>
        </w:rPr>
        <w:t>Invitations to Play.</w:t>
      </w:r>
      <w:r w:rsidRPr="00587866">
        <w:rPr>
          <w:rFonts w:asciiTheme="minorHAnsi" w:eastAsia="Times New Roman" w:hAnsiTheme="minorHAnsi"/>
          <w:color w:val="101010"/>
          <w:shd w:val="clear" w:color="auto" w:fill="FFFFFF"/>
        </w:rPr>
        <w:t xml:space="preserve"> </w:t>
      </w:r>
      <w:r w:rsidRPr="00587866">
        <w:rPr>
          <w:rFonts w:asciiTheme="minorHAnsi" w:hAnsiTheme="minorHAnsi" w:cs="Arial"/>
        </w:rPr>
        <w:t>[</w:t>
      </w:r>
      <w:r w:rsidRPr="00587866">
        <w:rPr>
          <w:rFonts w:asciiTheme="minorHAnsi" w:hAnsiTheme="minorHAnsi"/>
        </w:rPr>
        <w:t>Arlein] Ar gael ar:</w:t>
      </w:r>
      <w:r w:rsidRPr="00587866">
        <w:rPr>
          <w:rFonts w:asciiTheme="minorHAnsi" w:eastAsia="Times New Roman" w:hAnsiTheme="minorHAnsi"/>
          <w:color w:val="101010"/>
          <w:shd w:val="clear" w:color="auto" w:fill="FFFFFF"/>
        </w:rPr>
        <w:t xml:space="preserve"> </w:t>
      </w:r>
      <w:hyperlink r:id="rId52" w:history="1">
        <w:r w:rsidRPr="00587866">
          <w:rPr>
            <w:rStyle w:val="Hyperlink"/>
            <w:rFonts w:asciiTheme="minorHAnsi" w:hAnsiTheme="minorHAnsi" w:cs="Arial"/>
            <w:bCs/>
          </w:rPr>
          <w:t>https://www.invitationstoplay.org/post/2018/04/09/an-introduction-to-the-reggio-emilia-approach</w:t>
        </w:r>
      </w:hyperlink>
      <w:r w:rsidRPr="00587866">
        <w:rPr>
          <w:rFonts w:asciiTheme="minorHAnsi" w:hAnsiTheme="minorHAnsi" w:cs="Arial"/>
          <w:bCs/>
          <w:u w:val="single"/>
        </w:rPr>
        <w:t xml:space="preserve"> </w:t>
      </w:r>
      <w:r w:rsidRPr="00587866">
        <w:rPr>
          <w:rFonts w:asciiTheme="minorHAnsi" w:hAnsiTheme="minorHAnsi"/>
        </w:rPr>
        <w:t>(Darllenwyd: 9fed o Ebrill 2018).</w:t>
      </w:r>
    </w:p>
    <w:p w14:paraId="60AE7B81" w14:textId="77777777" w:rsidR="00E66179" w:rsidRPr="00587866" w:rsidRDefault="00E66179" w:rsidP="00E66179">
      <w:pPr>
        <w:spacing w:line="276" w:lineRule="auto"/>
        <w:rPr>
          <w:rFonts w:asciiTheme="minorHAnsi" w:hAnsiTheme="minorHAnsi"/>
          <w:bCs/>
        </w:rPr>
      </w:pPr>
    </w:p>
    <w:p w14:paraId="20C4F78E" w14:textId="77777777" w:rsidR="00E66179" w:rsidRPr="00587866" w:rsidRDefault="00E66179" w:rsidP="00E66179">
      <w:pPr>
        <w:spacing w:line="276" w:lineRule="auto"/>
        <w:rPr>
          <w:rFonts w:asciiTheme="minorHAnsi" w:hAnsiTheme="minorHAnsi"/>
          <w:bCs/>
        </w:rPr>
      </w:pPr>
      <w:r w:rsidRPr="00587866">
        <w:rPr>
          <w:rFonts w:asciiTheme="minorHAnsi" w:hAnsiTheme="minorHAnsi"/>
          <w:bCs/>
        </w:rPr>
        <w:t xml:space="preserve">School Sucks Podcast. (2013) ‘I Quit, I Think – John Taylor Gatto’s Resignation’, </w:t>
      </w:r>
      <w:r w:rsidRPr="00587866">
        <w:rPr>
          <w:rFonts w:asciiTheme="minorHAnsi" w:hAnsiTheme="minorHAnsi"/>
          <w:bCs/>
          <w:i/>
        </w:rPr>
        <w:t>Youtube.</w:t>
      </w:r>
      <w:r w:rsidRPr="00587866">
        <w:rPr>
          <w:rFonts w:asciiTheme="minorHAnsi" w:hAnsiTheme="minorHAnsi"/>
          <w:bCs/>
        </w:rPr>
        <w:t xml:space="preserve"> </w:t>
      </w:r>
      <w:r w:rsidRPr="00587866">
        <w:rPr>
          <w:rFonts w:asciiTheme="minorHAnsi" w:hAnsiTheme="minorHAnsi" w:cs="Arial"/>
        </w:rPr>
        <w:t>[</w:t>
      </w:r>
      <w:r w:rsidRPr="00587866">
        <w:rPr>
          <w:rFonts w:asciiTheme="minorHAnsi" w:hAnsiTheme="minorHAnsi"/>
        </w:rPr>
        <w:t>Fidio] Ar gael ar:</w:t>
      </w:r>
      <w:r w:rsidRPr="00587866">
        <w:rPr>
          <w:rFonts w:asciiTheme="minorHAnsi" w:hAnsiTheme="minorHAnsi"/>
          <w:bCs/>
        </w:rPr>
        <w:t xml:space="preserve"> </w:t>
      </w:r>
      <w:hyperlink r:id="rId53" w:history="1">
        <w:r w:rsidRPr="00587866">
          <w:rPr>
            <w:rStyle w:val="Hyperlink"/>
            <w:rFonts w:asciiTheme="minorHAnsi" w:hAnsiTheme="minorHAnsi" w:cs="Arial"/>
            <w:bCs/>
          </w:rPr>
          <w:t>https://www.youtube.com/watch?v=ZEONH52QkN8</w:t>
        </w:r>
      </w:hyperlink>
      <w:r w:rsidRPr="00587866">
        <w:rPr>
          <w:rStyle w:val="Hyperlink"/>
          <w:rFonts w:asciiTheme="minorHAnsi" w:hAnsiTheme="minorHAnsi" w:cs="Arial"/>
          <w:bCs/>
        </w:rPr>
        <w:t xml:space="preserve"> </w:t>
      </w:r>
      <w:r w:rsidRPr="00587866">
        <w:rPr>
          <w:rFonts w:asciiTheme="minorHAnsi" w:hAnsiTheme="minorHAnsi"/>
        </w:rPr>
        <w:t>(Darllenwyd: 14eg o Hydref 2013).</w:t>
      </w:r>
    </w:p>
    <w:p w14:paraId="3F59C772" w14:textId="77777777" w:rsidR="00E66179" w:rsidRPr="00587866" w:rsidRDefault="00E66179" w:rsidP="00E66179">
      <w:pPr>
        <w:spacing w:line="276" w:lineRule="auto"/>
        <w:rPr>
          <w:rFonts w:asciiTheme="minorHAnsi" w:hAnsiTheme="minorHAnsi"/>
        </w:rPr>
      </w:pPr>
    </w:p>
    <w:p w14:paraId="7245377A" w14:textId="77777777" w:rsidR="00E66179" w:rsidRPr="00587866" w:rsidRDefault="00E66179" w:rsidP="00E66179">
      <w:pPr>
        <w:spacing w:line="276" w:lineRule="auto"/>
        <w:rPr>
          <w:rFonts w:asciiTheme="minorHAnsi" w:hAnsiTheme="minorHAnsi"/>
        </w:rPr>
      </w:pPr>
      <w:r w:rsidRPr="00587866">
        <w:rPr>
          <w:rFonts w:asciiTheme="minorHAnsi" w:hAnsiTheme="minorHAnsi"/>
        </w:rPr>
        <w:t>Smith, M. K. (1998) ‘William Goodwin and informal</w:t>
      </w:r>
      <w:r w:rsidRPr="00587866">
        <w:rPr>
          <w:rFonts w:asciiTheme="minorHAnsi" w:eastAsia="Times New Roman" w:hAnsiTheme="minorHAnsi"/>
          <w:color w:val="111111"/>
          <w:shd w:val="clear" w:color="auto" w:fill="FFFFFF"/>
        </w:rPr>
        <w:t xml:space="preserve"> </w:t>
      </w:r>
      <w:r w:rsidRPr="00587866">
        <w:rPr>
          <w:rFonts w:asciiTheme="minorHAnsi" w:hAnsiTheme="minorHAnsi"/>
        </w:rPr>
        <w:t>education’, </w:t>
      </w:r>
      <w:r w:rsidRPr="00587866">
        <w:rPr>
          <w:rFonts w:asciiTheme="minorHAnsi" w:hAnsiTheme="minorHAnsi"/>
          <w:i/>
        </w:rPr>
        <w:t>The encyclopedia of pedagogy and informal education.</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54" w:anchor=":~:text=William%20Goodwin%20argued%20that%20all,general%20'unkindenesses'%20of%20life" w:history="1">
        <w:r w:rsidRPr="00587866">
          <w:rPr>
            <w:rStyle w:val="Hyperlink"/>
            <w:rFonts w:asciiTheme="minorHAnsi" w:hAnsiTheme="minorHAnsi" w:cs="Big Caslon Medium"/>
          </w:rPr>
          <w:t>https://infed.org/mobi/william-godwin-on-education/#:~:text=William%20Goodwin%20argued%20that%20all,general%20'unkindenesses'%20of%20life</w:t>
        </w:r>
      </w:hyperlink>
      <w:r w:rsidRPr="00587866">
        <w:rPr>
          <w:rFonts w:asciiTheme="minorHAnsi" w:hAnsiTheme="minorHAnsi" w:cs="Big Caslon Medium"/>
        </w:rPr>
        <w:t xml:space="preserve"> </w:t>
      </w:r>
      <w:r w:rsidRPr="00587866">
        <w:rPr>
          <w:rFonts w:asciiTheme="minorHAnsi" w:hAnsiTheme="minorHAnsi"/>
        </w:rPr>
        <w:t>(Darllenwyd: 1998).</w:t>
      </w:r>
    </w:p>
    <w:p w14:paraId="646E4611" w14:textId="77777777" w:rsidR="00E66179" w:rsidRPr="00587866" w:rsidRDefault="00E66179" w:rsidP="00E66179">
      <w:pPr>
        <w:spacing w:line="276" w:lineRule="auto"/>
        <w:rPr>
          <w:rFonts w:asciiTheme="minorHAnsi" w:eastAsia="Times New Roman" w:hAnsiTheme="minorHAnsi"/>
          <w:shd w:val="clear" w:color="auto" w:fill="FFFFFF"/>
        </w:rPr>
      </w:pPr>
    </w:p>
    <w:p w14:paraId="7582F907" w14:textId="77777777" w:rsidR="00E66179" w:rsidRPr="00587866" w:rsidRDefault="00E66179" w:rsidP="00E66179">
      <w:pPr>
        <w:spacing w:line="276" w:lineRule="auto"/>
        <w:rPr>
          <w:rFonts w:asciiTheme="minorHAnsi" w:hAnsiTheme="minorHAnsi"/>
        </w:rPr>
      </w:pPr>
      <w:r w:rsidRPr="00587866">
        <w:rPr>
          <w:rFonts w:asciiTheme="minorHAnsi" w:eastAsia="Times New Roman" w:hAnsiTheme="minorHAnsi"/>
          <w:shd w:val="clear" w:color="auto" w:fill="FFFFFF"/>
        </w:rPr>
        <w:t xml:space="preserve">South Devon Steiner School. (2015) ‘Ethos and Aims’, </w:t>
      </w:r>
      <w:r w:rsidRPr="00587866">
        <w:rPr>
          <w:rFonts w:asciiTheme="minorHAnsi" w:eastAsia="Times New Roman" w:hAnsiTheme="minorHAnsi"/>
          <w:i/>
          <w:shd w:val="clear" w:color="auto" w:fill="FFFFFF"/>
        </w:rPr>
        <w:t>South Devon Steiner School.</w:t>
      </w:r>
      <w:r w:rsidRPr="00587866">
        <w:rPr>
          <w:rFonts w:asciiTheme="minorHAnsi" w:eastAsia="Times New Roman" w:hAnsiTheme="minorHAnsi"/>
          <w:shd w:val="clear" w:color="auto" w:fill="FFFFFF"/>
        </w:rPr>
        <w:t xml:space="preserve"> </w:t>
      </w:r>
      <w:r w:rsidRPr="00587866">
        <w:rPr>
          <w:rFonts w:asciiTheme="minorHAnsi" w:hAnsiTheme="minorHAnsi" w:cs="Arial"/>
        </w:rPr>
        <w:t>[</w:t>
      </w:r>
      <w:r w:rsidRPr="00587866">
        <w:rPr>
          <w:rFonts w:asciiTheme="minorHAnsi" w:hAnsiTheme="minorHAnsi"/>
        </w:rPr>
        <w:t xml:space="preserve">Arlein] Ar gael ar: </w:t>
      </w:r>
      <w:hyperlink r:id="rId55" w:history="1">
        <w:r w:rsidRPr="00587866">
          <w:rPr>
            <w:rStyle w:val="Hyperlink"/>
            <w:rFonts w:asciiTheme="minorHAnsi" w:hAnsiTheme="minorHAnsi"/>
          </w:rPr>
          <w:t>https://www.southdevonsteinerschool.org/ethos.html</w:t>
        </w:r>
      </w:hyperlink>
      <w:r w:rsidRPr="00587866">
        <w:rPr>
          <w:rFonts w:asciiTheme="minorHAnsi" w:hAnsiTheme="minorHAnsi"/>
        </w:rPr>
        <w:t xml:space="preserve"> (Darllenwyd: 2015).</w:t>
      </w:r>
    </w:p>
    <w:p w14:paraId="3C986F3D" w14:textId="77777777" w:rsidR="00E66179" w:rsidRPr="00587866" w:rsidRDefault="00E66179" w:rsidP="00E66179">
      <w:pPr>
        <w:spacing w:line="276" w:lineRule="auto"/>
        <w:rPr>
          <w:rFonts w:asciiTheme="minorHAnsi" w:hAnsiTheme="minorHAnsi"/>
        </w:rPr>
      </w:pPr>
    </w:p>
    <w:p w14:paraId="3EF04E01"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Sparks, D. S. (2019) ‘Why Teacher-Student Relationships Matter’, </w:t>
      </w:r>
      <w:r w:rsidRPr="00587866">
        <w:rPr>
          <w:rFonts w:asciiTheme="minorHAnsi" w:hAnsiTheme="minorHAnsi"/>
          <w:i/>
        </w:rPr>
        <w:t>EducationWeek.</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 xml:space="preserve">Arlein] Ar gael ar: </w:t>
      </w:r>
      <w:hyperlink r:id="rId56" w:history="1">
        <w:r w:rsidRPr="00587866">
          <w:rPr>
            <w:rStyle w:val="Hyperlink"/>
            <w:rFonts w:asciiTheme="minorHAnsi" w:hAnsiTheme="minorHAnsi"/>
          </w:rPr>
          <w:t>https://www.edweek.org/teaching-learning/why-teacher-student-relationships-matter/2019/03</w:t>
        </w:r>
      </w:hyperlink>
      <w:r w:rsidRPr="00587866">
        <w:rPr>
          <w:rFonts w:asciiTheme="minorHAnsi" w:hAnsiTheme="minorHAnsi"/>
        </w:rPr>
        <w:t xml:space="preserve"> (Darllenwyd: 12eg o Fawrth 2019).</w:t>
      </w:r>
    </w:p>
    <w:p w14:paraId="23ED43D9" w14:textId="77777777" w:rsidR="00E66179" w:rsidRPr="00587866" w:rsidRDefault="00E66179" w:rsidP="00E66179">
      <w:pPr>
        <w:spacing w:line="276" w:lineRule="auto"/>
        <w:rPr>
          <w:rFonts w:asciiTheme="minorHAnsi" w:hAnsiTheme="minorHAnsi"/>
        </w:rPr>
      </w:pPr>
    </w:p>
    <w:p w14:paraId="60509A3F"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Spencer, K. (2018) ‘The Four Educational Ideologies’, </w:t>
      </w:r>
      <w:r w:rsidRPr="00587866">
        <w:rPr>
          <w:rFonts w:asciiTheme="minorHAnsi" w:hAnsiTheme="minorHAnsi"/>
          <w:i/>
        </w:rPr>
        <w:t xml:space="preserve">Radical Education. </w:t>
      </w:r>
      <w:r w:rsidRPr="00587866">
        <w:rPr>
          <w:rFonts w:asciiTheme="minorHAnsi" w:hAnsiTheme="minorHAnsi"/>
        </w:rPr>
        <w:t xml:space="preserve">[Arlein] Ar gael ar: </w:t>
      </w:r>
      <w:hyperlink r:id="rId57" w:history="1">
        <w:r w:rsidRPr="00587866">
          <w:rPr>
            <w:rStyle w:val="Hyperlink"/>
            <w:rFonts w:asciiTheme="minorHAnsi" w:hAnsiTheme="minorHAnsi" w:cs="Big Caslon Medium"/>
          </w:rPr>
          <w:t>https://silo.tips/download/radical-education-david-hicks</w:t>
        </w:r>
      </w:hyperlink>
      <w:r w:rsidRPr="00587866">
        <w:rPr>
          <w:rFonts w:asciiTheme="minorHAnsi" w:hAnsiTheme="minorHAnsi" w:cs="Big Caslon Medium"/>
        </w:rPr>
        <w:t xml:space="preserve"> </w:t>
      </w:r>
      <w:r w:rsidRPr="00587866">
        <w:rPr>
          <w:rFonts w:asciiTheme="minorHAnsi" w:hAnsiTheme="minorHAnsi"/>
        </w:rPr>
        <w:t>(Darllenwyd: 28ain o Ionawr 2018).</w:t>
      </w:r>
    </w:p>
    <w:p w14:paraId="0F3A487E" w14:textId="77777777" w:rsidR="00E66179" w:rsidRPr="00587866" w:rsidRDefault="00E66179" w:rsidP="00E66179">
      <w:pPr>
        <w:spacing w:line="276" w:lineRule="auto"/>
        <w:rPr>
          <w:rFonts w:asciiTheme="minorHAnsi" w:hAnsiTheme="minorHAnsi"/>
          <w:color w:val="FF0000"/>
        </w:rPr>
      </w:pPr>
    </w:p>
    <w:p w14:paraId="49FBC8F0"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Spencer, K. (2018) ‘The Four Educational Ideologies’, </w:t>
      </w:r>
      <w:r w:rsidRPr="00587866">
        <w:rPr>
          <w:rFonts w:asciiTheme="minorHAnsi" w:hAnsiTheme="minorHAnsi"/>
          <w:i/>
        </w:rPr>
        <w:t xml:space="preserve">Radical Education. </w:t>
      </w:r>
      <w:r w:rsidRPr="00587866">
        <w:rPr>
          <w:rFonts w:asciiTheme="minorHAnsi" w:hAnsiTheme="minorHAnsi"/>
        </w:rPr>
        <w:t xml:space="preserve">[Llun] Ar gael ar: </w:t>
      </w:r>
      <w:hyperlink r:id="rId58" w:history="1">
        <w:r w:rsidRPr="00587866">
          <w:rPr>
            <w:rStyle w:val="Hyperlink"/>
            <w:rFonts w:asciiTheme="minorHAnsi" w:hAnsiTheme="minorHAnsi" w:cs="Big Caslon Medium"/>
          </w:rPr>
          <w:t>https://silo.tips/download/radical-education-david-hicks</w:t>
        </w:r>
      </w:hyperlink>
      <w:r w:rsidRPr="00587866">
        <w:rPr>
          <w:rFonts w:asciiTheme="minorHAnsi" w:hAnsiTheme="minorHAnsi" w:cs="Big Caslon Medium"/>
        </w:rPr>
        <w:t xml:space="preserve"> </w:t>
      </w:r>
      <w:r w:rsidRPr="00587866">
        <w:rPr>
          <w:rFonts w:asciiTheme="minorHAnsi" w:hAnsiTheme="minorHAnsi"/>
        </w:rPr>
        <w:t>(Darllenwyd: 28ain o Ionawr 2018).</w:t>
      </w:r>
    </w:p>
    <w:p w14:paraId="5B587DBF" w14:textId="77777777" w:rsidR="00E66179" w:rsidRPr="00587866" w:rsidRDefault="00E66179" w:rsidP="00E66179">
      <w:pPr>
        <w:spacing w:line="276" w:lineRule="auto"/>
        <w:rPr>
          <w:rFonts w:asciiTheme="minorHAnsi" w:hAnsiTheme="minorHAnsi"/>
        </w:rPr>
      </w:pPr>
    </w:p>
    <w:p w14:paraId="6CDCEB11" w14:textId="77777777" w:rsidR="00E66179" w:rsidRPr="00587866" w:rsidRDefault="00E66179" w:rsidP="00E66179">
      <w:pPr>
        <w:spacing w:line="276" w:lineRule="auto"/>
        <w:rPr>
          <w:rStyle w:val="Hyperlink"/>
          <w:rFonts w:asciiTheme="minorHAnsi" w:hAnsiTheme="minorHAnsi" w:cstheme="minorBidi"/>
        </w:rPr>
      </w:pPr>
      <w:r w:rsidRPr="00587866">
        <w:rPr>
          <w:rFonts w:asciiTheme="minorHAnsi" w:hAnsiTheme="minorHAnsi"/>
        </w:rPr>
        <w:t xml:space="preserve">Steiner Education Australia. (2021) ‘About Steiner education’, Steiner Education Australia. </w:t>
      </w:r>
      <w:r w:rsidRPr="00587866">
        <w:rPr>
          <w:rFonts w:asciiTheme="minorHAnsi" w:hAnsiTheme="minorHAnsi" w:cs="Arial"/>
        </w:rPr>
        <w:t>[</w:t>
      </w:r>
      <w:r w:rsidRPr="00587866">
        <w:rPr>
          <w:rFonts w:asciiTheme="minorHAnsi" w:hAnsiTheme="minorHAnsi"/>
        </w:rPr>
        <w:t xml:space="preserve">Arlein] Ar gael ar: </w:t>
      </w:r>
      <w:hyperlink r:id="rId59" w:history="1">
        <w:r w:rsidRPr="00587866">
          <w:rPr>
            <w:rStyle w:val="Hyperlink"/>
            <w:rFonts w:asciiTheme="minorHAnsi" w:hAnsiTheme="minorHAnsi"/>
          </w:rPr>
          <w:t>https://www.steinereducation.edu.au/steiner-education/about-steiner-education/</w:t>
        </w:r>
      </w:hyperlink>
      <w:r w:rsidRPr="00587866">
        <w:rPr>
          <w:rStyle w:val="Hyperlink"/>
          <w:rFonts w:asciiTheme="minorHAnsi" w:hAnsiTheme="minorHAnsi"/>
        </w:rPr>
        <w:t xml:space="preserve"> </w:t>
      </w:r>
      <w:r w:rsidRPr="00587866">
        <w:rPr>
          <w:rFonts w:asciiTheme="minorHAnsi" w:hAnsiTheme="minorHAnsi"/>
        </w:rPr>
        <w:t>(Darllenwyd: 2021).</w:t>
      </w:r>
    </w:p>
    <w:p w14:paraId="7232CD7B" w14:textId="77777777" w:rsidR="00E66179" w:rsidRPr="00587866" w:rsidRDefault="00E66179" w:rsidP="00E66179">
      <w:pPr>
        <w:spacing w:line="276" w:lineRule="auto"/>
        <w:rPr>
          <w:rFonts w:asciiTheme="minorHAnsi" w:hAnsiTheme="minorHAnsi"/>
        </w:rPr>
      </w:pPr>
    </w:p>
    <w:p w14:paraId="2201CD83" w14:textId="77777777" w:rsidR="00E66179" w:rsidRPr="00587866" w:rsidRDefault="00E66179" w:rsidP="00E66179">
      <w:pPr>
        <w:spacing w:line="276" w:lineRule="auto"/>
        <w:rPr>
          <w:rFonts w:asciiTheme="minorHAnsi" w:hAnsiTheme="minorHAnsi" w:cstheme="minorBidi"/>
        </w:rPr>
      </w:pPr>
      <w:r w:rsidRPr="00587866">
        <w:rPr>
          <w:rFonts w:asciiTheme="minorHAnsi" w:hAnsiTheme="minorHAnsi"/>
        </w:rPr>
        <w:t xml:space="preserve">Steiner Waldorf Education. (2020) ‘What is Steiner education’, </w:t>
      </w:r>
      <w:r w:rsidRPr="00587866">
        <w:rPr>
          <w:rFonts w:asciiTheme="minorHAnsi" w:hAnsiTheme="minorHAnsi"/>
          <w:i/>
        </w:rPr>
        <w:t xml:space="preserve">Steiner Waldorf Education. </w:t>
      </w:r>
      <w:r w:rsidRPr="00587866">
        <w:rPr>
          <w:rFonts w:asciiTheme="minorHAnsi" w:hAnsiTheme="minorHAnsi" w:cs="Arial"/>
        </w:rPr>
        <w:t>[</w:t>
      </w:r>
      <w:r w:rsidRPr="00587866">
        <w:rPr>
          <w:rFonts w:asciiTheme="minorHAnsi" w:hAnsiTheme="minorHAnsi"/>
        </w:rPr>
        <w:t xml:space="preserve">Arlein] Ar gael ar: </w:t>
      </w:r>
      <w:hyperlink r:id="rId60" w:history="1">
        <w:r w:rsidRPr="00587866">
          <w:rPr>
            <w:rStyle w:val="Hyperlink"/>
            <w:rFonts w:asciiTheme="minorHAnsi" w:hAnsiTheme="minorHAnsi"/>
          </w:rPr>
          <w:t>https://www.steinerwaldorf.org/steiner-education/what-is-steiner-education/</w:t>
        </w:r>
      </w:hyperlink>
      <w:r w:rsidRPr="00587866">
        <w:rPr>
          <w:rFonts w:asciiTheme="minorHAnsi" w:hAnsiTheme="minorHAnsi"/>
        </w:rPr>
        <w:t xml:space="preserve"> (Darllenwyd: 2020).</w:t>
      </w:r>
    </w:p>
    <w:p w14:paraId="3A35EEBC" w14:textId="77777777" w:rsidR="00E66179" w:rsidRPr="00587866" w:rsidRDefault="00E66179" w:rsidP="00E66179">
      <w:pPr>
        <w:spacing w:line="276" w:lineRule="auto"/>
        <w:rPr>
          <w:rFonts w:asciiTheme="minorHAnsi" w:hAnsiTheme="minorHAnsi"/>
          <w:bCs/>
        </w:rPr>
      </w:pPr>
    </w:p>
    <w:p w14:paraId="42147B76" w14:textId="77777777" w:rsidR="00E66179" w:rsidRPr="00587866" w:rsidRDefault="00E66179" w:rsidP="00E66179">
      <w:pPr>
        <w:spacing w:line="276" w:lineRule="auto"/>
        <w:rPr>
          <w:rFonts w:asciiTheme="minorHAnsi" w:hAnsiTheme="minorHAnsi"/>
          <w:bCs/>
        </w:rPr>
      </w:pPr>
      <w:r w:rsidRPr="00587866">
        <w:rPr>
          <w:rFonts w:asciiTheme="minorHAnsi" w:hAnsiTheme="minorHAnsi"/>
          <w:bCs/>
        </w:rPr>
        <w:t xml:space="preserve">Strife, S. a Downey, L. (2009) ‘Childhood Development and Access to Nature’, </w:t>
      </w:r>
      <w:r w:rsidRPr="00587866">
        <w:rPr>
          <w:rFonts w:asciiTheme="minorHAnsi" w:hAnsiTheme="minorHAnsi"/>
          <w:bCs/>
          <w:i/>
        </w:rPr>
        <w:t xml:space="preserve">National Center for Biotechnology Information, </w:t>
      </w:r>
      <w:r w:rsidRPr="00587866">
        <w:rPr>
          <w:rFonts w:asciiTheme="minorHAnsi" w:hAnsiTheme="minorHAnsi"/>
          <w:bCs/>
        </w:rPr>
        <w:t xml:space="preserve">22(1). </w:t>
      </w:r>
      <w:r w:rsidRPr="00587866">
        <w:rPr>
          <w:rFonts w:asciiTheme="minorHAnsi" w:hAnsiTheme="minorHAnsi" w:cs="Arial"/>
        </w:rPr>
        <w:t>[</w:t>
      </w:r>
      <w:r w:rsidRPr="00587866">
        <w:rPr>
          <w:rFonts w:asciiTheme="minorHAnsi" w:hAnsiTheme="minorHAnsi"/>
        </w:rPr>
        <w:t>Arlein] Ar gael ar:</w:t>
      </w:r>
    </w:p>
    <w:p w14:paraId="26D13D8D" w14:textId="77777777" w:rsidR="00E66179" w:rsidRPr="00587866" w:rsidRDefault="00E66179" w:rsidP="00E66179">
      <w:pPr>
        <w:spacing w:line="276" w:lineRule="auto"/>
        <w:rPr>
          <w:rFonts w:asciiTheme="minorHAnsi" w:hAnsiTheme="minorHAnsi" w:cs="Big Caslon Medium"/>
        </w:rPr>
      </w:pPr>
      <w:hyperlink r:id="rId61" w:history="1">
        <w:r w:rsidRPr="00587866">
          <w:rPr>
            <w:rStyle w:val="Hyperlink"/>
            <w:rFonts w:asciiTheme="minorHAnsi" w:hAnsiTheme="minorHAnsi" w:cs="Big Caslon Medium"/>
          </w:rPr>
          <w:t>https://www.ncbi.nlm.nih.gov/pmc/articles/PMC3162362/#:~:text=The%20positive%20effects%20of%20nature,children%2C%20and%20improved%20social%20skills</w:t>
        </w:r>
      </w:hyperlink>
      <w:r w:rsidRPr="00587866">
        <w:rPr>
          <w:rFonts w:asciiTheme="minorHAnsi" w:hAnsiTheme="minorHAnsi" w:cs="Big Caslon Medium"/>
        </w:rPr>
        <w:t xml:space="preserve">. </w:t>
      </w:r>
      <w:r w:rsidRPr="00587866">
        <w:rPr>
          <w:rFonts w:asciiTheme="minorHAnsi" w:hAnsiTheme="minorHAnsi"/>
        </w:rPr>
        <w:t>(Darllenwyd: Mawrth 2009).</w:t>
      </w:r>
    </w:p>
    <w:p w14:paraId="44332257" w14:textId="77777777" w:rsidR="00E66179" w:rsidRPr="00587866" w:rsidRDefault="00E66179" w:rsidP="00E66179">
      <w:pPr>
        <w:spacing w:line="276" w:lineRule="auto"/>
        <w:rPr>
          <w:rFonts w:asciiTheme="minorHAnsi" w:hAnsiTheme="minorHAnsi"/>
          <w:color w:val="000000" w:themeColor="text1"/>
        </w:rPr>
      </w:pPr>
    </w:p>
    <w:p w14:paraId="78B92E75" w14:textId="77777777" w:rsidR="00E66179" w:rsidRPr="00587866" w:rsidRDefault="00E66179" w:rsidP="00E66179">
      <w:pPr>
        <w:spacing w:line="276" w:lineRule="auto"/>
        <w:rPr>
          <w:rFonts w:asciiTheme="minorHAnsi" w:hAnsiTheme="minorHAnsi" w:cstheme="minorBidi"/>
          <w:color w:val="000000" w:themeColor="text1"/>
        </w:rPr>
      </w:pPr>
      <w:r w:rsidRPr="00587866">
        <w:rPr>
          <w:rFonts w:asciiTheme="minorHAnsi" w:hAnsiTheme="minorHAnsi"/>
          <w:color w:val="000000" w:themeColor="text1"/>
        </w:rPr>
        <w:t xml:space="preserve">Sunrise Nursery. (2021) ‘About’, </w:t>
      </w:r>
      <w:r w:rsidRPr="00587866">
        <w:rPr>
          <w:rFonts w:asciiTheme="minorHAnsi" w:hAnsiTheme="minorHAnsi"/>
          <w:i/>
          <w:color w:val="000000" w:themeColor="text1"/>
        </w:rPr>
        <w:t>Sunrise Nursery.</w:t>
      </w:r>
      <w:r w:rsidRPr="00587866">
        <w:rPr>
          <w:rFonts w:asciiTheme="minorHAnsi" w:hAnsiTheme="minorHAnsi"/>
          <w:color w:val="000000" w:themeColor="text1"/>
        </w:rPr>
        <w:t xml:space="preserve">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color w:val="000000" w:themeColor="text1"/>
        </w:rPr>
        <w:t xml:space="preserve"> </w:t>
      </w:r>
      <w:hyperlink r:id="rId62" w:history="1">
        <w:r w:rsidRPr="00587866">
          <w:rPr>
            <w:rStyle w:val="Hyperlink"/>
            <w:rFonts w:asciiTheme="minorHAnsi" w:hAnsiTheme="minorHAnsi"/>
            <w:i/>
            <w:iCs/>
            <w:color w:val="000000" w:themeColor="text1"/>
          </w:rPr>
          <w:t>http://sunrise.org.uk/about-2</w:t>
        </w:r>
      </w:hyperlink>
      <w:r w:rsidRPr="00587866">
        <w:rPr>
          <w:rFonts w:asciiTheme="minorHAnsi" w:hAnsiTheme="minorHAnsi"/>
          <w:i/>
          <w:iCs/>
          <w:color w:val="000000" w:themeColor="text1"/>
        </w:rPr>
        <w:t xml:space="preserve"> </w:t>
      </w:r>
      <w:r w:rsidRPr="00587866">
        <w:rPr>
          <w:rFonts w:asciiTheme="minorHAnsi" w:hAnsiTheme="minorHAnsi"/>
        </w:rPr>
        <w:t>(Darllenwyd: 2021).</w:t>
      </w:r>
    </w:p>
    <w:p w14:paraId="733829F3" w14:textId="77777777" w:rsidR="00E66179" w:rsidRPr="00587866" w:rsidRDefault="00E66179" w:rsidP="00E66179">
      <w:pPr>
        <w:spacing w:line="276" w:lineRule="auto"/>
        <w:rPr>
          <w:rFonts w:asciiTheme="minorHAnsi" w:hAnsiTheme="minorHAnsi"/>
          <w:color w:val="000000" w:themeColor="text1"/>
        </w:rPr>
      </w:pPr>
    </w:p>
    <w:p w14:paraId="4CAE3B66" w14:textId="77777777" w:rsidR="00E66179" w:rsidRPr="00587866" w:rsidRDefault="00E66179" w:rsidP="00E66179">
      <w:pPr>
        <w:spacing w:line="276" w:lineRule="auto"/>
        <w:rPr>
          <w:rFonts w:asciiTheme="minorHAnsi" w:hAnsiTheme="minorHAnsi"/>
          <w:color w:val="000000" w:themeColor="text1"/>
        </w:rPr>
      </w:pPr>
      <w:r w:rsidRPr="00587866">
        <w:rPr>
          <w:rFonts w:asciiTheme="minorHAnsi" w:hAnsiTheme="minorHAnsi"/>
          <w:color w:val="000000" w:themeColor="text1"/>
        </w:rPr>
        <w:lastRenderedPageBreak/>
        <w:t xml:space="preserve">Sunrise Preschool. (2016) ‘Neo-Humanistic Education’, </w:t>
      </w:r>
      <w:r w:rsidRPr="00587866">
        <w:rPr>
          <w:rFonts w:asciiTheme="minorHAnsi" w:hAnsiTheme="minorHAnsi"/>
          <w:i/>
          <w:color w:val="000000" w:themeColor="text1"/>
        </w:rPr>
        <w:t>Sunrise Preschool.</w:t>
      </w:r>
      <w:r w:rsidRPr="00587866">
        <w:rPr>
          <w:rFonts w:asciiTheme="minorHAnsi" w:hAnsiTheme="minorHAnsi"/>
          <w:color w:val="000000" w:themeColor="text1"/>
        </w:rPr>
        <w:t xml:space="preserve"> </w:t>
      </w:r>
      <w:r w:rsidRPr="00587866">
        <w:rPr>
          <w:rFonts w:asciiTheme="minorHAnsi" w:hAnsiTheme="minorHAnsi" w:cs="Arial"/>
        </w:rPr>
        <w:t>[</w:t>
      </w:r>
      <w:r w:rsidRPr="00587866">
        <w:rPr>
          <w:rFonts w:asciiTheme="minorHAnsi" w:hAnsiTheme="minorHAnsi"/>
        </w:rPr>
        <w:t>Arlein] Ar gael ar:</w:t>
      </w:r>
    </w:p>
    <w:p w14:paraId="53299617" w14:textId="77777777" w:rsidR="00E66179" w:rsidRPr="00587866" w:rsidRDefault="00E66179" w:rsidP="00E66179">
      <w:pPr>
        <w:spacing w:line="276" w:lineRule="auto"/>
        <w:rPr>
          <w:rFonts w:asciiTheme="minorHAnsi" w:hAnsiTheme="minorHAnsi" w:cs="Arial"/>
        </w:rPr>
      </w:pPr>
      <w:hyperlink r:id="rId63" w:anchor=":~:text=The%20educational%20philosophy%20of%20Sunrise,It%20is%20called%20Neo%2DHumanism.&amp;text=One%20of%20the%20goals%20of,environment%20and%20everything%20in%20it" w:history="1">
        <w:r w:rsidRPr="00587866">
          <w:rPr>
            <w:rStyle w:val="Hyperlink"/>
            <w:rFonts w:asciiTheme="minorHAnsi" w:hAnsiTheme="minorHAnsi"/>
            <w:color w:val="000000" w:themeColor="text1"/>
          </w:rPr>
          <w:t>https://www.sunrisepreschool.vic.edu.au/teaching-learning/neo-humanistic-education/#:~:text=The%20educational%20philosophy%20of%20Sunrise,It%20is%20called%20Neo%2DHumanism.&amp;text=One%20of%20the%20goals%20of,environment%20and%20everything%20in%20it</w:t>
        </w:r>
      </w:hyperlink>
      <w:r w:rsidRPr="00587866">
        <w:rPr>
          <w:rStyle w:val="Hyperlink"/>
          <w:rFonts w:asciiTheme="minorHAnsi" w:hAnsiTheme="minorHAnsi"/>
          <w:color w:val="000000" w:themeColor="text1"/>
        </w:rPr>
        <w:t xml:space="preserve"> </w:t>
      </w:r>
      <w:r w:rsidRPr="00587866">
        <w:rPr>
          <w:rFonts w:asciiTheme="minorHAnsi" w:hAnsiTheme="minorHAnsi"/>
        </w:rPr>
        <w:t>(Darllenwyd: 2016).</w:t>
      </w:r>
    </w:p>
    <w:p w14:paraId="7D6FC89E" w14:textId="77777777" w:rsidR="00E66179" w:rsidRPr="00587866" w:rsidRDefault="00E66179" w:rsidP="00E66179">
      <w:pPr>
        <w:pStyle w:val="NormalWeb"/>
        <w:shd w:val="clear" w:color="auto" w:fill="FFFFFF"/>
        <w:spacing w:before="0" w:beforeAutospacing="0" w:after="0" w:afterAutospacing="0" w:line="276" w:lineRule="auto"/>
        <w:rPr>
          <w:rFonts w:asciiTheme="minorHAnsi" w:eastAsia="Times New Roman" w:hAnsiTheme="minorHAnsi"/>
        </w:rPr>
      </w:pPr>
    </w:p>
    <w:p w14:paraId="4470548D" w14:textId="77777777" w:rsidR="00E66179" w:rsidRPr="00587866" w:rsidRDefault="00E66179" w:rsidP="00E66179">
      <w:pPr>
        <w:pStyle w:val="NormalWeb"/>
        <w:shd w:val="clear" w:color="auto" w:fill="FFFFFF"/>
        <w:spacing w:before="0" w:beforeAutospacing="0" w:after="0" w:afterAutospacing="0" w:line="276" w:lineRule="auto"/>
        <w:rPr>
          <w:rFonts w:asciiTheme="minorHAnsi" w:eastAsia="Times New Roman" w:hAnsiTheme="minorHAnsi"/>
        </w:rPr>
      </w:pPr>
      <w:r w:rsidRPr="00587866">
        <w:rPr>
          <w:rFonts w:asciiTheme="minorHAnsi" w:eastAsia="Times New Roman" w:hAnsiTheme="minorHAnsi"/>
        </w:rPr>
        <w:t xml:space="preserve">The Big Thinkers. (dd) ‘Paulo Freire’, </w:t>
      </w:r>
      <w:r w:rsidRPr="00587866">
        <w:rPr>
          <w:rFonts w:asciiTheme="minorHAnsi" w:eastAsia="Times New Roman" w:hAnsiTheme="minorHAnsi"/>
          <w:i/>
        </w:rPr>
        <w:t xml:space="preserve">The Big Thinkers. </w:t>
      </w:r>
      <w:r w:rsidRPr="00587866">
        <w:rPr>
          <w:rFonts w:asciiTheme="minorHAnsi" w:hAnsiTheme="minorHAnsi" w:cs="Arial"/>
        </w:rPr>
        <w:t>[</w:t>
      </w:r>
      <w:r w:rsidRPr="00587866">
        <w:rPr>
          <w:rFonts w:asciiTheme="minorHAnsi" w:hAnsiTheme="minorHAnsi"/>
        </w:rPr>
        <w:t>Arlein] Ar gael ar:</w:t>
      </w:r>
    </w:p>
    <w:p w14:paraId="24688881" w14:textId="77777777" w:rsidR="00E66179" w:rsidRPr="00587866" w:rsidRDefault="00E66179" w:rsidP="00E66179">
      <w:pPr>
        <w:tabs>
          <w:tab w:val="left" w:pos="1256"/>
        </w:tabs>
        <w:spacing w:line="276" w:lineRule="auto"/>
        <w:rPr>
          <w:rFonts w:asciiTheme="minorHAnsi" w:hAnsiTheme="minorHAnsi"/>
          <w:bCs/>
          <w:iCs/>
        </w:rPr>
      </w:pPr>
      <w:hyperlink r:id="rId64" w:history="1">
        <w:r w:rsidRPr="00587866">
          <w:rPr>
            <w:rStyle w:val="Hyperlink"/>
            <w:rFonts w:asciiTheme="minorHAnsi" w:hAnsiTheme="minorHAnsi"/>
            <w:bCs/>
            <w:iCs/>
          </w:rPr>
          <w:t>https://ncca.ie/media/2581/paulo-freire-v2.pdf</w:t>
        </w:r>
      </w:hyperlink>
      <w:r w:rsidRPr="00587866">
        <w:rPr>
          <w:rFonts w:asciiTheme="minorHAnsi" w:hAnsiTheme="minorHAnsi"/>
          <w:bCs/>
          <w:iCs/>
        </w:rPr>
        <w:t xml:space="preserve"> </w:t>
      </w:r>
      <w:r w:rsidRPr="00587866">
        <w:rPr>
          <w:rFonts w:asciiTheme="minorHAnsi" w:hAnsiTheme="minorHAnsi"/>
        </w:rPr>
        <w:t>(Darllenwyd: dd).</w:t>
      </w:r>
    </w:p>
    <w:p w14:paraId="59498A30" w14:textId="77777777" w:rsidR="00E66179" w:rsidRPr="00587866" w:rsidRDefault="00E66179" w:rsidP="00E66179">
      <w:pPr>
        <w:spacing w:line="276" w:lineRule="auto"/>
        <w:rPr>
          <w:rFonts w:asciiTheme="minorHAnsi" w:hAnsiTheme="minorHAnsi"/>
        </w:rPr>
      </w:pPr>
    </w:p>
    <w:p w14:paraId="75473EA8"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The YPO Team. (2020) ‘Removing the barriers to outdoor play’, </w:t>
      </w:r>
      <w:r w:rsidRPr="00587866">
        <w:rPr>
          <w:rFonts w:asciiTheme="minorHAnsi" w:hAnsiTheme="minorHAnsi"/>
          <w:i/>
        </w:rPr>
        <w:t>YPO.</w:t>
      </w:r>
      <w:r w:rsidRPr="00587866">
        <w:rPr>
          <w:rFonts w:asciiTheme="minorHAnsi" w:hAnsiTheme="minorHAnsi"/>
        </w:rPr>
        <w:t xml:space="preserve"> </w:t>
      </w:r>
      <w:r w:rsidRPr="00587866">
        <w:rPr>
          <w:rFonts w:asciiTheme="minorHAnsi" w:hAnsiTheme="minorHAnsi" w:cs="Arial"/>
        </w:rPr>
        <w:t>[</w:t>
      </w:r>
      <w:r w:rsidRPr="00587866">
        <w:rPr>
          <w:rFonts w:asciiTheme="minorHAnsi" w:hAnsiTheme="minorHAnsi"/>
        </w:rPr>
        <w:t>Arlein] Ar gael ar:</w:t>
      </w:r>
    </w:p>
    <w:p w14:paraId="493BB076" w14:textId="77777777" w:rsidR="00E66179" w:rsidRPr="00587866" w:rsidRDefault="00E66179" w:rsidP="00E66179">
      <w:pPr>
        <w:spacing w:line="276" w:lineRule="auto"/>
        <w:rPr>
          <w:rFonts w:asciiTheme="minorHAnsi" w:hAnsiTheme="minorHAnsi" w:cs="Arial"/>
        </w:rPr>
      </w:pPr>
      <w:hyperlink r:id="rId65" w:history="1">
        <w:r w:rsidRPr="00587866">
          <w:rPr>
            <w:rStyle w:val="Hyperlink"/>
            <w:rFonts w:asciiTheme="minorHAnsi" w:hAnsiTheme="minorHAnsi" w:cs="Arial"/>
          </w:rPr>
          <w:t>https://www.ypo.co.uk/news-and-events/blog/barriers-to-outdoor-play-and-how-to-tackle-them</w:t>
        </w:r>
      </w:hyperlink>
      <w:r w:rsidRPr="00587866">
        <w:rPr>
          <w:rStyle w:val="Hyperlink"/>
          <w:rFonts w:asciiTheme="minorHAnsi" w:hAnsiTheme="minorHAnsi" w:cs="Arial"/>
        </w:rPr>
        <w:t xml:space="preserve"> </w:t>
      </w:r>
      <w:r w:rsidRPr="00587866">
        <w:rPr>
          <w:rFonts w:asciiTheme="minorHAnsi" w:hAnsiTheme="minorHAnsi"/>
        </w:rPr>
        <w:t>(Darllenwyd: 14eg o Orffennaf 2020).</w:t>
      </w:r>
    </w:p>
    <w:p w14:paraId="11ED7B68" w14:textId="77777777" w:rsidR="00E66179" w:rsidRPr="00587866" w:rsidRDefault="00E66179" w:rsidP="00E66179">
      <w:pPr>
        <w:spacing w:line="276" w:lineRule="auto"/>
        <w:rPr>
          <w:rFonts w:asciiTheme="minorHAnsi" w:eastAsia="Arial Unicode MS" w:hAnsiTheme="minorHAnsi" w:cs="Arial Unicode MS"/>
        </w:rPr>
      </w:pPr>
    </w:p>
    <w:p w14:paraId="5EA404C5" w14:textId="77777777" w:rsidR="00E66179" w:rsidRPr="00587866" w:rsidRDefault="00E66179" w:rsidP="00E66179">
      <w:pPr>
        <w:spacing w:line="276" w:lineRule="auto"/>
        <w:rPr>
          <w:rFonts w:asciiTheme="minorHAnsi" w:hAnsiTheme="minorHAnsi"/>
          <w:bCs/>
        </w:rPr>
      </w:pPr>
      <w:r w:rsidRPr="00587866">
        <w:rPr>
          <w:rFonts w:asciiTheme="minorHAnsi" w:eastAsia="Arial Unicode MS" w:hAnsiTheme="minorHAnsi" w:cs="Arial Unicode MS"/>
        </w:rPr>
        <w:t xml:space="preserve">Tuuling, L., Õun, T. a Ugaste, A. (2019) Teachers’ opinions on utilizing outdoor learning in the preschools of Estonia, </w:t>
      </w:r>
      <w:r w:rsidRPr="00587866">
        <w:rPr>
          <w:rFonts w:asciiTheme="minorHAnsi" w:eastAsia="Arial Unicode MS" w:hAnsiTheme="minorHAnsi" w:cs="Arial Unicode MS"/>
          <w:i/>
        </w:rPr>
        <w:t>Journal of Adventure Education and Outdoor Learning</w:t>
      </w:r>
      <w:r w:rsidRPr="00587866">
        <w:rPr>
          <w:rFonts w:asciiTheme="minorHAnsi" w:eastAsia="Arial Unicode MS" w:hAnsiTheme="minorHAnsi" w:cs="Arial Unicode MS"/>
        </w:rPr>
        <w:t xml:space="preserve">, 19:4, 358-370.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bCs/>
        </w:rPr>
        <w:t xml:space="preserve"> </w:t>
      </w:r>
      <w:hyperlink r:id="rId66" w:history="1">
        <w:r w:rsidRPr="00587866">
          <w:rPr>
            <w:rStyle w:val="Hyperlink"/>
            <w:rFonts w:asciiTheme="minorHAnsi" w:hAnsiTheme="minorHAnsi" w:cs="Arial"/>
          </w:rPr>
          <w:t>https://www-tandfonline-com.ezproxy.uwtsd.ac.uk/doi/pdf/10.1080/14729679.2018.1553722?needAccess=true</w:t>
        </w:r>
      </w:hyperlink>
      <w:r w:rsidRPr="00587866">
        <w:rPr>
          <w:rStyle w:val="Hyperlink"/>
          <w:rFonts w:asciiTheme="minorHAnsi" w:hAnsiTheme="minorHAnsi" w:cs="Arial"/>
        </w:rPr>
        <w:t xml:space="preserve"> </w:t>
      </w:r>
      <w:r w:rsidRPr="00587866">
        <w:rPr>
          <w:rFonts w:asciiTheme="minorHAnsi" w:hAnsiTheme="minorHAnsi"/>
        </w:rPr>
        <w:t>(Darllenwyd: 5ed o Ragfyr 2018).</w:t>
      </w:r>
    </w:p>
    <w:p w14:paraId="5557D80D" w14:textId="77777777" w:rsidR="00E66179" w:rsidRPr="00587866" w:rsidRDefault="00E66179" w:rsidP="00E66179">
      <w:pPr>
        <w:spacing w:line="276" w:lineRule="auto"/>
        <w:rPr>
          <w:rFonts w:asciiTheme="minorHAnsi" w:hAnsiTheme="minorHAnsi" w:cs="Big Caslon Medium"/>
        </w:rPr>
      </w:pPr>
    </w:p>
    <w:p w14:paraId="26084670" w14:textId="77777777" w:rsidR="00E66179" w:rsidRPr="00587866" w:rsidRDefault="00E66179" w:rsidP="00E66179">
      <w:pPr>
        <w:spacing w:line="276" w:lineRule="auto"/>
        <w:rPr>
          <w:rFonts w:asciiTheme="minorHAnsi" w:hAnsiTheme="minorHAnsi" w:cs="Big Caslon Medium"/>
        </w:rPr>
      </w:pPr>
      <w:r w:rsidRPr="00587866">
        <w:rPr>
          <w:rFonts w:asciiTheme="minorHAnsi" w:hAnsiTheme="minorHAnsi" w:cs="Big Caslon Medium"/>
        </w:rPr>
        <w:t xml:space="preserve">University of the People. (2021) ‘Is School Really Necessary’, </w:t>
      </w:r>
      <w:r w:rsidRPr="00587866">
        <w:rPr>
          <w:rFonts w:asciiTheme="minorHAnsi" w:hAnsiTheme="minorHAnsi" w:cs="Big Caslon Medium"/>
          <w:i/>
        </w:rPr>
        <w:t>University of the People.</w:t>
      </w:r>
      <w:r w:rsidRPr="00587866">
        <w:rPr>
          <w:rFonts w:asciiTheme="minorHAnsi" w:hAnsiTheme="minorHAnsi" w:cs="Big Caslon Medium"/>
        </w:rPr>
        <w:t xml:space="preserve">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cs="Big Caslon Medium"/>
        </w:rPr>
        <w:t xml:space="preserve"> </w:t>
      </w:r>
      <w:hyperlink r:id="rId67" w:history="1">
        <w:r w:rsidRPr="00587866">
          <w:rPr>
            <w:rStyle w:val="Hyperlink"/>
            <w:rFonts w:asciiTheme="minorHAnsi" w:hAnsiTheme="minorHAnsi"/>
          </w:rPr>
          <w:t>https://www.uopeople.edu/blog/is-school-really-necessary/</w:t>
        </w:r>
      </w:hyperlink>
      <w:r w:rsidRPr="00587866">
        <w:rPr>
          <w:rFonts w:asciiTheme="minorHAnsi" w:hAnsiTheme="minorHAnsi"/>
        </w:rPr>
        <w:t xml:space="preserve"> (Darllenwyd: 2021).</w:t>
      </w:r>
    </w:p>
    <w:p w14:paraId="2682F6C1" w14:textId="77777777" w:rsidR="00E66179" w:rsidRPr="00587866" w:rsidRDefault="00E66179" w:rsidP="00E66179">
      <w:pPr>
        <w:spacing w:line="276" w:lineRule="auto"/>
        <w:rPr>
          <w:rFonts w:asciiTheme="minorHAnsi" w:hAnsiTheme="minorHAnsi"/>
        </w:rPr>
      </w:pPr>
    </w:p>
    <w:p w14:paraId="09410935" w14:textId="77777777" w:rsidR="00E66179" w:rsidRPr="00587866" w:rsidRDefault="00E66179" w:rsidP="00E66179">
      <w:pPr>
        <w:spacing w:line="276" w:lineRule="auto"/>
        <w:rPr>
          <w:rFonts w:asciiTheme="minorHAnsi" w:hAnsiTheme="minorHAnsi"/>
        </w:rPr>
      </w:pPr>
      <w:r w:rsidRPr="00587866">
        <w:rPr>
          <w:rFonts w:asciiTheme="minorHAnsi" w:hAnsiTheme="minorHAnsi"/>
        </w:rPr>
        <w:t xml:space="preserve">Waite, S. (2014) </w:t>
      </w:r>
      <w:r w:rsidRPr="00587866">
        <w:rPr>
          <w:rFonts w:asciiTheme="minorHAnsi" w:hAnsiTheme="minorHAnsi" w:cs="Arial"/>
        </w:rPr>
        <w:t>[</w:t>
      </w:r>
      <w:r w:rsidRPr="00587866">
        <w:rPr>
          <w:rFonts w:asciiTheme="minorHAnsi" w:hAnsiTheme="minorHAnsi"/>
        </w:rPr>
        <w:t>Arlein] Ar gael ar:</w:t>
      </w:r>
    </w:p>
    <w:p w14:paraId="1F0AE77C" w14:textId="77777777" w:rsidR="00E66179" w:rsidRPr="00587866" w:rsidRDefault="00E66179" w:rsidP="00E66179">
      <w:pPr>
        <w:spacing w:line="276" w:lineRule="auto"/>
        <w:rPr>
          <w:rFonts w:asciiTheme="minorHAnsi" w:hAnsiTheme="minorHAnsi" w:cs="Arial"/>
        </w:rPr>
      </w:pPr>
      <w:hyperlink r:id="rId68" w:history="1">
        <w:r w:rsidRPr="00587866">
          <w:rPr>
            <w:rStyle w:val="Hyperlink"/>
            <w:rFonts w:asciiTheme="minorHAnsi" w:hAnsiTheme="minorHAnsi" w:cs="Arial"/>
          </w:rPr>
          <w:t>https://www.researchgate.net/profile/Sue-Waite/publication/242494391_Outdoor_learning_for_children_aged_2-11_perceived_barriers_potential_solutions/links/0deec5300881a079f8000000/Outdoor-learning-for-children-aged-2-11-perceived-barriers-potential-solutions.pdf</w:t>
        </w:r>
      </w:hyperlink>
      <w:r w:rsidRPr="00587866">
        <w:rPr>
          <w:rStyle w:val="Hyperlink"/>
          <w:rFonts w:asciiTheme="minorHAnsi" w:hAnsiTheme="minorHAnsi" w:cs="Arial"/>
        </w:rPr>
        <w:t xml:space="preserve"> </w:t>
      </w:r>
      <w:r w:rsidRPr="00587866">
        <w:rPr>
          <w:rFonts w:asciiTheme="minorHAnsi" w:hAnsiTheme="minorHAnsi"/>
        </w:rPr>
        <w:t>(Darllenwyd: 16eg o Chwefror 2014).</w:t>
      </w:r>
    </w:p>
    <w:p w14:paraId="005F407D" w14:textId="77777777" w:rsidR="00E66179" w:rsidRPr="00587866" w:rsidRDefault="00E66179" w:rsidP="00E66179">
      <w:pPr>
        <w:spacing w:line="276" w:lineRule="auto"/>
        <w:rPr>
          <w:rFonts w:asciiTheme="minorHAnsi" w:eastAsia="Times New Roman" w:hAnsiTheme="minorHAnsi"/>
          <w:color w:val="000000"/>
          <w:shd w:val="clear" w:color="auto" w:fill="FFFFFF"/>
        </w:rPr>
      </w:pPr>
    </w:p>
    <w:p w14:paraId="6139B6FA" w14:textId="77777777" w:rsidR="00E66179" w:rsidRPr="00587866" w:rsidRDefault="00E66179" w:rsidP="00E66179">
      <w:pPr>
        <w:spacing w:line="276" w:lineRule="auto"/>
        <w:rPr>
          <w:rFonts w:asciiTheme="minorHAnsi" w:hAnsiTheme="minorHAnsi" w:cs="Arial"/>
        </w:rPr>
      </w:pPr>
      <w:r w:rsidRPr="00587866">
        <w:rPr>
          <w:rFonts w:asciiTheme="minorHAnsi" w:eastAsia="Times New Roman" w:hAnsiTheme="minorHAnsi"/>
          <w:color w:val="000000"/>
          <w:shd w:val="clear" w:color="auto" w:fill="FFFFFF"/>
        </w:rPr>
        <w:t xml:space="preserve">Ward, S. (2004) </w:t>
      </w:r>
      <w:r w:rsidRPr="00587866">
        <w:rPr>
          <w:rFonts w:asciiTheme="minorHAnsi" w:eastAsia="Times New Roman" w:hAnsiTheme="minorHAnsi"/>
          <w:i/>
          <w:color w:val="000000"/>
          <w:shd w:val="clear" w:color="auto" w:fill="FFFFFF"/>
        </w:rPr>
        <w:t>Education Studies: A Student's Guide.</w:t>
      </w:r>
      <w:r w:rsidRPr="00587866">
        <w:rPr>
          <w:rFonts w:asciiTheme="minorHAnsi" w:eastAsia="Times New Roman" w:hAnsiTheme="minorHAnsi"/>
          <w:color w:val="000000"/>
          <w:shd w:val="clear" w:color="auto" w:fill="FFFFFF"/>
        </w:rPr>
        <w:t xml:space="preserve"> 1af ed. Llundain: Routledge. </w:t>
      </w:r>
      <w:r w:rsidRPr="00587866">
        <w:rPr>
          <w:rFonts w:asciiTheme="minorHAnsi" w:hAnsiTheme="minorHAnsi" w:cs="Arial"/>
        </w:rPr>
        <w:t>[</w:t>
      </w:r>
      <w:r w:rsidRPr="00587866">
        <w:rPr>
          <w:rFonts w:asciiTheme="minorHAnsi" w:hAnsiTheme="minorHAnsi"/>
        </w:rPr>
        <w:t xml:space="preserve">Arlein] Ar gael ar: </w:t>
      </w:r>
      <w:hyperlink r:id="rId69" w:history="1">
        <w:r w:rsidRPr="00587866">
          <w:rPr>
            <w:rStyle w:val="Hyperlink"/>
            <w:rFonts w:asciiTheme="minorHAnsi" w:eastAsia="Times New Roman" w:hAnsiTheme="minorHAnsi"/>
            <w:shd w:val="clear" w:color="auto" w:fill="FFFFFF"/>
          </w:rPr>
          <w:t>https://doi.org/10.4324/9780203073650</w:t>
        </w:r>
      </w:hyperlink>
      <w:r w:rsidRPr="00587866">
        <w:rPr>
          <w:rFonts w:asciiTheme="minorHAnsi" w:eastAsia="Times New Roman" w:hAnsiTheme="minorHAnsi"/>
          <w:color w:val="000000"/>
          <w:shd w:val="clear" w:color="auto" w:fill="FFFFFF"/>
        </w:rPr>
        <w:t xml:space="preserve"> </w:t>
      </w:r>
      <w:r w:rsidRPr="00587866">
        <w:rPr>
          <w:rFonts w:asciiTheme="minorHAnsi" w:hAnsiTheme="minorHAnsi"/>
        </w:rPr>
        <w:t>(Darllenwyd: 26ain o Chwefror 2004).</w:t>
      </w:r>
    </w:p>
    <w:p w14:paraId="7E2D7E2B" w14:textId="77777777" w:rsidR="00E66179" w:rsidRPr="00587866" w:rsidRDefault="00E66179" w:rsidP="00E66179">
      <w:pPr>
        <w:spacing w:line="276" w:lineRule="auto"/>
        <w:rPr>
          <w:rFonts w:asciiTheme="minorHAnsi" w:hAnsiTheme="minorHAnsi"/>
        </w:rPr>
      </w:pPr>
    </w:p>
    <w:p w14:paraId="324E2EAF" w14:textId="77777777" w:rsidR="00E66179" w:rsidRPr="00587866" w:rsidRDefault="00E66179" w:rsidP="00E66179">
      <w:pPr>
        <w:spacing w:line="276" w:lineRule="auto"/>
        <w:rPr>
          <w:rFonts w:asciiTheme="minorHAnsi" w:hAnsiTheme="minorHAnsi" w:cs="Big Caslon Medium"/>
        </w:rPr>
      </w:pPr>
      <w:r w:rsidRPr="00587866">
        <w:rPr>
          <w:rFonts w:asciiTheme="minorHAnsi" w:hAnsiTheme="minorHAnsi" w:cs="Big Caslon Medium"/>
        </w:rPr>
        <w:t xml:space="preserve">Wellcome Trust. (2016) ‘Purpose and quality of education in England inquiry’, </w:t>
      </w:r>
      <w:r w:rsidRPr="00587866">
        <w:rPr>
          <w:rFonts w:asciiTheme="minorHAnsi" w:hAnsiTheme="minorHAnsi" w:cs="Big Caslon Medium"/>
          <w:i/>
        </w:rPr>
        <w:t xml:space="preserve">Wellcome Trust. </w:t>
      </w:r>
      <w:r w:rsidRPr="00587866">
        <w:rPr>
          <w:rFonts w:asciiTheme="minorHAnsi" w:hAnsiTheme="minorHAnsi" w:cs="Arial"/>
        </w:rPr>
        <w:t>[</w:t>
      </w:r>
      <w:r w:rsidRPr="00587866">
        <w:rPr>
          <w:rFonts w:asciiTheme="minorHAnsi" w:hAnsiTheme="minorHAnsi"/>
        </w:rPr>
        <w:t>Arlein] Ar gael ar:</w:t>
      </w:r>
      <w:r w:rsidRPr="00587866">
        <w:rPr>
          <w:rFonts w:asciiTheme="minorHAnsi" w:hAnsiTheme="minorHAnsi" w:cs="Big Caslon Medium"/>
        </w:rPr>
        <w:t xml:space="preserve"> </w:t>
      </w:r>
      <w:hyperlink r:id="rId70" w:history="1">
        <w:r w:rsidRPr="00587866">
          <w:rPr>
            <w:rStyle w:val="Hyperlink"/>
            <w:rFonts w:asciiTheme="minorHAnsi" w:hAnsiTheme="minorHAnsi" w:cs="Big Caslon Medium"/>
          </w:rPr>
          <w:t>https://wellcome.org/sites/default/files/wtp060177.pdf</w:t>
        </w:r>
      </w:hyperlink>
      <w:r w:rsidRPr="00587866">
        <w:rPr>
          <w:rFonts w:asciiTheme="minorHAnsi" w:hAnsiTheme="minorHAnsi" w:cs="Big Caslon Medium"/>
        </w:rPr>
        <w:t xml:space="preserve"> </w:t>
      </w:r>
      <w:r w:rsidRPr="00587866">
        <w:rPr>
          <w:rFonts w:asciiTheme="minorHAnsi" w:hAnsiTheme="minorHAnsi"/>
        </w:rPr>
        <w:t>(Darllenwyd: 27ain o Ionawr 2016).</w:t>
      </w:r>
    </w:p>
    <w:p w14:paraId="7C61BB2C" w14:textId="77777777" w:rsidR="00E66179" w:rsidRPr="00587866" w:rsidRDefault="00E66179" w:rsidP="00E66179">
      <w:pPr>
        <w:spacing w:line="276" w:lineRule="auto"/>
        <w:rPr>
          <w:rFonts w:asciiTheme="minorHAnsi" w:hAnsiTheme="minorHAnsi"/>
        </w:rPr>
      </w:pPr>
    </w:p>
    <w:p w14:paraId="4C5691C0" w14:textId="77777777" w:rsidR="00E66179" w:rsidRPr="00587866" w:rsidRDefault="00E66179" w:rsidP="00E66179">
      <w:pPr>
        <w:spacing w:line="276" w:lineRule="auto"/>
        <w:rPr>
          <w:rFonts w:asciiTheme="minorHAnsi" w:hAnsiTheme="minorHAnsi" w:cs="Arial"/>
        </w:rPr>
      </w:pPr>
      <w:r w:rsidRPr="00587866">
        <w:rPr>
          <w:rFonts w:asciiTheme="minorHAnsi" w:hAnsiTheme="minorHAnsi"/>
        </w:rPr>
        <w:t>Ysgol Summerhill. (2016) ‘</w:t>
      </w:r>
      <w:r w:rsidRPr="00587866">
        <w:rPr>
          <w:rFonts w:asciiTheme="minorHAnsi" w:hAnsiTheme="minorHAnsi"/>
          <w:iCs/>
        </w:rPr>
        <w:t>About Summerhill’,</w:t>
      </w:r>
      <w:r w:rsidRPr="00587866">
        <w:rPr>
          <w:rFonts w:asciiTheme="minorHAnsi" w:hAnsiTheme="minorHAnsi" w:cs="Arial"/>
        </w:rPr>
        <w:t xml:space="preserve"> Summerhill. [</w:t>
      </w:r>
      <w:r w:rsidRPr="00587866">
        <w:rPr>
          <w:rFonts w:asciiTheme="minorHAnsi" w:hAnsiTheme="minorHAnsi"/>
        </w:rPr>
        <w:t>Arlein] Ar gael ar:</w:t>
      </w:r>
      <w:r w:rsidRPr="00587866">
        <w:rPr>
          <w:rFonts w:asciiTheme="minorHAnsi" w:hAnsiTheme="minorHAnsi"/>
          <w:i/>
          <w:iCs/>
        </w:rPr>
        <w:t xml:space="preserve"> </w:t>
      </w:r>
      <w:hyperlink r:id="rId71" w:history="1">
        <w:r w:rsidRPr="00587866">
          <w:rPr>
            <w:rStyle w:val="Hyperlink"/>
            <w:rFonts w:asciiTheme="minorHAnsi" w:hAnsiTheme="minorHAnsi"/>
            <w:iCs/>
          </w:rPr>
          <w:t>http://www.summerhillschool.co.uk/about.php</w:t>
        </w:r>
      </w:hyperlink>
      <w:r w:rsidRPr="00587866">
        <w:rPr>
          <w:rFonts w:asciiTheme="minorHAnsi" w:hAnsiTheme="minorHAnsi"/>
        </w:rPr>
        <w:t xml:space="preserve"> (Darllenwyd: 3ydd o Fawrth 2016).</w:t>
      </w:r>
    </w:p>
    <w:p w14:paraId="416EC918" w14:textId="77777777" w:rsidR="00E66179" w:rsidRPr="006C6D5B" w:rsidRDefault="00E66179" w:rsidP="000F64E3">
      <w:pPr>
        <w:rPr>
          <w:rFonts w:cs="Big Caslon Medium"/>
        </w:rPr>
      </w:pPr>
    </w:p>
    <w:sectPr w:rsidR="00E66179" w:rsidRPr="006C6D5B" w:rsidSect="00347936">
      <w:headerReference w:type="default" r:id="rId72"/>
      <w:footerReference w:type="default" r:id="rId7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EC852F" w14:textId="77777777" w:rsidR="00EB21CB" w:rsidRDefault="00EB21CB" w:rsidP="0010039C">
      <w:r>
        <w:separator/>
      </w:r>
    </w:p>
  </w:endnote>
  <w:endnote w:type="continuationSeparator" w:id="0">
    <w:p w14:paraId="21FBDA1D" w14:textId="77777777" w:rsidR="00EB21CB" w:rsidRDefault="00EB21CB" w:rsidP="001003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Big Caslon Medium">
    <w:panose1 w:val="02000603090000020003"/>
    <w:charset w:val="00"/>
    <w:family w:val="auto"/>
    <w:pitch w:val="variable"/>
    <w:sig w:usb0="80000063" w:usb1="00000000" w:usb2="00000000" w:usb3="00000000" w:csb0="000001FB" w:csb1="00000000"/>
  </w:font>
  <w:font w:name="Wingdings 3">
    <w:panose1 w:val="05040102010807070707"/>
    <w:charset w:val="02"/>
    <w:family w:val="auto"/>
    <w:pitch w:val="variable"/>
    <w:sig w:usb0="00000000" w:usb1="10000000" w:usb2="00000000" w:usb3="00000000" w:csb0="80000000" w:csb1="00000000"/>
  </w:font>
  <w:font w:name="Perpetua Titling MT Light">
    <w:panose1 w:val="02020502060505020804"/>
    <w:charset w:val="00"/>
    <w:family w:val="auto"/>
    <w:pitch w:val="variable"/>
    <w:sig w:usb0="00000003" w:usb1="00000000" w:usb2="00000000" w:usb3="00000000" w:csb0="00000001" w:csb1="00000000"/>
  </w:font>
  <w:font w:name="Bangla MN">
    <w:panose1 w:val="02000500020000000000"/>
    <w:charset w:val="00"/>
    <w:family w:val="auto"/>
    <w:pitch w:val="variable"/>
    <w:sig w:usb0="80008003" w:usb1="1000C0C0" w:usb2="00000000" w:usb3="00000000" w:csb0="00000001" w:csb1="00000000"/>
  </w:font>
  <w:font w:name="Avenir Book">
    <w:panose1 w:val="02000503020000020003"/>
    <w:charset w:val="00"/>
    <w:family w:val="auto"/>
    <w:pitch w:val="variable"/>
    <w:sig w:usb0="800000AF" w:usb1="5000204A" w:usb2="00000000" w:usb3="00000000" w:csb0="0000009B"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DD6635" w14:textId="77777777" w:rsidR="0028333E" w:rsidRPr="0010039C" w:rsidRDefault="0028333E">
    <w:pPr>
      <w:pStyle w:val="Footer"/>
      <w:jc w:val="center"/>
      <w:rPr>
        <w:caps/>
        <w:noProof/>
        <w:color w:val="000000" w:themeColor="text1"/>
      </w:rPr>
    </w:pPr>
    <w:r w:rsidRPr="0010039C">
      <w:rPr>
        <w:caps/>
        <w:color w:val="000000" w:themeColor="text1"/>
      </w:rPr>
      <w:fldChar w:fldCharType="begin"/>
    </w:r>
    <w:r w:rsidRPr="0010039C">
      <w:rPr>
        <w:caps/>
        <w:color w:val="000000" w:themeColor="text1"/>
      </w:rPr>
      <w:instrText xml:space="preserve"> PAGE   \* MERGEFORMAT </w:instrText>
    </w:r>
    <w:r w:rsidRPr="0010039C">
      <w:rPr>
        <w:caps/>
        <w:color w:val="000000" w:themeColor="text1"/>
      </w:rPr>
      <w:fldChar w:fldCharType="separate"/>
    </w:r>
    <w:r w:rsidR="006C57C9">
      <w:rPr>
        <w:caps/>
        <w:noProof/>
        <w:color w:val="000000" w:themeColor="text1"/>
      </w:rPr>
      <w:t>36</w:t>
    </w:r>
    <w:r w:rsidRPr="0010039C">
      <w:rPr>
        <w:caps/>
        <w:noProof/>
        <w:color w:val="000000" w:themeColor="text1"/>
      </w:rPr>
      <w:fldChar w:fldCharType="end"/>
    </w:r>
  </w:p>
  <w:p w14:paraId="18841F0C" w14:textId="77777777" w:rsidR="0028333E" w:rsidRDefault="0028333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D6D74F" w14:textId="77777777" w:rsidR="00EB21CB" w:rsidRDefault="00EB21CB" w:rsidP="0010039C">
      <w:r>
        <w:separator/>
      </w:r>
    </w:p>
  </w:footnote>
  <w:footnote w:type="continuationSeparator" w:id="0">
    <w:p w14:paraId="4250BC1B" w14:textId="77777777" w:rsidR="00EB21CB" w:rsidRDefault="00EB21CB" w:rsidP="0010039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5DEB26" w14:textId="5291668E" w:rsidR="0028333E" w:rsidRDefault="0028333E" w:rsidP="0010039C">
    <w:pPr>
      <w:pStyle w:val="Header"/>
      <w:jc w:val="right"/>
    </w:pPr>
    <w:r>
      <w:t>Georgia Marie Adams</w:t>
    </w:r>
  </w:p>
  <w:p w14:paraId="6C8F5A8B" w14:textId="637421E4" w:rsidR="0028333E" w:rsidRDefault="0028333E" w:rsidP="0010039C">
    <w:pPr>
      <w:pStyle w:val="Header"/>
      <w:jc w:val="right"/>
    </w:pPr>
    <w:r>
      <w:t>1708392</w:t>
    </w:r>
  </w:p>
  <w:p w14:paraId="193381A9" w14:textId="77777777" w:rsidR="0028333E" w:rsidRDefault="0028333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74D71"/>
    <w:multiLevelType w:val="hybridMultilevel"/>
    <w:tmpl w:val="7B1452D6"/>
    <w:lvl w:ilvl="0" w:tplc="61B6FBC2">
      <w:start w:val="1"/>
      <w:numFmt w:val="bullet"/>
      <w:lvlText w:val="•"/>
      <w:lvlJc w:val="left"/>
      <w:pPr>
        <w:tabs>
          <w:tab w:val="num" w:pos="720"/>
        </w:tabs>
        <w:ind w:left="720" w:hanging="360"/>
      </w:pPr>
      <w:rPr>
        <w:rFonts w:ascii="Times New Roman" w:hAnsi="Times New Roman" w:hint="default"/>
      </w:rPr>
    </w:lvl>
    <w:lvl w:ilvl="1" w:tplc="C58289E0" w:tentative="1">
      <w:start w:val="1"/>
      <w:numFmt w:val="bullet"/>
      <w:lvlText w:val="•"/>
      <w:lvlJc w:val="left"/>
      <w:pPr>
        <w:tabs>
          <w:tab w:val="num" w:pos="1440"/>
        </w:tabs>
        <w:ind w:left="1440" w:hanging="360"/>
      </w:pPr>
      <w:rPr>
        <w:rFonts w:ascii="Times New Roman" w:hAnsi="Times New Roman" w:hint="default"/>
      </w:rPr>
    </w:lvl>
    <w:lvl w:ilvl="2" w:tplc="C232B3B0" w:tentative="1">
      <w:start w:val="1"/>
      <w:numFmt w:val="bullet"/>
      <w:lvlText w:val="•"/>
      <w:lvlJc w:val="left"/>
      <w:pPr>
        <w:tabs>
          <w:tab w:val="num" w:pos="2160"/>
        </w:tabs>
        <w:ind w:left="2160" w:hanging="360"/>
      </w:pPr>
      <w:rPr>
        <w:rFonts w:ascii="Times New Roman" w:hAnsi="Times New Roman" w:hint="default"/>
      </w:rPr>
    </w:lvl>
    <w:lvl w:ilvl="3" w:tplc="00342DCC" w:tentative="1">
      <w:start w:val="1"/>
      <w:numFmt w:val="bullet"/>
      <w:lvlText w:val="•"/>
      <w:lvlJc w:val="left"/>
      <w:pPr>
        <w:tabs>
          <w:tab w:val="num" w:pos="2880"/>
        </w:tabs>
        <w:ind w:left="2880" w:hanging="360"/>
      </w:pPr>
      <w:rPr>
        <w:rFonts w:ascii="Times New Roman" w:hAnsi="Times New Roman" w:hint="default"/>
      </w:rPr>
    </w:lvl>
    <w:lvl w:ilvl="4" w:tplc="67E41406" w:tentative="1">
      <w:start w:val="1"/>
      <w:numFmt w:val="bullet"/>
      <w:lvlText w:val="•"/>
      <w:lvlJc w:val="left"/>
      <w:pPr>
        <w:tabs>
          <w:tab w:val="num" w:pos="3600"/>
        </w:tabs>
        <w:ind w:left="3600" w:hanging="360"/>
      </w:pPr>
      <w:rPr>
        <w:rFonts w:ascii="Times New Roman" w:hAnsi="Times New Roman" w:hint="default"/>
      </w:rPr>
    </w:lvl>
    <w:lvl w:ilvl="5" w:tplc="67627708" w:tentative="1">
      <w:start w:val="1"/>
      <w:numFmt w:val="bullet"/>
      <w:lvlText w:val="•"/>
      <w:lvlJc w:val="left"/>
      <w:pPr>
        <w:tabs>
          <w:tab w:val="num" w:pos="4320"/>
        </w:tabs>
        <w:ind w:left="4320" w:hanging="360"/>
      </w:pPr>
      <w:rPr>
        <w:rFonts w:ascii="Times New Roman" w:hAnsi="Times New Roman" w:hint="default"/>
      </w:rPr>
    </w:lvl>
    <w:lvl w:ilvl="6" w:tplc="CFCC5C9E" w:tentative="1">
      <w:start w:val="1"/>
      <w:numFmt w:val="bullet"/>
      <w:lvlText w:val="•"/>
      <w:lvlJc w:val="left"/>
      <w:pPr>
        <w:tabs>
          <w:tab w:val="num" w:pos="5040"/>
        </w:tabs>
        <w:ind w:left="5040" w:hanging="360"/>
      </w:pPr>
      <w:rPr>
        <w:rFonts w:ascii="Times New Roman" w:hAnsi="Times New Roman" w:hint="default"/>
      </w:rPr>
    </w:lvl>
    <w:lvl w:ilvl="7" w:tplc="869201B2" w:tentative="1">
      <w:start w:val="1"/>
      <w:numFmt w:val="bullet"/>
      <w:lvlText w:val="•"/>
      <w:lvlJc w:val="left"/>
      <w:pPr>
        <w:tabs>
          <w:tab w:val="num" w:pos="5760"/>
        </w:tabs>
        <w:ind w:left="5760" w:hanging="360"/>
      </w:pPr>
      <w:rPr>
        <w:rFonts w:ascii="Times New Roman" w:hAnsi="Times New Roman" w:hint="default"/>
      </w:rPr>
    </w:lvl>
    <w:lvl w:ilvl="8" w:tplc="8962DBF4" w:tentative="1">
      <w:start w:val="1"/>
      <w:numFmt w:val="bullet"/>
      <w:lvlText w:val="•"/>
      <w:lvlJc w:val="left"/>
      <w:pPr>
        <w:tabs>
          <w:tab w:val="num" w:pos="6480"/>
        </w:tabs>
        <w:ind w:left="6480" w:hanging="360"/>
      </w:pPr>
      <w:rPr>
        <w:rFonts w:ascii="Times New Roman" w:hAnsi="Times New Roman" w:hint="default"/>
      </w:rPr>
    </w:lvl>
  </w:abstractNum>
  <w:abstractNum w:abstractNumId="1">
    <w:nsid w:val="02605C92"/>
    <w:multiLevelType w:val="hybridMultilevel"/>
    <w:tmpl w:val="1670340C"/>
    <w:lvl w:ilvl="0" w:tplc="09A8CD0C">
      <w:start w:val="1"/>
      <w:numFmt w:val="bullet"/>
      <w:lvlText w:val="•"/>
      <w:lvlJc w:val="left"/>
      <w:pPr>
        <w:tabs>
          <w:tab w:val="num" w:pos="720"/>
        </w:tabs>
        <w:ind w:left="720" w:hanging="360"/>
      </w:pPr>
      <w:rPr>
        <w:rFonts w:ascii="Arial" w:hAnsi="Arial" w:hint="default"/>
      </w:rPr>
    </w:lvl>
    <w:lvl w:ilvl="1" w:tplc="C24EB23C" w:tentative="1">
      <w:start w:val="1"/>
      <w:numFmt w:val="bullet"/>
      <w:lvlText w:val="•"/>
      <w:lvlJc w:val="left"/>
      <w:pPr>
        <w:tabs>
          <w:tab w:val="num" w:pos="1440"/>
        </w:tabs>
        <w:ind w:left="1440" w:hanging="360"/>
      </w:pPr>
      <w:rPr>
        <w:rFonts w:ascii="Arial" w:hAnsi="Arial" w:hint="default"/>
      </w:rPr>
    </w:lvl>
    <w:lvl w:ilvl="2" w:tplc="2690DFEC" w:tentative="1">
      <w:start w:val="1"/>
      <w:numFmt w:val="bullet"/>
      <w:lvlText w:val="•"/>
      <w:lvlJc w:val="left"/>
      <w:pPr>
        <w:tabs>
          <w:tab w:val="num" w:pos="2160"/>
        </w:tabs>
        <w:ind w:left="2160" w:hanging="360"/>
      </w:pPr>
      <w:rPr>
        <w:rFonts w:ascii="Arial" w:hAnsi="Arial" w:hint="default"/>
      </w:rPr>
    </w:lvl>
    <w:lvl w:ilvl="3" w:tplc="1EC24CE2" w:tentative="1">
      <w:start w:val="1"/>
      <w:numFmt w:val="bullet"/>
      <w:lvlText w:val="•"/>
      <w:lvlJc w:val="left"/>
      <w:pPr>
        <w:tabs>
          <w:tab w:val="num" w:pos="2880"/>
        </w:tabs>
        <w:ind w:left="2880" w:hanging="360"/>
      </w:pPr>
      <w:rPr>
        <w:rFonts w:ascii="Arial" w:hAnsi="Arial" w:hint="default"/>
      </w:rPr>
    </w:lvl>
    <w:lvl w:ilvl="4" w:tplc="01E61556" w:tentative="1">
      <w:start w:val="1"/>
      <w:numFmt w:val="bullet"/>
      <w:lvlText w:val="•"/>
      <w:lvlJc w:val="left"/>
      <w:pPr>
        <w:tabs>
          <w:tab w:val="num" w:pos="3600"/>
        </w:tabs>
        <w:ind w:left="3600" w:hanging="360"/>
      </w:pPr>
      <w:rPr>
        <w:rFonts w:ascii="Arial" w:hAnsi="Arial" w:hint="default"/>
      </w:rPr>
    </w:lvl>
    <w:lvl w:ilvl="5" w:tplc="F4FE3F5E" w:tentative="1">
      <w:start w:val="1"/>
      <w:numFmt w:val="bullet"/>
      <w:lvlText w:val="•"/>
      <w:lvlJc w:val="left"/>
      <w:pPr>
        <w:tabs>
          <w:tab w:val="num" w:pos="4320"/>
        </w:tabs>
        <w:ind w:left="4320" w:hanging="360"/>
      </w:pPr>
      <w:rPr>
        <w:rFonts w:ascii="Arial" w:hAnsi="Arial" w:hint="default"/>
      </w:rPr>
    </w:lvl>
    <w:lvl w:ilvl="6" w:tplc="5B484F1A" w:tentative="1">
      <w:start w:val="1"/>
      <w:numFmt w:val="bullet"/>
      <w:lvlText w:val="•"/>
      <w:lvlJc w:val="left"/>
      <w:pPr>
        <w:tabs>
          <w:tab w:val="num" w:pos="5040"/>
        </w:tabs>
        <w:ind w:left="5040" w:hanging="360"/>
      </w:pPr>
      <w:rPr>
        <w:rFonts w:ascii="Arial" w:hAnsi="Arial" w:hint="default"/>
      </w:rPr>
    </w:lvl>
    <w:lvl w:ilvl="7" w:tplc="F25EB0DC" w:tentative="1">
      <w:start w:val="1"/>
      <w:numFmt w:val="bullet"/>
      <w:lvlText w:val="•"/>
      <w:lvlJc w:val="left"/>
      <w:pPr>
        <w:tabs>
          <w:tab w:val="num" w:pos="5760"/>
        </w:tabs>
        <w:ind w:left="5760" w:hanging="360"/>
      </w:pPr>
      <w:rPr>
        <w:rFonts w:ascii="Arial" w:hAnsi="Arial" w:hint="default"/>
      </w:rPr>
    </w:lvl>
    <w:lvl w:ilvl="8" w:tplc="644E6B40" w:tentative="1">
      <w:start w:val="1"/>
      <w:numFmt w:val="bullet"/>
      <w:lvlText w:val="•"/>
      <w:lvlJc w:val="left"/>
      <w:pPr>
        <w:tabs>
          <w:tab w:val="num" w:pos="6480"/>
        </w:tabs>
        <w:ind w:left="6480" w:hanging="360"/>
      </w:pPr>
      <w:rPr>
        <w:rFonts w:ascii="Arial" w:hAnsi="Arial" w:hint="default"/>
      </w:rPr>
    </w:lvl>
  </w:abstractNum>
  <w:abstractNum w:abstractNumId="2">
    <w:nsid w:val="06661D66"/>
    <w:multiLevelType w:val="hybridMultilevel"/>
    <w:tmpl w:val="07360884"/>
    <w:lvl w:ilvl="0" w:tplc="6434BCF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CC69D6"/>
    <w:multiLevelType w:val="hybridMultilevel"/>
    <w:tmpl w:val="118EE9F2"/>
    <w:lvl w:ilvl="0" w:tplc="68420EA8">
      <w:start w:val="1"/>
      <w:numFmt w:val="bullet"/>
      <w:lvlText w:val="•"/>
      <w:lvlJc w:val="left"/>
      <w:pPr>
        <w:tabs>
          <w:tab w:val="num" w:pos="720"/>
        </w:tabs>
        <w:ind w:left="720" w:hanging="360"/>
      </w:pPr>
      <w:rPr>
        <w:rFonts w:ascii="Arial" w:hAnsi="Arial" w:hint="default"/>
      </w:rPr>
    </w:lvl>
    <w:lvl w:ilvl="1" w:tplc="C81C4E2C" w:tentative="1">
      <w:start w:val="1"/>
      <w:numFmt w:val="bullet"/>
      <w:lvlText w:val="•"/>
      <w:lvlJc w:val="left"/>
      <w:pPr>
        <w:tabs>
          <w:tab w:val="num" w:pos="1440"/>
        </w:tabs>
        <w:ind w:left="1440" w:hanging="360"/>
      </w:pPr>
      <w:rPr>
        <w:rFonts w:ascii="Arial" w:hAnsi="Arial" w:hint="default"/>
      </w:rPr>
    </w:lvl>
    <w:lvl w:ilvl="2" w:tplc="84A63AB6" w:tentative="1">
      <w:start w:val="1"/>
      <w:numFmt w:val="bullet"/>
      <w:lvlText w:val="•"/>
      <w:lvlJc w:val="left"/>
      <w:pPr>
        <w:tabs>
          <w:tab w:val="num" w:pos="2160"/>
        </w:tabs>
        <w:ind w:left="2160" w:hanging="360"/>
      </w:pPr>
      <w:rPr>
        <w:rFonts w:ascii="Arial" w:hAnsi="Arial" w:hint="default"/>
      </w:rPr>
    </w:lvl>
    <w:lvl w:ilvl="3" w:tplc="E288F58E" w:tentative="1">
      <w:start w:val="1"/>
      <w:numFmt w:val="bullet"/>
      <w:lvlText w:val="•"/>
      <w:lvlJc w:val="left"/>
      <w:pPr>
        <w:tabs>
          <w:tab w:val="num" w:pos="2880"/>
        </w:tabs>
        <w:ind w:left="2880" w:hanging="360"/>
      </w:pPr>
      <w:rPr>
        <w:rFonts w:ascii="Arial" w:hAnsi="Arial" w:hint="default"/>
      </w:rPr>
    </w:lvl>
    <w:lvl w:ilvl="4" w:tplc="0622C142" w:tentative="1">
      <w:start w:val="1"/>
      <w:numFmt w:val="bullet"/>
      <w:lvlText w:val="•"/>
      <w:lvlJc w:val="left"/>
      <w:pPr>
        <w:tabs>
          <w:tab w:val="num" w:pos="3600"/>
        </w:tabs>
        <w:ind w:left="3600" w:hanging="360"/>
      </w:pPr>
      <w:rPr>
        <w:rFonts w:ascii="Arial" w:hAnsi="Arial" w:hint="default"/>
      </w:rPr>
    </w:lvl>
    <w:lvl w:ilvl="5" w:tplc="BC220FBE" w:tentative="1">
      <w:start w:val="1"/>
      <w:numFmt w:val="bullet"/>
      <w:lvlText w:val="•"/>
      <w:lvlJc w:val="left"/>
      <w:pPr>
        <w:tabs>
          <w:tab w:val="num" w:pos="4320"/>
        </w:tabs>
        <w:ind w:left="4320" w:hanging="360"/>
      </w:pPr>
      <w:rPr>
        <w:rFonts w:ascii="Arial" w:hAnsi="Arial" w:hint="default"/>
      </w:rPr>
    </w:lvl>
    <w:lvl w:ilvl="6" w:tplc="6FD6CA8E" w:tentative="1">
      <w:start w:val="1"/>
      <w:numFmt w:val="bullet"/>
      <w:lvlText w:val="•"/>
      <w:lvlJc w:val="left"/>
      <w:pPr>
        <w:tabs>
          <w:tab w:val="num" w:pos="5040"/>
        </w:tabs>
        <w:ind w:left="5040" w:hanging="360"/>
      </w:pPr>
      <w:rPr>
        <w:rFonts w:ascii="Arial" w:hAnsi="Arial" w:hint="default"/>
      </w:rPr>
    </w:lvl>
    <w:lvl w:ilvl="7" w:tplc="44804412" w:tentative="1">
      <w:start w:val="1"/>
      <w:numFmt w:val="bullet"/>
      <w:lvlText w:val="•"/>
      <w:lvlJc w:val="left"/>
      <w:pPr>
        <w:tabs>
          <w:tab w:val="num" w:pos="5760"/>
        </w:tabs>
        <w:ind w:left="5760" w:hanging="360"/>
      </w:pPr>
      <w:rPr>
        <w:rFonts w:ascii="Arial" w:hAnsi="Arial" w:hint="default"/>
      </w:rPr>
    </w:lvl>
    <w:lvl w:ilvl="8" w:tplc="BAAA981E" w:tentative="1">
      <w:start w:val="1"/>
      <w:numFmt w:val="bullet"/>
      <w:lvlText w:val="•"/>
      <w:lvlJc w:val="left"/>
      <w:pPr>
        <w:tabs>
          <w:tab w:val="num" w:pos="6480"/>
        </w:tabs>
        <w:ind w:left="6480" w:hanging="360"/>
      </w:pPr>
      <w:rPr>
        <w:rFonts w:ascii="Arial" w:hAnsi="Arial" w:hint="default"/>
      </w:rPr>
    </w:lvl>
  </w:abstractNum>
  <w:abstractNum w:abstractNumId="4">
    <w:nsid w:val="071F5EDC"/>
    <w:multiLevelType w:val="hybridMultilevel"/>
    <w:tmpl w:val="C868D6A2"/>
    <w:lvl w:ilvl="0" w:tplc="8202F144">
      <w:start w:val="1"/>
      <w:numFmt w:val="bullet"/>
      <w:lvlText w:val="•"/>
      <w:lvlJc w:val="left"/>
      <w:pPr>
        <w:tabs>
          <w:tab w:val="num" w:pos="720"/>
        </w:tabs>
        <w:ind w:left="720" w:hanging="360"/>
      </w:pPr>
      <w:rPr>
        <w:rFonts w:ascii="Arial" w:hAnsi="Arial" w:hint="default"/>
      </w:rPr>
    </w:lvl>
    <w:lvl w:ilvl="1" w:tplc="5DBA4632" w:tentative="1">
      <w:start w:val="1"/>
      <w:numFmt w:val="bullet"/>
      <w:lvlText w:val="•"/>
      <w:lvlJc w:val="left"/>
      <w:pPr>
        <w:tabs>
          <w:tab w:val="num" w:pos="1440"/>
        </w:tabs>
        <w:ind w:left="1440" w:hanging="360"/>
      </w:pPr>
      <w:rPr>
        <w:rFonts w:ascii="Arial" w:hAnsi="Arial" w:hint="default"/>
      </w:rPr>
    </w:lvl>
    <w:lvl w:ilvl="2" w:tplc="64A2F3EC" w:tentative="1">
      <w:start w:val="1"/>
      <w:numFmt w:val="bullet"/>
      <w:lvlText w:val="•"/>
      <w:lvlJc w:val="left"/>
      <w:pPr>
        <w:tabs>
          <w:tab w:val="num" w:pos="2160"/>
        </w:tabs>
        <w:ind w:left="2160" w:hanging="360"/>
      </w:pPr>
      <w:rPr>
        <w:rFonts w:ascii="Arial" w:hAnsi="Arial" w:hint="default"/>
      </w:rPr>
    </w:lvl>
    <w:lvl w:ilvl="3" w:tplc="573029B2" w:tentative="1">
      <w:start w:val="1"/>
      <w:numFmt w:val="bullet"/>
      <w:lvlText w:val="•"/>
      <w:lvlJc w:val="left"/>
      <w:pPr>
        <w:tabs>
          <w:tab w:val="num" w:pos="2880"/>
        </w:tabs>
        <w:ind w:left="2880" w:hanging="360"/>
      </w:pPr>
      <w:rPr>
        <w:rFonts w:ascii="Arial" w:hAnsi="Arial" w:hint="default"/>
      </w:rPr>
    </w:lvl>
    <w:lvl w:ilvl="4" w:tplc="0FD81ECE" w:tentative="1">
      <w:start w:val="1"/>
      <w:numFmt w:val="bullet"/>
      <w:lvlText w:val="•"/>
      <w:lvlJc w:val="left"/>
      <w:pPr>
        <w:tabs>
          <w:tab w:val="num" w:pos="3600"/>
        </w:tabs>
        <w:ind w:left="3600" w:hanging="360"/>
      </w:pPr>
      <w:rPr>
        <w:rFonts w:ascii="Arial" w:hAnsi="Arial" w:hint="default"/>
      </w:rPr>
    </w:lvl>
    <w:lvl w:ilvl="5" w:tplc="2F4865BE" w:tentative="1">
      <w:start w:val="1"/>
      <w:numFmt w:val="bullet"/>
      <w:lvlText w:val="•"/>
      <w:lvlJc w:val="left"/>
      <w:pPr>
        <w:tabs>
          <w:tab w:val="num" w:pos="4320"/>
        </w:tabs>
        <w:ind w:left="4320" w:hanging="360"/>
      </w:pPr>
      <w:rPr>
        <w:rFonts w:ascii="Arial" w:hAnsi="Arial" w:hint="default"/>
      </w:rPr>
    </w:lvl>
    <w:lvl w:ilvl="6" w:tplc="AA0C2F32" w:tentative="1">
      <w:start w:val="1"/>
      <w:numFmt w:val="bullet"/>
      <w:lvlText w:val="•"/>
      <w:lvlJc w:val="left"/>
      <w:pPr>
        <w:tabs>
          <w:tab w:val="num" w:pos="5040"/>
        </w:tabs>
        <w:ind w:left="5040" w:hanging="360"/>
      </w:pPr>
      <w:rPr>
        <w:rFonts w:ascii="Arial" w:hAnsi="Arial" w:hint="default"/>
      </w:rPr>
    </w:lvl>
    <w:lvl w:ilvl="7" w:tplc="119CF50C" w:tentative="1">
      <w:start w:val="1"/>
      <w:numFmt w:val="bullet"/>
      <w:lvlText w:val="•"/>
      <w:lvlJc w:val="left"/>
      <w:pPr>
        <w:tabs>
          <w:tab w:val="num" w:pos="5760"/>
        </w:tabs>
        <w:ind w:left="5760" w:hanging="360"/>
      </w:pPr>
      <w:rPr>
        <w:rFonts w:ascii="Arial" w:hAnsi="Arial" w:hint="default"/>
      </w:rPr>
    </w:lvl>
    <w:lvl w:ilvl="8" w:tplc="8E28FBC0" w:tentative="1">
      <w:start w:val="1"/>
      <w:numFmt w:val="bullet"/>
      <w:lvlText w:val="•"/>
      <w:lvlJc w:val="left"/>
      <w:pPr>
        <w:tabs>
          <w:tab w:val="num" w:pos="6480"/>
        </w:tabs>
        <w:ind w:left="6480" w:hanging="360"/>
      </w:pPr>
      <w:rPr>
        <w:rFonts w:ascii="Arial" w:hAnsi="Arial" w:hint="default"/>
      </w:rPr>
    </w:lvl>
  </w:abstractNum>
  <w:abstractNum w:abstractNumId="5">
    <w:nsid w:val="0D721152"/>
    <w:multiLevelType w:val="hybridMultilevel"/>
    <w:tmpl w:val="342AA1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16EE6600"/>
    <w:multiLevelType w:val="hybridMultilevel"/>
    <w:tmpl w:val="573AD408"/>
    <w:lvl w:ilvl="0" w:tplc="F774B856">
      <w:start w:val="1"/>
      <w:numFmt w:val="bullet"/>
      <w:lvlText w:val="-"/>
      <w:lvlJc w:val="left"/>
      <w:pPr>
        <w:ind w:left="720" w:hanging="360"/>
      </w:pPr>
      <w:rPr>
        <w:rFonts w:ascii="Calibri" w:eastAsiaTheme="minorHAnsi" w:hAnsi="Calibri" w:cs="Big Caslon Medium"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8720DB9"/>
    <w:multiLevelType w:val="hybridMultilevel"/>
    <w:tmpl w:val="541ADAEC"/>
    <w:lvl w:ilvl="0" w:tplc="3FDC61D6">
      <w:start w:val="1"/>
      <w:numFmt w:val="bullet"/>
      <w:lvlText w:val="•"/>
      <w:lvlJc w:val="left"/>
      <w:pPr>
        <w:tabs>
          <w:tab w:val="num" w:pos="720"/>
        </w:tabs>
        <w:ind w:left="720" w:hanging="360"/>
      </w:pPr>
      <w:rPr>
        <w:rFonts w:ascii="Arial" w:hAnsi="Arial" w:hint="default"/>
      </w:rPr>
    </w:lvl>
    <w:lvl w:ilvl="1" w:tplc="C5FA86F4" w:tentative="1">
      <w:start w:val="1"/>
      <w:numFmt w:val="bullet"/>
      <w:lvlText w:val="•"/>
      <w:lvlJc w:val="left"/>
      <w:pPr>
        <w:tabs>
          <w:tab w:val="num" w:pos="1440"/>
        </w:tabs>
        <w:ind w:left="1440" w:hanging="360"/>
      </w:pPr>
      <w:rPr>
        <w:rFonts w:ascii="Arial" w:hAnsi="Arial" w:hint="default"/>
      </w:rPr>
    </w:lvl>
    <w:lvl w:ilvl="2" w:tplc="E5A817F8" w:tentative="1">
      <w:start w:val="1"/>
      <w:numFmt w:val="bullet"/>
      <w:lvlText w:val="•"/>
      <w:lvlJc w:val="left"/>
      <w:pPr>
        <w:tabs>
          <w:tab w:val="num" w:pos="2160"/>
        </w:tabs>
        <w:ind w:left="2160" w:hanging="360"/>
      </w:pPr>
      <w:rPr>
        <w:rFonts w:ascii="Arial" w:hAnsi="Arial" w:hint="default"/>
      </w:rPr>
    </w:lvl>
    <w:lvl w:ilvl="3" w:tplc="F1CCB254" w:tentative="1">
      <w:start w:val="1"/>
      <w:numFmt w:val="bullet"/>
      <w:lvlText w:val="•"/>
      <w:lvlJc w:val="left"/>
      <w:pPr>
        <w:tabs>
          <w:tab w:val="num" w:pos="2880"/>
        </w:tabs>
        <w:ind w:left="2880" w:hanging="360"/>
      </w:pPr>
      <w:rPr>
        <w:rFonts w:ascii="Arial" w:hAnsi="Arial" w:hint="default"/>
      </w:rPr>
    </w:lvl>
    <w:lvl w:ilvl="4" w:tplc="C62860D8" w:tentative="1">
      <w:start w:val="1"/>
      <w:numFmt w:val="bullet"/>
      <w:lvlText w:val="•"/>
      <w:lvlJc w:val="left"/>
      <w:pPr>
        <w:tabs>
          <w:tab w:val="num" w:pos="3600"/>
        </w:tabs>
        <w:ind w:left="3600" w:hanging="360"/>
      </w:pPr>
      <w:rPr>
        <w:rFonts w:ascii="Arial" w:hAnsi="Arial" w:hint="default"/>
      </w:rPr>
    </w:lvl>
    <w:lvl w:ilvl="5" w:tplc="B628D21A" w:tentative="1">
      <w:start w:val="1"/>
      <w:numFmt w:val="bullet"/>
      <w:lvlText w:val="•"/>
      <w:lvlJc w:val="left"/>
      <w:pPr>
        <w:tabs>
          <w:tab w:val="num" w:pos="4320"/>
        </w:tabs>
        <w:ind w:left="4320" w:hanging="360"/>
      </w:pPr>
      <w:rPr>
        <w:rFonts w:ascii="Arial" w:hAnsi="Arial" w:hint="default"/>
      </w:rPr>
    </w:lvl>
    <w:lvl w:ilvl="6" w:tplc="ECEA7E16" w:tentative="1">
      <w:start w:val="1"/>
      <w:numFmt w:val="bullet"/>
      <w:lvlText w:val="•"/>
      <w:lvlJc w:val="left"/>
      <w:pPr>
        <w:tabs>
          <w:tab w:val="num" w:pos="5040"/>
        </w:tabs>
        <w:ind w:left="5040" w:hanging="360"/>
      </w:pPr>
      <w:rPr>
        <w:rFonts w:ascii="Arial" w:hAnsi="Arial" w:hint="default"/>
      </w:rPr>
    </w:lvl>
    <w:lvl w:ilvl="7" w:tplc="96C465E0" w:tentative="1">
      <w:start w:val="1"/>
      <w:numFmt w:val="bullet"/>
      <w:lvlText w:val="•"/>
      <w:lvlJc w:val="left"/>
      <w:pPr>
        <w:tabs>
          <w:tab w:val="num" w:pos="5760"/>
        </w:tabs>
        <w:ind w:left="5760" w:hanging="360"/>
      </w:pPr>
      <w:rPr>
        <w:rFonts w:ascii="Arial" w:hAnsi="Arial" w:hint="default"/>
      </w:rPr>
    </w:lvl>
    <w:lvl w:ilvl="8" w:tplc="C3D8DE7A" w:tentative="1">
      <w:start w:val="1"/>
      <w:numFmt w:val="bullet"/>
      <w:lvlText w:val="•"/>
      <w:lvlJc w:val="left"/>
      <w:pPr>
        <w:tabs>
          <w:tab w:val="num" w:pos="6480"/>
        </w:tabs>
        <w:ind w:left="6480" w:hanging="360"/>
      </w:pPr>
      <w:rPr>
        <w:rFonts w:ascii="Arial" w:hAnsi="Arial" w:hint="default"/>
      </w:rPr>
    </w:lvl>
  </w:abstractNum>
  <w:abstractNum w:abstractNumId="8">
    <w:nsid w:val="225678E4"/>
    <w:multiLevelType w:val="hybridMultilevel"/>
    <w:tmpl w:val="10806682"/>
    <w:lvl w:ilvl="0" w:tplc="1530570A">
      <w:start w:val="1"/>
      <w:numFmt w:val="bullet"/>
      <w:lvlText w:val="•"/>
      <w:lvlJc w:val="left"/>
      <w:pPr>
        <w:tabs>
          <w:tab w:val="num" w:pos="720"/>
        </w:tabs>
        <w:ind w:left="720" w:hanging="360"/>
      </w:pPr>
      <w:rPr>
        <w:rFonts w:ascii="Arial" w:hAnsi="Arial" w:hint="default"/>
      </w:rPr>
    </w:lvl>
    <w:lvl w:ilvl="1" w:tplc="8CD433F2" w:tentative="1">
      <w:start w:val="1"/>
      <w:numFmt w:val="bullet"/>
      <w:lvlText w:val="•"/>
      <w:lvlJc w:val="left"/>
      <w:pPr>
        <w:tabs>
          <w:tab w:val="num" w:pos="1440"/>
        </w:tabs>
        <w:ind w:left="1440" w:hanging="360"/>
      </w:pPr>
      <w:rPr>
        <w:rFonts w:ascii="Arial" w:hAnsi="Arial" w:hint="default"/>
      </w:rPr>
    </w:lvl>
    <w:lvl w:ilvl="2" w:tplc="2AB84FDC" w:tentative="1">
      <w:start w:val="1"/>
      <w:numFmt w:val="bullet"/>
      <w:lvlText w:val="•"/>
      <w:lvlJc w:val="left"/>
      <w:pPr>
        <w:tabs>
          <w:tab w:val="num" w:pos="2160"/>
        </w:tabs>
        <w:ind w:left="2160" w:hanging="360"/>
      </w:pPr>
      <w:rPr>
        <w:rFonts w:ascii="Arial" w:hAnsi="Arial" w:hint="default"/>
      </w:rPr>
    </w:lvl>
    <w:lvl w:ilvl="3" w:tplc="2048C1A2" w:tentative="1">
      <w:start w:val="1"/>
      <w:numFmt w:val="bullet"/>
      <w:lvlText w:val="•"/>
      <w:lvlJc w:val="left"/>
      <w:pPr>
        <w:tabs>
          <w:tab w:val="num" w:pos="2880"/>
        </w:tabs>
        <w:ind w:left="2880" w:hanging="360"/>
      </w:pPr>
      <w:rPr>
        <w:rFonts w:ascii="Arial" w:hAnsi="Arial" w:hint="default"/>
      </w:rPr>
    </w:lvl>
    <w:lvl w:ilvl="4" w:tplc="01BE4B7E" w:tentative="1">
      <w:start w:val="1"/>
      <w:numFmt w:val="bullet"/>
      <w:lvlText w:val="•"/>
      <w:lvlJc w:val="left"/>
      <w:pPr>
        <w:tabs>
          <w:tab w:val="num" w:pos="3600"/>
        </w:tabs>
        <w:ind w:left="3600" w:hanging="360"/>
      </w:pPr>
      <w:rPr>
        <w:rFonts w:ascii="Arial" w:hAnsi="Arial" w:hint="default"/>
      </w:rPr>
    </w:lvl>
    <w:lvl w:ilvl="5" w:tplc="A0DEF2FE" w:tentative="1">
      <w:start w:val="1"/>
      <w:numFmt w:val="bullet"/>
      <w:lvlText w:val="•"/>
      <w:lvlJc w:val="left"/>
      <w:pPr>
        <w:tabs>
          <w:tab w:val="num" w:pos="4320"/>
        </w:tabs>
        <w:ind w:left="4320" w:hanging="360"/>
      </w:pPr>
      <w:rPr>
        <w:rFonts w:ascii="Arial" w:hAnsi="Arial" w:hint="default"/>
      </w:rPr>
    </w:lvl>
    <w:lvl w:ilvl="6" w:tplc="884A1B12" w:tentative="1">
      <w:start w:val="1"/>
      <w:numFmt w:val="bullet"/>
      <w:lvlText w:val="•"/>
      <w:lvlJc w:val="left"/>
      <w:pPr>
        <w:tabs>
          <w:tab w:val="num" w:pos="5040"/>
        </w:tabs>
        <w:ind w:left="5040" w:hanging="360"/>
      </w:pPr>
      <w:rPr>
        <w:rFonts w:ascii="Arial" w:hAnsi="Arial" w:hint="default"/>
      </w:rPr>
    </w:lvl>
    <w:lvl w:ilvl="7" w:tplc="CFEE5F2C" w:tentative="1">
      <w:start w:val="1"/>
      <w:numFmt w:val="bullet"/>
      <w:lvlText w:val="•"/>
      <w:lvlJc w:val="left"/>
      <w:pPr>
        <w:tabs>
          <w:tab w:val="num" w:pos="5760"/>
        </w:tabs>
        <w:ind w:left="5760" w:hanging="360"/>
      </w:pPr>
      <w:rPr>
        <w:rFonts w:ascii="Arial" w:hAnsi="Arial" w:hint="default"/>
      </w:rPr>
    </w:lvl>
    <w:lvl w:ilvl="8" w:tplc="977860D6" w:tentative="1">
      <w:start w:val="1"/>
      <w:numFmt w:val="bullet"/>
      <w:lvlText w:val="•"/>
      <w:lvlJc w:val="left"/>
      <w:pPr>
        <w:tabs>
          <w:tab w:val="num" w:pos="6480"/>
        </w:tabs>
        <w:ind w:left="6480" w:hanging="360"/>
      </w:pPr>
      <w:rPr>
        <w:rFonts w:ascii="Arial" w:hAnsi="Arial" w:hint="default"/>
      </w:rPr>
    </w:lvl>
  </w:abstractNum>
  <w:abstractNum w:abstractNumId="9">
    <w:nsid w:val="261A777E"/>
    <w:multiLevelType w:val="hybridMultilevel"/>
    <w:tmpl w:val="E698EA8A"/>
    <w:lvl w:ilvl="0" w:tplc="2E888B54">
      <w:start w:val="1"/>
      <w:numFmt w:val="bullet"/>
      <w:lvlText w:val="•"/>
      <w:lvlJc w:val="left"/>
      <w:pPr>
        <w:tabs>
          <w:tab w:val="num" w:pos="720"/>
        </w:tabs>
        <w:ind w:left="720" w:hanging="360"/>
      </w:pPr>
      <w:rPr>
        <w:rFonts w:ascii="Arial" w:hAnsi="Arial" w:hint="default"/>
      </w:rPr>
    </w:lvl>
    <w:lvl w:ilvl="1" w:tplc="7A8CD024" w:tentative="1">
      <w:start w:val="1"/>
      <w:numFmt w:val="bullet"/>
      <w:lvlText w:val="•"/>
      <w:lvlJc w:val="left"/>
      <w:pPr>
        <w:tabs>
          <w:tab w:val="num" w:pos="1440"/>
        </w:tabs>
        <w:ind w:left="1440" w:hanging="360"/>
      </w:pPr>
      <w:rPr>
        <w:rFonts w:ascii="Arial" w:hAnsi="Arial" w:hint="default"/>
      </w:rPr>
    </w:lvl>
    <w:lvl w:ilvl="2" w:tplc="AD6A6A76" w:tentative="1">
      <w:start w:val="1"/>
      <w:numFmt w:val="bullet"/>
      <w:lvlText w:val="•"/>
      <w:lvlJc w:val="left"/>
      <w:pPr>
        <w:tabs>
          <w:tab w:val="num" w:pos="2160"/>
        </w:tabs>
        <w:ind w:left="2160" w:hanging="360"/>
      </w:pPr>
      <w:rPr>
        <w:rFonts w:ascii="Arial" w:hAnsi="Arial" w:hint="default"/>
      </w:rPr>
    </w:lvl>
    <w:lvl w:ilvl="3" w:tplc="C148630A" w:tentative="1">
      <w:start w:val="1"/>
      <w:numFmt w:val="bullet"/>
      <w:lvlText w:val="•"/>
      <w:lvlJc w:val="left"/>
      <w:pPr>
        <w:tabs>
          <w:tab w:val="num" w:pos="2880"/>
        </w:tabs>
        <w:ind w:left="2880" w:hanging="360"/>
      </w:pPr>
      <w:rPr>
        <w:rFonts w:ascii="Arial" w:hAnsi="Arial" w:hint="default"/>
      </w:rPr>
    </w:lvl>
    <w:lvl w:ilvl="4" w:tplc="F2B6AEFA" w:tentative="1">
      <w:start w:val="1"/>
      <w:numFmt w:val="bullet"/>
      <w:lvlText w:val="•"/>
      <w:lvlJc w:val="left"/>
      <w:pPr>
        <w:tabs>
          <w:tab w:val="num" w:pos="3600"/>
        </w:tabs>
        <w:ind w:left="3600" w:hanging="360"/>
      </w:pPr>
      <w:rPr>
        <w:rFonts w:ascii="Arial" w:hAnsi="Arial" w:hint="default"/>
      </w:rPr>
    </w:lvl>
    <w:lvl w:ilvl="5" w:tplc="4B5670E2" w:tentative="1">
      <w:start w:val="1"/>
      <w:numFmt w:val="bullet"/>
      <w:lvlText w:val="•"/>
      <w:lvlJc w:val="left"/>
      <w:pPr>
        <w:tabs>
          <w:tab w:val="num" w:pos="4320"/>
        </w:tabs>
        <w:ind w:left="4320" w:hanging="360"/>
      </w:pPr>
      <w:rPr>
        <w:rFonts w:ascii="Arial" w:hAnsi="Arial" w:hint="default"/>
      </w:rPr>
    </w:lvl>
    <w:lvl w:ilvl="6" w:tplc="07FA4082" w:tentative="1">
      <w:start w:val="1"/>
      <w:numFmt w:val="bullet"/>
      <w:lvlText w:val="•"/>
      <w:lvlJc w:val="left"/>
      <w:pPr>
        <w:tabs>
          <w:tab w:val="num" w:pos="5040"/>
        </w:tabs>
        <w:ind w:left="5040" w:hanging="360"/>
      </w:pPr>
      <w:rPr>
        <w:rFonts w:ascii="Arial" w:hAnsi="Arial" w:hint="default"/>
      </w:rPr>
    </w:lvl>
    <w:lvl w:ilvl="7" w:tplc="372A9338" w:tentative="1">
      <w:start w:val="1"/>
      <w:numFmt w:val="bullet"/>
      <w:lvlText w:val="•"/>
      <w:lvlJc w:val="left"/>
      <w:pPr>
        <w:tabs>
          <w:tab w:val="num" w:pos="5760"/>
        </w:tabs>
        <w:ind w:left="5760" w:hanging="360"/>
      </w:pPr>
      <w:rPr>
        <w:rFonts w:ascii="Arial" w:hAnsi="Arial" w:hint="default"/>
      </w:rPr>
    </w:lvl>
    <w:lvl w:ilvl="8" w:tplc="3556AB86" w:tentative="1">
      <w:start w:val="1"/>
      <w:numFmt w:val="bullet"/>
      <w:lvlText w:val="•"/>
      <w:lvlJc w:val="left"/>
      <w:pPr>
        <w:tabs>
          <w:tab w:val="num" w:pos="6480"/>
        </w:tabs>
        <w:ind w:left="6480" w:hanging="360"/>
      </w:pPr>
      <w:rPr>
        <w:rFonts w:ascii="Arial" w:hAnsi="Arial" w:hint="default"/>
      </w:rPr>
    </w:lvl>
  </w:abstractNum>
  <w:abstractNum w:abstractNumId="10">
    <w:nsid w:val="386E0902"/>
    <w:multiLevelType w:val="hybridMultilevel"/>
    <w:tmpl w:val="831413B4"/>
    <w:lvl w:ilvl="0" w:tplc="4D924E52">
      <w:start w:val="1"/>
      <w:numFmt w:val="bullet"/>
      <w:lvlText w:val="•"/>
      <w:lvlJc w:val="left"/>
      <w:pPr>
        <w:tabs>
          <w:tab w:val="num" w:pos="720"/>
        </w:tabs>
        <w:ind w:left="720" w:hanging="360"/>
      </w:pPr>
      <w:rPr>
        <w:rFonts w:ascii="Arial" w:hAnsi="Arial" w:hint="default"/>
      </w:rPr>
    </w:lvl>
    <w:lvl w:ilvl="1" w:tplc="2822150E">
      <w:numFmt w:val="bullet"/>
      <w:lvlText w:val="–"/>
      <w:lvlJc w:val="left"/>
      <w:pPr>
        <w:tabs>
          <w:tab w:val="num" w:pos="1440"/>
        </w:tabs>
        <w:ind w:left="1440" w:hanging="360"/>
      </w:pPr>
      <w:rPr>
        <w:rFonts w:ascii="Arial" w:hAnsi="Arial" w:hint="default"/>
      </w:rPr>
    </w:lvl>
    <w:lvl w:ilvl="2" w:tplc="189C6606" w:tentative="1">
      <w:start w:val="1"/>
      <w:numFmt w:val="bullet"/>
      <w:lvlText w:val="•"/>
      <w:lvlJc w:val="left"/>
      <w:pPr>
        <w:tabs>
          <w:tab w:val="num" w:pos="2160"/>
        </w:tabs>
        <w:ind w:left="2160" w:hanging="360"/>
      </w:pPr>
      <w:rPr>
        <w:rFonts w:ascii="Arial" w:hAnsi="Arial" w:hint="default"/>
      </w:rPr>
    </w:lvl>
    <w:lvl w:ilvl="3" w:tplc="4A1EEA32" w:tentative="1">
      <w:start w:val="1"/>
      <w:numFmt w:val="bullet"/>
      <w:lvlText w:val="•"/>
      <w:lvlJc w:val="left"/>
      <w:pPr>
        <w:tabs>
          <w:tab w:val="num" w:pos="2880"/>
        </w:tabs>
        <w:ind w:left="2880" w:hanging="360"/>
      </w:pPr>
      <w:rPr>
        <w:rFonts w:ascii="Arial" w:hAnsi="Arial" w:hint="default"/>
      </w:rPr>
    </w:lvl>
    <w:lvl w:ilvl="4" w:tplc="378ECB8E" w:tentative="1">
      <w:start w:val="1"/>
      <w:numFmt w:val="bullet"/>
      <w:lvlText w:val="•"/>
      <w:lvlJc w:val="left"/>
      <w:pPr>
        <w:tabs>
          <w:tab w:val="num" w:pos="3600"/>
        </w:tabs>
        <w:ind w:left="3600" w:hanging="360"/>
      </w:pPr>
      <w:rPr>
        <w:rFonts w:ascii="Arial" w:hAnsi="Arial" w:hint="default"/>
      </w:rPr>
    </w:lvl>
    <w:lvl w:ilvl="5" w:tplc="A66061F2" w:tentative="1">
      <w:start w:val="1"/>
      <w:numFmt w:val="bullet"/>
      <w:lvlText w:val="•"/>
      <w:lvlJc w:val="left"/>
      <w:pPr>
        <w:tabs>
          <w:tab w:val="num" w:pos="4320"/>
        </w:tabs>
        <w:ind w:left="4320" w:hanging="360"/>
      </w:pPr>
      <w:rPr>
        <w:rFonts w:ascii="Arial" w:hAnsi="Arial" w:hint="default"/>
      </w:rPr>
    </w:lvl>
    <w:lvl w:ilvl="6" w:tplc="139C867C" w:tentative="1">
      <w:start w:val="1"/>
      <w:numFmt w:val="bullet"/>
      <w:lvlText w:val="•"/>
      <w:lvlJc w:val="left"/>
      <w:pPr>
        <w:tabs>
          <w:tab w:val="num" w:pos="5040"/>
        </w:tabs>
        <w:ind w:left="5040" w:hanging="360"/>
      </w:pPr>
      <w:rPr>
        <w:rFonts w:ascii="Arial" w:hAnsi="Arial" w:hint="default"/>
      </w:rPr>
    </w:lvl>
    <w:lvl w:ilvl="7" w:tplc="DC8454E6" w:tentative="1">
      <w:start w:val="1"/>
      <w:numFmt w:val="bullet"/>
      <w:lvlText w:val="•"/>
      <w:lvlJc w:val="left"/>
      <w:pPr>
        <w:tabs>
          <w:tab w:val="num" w:pos="5760"/>
        </w:tabs>
        <w:ind w:left="5760" w:hanging="360"/>
      </w:pPr>
      <w:rPr>
        <w:rFonts w:ascii="Arial" w:hAnsi="Arial" w:hint="default"/>
      </w:rPr>
    </w:lvl>
    <w:lvl w:ilvl="8" w:tplc="50564CB6" w:tentative="1">
      <w:start w:val="1"/>
      <w:numFmt w:val="bullet"/>
      <w:lvlText w:val="•"/>
      <w:lvlJc w:val="left"/>
      <w:pPr>
        <w:tabs>
          <w:tab w:val="num" w:pos="6480"/>
        </w:tabs>
        <w:ind w:left="6480" w:hanging="360"/>
      </w:pPr>
      <w:rPr>
        <w:rFonts w:ascii="Arial" w:hAnsi="Arial" w:hint="default"/>
      </w:rPr>
    </w:lvl>
  </w:abstractNum>
  <w:abstractNum w:abstractNumId="11">
    <w:nsid w:val="3C3F011A"/>
    <w:multiLevelType w:val="hybridMultilevel"/>
    <w:tmpl w:val="DDA4593C"/>
    <w:lvl w:ilvl="0" w:tplc="D4925DA6">
      <w:start w:val="1"/>
      <w:numFmt w:val="bullet"/>
      <w:lvlText w:val=""/>
      <w:lvlJc w:val="left"/>
      <w:pPr>
        <w:tabs>
          <w:tab w:val="num" w:pos="720"/>
        </w:tabs>
        <w:ind w:left="720" w:hanging="360"/>
      </w:pPr>
      <w:rPr>
        <w:rFonts w:ascii="Wingdings 3" w:hAnsi="Wingdings 3" w:hint="default"/>
      </w:rPr>
    </w:lvl>
    <w:lvl w:ilvl="1" w:tplc="FC40C7E0" w:tentative="1">
      <w:start w:val="1"/>
      <w:numFmt w:val="bullet"/>
      <w:lvlText w:val=""/>
      <w:lvlJc w:val="left"/>
      <w:pPr>
        <w:tabs>
          <w:tab w:val="num" w:pos="1440"/>
        </w:tabs>
        <w:ind w:left="1440" w:hanging="360"/>
      </w:pPr>
      <w:rPr>
        <w:rFonts w:ascii="Wingdings 3" w:hAnsi="Wingdings 3" w:hint="default"/>
      </w:rPr>
    </w:lvl>
    <w:lvl w:ilvl="2" w:tplc="98DCDDAA" w:tentative="1">
      <w:start w:val="1"/>
      <w:numFmt w:val="bullet"/>
      <w:lvlText w:val=""/>
      <w:lvlJc w:val="left"/>
      <w:pPr>
        <w:tabs>
          <w:tab w:val="num" w:pos="2160"/>
        </w:tabs>
        <w:ind w:left="2160" w:hanging="360"/>
      </w:pPr>
      <w:rPr>
        <w:rFonts w:ascii="Wingdings 3" w:hAnsi="Wingdings 3" w:hint="default"/>
      </w:rPr>
    </w:lvl>
    <w:lvl w:ilvl="3" w:tplc="71C2ABF2" w:tentative="1">
      <w:start w:val="1"/>
      <w:numFmt w:val="bullet"/>
      <w:lvlText w:val=""/>
      <w:lvlJc w:val="left"/>
      <w:pPr>
        <w:tabs>
          <w:tab w:val="num" w:pos="2880"/>
        </w:tabs>
        <w:ind w:left="2880" w:hanging="360"/>
      </w:pPr>
      <w:rPr>
        <w:rFonts w:ascii="Wingdings 3" w:hAnsi="Wingdings 3" w:hint="default"/>
      </w:rPr>
    </w:lvl>
    <w:lvl w:ilvl="4" w:tplc="F0ACA0A2" w:tentative="1">
      <w:start w:val="1"/>
      <w:numFmt w:val="bullet"/>
      <w:lvlText w:val=""/>
      <w:lvlJc w:val="left"/>
      <w:pPr>
        <w:tabs>
          <w:tab w:val="num" w:pos="3600"/>
        </w:tabs>
        <w:ind w:left="3600" w:hanging="360"/>
      </w:pPr>
      <w:rPr>
        <w:rFonts w:ascii="Wingdings 3" w:hAnsi="Wingdings 3" w:hint="default"/>
      </w:rPr>
    </w:lvl>
    <w:lvl w:ilvl="5" w:tplc="D368BC0C" w:tentative="1">
      <w:start w:val="1"/>
      <w:numFmt w:val="bullet"/>
      <w:lvlText w:val=""/>
      <w:lvlJc w:val="left"/>
      <w:pPr>
        <w:tabs>
          <w:tab w:val="num" w:pos="4320"/>
        </w:tabs>
        <w:ind w:left="4320" w:hanging="360"/>
      </w:pPr>
      <w:rPr>
        <w:rFonts w:ascii="Wingdings 3" w:hAnsi="Wingdings 3" w:hint="default"/>
      </w:rPr>
    </w:lvl>
    <w:lvl w:ilvl="6" w:tplc="8A44D166" w:tentative="1">
      <w:start w:val="1"/>
      <w:numFmt w:val="bullet"/>
      <w:lvlText w:val=""/>
      <w:lvlJc w:val="left"/>
      <w:pPr>
        <w:tabs>
          <w:tab w:val="num" w:pos="5040"/>
        </w:tabs>
        <w:ind w:left="5040" w:hanging="360"/>
      </w:pPr>
      <w:rPr>
        <w:rFonts w:ascii="Wingdings 3" w:hAnsi="Wingdings 3" w:hint="default"/>
      </w:rPr>
    </w:lvl>
    <w:lvl w:ilvl="7" w:tplc="CAF22198" w:tentative="1">
      <w:start w:val="1"/>
      <w:numFmt w:val="bullet"/>
      <w:lvlText w:val=""/>
      <w:lvlJc w:val="left"/>
      <w:pPr>
        <w:tabs>
          <w:tab w:val="num" w:pos="5760"/>
        </w:tabs>
        <w:ind w:left="5760" w:hanging="360"/>
      </w:pPr>
      <w:rPr>
        <w:rFonts w:ascii="Wingdings 3" w:hAnsi="Wingdings 3" w:hint="default"/>
      </w:rPr>
    </w:lvl>
    <w:lvl w:ilvl="8" w:tplc="4A983CBC" w:tentative="1">
      <w:start w:val="1"/>
      <w:numFmt w:val="bullet"/>
      <w:lvlText w:val=""/>
      <w:lvlJc w:val="left"/>
      <w:pPr>
        <w:tabs>
          <w:tab w:val="num" w:pos="6480"/>
        </w:tabs>
        <w:ind w:left="6480" w:hanging="360"/>
      </w:pPr>
      <w:rPr>
        <w:rFonts w:ascii="Wingdings 3" w:hAnsi="Wingdings 3" w:hint="default"/>
      </w:rPr>
    </w:lvl>
  </w:abstractNum>
  <w:abstractNum w:abstractNumId="12">
    <w:nsid w:val="40967079"/>
    <w:multiLevelType w:val="hybridMultilevel"/>
    <w:tmpl w:val="36AA8C20"/>
    <w:lvl w:ilvl="0" w:tplc="47E68F0A">
      <w:start w:val="1"/>
      <w:numFmt w:val="bullet"/>
      <w:lvlText w:val="•"/>
      <w:lvlJc w:val="left"/>
      <w:pPr>
        <w:tabs>
          <w:tab w:val="num" w:pos="720"/>
        </w:tabs>
        <w:ind w:left="720" w:hanging="360"/>
      </w:pPr>
      <w:rPr>
        <w:rFonts w:ascii="Arial" w:hAnsi="Arial" w:hint="default"/>
      </w:rPr>
    </w:lvl>
    <w:lvl w:ilvl="1" w:tplc="DF0A2542" w:tentative="1">
      <w:start w:val="1"/>
      <w:numFmt w:val="bullet"/>
      <w:lvlText w:val="•"/>
      <w:lvlJc w:val="left"/>
      <w:pPr>
        <w:tabs>
          <w:tab w:val="num" w:pos="1440"/>
        </w:tabs>
        <w:ind w:left="1440" w:hanging="360"/>
      </w:pPr>
      <w:rPr>
        <w:rFonts w:ascii="Arial" w:hAnsi="Arial" w:hint="default"/>
      </w:rPr>
    </w:lvl>
    <w:lvl w:ilvl="2" w:tplc="AA003A94" w:tentative="1">
      <w:start w:val="1"/>
      <w:numFmt w:val="bullet"/>
      <w:lvlText w:val="•"/>
      <w:lvlJc w:val="left"/>
      <w:pPr>
        <w:tabs>
          <w:tab w:val="num" w:pos="2160"/>
        </w:tabs>
        <w:ind w:left="2160" w:hanging="360"/>
      </w:pPr>
      <w:rPr>
        <w:rFonts w:ascii="Arial" w:hAnsi="Arial" w:hint="default"/>
      </w:rPr>
    </w:lvl>
    <w:lvl w:ilvl="3" w:tplc="B936F428" w:tentative="1">
      <w:start w:val="1"/>
      <w:numFmt w:val="bullet"/>
      <w:lvlText w:val="•"/>
      <w:lvlJc w:val="left"/>
      <w:pPr>
        <w:tabs>
          <w:tab w:val="num" w:pos="2880"/>
        </w:tabs>
        <w:ind w:left="2880" w:hanging="360"/>
      </w:pPr>
      <w:rPr>
        <w:rFonts w:ascii="Arial" w:hAnsi="Arial" w:hint="default"/>
      </w:rPr>
    </w:lvl>
    <w:lvl w:ilvl="4" w:tplc="23EA51E8" w:tentative="1">
      <w:start w:val="1"/>
      <w:numFmt w:val="bullet"/>
      <w:lvlText w:val="•"/>
      <w:lvlJc w:val="left"/>
      <w:pPr>
        <w:tabs>
          <w:tab w:val="num" w:pos="3600"/>
        </w:tabs>
        <w:ind w:left="3600" w:hanging="360"/>
      </w:pPr>
      <w:rPr>
        <w:rFonts w:ascii="Arial" w:hAnsi="Arial" w:hint="default"/>
      </w:rPr>
    </w:lvl>
    <w:lvl w:ilvl="5" w:tplc="A3C43DBE" w:tentative="1">
      <w:start w:val="1"/>
      <w:numFmt w:val="bullet"/>
      <w:lvlText w:val="•"/>
      <w:lvlJc w:val="left"/>
      <w:pPr>
        <w:tabs>
          <w:tab w:val="num" w:pos="4320"/>
        </w:tabs>
        <w:ind w:left="4320" w:hanging="360"/>
      </w:pPr>
      <w:rPr>
        <w:rFonts w:ascii="Arial" w:hAnsi="Arial" w:hint="default"/>
      </w:rPr>
    </w:lvl>
    <w:lvl w:ilvl="6" w:tplc="0F385422" w:tentative="1">
      <w:start w:val="1"/>
      <w:numFmt w:val="bullet"/>
      <w:lvlText w:val="•"/>
      <w:lvlJc w:val="left"/>
      <w:pPr>
        <w:tabs>
          <w:tab w:val="num" w:pos="5040"/>
        </w:tabs>
        <w:ind w:left="5040" w:hanging="360"/>
      </w:pPr>
      <w:rPr>
        <w:rFonts w:ascii="Arial" w:hAnsi="Arial" w:hint="default"/>
      </w:rPr>
    </w:lvl>
    <w:lvl w:ilvl="7" w:tplc="19B240FE" w:tentative="1">
      <w:start w:val="1"/>
      <w:numFmt w:val="bullet"/>
      <w:lvlText w:val="•"/>
      <w:lvlJc w:val="left"/>
      <w:pPr>
        <w:tabs>
          <w:tab w:val="num" w:pos="5760"/>
        </w:tabs>
        <w:ind w:left="5760" w:hanging="360"/>
      </w:pPr>
      <w:rPr>
        <w:rFonts w:ascii="Arial" w:hAnsi="Arial" w:hint="default"/>
      </w:rPr>
    </w:lvl>
    <w:lvl w:ilvl="8" w:tplc="D242E2C8" w:tentative="1">
      <w:start w:val="1"/>
      <w:numFmt w:val="bullet"/>
      <w:lvlText w:val="•"/>
      <w:lvlJc w:val="left"/>
      <w:pPr>
        <w:tabs>
          <w:tab w:val="num" w:pos="6480"/>
        </w:tabs>
        <w:ind w:left="6480" w:hanging="360"/>
      </w:pPr>
      <w:rPr>
        <w:rFonts w:ascii="Arial" w:hAnsi="Arial" w:hint="default"/>
      </w:rPr>
    </w:lvl>
  </w:abstractNum>
  <w:abstractNum w:abstractNumId="13">
    <w:nsid w:val="4C593478"/>
    <w:multiLevelType w:val="hybridMultilevel"/>
    <w:tmpl w:val="38AA6114"/>
    <w:lvl w:ilvl="0" w:tplc="0C2079A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DA02A82"/>
    <w:multiLevelType w:val="hybridMultilevel"/>
    <w:tmpl w:val="E8D4B292"/>
    <w:lvl w:ilvl="0" w:tplc="18523FC6">
      <w:start w:val="1"/>
      <w:numFmt w:val="bullet"/>
      <w:lvlText w:val="•"/>
      <w:lvlJc w:val="left"/>
      <w:pPr>
        <w:tabs>
          <w:tab w:val="num" w:pos="720"/>
        </w:tabs>
        <w:ind w:left="720" w:hanging="360"/>
      </w:pPr>
      <w:rPr>
        <w:rFonts w:ascii="Arial" w:hAnsi="Arial" w:hint="default"/>
      </w:rPr>
    </w:lvl>
    <w:lvl w:ilvl="1" w:tplc="15DE6008" w:tentative="1">
      <w:start w:val="1"/>
      <w:numFmt w:val="bullet"/>
      <w:lvlText w:val="•"/>
      <w:lvlJc w:val="left"/>
      <w:pPr>
        <w:tabs>
          <w:tab w:val="num" w:pos="1440"/>
        </w:tabs>
        <w:ind w:left="1440" w:hanging="360"/>
      </w:pPr>
      <w:rPr>
        <w:rFonts w:ascii="Arial" w:hAnsi="Arial" w:hint="default"/>
      </w:rPr>
    </w:lvl>
    <w:lvl w:ilvl="2" w:tplc="9222B032" w:tentative="1">
      <w:start w:val="1"/>
      <w:numFmt w:val="bullet"/>
      <w:lvlText w:val="•"/>
      <w:lvlJc w:val="left"/>
      <w:pPr>
        <w:tabs>
          <w:tab w:val="num" w:pos="2160"/>
        </w:tabs>
        <w:ind w:left="2160" w:hanging="360"/>
      </w:pPr>
      <w:rPr>
        <w:rFonts w:ascii="Arial" w:hAnsi="Arial" w:hint="default"/>
      </w:rPr>
    </w:lvl>
    <w:lvl w:ilvl="3" w:tplc="E362DC64" w:tentative="1">
      <w:start w:val="1"/>
      <w:numFmt w:val="bullet"/>
      <w:lvlText w:val="•"/>
      <w:lvlJc w:val="left"/>
      <w:pPr>
        <w:tabs>
          <w:tab w:val="num" w:pos="2880"/>
        </w:tabs>
        <w:ind w:left="2880" w:hanging="360"/>
      </w:pPr>
      <w:rPr>
        <w:rFonts w:ascii="Arial" w:hAnsi="Arial" w:hint="default"/>
      </w:rPr>
    </w:lvl>
    <w:lvl w:ilvl="4" w:tplc="9EDE282E" w:tentative="1">
      <w:start w:val="1"/>
      <w:numFmt w:val="bullet"/>
      <w:lvlText w:val="•"/>
      <w:lvlJc w:val="left"/>
      <w:pPr>
        <w:tabs>
          <w:tab w:val="num" w:pos="3600"/>
        </w:tabs>
        <w:ind w:left="3600" w:hanging="360"/>
      </w:pPr>
      <w:rPr>
        <w:rFonts w:ascii="Arial" w:hAnsi="Arial" w:hint="default"/>
      </w:rPr>
    </w:lvl>
    <w:lvl w:ilvl="5" w:tplc="D42896CE" w:tentative="1">
      <w:start w:val="1"/>
      <w:numFmt w:val="bullet"/>
      <w:lvlText w:val="•"/>
      <w:lvlJc w:val="left"/>
      <w:pPr>
        <w:tabs>
          <w:tab w:val="num" w:pos="4320"/>
        </w:tabs>
        <w:ind w:left="4320" w:hanging="360"/>
      </w:pPr>
      <w:rPr>
        <w:rFonts w:ascii="Arial" w:hAnsi="Arial" w:hint="default"/>
      </w:rPr>
    </w:lvl>
    <w:lvl w:ilvl="6" w:tplc="F18404DA" w:tentative="1">
      <w:start w:val="1"/>
      <w:numFmt w:val="bullet"/>
      <w:lvlText w:val="•"/>
      <w:lvlJc w:val="left"/>
      <w:pPr>
        <w:tabs>
          <w:tab w:val="num" w:pos="5040"/>
        </w:tabs>
        <w:ind w:left="5040" w:hanging="360"/>
      </w:pPr>
      <w:rPr>
        <w:rFonts w:ascii="Arial" w:hAnsi="Arial" w:hint="default"/>
      </w:rPr>
    </w:lvl>
    <w:lvl w:ilvl="7" w:tplc="966640CA" w:tentative="1">
      <w:start w:val="1"/>
      <w:numFmt w:val="bullet"/>
      <w:lvlText w:val="•"/>
      <w:lvlJc w:val="left"/>
      <w:pPr>
        <w:tabs>
          <w:tab w:val="num" w:pos="5760"/>
        </w:tabs>
        <w:ind w:left="5760" w:hanging="360"/>
      </w:pPr>
      <w:rPr>
        <w:rFonts w:ascii="Arial" w:hAnsi="Arial" w:hint="default"/>
      </w:rPr>
    </w:lvl>
    <w:lvl w:ilvl="8" w:tplc="FE687BCE" w:tentative="1">
      <w:start w:val="1"/>
      <w:numFmt w:val="bullet"/>
      <w:lvlText w:val="•"/>
      <w:lvlJc w:val="left"/>
      <w:pPr>
        <w:tabs>
          <w:tab w:val="num" w:pos="6480"/>
        </w:tabs>
        <w:ind w:left="6480" w:hanging="360"/>
      </w:pPr>
      <w:rPr>
        <w:rFonts w:ascii="Arial" w:hAnsi="Arial" w:hint="default"/>
      </w:rPr>
    </w:lvl>
  </w:abstractNum>
  <w:abstractNum w:abstractNumId="15">
    <w:nsid w:val="5412020E"/>
    <w:multiLevelType w:val="hybridMultilevel"/>
    <w:tmpl w:val="143CAC10"/>
    <w:lvl w:ilvl="0" w:tplc="8BBE8486">
      <w:start w:val="1"/>
      <w:numFmt w:val="bullet"/>
      <w:lvlText w:val="•"/>
      <w:lvlJc w:val="left"/>
      <w:pPr>
        <w:tabs>
          <w:tab w:val="num" w:pos="720"/>
        </w:tabs>
        <w:ind w:left="720" w:hanging="360"/>
      </w:pPr>
      <w:rPr>
        <w:rFonts w:ascii="Arial" w:hAnsi="Arial" w:hint="default"/>
      </w:rPr>
    </w:lvl>
    <w:lvl w:ilvl="1" w:tplc="AE42ABF8" w:tentative="1">
      <w:start w:val="1"/>
      <w:numFmt w:val="bullet"/>
      <w:lvlText w:val="•"/>
      <w:lvlJc w:val="left"/>
      <w:pPr>
        <w:tabs>
          <w:tab w:val="num" w:pos="1440"/>
        </w:tabs>
        <w:ind w:left="1440" w:hanging="360"/>
      </w:pPr>
      <w:rPr>
        <w:rFonts w:ascii="Arial" w:hAnsi="Arial" w:hint="default"/>
      </w:rPr>
    </w:lvl>
    <w:lvl w:ilvl="2" w:tplc="E45677DE" w:tentative="1">
      <w:start w:val="1"/>
      <w:numFmt w:val="bullet"/>
      <w:lvlText w:val="•"/>
      <w:lvlJc w:val="left"/>
      <w:pPr>
        <w:tabs>
          <w:tab w:val="num" w:pos="2160"/>
        </w:tabs>
        <w:ind w:left="2160" w:hanging="360"/>
      </w:pPr>
      <w:rPr>
        <w:rFonts w:ascii="Arial" w:hAnsi="Arial" w:hint="default"/>
      </w:rPr>
    </w:lvl>
    <w:lvl w:ilvl="3" w:tplc="DCF8BDEE" w:tentative="1">
      <w:start w:val="1"/>
      <w:numFmt w:val="bullet"/>
      <w:lvlText w:val="•"/>
      <w:lvlJc w:val="left"/>
      <w:pPr>
        <w:tabs>
          <w:tab w:val="num" w:pos="2880"/>
        </w:tabs>
        <w:ind w:left="2880" w:hanging="360"/>
      </w:pPr>
      <w:rPr>
        <w:rFonts w:ascii="Arial" w:hAnsi="Arial" w:hint="default"/>
      </w:rPr>
    </w:lvl>
    <w:lvl w:ilvl="4" w:tplc="DAB6F132" w:tentative="1">
      <w:start w:val="1"/>
      <w:numFmt w:val="bullet"/>
      <w:lvlText w:val="•"/>
      <w:lvlJc w:val="left"/>
      <w:pPr>
        <w:tabs>
          <w:tab w:val="num" w:pos="3600"/>
        </w:tabs>
        <w:ind w:left="3600" w:hanging="360"/>
      </w:pPr>
      <w:rPr>
        <w:rFonts w:ascii="Arial" w:hAnsi="Arial" w:hint="default"/>
      </w:rPr>
    </w:lvl>
    <w:lvl w:ilvl="5" w:tplc="9CC49F10" w:tentative="1">
      <w:start w:val="1"/>
      <w:numFmt w:val="bullet"/>
      <w:lvlText w:val="•"/>
      <w:lvlJc w:val="left"/>
      <w:pPr>
        <w:tabs>
          <w:tab w:val="num" w:pos="4320"/>
        </w:tabs>
        <w:ind w:left="4320" w:hanging="360"/>
      </w:pPr>
      <w:rPr>
        <w:rFonts w:ascii="Arial" w:hAnsi="Arial" w:hint="default"/>
      </w:rPr>
    </w:lvl>
    <w:lvl w:ilvl="6" w:tplc="B6E4C8E0" w:tentative="1">
      <w:start w:val="1"/>
      <w:numFmt w:val="bullet"/>
      <w:lvlText w:val="•"/>
      <w:lvlJc w:val="left"/>
      <w:pPr>
        <w:tabs>
          <w:tab w:val="num" w:pos="5040"/>
        </w:tabs>
        <w:ind w:left="5040" w:hanging="360"/>
      </w:pPr>
      <w:rPr>
        <w:rFonts w:ascii="Arial" w:hAnsi="Arial" w:hint="default"/>
      </w:rPr>
    </w:lvl>
    <w:lvl w:ilvl="7" w:tplc="C7045B9A" w:tentative="1">
      <w:start w:val="1"/>
      <w:numFmt w:val="bullet"/>
      <w:lvlText w:val="•"/>
      <w:lvlJc w:val="left"/>
      <w:pPr>
        <w:tabs>
          <w:tab w:val="num" w:pos="5760"/>
        </w:tabs>
        <w:ind w:left="5760" w:hanging="360"/>
      </w:pPr>
      <w:rPr>
        <w:rFonts w:ascii="Arial" w:hAnsi="Arial" w:hint="default"/>
      </w:rPr>
    </w:lvl>
    <w:lvl w:ilvl="8" w:tplc="925A17D6" w:tentative="1">
      <w:start w:val="1"/>
      <w:numFmt w:val="bullet"/>
      <w:lvlText w:val="•"/>
      <w:lvlJc w:val="left"/>
      <w:pPr>
        <w:tabs>
          <w:tab w:val="num" w:pos="6480"/>
        </w:tabs>
        <w:ind w:left="6480" w:hanging="360"/>
      </w:pPr>
      <w:rPr>
        <w:rFonts w:ascii="Arial" w:hAnsi="Arial" w:hint="default"/>
      </w:rPr>
    </w:lvl>
  </w:abstractNum>
  <w:abstractNum w:abstractNumId="16">
    <w:nsid w:val="612D453B"/>
    <w:multiLevelType w:val="hybridMultilevel"/>
    <w:tmpl w:val="31B68FB4"/>
    <w:lvl w:ilvl="0" w:tplc="0C2079A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BA567A"/>
    <w:multiLevelType w:val="hybridMultilevel"/>
    <w:tmpl w:val="9AF414AE"/>
    <w:lvl w:ilvl="0" w:tplc="B9EC135C">
      <w:start w:val="1"/>
      <w:numFmt w:val="bullet"/>
      <w:lvlText w:val="•"/>
      <w:lvlJc w:val="left"/>
      <w:pPr>
        <w:tabs>
          <w:tab w:val="num" w:pos="720"/>
        </w:tabs>
        <w:ind w:left="720" w:hanging="360"/>
      </w:pPr>
      <w:rPr>
        <w:rFonts w:ascii="Times New Roman" w:hAnsi="Times New Roman" w:hint="default"/>
      </w:rPr>
    </w:lvl>
    <w:lvl w:ilvl="1" w:tplc="0D20C268" w:tentative="1">
      <w:start w:val="1"/>
      <w:numFmt w:val="bullet"/>
      <w:lvlText w:val="•"/>
      <w:lvlJc w:val="left"/>
      <w:pPr>
        <w:tabs>
          <w:tab w:val="num" w:pos="1440"/>
        </w:tabs>
        <w:ind w:left="1440" w:hanging="360"/>
      </w:pPr>
      <w:rPr>
        <w:rFonts w:ascii="Times New Roman" w:hAnsi="Times New Roman" w:hint="default"/>
      </w:rPr>
    </w:lvl>
    <w:lvl w:ilvl="2" w:tplc="963640E4" w:tentative="1">
      <w:start w:val="1"/>
      <w:numFmt w:val="bullet"/>
      <w:lvlText w:val="•"/>
      <w:lvlJc w:val="left"/>
      <w:pPr>
        <w:tabs>
          <w:tab w:val="num" w:pos="2160"/>
        </w:tabs>
        <w:ind w:left="2160" w:hanging="360"/>
      </w:pPr>
      <w:rPr>
        <w:rFonts w:ascii="Times New Roman" w:hAnsi="Times New Roman" w:hint="default"/>
      </w:rPr>
    </w:lvl>
    <w:lvl w:ilvl="3" w:tplc="DDC66F68" w:tentative="1">
      <w:start w:val="1"/>
      <w:numFmt w:val="bullet"/>
      <w:lvlText w:val="•"/>
      <w:lvlJc w:val="left"/>
      <w:pPr>
        <w:tabs>
          <w:tab w:val="num" w:pos="2880"/>
        </w:tabs>
        <w:ind w:left="2880" w:hanging="360"/>
      </w:pPr>
      <w:rPr>
        <w:rFonts w:ascii="Times New Roman" w:hAnsi="Times New Roman" w:hint="default"/>
      </w:rPr>
    </w:lvl>
    <w:lvl w:ilvl="4" w:tplc="808C1AD0" w:tentative="1">
      <w:start w:val="1"/>
      <w:numFmt w:val="bullet"/>
      <w:lvlText w:val="•"/>
      <w:lvlJc w:val="left"/>
      <w:pPr>
        <w:tabs>
          <w:tab w:val="num" w:pos="3600"/>
        </w:tabs>
        <w:ind w:left="3600" w:hanging="360"/>
      </w:pPr>
      <w:rPr>
        <w:rFonts w:ascii="Times New Roman" w:hAnsi="Times New Roman" w:hint="default"/>
      </w:rPr>
    </w:lvl>
    <w:lvl w:ilvl="5" w:tplc="FEF0F9D4" w:tentative="1">
      <w:start w:val="1"/>
      <w:numFmt w:val="bullet"/>
      <w:lvlText w:val="•"/>
      <w:lvlJc w:val="left"/>
      <w:pPr>
        <w:tabs>
          <w:tab w:val="num" w:pos="4320"/>
        </w:tabs>
        <w:ind w:left="4320" w:hanging="360"/>
      </w:pPr>
      <w:rPr>
        <w:rFonts w:ascii="Times New Roman" w:hAnsi="Times New Roman" w:hint="default"/>
      </w:rPr>
    </w:lvl>
    <w:lvl w:ilvl="6" w:tplc="C08895EA" w:tentative="1">
      <w:start w:val="1"/>
      <w:numFmt w:val="bullet"/>
      <w:lvlText w:val="•"/>
      <w:lvlJc w:val="left"/>
      <w:pPr>
        <w:tabs>
          <w:tab w:val="num" w:pos="5040"/>
        </w:tabs>
        <w:ind w:left="5040" w:hanging="360"/>
      </w:pPr>
      <w:rPr>
        <w:rFonts w:ascii="Times New Roman" w:hAnsi="Times New Roman" w:hint="default"/>
      </w:rPr>
    </w:lvl>
    <w:lvl w:ilvl="7" w:tplc="B7D887E6" w:tentative="1">
      <w:start w:val="1"/>
      <w:numFmt w:val="bullet"/>
      <w:lvlText w:val="•"/>
      <w:lvlJc w:val="left"/>
      <w:pPr>
        <w:tabs>
          <w:tab w:val="num" w:pos="5760"/>
        </w:tabs>
        <w:ind w:left="5760" w:hanging="360"/>
      </w:pPr>
      <w:rPr>
        <w:rFonts w:ascii="Times New Roman" w:hAnsi="Times New Roman" w:hint="default"/>
      </w:rPr>
    </w:lvl>
    <w:lvl w:ilvl="8" w:tplc="071E7EBE" w:tentative="1">
      <w:start w:val="1"/>
      <w:numFmt w:val="bullet"/>
      <w:lvlText w:val="•"/>
      <w:lvlJc w:val="left"/>
      <w:pPr>
        <w:tabs>
          <w:tab w:val="num" w:pos="6480"/>
        </w:tabs>
        <w:ind w:left="6480" w:hanging="360"/>
      </w:pPr>
      <w:rPr>
        <w:rFonts w:ascii="Times New Roman" w:hAnsi="Times New Roman" w:hint="default"/>
      </w:rPr>
    </w:lvl>
  </w:abstractNum>
  <w:abstractNum w:abstractNumId="18">
    <w:nsid w:val="6D720A82"/>
    <w:multiLevelType w:val="hybridMultilevel"/>
    <w:tmpl w:val="8B14E1E8"/>
    <w:lvl w:ilvl="0" w:tplc="6434BCF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5AF036C"/>
    <w:multiLevelType w:val="hybridMultilevel"/>
    <w:tmpl w:val="E8628940"/>
    <w:lvl w:ilvl="0" w:tplc="F12CC5E4">
      <w:start w:val="1"/>
      <w:numFmt w:val="bullet"/>
      <w:lvlText w:val="•"/>
      <w:lvlJc w:val="left"/>
      <w:pPr>
        <w:tabs>
          <w:tab w:val="num" w:pos="720"/>
        </w:tabs>
        <w:ind w:left="720" w:hanging="360"/>
      </w:pPr>
      <w:rPr>
        <w:rFonts w:ascii="Arial" w:hAnsi="Arial" w:hint="default"/>
      </w:rPr>
    </w:lvl>
    <w:lvl w:ilvl="1" w:tplc="2FB0E3E2" w:tentative="1">
      <w:start w:val="1"/>
      <w:numFmt w:val="bullet"/>
      <w:lvlText w:val="•"/>
      <w:lvlJc w:val="left"/>
      <w:pPr>
        <w:tabs>
          <w:tab w:val="num" w:pos="1440"/>
        </w:tabs>
        <w:ind w:left="1440" w:hanging="360"/>
      </w:pPr>
      <w:rPr>
        <w:rFonts w:ascii="Arial" w:hAnsi="Arial" w:hint="default"/>
      </w:rPr>
    </w:lvl>
    <w:lvl w:ilvl="2" w:tplc="14FEAC3E" w:tentative="1">
      <w:start w:val="1"/>
      <w:numFmt w:val="bullet"/>
      <w:lvlText w:val="•"/>
      <w:lvlJc w:val="left"/>
      <w:pPr>
        <w:tabs>
          <w:tab w:val="num" w:pos="2160"/>
        </w:tabs>
        <w:ind w:left="2160" w:hanging="360"/>
      </w:pPr>
      <w:rPr>
        <w:rFonts w:ascii="Arial" w:hAnsi="Arial" w:hint="default"/>
      </w:rPr>
    </w:lvl>
    <w:lvl w:ilvl="3" w:tplc="34006140" w:tentative="1">
      <w:start w:val="1"/>
      <w:numFmt w:val="bullet"/>
      <w:lvlText w:val="•"/>
      <w:lvlJc w:val="left"/>
      <w:pPr>
        <w:tabs>
          <w:tab w:val="num" w:pos="2880"/>
        </w:tabs>
        <w:ind w:left="2880" w:hanging="360"/>
      </w:pPr>
      <w:rPr>
        <w:rFonts w:ascii="Arial" w:hAnsi="Arial" w:hint="default"/>
      </w:rPr>
    </w:lvl>
    <w:lvl w:ilvl="4" w:tplc="3334B286" w:tentative="1">
      <w:start w:val="1"/>
      <w:numFmt w:val="bullet"/>
      <w:lvlText w:val="•"/>
      <w:lvlJc w:val="left"/>
      <w:pPr>
        <w:tabs>
          <w:tab w:val="num" w:pos="3600"/>
        </w:tabs>
        <w:ind w:left="3600" w:hanging="360"/>
      </w:pPr>
      <w:rPr>
        <w:rFonts w:ascii="Arial" w:hAnsi="Arial" w:hint="default"/>
      </w:rPr>
    </w:lvl>
    <w:lvl w:ilvl="5" w:tplc="6BCE3670" w:tentative="1">
      <w:start w:val="1"/>
      <w:numFmt w:val="bullet"/>
      <w:lvlText w:val="•"/>
      <w:lvlJc w:val="left"/>
      <w:pPr>
        <w:tabs>
          <w:tab w:val="num" w:pos="4320"/>
        </w:tabs>
        <w:ind w:left="4320" w:hanging="360"/>
      </w:pPr>
      <w:rPr>
        <w:rFonts w:ascii="Arial" w:hAnsi="Arial" w:hint="default"/>
      </w:rPr>
    </w:lvl>
    <w:lvl w:ilvl="6" w:tplc="BF8E3992" w:tentative="1">
      <w:start w:val="1"/>
      <w:numFmt w:val="bullet"/>
      <w:lvlText w:val="•"/>
      <w:lvlJc w:val="left"/>
      <w:pPr>
        <w:tabs>
          <w:tab w:val="num" w:pos="5040"/>
        </w:tabs>
        <w:ind w:left="5040" w:hanging="360"/>
      </w:pPr>
      <w:rPr>
        <w:rFonts w:ascii="Arial" w:hAnsi="Arial" w:hint="default"/>
      </w:rPr>
    </w:lvl>
    <w:lvl w:ilvl="7" w:tplc="F708AA32" w:tentative="1">
      <w:start w:val="1"/>
      <w:numFmt w:val="bullet"/>
      <w:lvlText w:val="•"/>
      <w:lvlJc w:val="left"/>
      <w:pPr>
        <w:tabs>
          <w:tab w:val="num" w:pos="5760"/>
        </w:tabs>
        <w:ind w:left="5760" w:hanging="360"/>
      </w:pPr>
      <w:rPr>
        <w:rFonts w:ascii="Arial" w:hAnsi="Arial" w:hint="default"/>
      </w:rPr>
    </w:lvl>
    <w:lvl w:ilvl="8" w:tplc="D688B58E" w:tentative="1">
      <w:start w:val="1"/>
      <w:numFmt w:val="bullet"/>
      <w:lvlText w:val="•"/>
      <w:lvlJc w:val="left"/>
      <w:pPr>
        <w:tabs>
          <w:tab w:val="num" w:pos="6480"/>
        </w:tabs>
        <w:ind w:left="6480" w:hanging="360"/>
      </w:pPr>
      <w:rPr>
        <w:rFonts w:ascii="Arial" w:hAnsi="Arial" w:hint="default"/>
      </w:rPr>
    </w:lvl>
  </w:abstractNum>
  <w:abstractNum w:abstractNumId="20">
    <w:nsid w:val="78257CF8"/>
    <w:multiLevelType w:val="hybridMultilevel"/>
    <w:tmpl w:val="1E109F72"/>
    <w:lvl w:ilvl="0" w:tplc="5B9CFB66">
      <w:start w:val="1"/>
      <w:numFmt w:val="bullet"/>
      <w:lvlText w:val="•"/>
      <w:lvlJc w:val="left"/>
      <w:pPr>
        <w:tabs>
          <w:tab w:val="num" w:pos="720"/>
        </w:tabs>
        <w:ind w:left="720" w:hanging="360"/>
      </w:pPr>
      <w:rPr>
        <w:rFonts w:ascii="Arial" w:hAnsi="Arial" w:hint="default"/>
      </w:rPr>
    </w:lvl>
    <w:lvl w:ilvl="1" w:tplc="2FCADE1C" w:tentative="1">
      <w:start w:val="1"/>
      <w:numFmt w:val="bullet"/>
      <w:lvlText w:val="•"/>
      <w:lvlJc w:val="left"/>
      <w:pPr>
        <w:tabs>
          <w:tab w:val="num" w:pos="1440"/>
        </w:tabs>
        <w:ind w:left="1440" w:hanging="360"/>
      </w:pPr>
      <w:rPr>
        <w:rFonts w:ascii="Arial" w:hAnsi="Arial" w:hint="default"/>
      </w:rPr>
    </w:lvl>
    <w:lvl w:ilvl="2" w:tplc="6EA660D6" w:tentative="1">
      <w:start w:val="1"/>
      <w:numFmt w:val="bullet"/>
      <w:lvlText w:val="•"/>
      <w:lvlJc w:val="left"/>
      <w:pPr>
        <w:tabs>
          <w:tab w:val="num" w:pos="2160"/>
        </w:tabs>
        <w:ind w:left="2160" w:hanging="360"/>
      </w:pPr>
      <w:rPr>
        <w:rFonts w:ascii="Arial" w:hAnsi="Arial" w:hint="default"/>
      </w:rPr>
    </w:lvl>
    <w:lvl w:ilvl="3" w:tplc="4B346546" w:tentative="1">
      <w:start w:val="1"/>
      <w:numFmt w:val="bullet"/>
      <w:lvlText w:val="•"/>
      <w:lvlJc w:val="left"/>
      <w:pPr>
        <w:tabs>
          <w:tab w:val="num" w:pos="2880"/>
        </w:tabs>
        <w:ind w:left="2880" w:hanging="360"/>
      </w:pPr>
      <w:rPr>
        <w:rFonts w:ascii="Arial" w:hAnsi="Arial" w:hint="default"/>
      </w:rPr>
    </w:lvl>
    <w:lvl w:ilvl="4" w:tplc="B4A4A944" w:tentative="1">
      <w:start w:val="1"/>
      <w:numFmt w:val="bullet"/>
      <w:lvlText w:val="•"/>
      <w:lvlJc w:val="left"/>
      <w:pPr>
        <w:tabs>
          <w:tab w:val="num" w:pos="3600"/>
        </w:tabs>
        <w:ind w:left="3600" w:hanging="360"/>
      </w:pPr>
      <w:rPr>
        <w:rFonts w:ascii="Arial" w:hAnsi="Arial" w:hint="default"/>
      </w:rPr>
    </w:lvl>
    <w:lvl w:ilvl="5" w:tplc="338025EC" w:tentative="1">
      <w:start w:val="1"/>
      <w:numFmt w:val="bullet"/>
      <w:lvlText w:val="•"/>
      <w:lvlJc w:val="left"/>
      <w:pPr>
        <w:tabs>
          <w:tab w:val="num" w:pos="4320"/>
        </w:tabs>
        <w:ind w:left="4320" w:hanging="360"/>
      </w:pPr>
      <w:rPr>
        <w:rFonts w:ascii="Arial" w:hAnsi="Arial" w:hint="default"/>
      </w:rPr>
    </w:lvl>
    <w:lvl w:ilvl="6" w:tplc="41720A9A" w:tentative="1">
      <w:start w:val="1"/>
      <w:numFmt w:val="bullet"/>
      <w:lvlText w:val="•"/>
      <w:lvlJc w:val="left"/>
      <w:pPr>
        <w:tabs>
          <w:tab w:val="num" w:pos="5040"/>
        </w:tabs>
        <w:ind w:left="5040" w:hanging="360"/>
      </w:pPr>
      <w:rPr>
        <w:rFonts w:ascii="Arial" w:hAnsi="Arial" w:hint="default"/>
      </w:rPr>
    </w:lvl>
    <w:lvl w:ilvl="7" w:tplc="34E0F4E2" w:tentative="1">
      <w:start w:val="1"/>
      <w:numFmt w:val="bullet"/>
      <w:lvlText w:val="•"/>
      <w:lvlJc w:val="left"/>
      <w:pPr>
        <w:tabs>
          <w:tab w:val="num" w:pos="5760"/>
        </w:tabs>
        <w:ind w:left="5760" w:hanging="360"/>
      </w:pPr>
      <w:rPr>
        <w:rFonts w:ascii="Arial" w:hAnsi="Arial" w:hint="default"/>
      </w:rPr>
    </w:lvl>
    <w:lvl w:ilvl="8" w:tplc="2064244A" w:tentative="1">
      <w:start w:val="1"/>
      <w:numFmt w:val="bullet"/>
      <w:lvlText w:val="•"/>
      <w:lvlJc w:val="left"/>
      <w:pPr>
        <w:tabs>
          <w:tab w:val="num" w:pos="6480"/>
        </w:tabs>
        <w:ind w:left="6480" w:hanging="360"/>
      </w:pPr>
      <w:rPr>
        <w:rFonts w:ascii="Arial" w:hAnsi="Arial" w:hint="default"/>
      </w:rPr>
    </w:lvl>
  </w:abstractNum>
  <w:num w:numId="1">
    <w:abstractNumId w:val="16"/>
  </w:num>
  <w:num w:numId="2">
    <w:abstractNumId w:val="6"/>
  </w:num>
  <w:num w:numId="3">
    <w:abstractNumId w:val="15"/>
  </w:num>
  <w:num w:numId="4">
    <w:abstractNumId w:val="8"/>
  </w:num>
  <w:num w:numId="5">
    <w:abstractNumId w:val="12"/>
  </w:num>
  <w:num w:numId="6">
    <w:abstractNumId w:val="14"/>
  </w:num>
  <w:num w:numId="7">
    <w:abstractNumId w:val="9"/>
  </w:num>
  <w:num w:numId="8">
    <w:abstractNumId w:val="0"/>
  </w:num>
  <w:num w:numId="9">
    <w:abstractNumId w:val="17"/>
  </w:num>
  <w:num w:numId="10">
    <w:abstractNumId w:val="20"/>
  </w:num>
  <w:num w:numId="11">
    <w:abstractNumId w:val="4"/>
  </w:num>
  <w:num w:numId="12">
    <w:abstractNumId w:val="3"/>
  </w:num>
  <w:num w:numId="13">
    <w:abstractNumId w:val="1"/>
  </w:num>
  <w:num w:numId="14">
    <w:abstractNumId w:val="19"/>
  </w:num>
  <w:num w:numId="15">
    <w:abstractNumId w:val="13"/>
  </w:num>
  <w:num w:numId="16">
    <w:abstractNumId w:val="10"/>
  </w:num>
  <w:num w:numId="17">
    <w:abstractNumId w:val="7"/>
  </w:num>
  <w:num w:numId="18">
    <w:abstractNumId w:val="11"/>
  </w:num>
  <w:num w:numId="19">
    <w:abstractNumId w:val="18"/>
  </w:num>
  <w:num w:numId="20">
    <w:abstractNumId w:val="2"/>
  </w:num>
  <w:num w:numId="21">
    <w:abstractNumId w:val="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584"/>
    <w:rsid w:val="00000367"/>
    <w:rsid w:val="00003803"/>
    <w:rsid w:val="00003915"/>
    <w:rsid w:val="00006646"/>
    <w:rsid w:val="00010920"/>
    <w:rsid w:val="000113DE"/>
    <w:rsid w:val="00013347"/>
    <w:rsid w:val="00014369"/>
    <w:rsid w:val="00022272"/>
    <w:rsid w:val="00025EE0"/>
    <w:rsid w:val="00033807"/>
    <w:rsid w:val="000346B6"/>
    <w:rsid w:val="00036DBD"/>
    <w:rsid w:val="00042A67"/>
    <w:rsid w:val="00044373"/>
    <w:rsid w:val="00044D5C"/>
    <w:rsid w:val="00047BA5"/>
    <w:rsid w:val="000505DF"/>
    <w:rsid w:val="000515D4"/>
    <w:rsid w:val="000520C8"/>
    <w:rsid w:val="00052BDE"/>
    <w:rsid w:val="00053A59"/>
    <w:rsid w:val="000553DE"/>
    <w:rsid w:val="000558F8"/>
    <w:rsid w:val="00055AD1"/>
    <w:rsid w:val="000572BF"/>
    <w:rsid w:val="00057932"/>
    <w:rsid w:val="00062FAB"/>
    <w:rsid w:val="00063B90"/>
    <w:rsid w:val="000640B0"/>
    <w:rsid w:val="000648A3"/>
    <w:rsid w:val="00066FD9"/>
    <w:rsid w:val="0006730B"/>
    <w:rsid w:val="000674EB"/>
    <w:rsid w:val="00067599"/>
    <w:rsid w:val="00070635"/>
    <w:rsid w:val="00071BD6"/>
    <w:rsid w:val="00073F08"/>
    <w:rsid w:val="000801B6"/>
    <w:rsid w:val="00080843"/>
    <w:rsid w:val="00081A24"/>
    <w:rsid w:val="000829C5"/>
    <w:rsid w:val="0009224C"/>
    <w:rsid w:val="00092676"/>
    <w:rsid w:val="0009712E"/>
    <w:rsid w:val="0009751A"/>
    <w:rsid w:val="000A173D"/>
    <w:rsid w:val="000A1B6B"/>
    <w:rsid w:val="000A44EB"/>
    <w:rsid w:val="000A45ED"/>
    <w:rsid w:val="000B13F8"/>
    <w:rsid w:val="000B16C7"/>
    <w:rsid w:val="000C47B6"/>
    <w:rsid w:val="000C5A25"/>
    <w:rsid w:val="000C6F2E"/>
    <w:rsid w:val="000D1DB6"/>
    <w:rsid w:val="000D21F7"/>
    <w:rsid w:val="000D2ABC"/>
    <w:rsid w:val="000D4F46"/>
    <w:rsid w:val="000D696A"/>
    <w:rsid w:val="000D6C24"/>
    <w:rsid w:val="000E0174"/>
    <w:rsid w:val="000E1D36"/>
    <w:rsid w:val="000E66D9"/>
    <w:rsid w:val="000F0006"/>
    <w:rsid w:val="000F38F6"/>
    <w:rsid w:val="000F40B7"/>
    <w:rsid w:val="000F5873"/>
    <w:rsid w:val="000F5FD2"/>
    <w:rsid w:val="000F64E3"/>
    <w:rsid w:val="000F6D7F"/>
    <w:rsid w:val="000F72D1"/>
    <w:rsid w:val="001002FA"/>
    <w:rsid w:val="0010039C"/>
    <w:rsid w:val="00100DFD"/>
    <w:rsid w:val="0010160F"/>
    <w:rsid w:val="00103EBC"/>
    <w:rsid w:val="0010641D"/>
    <w:rsid w:val="001064E3"/>
    <w:rsid w:val="00112424"/>
    <w:rsid w:val="001131F6"/>
    <w:rsid w:val="00113A48"/>
    <w:rsid w:val="0011566F"/>
    <w:rsid w:val="0011591E"/>
    <w:rsid w:val="0011689D"/>
    <w:rsid w:val="00116EE1"/>
    <w:rsid w:val="00120064"/>
    <w:rsid w:val="0012038D"/>
    <w:rsid w:val="001213E7"/>
    <w:rsid w:val="00122BE1"/>
    <w:rsid w:val="00122D0C"/>
    <w:rsid w:val="00122DA3"/>
    <w:rsid w:val="00127008"/>
    <w:rsid w:val="00131167"/>
    <w:rsid w:val="00131C80"/>
    <w:rsid w:val="00132DC9"/>
    <w:rsid w:val="00132EAC"/>
    <w:rsid w:val="00136A87"/>
    <w:rsid w:val="00136B0B"/>
    <w:rsid w:val="0013770C"/>
    <w:rsid w:val="00137988"/>
    <w:rsid w:val="001407AD"/>
    <w:rsid w:val="00141666"/>
    <w:rsid w:val="00141F4B"/>
    <w:rsid w:val="00142D99"/>
    <w:rsid w:val="0014410B"/>
    <w:rsid w:val="001475E7"/>
    <w:rsid w:val="00150695"/>
    <w:rsid w:val="00154AF4"/>
    <w:rsid w:val="00154F62"/>
    <w:rsid w:val="00156BAF"/>
    <w:rsid w:val="001617B8"/>
    <w:rsid w:val="001624FF"/>
    <w:rsid w:val="0016751B"/>
    <w:rsid w:val="00167D01"/>
    <w:rsid w:val="00167D3E"/>
    <w:rsid w:val="001718C7"/>
    <w:rsid w:val="0017346E"/>
    <w:rsid w:val="001756A6"/>
    <w:rsid w:val="00176A2B"/>
    <w:rsid w:val="00176F4E"/>
    <w:rsid w:val="00177E3F"/>
    <w:rsid w:val="0018070D"/>
    <w:rsid w:val="00181834"/>
    <w:rsid w:val="0018491C"/>
    <w:rsid w:val="00184DB2"/>
    <w:rsid w:val="00190AD4"/>
    <w:rsid w:val="00192CE8"/>
    <w:rsid w:val="00193AC8"/>
    <w:rsid w:val="00194B16"/>
    <w:rsid w:val="00195CCE"/>
    <w:rsid w:val="001A0A11"/>
    <w:rsid w:val="001A1EA9"/>
    <w:rsid w:val="001A2744"/>
    <w:rsid w:val="001A3519"/>
    <w:rsid w:val="001A4DCD"/>
    <w:rsid w:val="001A5976"/>
    <w:rsid w:val="001A65CF"/>
    <w:rsid w:val="001A66D0"/>
    <w:rsid w:val="001A7932"/>
    <w:rsid w:val="001B0083"/>
    <w:rsid w:val="001B0318"/>
    <w:rsid w:val="001B0F40"/>
    <w:rsid w:val="001B2CD3"/>
    <w:rsid w:val="001B3BDA"/>
    <w:rsid w:val="001B4904"/>
    <w:rsid w:val="001B574E"/>
    <w:rsid w:val="001B61B6"/>
    <w:rsid w:val="001C0CB6"/>
    <w:rsid w:val="001C1759"/>
    <w:rsid w:val="001C2EED"/>
    <w:rsid w:val="001C3ED3"/>
    <w:rsid w:val="001C41D9"/>
    <w:rsid w:val="001C499A"/>
    <w:rsid w:val="001C4B97"/>
    <w:rsid w:val="001C5A34"/>
    <w:rsid w:val="001C6E5B"/>
    <w:rsid w:val="001C73AB"/>
    <w:rsid w:val="001C7F4B"/>
    <w:rsid w:val="001D088D"/>
    <w:rsid w:val="001D30C5"/>
    <w:rsid w:val="001D6DA3"/>
    <w:rsid w:val="001E2603"/>
    <w:rsid w:val="001E2E13"/>
    <w:rsid w:val="001E342C"/>
    <w:rsid w:val="001E4C8C"/>
    <w:rsid w:val="001F3B38"/>
    <w:rsid w:val="001F4206"/>
    <w:rsid w:val="001F5852"/>
    <w:rsid w:val="001F59AE"/>
    <w:rsid w:val="00201A6C"/>
    <w:rsid w:val="00202ECA"/>
    <w:rsid w:val="00203A2D"/>
    <w:rsid w:val="00203BA7"/>
    <w:rsid w:val="0020736E"/>
    <w:rsid w:val="002111E7"/>
    <w:rsid w:val="0021143F"/>
    <w:rsid w:val="002118B0"/>
    <w:rsid w:val="00212ED2"/>
    <w:rsid w:val="00216F31"/>
    <w:rsid w:val="00222D5A"/>
    <w:rsid w:val="0022713F"/>
    <w:rsid w:val="002349DD"/>
    <w:rsid w:val="00235964"/>
    <w:rsid w:val="00243239"/>
    <w:rsid w:val="00245797"/>
    <w:rsid w:val="002460D5"/>
    <w:rsid w:val="00246824"/>
    <w:rsid w:val="002468DC"/>
    <w:rsid w:val="00250369"/>
    <w:rsid w:val="002527E4"/>
    <w:rsid w:val="00254148"/>
    <w:rsid w:val="002574E8"/>
    <w:rsid w:val="00260199"/>
    <w:rsid w:val="00266F2C"/>
    <w:rsid w:val="00267530"/>
    <w:rsid w:val="00267A15"/>
    <w:rsid w:val="00271FDA"/>
    <w:rsid w:val="00277BDA"/>
    <w:rsid w:val="0028333E"/>
    <w:rsid w:val="002846CC"/>
    <w:rsid w:val="00284874"/>
    <w:rsid w:val="002850D6"/>
    <w:rsid w:val="002853D6"/>
    <w:rsid w:val="002873FB"/>
    <w:rsid w:val="00290D22"/>
    <w:rsid w:val="00291D72"/>
    <w:rsid w:val="002956CC"/>
    <w:rsid w:val="0029595B"/>
    <w:rsid w:val="002977A9"/>
    <w:rsid w:val="00297C80"/>
    <w:rsid w:val="002A0BF6"/>
    <w:rsid w:val="002A3259"/>
    <w:rsid w:val="002A3B00"/>
    <w:rsid w:val="002A3E23"/>
    <w:rsid w:val="002A5E5A"/>
    <w:rsid w:val="002A755E"/>
    <w:rsid w:val="002B11BC"/>
    <w:rsid w:val="002B5BDC"/>
    <w:rsid w:val="002B669E"/>
    <w:rsid w:val="002B6E13"/>
    <w:rsid w:val="002B74B7"/>
    <w:rsid w:val="002C0ECD"/>
    <w:rsid w:val="002C27E1"/>
    <w:rsid w:val="002C53E8"/>
    <w:rsid w:val="002D0781"/>
    <w:rsid w:val="002D5630"/>
    <w:rsid w:val="002D6580"/>
    <w:rsid w:val="002D7299"/>
    <w:rsid w:val="002E1726"/>
    <w:rsid w:val="002E3350"/>
    <w:rsid w:val="002E446C"/>
    <w:rsid w:val="002E5570"/>
    <w:rsid w:val="002E62A0"/>
    <w:rsid w:val="002F01E4"/>
    <w:rsid w:val="002F25A4"/>
    <w:rsid w:val="002F5609"/>
    <w:rsid w:val="002F6159"/>
    <w:rsid w:val="002F686D"/>
    <w:rsid w:val="002F78CF"/>
    <w:rsid w:val="0030613F"/>
    <w:rsid w:val="00311445"/>
    <w:rsid w:val="00313B36"/>
    <w:rsid w:val="003140E5"/>
    <w:rsid w:val="003153C2"/>
    <w:rsid w:val="003177AA"/>
    <w:rsid w:val="00321245"/>
    <w:rsid w:val="00321616"/>
    <w:rsid w:val="003220DD"/>
    <w:rsid w:val="003229F3"/>
    <w:rsid w:val="00324593"/>
    <w:rsid w:val="00324CC2"/>
    <w:rsid w:val="0032538A"/>
    <w:rsid w:val="003259F4"/>
    <w:rsid w:val="003304F3"/>
    <w:rsid w:val="003315E1"/>
    <w:rsid w:val="00335BE7"/>
    <w:rsid w:val="00337C96"/>
    <w:rsid w:val="00341A00"/>
    <w:rsid w:val="00345A89"/>
    <w:rsid w:val="00346270"/>
    <w:rsid w:val="00347936"/>
    <w:rsid w:val="00351548"/>
    <w:rsid w:val="00352557"/>
    <w:rsid w:val="003536D6"/>
    <w:rsid w:val="00353703"/>
    <w:rsid w:val="00354B75"/>
    <w:rsid w:val="00354B7B"/>
    <w:rsid w:val="0035777F"/>
    <w:rsid w:val="0036024E"/>
    <w:rsid w:val="00361FA3"/>
    <w:rsid w:val="0036250C"/>
    <w:rsid w:val="00362BE4"/>
    <w:rsid w:val="003637BA"/>
    <w:rsid w:val="00363A72"/>
    <w:rsid w:val="00366915"/>
    <w:rsid w:val="00366F46"/>
    <w:rsid w:val="003678A5"/>
    <w:rsid w:val="003679BB"/>
    <w:rsid w:val="00367BA5"/>
    <w:rsid w:val="00370454"/>
    <w:rsid w:val="003727E8"/>
    <w:rsid w:val="00374E6D"/>
    <w:rsid w:val="00375E85"/>
    <w:rsid w:val="003760C5"/>
    <w:rsid w:val="00384407"/>
    <w:rsid w:val="00385B2A"/>
    <w:rsid w:val="00385E2B"/>
    <w:rsid w:val="003947D3"/>
    <w:rsid w:val="00395199"/>
    <w:rsid w:val="0039735C"/>
    <w:rsid w:val="003A2146"/>
    <w:rsid w:val="003A28D3"/>
    <w:rsid w:val="003A3649"/>
    <w:rsid w:val="003A42B2"/>
    <w:rsid w:val="003A44AE"/>
    <w:rsid w:val="003A4769"/>
    <w:rsid w:val="003A5E09"/>
    <w:rsid w:val="003A7F45"/>
    <w:rsid w:val="003B28DA"/>
    <w:rsid w:val="003B3722"/>
    <w:rsid w:val="003B3F77"/>
    <w:rsid w:val="003B4EB6"/>
    <w:rsid w:val="003B532F"/>
    <w:rsid w:val="003C1EE8"/>
    <w:rsid w:val="003C31CF"/>
    <w:rsid w:val="003C58F6"/>
    <w:rsid w:val="003C630D"/>
    <w:rsid w:val="003C7EC4"/>
    <w:rsid w:val="003D3A14"/>
    <w:rsid w:val="003D40C9"/>
    <w:rsid w:val="003D40D3"/>
    <w:rsid w:val="003D5D65"/>
    <w:rsid w:val="003E55D9"/>
    <w:rsid w:val="003E66DC"/>
    <w:rsid w:val="003E75F9"/>
    <w:rsid w:val="003E7B16"/>
    <w:rsid w:val="003E7C3B"/>
    <w:rsid w:val="003E7DDD"/>
    <w:rsid w:val="003F0087"/>
    <w:rsid w:val="003F1C59"/>
    <w:rsid w:val="003F2E7E"/>
    <w:rsid w:val="003F618E"/>
    <w:rsid w:val="003F731B"/>
    <w:rsid w:val="0041188F"/>
    <w:rsid w:val="00417855"/>
    <w:rsid w:val="00421636"/>
    <w:rsid w:val="00424AD3"/>
    <w:rsid w:val="00427845"/>
    <w:rsid w:val="00430110"/>
    <w:rsid w:val="00430994"/>
    <w:rsid w:val="00431095"/>
    <w:rsid w:val="00433BAC"/>
    <w:rsid w:val="00435ED0"/>
    <w:rsid w:val="0044294C"/>
    <w:rsid w:val="00442B98"/>
    <w:rsid w:val="00442C2D"/>
    <w:rsid w:val="00445C8C"/>
    <w:rsid w:val="00447CF1"/>
    <w:rsid w:val="00451D52"/>
    <w:rsid w:val="00452EC4"/>
    <w:rsid w:val="00454234"/>
    <w:rsid w:val="00454951"/>
    <w:rsid w:val="004551C1"/>
    <w:rsid w:val="00455D30"/>
    <w:rsid w:val="00456052"/>
    <w:rsid w:val="0045674C"/>
    <w:rsid w:val="00457660"/>
    <w:rsid w:val="00457BBF"/>
    <w:rsid w:val="00457E98"/>
    <w:rsid w:val="00460FF9"/>
    <w:rsid w:val="0046336F"/>
    <w:rsid w:val="0046405F"/>
    <w:rsid w:val="00467B9D"/>
    <w:rsid w:val="00470238"/>
    <w:rsid w:val="004708FE"/>
    <w:rsid w:val="0047153D"/>
    <w:rsid w:val="004726C8"/>
    <w:rsid w:val="00473EF1"/>
    <w:rsid w:val="00476D24"/>
    <w:rsid w:val="004850BF"/>
    <w:rsid w:val="00486CB8"/>
    <w:rsid w:val="00490A22"/>
    <w:rsid w:val="00490C09"/>
    <w:rsid w:val="00491193"/>
    <w:rsid w:val="00493793"/>
    <w:rsid w:val="00493FA7"/>
    <w:rsid w:val="004947DF"/>
    <w:rsid w:val="0049489C"/>
    <w:rsid w:val="00494B97"/>
    <w:rsid w:val="00497C56"/>
    <w:rsid w:val="004A0672"/>
    <w:rsid w:val="004A1F32"/>
    <w:rsid w:val="004A2250"/>
    <w:rsid w:val="004A2668"/>
    <w:rsid w:val="004A28A9"/>
    <w:rsid w:val="004A2C97"/>
    <w:rsid w:val="004A58E1"/>
    <w:rsid w:val="004A6E04"/>
    <w:rsid w:val="004B0DB9"/>
    <w:rsid w:val="004B124D"/>
    <w:rsid w:val="004B2300"/>
    <w:rsid w:val="004B2C32"/>
    <w:rsid w:val="004B3A99"/>
    <w:rsid w:val="004B5E89"/>
    <w:rsid w:val="004B62DF"/>
    <w:rsid w:val="004B6C33"/>
    <w:rsid w:val="004C11F9"/>
    <w:rsid w:val="004C5487"/>
    <w:rsid w:val="004C58B7"/>
    <w:rsid w:val="004C6A9A"/>
    <w:rsid w:val="004D0046"/>
    <w:rsid w:val="004D1DD5"/>
    <w:rsid w:val="004D301B"/>
    <w:rsid w:val="004D30CC"/>
    <w:rsid w:val="004D67CA"/>
    <w:rsid w:val="004D71A1"/>
    <w:rsid w:val="004E06BF"/>
    <w:rsid w:val="004E1129"/>
    <w:rsid w:val="004E17CD"/>
    <w:rsid w:val="004E202A"/>
    <w:rsid w:val="004E4006"/>
    <w:rsid w:val="004E42C0"/>
    <w:rsid w:val="004E5D82"/>
    <w:rsid w:val="004E69D0"/>
    <w:rsid w:val="004F26D3"/>
    <w:rsid w:val="004F2F63"/>
    <w:rsid w:val="004F343A"/>
    <w:rsid w:val="004F3516"/>
    <w:rsid w:val="004F3BFF"/>
    <w:rsid w:val="004F44C9"/>
    <w:rsid w:val="004F5A12"/>
    <w:rsid w:val="004F62F1"/>
    <w:rsid w:val="00501041"/>
    <w:rsid w:val="005014E1"/>
    <w:rsid w:val="005015F5"/>
    <w:rsid w:val="005056C0"/>
    <w:rsid w:val="0050638E"/>
    <w:rsid w:val="00510ADB"/>
    <w:rsid w:val="0051102B"/>
    <w:rsid w:val="005136E2"/>
    <w:rsid w:val="00517196"/>
    <w:rsid w:val="00517218"/>
    <w:rsid w:val="00522893"/>
    <w:rsid w:val="00522A51"/>
    <w:rsid w:val="00522ABA"/>
    <w:rsid w:val="005236EE"/>
    <w:rsid w:val="00524F04"/>
    <w:rsid w:val="00526198"/>
    <w:rsid w:val="0052659D"/>
    <w:rsid w:val="005277CD"/>
    <w:rsid w:val="0053762C"/>
    <w:rsid w:val="00547B79"/>
    <w:rsid w:val="005529F3"/>
    <w:rsid w:val="00554333"/>
    <w:rsid w:val="00554634"/>
    <w:rsid w:val="00554D63"/>
    <w:rsid w:val="00557F1D"/>
    <w:rsid w:val="005628B4"/>
    <w:rsid w:val="00563A35"/>
    <w:rsid w:val="00564200"/>
    <w:rsid w:val="00566DA9"/>
    <w:rsid w:val="005709D2"/>
    <w:rsid w:val="00570E52"/>
    <w:rsid w:val="00572E12"/>
    <w:rsid w:val="00572FF8"/>
    <w:rsid w:val="00573083"/>
    <w:rsid w:val="00576E66"/>
    <w:rsid w:val="00581B28"/>
    <w:rsid w:val="00581F07"/>
    <w:rsid w:val="00582BFE"/>
    <w:rsid w:val="00586063"/>
    <w:rsid w:val="00586470"/>
    <w:rsid w:val="00592C01"/>
    <w:rsid w:val="00593E80"/>
    <w:rsid w:val="0059558D"/>
    <w:rsid w:val="00596574"/>
    <w:rsid w:val="0059721D"/>
    <w:rsid w:val="005A1C2F"/>
    <w:rsid w:val="005A2A76"/>
    <w:rsid w:val="005A3023"/>
    <w:rsid w:val="005A34BA"/>
    <w:rsid w:val="005A382E"/>
    <w:rsid w:val="005A419E"/>
    <w:rsid w:val="005A5458"/>
    <w:rsid w:val="005A7C19"/>
    <w:rsid w:val="005B1F0C"/>
    <w:rsid w:val="005B791D"/>
    <w:rsid w:val="005C2A62"/>
    <w:rsid w:val="005C2E7F"/>
    <w:rsid w:val="005C3E12"/>
    <w:rsid w:val="005C4080"/>
    <w:rsid w:val="005C49B5"/>
    <w:rsid w:val="005C508F"/>
    <w:rsid w:val="005C7D4A"/>
    <w:rsid w:val="005D0A3C"/>
    <w:rsid w:val="005D1500"/>
    <w:rsid w:val="005D5734"/>
    <w:rsid w:val="005D5B45"/>
    <w:rsid w:val="005D7B2C"/>
    <w:rsid w:val="005E2BF8"/>
    <w:rsid w:val="005E456B"/>
    <w:rsid w:val="005E6E7E"/>
    <w:rsid w:val="005F07B5"/>
    <w:rsid w:val="005F0985"/>
    <w:rsid w:val="005F21CD"/>
    <w:rsid w:val="005F3A67"/>
    <w:rsid w:val="005F4223"/>
    <w:rsid w:val="00602327"/>
    <w:rsid w:val="00603641"/>
    <w:rsid w:val="00605584"/>
    <w:rsid w:val="00605CCF"/>
    <w:rsid w:val="006075DA"/>
    <w:rsid w:val="00607749"/>
    <w:rsid w:val="0061411D"/>
    <w:rsid w:val="006141DF"/>
    <w:rsid w:val="00614D0C"/>
    <w:rsid w:val="0062047B"/>
    <w:rsid w:val="006214B4"/>
    <w:rsid w:val="00623357"/>
    <w:rsid w:val="00626275"/>
    <w:rsid w:val="00626BEF"/>
    <w:rsid w:val="0062771C"/>
    <w:rsid w:val="0063092D"/>
    <w:rsid w:val="0063161C"/>
    <w:rsid w:val="00631C23"/>
    <w:rsid w:val="00632B75"/>
    <w:rsid w:val="00632E32"/>
    <w:rsid w:val="0063410E"/>
    <w:rsid w:val="0063454F"/>
    <w:rsid w:val="00636588"/>
    <w:rsid w:val="0064372D"/>
    <w:rsid w:val="006515FE"/>
    <w:rsid w:val="0065357F"/>
    <w:rsid w:val="00655423"/>
    <w:rsid w:val="00655E4F"/>
    <w:rsid w:val="00656E2D"/>
    <w:rsid w:val="00661998"/>
    <w:rsid w:val="00661C49"/>
    <w:rsid w:val="006622B1"/>
    <w:rsid w:val="00662B69"/>
    <w:rsid w:val="00663247"/>
    <w:rsid w:val="00663C89"/>
    <w:rsid w:val="0066592D"/>
    <w:rsid w:val="006664F0"/>
    <w:rsid w:val="0067048B"/>
    <w:rsid w:val="00675012"/>
    <w:rsid w:val="00676B96"/>
    <w:rsid w:val="006771C7"/>
    <w:rsid w:val="00680699"/>
    <w:rsid w:val="00680AF9"/>
    <w:rsid w:val="00680B7F"/>
    <w:rsid w:val="00680F11"/>
    <w:rsid w:val="00681920"/>
    <w:rsid w:val="00682E9C"/>
    <w:rsid w:val="0068326F"/>
    <w:rsid w:val="0068341E"/>
    <w:rsid w:val="00684BA7"/>
    <w:rsid w:val="006860AE"/>
    <w:rsid w:val="00686607"/>
    <w:rsid w:val="00691CB6"/>
    <w:rsid w:val="00692333"/>
    <w:rsid w:val="0069264D"/>
    <w:rsid w:val="00692D80"/>
    <w:rsid w:val="006945B7"/>
    <w:rsid w:val="006A0581"/>
    <w:rsid w:val="006A3170"/>
    <w:rsid w:val="006A3552"/>
    <w:rsid w:val="006A4525"/>
    <w:rsid w:val="006A6B98"/>
    <w:rsid w:val="006A734F"/>
    <w:rsid w:val="006A7848"/>
    <w:rsid w:val="006A7B58"/>
    <w:rsid w:val="006B5D6A"/>
    <w:rsid w:val="006B68F6"/>
    <w:rsid w:val="006C0D4D"/>
    <w:rsid w:val="006C15BB"/>
    <w:rsid w:val="006C1A3C"/>
    <w:rsid w:val="006C5568"/>
    <w:rsid w:val="006C57C9"/>
    <w:rsid w:val="006C601C"/>
    <w:rsid w:val="006C6D5B"/>
    <w:rsid w:val="006D087B"/>
    <w:rsid w:val="006D1F7C"/>
    <w:rsid w:val="006D6A8B"/>
    <w:rsid w:val="006E123B"/>
    <w:rsid w:val="006E2D3A"/>
    <w:rsid w:val="006E3DF6"/>
    <w:rsid w:val="006E6115"/>
    <w:rsid w:val="006E720A"/>
    <w:rsid w:val="006E741F"/>
    <w:rsid w:val="006F15F4"/>
    <w:rsid w:val="006F3BB7"/>
    <w:rsid w:val="006F6683"/>
    <w:rsid w:val="006F70D6"/>
    <w:rsid w:val="006F74B1"/>
    <w:rsid w:val="0070460E"/>
    <w:rsid w:val="00704B93"/>
    <w:rsid w:val="0070712E"/>
    <w:rsid w:val="00707CFB"/>
    <w:rsid w:val="007122AB"/>
    <w:rsid w:val="00712955"/>
    <w:rsid w:val="00713ABD"/>
    <w:rsid w:val="007168B3"/>
    <w:rsid w:val="00716E47"/>
    <w:rsid w:val="00732012"/>
    <w:rsid w:val="007320B5"/>
    <w:rsid w:val="007362AA"/>
    <w:rsid w:val="00737932"/>
    <w:rsid w:val="00742C4B"/>
    <w:rsid w:val="007441A3"/>
    <w:rsid w:val="00754CC5"/>
    <w:rsid w:val="007572AF"/>
    <w:rsid w:val="00766B60"/>
    <w:rsid w:val="00767346"/>
    <w:rsid w:val="00772A72"/>
    <w:rsid w:val="00775696"/>
    <w:rsid w:val="007773CC"/>
    <w:rsid w:val="00777812"/>
    <w:rsid w:val="00781F50"/>
    <w:rsid w:val="00783894"/>
    <w:rsid w:val="00785639"/>
    <w:rsid w:val="00786D3F"/>
    <w:rsid w:val="00787548"/>
    <w:rsid w:val="0079071B"/>
    <w:rsid w:val="0079194A"/>
    <w:rsid w:val="00793CC8"/>
    <w:rsid w:val="00794AF1"/>
    <w:rsid w:val="0079733D"/>
    <w:rsid w:val="007A29AE"/>
    <w:rsid w:val="007A51A0"/>
    <w:rsid w:val="007A6ABA"/>
    <w:rsid w:val="007B021F"/>
    <w:rsid w:val="007B2A9B"/>
    <w:rsid w:val="007B4F07"/>
    <w:rsid w:val="007C0ECE"/>
    <w:rsid w:val="007C59AC"/>
    <w:rsid w:val="007D41F8"/>
    <w:rsid w:val="007D7A6F"/>
    <w:rsid w:val="007E047D"/>
    <w:rsid w:val="007E13DE"/>
    <w:rsid w:val="007E4422"/>
    <w:rsid w:val="007E46A7"/>
    <w:rsid w:val="007E5A48"/>
    <w:rsid w:val="007E5CF1"/>
    <w:rsid w:val="007E6FC5"/>
    <w:rsid w:val="007F1DC7"/>
    <w:rsid w:val="007F1E02"/>
    <w:rsid w:val="007F3B0E"/>
    <w:rsid w:val="007F54C9"/>
    <w:rsid w:val="007F6E42"/>
    <w:rsid w:val="007F7B4C"/>
    <w:rsid w:val="007F7CA9"/>
    <w:rsid w:val="00802D31"/>
    <w:rsid w:val="00804690"/>
    <w:rsid w:val="008071BC"/>
    <w:rsid w:val="0081000F"/>
    <w:rsid w:val="00811A46"/>
    <w:rsid w:val="00812C75"/>
    <w:rsid w:val="008155D5"/>
    <w:rsid w:val="0082130C"/>
    <w:rsid w:val="008216D9"/>
    <w:rsid w:val="00822346"/>
    <w:rsid w:val="008260FF"/>
    <w:rsid w:val="00826549"/>
    <w:rsid w:val="00827A38"/>
    <w:rsid w:val="00827CCB"/>
    <w:rsid w:val="00830C6E"/>
    <w:rsid w:val="0083204D"/>
    <w:rsid w:val="008321D5"/>
    <w:rsid w:val="00832E81"/>
    <w:rsid w:val="00837963"/>
    <w:rsid w:val="00842BA1"/>
    <w:rsid w:val="00843289"/>
    <w:rsid w:val="00843876"/>
    <w:rsid w:val="00846D27"/>
    <w:rsid w:val="008513A1"/>
    <w:rsid w:val="008520D8"/>
    <w:rsid w:val="00853263"/>
    <w:rsid w:val="00853A8A"/>
    <w:rsid w:val="0085585D"/>
    <w:rsid w:val="00856216"/>
    <w:rsid w:val="0085762B"/>
    <w:rsid w:val="00861FE2"/>
    <w:rsid w:val="0086225F"/>
    <w:rsid w:val="00864A07"/>
    <w:rsid w:val="00865C6C"/>
    <w:rsid w:val="00870215"/>
    <w:rsid w:val="0087069A"/>
    <w:rsid w:val="00871ADD"/>
    <w:rsid w:val="00871CD3"/>
    <w:rsid w:val="00873114"/>
    <w:rsid w:val="00873C97"/>
    <w:rsid w:val="008742FB"/>
    <w:rsid w:val="00883588"/>
    <w:rsid w:val="008850DB"/>
    <w:rsid w:val="008862EF"/>
    <w:rsid w:val="00886C5B"/>
    <w:rsid w:val="00887FEF"/>
    <w:rsid w:val="008901B3"/>
    <w:rsid w:val="008920C2"/>
    <w:rsid w:val="00892F19"/>
    <w:rsid w:val="00893969"/>
    <w:rsid w:val="00895E41"/>
    <w:rsid w:val="008A03E7"/>
    <w:rsid w:val="008A2ABE"/>
    <w:rsid w:val="008A31DF"/>
    <w:rsid w:val="008A4240"/>
    <w:rsid w:val="008A7A3F"/>
    <w:rsid w:val="008B128A"/>
    <w:rsid w:val="008B3069"/>
    <w:rsid w:val="008B6061"/>
    <w:rsid w:val="008B6391"/>
    <w:rsid w:val="008B72F4"/>
    <w:rsid w:val="008C005C"/>
    <w:rsid w:val="008C0D90"/>
    <w:rsid w:val="008C437D"/>
    <w:rsid w:val="008D0E14"/>
    <w:rsid w:val="008D1EF8"/>
    <w:rsid w:val="008D2F75"/>
    <w:rsid w:val="008D5365"/>
    <w:rsid w:val="008D5BC3"/>
    <w:rsid w:val="008D6C6A"/>
    <w:rsid w:val="008E681D"/>
    <w:rsid w:val="008F2100"/>
    <w:rsid w:val="008F2ABA"/>
    <w:rsid w:val="008F3BF8"/>
    <w:rsid w:val="008F406E"/>
    <w:rsid w:val="008F4BE0"/>
    <w:rsid w:val="008F513B"/>
    <w:rsid w:val="008F6E32"/>
    <w:rsid w:val="009019D2"/>
    <w:rsid w:val="0090229C"/>
    <w:rsid w:val="009023E2"/>
    <w:rsid w:val="00903F46"/>
    <w:rsid w:val="0090707B"/>
    <w:rsid w:val="00907782"/>
    <w:rsid w:val="00907F78"/>
    <w:rsid w:val="00915B1D"/>
    <w:rsid w:val="00920B5D"/>
    <w:rsid w:val="00921CCD"/>
    <w:rsid w:val="009242BC"/>
    <w:rsid w:val="00926246"/>
    <w:rsid w:val="00930C2C"/>
    <w:rsid w:val="00933547"/>
    <w:rsid w:val="00940AD0"/>
    <w:rsid w:val="009445BE"/>
    <w:rsid w:val="009452FC"/>
    <w:rsid w:val="0094732C"/>
    <w:rsid w:val="00950BB9"/>
    <w:rsid w:val="009558A3"/>
    <w:rsid w:val="0095633B"/>
    <w:rsid w:val="00957B5C"/>
    <w:rsid w:val="00957D76"/>
    <w:rsid w:val="00961EBD"/>
    <w:rsid w:val="009646FF"/>
    <w:rsid w:val="00966AF5"/>
    <w:rsid w:val="00970BD4"/>
    <w:rsid w:val="00971CEE"/>
    <w:rsid w:val="00972E1D"/>
    <w:rsid w:val="00980238"/>
    <w:rsid w:val="00982871"/>
    <w:rsid w:val="00983244"/>
    <w:rsid w:val="0098445F"/>
    <w:rsid w:val="00987009"/>
    <w:rsid w:val="009872F9"/>
    <w:rsid w:val="009918B3"/>
    <w:rsid w:val="00992B4E"/>
    <w:rsid w:val="00992CB2"/>
    <w:rsid w:val="0099411A"/>
    <w:rsid w:val="009953E1"/>
    <w:rsid w:val="009A0379"/>
    <w:rsid w:val="009A5156"/>
    <w:rsid w:val="009A659E"/>
    <w:rsid w:val="009A7A1D"/>
    <w:rsid w:val="009B2ACC"/>
    <w:rsid w:val="009B34B0"/>
    <w:rsid w:val="009B4B50"/>
    <w:rsid w:val="009B5411"/>
    <w:rsid w:val="009B56AF"/>
    <w:rsid w:val="009B574B"/>
    <w:rsid w:val="009B5BD7"/>
    <w:rsid w:val="009B721B"/>
    <w:rsid w:val="009C1B3C"/>
    <w:rsid w:val="009C46A6"/>
    <w:rsid w:val="009C497A"/>
    <w:rsid w:val="009C6941"/>
    <w:rsid w:val="009C74A1"/>
    <w:rsid w:val="009C7D1A"/>
    <w:rsid w:val="009D20A8"/>
    <w:rsid w:val="009D2646"/>
    <w:rsid w:val="009D2741"/>
    <w:rsid w:val="009D2FFF"/>
    <w:rsid w:val="009D3A30"/>
    <w:rsid w:val="009D5C18"/>
    <w:rsid w:val="009D7761"/>
    <w:rsid w:val="009E04B3"/>
    <w:rsid w:val="009E26BC"/>
    <w:rsid w:val="009E3013"/>
    <w:rsid w:val="009E32C7"/>
    <w:rsid w:val="009E4F19"/>
    <w:rsid w:val="009E6057"/>
    <w:rsid w:val="009F0536"/>
    <w:rsid w:val="009F39AF"/>
    <w:rsid w:val="009F663D"/>
    <w:rsid w:val="00A0102D"/>
    <w:rsid w:val="00A02156"/>
    <w:rsid w:val="00A03BF7"/>
    <w:rsid w:val="00A05828"/>
    <w:rsid w:val="00A06AC2"/>
    <w:rsid w:val="00A07764"/>
    <w:rsid w:val="00A14332"/>
    <w:rsid w:val="00A16889"/>
    <w:rsid w:val="00A1706F"/>
    <w:rsid w:val="00A178D6"/>
    <w:rsid w:val="00A17D1F"/>
    <w:rsid w:val="00A202FC"/>
    <w:rsid w:val="00A20A30"/>
    <w:rsid w:val="00A23105"/>
    <w:rsid w:val="00A24F61"/>
    <w:rsid w:val="00A26D6E"/>
    <w:rsid w:val="00A279C7"/>
    <w:rsid w:val="00A31A2F"/>
    <w:rsid w:val="00A325B0"/>
    <w:rsid w:val="00A32D35"/>
    <w:rsid w:val="00A337CE"/>
    <w:rsid w:val="00A33F37"/>
    <w:rsid w:val="00A355FC"/>
    <w:rsid w:val="00A37FAD"/>
    <w:rsid w:val="00A40086"/>
    <w:rsid w:val="00A40ED5"/>
    <w:rsid w:val="00A43320"/>
    <w:rsid w:val="00A43987"/>
    <w:rsid w:val="00A43F60"/>
    <w:rsid w:val="00A443E2"/>
    <w:rsid w:val="00A463B5"/>
    <w:rsid w:val="00A47A49"/>
    <w:rsid w:val="00A51C85"/>
    <w:rsid w:val="00A545A8"/>
    <w:rsid w:val="00A54633"/>
    <w:rsid w:val="00A56288"/>
    <w:rsid w:val="00A6373C"/>
    <w:rsid w:val="00A65D00"/>
    <w:rsid w:val="00A6728E"/>
    <w:rsid w:val="00A7042D"/>
    <w:rsid w:val="00A70CF3"/>
    <w:rsid w:val="00A71CC7"/>
    <w:rsid w:val="00A71D23"/>
    <w:rsid w:val="00A73FA1"/>
    <w:rsid w:val="00A740DD"/>
    <w:rsid w:val="00A7413D"/>
    <w:rsid w:val="00A75864"/>
    <w:rsid w:val="00A77D19"/>
    <w:rsid w:val="00A80E40"/>
    <w:rsid w:val="00A815AC"/>
    <w:rsid w:val="00A81BBD"/>
    <w:rsid w:val="00A83087"/>
    <w:rsid w:val="00A844EF"/>
    <w:rsid w:val="00A84EF5"/>
    <w:rsid w:val="00A857F4"/>
    <w:rsid w:val="00A93C98"/>
    <w:rsid w:val="00A94CDB"/>
    <w:rsid w:val="00A957BE"/>
    <w:rsid w:val="00AA1CA1"/>
    <w:rsid w:val="00AA28B2"/>
    <w:rsid w:val="00AA4BD1"/>
    <w:rsid w:val="00AA557E"/>
    <w:rsid w:val="00AA6490"/>
    <w:rsid w:val="00AA6EFA"/>
    <w:rsid w:val="00AB5571"/>
    <w:rsid w:val="00AB7EA4"/>
    <w:rsid w:val="00AC0443"/>
    <w:rsid w:val="00AC17DB"/>
    <w:rsid w:val="00AC68DD"/>
    <w:rsid w:val="00AC79C1"/>
    <w:rsid w:val="00AC7A11"/>
    <w:rsid w:val="00AD1286"/>
    <w:rsid w:val="00AD151F"/>
    <w:rsid w:val="00AD1615"/>
    <w:rsid w:val="00AD2987"/>
    <w:rsid w:val="00AD365B"/>
    <w:rsid w:val="00AD3F3A"/>
    <w:rsid w:val="00AE1407"/>
    <w:rsid w:val="00AE1BEE"/>
    <w:rsid w:val="00AE48EE"/>
    <w:rsid w:val="00AE53E7"/>
    <w:rsid w:val="00AE6376"/>
    <w:rsid w:val="00AF0393"/>
    <w:rsid w:val="00AF1425"/>
    <w:rsid w:val="00AF1CD3"/>
    <w:rsid w:val="00AF3F6F"/>
    <w:rsid w:val="00AF41D7"/>
    <w:rsid w:val="00AF4A94"/>
    <w:rsid w:val="00AF5FAF"/>
    <w:rsid w:val="00AF703A"/>
    <w:rsid w:val="00AF7676"/>
    <w:rsid w:val="00B006A4"/>
    <w:rsid w:val="00B04759"/>
    <w:rsid w:val="00B06423"/>
    <w:rsid w:val="00B06E68"/>
    <w:rsid w:val="00B07C98"/>
    <w:rsid w:val="00B149CE"/>
    <w:rsid w:val="00B15733"/>
    <w:rsid w:val="00B15E2D"/>
    <w:rsid w:val="00B15F64"/>
    <w:rsid w:val="00B16383"/>
    <w:rsid w:val="00B164FE"/>
    <w:rsid w:val="00B214CE"/>
    <w:rsid w:val="00B21B22"/>
    <w:rsid w:val="00B25A47"/>
    <w:rsid w:val="00B27077"/>
    <w:rsid w:val="00B27502"/>
    <w:rsid w:val="00B30D2F"/>
    <w:rsid w:val="00B35102"/>
    <w:rsid w:val="00B3596B"/>
    <w:rsid w:val="00B35DC0"/>
    <w:rsid w:val="00B3726B"/>
    <w:rsid w:val="00B41636"/>
    <w:rsid w:val="00B44952"/>
    <w:rsid w:val="00B44BB0"/>
    <w:rsid w:val="00B458A9"/>
    <w:rsid w:val="00B45D3E"/>
    <w:rsid w:val="00B50434"/>
    <w:rsid w:val="00B531D2"/>
    <w:rsid w:val="00B5377E"/>
    <w:rsid w:val="00B53B75"/>
    <w:rsid w:val="00B6036F"/>
    <w:rsid w:val="00B6444B"/>
    <w:rsid w:val="00B6517F"/>
    <w:rsid w:val="00B659ED"/>
    <w:rsid w:val="00B65BEE"/>
    <w:rsid w:val="00B672C3"/>
    <w:rsid w:val="00B71AD3"/>
    <w:rsid w:val="00B736B7"/>
    <w:rsid w:val="00B74B8A"/>
    <w:rsid w:val="00B75E8F"/>
    <w:rsid w:val="00B7642C"/>
    <w:rsid w:val="00B77BCD"/>
    <w:rsid w:val="00B77E4B"/>
    <w:rsid w:val="00B86CC0"/>
    <w:rsid w:val="00B90F43"/>
    <w:rsid w:val="00B913A8"/>
    <w:rsid w:val="00B9226A"/>
    <w:rsid w:val="00B9277C"/>
    <w:rsid w:val="00B934BD"/>
    <w:rsid w:val="00B95E13"/>
    <w:rsid w:val="00B96DBD"/>
    <w:rsid w:val="00BA05E1"/>
    <w:rsid w:val="00BA0D2D"/>
    <w:rsid w:val="00BA1234"/>
    <w:rsid w:val="00BA314A"/>
    <w:rsid w:val="00BA77A8"/>
    <w:rsid w:val="00BB010B"/>
    <w:rsid w:val="00BB1239"/>
    <w:rsid w:val="00BB1801"/>
    <w:rsid w:val="00BB3D66"/>
    <w:rsid w:val="00BB6BE5"/>
    <w:rsid w:val="00BC4939"/>
    <w:rsid w:val="00BC4E36"/>
    <w:rsid w:val="00BC4ED7"/>
    <w:rsid w:val="00BC5300"/>
    <w:rsid w:val="00BD5E81"/>
    <w:rsid w:val="00BD6FAB"/>
    <w:rsid w:val="00BE1EC1"/>
    <w:rsid w:val="00BE2BDA"/>
    <w:rsid w:val="00BE3221"/>
    <w:rsid w:val="00BE3A89"/>
    <w:rsid w:val="00BE50B6"/>
    <w:rsid w:val="00BE603D"/>
    <w:rsid w:val="00BF276A"/>
    <w:rsid w:val="00BF2F78"/>
    <w:rsid w:val="00BF62BB"/>
    <w:rsid w:val="00BF62BD"/>
    <w:rsid w:val="00C07B44"/>
    <w:rsid w:val="00C11CBD"/>
    <w:rsid w:val="00C121B6"/>
    <w:rsid w:val="00C16D58"/>
    <w:rsid w:val="00C21565"/>
    <w:rsid w:val="00C2349B"/>
    <w:rsid w:val="00C238CB"/>
    <w:rsid w:val="00C2633E"/>
    <w:rsid w:val="00C34759"/>
    <w:rsid w:val="00C37A28"/>
    <w:rsid w:val="00C46CA5"/>
    <w:rsid w:val="00C51CFC"/>
    <w:rsid w:val="00C638D8"/>
    <w:rsid w:val="00C66238"/>
    <w:rsid w:val="00C666F0"/>
    <w:rsid w:val="00C67B7F"/>
    <w:rsid w:val="00C700F0"/>
    <w:rsid w:val="00C702BE"/>
    <w:rsid w:val="00C7223A"/>
    <w:rsid w:val="00C736A5"/>
    <w:rsid w:val="00C77955"/>
    <w:rsid w:val="00C77CFF"/>
    <w:rsid w:val="00C87925"/>
    <w:rsid w:val="00C87950"/>
    <w:rsid w:val="00C87B4F"/>
    <w:rsid w:val="00C908D6"/>
    <w:rsid w:val="00C90D2B"/>
    <w:rsid w:val="00C92874"/>
    <w:rsid w:val="00C9594E"/>
    <w:rsid w:val="00C97221"/>
    <w:rsid w:val="00C97D6A"/>
    <w:rsid w:val="00CA0551"/>
    <w:rsid w:val="00CA1EB6"/>
    <w:rsid w:val="00CA249B"/>
    <w:rsid w:val="00CA2C41"/>
    <w:rsid w:val="00CA3487"/>
    <w:rsid w:val="00CA5DDE"/>
    <w:rsid w:val="00CA66FA"/>
    <w:rsid w:val="00CB0F38"/>
    <w:rsid w:val="00CB2F89"/>
    <w:rsid w:val="00CC18B3"/>
    <w:rsid w:val="00CC393F"/>
    <w:rsid w:val="00CC5752"/>
    <w:rsid w:val="00CD062B"/>
    <w:rsid w:val="00CD1C73"/>
    <w:rsid w:val="00CD35E8"/>
    <w:rsid w:val="00CD3EB1"/>
    <w:rsid w:val="00CD5825"/>
    <w:rsid w:val="00CD5C35"/>
    <w:rsid w:val="00CE0E7D"/>
    <w:rsid w:val="00CE30DD"/>
    <w:rsid w:val="00CE6531"/>
    <w:rsid w:val="00CE6F68"/>
    <w:rsid w:val="00CE7048"/>
    <w:rsid w:val="00CF268D"/>
    <w:rsid w:val="00D030D1"/>
    <w:rsid w:val="00D04037"/>
    <w:rsid w:val="00D043D1"/>
    <w:rsid w:val="00D06F15"/>
    <w:rsid w:val="00D071D2"/>
    <w:rsid w:val="00D104D8"/>
    <w:rsid w:val="00D10DE1"/>
    <w:rsid w:val="00D10EC1"/>
    <w:rsid w:val="00D128C4"/>
    <w:rsid w:val="00D14A19"/>
    <w:rsid w:val="00D1629E"/>
    <w:rsid w:val="00D172B8"/>
    <w:rsid w:val="00D1737D"/>
    <w:rsid w:val="00D21B9E"/>
    <w:rsid w:val="00D22C58"/>
    <w:rsid w:val="00D23578"/>
    <w:rsid w:val="00D23C6F"/>
    <w:rsid w:val="00D25C4C"/>
    <w:rsid w:val="00D26596"/>
    <w:rsid w:val="00D26AD0"/>
    <w:rsid w:val="00D27136"/>
    <w:rsid w:val="00D27CED"/>
    <w:rsid w:val="00D27D91"/>
    <w:rsid w:val="00D30BD0"/>
    <w:rsid w:val="00D318D9"/>
    <w:rsid w:val="00D32E52"/>
    <w:rsid w:val="00D32FD6"/>
    <w:rsid w:val="00D344B5"/>
    <w:rsid w:val="00D40128"/>
    <w:rsid w:val="00D407E2"/>
    <w:rsid w:val="00D42BD0"/>
    <w:rsid w:val="00D43B58"/>
    <w:rsid w:val="00D45F18"/>
    <w:rsid w:val="00D46F33"/>
    <w:rsid w:val="00D5124D"/>
    <w:rsid w:val="00D52853"/>
    <w:rsid w:val="00D533D4"/>
    <w:rsid w:val="00D567ED"/>
    <w:rsid w:val="00D6250B"/>
    <w:rsid w:val="00D674EA"/>
    <w:rsid w:val="00D71ACB"/>
    <w:rsid w:val="00D7259B"/>
    <w:rsid w:val="00D72DEE"/>
    <w:rsid w:val="00D75F5B"/>
    <w:rsid w:val="00D802FF"/>
    <w:rsid w:val="00D83C41"/>
    <w:rsid w:val="00D83D1A"/>
    <w:rsid w:val="00D85031"/>
    <w:rsid w:val="00D8700A"/>
    <w:rsid w:val="00D90C1A"/>
    <w:rsid w:val="00D92B58"/>
    <w:rsid w:val="00D937C4"/>
    <w:rsid w:val="00DA5759"/>
    <w:rsid w:val="00DA64C9"/>
    <w:rsid w:val="00DA6F97"/>
    <w:rsid w:val="00DB1ADA"/>
    <w:rsid w:val="00DB1F52"/>
    <w:rsid w:val="00DB38C7"/>
    <w:rsid w:val="00DB4026"/>
    <w:rsid w:val="00DC1FFF"/>
    <w:rsid w:val="00DC76AB"/>
    <w:rsid w:val="00DD330F"/>
    <w:rsid w:val="00DD4E41"/>
    <w:rsid w:val="00DE3D98"/>
    <w:rsid w:val="00DE4E7C"/>
    <w:rsid w:val="00DE6718"/>
    <w:rsid w:val="00DE72FE"/>
    <w:rsid w:val="00DE7C89"/>
    <w:rsid w:val="00DF2663"/>
    <w:rsid w:val="00DF42C4"/>
    <w:rsid w:val="00DF4BDD"/>
    <w:rsid w:val="00DF59AB"/>
    <w:rsid w:val="00DF5C6D"/>
    <w:rsid w:val="00E0018B"/>
    <w:rsid w:val="00E01EFD"/>
    <w:rsid w:val="00E0493B"/>
    <w:rsid w:val="00E04EFE"/>
    <w:rsid w:val="00E0732A"/>
    <w:rsid w:val="00E10EB4"/>
    <w:rsid w:val="00E1342B"/>
    <w:rsid w:val="00E156B7"/>
    <w:rsid w:val="00E17B76"/>
    <w:rsid w:val="00E17E5E"/>
    <w:rsid w:val="00E20CB2"/>
    <w:rsid w:val="00E20E7A"/>
    <w:rsid w:val="00E21E33"/>
    <w:rsid w:val="00E24E3D"/>
    <w:rsid w:val="00E2669D"/>
    <w:rsid w:val="00E2782F"/>
    <w:rsid w:val="00E30905"/>
    <w:rsid w:val="00E3136C"/>
    <w:rsid w:val="00E3224B"/>
    <w:rsid w:val="00E33126"/>
    <w:rsid w:val="00E34572"/>
    <w:rsid w:val="00E34BE2"/>
    <w:rsid w:val="00E409A8"/>
    <w:rsid w:val="00E42748"/>
    <w:rsid w:val="00E42D09"/>
    <w:rsid w:val="00E445E0"/>
    <w:rsid w:val="00E47D54"/>
    <w:rsid w:val="00E51DBB"/>
    <w:rsid w:val="00E521CB"/>
    <w:rsid w:val="00E55C7B"/>
    <w:rsid w:val="00E56B25"/>
    <w:rsid w:val="00E62D19"/>
    <w:rsid w:val="00E64415"/>
    <w:rsid w:val="00E64B62"/>
    <w:rsid w:val="00E66179"/>
    <w:rsid w:val="00E67636"/>
    <w:rsid w:val="00E70303"/>
    <w:rsid w:val="00E71937"/>
    <w:rsid w:val="00E71DD6"/>
    <w:rsid w:val="00E735E8"/>
    <w:rsid w:val="00E73AAA"/>
    <w:rsid w:val="00E73BF9"/>
    <w:rsid w:val="00E7477E"/>
    <w:rsid w:val="00E75560"/>
    <w:rsid w:val="00E755BF"/>
    <w:rsid w:val="00E77003"/>
    <w:rsid w:val="00E77826"/>
    <w:rsid w:val="00E84EDF"/>
    <w:rsid w:val="00E86D32"/>
    <w:rsid w:val="00E87A0A"/>
    <w:rsid w:val="00E92655"/>
    <w:rsid w:val="00E95007"/>
    <w:rsid w:val="00EA1093"/>
    <w:rsid w:val="00EA362E"/>
    <w:rsid w:val="00EA4FFF"/>
    <w:rsid w:val="00EA57EA"/>
    <w:rsid w:val="00EA6CA4"/>
    <w:rsid w:val="00EB03AB"/>
    <w:rsid w:val="00EB17C6"/>
    <w:rsid w:val="00EB2143"/>
    <w:rsid w:val="00EB21CB"/>
    <w:rsid w:val="00EB2AFE"/>
    <w:rsid w:val="00EB34F7"/>
    <w:rsid w:val="00EB4473"/>
    <w:rsid w:val="00EB53D6"/>
    <w:rsid w:val="00EB7084"/>
    <w:rsid w:val="00EC278C"/>
    <w:rsid w:val="00EC646B"/>
    <w:rsid w:val="00EC69B5"/>
    <w:rsid w:val="00EC6AD7"/>
    <w:rsid w:val="00ED2B04"/>
    <w:rsid w:val="00ED409C"/>
    <w:rsid w:val="00ED4F69"/>
    <w:rsid w:val="00ED6F9F"/>
    <w:rsid w:val="00ED7A96"/>
    <w:rsid w:val="00ED7CA9"/>
    <w:rsid w:val="00EE5181"/>
    <w:rsid w:val="00EE77C2"/>
    <w:rsid w:val="00EF008B"/>
    <w:rsid w:val="00EF3BE0"/>
    <w:rsid w:val="00EF5120"/>
    <w:rsid w:val="00EF5CE8"/>
    <w:rsid w:val="00EF6231"/>
    <w:rsid w:val="00EF6B5D"/>
    <w:rsid w:val="00EF7DC4"/>
    <w:rsid w:val="00F0569E"/>
    <w:rsid w:val="00F1314F"/>
    <w:rsid w:val="00F17713"/>
    <w:rsid w:val="00F2039F"/>
    <w:rsid w:val="00F245BC"/>
    <w:rsid w:val="00F30788"/>
    <w:rsid w:val="00F3141B"/>
    <w:rsid w:val="00F31883"/>
    <w:rsid w:val="00F33ACF"/>
    <w:rsid w:val="00F34CD5"/>
    <w:rsid w:val="00F3593B"/>
    <w:rsid w:val="00F36BAB"/>
    <w:rsid w:val="00F37A95"/>
    <w:rsid w:val="00F37AD5"/>
    <w:rsid w:val="00F45C2D"/>
    <w:rsid w:val="00F45D26"/>
    <w:rsid w:val="00F541EC"/>
    <w:rsid w:val="00F55913"/>
    <w:rsid w:val="00F62070"/>
    <w:rsid w:val="00F65883"/>
    <w:rsid w:val="00F6709A"/>
    <w:rsid w:val="00F752FB"/>
    <w:rsid w:val="00F801C6"/>
    <w:rsid w:val="00F8142B"/>
    <w:rsid w:val="00F81886"/>
    <w:rsid w:val="00F83CFB"/>
    <w:rsid w:val="00F87B42"/>
    <w:rsid w:val="00F90DAC"/>
    <w:rsid w:val="00F91365"/>
    <w:rsid w:val="00F940D9"/>
    <w:rsid w:val="00F95B0E"/>
    <w:rsid w:val="00FA3AE4"/>
    <w:rsid w:val="00FA52E6"/>
    <w:rsid w:val="00FB00C3"/>
    <w:rsid w:val="00FB2A0E"/>
    <w:rsid w:val="00FB788D"/>
    <w:rsid w:val="00FC0662"/>
    <w:rsid w:val="00FC1BDA"/>
    <w:rsid w:val="00FC7836"/>
    <w:rsid w:val="00FD2317"/>
    <w:rsid w:val="00FD5657"/>
    <w:rsid w:val="00FD67E9"/>
    <w:rsid w:val="00FD6D87"/>
    <w:rsid w:val="00FE5B77"/>
    <w:rsid w:val="00FF00D8"/>
    <w:rsid w:val="00FF1555"/>
    <w:rsid w:val="00FF3EE7"/>
    <w:rsid w:val="00FF4655"/>
    <w:rsid w:val="00FF4DE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2AC9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70215"/>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39C"/>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10039C"/>
  </w:style>
  <w:style w:type="paragraph" w:styleId="Footer">
    <w:name w:val="footer"/>
    <w:basedOn w:val="Normal"/>
    <w:link w:val="FooterChar"/>
    <w:uiPriority w:val="99"/>
    <w:unhideWhenUsed/>
    <w:rsid w:val="0010039C"/>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10039C"/>
  </w:style>
  <w:style w:type="table" w:styleId="TableGrid">
    <w:name w:val="Table Grid"/>
    <w:basedOn w:val="TableNormal"/>
    <w:uiPriority w:val="39"/>
    <w:rsid w:val="00632B7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link w:val="ListParagraphChar"/>
    <w:uiPriority w:val="34"/>
    <w:qFormat/>
    <w:rsid w:val="001A1EA9"/>
    <w:pPr>
      <w:ind w:left="720"/>
      <w:contextualSpacing/>
    </w:pPr>
    <w:rPr>
      <w:rFonts w:eastAsia="Times New Roman"/>
      <w:sz w:val="20"/>
      <w:szCs w:val="20"/>
    </w:rPr>
  </w:style>
  <w:style w:type="character" w:customStyle="1" w:styleId="ListParagraphChar">
    <w:name w:val="List Paragraph Char"/>
    <w:link w:val="ListParagraph"/>
    <w:uiPriority w:val="34"/>
    <w:locked/>
    <w:rsid w:val="001A1EA9"/>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41666"/>
    <w:rPr>
      <w:color w:val="0563C1" w:themeColor="hyperlink"/>
      <w:u w:val="single"/>
    </w:rPr>
  </w:style>
  <w:style w:type="paragraph" w:styleId="NormalWeb">
    <w:name w:val="Normal (Web)"/>
    <w:basedOn w:val="Normal"/>
    <w:uiPriority w:val="99"/>
    <w:unhideWhenUsed/>
    <w:rsid w:val="001E4C8C"/>
    <w:pPr>
      <w:spacing w:before="100" w:beforeAutospacing="1" w:after="100" w:afterAutospacing="1"/>
    </w:pPr>
  </w:style>
  <w:style w:type="character" w:styleId="FollowedHyperlink">
    <w:name w:val="FollowedHyperlink"/>
    <w:basedOn w:val="DefaultParagraphFont"/>
    <w:uiPriority w:val="99"/>
    <w:semiHidden/>
    <w:unhideWhenUsed/>
    <w:rsid w:val="001E4C8C"/>
    <w:rPr>
      <w:color w:val="954F72" w:themeColor="followedHyperlink"/>
      <w:u w:val="single"/>
    </w:rPr>
  </w:style>
  <w:style w:type="character" w:styleId="Strong">
    <w:name w:val="Strong"/>
    <w:basedOn w:val="DefaultParagraphFont"/>
    <w:uiPriority w:val="22"/>
    <w:qFormat/>
    <w:rsid w:val="00E47D54"/>
    <w:rPr>
      <w:b/>
      <w:bCs/>
    </w:rPr>
  </w:style>
  <w:style w:type="character" w:customStyle="1" w:styleId="reference-accessdate">
    <w:name w:val="reference-accessdate"/>
    <w:basedOn w:val="DefaultParagraphFont"/>
    <w:rsid w:val="00CE6F68"/>
  </w:style>
  <w:style w:type="character" w:customStyle="1" w:styleId="nowrap">
    <w:name w:val="nowrap"/>
    <w:basedOn w:val="DefaultParagraphFont"/>
    <w:rsid w:val="00CE6F68"/>
  </w:style>
  <w:style w:type="character" w:styleId="Emphasis">
    <w:name w:val="Emphasis"/>
    <w:basedOn w:val="DefaultParagraphFont"/>
    <w:uiPriority w:val="20"/>
    <w:qFormat/>
    <w:rsid w:val="00D06F15"/>
    <w:rPr>
      <w:i/>
      <w:iCs/>
    </w:rPr>
  </w:style>
  <w:style w:type="paragraph" w:customStyle="1" w:styleId="legrhs">
    <w:name w:val="legrhs"/>
    <w:basedOn w:val="Normal"/>
    <w:rsid w:val="00873114"/>
    <w:pPr>
      <w:spacing w:before="100" w:beforeAutospacing="1" w:after="100" w:afterAutospacing="1"/>
    </w:pPr>
  </w:style>
  <w:style w:type="paragraph" w:customStyle="1" w:styleId="legclearfix">
    <w:name w:val="legclearfix"/>
    <w:basedOn w:val="Normal"/>
    <w:rsid w:val="00873114"/>
    <w:pPr>
      <w:spacing w:before="100" w:beforeAutospacing="1" w:after="100" w:afterAutospacing="1"/>
    </w:pPr>
  </w:style>
  <w:style w:type="character" w:customStyle="1" w:styleId="legds">
    <w:name w:val="legds"/>
    <w:basedOn w:val="DefaultParagraphFont"/>
    <w:rsid w:val="00873114"/>
  </w:style>
  <w:style w:type="character" w:customStyle="1" w:styleId="hlfld-contribauthor">
    <w:name w:val="hlfld-contribauthor"/>
    <w:basedOn w:val="DefaultParagraphFont"/>
    <w:rsid w:val="0070712E"/>
  </w:style>
  <w:style w:type="character" w:customStyle="1" w:styleId="separator">
    <w:name w:val="separator"/>
    <w:basedOn w:val="DefaultParagraphFont"/>
    <w:rsid w:val="0070712E"/>
  </w:style>
  <w:style w:type="character" w:customStyle="1" w:styleId="apple-converted-space">
    <w:name w:val="apple-converted-space"/>
    <w:basedOn w:val="DefaultParagraphFont"/>
    <w:rsid w:val="0070712E"/>
  </w:style>
  <w:style w:type="character" w:customStyle="1" w:styleId="nlmsource">
    <w:name w:val="nlm_source"/>
    <w:basedOn w:val="DefaultParagraphFont"/>
    <w:rsid w:val="00707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98173">
      <w:bodyDiv w:val="1"/>
      <w:marLeft w:val="0"/>
      <w:marRight w:val="0"/>
      <w:marTop w:val="0"/>
      <w:marBottom w:val="0"/>
      <w:divBdr>
        <w:top w:val="none" w:sz="0" w:space="0" w:color="auto"/>
        <w:left w:val="none" w:sz="0" w:space="0" w:color="auto"/>
        <w:bottom w:val="none" w:sz="0" w:space="0" w:color="auto"/>
        <w:right w:val="none" w:sz="0" w:space="0" w:color="auto"/>
      </w:divBdr>
      <w:divsChild>
        <w:div w:id="927233809">
          <w:marLeft w:val="547"/>
          <w:marRight w:val="0"/>
          <w:marTop w:val="200"/>
          <w:marBottom w:val="0"/>
          <w:divBdr>
            <w:top w:val="none" w:sz="0" w:space="0" w:color="auto"/>
            <w:left w:val="none" w:sz="0" w:space="0" w:color="auto"/>
            <w:bottom w:val="none" w:sz="0" w:space="0" w:color="auto"/>
            <w:right w:val="none" w:sz="0" w:space="0" w:color="auto"/>
          </w:divBdr>
        </w:div>
        <w:div w:id="1783379576">
          <w:marLeft w:val="547"/>
          <w:marRight w:val="0"/>
          <w:marTop w:val="200"/>
          <w:marBottom w:val="0"/>
          <w:divBdr>
            <w:top w:val="none" w:sz="0" w:space="0" w:color="auto"/>
            <w:left w:val="none" w:sz="0" w:space="0" w:color="auto"/>
            <w:bottom w:val="none" w:sz="0" w:space="0" w:color="auto"/>
            <w:right w:val="none" w:sz="0" w:space="0" w:color="auto"/>
          </w:divBdr>
        </w:div>
        <w:div w:id="1426535045">
          <w:marLeft w:val="1166"/>
          <w:marRight w:val="0"/>
          <w:marTop w:val="200"/>
          <w:marBottom w:val="0"/>
          <w:divBdr>
            <w:top w:val="none" w:sz="0" w:space="0" w:color="auto"/>
            <w:left w:val="none" w:sz="0" w:space="0" w:color="auto"/>
            <w:bottom w:val="none" w:sz="0" w:space="0" w:color="auto"/>
            <w:right w:val="none" w:sz="0" w:space="0" w:color="auto"/>
          </w:divBdr>
        </w:div>
        <w:div w:id="286933391">
          <w:marLeft w:val="547"/>
          <w:marRight w:val="0"/>
          <w:marTop w:val="200"/>
          <w:marBottom w:val="0"/>
          <w:divBdr>
            <w:top w:val="none" w:sz="0" w:space="0" w:color="auto"/>
            <w:left w:val="none" w:sz="0" w:space="0" w:color="auto"/>
            <w:bottom w:val="none" w:sz="0" w:space="0" w:color="auto"/>
            <w:right w:val="none" w:sz="0" w:space="0" w:color="auto"/>
          </w:divBdr>
        </w:div>
        <w:div w:id="202014539">
          <w:marLeft w:val="547"/>
          <w:marRight w:val="0"/>
          <w:marTop w:val="200"/>
          <w:marBottom w:val="0"/>
          <w:divBdr>
            <w:top w:val="none" w:sz="0" w:space="0" w:color="auto"/>
            <w:left w:val="none" w:sz="0" w:space="0" w:color="auto"/>
            <w:bottom w:val="none" w:sz="0" w:space="0" w:color="auto"/>
            <w:right w:val="none" w:sz="0" w:space="0" w:color="auto"/>
          </w:divBdr>
        </w:div>
      </w:divsChild>
    </w:div>
    <w:div w:id="12391122">
      <w:bodyDiv w:val="1"/>
      <w:marLeft w:val="0"/>
      <w:marRight w:val="0"/>
      <w:marTop w:val="0"/>
      <w:marBottom w:val="0"/>
      <w:divBdr>
        <w:top w:val="none" w:sz="0" w:space="0" w:color="auto"/>
        <w:left w:val="none" w:sz="0" w:space="0" w:color="auto"/>
        <w:bottom w:val="none" w:sz="0" w:space="0" w:color="auto"/>
        <w:right w:val="none" w:sz="0" w:space="0" w:color="auto"/>
      </w:divBdr>
    </w:div>
    <w:div w:id="78798952">
      <w:bodyDiv w:val="1"/>
      <w:marLeft w:val="0"/>
      <w:marRight w:val="0"/>
      <w:marTop w:val="0"/>
      <w:marBottom w:val="0"/>
      <w:divBdr>
        <w:top w:val="none" w:sz="0" w:space="0" w:color="auto"/>
        <w:left w:val="none" w:sz="0" w:space="0" w:color="auto"/>
        <w:bottom w:val="none" w:sz="0" w:space="0" w:color="auto"/>
        <w:right w:val="none" w:sz="0" w:space="0" w:color="auto"/>
      </w:divBdr>
      <w:divsChild>
        <w:div w:id="416486110">
          <w:marLeft w:val="360"/>
          <w:marRight w:val="0"/>
          <w:marTop w:val="200"/>
          <w:marBottom w:val="0"/>
          <w:divBdr>
            <w:top w:val="none" w:sz="0" w:space="0" w:color="auto"/>
            <w:left w:val="none" w:sz="0" w:space="0" w:color="auto"/>
            <w:bottom w:val="none" w:sz="0" w:space="0" w:color="auto"/>
            <w:right w:val="none" w:sz="0" w:space="0" w:color="auto"/>
          </w:divBdr>
        </w:div>
        <w:div w:id="483163857">
          <w:marLeft w:val="360"/>
          <w:marRight w:val="0"/>
          <w:marTop w:val="200"/>
          <w:marBottom w:val="0"/>
          <w:divBdr>
            <w:top w:val="none" w:sz="0" w:space="0" w:color="auto"/>
            <w:left w:val="none" w:sz="0" w:space="0" w:color="auto"/>
            <w:bottom w:val="none" w:sz="0" w:space="0" w:color="auto"/>
            <w:right w:val="none" w:sz="0" w:space="0" w:color="auto"/>
          </w:divBdr>
        </w:div>
        <w:div w:id="2103332626">
          <w:marLeft w:val="360"/>
          <w:marRight w:val="0"/>
          <w:marTop w:val="200"/>
          <w:marBottom w:val="0"/>
          <w:divBdr>
            <w:top w:val="none" w:sz="0" w:space="0" w:color="auto"/>
            <w:left w:val="none" w:sz="0" w:space="0" w:color="auto"/>
            <w:bottom w:val="none" w:sz="0" w:space="0" w:color="auto"/>
            <w:right w:val="none" w:sz="0" w:space="0" w:color="auto"/>
          </w:divBdr>
        </w:div>
      </w:divsChild>
    </w:div>
    <w:div w:id="86851353">
      <w:bodyDiv w:val="1"/>
      <w:marLeft w:val="0"/>
      <w:marRight w:val="0"/>
      <w:marTop w:val="0"/>
      <w:marBottom w:val="0"/>
      <w:divBdr>
        <w:top w:val="none" w:sz="0" w:space="0" w:color="auto"/>
        <w:left w:val="none" w:sz="0" w:space="0" w:color="auto"/>
        <w:bottom w:val="none" w:sz="0" w:space="0" w:color="auto"/>
        <w:right w:val="none" w:sz="0" w:space="0" w:color="auto"/>
      </w:divBdr>
    </w:div>
    <w:div w:id="118377418">
      <w:bodyDiv w:val="1"/>
      <w:marLeft w:val="0"/>
      <w:marRight w:val="0"/>
      <w:marTop w:val="0"/>
      <w:marBottom w:val="0"/>
      <w:divBdr>
        <w:top w:val="none" w:sz="0" w:space="0" w:color="auto"/>
        <w:left w:val="none" w:sz="0" w:space="0" w:color="auto"/>
        <w:bottom w:val="none" w:sz="0" w:space="0" w:color="auto"/>
        <w:right w:val="none" w:sz="0" w:space="0" w:color="auto"/>
      </w:divBdr>
    </w:div>
    <w:div w:id="162864733">
      <w:bodyDiv w:val="1"/>
      <w:marLeft w:val="0"/>
      <w:marRight w:val="0"/>
      <w:marTop w:val="0"/>
      <w:marBottom w:val="0"/>
      <w:divBdr>
        <w:top w:val="none" w:sz="0" w:space="0" w:color="auto"/>
        <w:left w:val="none" w:sz="0" w:space="0" w:color="auto"/>
        <w:bottom w:val="none" w:sz="0" w:space="0" w:color="auto"/>
        <w:right w:val="none" w:sz="0" w:space="0" w:color="auto"/>
      </w:divBdr>
    </w:div>
    <w:div w:id="163789803">
      <w:bodyDiv w:val="1"/>
      <w:marLeft w:val="0"/>
      <w:marRight w:val="0"/>
      <w:marTop w:val="0"/>
      <w:marBottom w:val="0"/>
      <w:divBdr>
        <w:top w:val="none" w:sz="0" w:space="0" w:color="auto"/>
        <w:left w:val="none" w:sz="0" w:space="0" w:color="auto"/>
        <w:bottom w:val="none" w:sz="0" w:space="0" w:color="auto"/>
        <w:right w:val="none" w:sz="0" w:space="0" w:color="auto"/>
      </w:divBdr>
      <w:divsChild>
        <w:div w:id="1918978182">
          <w:marLeft w:val="360"/>
          <w:marRight w:val="0"/>
          <w:marTop w:val="200"/>
          <w:marBottom w:val="0"/>
          <w:divBdr>
            <w:top w:val="none" w:sz="0" w:space="0" w:color="auto"/>
            <w:left w:val="none" w:sz="0" w:space="0" w:color="auto"/>
            <w:bottom w:val="none" w:sz="0" w:space="0" w:color="auto"/>
            <w:right w:val="none" w:sz="0" w:space="0" w:color="auto"/>
          </w:divBdr>
        </w:div>
        <w:div w:id="1826045866">
          <w:marLeft w:val="360"/>
          <w:marRight w:val="0"/>
          <w:marTop w:val="200"/>
          <w:marBottom w:val="0"/>
          <w:divBdr>
            <w:top w:val="none" w:sz="0" w:space="0" w:color="auto"/>
            <w:left w:val="none" w:sz="0" w:space="0" w:color="auto"/>
            <w:bottom w:val="none" w:sz="0" w:space="0" w:color="auto"/>
            <w:right w:val="none" w:sz="0" w:space="0" w:color="auto"/>
          </w:divBdr>
        </w:div>
        <w:div w:id="1921283002">
          <w:marLeft w:val="360"/>
          <w:marRight w:val="0"/>
          <w:marTop w:val="200"/>
          <w:marBottom w:val="0"/>
          <w:divBdr>
            <w:top w:val="none" w:sz="0" w:space="0" w:color="auto"/>
            <w:left w:val="none" w:sz="0" w:space="0" w:color="auto"/>
            <w:bottom w:val="none" w:sz="0" w:space="0" w:color="auto"/>
            <w:right w:val="none" w:sz="0" w:space="0" w:color="auto"/>
          </w:divBdr>
        </w:div>
        <w:div w:id="830634675">
          <w:marLeft w:val="360"/>
          <w:marRight w:val="0"/>
          <w:marTop w:val="200"/>
          <w:marBottom w:val="0"/>
          <w:divBdr>
            <w:top w:val="none" w:sz="0" w:space="0" w:color="auto"/>
            <w:left w:val="none" w:sz="0" w:space="0" w:color="auto"/>
            <w:bottom w:val="none" w:sz="0" w:space="0" w:color="auto"/>
            <w:right w:val="none" w:sz="0" w:space="0" w:color="auto"/>
          </w:divBdr>
        </w:div>
        <w:div w:id="61802975">
          <w:marLeft w:val="360"/>
          <w:marRight w:val="0"/>
          <w:marTop w:val="200"/>
          <w:marBottom w:val="0"/>
          <w:divBdr>
            <w:top w:val="none" w:sz="0" w:space="0" w:color="auto"/>
            <w:left w:val="none" w:sz="0" w:space="0" w:color="auto"/>
            <w:bottom w:val="none" w:sz="0" w:space="0" w:color="auto"/>
            <w:right w:val="none" w:sz="0" w:space="0" w:color="auto"/>
          </w:divBdr>
        </w:div>
        <w:div w:id="126509927">
          <w:marLeft w:val="360"/>
          <w:marRight w:val="0"/>
          <w:marTop w:val="200"/>
          <w:marBottom w:val="0"/>
          <w:divBdr>
            <w:top w:val="none" w:sz="0" w:space="0" w:color="auto"/>
            <w:left w:val="none" w:sz="0" w:space="0" w:color="auto"/>
            <w:bottom w:val="none" w:sz="0" w:space="0" w:color="auto"/>
            <w:right w:val="none" w:sz="0" w:space="0" w:color="auto"/>
          </w:divBdr>
        </w:div>
        <w:div w:id="2006129122">
          <w:marLeft w:val="360"/>
          <w:marRight w:val="0"/>
          <w:marTop w:val="200"/>
          <w:marBottom w:val="0"/>
          <w:divBdr>
            <w:top w:val="none" w:sz="0" w:space="0" w:color="auto"/>
            <w:left w:val="none" w:sz="0" w:space="0" w:color="auto"/>
            <w:bottom w:val="none" w:sz="0" w:space="0" w:color="auto"/>
            <w:right w:val="none" w:sz="0" w:space="0" w:color="auto"/>
          </w:divBdr>
        </w:div>
      </w:divsChild>
    </w:div>
    <w:div w:id="172914617">
      <w:bodyDiv w:val="1"/>
      <w:marLeft w:val="0"/>
      <w:marRight w:val="0"/>
      <w:marTop w:val="0"/>
      <w:marBottom w:val="0"/>
      <w:divBdr>
        <w:top w:val="none" w:sz="0" w:space="0" w:color="auto"/>
        <w:left w:val="none" w:sz="0" w:space="0" w:color="auto"/>
        <w:bottom w:val="none" w:sz="0" w:space="0" w:color="auto"/>
        <w:right w:val="none" w:sz="0" w:space="0" w:color="auto"/>
      </w:divBdr>
    </w:div>
    <w:div w:id="197158331">
      <w:bodyDiv w:val="1"/>
      <w:marLeft w:val="0"/>
      <w:marRight w:val="0"/>
      <w:marTop w:val="0"/>
      <w:marBottom w:val="0"/>
      <w:divBdr>
        <w:top w:val="none" w:sz="0" w:space="0" w:color="auto"/>
        <w:left w:val="none" w:sz="0" w:space="0" w:color="auto"/>
        <w:bottom w:val="none" w:sz="0" w:space="0" w:color="auto"/>
        <w:right w:val="none" w:sz="0" w:space="0" w:color="auto"/>
      </w:divBdr>
    </w:div>
    <w:div w:id="205528142">
      <w:bodyDiv w:val="1"/>
      <w:marLeft w:val="0"/>
      <w:marRight w:val="0"/>
      <w:marTop w:val="0"/>
      <w:marBottom w:val="0"/>
      <w:divBdr>
        <w:top w:val="none" w:sz="0" w:space="0" w:color="auto"/>
        <w:left w:val="none" w:sz="0" w:space="0" w:color="auto"/>
        <w:bottom w:val="none" w:sz="0" w:space="0" w:color="auto"/>
        <w:right w:val="none" w:sz="0" w:space="0" w:color="auto"/>
      </w:divBdr>
      <w:divsChild>
        <w:div w:id="1815441235">
          <w:marLeft w:val="360"/>
          <w:marRight w:val="0"/>
          <w:marTop w:val="200"/>
          <w:marBottom w:val="0"/>
          <w:divBdr>
            <w:top w:val="none" w:sz="0" w:space="0" w:color="auto"/>
            <w:left w:val="none" w:sz="0" w:space="0" w:color="auto"/>
            <w:bottom w:val="none" w:sz="0" w:space="0" w:color="auto"/>
            <w:right w:val="none" w:sz="0" w:space="0" w:color="auto"/>
          </w:divBdr>
        </w:div>
        <w:div w:id="1787653027">
          <w:marLeft w:val="360"/>
          <w:marRight w:val="0"/>
          <w:marTop w:val="200"/>
          <w:marBottom w:val="0"/>
          <w:divBdr>
            <w:top w:val="none" w:sz="0" w:space="0" w:color="auto"/>
            <w:left w:val="none" w:sz="0" w:space="0" w:color="auto"/>
            <w:bottom w:val="none" w:sz="0" w:space="0" w:color="auto"/>
            <w:right w:val="none" w:sz="0" w:space="0" w:color="auto"/>
          </w:divBdr>
        </w:div>
        <w:div w:id="672032897">
          <w:marLeft w:val="360"/>
          <w:marRight w:val="0"/>
          <w:marTop w:val="200"/>
          <w:marBottom w:val="0"/>
          <w:divBdr>
            <w:top w:val="none" w:sz="0" w:space="0" w:color="auto"/>
            <w:left w:val="none" w:sz="0" w:space="0" w:color="auto"/>
            <w:bottom w:val="none" w:sz="0" w:space="0" w:color="auto"/>
            <w:right w:val="none" w:sz="0" w:space="0" w:color="auto"/>
          </w:divBdr>
        </w:div>
        <w:div w:id="1520006025">
          <w:marLeft w:val="360"/>
          <w:marRight w:val="0"/>
          <w:marTop w:val="200"/>
          <w:marBottom w:val="0"/>
          <w:divBdr>
            <w:top w:val="none" w:sz="0" w:space="0" w:color="auto"/>
            <w:left w:val="none" w:sz="0" w:space="0" w:color="auto"/>
            <w:bottom w:val="none" w:sz="0" w:space="0" w:color="auto"/>
            <w:right w:val="none" w:sz="0" w:space="0" w:color="auto"/>
          </w:divBdr>
        </w:div>
      </w:divsChild>
    </w:div>
    <w:div w:id="228735656">
      <w:bodyDiv w:val="1"/>
      <w:marLeft w:val="0"/>
      <w:marRight w:val="0"/>
      <w:marTop w:val="0"/>
      <w:marBottom w:val="0"/>
      <w:divBdr>
        <w:top w:val="none" w:sz="0" w:space="0" w:color="auto"/>
        <w:left w:val="none" w:sz="0" w:space="0" w:color="auto"/>
        <w:bottom w:val="none" w:sz="0" w:space="0" w:color="auto"/>
        <w:right w:val="none" w:sz="0" w:space="0" w:color="auto"/>
      </w:divBdr>
    </w:div>
    <w:div w:id="232395341">
      <w:bodyDiv w:val="1"/>
      <w:marLeft w:val="0"/>
      <w:marRight w:val="0"/>
      <w:marTop w:val="0"/>
      <w:marBottom w:val="0"/>
      <w:divBdr>
        <w:top w:val="none" w:sz="0" w:space="0" w:color="auto"/>
        <w:left w:val="none" w:sz="0" w:space="0" w:color="auto"/>
        <w:bottom w:val="none" w:sz="0" w:space="0" w:color="auto"/>
        <w:right w:val="none" w:sz="0" w:space="0" w:color="auto"/>
      </w:divBdr>
      <w:divsChild>
        <w:div w:id="489296184">
          <w:marLeft w:val="360"/>
          <w:marRight w:val="0"/>
          <w:marTop w:val="200"/>
          <w:marBottom w:val="0"/>
          <w:divBdr>
            <w:top w:val="none" w:sz="0" w:space="0" w:color="auto"/>
            <w:left w:val="none" w:sz="0" w:space="0" w:color="auto"/>
            <w:bottom w:val="none" w:sz="0" w:space="0" w:color="auto"/>
            <w:right w:val="none" w:sz="0" w:space="0" w:color="auto"/>
          </w:divBdr>
        </w:div>
      </w:divsChild>
    </w:div>
    <w:div w:id="233786454">
      <w:bodyDiv w:val="1"/>
      <w:marLeft w:val="0"/>
      <w:marRight w:val="0"/>
      <w:marTop w:val="0"/>
      <w:marBottom w:val="0"/>
      <w:divBdr>
        <w:top w:val="none" w:sz="0" w:space="0" w:color="auto"/>
        <w:left w:val="none" w:sz="0" w:space="0" w:color="auto"/>
        <w:bottom w:val="none" w:sz="0" w:space="0" w:color="auto"/>
        <w:right w:val="none" w:sz="0" w:space="0" w:color="auto"/>
      </w:divBdr>
    </w:div>
    <w:div w:id="259879776">
      <w:bodyDiv w:val="1"/>
      <w:marLeft w:val="0"/>
      <w:marRight w:val="0"/>
      <w:marTop w:val="0"/>
      <w:marBottom w:val="0"/>
      <w:divBdr>
        <w:top w:val="none" w:sz="0" w:space="0" w:color="auto"/>
        <w:left w:val="none" w:sz="0" w:space="0" w:color="auto"/>
        <w:bottom w:val="none" w:sz="0" w:space="0" w:color="auto"/>
        <w:right w:val="none" w:sz="0" w:space="0" w:color="auto"/>
      </w:divBdr>
      <w:divsChild>
        <w:div w:id="1437361042">
          <w:marLeft w:val="547"/>
          <w:marRight w:val="0"/>
          <w:marTop w:val="120"/>
          <w:marBottom w:val="0"/>
          <w:divBdr>
            <w:top w:val="none" w:sz="0" w:space="0" w:color="auto"/>
            <w:left w:val="none" w:sz="0" w:space="0" w:color="auto"/>
            <w:bottom w:val="none" w:sz="0" w:space="0" w:color="auto"/>
            <w:right w:val="none" w:sz="0" w:space="0" w:color="auto"/>
          </w:divBdr>
        </w:div>
      </w:divsChild>
    </w:div>
    <w:div w:id="264728827">
      <w:bodyDiv w:val="1"/>
      <w:marLeft w:val="0"/>
      <w:marRight w:val="0"/>
      <w:marTop w:val="0"/>
      <w:marBottom w:val="0"/>
      <w:divBdr>
        <w:top w:val="none" w:sz="0" w:space="0" w:color="auto"/>
        <w:left w:val="none" w:sz="0" w:space="0" w:color="auto"/>
        <w:bottom w:val="none" w:sz="0" w:space="0" w:color="auto"/>
        <w:right w:val="none" w:sz="0" w:space="0" w:color="auto"/>
      </w:divBdr>
    </w:div>
    <w:div w:id="283998071">
      <w:bodyDiv w:val="1"/>
      <w:marLeft w:val="0"/>
      <w:marRight w:val="0"/>
      <w:marTop w:val="0"/>
      <w:marBottom w:val="0"/>
      <w:divBdr>
        <w:top w:val="none" w:sz="0" w:space="0" w:color="auto"/>
        <w:left w:val="none" w:sz="0" w:space="0" w:color="auto"/>
        <w:bottom w:val="none" w:sz="0" w:space="0" w:color="auto"/>
        <w:right w:val="none" w:sz="0" w:space="0" w:color="auto"/>
      </w:divBdr>
      <w:divsChild>
        <w:div w:id="1320379596">
          <w:marLeft w:val="360"/>
          <w:marRight w:val="0"/>
          <w:marTop w:val="200"/>
          <w:marBottom w:val="0"/>
          <w:divBdr>
            <w:top w:val="none" w:sz="0" w:space="0" w:color="auto"/>
            <w:left w:val="none" w:sz="0" w:space="0" w:color="auto"/>
            <w:bottom w:val="none" w:sz="0" w:space="0" w:color="auto"/>
            <w:right w:val="none" w:sz="0" w:space="0" w:color="auto"/>
          </w:divBdr>
        </w:div>
      </w:divsChild>
    </w:div>
    <w:div w:id="287900536">
      <w:bodyDiv w:val="1"/>
      <w:marLeft w:val="0"/>
      <w:marRight w:val="0"/>
      <w:marTop w:val="0"/>
      <w:marBottom w:val="0"/>
      <w:divBdr>
        <w:top w:val="none" w:sz="0" w:space="0" w:color="auto"/>
        <w:left w:val="none" w:sz="0" w:space="0" w:color="auto"/>
        <w:bottom w:val="none" w:sz="0" w:space="0" w:color="auto"/>
        <w:right w:val="none" w:sz="0" w:space="0" w:color="auto"/>
      </w:divBdr>
    </w:div>
    <w:div w:id="293025842">
      <w:bodyDiv w:val="1"/>
      <w:marLeft w:val="0"/>
      <w:marRight w:val="0"/>
      <w:marTop w:val="0"/>
      <w:marBottom w:val="0"/>
      <w:divBdr>
        <w:top w:val="none" w:sz="0" w:space="0" w:color="auto"/>
        <w:left w:val="none" w:sz="0" w:space="0" w:color="auto"/>
        <w:bottom w:val="none" w:sz="0" w:space="0" w:color="auto"/>
        <w:right w:val="none" w:sz="0" w:space="0" w:color="auto"/>
      </w:divBdr>
    </w:div>
    <w:div w:id="303120467">
      <w:bodyDiv w:val="1"/>
      <w:marLeft w:val="0"/>
      <w:marRight w:val="0"/>
      <w:marTop w:val="0"/>
      <w:marBottom w:val="0"/>
      <w:divBdr>
        <w:top w:val="none" w:sz="0" w:space="0" w:color="auto"/>
        <w:left w:val="none" w:sz="0" w:space="0" w:color="auto"/>
        <w:bottom w:val="none" w:sz="0" w:space="0" w:color="auto"/>
        <w:right w:val="none" w:sz="0" w:space="0" w:color="auto"/>
      </w:divBdr>
      <w:divsChild>
        <w:div w:id="85923681">
          <w:marLeft w:val="360"/>
          <w:marRight w:val="0"/>
          <w:marTop w:val="200"/>
          <w:marBottom w:val="0"/>
          <w:divBdr>
            <w:top w:val="none" w:sz="0" w:space="0" w:color="auto"/>
            <w:left w:val="none" w:sz="0" w:space="0" w:color="auto"/>
            <w:bottom w:val="none" w:sz="0" w:space="0" w:color="auto"/>
            <w:right w:val="none" w:sz="0" w:space="0" w:color="auto"/>
          </w:divBdr>
        </w:div>
        <w:div w:id="170872968">
          <w:marLeft w:val="360"/>
          <w:marRight w:val="0"/>
          <w:marTop w:val="200"/>
          <w:marBottom w:val="0"/>
          <w:divBdr>
            <w:top w:val="none" w:sz="0" w:space="0" w:color="auto"/>
            <w:left w:val="none" w:sz="0" w:space="0" w:color="auto"/>
            <w:bottom w:val="none" w:sz="0" w:space="0" w:color="auto"/>
            <w:right w:val="none" w:sz="0" w:space="0" w:color="auto"/>
          </w:divBdr>
        </w:div>
      </w:divsChild>
    </w:div>
    <w:div w:id="314143422">
      <w:bodyDiv w:val="1"/>
      <w:marLeft w:val="0"/>
      <w:marRight w:val="0"/>
      <w:marTop w:val="0"/>
      <w:marBottom w:val="0"/>
      <w:divBdr>
        <w:top w:val="none" w:sz="0" w:space="0" w:color="auto"/>
        <w:left w:val="none" w:sz="0" w:space="0" w:color="auto"/>
        <w:bottom w:val="none" w:sz="0" w:space="0" w:color="auto"/>
        <w:right w:val="none" w:sz="0" w:space="0" w:color="auto"/>
      </w:divBdr>
    </w:div>
    <w:div w:id="323120855">
      <w:bodyDiv w:val="1"/>
      <w:marLeft w:val="0"/>
      <w:marRight w:val="0"/>
      <w:marTop w:val="0"/>
      <w:marBottom w:val="0"/>
      <w:divBdr>
        <w:top w:val="none" w:sz="0" w:space="0" w:color="auto"/>
        <w:left w:val="none" w:sz="0" w:space="0" w:color="auto"/>
        <w:bottom w:val="none" w:sz="0" w:space="0" w:color="auto"/>
        <w:right w:val="none" w:sz="0" w:space="0" w:color="auto"/>
      </w:divBdr>
      <w:divsChild>
        <w:div w:id="960771977">
          <w:marLeft w:val="547"/>
          <w:marRight w:val="0"/>
          <w:marTop w:val="115"/>
          <w:marBottom w:val="0"/>
          <w:divBdr>
            <w:top w:val="none" w:sz="0" w:space="0" w:color="auto"/>
            <w:left w:val="none" w:sz="0" w:space="0" w:color="auto"/>
            <w:bottom w:val="none" w:sz="0" w:space="0" w:color="auto"/>
            <w:right w:val="none" w:sz="0" w:space="0" w:color="auto"/>
          </w:divBdr>
        </w:div>
      </w:divsChild>
    </w:div>
    <w:div w:id="339548618">
      <w:bodyDiv w:val="1"/>
      <w:marLeft w:val="0"/>
      <w:marRight w:val="0"/>
      <w:marTop w:val="0"/>
      <w:marBottom w:val="0"/>
      <w:divBdr>
        <w:top w:val="none" w:sz="0" w:space="0" w:color="auto"/>
        <w:left w:val="none" w:sz="0" w:space="0" w:color="auto"/>
        <w:bottom w:val="none" w:sz="0" w:space="0" w:color="auto"/>
        <w:right w:val="none" w:sz="0" w:space="0" w:color="auto"/>
      </w:divBdr>
    </w:div>
    <w:div w:id="344749775">
      <w:bodyDiv w:val="1"/>
      <w:marLeft w:val="0"/>
      <w:marRight w:val="0"/>
      <w:marTop w:val="0"/>
      <w:marBottom w:val="0"/>
      <w:divBdr>
        <w:top w:val="none" w:sz="0" w:space="0" w:color="auto"/>
        <w:left w:val="none" w:sz="0" w:space="0" w:color="auto"/>
        <w:bottom w:val="none" w:sz="0" w:space="0" w:color="auto"/>
        <w:right w:val="none" w:sz="0" w:space="0" w:color="auto"/>
      </w:divBdr>
      <w:divsChild>
        <w:div w:id="601835959">
          <w:marLeft w:val="360"/>
          <w:marRight w:val="0"/>
          <w:marTop w:val="200"/>
          <w:marBottom w:val="0"/>
          <w:divBdr>
            <w:top w:val="none" w:sz="0" w:space="0" w:color="auto"/>
            <w:left w:val="none" w:sz="0" w:space="0" w:color="auto"/>
            <w:bottom w:val="none" w:sz="0" w:space="0" w:color="auto"/>
            <w:right w:val="none" w:sz="0" w:space="0" w:color="auto"/>
          </w:divBdr>
        </w:div>
      </w:divsChild>
    </w:div>
    <w:div w:id="358706109">
      <w:bodyDiv w:val="1"/>
      <w:marLeft w:val="0"/>
      <w:marRight w:val="0"/>
      <w:marTop w:val="0"/>
      <w:marBottom w:val="0"/>
      <w:divBdr>
        <w:top w:val="none" w:sz="0" w:space="0" w:color="auto"/>
        <w:left w:val="none" w:sz="0" w:space="0" w:color="auto"/>
        <w:bottom w:val="none" w:sz="0" w:space="0" w:color="auto"/>
        <w:right w:val="none" w:sz="0" w:space="0" w:color="auto"/>
      </w:divBdr>
      <w:divsChild>
        <w:div w:id="2026207042">
          <w:marLeft w:val="360"/>
          <w:marRight w:val="0"/>
          <w:marTop w:val="200"/>
          <w:marBottom w:val="0"/>
          <w:divBdr>
            <w:top w:val="none" w:sz="0" w:space="0" w:color="auto"/>
            <w:left w:val="none" w:sz="0" w:space="0" w:color="auto"/>
            <w:bottom w:val="none" w:sz="0" w:space="0" w:color="auto"/>
            <w:right w:val="none" w:sz="0" w:space="0" w:color="auto"/>
          </w:divBdr>
        </w:div>
        <w:div w:id="932975310">
          <w:marLeft w:val="360"/>
          <w:marRight w:val="0"/>
          <w:marTop w:val="200"/>
          <w:marBottom w:val="0"/>
          <w:divBdr>
            <w:top w:val="none" w:sz="0" w:space="0" w:color="auto"/>
            <w:left w:val="none" w:sz="0" w:space="0" w:color="auto"/>
            <w:bottom w:val="none" w:sz="0" w:space="0" w:color="auto"/>
            <w:right w:val="none" w:sz="0" w:space="0" w:color="auto"/>
          </w:divBdr>
        </w:div>
        <w:div w:id="793134696">
          <w:marLeft w:val="360"/>
          <w:marRight w:val="0"/>
          <w:marTop w:val="200"/>
          <w:marBottom w:val="0"/>
          <w:divBdr>
            <w:top w:val="none" w:sz="0" w:space="0" w:color="auto"/>
            <w:left w:val="none" w:sz="0" w:space="0" w:color="auto"/>
            <w:bottom w:val="none" w:sz="0" w:space="0" w:color="auto"/>
            <w:right w:val="none" w:sz="0" w:space="0" w:color="auto"/>
          </w:divBdr>
        </w:div>
      </w:divsChild>
    </w:div>
    <w:div w:id="405613740">
      <w:bodyDiv w:val="1"/>
      <w:marLeft w:val="0"/>
      <w:marRight w:val="0"/>
      <w:marTop w:val="0"/>
      <w:marBottom w:val="0"/>
      <w:divBdr>
        <w:top w:val="none" w:sz="0" w:space="0" w:color="auto"/>
        <w:left w:val="none" w:sz="0" w:space="0" w:color="auto"/>
        <w:bottom w:val="none" w:sz="0" w:space="0" w:color="auto"/>
        <w:right w:val="none" w:sz="0" w:space="0" w:color="auto"/>
      </w:divBdr>
      <w:divsChild>
        <w:div w:id="1850173822">
          <w:marLeft w:val="360"/>
          <w:marRight w:val="0"/>
          <w:marTop w:val="200"/>
          <w:marBottom w:val="0"/>
          <w:divBdr>
            <w:top w:val="none" w:sz="0" w:space="0" w:color="auto"/>
            <w:left w:val="none" w:sz="0" w:space="0" w:color="auto"/>
            <w:bottom w:val="none" w:sz="0" w:space="0" w:color="auto"/>
            <w:right w:val="none" w:sz="0" w:space="0" w:color="auto"/>
          </w:divBdr>
        </w:div>
        <w:div w:id="2137021600">
          <w:marLeft w:val="360"/>
          <w:marRight w:val="0"/>
          <w:marTop w:val="200"/>
          <w:marBottom w:val="0"/>
          <w:divBdr>
            <w:top w:val="none" w:sz="0" w:space="0" w:color="auto"/>
            <w:left w:val="none" w:sz="0" w:space="0" w:color="auto"/>
            <w:bottom w:val="none" w:sz="0" w:space="0" w:color="auto"/>
            <w:right w:val="none" w:sz="0" w:space="0" w:color="auto"/>
          </w:divBdr>
        </w:div>
        <w:div w:id="776218881">
          <w:marLeft w:val="360"/>
          <w:marRight w:val="0"/>
          <w:marTop w:val="200"/>
          <w:marBottom w:val="0"/>
          <w:divBdr>
            <w:top w:val="none" w:sz="0" w:space="0" w:color="auto"/>
            <w:left w:val="none" w:sz="0" w:space="0" w:color="auto"/>
            <w:bottom w:val="none" w:sz="0" w:space="0" w:color="auto"/>
            <w:right w:val="none" w:sz="0" w:space="0" w:color="auto"/>
          </w:divBdr>
        </w:div>
        <w:div w:id="331370972">
          <w:marLeft w:val="360"/>
          <w:marRight w:val="0"/>
          <w:marTop w:val="200"/>
          <w:marBottom w:val="0"/>
          <w:divBdr>
            <w:top w:val="none" w:sz="0" w:space="0" w:color="auto"/>
            <w:left w:val="none" w:sz="0" w:space="0" w:color="auto"/>
            <w:bottom w:val="none" w:sz="0" w:space="0" w:color="auto"/>
            <w:right w:val="none" w:sz="0" w:space="0" w:color="auto"/>
          </w:divBdr>
        </w:div>
      </w:divsChild>
    </w:div>
    <w:div w:id="414323311">
      <w:bodyDiv w:val="1"/>
      <w:marLeft w:val="0"/>
      <w:marRight w:val="0"/>
      <w:marTop w:val="0"/>
      <w:marBottom w:val="0"/>
      <w:divBdr>
        <w:top w:val="none" w:sz="0" w:space="0" w:color="auto"/>
        <w:left w:val="none" w:sz="0" w:space="0" w:color="auto"/>
        <w:bottom w:val="none" w:sz="0" w:space="0" w:color="auto"/>
        <w:right w:val="none" w:sz="0" w:space="0" w:color="auto"/>
      </w:divBdr>
    </w:div>
    <w:div w:id="416168949">
      <w:bodyDiv w:val="1"/>
      <w:marLeft w:val="0"/>
      <w:marRight w:val="0"/>
      <w:marTop w:val="0"/>
      <w:marBottom w:val="0"/>
      <w:divBdr>
        <w:top w:val="none" w:sz="0" w:space="0" w:color="auto"/>
        <w:left w:val="none" w:sz="0" w:space="0" w:color="auto"/>
        <w:bottom w:val="none" w:sz="0" w:space="0" w:color="auto"/>
        <w:right w:val="none" w:sz="0" w:space="0" w:color="auto"/>
      </w:divBdr>
    </w:div>
    <w:div w:id="436801787">
      <w:bodyDiv w:val="1"/>
      <w:marLeft w:val="0"/>
      <w:marRight w:val="0"/>
      <w:marTop w:val="0"/>
      <w:marBottom w:val="0"/>
      <w:divBdr>
        <w:top w:val="none" w:sz="0" w:space="0" w:color="auto"/>
        <w:left w:val="none" w:sz="0" w:space="0" w:color="auto"/>
        <w:bottom w:val="none" w:sz="0" w:space="0" w:color="auto"/>
        <w:right w:val="none" w:sz="0" w:space="0" w:color="auto"/>
      </w:divBdr>
      <w:divsChild>
        <w:div w:id="1850605972">
          <w:marLeft w:val="360"/>
          <w:marRight w:val="0"/>
          <w:marTop w:val="200"/>
          <w:marBottom w:val="0"/>
          <w:divBdr>
            <w:top w:val="none" w:sz="0" w:space="0" w:color="auto"/>
            <w:left w:val="none" w:sz="0" w:space="0" w:color="auto"/>
            <w:bottom w:val="none" w:sz="0" w:space="0" w:color="auto"/>
            <w:right w:val="none" w:sz="0" w:space="0" w:color="auto"/>
          </w:divBdr>
        </w:div>
      </w:divsChild>
    </w:div>
    <w:div w:id="442385712">
      <w:bodyDiv w:val="1"/>
      <w:marLeft w:val="0"/>
      <w:marRight w:val="0"/>
      <w:marTop w:val="0"/>
      <w:marBottom w:val="0"/>
      <w:divBdr>
        <w:top w:val="none" w:sz="0" w:space="0" w:color="auto"/>
        <w:left w:val="none" w:sz="0" w:space="0" w:color="auto"/>
        <w:bottom w:val="none" w:sz="0" w:space="0" w:color="auto"/>
        <w:right w:val="none" w:sz="0" w:space="0" w:color="auto"/>
      </w:divBdr>
    </w:div>
    <w:div w:id="456723684">
      <w:bodyDiv w:val="1"/>
      <w:marLeft w:val="0"/>
      <w:marRight w:val="0"/>
      <w:marTop w:val="0"/>
      <w:marBottom w:val="0"/>
      <w:divBdr>
        <w:top w:val="none" w:sz="0" w:space="0" w:color="auto"/>
        <w:left w:val="none" w:sz="0" w:space="0" w:color="auto"/>
        <w:bottom w:val="none" w:sz="0" w:space="0" w:color="auto"/>
        <w:right w:val="none" w:sz="0" w:space="0" w:color="auto"/>
      </w:divBdr>
    </w:div>
    <w:div w:id="458568112">
      <w:bodyDiv w:val="1"/>
      <w:marLeft w:val="0"/>
      <w:marRight w:val="0"/>
      <w:marTop w:val="0"/>
      <w:marBottom w:val="0"/>
      <w:divBdr>
        <w:top w:val="none" w:sz="0" w:space="0" w:color="auto"/>
        <w:left w:val="none" w:sz="0" w:space="0" w:color="auto"/>
        <w:bottom w:val="none" w:sz="0" w:space="0" w:color="auto"/>
        <w:right w:val="none" w:sz="0" w:space="0" w:color="auto"/>
      </w:divBdr>
    </w:div>
    <w:div w:id="465857517">
      <w:bodyDiv w:val="1"/>
      <w:marLeft w:val="0"/>
      <w:marRight w:val="0"/>
      <w:marTop w:val="0"/>
      <w:marBottom w:val="0"/>
      <w:divBdr>
        <w:top w:val="none" w:sz="0" w:space="0" w:color="auto"/>
        <w:left w:val="none" w:sz="0" w:space="0" w:color="auto"/>
        <w:bottom w:val="none" w:sz="0" w:space="0" w:color="auto"/>
        <w:right w:val="none" w:sz="0" w:space="0" w:color="auto"/>
      </w:divBdr>
    </w:div>
    <w:div w:id="469782980">
      <w:bodyDiv w:val="1"/>
      <w:marLeft w:val="0"/>
      <w:marRight w:val="0"/>
      <w:marTop w:val="0"/>
      <w:marBottom w:val="0"/>
      <w:divBdr>
        <w:top w:val="none" w:sz="0" w:space="0" w:color="auto"/>
        <w:left w:val="none" w:sz="0" w:space="0" w:color="auto"/>
        <w:bottom w:val="none" w:sz="0" w:space="0" w:color="auto"/>
        <w:right w:val="none" w:sz="0" w:space="0" w:color="auto"/>
      </w:divBdr>
    </w:div>
    <w:div w:id="476997166">
      <w:bodyDiv w:val="1"/>
      <w:marLeft w:val="0"/>
      <w:marRight w:val="0"/>
      <w:marTop w:val="0"/>
      <w:marBottom w:val="0"/>
      <w:divBdr>
        <w:top w:val="none" w:sz="0" w:space="0" w:color="auto"/>
        <w:left w:val="none" w:sz="0" w:space="0" w:color="auto"/>
        <w:bottom w:val="none" w:sz="0" w:space="0" w:color="auto"/>
        <w:right w:val="none" w:sz="0" w:space="0" w:color="auto"/>
      </w:divBdr>
      <w:divsChild>
        <w:div w:id="1466973668">
          <w:marLeft w:val="547"/>
          <w:marRight w:val="0"/>
          <w:marTop w:val="200"/>
          <w:marBottom w:val="0"/>
          <w:divBdr>
            <w:top w:val="none" w:sz="0" w:space="0" w:color="auto"/>
            <w:left w:val="none" w:sz="0" w:space="0" w:color="auto"/>
            <w:bottom w:val="none" w:sz="0" w:space="0" w:color="auto"/>
            <w:right w:val="none" w:sz="0" w:space="0" w:color="auto"/>
          </w:divBdr>
        </w:div>
        <w:div w:id="454760193">
          <w:marLeft w:val="547"/>
          <w:marRight w:val="0"/>
          <w:marTop w:val="200"/>
          <w:marBottom w:val="0"/>
          <w:divBdr>
            <w:top w:val="none" w:sz="0" w:space="0" w:color="auto"/>
            <w:left w:val="none" w:sz="0" w:space="0" w:color="auto"/>
            <w:bottom w:val="none" w:sz="0" w:space="0" w:color="auto"/>
            <w:right w:val="none" w:sz="0" w:space="0" w:color="auto"/>
          </w:divBdr>
        </w:div>
      </w:divsChild>
    </w:div>
    <w:div w:id="489174259">
      <w:bodyDiv w:val="1"/>
      <w:marLeft w:val="0"/>
      <w:marRight w:val="0"/>
      <w:marTop w:val="0"/>
      <w:marBottom w:val="0"/>
      <w:divBdr>
        <w:top w:val="none" w:sz="0" w:space="0" w:color="auto"/>
        <w:left w:val="none" w:sz="0" w:space="0" w:color="auto"/>
        <w:bottom w:val="none" w:sz="0" w:space="0" w:color="auto"/>
        <w:right w:val="none" w:sz="0" w:space="0" w:color="auto"/>
      </w:divBdr>
    </w:div>
    <w:div w:id="498346172">
      <w:bodyDiv w:val="1"/>
      <w:marLeft w:val="0"/>
      <w:marRight w:val="0"/>
      <w:marTop w:val="0"/>
      <w:marBottom w:val="0"/>
      <w:divBdr>
        <w:top w:val="none" w:sz="0" w:space="0" w:color="auto"/>
        <w:left w:val="none" w:sz="0" w:space="0" w:color="auto"/>
        <w:bottom w:val="none" w:sz="0" w:space="0" w:color="auto"/>
        <w:right w:val="none" w:sz="0" w:space="0" w:color="auto"/>
      </w:divBdr>
    </w:div>
    <w:div w:id="499389611">
      <w:bodyDiv w:val="1"/>
      <w:marLeft w:val="0"/>
      <w:marRight w:val="0"/>
      <w:marTop w:val="0"/>
      <w:marBottom w:val="0"/>
      <w:divBdr>
        <w:top w:val="none" w:sz="0" w:space="0" w:color="auto"/>
        <w:left w:val="none" w:sz="0" w:space="0" w:color="auto"/>
        <w:bottom w:val="none" w:sz="0" w:space="0" w:color="auto"/>
        <w:right w:val="none" w:sz="0" w:space="0" w:color="auto"/>
      </w:divBdr>
    </w:div>
    <w:div w:id="505100047">
      <w:bodyDiv w:val="1"/>
      <w:marLeft w:val="0"/>
      <w:marRight w:val="0"/>
      <w:marTop w:val="0"/>
      <w:marBottom w:val="0"/>
      <w:divBdr>
        <w:top w:val="none" w:sz="0" w:space="0" w:color="auto"/>
        <w:left w:val="none" w:sz="0" w:space="0" w:color="auto"/>
        <w:bottom w:val="none" w:sz="0" w:space="0" w:color="auto"/>
        <w:right w:val="none" w:sz="0" w:space="0" w:color="auto"/>
      </w:divBdr>
      <w:divsChild>
        <w:div w:id="1660115739">
          <w:marLeft w:val="547"/>
          <w:marRight w:val="0"/>
          <w:marTop w:val="115"/>
          <w:marBottom w:val="0"/>
          <w:divBdr>
            <w:top w:val="none" w:sz="0" w:space="0" w:color="auto"/>
            <w:left w:val="none" w:sz="0" w:space="0" w:color="auto"/>
            <w:bottom w:val="none" w:sz="0" w:space="0" w:color="auto"/>
            <w:right w:val="none" w:sz="0" w:space="0" w:color="auto"/>
          </w:divBdr>
        </w:div>
        <w:div w:id="187185706">
          <w:marLeft w:val="547"/>
          <w:marRight w:val="0"/>
          <w:marTop w:val="115"/>
          <w:marBottom w:val="0"/>
          <w:divBdr>
            <w:top w:val="none" w:sz="0" w:space="0" w:color="auto"/>
            <w:left w:val="none" w:sz="0" w:space="0" w:color="auto"/>
            <w:bottom w:val="none" w:sz="0" w:space="0" w:color="auto"/>
            <w:right w:val="none" w:sz="0" w:space="0" w:color="auto"/>
          </w:divBdr>
        </w:div>
        <w:div w:id="462310406">
          <w:marLeft w:val="547"/>
          <w:marRight w:val="0"/>
          <w:marTop w:val="115"/>
          <w:marBottom w:val="0"/>
          <w:divBdr>
            <w:top w:val="none" w:sz="0" w:space="0" w:color="auto"/>
            <w:left w:val="none" w:sz="0" w:space="0" w:color="auto"/>
            <w:bottom w:val="none" w:sz="0" w:space="0" w:color="auto"/>
            <w:right w:val="none" w:sz="0" w:space="0" w:color="auto"/>
          </w:divBdr>
        </w:div>
      </w:divsChild>
    </w:div>
    <w:div w:id="528880534">
      <w:bodyDiv w:val="1"/>
      <w:marLeft w:val="0"/>
      <w:marRight w:val="0"/>
      <w:marTop w:val="0"/>
      <w:marBottom w:val="0"/>
      <w:divBdr>
        <w:top w:val="none" w:sz="0" w:space="0" w:color="auto"/>
        <w:left w:val="none" w:sz="0" w:space="0" w:color="auto"/>
        <w:bottom w:val="none" w:sz="0" w:space="0" w:color="auto"/>
        <w:right w:val="none" w:sz="0" w:space="0" w:color="auto"/>
      </w:divBdr>
      <w:divsChild>
        <w:div w:id="881399461">
          <w:marLeft w:val="360"/>
          <w:marRight w:val="0"/>
          <w:marTop w:val="200"/>
          <w:marBottom w:val="0"/>
          <w:divBdr>
            <w:top w:val="none" w:sz="0" w:space="0" w:color="auto"/>
            <w:left w:val="none" w:sz="0" w:space="0" w:color="auto"/>
            <w:bottom w:val="none" w:sz="0" w:space="0" w:color="auto"/>
            <w:right w:val="none" w:sz="0" w:space="0" w:color="auto"/>
          </w:divBdr>
        </w:div>
        <w:div w:id="413206217">
          <w:marLeft w:val="1080"/>
          <w:marRight w:val="0"/>
          <w:marTop w:val="100"/>
          <w:marBottom w:val="0"/>
          <w:divBdr>
            <w:top w:val="none" w:sz="0" w:space="0" w:color="auto"/>
            <w:left w:val="none" w:sz="0" w:space="0" w:color="auto"/>
            <w:bottom w:val="none" w:sz="0" w:space="0" w:color="auto"/>
            <w:right w:val="none" w:sz="0" w:space="0" w:color="auto"/>
          </w:divBdr>
        </w:div>
        <w:div w:id="628168864">
          <w:marLeft w:val="1080"/>
          <w:marRight w:val="0"/>
          <w:marTop w:val="100"/>
          <w:marBottom w:val="0"/>
          <w:divBdr>
            <w:top w:val="none" w:sz="0" w:space="0" w:color="auto"/>
            <w:left w:val="none" w:sz="0" w:space="0" w:color="auto"/>
            <w:bottom w:val="none" w:sz="0" w:space="0" w:color="auto"/>
            <w:right w:val="none" w:sz="0" w:space="0" w:color="auto"/>
          </w:divBdr>
        </w:div>
        <w:div w:id="1839422735">
          <w:marLeft w:val="360"/>
          <w:marRight w:val="0"/>
          <w:marTop w:val="200"/>
          <w:marBottom w:val="0"/>
          <w:divBdr>
            <w:top w:val="none" w:sz="0" w:space="0" w:color="auto"/>
            <w:left w:val="none" w:sz="0" w:space="0" w:color="auto"/>
            <w:bottom w:val="none" w:sz="0" w:space="0" w:color="auto"/>
            <w:right w:val="none" w:sz="0" w:space="0" w:color="auto"/>
          </w:divBdr>
        </w:div>
      </w:divsChild>
    </w:div>
    <w:div w:id="531922652">
      <w:bodyDiv w:val="1"/>
      <w:marLeft w:val="0"/>
      <w:marRight w:val="0"/>
      <w:marTop w:val="0"/>
      <w:marBottom w:val="0"/>
      <w:divBdr>
        <w:top w:val="none" w:sz="0" w:space="0" w:color="auto"/>
        <w:left w:val="none" w:sz="0" w:space="0" w:color="auto"/>
        <w:bottom w:val="none" w:sz="0" w:space="0" w:color="auto"/>
        <w:right w:val="none" w:sz="0" w:space="0" w:color="auto"/>
      </w:divBdr>
      <w:divsChild>
        <w:div w:id="1224176902">
          <w:marLeft w:val="1440"/>
          <w:marRight w:val="0"/>
          <w:marTop w:val="50"/>
          <w:marBottom w:val="50"/>
          <w:divBdr>
            <w:top w:val="none" w:sz="0" w:space="0" w:color="auto"/>
            <w:left w:val="none" w:sz="0" w:space="0" w:color="auto"/>
            <w:bottom w:val="none" w:sz="0" w:space="0" w:color="auto"/>
            <w:right w:val="none" w:sz="0" w:space="0" w:color="auto"/>
          </w:divBdr>
        </w:div>
        <w:div w:id="1290282811">
          <w:marLeft w:val="1080"/>
          <w:marRight w:val="0"/>
          <w:marTop w:val="50"/>
          <w:marBottom w:val="50"/>
          <w:divBdr>
            <w:top w:val="none" w:sz="0" w:space="0" w:color="auto"/>
            <w:left w:val="none" w:sz="0" w:space="0" w:color="auto"/>
            <w:bottom w:val="none" w:sz="0" w:space="0" w:color="auto"/>
            <w:right w:val="none" w:sz="0" w:space="0" w:color="auto"/>
          </w:divBdr>
        </w:div>
        <w:div w:id="1486316565">
          <w:marLeft w:val="1080"/>
          <w:marRight w:val="0"/>
          <w:marTop w:val="50"/>
          <w:marBottom w:val="50"/>
          <w:divBdr>
            <w:top w:val="none" w:sz="0" w:space="0" w:color="auto"/>
            <w:left w:val="none" w:sz="0" w:space="0" w:color="auto"/>
            <w:bottom w:val="none" w:sz="0" w:space="0" w:color="auto"/>
            <w:right w:val="none" w:sz="0" w:space="0" w:color="auto"/>
          </w:divBdr>
        </w:div>
        <w:div w:id="1511213302">
          <w:marLeft w:val="1080"/>
          <w:marRight w:val="0"/>
          <w:marTop w:val="50"/>
          <w:marBottom w:val="50"/>
          <w:divBdr>
            <w:top w:val="none" w:sz="0" w:space="0" w:color="auto"/>
            <w:left w:val="none" w:sz="0" w:space="0" w:color="auto"/>
            <w:bottom w:val="none" w:sz="0" w:space="0" w:color="auto"/>
            <w:right w:val="none" w:sz="0" w:space="0" w:color="auto"/>
          </w:divBdr>
        </w:div>
      </w:divsChild>
    </w:div>
    <w:div w:id="559905627">
      <w:bodyDiv w:val="1"/>
      <w:marLeft w:val="0"/>
      <w:marRight w:val="0"/>
      <w:marTop w:val="0"/>
      <w:marBottom w:val="0"/>
      <w:divBdr>
        <w:top w:val="none" w:sz="0" w:space="0" w:color="auto"/>
        <w:left w:val="none" w:sz="0" w:space="0" w:color="auto"/>
        <w:bottom w:val="none" w:sz="0" w:space="0" w:color="auto"/>
        <w:right w:val="none" w:sz="0" w:space="0" w:color="auto"/>
      </w:divBdr>
    </w:div>
    <w:div w:id="574096929">
      <w:bodyDiv w:val="1"/>
      <w:marLeft w:val="0"/>
      <w:marRight w:val="0"/>
      <w:marTop w:val="0"/>
      <w:marBottom w:val="0"/>
      <w:divBdr>
        <w:top w:val="none" w:sz="0" w:space="0" w:color="auto"/>
        <w:left w:val="none" w:sz="0" w:space="0" w:color="auto"/>
        <w:bottom w:val="none" w:sz="0" w:space="0" w:color="auto"/>
        <w:right w:val="none" w:sz="0" w:space="0" w:color="auto"/>
      </w:divBdr>
    </w:div>
    <w:div w:id="576593228">
      <w:bodyDiv w:val="1"/>
      <w:marLeft w:val="0"/>
      <w:marRight w:val="0"/>
      <w:marTop w:val="0"/>
      <w:marBottom w:val="0"/>
      <w:divBdr>
        <w:top w:val="none" w:sz="0" w:space="0" w:color="auto"/>
        <w:left w:val="none" w:sz="0" w:space="0" w:color="auto"/>
        <w:bottom w:val="none" w:sz="0" w:space="0" w:color="auto"/>
        <w:right w:val="none" w:sz="0" w:space="0" w:color="auto"/>
      </w:divBdr>
      <w:divsChild>
        <w:div w:id="1257325741">
          <w:marLeft w:val="547"/>
          <w:marRight w:val="0"/>
          <w:marTop w:val="115"/>
          <w:marBottom w:val="0"/>
          <w:divBdr>
            <w:top w:val="none" w:sz="0" w:space="0" w:color="auto"/>
            <w:left w:val="none" w:sz="0" w:space="0" w:color="auto"/>
            <w:bottom w:val="none" w:sz="0" w:space="0" w:color="auto"/>
            <w:right w:val="none" w:sz="0" w:space="0" w:color="auto"/>
          </w:divBdr>
        </w:div>
        <w:div w:id="1472601902">
          <w:marLeft w:val="547"/>
          <w:marRight w:val="0"/>
          <w:marTop w:val="115"/>
          <w:marBottom w:val="0"/>
          <w:divBdr>
            <w:top w:val="none" w:sz="0" w:space="0" w:color="auto"/>
            <w:left w:val="none" w:sz="0" w:space="0" w:color="auto"/>
            <w:bottom w:val="none" w:sz="0" w:space="0" w:color="auto"/>
            <w:right w:val="none" w:sz="0" w:space="0" w:color="auto"/>
          </w:divBdr>
        </w:div>
        <w:div w:id="241263534">
          <w:marLeft w:val="547"/>
          <w:marRight w:val="0"/>
          <w:marTop w:val="115"/>
          <w:marBottom w:val="0"/>
          <w:divBdr>
            <w:top w:val="none" w:sz="0" w:space="0" w:color="auto"/>
            <w:left w:val="none" w:sz="0" w:space="0" w:color="auto"/>
            <w:bottom w:val="none" w:sz="0" w:space="0" w:color="auto"/>
            <w:right w:val="none" w:sz="0" w:space="0" w:color="auto"/>
          </w:divBdr>
        </w:div>
      </w:divsChild>
    </w:div>
    <w:div w:id="587739121">
      <w:bodyDiv w:val="1"/>
      <w:marLeft w:val="0"/>
      <w:marRight w:val="0"/>
      <w:marTop w:val="0"/>
      <w:marBottom w:val="0"/>
      <w:divBdr>
        <w:top w:val="none" w:sz="0" w:space="0" w:color="auto"/>
        <w:left w:val="none" w:sz="0" w:space="0" w:color="auto"/>
        <w:bottom w:val="none" w:sz="0" w:space="0" w:color="auto"/>
        <w:right w:val="none" w:sz="0" w:space="0" w:color="auto"/>
      </w:divBdr>
      <w:divsChild>
        <w:div w:id="2012759668">
          <w:marLeft w:val="547"/>
          <w:marRight w:val="0"/>
          <w:marTop w:val="77"/>
          <w:marBottom w:val="0"/>
          <w:divBdr>
            <w:top w:val="none" w:sz="0" w:space="0" w:color="auto"/>
            <w:left w:val="none" w:sz="0" w:space="0" w:color="auto"/>
            <w:bottom w:val="none" w:sz="0" w:space="0" w:color="auto"/>
            <w:right w:val="none" w:sz="0" w:space="0" w:color="auto"/>
          </w:divBdr>
        </w:div>
        <w:div w:id="8916051">
          <w:marLeft w:val="547"/>
          <w:marRight w:val="0"/>
          <w:marTop w:val="77"/>
          <w:marBottom w:val="0"/>
          <w:divBdr>
            <w:top w:val="none" w:sz="0" w:space="0" w:color="auto"/>
            <w:left w:val="none" w:sz="0" w:space="0" w:color="auto"/>
            <w:bottom w:val="none" w:sz="0" w:space="0" w:color="auto"/>
            <w:right w:val="none" w:sz="0" w:space="0" w:color="auto"/>
          </w:divBdr>
        </w:div>
        <w:div w:id="1530339863">
          <w:marLeft w:val="547"/>
          <w:marRight w:val="0"/>
          <w:marTop w:val="77"/>
          <w:marBottom w:val="0"/>
          <w:divBdr>
            <w:top w:val="none" w:sz="0" w:space="0" w:color="auto"/>
            <w:left w:val="none" w:sz="0" w:space="0" w:color="auto"/>
            <w:bottom w:val="none" w:sz="0" w:space="0" w:color="auto"/>
            <w:right w:val="none" w:sz="0" w:space="0" w:color="auto"/>
          </w:divBdr>
        </w:div>
        <w:div w:id="1755972489">
          <w:marLeft w:val="547"/>
          <w:marRight w:val="0"/>
          <w:marTop w:val="77"/>
          <w:marBottom w:val="0"/>
          <w:divBdr>
            <w:top w:val="none" w:sz="0" w:space="0" w:color="auto"/>
            <w:left w:val="none" w:sz="0" w:space="0" w:color="auto"/>
            <w:bottom w:val="none" w:sz="0" w:space="0" w:color="auto"/>
            <w:right w:val="none" w:sz="0" w:space="0" w:color="auto"/>
          </w:divBdr>
        </w:div>
      </w:divsChild>
    </w:div>
    <w:div w:id="589310442">
      <w:bodyDiv w:val="1"/>
      <w:marLeft w:val="0"/>
      <w:marRight w:val="0"/>
      <w:marTop w:val="0"/>
      <w:marBottom w:val="0"/>
      <w:divBdr>
        <w:top w:val="none" w:sz="0" w:space="0" w:color="auto"/>
        <w:left w:val="none" w:sz="0" w:space="0" w:color="auto"/>
        <w:bottom w:val="none" w:sz="0" w:space="0" w:color="auto"/>
        <w:right w:val="none" w:sz="0" w:space="0" w:color="auto"/>
      </w:divBdr>
      <w:divsChild>
        <w:div w:id="1362826830">
          <w:marLeft w:val="547"/>
          <w:marRight w:val="0"/>
          <w:marTop w:val="106"/>
          <w:marBottom w:val="0"/>
          <w:divBdr>
            <w:top w:val="none" w:sz="0" w:space="0" w:color="auto"/>
            <w:left w:val="none" w:sz="0" w:space="0" w:color="auto"/>
            <w:bottom w:val="none" w:sz="0" w:space="0" w:color="auto"/>
            <w:right w:val="none" w:sz="0" w:space="0" w:color="auto"/>
          </w:divBdr>
        </w:div>
        <w:div w:id="1350789845">
          <w:marLeft w:val="547"/>
          <w:marRight w:val="0"/>
          <w:marTop w:val="106"/>
          <w:marBottom w:val="0"/>
          <w:divBdr>
            <w:top w:val="none" w:sz="0" w:space="0" w:color="auto"/>
            <w:left w:val="none" w:sz="0" w:space="0" w:color="auto"/>
            <w:bottom w:val="none" w:sz="0" w:space="0" w:color="auto"/>
            <w:right w:val="none" w:sz="0" w:space="0" w:color="auto"/>
          </w:divBdr>
        </w:div>
      </w:divsChild>
    </w:div>
    <w:div w:id="593242384">
      <w:bodyDiv w:val="1"/>
      <w:marLeft w:val="0"/>
      <w:marRight w:val="0"/>
      <w:marTop w:val="0"/>
      <w:marBottom w:val="0"/>
      <w:divBdr>
        <w:top w:val="none" w:sz="0" w:space="0" w:color="auto"/>
        <w:left w:val="none" w:sz="0" w:space="0" w:color="auto"/>
        <w:bottom w:val="none" w:sz="0" w:space="0" w:color="auto"/>
        <w:right w:val="none" w:sz="0" w:space="0" w:color="auto"/>
      </w:divBdr>
      <w:divsChild>
        <w:div w:id="1174103853">
          <w:marLeft w:val="547"/>
          <w:marRight w:val="0"/>
          <w:marTop w:val="115"/>
          <w:marBottom w:val="0"/>
          <w:divBdr>
            <w:top w:val="none" w:sz="0" w:space="0" w:color="auto"/>
            <w:left w:val="none" w:sz="0" w:space="0" w:color="auto"/>
            <w:bottom w:val="none" w:sz="0" w:space="0" w:color="auto"/>
            <w:right w:val="none" w:sz="0" w:space="0" w:color="auto"/>
          </w:divBdr>
        </w:div>
        <w:div w:id="2064524308">
          <w:marLeft w:val="547"/>
          <w:marRight w:val="0"/>
          <w:marTop w:val="115"/>
          <w:marBottom w:val="0"/>
          <w:divBdr>
            <w:top w:val="none" w:sz="0" w:space="0" w:color="auto"/>
            <w:left w:val="none" w:sz="0" w:space="0" w:color="auto"/>
            <w:bottom w:val="none" w:sz="0" w:space="0" w:color="auto"/>
            <w:right w:val="none" w:sz="0" w:space="0" w:color="auto"/>
          </w:divBdr>
        </w:div>
        <w:div w:id="81728354">
          <w:marLeft w:val="547"/>
          <w:marRight w:val="0"/>
          <w:marTop w:val="115"/>
          <w:marBottom w:val="0"/>
          <w:divBdr>
            <w:top w:val="none" w:sz="0" w:space="0" w:color="auto"/>
            <w:left w:val="none" w:sz="0" w:space="0" w:color="auto"/>
            <w:bottom w:val="none" w:sz="0" w:space="0" w:color="auto"/>
            <w:right w:val="none" w:sz="0" w:space="0" w:color="auto"/>
          </w:divBdr>
        </w:div>
      </w:divsChild>
    </w:div>
    <w:div w:id="612640746">
      <w:bodyDiv w:val="1"/>
      <w:marLeft w:val="0"/>
      <w:marRight w:val="0"/>
      <w:marTop w:val="0"/>
      <w:marBottom w:val="0"/>
      <w:divBdr>
        <w:top w:val="none" w:sz="0" w:space="0" w:color="auto"/>
        <w:left w:val="none" w:sz="0" w:space="0" w:color="auto"/>
        <w:bottom w:val="none" w:sz="0" w:space="0" w:color="auto"/>
        <w:right w:val="none" w:sz="0" w:space="0" w:color="auto"/>
      </w:divBdr>
      <w:divsChild>
        <w:div w:id="1061366334">
          <w:marLeft w:val="360"/>
          <w:marRight w:val="0"/>
          <w:marTop w:val="200"/>
          <w:marBottom w:val="0"/>
          <w:divBdr>
            <w:top w:val="none" w:sz="0" w:space="0" w:color="auto"/>
            <w:left w:val="none" w:sz="0" w:space="0" w:color="auto"/>
            <w:bottom w:val="none" w:sz="0" w:space="0" w:color="auto"/>
            <w:right w:val="none" w:sz="0" w:space="0" w:color="auto"/>
          </w:divBdr>
        </w:div>
      </w:divsChild>
    </w:div>
    <w:div w:id="628900757">
      <w:bodyDiv w:val="1"/>
      <w:marLeft w:val="0"/>
      <w:marRight w:val="0"/>
      <w:marTop w:val="0"/>
      <w:marBottom w:val="0"/>
      <w:divBdr>
        <w:top w:val="none" w:sz="0" w:space="0" w:color="auto"/>
        <w:left w:val="none" w:sz="0" w:space="0" w:color="auto"/>
        <w:bottom w:val="none" w:sz="0" w:space="0" w:color="auto"/>
        <w:right w:val="none" w:sz="0" w:space="0" w:color="auto"/>
      </w:divBdr>
      <w:divsChild>
        <w:div w:id="1815903235">
          <w:marLeft w:val="360"/>
          <w:marRight w:val="0"/>
          <w:marTop w:val="200"/>
          <w:marBottom w:val="0"/>
          <w:divBdr>
            <w:top w:val="none" w:sz="0" w:space="0" w:color="auto"/>
            <w:left w:val="none" w:sz="0" w:space="0" w:color="auto"/>
            <w:bottom w:val="none" w:sz="0" w:space="0" w:color="auto"/>
            <w:right w:val="none" w:sz="0" w:space="0" w:color="auto"/>
          </w:divBdr>
        </w:div>
      </w:divsChild>
    </w:div>
    <w:div w:id="643202232">
      <w:bodyDiv w:val="1"/>
      <w:marLeft w:val="0"/>
      <w:marRight w:val="0"/>
      <w:marTop w:val="0"/>
      <w:marBottom w:val="0"/>
      <w:divBdr>
        <w:top w:val="none" w:sz="0" w:space="0" w:color="auto"/>
        <w:left w:val="none" w:sz="0" w:space="0" w:color="auto"/>
        <w:bottom w:val="none" w:sz="0" w:space="0" w:color="auto"/>
        <w:right w:val="none" w:sz="0" w:space="0" w:color="auto"/>
      </w:divBdr>
    </w:div>
    <w:div w:id="645550497">
      <w:bodyDiv w:val="1"/>
      <w:marLeft w:val="0"/>
      <w:marRight w:val="0"/>
      <w:marTop w:val="0"/>
      <w:marBottom w:val="0"/>
      <w:divBdr>
        <w:top w:val="none" w:sz="0" w:space="0" w:color="auto"/>
        <w:left w:val="none" w:sz="0" w:space="0" w:color="auto"/>
        <w:bottom w:val="none" w:sz="0" w:space="0" w:color="auto"/>
        <w:right w:val="none" w:sz="0" w:space="0" w:color="auto"/>
      </w:divBdr>
      <w:divsChild>
        <w:div w:id="601112455">
          <w:marLeft w:val="288"/>
          <w:marRight w:val="0"/>
          <w:marTop w:val="240"/>
          <w:marBottom w:val="0"/>
          <w:divBdr>
            <w:top w:val="none" w:sz="0" w:space="0" w:color="auto"/>
            <w:left w:val="none" w:sz="0" w:space="0" w:color="auto"/>
            <w:bottom w:val="none" w:sz="0" w:space="0" w:color="auto"/>
            <w:right w:val="none" w:sz="0" w:space="0" w:color="auto"/>
          </w:divBdr>
        </w:div>
      </w:divsChild>
    </w:div>
    <w:div w:id="652564207">
      <w:bodyDiv w:val="1"/>
      <w:marLeft w:val="0"/>
      <w:marRight w:val="0"/>
      <w:marTop w:val="0"/>
      <w:marBottom w:val="0"/>
      <w:divBdr>
        <w:top w:val="none" w:sz="0" w:space="0" w:color="auto"/>
        <w:left w:val="none" w:sz="0" w:space="0" w:color="auto"/>
        <w:bottom w:val="none" w:sz="0" w:space="0" w:color="auto"/>
        <w:right w:val="none" w:sz="0" w:space="0" w:color="auto"/>
      </w:divBdr>
      <w:divsChild>
        <w:div w:id="2097050402">
          <w:marLeft w:val="547"/>
          <w:marRight w:val="0"/>
          <w:marTop w:val="200"/>
          <w:marBottom w:val="0"/>
          <w:divBdr>
            <w:top w:val="none" w:sz="0" w:space="0" w:color="auto"/>
            <w:left w:val="none" w:sz="0" w:space="0" w:color="auto"/>
            <w:bottom w:val="none" w:sz="0" w:space="0" w:color="auto"/>
            <w:right w:val="none" w:sz="0" w:space="0" w:color="auto"/>
          </w:divBdr>
        </w:div>
        <w:div w:id="1128860558">
          <w:marLeft w:val="547"/>
          <w:marRight w:val="0"/>
          <w:marTop w:val="200"/>
          <w:marBottom w:val="0"/>
          <w:divBdr>
            <w:top w:val="none" w:sz="0" w:space="0" w:color="auto"/>
            <w:left w:val="none" w:sz="0" w:space="0" w:color="auto"/>
            <w:bottom w:val="none" w:sz="0" w:space="0" w:color="auto"/>
            <w:right w:val="none" w:sz="0" w:space="0" w:color="auto"/>
          </w:divBdr>
        </w:div>
        <w:div w:id="1395467827">
          <w:marLeft w:val="547"/>
          <w:marRight w:val="0"/>
          <w:marTop w:val="200"/>
          <w:marBottom w:val="0"/>
          <w:divBdr>
            <w:top w:val="none" w:sz="0" w:space="0" w:color="auto"/>
            <w:left w:val="none" w:sz="0" w:space="0" w:color="auto"/>
            <w:bottom w:val="none" w:sz="0" w:space="0" w:color="auto"/>
            <w:right w:val="none" w:sz="0" w:space="0" w:color="auto"/>
          </w:divBdr>
        </w:div>
        <w:div w:id="949169936">
          <w:marLeft w:val="547"/>
          <w:marRight w:val="0"/>
          <w:marTop w:val="200"/>
          <w:marBottom w:val="0"/>
          <w:divBdr>
            <w:top w:val="none" w:sz="0" w:space="0" w:color="auto"/>
            <w:left w:val="none" w:sz="0" w:space="0" w:color="auto"/>
            <w:bottom w:val="none" w:sz="0" w:space="0" w:color="auto"/>
            <w:right w:val="none" w:sz="0" w:space="0" w:color="auto"/>
          </w:divBdr>
        </w:div>
        <w:div w:id="57825737">
          <w:marLeft w:val="547"/>
          <w:marRight w:val="0"/>
          <w:marTop w:val="200"/>
          <w:marBottom w:val="0"/>
          <w:divBdr>
            <w:top w:val="none" w:sz="0" w:space="0" w:color="auto"/>
            <w:left w:val="none" w:sz="0" w:space="0" w:color="auto"/>
            <w:bottom w:val="none" w:sz="0" w:space="0" w:color="auto"/>
            <w:right w:val="none" w:sz="0" w:space="0" w:color="auto"/>
          </w:divBdr>
        </w:div>
      </w:divsChild>
    </w:div>
    <w:div w:id="654841400">
      <w:bodyDiv w:val="1"/>
      <w:marLeft w:val="0"/>
      <w:marRight w:val="0"/>
      <w:marTop w:val="0"/>
      <w:marBottom w:val="0"/>
      <w:divBdr>
        <w:top w:val="none" w:sz="0" w:space="0" w:color="auto"/>
        <w:left w:val="none" w:sz="0" w:space="0" w:color="auto"/>
        <w:bottom w:val="none" w:sz="0" w:space="0" w:color="auto"/>
        <w:right w:val="none" w:sz="0" w:space="0" w:color="auto"/>
      </w:divBdr>
    </w:div>
    <w:div w:id="675959993">
      <w:bodyDiv w:val="1"/>
      <w:marLeft w:val="0"/>
      <w:marRight w:val="0"/>
      <w:marTop w:val="0"/>
      <w:marBottom w:val="0"/>
      <w:divBdr>
        <w:top w:val="none" w:sz="0" w:space="0" w:color="auto"/>
        <w:left w:val="none" w:sz="0" w:space="0" w:color="auto"/>
        <w:bottom w:val="none" w:sz="0" w:space="0" w:color="auto"/>
        <w:right w:val="none" w:sz="0" w:space="0" w:color="auto"/>
      </w:divBdr>
      <w:divsChild>
        <w:div w:id="1777866661">
          <w:marLeft w:val="288"/>
          <w:marRight w:val="0"/>
          <w:marTop w:val="240"/>
          <w:marBottom w:val="0"/>
          <w:divBdr>
            <w:top w:val="none" w:sz="0" w:space="0" w:color="auto"/>
            <w:left w:val="none" w:sz="0" w:space="0" w:color="auto"/>
            <w:bottom w:val="none" w:sz="0" w:space="0" w:color="auto"/>
            <w:right w:val="none" w:sz="0" w:space="0" w:color="auto"/>
          </w:divBdr>
        </w:div>
        <w:div w:id="1800143546">
          <w:marLeft w:val="5400"/>
          <w:marRight w:val="0"/>
          <w:marTop w:val="50"/>
          <w:marBottom w:val="50"/>
          <w:divBdr>
            <w:top w:val="none" w:sz="0" w:space="0" w:color="auto"/>
            <w:left w:val="none" w:sz="0" w:space="0" w:color="auto"/>
            <w:bottom w:val="none" w:sz="0" w:space="0" w:color="auto"/>
            <w:right w:val="none" w:sz="0" w:space="0" w:color="auto"/>
          </w:divBdr>
        </w:div>
      </w:divsChild>
    </w:div>
    <w:div w:id="702097451">
      <w:bodyDiv w:val="1"/>
      <w:marLeft w:val="0"/>
      <w:marRight w:val="0"/>
      <w:marTop w:val="0"/>
      <w:marBottom w:val="0"/>
      <w:divBdr>
        <w:top w:val="none" w:sz="0" w:space="0" w:color="auto"/>
        <w:left w:val="none" w:sz="0" w:space="0" w:color="auto"/>
        <w:bottom w:val="none" w:sz="0" w:space="0" w:color="auto"/>
        <w:right w:val="none" w:sz="0" w:space="0" w:color="auto"/>
      </w:divBdr>
      <w:divsChild>
        <w:div w:id="1810126264">
          <w:marLeft w:val="547"/>
          <w:marRight w:val="0"/>
          <w:marTop w:val="125"/>
          <w:marBottom w:val="0"/>
          <w:divBdr>
            <w:top w:val="none" w:sz="0" w:space="0" w:color="auto"/>
            <w:left w:val="none" w:sz="0" w:space="0" w:color="auto"/>
            <w:bottom w:val="none" w:sz="0" w:space="0" w:color="auto"/>
            <w:right w:val="none" w:sz="0" w:space="0" w:color="auto"/>
          </w:divBdr>
        </w:div>
        <w:div w:id="1602685523">
          <w:marLeft w:val="547"/>
          <w:marRight w:val="0"/>
          <w:marTop w:val="125"/>
          <w:marBottom w:val="0"/>
          <w:divBdr>
            <w:top w:val="none" w:sz="0" w:space="0" w:color="auto"/>
            <w:left w:val="none" w:sz="0" w:space="0" w:color="auto"/>
            <w:bottom w:val="none" w:sz="0" w:space="0" w:color="auto"/>
            <w:right w:val="none" w:sz="0" w:space="0" w:color="auto"/>
          </w:divBdr>
        </w:div>
      </w:divsChild>
    </w:div>
    <w:div w:id="704865370">
      <w:bodyDiv w:val="1"/>
      <w:marLeft w:val="0"/>
      <w:marRight w:val="0"/>
      <w:marTop w:val="0"/>
      <w:marBottom w:val="0"/>
      <w:divBdr>
        <w:top w:val="none" w:sz="0" w:space="0" w:color="auto"/>
        <w:left w:val="none" w:sz="0" w:space="0" w:color="auto"/>
        <w:bottom w:val="none" w:sz="0" w:space="0" w:color="auto"/>
        <w:right w:val="none" w:sz="0" w:space="0" w:color="auto"/>
      </w:divBdr>
    </w:div>
    <w:div w:id="711344929">
      <w:bodyDiv w:val="1"/>
      <w:marLeft w:val="0"/>
      <w:marRight w:val="0"/>
      <w:marTop w:val="0"/>
      <w:marBottom w:val="0"/>
      <w:divBdr>
        <w:top w:val="none" w:sz="0" w:space="0" w:color="auto"/>
        <w:left w:val="none" w:sz="0" w:space="0" w:color="auto"/>
        <w:bottom w:val="none" w:sz="0" w:space="0" w:color="auto"/>
        <w:right w:val="none" w:sz="0" w:space="0" w:color="auto"/>
      </w:divBdr>
      <w:divsChild>
        <w:div w:id="270480201">
          <w:marLeft w:val="547"/>
          <w:marRight w:val="0"/>
          <w:marTop w:val="106"/>
          <w:marBottom w:val="0"/>
          <w:divBdr>
            <w:top w:val="none" w:sz="0" w:space="0" w:color="auto"/>
            <w:left w:val="none" w:sz="0" w:space="0" w:color="auto"/>
            <w:bottom w:val="none" w:sz="0" w:space="0" w:color="auto"/>
            <w:right w:val="none" w:sz="0" w:space="0" w:color="auto"/>
          </w:divBdr>
        </w:div>
        <w:div w:id="1385836791">
          <w:marLeft w:val="547"/>
          <w:marRight w:val="0"/>
          <w:marTop w:val="106"/>
          <w:marBottom w:val="0"/>
          <w:divBdr>
            <w:top w:val="none" w:sz="0" w:space="0" w:color="auto"/>
            <w:left w:val="none" w:sz="0" w:space="0" w:color="auto"/>
            <w:bottom w:val="none" w:sz="0" w:space="0" w:color="auto"/>
            <w:right w:val="none" w:sz="0" w:space="0" w:color="auto"/>
          </w:divBdr>
        </w:div>
        <w:div w:id="602029178">
          <w:marLeft w:val="547"/>
          <w:marRight w:val="0"/>
          <w:marTop w:val="106"/>
          <w:marBottom w:val="0"/>
          <w:divBdr>
            <w:top w:val="none" w:sz="0" w:space="0" w:color="auto"/>
            <w:left w:val="none" w:sz="0" w:space="0" w:color="auto"/>
            <w:bottom w:val="none" w:sz="0" w:space="0" w:color="auto"/>
            <w:right w:val="none" w:sz="0" w:space="0" w:color="auto"/>
          </w:divBdr>
        </w:div>
        <w:div w:id="424620103">
          <w:marLeft w:val="547"/>
          <w:marRight w:val="0"/>
          <w:marTop w:val="106"/>
          <w:marBottom w:val="0"/>
          <w:divBdr>
            <w:top w:val="none" w:sz="0" w:space="0" w:color="auto"/>
            <w:left w:val="none" w:sz="0" w:space="0" w:color="auto"/>
            <w:bottom w:val="none" w:sz="0" w:space="0" w:color="auto"/>
            <w:right w:val="none" w:sz="0" w:space="0" w:color="auto"/>
          </w:divBdr>
        </w:div>
      </w:divsChild>
    </w:div>
    <w:div w:id="720441987">
      <w:bodyDiv w:val="1"/>
      <w:marLeft w:val="0"/>
      <w:marRight w:val="0"/>
      <w:marTop w:val="0"/>
      <w:marBottom w:val="0"/>
      <w:divBdr>
        <w:top w:val="none" w:sz="0" w:space="0" w:color="auto"/>
        <w:left w:val="none" w:sz="0" w:space="0" w:color="auto"/>
        <w:bottom w:val="none" w:sz="0" w:space="0" w:color="auto"/>
        <w:right w:val="none" w:sz="0" w:space="0" w:color="auto"/>
      </w:divBdr>
      <w:divsChild>
        <w:div w:id="83385247">
          <w:marLeft w:val="360"/>
          <w:marRight w:val="0"/>
          <w:marTop w:val="200"/>
          <w:marBottom w:val="0"/>
          <w:divBdr>
            <w:top w:val="none" w:sz="0" w:space="0" w:color="auto"/>
            <w:left w:val="none" w:sz="0" w:space="0" w:color="auto"/>
            <w:bottom w:val="none" w:sz="0" w:space="0" w:color="auto"/>
            <w:right w:val="none" w:sz="0" w:space="0" w:color="auto"/>
          </w:divBdr>
        </w:div>
        <w:div w:id="849560816">
          <w:marLeft w:val="360"/>
          <w:marRight w:val="0"/>
          <w:marTop w:val="200"/>
          <w:marBottom w:val="0"/>
          <w:divBdr>
            <w:top w:val="none" w:sz="0" w:space="0" w:color="auto"/>
            <w:left w:val="none" w:sz="0" w:space="0" w:color="auto"/>
            <w:bottom w:val="none" w:sz="0" w:space="0" w:color="auto"/>
            <w:right w:val="none" w:sz="0" w:space="0" w:color="auto"/>
          </w:divBdr>
        </w:div>
        <w:div w:id="1126703363">
          <w:marLeft w:val="360"/>
          <w:marRight w:val="0"/>
          <w:marTop w:val="200"/>
          <w:marBottom w:val="0"/>
          <w:divBdr>
            <w:top w:val="none" w:sz="0" w:space="0" w:color="auto"/>
            <w:left w:val="none" w:sz="0" w:space="0" w:color="auto"/>
            <w:bottom w:val="none" w:sz="0" w:space="0" w:color="auto"/>
            <w:right w:val="none" w:sz="0" w:space="0" w:color="auto"/>
          </w:divBdr>
        </w:div>
        <w:div w:id="805969581">
          <w:marLeft w:val="360"/>
          <w:marRight w:val="0"/>
          <w:marTop w:val="200"/>
          <w:marBottom w:val="0"/>
          <w:divBdr>
            <w:top w:val="none" w:sz="0" w:space="0" w:color="auto"/>
            <w:left w:val="none" w:sz="0" w:space="0" w:color="auto"/>
            <w:bottom w:val="none" w:sz="0" w:space="0" w:color="auto"/>
            <w:right w:val="none" w:sz="0" w:space="0" w:color="auto"/>
          </w:divBdr>
        </w:div>
        <w:div w:id="406617473">
          <w:marLeft w:val="360"/>
          <w:marRight w:val="0"/>
          <w:marTop w:val="200"/>
          <w:marBottom w:val="0"/>
          <w:divBdr>
            <w:top w:val="none" w:sz="0" w:space="0" w:color="auto"/>
            <w:left w:val="none" w:sz="0" w:space="0" w:color="auto"/>
            <w:bottom w:val="none" w:sz="0" w:space="0" w:color="auto"/>
            <w:right w:val="none" w:sz="0" w:space="0" w:color="auto"/>
          </w:divBdr>
        </w:div>
        <w:div w:id="150485677">
          <w:marLeft w:val="360"/>
          <w:marRight w:val="0"/>
          <w:marTop w:val="200"/>
          <w:marBottom w:val="0"/>
          <w:divBdr>
            <w:top w:val="none" w:sz="0" w:space="0" w:color="auto"/>
            <w:left w:val="none" w:sz="0" w:space="0" w:color="auto"/>
            <w:bottom w:val="none" w:sz="0" w:space="0" w:color="auto"/>
            <w:right w:val="none" w:sz="0" w:space="0" w:color="auto"/>
          </w:divBdr>
        </w:div>
      </w:divsChild>
    </w:div>
    <w:div w:id="723212004">
      <w:bodyDiv w:val="1"/>
      <w:marLeft w:val="0"/>
      <w:marRight w:val="0"/>
      <w:marTop w:val="0"/>
      <w:marBottom w:val="0"/>
      <w:divBdr>
        <w:top w:val="none" w:sz="0" w:space="0" w:color="auto"/>
        <w:left w:val="none" w:sz="0" w:space="0" w:color="auto"/>
        <w:bottom w:val="none" w:sz="0" w:space="0" w:color="auto"/>
        <w:right w:val="none" w:sz="0" w:space="0" w:color="auto"/>
      </w:divBdr>
    </w:div>
    <w:div w:id="734428295">
      <w:bodyDiv w:val="1"/>
      <w:marLeft w:val="0"/>
      <w:marRight w:val="0"/>
      <w:marTop w:val="0"/>
      <w:marBottom w:val="0"/>
      <w:divBdr>
        <w:top w:val="none" w:sz="0" w:space="0" w:color="auto"/>
        <w:left w:val="none" w:sz="0" w:space="0" w:color="auto"/>
        <w:bottom w:val="none" w:sz="0" w:space="0" w:color="auto"/>
        <w:right w:val="none" w:sz="0" w:space="0" w:color="auto"/>
      </w:divBdr>
      <w:divsChild>
        <w:div w:id="1319767947">
          <w:marLeft w:val="360"/>
          <w:marRight w:val="0"/>
          <w:marTop w:val="200"/>
          <w:marBottom w:val="0"/>
          <w:divBdr>
            <w:top w:val="none" w:sz="0" w:space="0" w:color="auto"/>
            <w:left w:val="none" w:sz="0" w:space="0" w:color="auto"/>
            <w:bottom w:val="none" w:sz="0" w:space="0" w:color="auto"/>
            <w:right w:val="none" w:sz="0" w:space="0" w:color="auto"/>
          </w:divBdr>
        </w:div>
        <w:div w:id="617491870">
          <w:marLeft w:val="360"/>
          <w:marRight w:val="0"/>
          <w:marTop w:val="200"/>
          <w:marBottom w:val="0"/>
          <w:divBdr>
            <w:top w:val="none" w:sz="0" w:space="0" w:color="auto"/>
            <w:left w:val="none" w:sz="0" w:space="0" w:color="auto"/>
            <w:bottom w:val="none" w:sz="0" w:space="0" w:color="auto"/>
            <w:right w:val="none" w:sz="0" w:space="0" w:color="auto"/>
          </w:divBdr>
        </w:div>
        <w:div w:id="694381026">
          <w:marLeft w:val="360"/>
          <w:marRight w:val="0"/>
          <w:marTop w:val="200"/>
          <w:marBottom w:val="0"/>
          <w:divBdr>
            <w:top w:val="none" w:sz="0" w:space="0" w:color="auto"/>
            <w:left w:val="none" w:sz="0" w:space="0" w:color="auto"/>
            <w:bottom w:val="none" w:sz="0" w:space="0" w:color="auto"/>
            <w:right w:val="none" w:sz="0" w:space="0" w:color="auto"/>
          </w:divBdr>
        </w:div>
      </w:divsChild>
    </w:div>
    <w:div w:id="748500841">
      <w:bodyDiv w:val="1"/>
      <w:marLeft w:val="0"/>
      <w:marRight w:val="0"/>
      <w:marTop w:val="0"/>
      <w:marBottom w:val="0"/>
      <w:divBdr>
        <w:top w:val="none" w:sz="0" w:space="0" w:color="auto"/>
        <w:left w:val="none" w:sz="0" w:space="0" w:color="auto"/>
        <w:bottom w:val="none" w:sz="0" w:space="0" w:color="auto"/>
        <w:right w:val="none" w:sz="0" w:space="0" w:color="auto"/>
      </w:divBdr>
      <w:divsChild>
        <w:div w:id="335621166">
          <w:marLeft w:val="288"/>
          <w:marRight w:val="0"/>
          <w:marTop w:val="240"/>
          <w:marBottom w:val="0"/>
          <w:divBdr>
            <w:top w:val="none" w:sz="0" w:space="0" w:color="auto"/>
            <w:left w:val="none" w:sz="0" w:space="0" w:color="auto"/>
            <w:bottom w:val="none" w:sz="0" w:space="0" w:color="auto"/>
            <w:right w:val="none" w:sz="0" w:space="0" w:color="auto"/>
          </w:divBdr>
        </w:div>
        <w:div w:id="374040174">
          <w:marLeft w:val="288"/>
          <w:marRight w:val="0"/>
          <w:marTop w:val="240"/>
          <w:marBottom w:val="0"/>
          <w:divBdr>
            <w:top w:val="none" w:sz="0" w:space="0" w:color="auto"/>
            <w:left w:val="none" w:sz="0" w:space="0" w:color="auto"/>
            <w:bottom w:val="none" w:sz="0" w:space="0" w:color="auto"/>
            <w:right w:val="none" w:sz="0" w:space="0" w:color="auto"/>
          </w:divBdr>
        </w:div>
        <w:div w:id="917132346">
          <w:marLeft w:val="288"/>
          <w:marRight w:val="0"/>
          <w:marTop w:val="240"/>
          <w:marBottom w:val="0"/>
          <w:divBdr>
            <w:top w:val="none" w:sz="0" w:space="0" w:color="auto"/>
            <w:left w:val="none" w:sz="0" w:space="0" w:color="auto"/>
            <w:bottom w:val="none" w:sz="0" w:space="0" w:color="auto"/>
            <w:right w:val="none" w:sz="0" w:space="0" w:color="auto"/>
          </w:divBdr>
        </w:div>
        <w:div w:id="1066606094">
          <w:marLeft w:val="288"/>
          <w:marRight w:val="0"/>
          <w:marTop w:val="240"/>
          <w:marBottom w:val="0"/>
          <w:divBdr>
            <w:top w:val="none" w:sz="0" w:space="0" w:color="auto"/>
            <w:left w:val="none" w:sz="0" w:space="0" w:color="auto"/>
            <w:bottom w:val="none" w:sz="0" w:space="0" w:color="auto"/>
            <w:right w:val="none" w:sz="0" w:space="0" w:color="auto"/>
          </w:divBdr>
        </w:div>
        <w:div w:id="1322345151">
          <w:marLeft w:val="288"/>
          <w:marRight w:val="0"/>
          <w:marTop w:val="240"/>
          <w:marBottom w:val="0"/>
          <w:divBdr>
            <w:top w:val="none" w:sz="0" w:space="0" w:color="auto"/>
            <w:left w:val="none" w:sz="0" w:space="0" w:color="auto"/>
            <w:bottom w:val="none" w:sz="0" w:space="0" w:color="auto"/>
            <w:right w:val="none" w:sz="0" w:space="0" w:color="auto"/>
          </w:divBdr>
        </w:div>
        <w:div w:id="1690135490">
          <w:marLeft w:val="288"/>
          <w:marRight w:val="0"/>
          <w:marTop w:val="240"/>
          <w:marBottom w:val="0"/>
          <w:divBdr>
            <w:top w:val="none" w:sz="0" w:space="0" w:color="auto"/>
            <w:left w:val="none" w:sz="0" w:space="0" w:color="auto"/>
            <w:bottom w:val="none" w:sz="0" w:space="0" w:color="auto"/>
            <w:right w:val="none" w:sz="0" w:space="0" w:color="auto"/>
          </w:divBdr>
        </w:div>
      </w:divsChild>
    </w:div>
    <w:div w:id="757094861">
      <w:bodyDiv w:val="1"/>
      <w:marLeft w:val="0"/>
      <w:marRight w:val="0"/>
      <w:marTop w:val="0"/>
      <w:marBottom w:val="0"/>
      <w:divBdr>
        <w:top w:val="none" w:sz="0" w:space="0" w:color="auto"/>
        <w:left w:val="none" w:sz="0" w:space="0" w:color="auto"/>
        <w:bottom w:val="none" w:sz="0" w:space="0" w:color="auto"/>
        <w:right w:val="none" w:sz="0" w:space="0" w:color="auto"/>
      </w:divBdr>
    </w:div>
    <w:div w:id="758793378">
      <w:bodyDiv w:val="1"/>
      <w:marLeft w:val="0"/>
      <w:marRight w:val="0"/>
      <w:marTop w:val="0"/>
      <w:marBottom w:val="0"/>
      <w:divBdr>
        <w:top w:val="none" w:sz="0" w:space="0" w:color="auto"/>
        <w:left w:val="none" w:sz="0" w:space="0" w:color="auto"/>
        <w:bottom w:val="none" w:sz="0" w:space="0" w:color="auto"/>
        <w:right w:val="none" w:sz="0" w:space="0" w:color="auto"/>
      </w:divBdr>
      <w:divsChild>
        <w:div w:id="1976376203">
          <w:marLeft w:val="547"/>
          <w:marRight w:val="0"/>
          <w:marTop w:val="130"/>
          <w:marBottom w:val="0"/>
          <w:divBdr>
            <w:top w:val="none" w:sz="0" w:space="0" w:color="auto"/>
            <w:left w:val="none" w:sz="0" w:space="0" w:color="auto"/>
            <w:bottom w:val="none" w:sz="0" w:space="0" w:color="auto"/>
            <w:right w:val="none" w:sz="0" w:space="0" w:color="auto"/>
          </w:divBdr>
        </w:div>
      </w:divsChild>
    </w:div>
    <w:div w:id="763648263">
      <w:bodyDiv w:val="1"/>
      <w:marLeft w:val="0"/>
      <w:marRight w:val="0"/>
      <w:marTop w:val="0"/>
      <w:marBottom w:val="0"/>
      <w:divBdr>
        <w:top w:val="none" w:sz="0" w:space="0" w:color="auto"/>
        <w:left w:val="none" w:sz="0" w:space="0" w:color="auto"/>
        <w:bottom w:val="none" w:sz="0" w:space="0" w:color="auto"/>
        <w:right w:val="none" w:sz="0" w:space="0" w:color="auto"/>
      </w:divBdr>
    </w:div>
    <w:div w:id="772092593">
      <w:bodyDiv w:val="1"/>
      <w:marLeft w:val="0"/>
      <w:marRight w:val="0"/>
      <w:marTop w:val="0"/>
      <w:marBottom w:val="0"/>
      <w:divBdr>
        <w:top w:val="none" w:sz="0" w:space="0" w:color="auto"/>
        <w:left w:val="none" w:sz="0" w:space="0" w:color="auto"/>
        <w:bottom w:val="none" w:sz="0" w:space="0" w:color="auto"/>
        <w:right w:val="none" w:sz="0" w:space="0" w:color="auto"/>
      </w:divBdr>
      <w:divsChild>
        <w:div w:id="1893346031">
          <w:marLeft w:val="547"/>
          <w:marRight w:val="0"/>
          <w:marTop w:val="115"/>
          <w:marBottom w:val="0"/>
          <w:divBdr>
            <w:top w:val="none" w:sz="0" w:space="0" w:color="auto"/>
            <w:left w:val="none" w:sz="0" w:space="0" w:color="auto"/>
            <w:bottom w:val="none" w:sz="0" w:space="0" w:color="auto"/>
            <w:right w:val="none" w:sz="0" w:space="0" w:color="auto"/>
          </w:divBdr>
        </w:div>
      </w:divsChild>
    </w:div>
    <w:div w:id="875241453">
      <w:bodyDiv w:val="1"/>
      <w:marLeft w:val="0"/>
      <w:marRight w:val="0"/>
      <w:marTop w:val="0"/>
      <w:marBottom w:val="0"/>
      <w:divBdr>
        <w:top w:val="none" w:sz="0" w:space="0" w:color="auto"/>
        <w:left w:val="none" w:sz="0" w:space="0" w:color="auto"/>
        <w:bottom w:val="none" w:sz="0" w:space="0" w:color="auto"/>
        <w:right w:val="none" w:sz="0" w:space="0" w:color="auto"/>
      </w:divBdr>
      <w:divsChild>
        <w:div w:id="145587686">
          <w:marLeft w:val="547"/>
          <w:marRight w:val="0"/>
          <w:marTop w:val="134"/>
          <w:marBottom w:val="0"/>
          <w:divBdr>
            <w:top w:val="none" w:sz="0" w:space="0" w:color="auto"/>
            <w:left w:val="none" w:sz="0" w:space="0" w:color="auto"/>
            <w:bottom w:val="none" w:sz="0" w:space="0" w:color="auto"/>
            <w:right w:val="none" w:sz="0" w:space="0" w:color="auto"/>
          </w:divBdr>
        </w:div>
        <w:div w:id="1565677559">
          <w:marLeft w:val="547"/>
          <w:marRight w:val="0"/>
          <w:marTop w:val="154"/>
          <w:marBottom w:val="0"/>
          <w:divBdr>
            <w:top w:val="none" w:sz="0" w:space="0" w:color="auto"/>
            <w:left w:val="none" w:sz="0" w:space="0" w:color="auto"/>
            <w:bottom w:val="none" w:sz="0" w:space="0" w:color="auto"/>
            <w:right w:val="none" w:sz="0" w:space="0" w:color="auto"/>
          </w:divBdr>
        </w:div>
      </w:divsChild>
    </w:div>
    <w:div w:id="923149525">
      <w:bodyDiv w:val="1"/>
      <w:marLeft w:val="0"/>
      <w:marRight w:val="0"/>
      <w:marTop w:val="0"/>
      <w:marBottom w:val="0"/>
      <w:divBdr>
        <w:top w:val="none" w:sz="0" w:space="0" w:color="auto"/>
        <w:left w:val="none" w:sz="0" w:space="0" w:color="auto"/>
        <w:bottom w:val="none" w:sz="0" w:space="0" w:color="auto"/>
        <w:right w:val="none" w:sz="0" w:space="0" w:color="auto"/>
      </w:divBdr>
    </w:div>
    <w:div w:id="926842641">
      <w:bodyDiv w:val="1"/>
      <w:marLeft w:val="0"/>
      <w:marRight w:val="0"/>
      <w:marTop w:val="0"/>
      <w:marBottom w:val="0"/>
      <w:divBdr>
        <w:top w:val="none" w:sz="0" w:space="0" w:color="auto"/>
        <w:left w:val="none" w:sz="0" w:space="0" w:color="auto"/>
        <w:bottom w:val="none" w:sz="0" w:space="0" w:color="auto"/>
        <w:right w:val="none" w:sz="0" w:space="0" w:color="auto"/>
      </w:divBdr>
    </w:div>
    <w:div w:id="950354775">
      <w:bodyDiv w:val="1"/>
      <w:marLeft w:val="0"/>
      <w:marRight w:val="0"/>
      <w:marTop w:val="0"/>
      <w:marBottom w:val="0"/>
      <w:divBdr>
        <w:top w:val="none" w:sz="0" w:space="0" w:color="auto"/>
        <w:left w:val="none" w:sz="0" w:space="0" w:color="auto"/>
        <w:bottom w:val="none" w:sz="0" w:space="0" w:color="auto"/>
        <w:right w:val="none" w:sz="0" w:space="0" w:color="auto"/>
      </w:divBdr>
      <w:divsChild>
        <w:div w:id="1108159636">
          <w:marLeft w:val="547"/>
          <w:marRight w:val="0"/>
          <w:marTop w:val="120"/>
          <w:marBottom w:val="0"/>
          <w:divBdr>
            <w:top w:val="none" w:sz="0" w:space="0" w:color="auto"/>
            <w:left w:val="none" w:sz="0" w:space="0" w:color="auto"/>
            <w:bottom w:val="none" w:sz="0" w:space="0" w:color="auto"/>
            <w:right w:val="none" w:sz="0" w:space="0" w:color="auto"/>
          </w:divBdr>
        </w:div>
      </w:divsChild>
    </w:div>
    <w:div w:id="954364286">
      <w:bodyDiv w:val="1"/>
      <w:marLeft w:val="0"/>
      <w:marRight w:val="0"/>
      <w:marTop w:val="0"/>
      <w:marBottom w:val="0"/>
      <w:divBdr>
        <w:top w:val="none" w:sz="0" w:space="0" w:color="auto"/>
        <w:left w:val="none" w:sz="0" w:space="0" w:color="auto"/>
        <w:bottom w:val="none" w:sz="0" w:space="0" w:color="auto"/>
        <w:right w:val="none" w:sz="0" w:space="0" w:color="auto"/>
      </w:divBdr>
      <w:divsChild>
        <w:div w:id="1625965204">
          <w:marLeft w:val="288"/>
          <w:marRight w:val="0"/>
          <w:marTop w:val="240"/>
          <w:marBottom w:val="0"/>
          <w:divBdr>
            <w:top w:val="none" w:sz="0" w:space="0" w:color="auto"/>
            <w:left w:val="none" w:sz="0" w:space="0" w:color="auto"/>
            <w:bottom w:val="none" w:sz="0" w:space="0" w:color="auto"/>
            <w:right w:val="none" w:sz="0" w:space="0" w:color="auto"/>
          </w:divBdr>
        </w:div>
      </w:divsChild>
    </w:div>
    <w:div w:id="960107121">
      <w:bodyDiv w:val="1"/>
      <w:marLeft w:val="0"/>
      <w:marRight w:val="0"/>
      <w:marTop w:val="0"/>
      <w:marBottom w:val="0"/>
      <w:divBdr>
        <w:top w:val="none" w:sz="0" w:space="0" w:color="auto"/>
        <w:left w:val="none" w:sz="0" w:space="0" w:color="auto"/>
        <w:bottom w:val="none" w:sz="0" w:space="0" w:color="auto"/>
        <w:right w:val="none" w:sz="0" w:space="0" w:color="auto"/>
      </w:divBdr>
    </w:div>
    <w:div w:id="980231402">
      <w:bodyDiv w:val="1"/>
      <w:marLeft w:val="0"/>
      <w:marRight w:val="0"/>
      <w:marTop w:val="0"/>
      <w:marBottom w:val="0"/>
      <w:divBdr>
        <w:top w:val="none" w:sz="0" w:space="0" w:color="auto"/>
        <w:left w:val="none" w:sz="0" w:space="0" w:color="auto"/>
        <w:bottom w:val="none" w:sz="0" w:space="0" w:color="auto"/>
        <w:right w:val="none" w:sz="0" w:space="0" w:color="auto"/>
      </w:divBdr>
    </w:div>
    <w:div w:id="1000504506">
      <w:bodyDiv w:val="1"/>
      <w:marLeft w:val="0"/>
      <w:marRight w:val="0"/>
      <w:marTop w:val="0"/>
      <w:marBottom w:val="0"/>
      <w:divBdr>
        <w:top w:val="none" w:sz="0" w:space="0" w:color="auto"/>
        <w:left w:val="none" w:sz="0" w:space="0" w:color="auto"/>
        <w:bottom w:val="none" w:sz="0" w:space="0" w:color="auto"/>
        <w:right w:val="none" w:sz="0" w:space="0" w:color="auto"/>
      </w:divBdr>
    </w:div>
    <w:div w:id="1017853592">
      <w:bodyDiv w:val="1"/>
      <w:marLeft w:val="0"/>
      <w:marRight w:val="0"/>
      <w:marTop w:val="0"/>
      <w:marBottom w:val="0"/>
      <w:divBdr>
        <w:top w:val="none" w:sz="0" w:space="0" w:color="auto"/>
        <w:left w:val="none" w:sz="0" w:space="0" w:color="auto"/>
        <w:bottom w:val="none" w:sz="0" w:space="0" w:color="auto"/>
        <w:right w:val="none" w:sz="0" w:space="0" w:color="auto"/>
      </w:divBdr>
      <w:divsChild>
        <w:div w:id="1737438360">
          <w:marLeft w:val="360"/>
          <w:marRight w:val="0"/>
          <w:marTop w:val="200"/>
          <w:marBottom w:val="0"/>
          <w:divBdr>
            <w:top w:val="none" w:sz="0" w:space="0" w:color="auto"/>
            <w:left w:val="none" w:sz="0" w:space="0" w:color="auto"/>
            <w:bottom w:val="none" w:sz="0" w:space="0" w:color="auto"/>
            <w:right w:val="none" w:sz="0" w:space="0" w:color="auto"/>
          </w:divBdr>
        </w:div>
      </w:divsChild>
    </w:div>
    <w:div w:id="1021978719">
      <w:bodyDiv w:val="1"/>
      <w:marLeft w:val="0"/>
      <w:marRight w:val="0"/>
      <w:marTop w:val="0"/>
      <w:marBottom w:val="0"/>
      <w:divBdr>
        <w:top w:val="none" w:sz="0" w:space="0" w:color="auto"/>
        <w:left w:val="none" w:sz="0" w:space="0" w:color="auto"/>
        <w:bottom w:val="none" w:sz="0" w:space="0" w:color="auto"/>
        <w:right w:val="none" w:sz="0" w:space="0" w:color="auto"/>
      </w:divBdr>
    </w:div>
    <w:div w:id="1035278904">
      <w:bodyDiv w:val="1"/>
      <w:marLeft w:val="0"/>
      <w:marRight w:val="0"/>
      <w:marTop w:val="0"/>
      <w:marBottom w:val="0"/>
      <w:divBdr>
        <w:top w:val="none" w:sz="0" w:space="0" w:color="auto"/>
        <w:left w:val="none" w:sz="0" w:space="0" w:color="auto"/>
        <w:bottom w:val="none" w:sz="0" w:space="0" w:color="auto"/>
        <w:right w:val="none" w:sz="0" w:space="0" w:color="auto"/>
      </w:divBdr>
    </w:div>
    <w:div w:id="1052923744">
      <w:bodyDiv w:val="1"/>
      <w:marLeft w:val="0"/>
      <w:marRight w:val="0"/>
      <w:marTop w:val="0"/>
      <w:marBottom w:val="0"/>
      <w:divBdr>
        <w:top w:val="none" w:sz="0" w:space="0" w:color="auto"/>
        <w:left w:val="none" w:sz="0" w:space="0" w:color="auto"/>
        <w:bottom w:val="none" w:sz="0" w:space="0" w:color="auto"/>
        <w:right w:val="none" w:sz="0" w:space="0" w:color="auto"/>
      </w:divBdr>
      <w:divsChild>
        <w:div w:id="322590919">
          <w:marLeft w:val="547"/>
          <w:marRight w:val="0"/>
          <w:marTop w:val="125"/>
          <w:marBottom w:val="0"/>
          <w:divBdr>
            <w:top w:val="none" w:sz="0" w:space="0" w:color="auto"/>
            <w:left w:val="none" w:sz="0" w:space="0" w:color="auto"/>
            <w:bottom w:val="none" w:sz="0" w:space="0" w:color="auto"/>
            <w:right w:val="none" w:sz="0" w:space="0" w:color="auto"/>
          </w:divBdr>
        </w:div>
        <w:div w:id="180047522">
          <w:marLeft w:val="547"/>
          <w:marRight w:val="0"/>
          <w:marTop w:val="125"/>
          <w:marBottom w:val="0"/>
          <w:divBdr>
            <w:top w:val="none" w:sz="0" w:space="0" w:color="auto"/>
            <w:left w:val="none" w:sz="0" w:space="0" w:color="auto"/>
            <w:bottom w:val="none" w:sz="0" w:space="0" w:color="auto"/>
            <w:right w:val="none" w:sz="0" w:space="0" w:color="auto"/>
          </w:divBdr>
        </w:div>
        <w:div w:id="312681618">
          <w:marLeft w:val="547"/>
          <w:marRight w:val="0"/>
          <w:marTop w:val="125"/>
          <w:marBottom w:val="0"/>
          <w:divBdr>
            <w:top w:val="none" w:sz="0" w:space="0" w:color="auto"/>
            <w:left w:val="none" w:sz="0" w:space="0" w:color="auto"/>
            <w:bottom w:val="none" w:sz="0" w:space="0" w:color="auto"/>
            <w:right w:val="none" w:sz="0" w:space="0" w:color="auto"/>
          </w:divBdr>
        </w:div>
        <w:div w:id="853224364">
          <w:marLeft w:val="547"/>
          <w:marRight w:val="0"/>
          <w:marTop w:val="125"/>
          <w:marBottom w:val="0"/>
          <w:divBdr>
            <w:top w:val="none" w:sz="0" w:space="0" w:color="auto"/>
            <w:left w:val="none" w:sz="0" w:space="0" w:color="auto"/>
            <w:bottom w:val="none" w:sz="0" w:space="0" w:color="auto"/>
            <w:right w:val="none" w:sz="0" w:space="0" w:color="auto"/>
          </w:divBdr>
        </w:div>
        <w:div w:id="2016421399">
          <w:marLeft w:val="547"/>
          <w:marRight w:val="0"/>
          <w:marTop w:val="125"/>
          <w:marBottom w:val="0"/>
          <w:divBdr>
            <w:top w:val="none" w:sz="0" w:space="0" w:color="auto"/>
            <w:left w:val="none" w:sz="0" w:space="0" w:color="auto"/>
            <w:bottom w:val="none" w:sz="0" w:space="0" w:color="auto"/>
            <w:right w:val="none" w:sz="0" w:space="0" w:color="auto"/>
          </w:divBdr>
        </w:div>
        <w:div w:id="883063241">
          <w:marLeft w:val="547"/>
          <w:marRight w:val="0"/>
          <w:marTop w:val="125"/>
          <w:marBottom w:val="0"/>
          <w:divBdr>
            <w:top w:val="none" w:sz="0" w:space="0" w:color="auto"/>
            <w:left w:val="none" w:sz="0" w:space="0" w:color="auto"/>
            <w:bottom w:val="none" w:sz="0" w:space="0" w:color="auto"/>
            <w:right w:val="none" w:sz="0" w:space="0" w:color="auto"/>
          </w:divBdr>
        </w:div>
        <w:div w:id="143933489">
          <w:marLeft w:val="547"/>
          <w:marRight w:val="0"/>
          <w:marTop w:val="125"/>
          <w:marBottom w:val="0"/>
          <w:divBdr>
            <w:top w:val="none" w:sz="0" w:space="0" w:color="auto"/>
            <w:left w:val="none" w:sz="0" w:space="0" w:color="auto"/>
            <w:bottom w:val="none" w:sz="0" w:space="0" w:color="auto"/>
            <w:right w:val="none" w:sz="0" w:space="0" w:color="auto"/>
          </w:divBdr>
        </w:div>
      </w:divsChild>
    </w:div>
    <w:div w:id="1054239621">
      <w:bodyDiv w:val="1"/>
      <w:marLeft w:val="0"/>
      <w:marRight w:val="0"/>
      <w:marTop w:val="0"/>
      <w:marBottom w:val="0"/>
      <w:divBdr>
        <w:top w:val="none" w:sz="0" w:space="0" w:color="auto"/>
        <w:left w:val="none" w:sz="0" w:space="0" w:color="auto"/>
        <w:bottom w:val="none" w:sz="0" w:space="0" w:color="auto"/>
        <w:right w:val="none" w:sz="0" w:space="0" w:color="auto"/>
      </w:divBdr>
    </w:div>
    <w:div w:id="1065178564">
      <w:bodyDiv w:val="1"/>
      <w:marLeft w:val="0"/>
      <w:marRight w:val="0"/>
      <w:marTop w:val="0"/>
      <w:marBottom w:val="0"/>
      <w:divBdr>
        <w:top w:val="none" w:sz="0" w:space="0" w:color="auto"/>
        <w:left w:val="none" w:sz="0" w:space="0" w:color="auto"/>
        <w:bottom w:val="none" w:sz="0" w:space="0" w:color="auto"/>
        <w:right w:val="none" w:sz="0" w:space="0" w:color="auto"/>
      </w:divBdr>
      <w:divsChild>
        <w:div w:id="187912813">
          <w:marLeft w:val="360"/>
          <w:marRight w:val="0"/>
          <w:marTop w:val="200"/>
          <w:marBottom w:val="0"/>
          <w:divBdr>
            <w:top w:val="none" w:sz="0" w:space="0" w:color="auto"/>
            <w:left w:val="none" w:sz="0" w:space="0" w:color="auto"/>
            <w:bottom w:val="none" w:sz="0" w:space="0" w:color="auto"/>
            <w:right w:val="none" w:sz="0" w:space="0" w:color="auto"/>
          </w:divBdr>
        </w:div>
      </w:divsChild>
    </w:div>
    <w:div w:id="1065420361">
      <w:bodyDiv w:val="1"/>
      <w:marLeft w:val="0"/>
      <w:marRight w:val="0"/>
      <w:marTop w:val="0"/>
      <w:marBottom w:val="0"/>
      <w:divBdr>
        <w:top w:val="none" w:sz="0" w:space="0" w:color="auto"/>
        <w:left w:val="none" w:sz="0" w:space="0" w:color="auto"/>
        <w:bottom w:val="none" w:sz="0" w:space="0" w:color="auto"/>
        <w:right w:val="none" w:sz="0" w:space="0" w:color="auto"/>
      </w:divBdr>
    </w:div>
    <w:div w:id="1085540838">
      <w:bodyDiv w:val="1"/>
      <w:marLeft w:val="0"/>
      <w:marRight w:val="0"/>
      <w:marTop w:val="0"/>
      <w:marBottom w:val="0"/>
      <w:divBdr>
        <w:top w:val="none" w:sz="0" w:space="0" w:color="auto"/>
        <w:left w:val="none" w:sz="0" w:space="0" w:color="auto"/>
        <w:bottom w:val="none" w:sz="0" w:space="0" w:color="auto"/>
        <w:right w:val="none" w:sz="0" w:space="0" w:color="auto"/>
      </w:divBdr>
      <w:divsChild>
        <w:div w:id="753286106">
          <w:marLeft w:val="547"/>
          <w:marRight w:val="0"/>
          <w:marTop w:val="106"/>
          <w:marBottom w:val="0"/>
          <w:divBdr>
            <w:top w:val="none" w:sz="0" w:space="0" w:color="auto"/>
            <w:left w:val="none" w:sz="0" w:space="0" w:color="auto"/>
            <w:bottom w:val="none" w:sz="0" w:space="0" w:color="auto"/>
            <w:right w:val="none" w:sz="0" w:space="0" w:color="auto"/>
          </w:divBdr>
        </w:div>
      </w:divsChild>
    </w:div>
    <w:div w:id="1094593040">
      <w:bodyDiv w:val="1"/>
      <w:marLeft w:val="0"/>
      <w:marRight w:val="0"/>
      <w:marTop w:val="0"/>
      <w:marBottom w:val="0"/>
      <w:divBdr>
        <w:top w:val="none" w:sz="0" w:space="0" w:color="auto"/>
        <w:left w:val="none" w:sz="0" w:space="0" w:color="auto"/>
        <w:bottom w:val="none" w:sz="0" w:space="0" w:color="auto"/>
        <w:right w:val="none" w:sz="0" w:space="0" w:color="auto"/>
      </w:divBdr>
    </w:div>
    <w:div w:id="1098717602">
      <w:bodyDiv w:val="1"/>
      <w:marLeft w:val="0"/>
      <w:marRight w:val="0"/>
      <w:marTop w:val="0"/>
      <w:marBottom w:val="0"/>
      <w:divBdr>
        <w:top w:val="none" w:sz="0" w:space="0" w:color="auto"/>
        <w:left w:val="none" w:sz="0" w:space="0" w:color="auto"/>
        <w:bottom w:val="none" w:sz="0" w:space="0" w:color="auto"/>
        <w:right w:val="none" w:sz="0" w:space="0" w:color="auto"/>
      </w:divBdr>
    </w:div>
    <w:div w:id="1103844908">
      <w:bodyDiv w:val="1"/>
      <w:marLeft w:val="0"/>
      <w:marRight w:val="0"/>
      <w:marTop w:val="0"/>
      <w:marBottom w:val="0"/>
      <w:divBdr>
        <w:top w:val="none" w:sz="0" w:space="0" w:color="auto"/>
        <w:left w:val="none" w:sz="0" w:space="0" w:color="auto"/>
        <w:bottom w:val="none" w:sz="0" w:space="0" w:color="auto"/>
        <w:right w:val="none" w:sz="0" w:space="0" w:color="auto"/>
      </w:divBdr>
    </w:div>
    <w:div w:id="1163741427">
      <w:bodyDiv w:val="1"/>
      <w:marLeft w:val="0"/>
      <w:marRight w:val="0"/>
      <w:marTop w:val="0"/>
      <w:marBottom w:val="0"/>
      <w:divBdr>
        <w:top w:val="none" w:sz="0" w:space="0" w:color="auto"/>
        <w:left w:val="none" w:sz="0" w:space="0" w:color="auto"/>
        <w:bottom w:val="none" w:sz="0" w:space="0" w:color="auto"/>
        <w:right w:val="none" w:sz="0" w:space="0" w:color="auto"/>
      </w:divBdr>
    </w:div>
    <w:div w:id="1168404231">
      <w:bodyDiv w:val="1"/>
      <w:marLeft w:val="0"/>
      <w:marRight w:val="0"/>
      <w:marTop w:val="0"/>
      <w:marBottom w:val="0"/>
      <w:divBdr>
        <w:top w:val="none" w:sz="0" w:space="0" w:color="auto"/>
        <w:left w:val="none" w:sz="0" w:space="0" w:color="auto"/>
        <w:bottom w:val="none" w:sz="0" w:space="0" w:color="auto"/>
        <w:right w:val="none" w:sz="0" w:space="0" w:color="auto"/>
      </w:divBdr>
      <w:divsChild>
        <w:div w:id="1220484627">
          <w:marLeft w:val="446"/>
          <w:marRight w:val="0"/>
          <w:marTop w:val="0"/>
          <w:marBottom w:val="0"/>
          <w:divBdr>
            <w:top w:val="none" w:sz="0" w:space="0" w:color="auto"/>
            <w:left w:val="none" w:sz="0" w:space="0" w:color="auto"/>
            <w:bottom w:val="none" w:sz="0" w:space="0" w:color="auto"/>
            <w:right w:val="none" w:sz="0" w:space="0" w:color="auto"/>
          </w:divBdr>
        </w:div>
        <w:div w:id="379549950">
          <w:marLeft w:val="446"/>
          <w:marRight w:val="0"/>
          <w:marTop w:val="0"/>
          <w:marBottom w:val="0"/>
          <w:divBdr>
            <w:top w:val="none" w:sz="0" w:space="0" w:color="auto"/>
            <w:left w:val="none" w:sz="0" w:space="0" w:color="auto"/>
            <w:bottom w:val="none" w:sz="0" w:space="0" w:color="auto"/>
            <w:right w:val="none" w:sz="0" w:space="0" w:color="auto"/>
          </w:divBdr>
        </w:div>
        <w:div w:id="1375304981">
          <w:marLeft w:val="446"/>
          <w:marRight w:val="0"/>
          <w:marTop w:val="0"/>
          <w:marBottom w:val="0"/>
          <w:divBdr>
            <w:top w:val="none" w:sz="0" w:space="0" w:color="auto"/>
            <w:left w:val="none" w:sz="0" w:space="0" w:color="auto"/>
            <w:bottom w:val="none" w:sz="0" w:space="0" w:color="auto"/>
            <w:right w:val="none" w:sz="0" w:space="0" w:color="auto"/>
          </w:divBdr>
        </w:div>
      </w:divsChild>
    </w:div>
    <w:div w:id="1196844887">
      <w:bodyDiv w:val="1"/>
      <w:marLeft w:val="0"/>
      <w:marRight w:val="0"/>
      <w:marTop w:val="0"/>
      <w:marBottom w:val="0"/>
      <w:divBdr>
        <w:top w:val="none" w:sz="0" w:space="0" w:color="auto"/>
        <w:left w:val="none" w:sz="0" w:space="0" w:color="auto"/>
        <w:bottom w:val="none" w:sz="0" w:space="0" w:color="auto"/>
        <w:right w:val="none" w:sz="0" w:space="0" w:color="auto"/>
      </w:divBdr>
    </w:div>
    <w:div w:id="1213273718">
      <w:bodyDiv w:val="1"/>
      <w:marLeft w:val="0"/>
      <w:marRight w:val="0"/>
      <w:marTop w:val="0"/>
      <w:marBottom w:val="0"/>
      <w:divBdr>
        <w:top w:val="none" w:sz="0" w:space="0" w:color="auto"/>
        <w:left w:val="none" w:sz="0" w:space="0" w:color="auto"/>
        <w:bottom w:val="none" w:sz="0" w:space="0" w:color="auto"/>
        <w:right w:val="none" w:sz="0" w:space="0" w:color="auto"/>
      </w:divBdr>
      <w:divsChild>
        <w:div w:id="1760517926">
          <w:marLeft w:val="360"/>
          <w:marRight w:val="0"/>
          <w:marTop w:val="200"/>
          <w:marBottom w:val="0"/>
          <w:divBdr>
            <w:top w:val="none" w:sz="0" w:space="0" w:color="auto"/>
            <w:left w:val="none" w:sz="0" w:space="0" w:color="auto"/>
            <w:bottom w:val="none" w:sz="0" w:space="0" w:color="auto"/>
            <w:right w:val="none" w:sz="0" w:space="0" w:color="auto"/>
          </w:divBdr>
        </w:div>
      </w:divsChild>
    </w:div>
    <w:div w:id="1216431785">
      <w:bodyDiv w:val="1"/>
      <w:marLeft w:val="0"/>
      <w:marRight w:val="0"/>
      <w:marTop w:val="0"/>
      <w:marBottom w:val="0"/>
      <w:divBdr>
        <w:top w:val="none" w:sz="0" w:space="0" w:color="auto"/>
        <w:left w:val="none" w:sz="0" w:space="0" w:color="auto"/>
        <w:bottom w:val="none" w:sz="0" w:space="0" w:color="auto"/>
        <w:right w:val="none" w:sz="0" w:space="0" w:color="auto"/>
      </w:divBdr>
      <w:divsChild>
        <w:div w:id="1833636974">
          <w:marLeft w:val="547"/>
          <w:marRight w:val="0"/>
          <w:marTop w:val="134"/>
          <w:marBottom w:val="0"/>
          <w:divBdr>
            <w:top w:val="none" w:sz="0" w:space="0" w:color="auto"/>
            <w:left w:val="none" w:sz="0" w:space="0" w:color="auto"/>
            <w:bottom w:val="none" w:sz="0" w:space="0" w:color="auto"/>
            <w:right w:val="none" w:sz="0" w:space="0" w:color="auto"/>
          </w:divBdr>
        </w:div>
      </w:divsChild>
    </w:div>
    <w:div w:id="1217931461">
      <w:bodyDiv w:val="1"/>
      <w:marLeft w:val="0"/>
      <w:marRight w:val="0"/>
      <w:marTop w:val="0"/>
      <w:marBottom w:val="0"/>
      <w:divBdr>
        <w:top w:val="none" w:sz="0" w:space="0" w:color="auto"/>
        <w:left w:val="none" w:sz="0" w:space="0" w:color="auto"/>
        <w:bottom w:val="none" w:sz="0" w:space="0" w:color="auto"/>
        <w:right w:val="none" w:sz="0" w:space="0" w:color="auto"/>
      </w:divBdr>
      <w:divsChild>
        <w:div w:id="1151870520">
          <w:marLeft w:val="547"/>
          <w:marRight w:val="0"/>
          <w:marTop w:val="115"/>
          <w:marBottom w:val="0"/>
          <w:divBdr>
            <w:top w:val="none" w:sz="0" w:space="0" w:color="auto"/>
            <w:left w:val="none" w:sz="0" w:space="0" w:color="auto"/>
            <w:bottom w:val="none" w:sz="0" w:space="0" w:color="auto"/>
            <w:right w:val="none" w:sz="0" w:space="0" w:color="auto"/>
          </w:divBdr>
        </w:div>
        <w:div w:id="438649746">
          <w:marLeft w:val="547"/>
          <w:marRight w:val="0"/>
          <w:marTop w:val="115"/>
          <w:marBottom w:val="0"/>
          <w:divBdr>
            <w:top w:val="none" w:sz="0" w:space="0" w:color="auto"/>
            <w:left w:val="none" w:sz="0" w:space="0" w:color="auto"/>
            <w:bottom w:val="none" w:sz="0" w:space="0" w:color="auto"/>
            <w:right w:val="none" w:sz="0" w:space="0" w:color="auto"/>
          </w:divBdr>
        </w:div>
        <w:div w:id="1861313971">
          <w:marLeft w:val="547"/>
          <w:marRight w:val="0"/>
          <w:marTop w:val="115"/>
          <w:marBottom w:val="0"/>
          <w:divBdr>
            <w:top w:val="none" w:sz="0" w:space="0" w:color="auto"/>
            <w:left w:val="none" w:sz="0" w:space="0" w:color="auto"/>
            <w:bottom w:val="none" w:sz="0" w:space="0" w:color="auto"/>
            <w:right w:val="none" w:sz="0" w:space="0" w:color="auto"/>
          </w:divBdr>
        </w:div>
        <w:div w:id="1950818397">
          <w:marLeft w:val="547"/>
          <w:marRight w:val="0"/>
          <w:marTop w:val="115"/>
          <w:marBottom w:val="0"/>
          <w:divBdr>
            <w:top w:val="none" w:sz="0" w:space="0" w:color="auto"/>
            <w:left w:val="none" w:sz="0" w:space="0" w:color="auto"/>
            <w:bottom w:val="none" w:sz="0" w:space="0" w:color="auto"/>
            <w:right w:val="none" w:sz="0" w:space="0" w:color="auto"/>
          </w:divBdr>
        </w:div>
        <w:div w:id="1253779210">
          <w:marLeft w:val="547"/>
          <w:marRight w:val="0"/>
          <w:marTop w:val="115"/>
          <w:marBottom w:val="0"/>
          <w:divBdr>
            <w:top w:val="none" w:sz="0" w:space="0" w:color="auto"/>
            <w:left w:val="none" w:sz="0" w:space="0" w:color="auto"/>
            <w:bottom w:val="none" w:sz="0" w:space="0" w:color="auto"/>
            <w:right w:val="none" w:sz="0" w:space="0" w:color="auto"/>
          </w:divBdr>
        </w:div>
      </w:divsChild>
    </w:div>
    <w:div w:id="1218391804">
      <w:bodyDiv w:val="1"/>
      <w:marLeft w:val="0"/>
      <w:marRight w:val="0"/>
      <w:marTop w:val="0"/>
      <w:marBottom w:val="0"/>
      <w:divBdr>
        <w:top w:val="none" w:sz="0" w:space="0" w:color="auto"/>
        <w:left w:val="none" w:sz="0" w:space="0" w:color="auto"/>
        <w:bottom w:val="none" w:sz="0" w:space="0" w:color="auto"/>
        <w:right w:val="none" w:sz="0" w:space="0" w:color="auto"/>
      </w:divBdr>
    </w:div>
    <w:div w:id="1227834301">
      <w:bodyDiv w:val="1"/>
      <w:marLeft w:val="0"/>
      <w:marRight w:val="0"/>
      <w:marTop w:val="0"/>
      <w:marBottom w:val="0"/>
      <w:divBdr>
        <w:top w:val="none" w:sz="0" w:space="0" w:color="auto"/>
        <w:left w:val="none" w:sz="0" w:space="0" w:color="auto"/>
        <w:bottom w:val="none" w:sz="0" w:space="0" w:color="auto"/>
        <w:right w:val="none" w:sz="0" w:space="0" w:color="auto"/>
      </w:divBdr>
    </w:div>
    <w:div w:id="1243174630">
      <w:bodyDiv w:val="1"/>
      <w:marLeft w:val="0"/>
      <w:marRight w:val="0"/>
      <w:marTop w:val="0"/>
      <w:marBottom w:val="0"/>
      <w:divBdr>
        <w:top w:val="none" w:sz="0" w:space="0" w:color="auto"/>
        <w:left w:val="none" w:sz="0" w:space="0" w:color="auto"/>
        <w:bottom w:val="none" w:sz="0" w:space="0" w:color="auto"/>
        <w:right w:val="none" w:sz="0" w:space="0" w:color="auto"/>
      </w:divBdr>
    </w:div>
    <w:div w:id="1261790863">
      <w:bodyDiv w:val="1"/>
      <w:marLeft w:val="0"/>
      <w:marRight w:val="0"/>
      <w:marTop w:val="0"/>
      <w:marBottom w:val="0"/>
      <w:divBdr>
        <w:top w:val="none" w:sz="0" w:space="0" w:color="auto"/>
        <w:left w:val="none" w:sz="0" w:space="0" w:color="auto"/>
        <w:bottom w:val="none" w:sz="0" w:space="0" w:color="auto"/>
        <w:right w:val="none" w:sz="0" w:space="0" w:color="auto"/>
      </w:divBdr>
    </w:div>
    <w:div w:id="1269849539">
      <w:bodyDiv w:val="1"/>
      <w:marLeft w:val="0"/>
      <w:marRight w:val="0"/>
      <w:marTop w:val="0"/>
      <w:marBottom w:val="0"/>
      <w:divBdr>
        <w:top w:val="none" w:sz="0" w:space="0" w:color="auto"/>
        <w:left w:val="none" w:sz="0" w:space="0" w:color="auto"/>
        <w:bottom w:val="none" w:sz="0" w:space="0" w:color="auto"/>
        <w:right w:val="none" w:sz="0" w:space="0" w:color="auto"/>
      </w:divBdr>
      <w:divsChild>
        <w:div w:id="1701465485">
          <w:marLeft w:val="288"/>
          <w:marRight w:val="0"/>
          <w:marTop w:val="240"/>
          <w:marBottom w:val="0"/>
          <w:divBdr>
            <w:top w:val="none" w:sz="0" w:space="0" w:color="auto"/>
            <w:left w:val="none" w:sz="0" w:space="0" w:color="auto"/>
            <w:bottom w:val="none" w:sz="0" w:space="0" w:color="auto"/>
            <w:right w:val="none" w:sz="0" w:space="0" w:color="auto"/>
          </w:divBdr>
        </w:div>
      </w:divsChild>
    </w:div>
    <w:div w:id="1273635657">
      <w:bodyDiv w:val="1"/>
      <w:marLeft w:val="0"/>
      <w:marRight w:val="0"/>
      <w:marTop w:val="0"/>
      <w:marBottom w:val="0"/>
      <w:divBdr>
        <w:top w:val="none" w:sz="0" w:space="0" w:color="auto"/>
        <w:left w:val="none" w:sz="0" w:space="0" w:color="auto"/>
        <w:bottom w:val="none" w:sz="0" w:space="0" w:color="auto"/>
        <w:right w:val="none" w:sz="0" w:space="0" w:color="auto"/>
      </w:divBdr>
      <w:divsChild>
        <w:div w:id="977342311">
          <w:marLeft w:val="360"/>
          <w:marRight w:val="0"/>
          <w:marTop w:val="200"/>
          <w:marBottom w:val="0"/>
          <w:divBdr>
            <w:top w:val="none" w:sz="0" w:space="0" w:color="auto"/>
            <w:left w:val="none" w:sz="0" w:space="0" w:color="auto"/>
            <w:bottom w:val="none" w:sz="0" w:space="0" w:color="auto"/>
            <w:right w:val="none" w:sz="0" w:space="0" w:color="auto"/>
          </w:divBdr>
        </w:div>
        <w:div w:id="1330672999">
          <w:marLeft w:val="360"/>
          <w:marRight w:val="0"/>
          <w:marTop w:val="200"/>
          <w:marBottom w:val="0"/>
          <w:divBdr>
            <w:top w:val="none" w:sz="0" w:space="0" w:color="auto"/>
            <w:left w:val="none" w:sz="0" w:space="0" w:color="auto"/>
            <w:bottom w:val="none" w:sz="0" w:space="0" w:color="auto"/>
            <w:right w:val="none" w:sz="0" w:space="0" w:color="auto"/>
          </w:divBdr>
        </w:div>
        <w:div w:id="1007364657">
          <w:marLeft w:val="360"/>
          <w:marRight w:val="0"/>
          <w:marTop w:val="200"/>
          <w:marBottom w:val="0"/>
          <w:divBdr>
            <w:top w:val="none" w:sz="0" w:space="0" w:color="auto"/>
            <w:left w:val="none" w:sz="0" w:space="0" w:color="auto"/>
            <w:bottom w:val="none" w:sz="0" w:space="0" w:color="auto"/>
            <w:right w:val="none" w:sz="0" w:space="0" w:color="auto"/>
          </w:divBdr>
        </w:div>
        <w:div w:id="873233683">
          <w:marLeft w:val="360"/>
          <w:marRight w:val="0"/>
          <w:marTop w:val="200"/>
          <w:marBottom w:val="0"/>
          <w:divBdr>
            <w:top w:val="none" w:sz="0" w:space="0" w:color="auto"/>
            <w:left w:val="none" w:sz="0" w:space="0" w:color="auto"/>
            <w:bottom w:val="none" w:sz="0" w:space="0" w:color="auto"/>
            <w:right w:val="none" w:sz="0" w:space="0" w:color="auto"/>
          </w:divBdr>
        </w:div>
        <w:div w:id="1831631822">
          <w:marLeft w:val="360"/>
          <w:marRight w:val="0"/>
          <w:marTop w:val="200"/>
          <w:marBottom w:val="0"/>
          <w:divBdr>
            <w:top w:val="none" w:sz="0" w:space="0" w:color="auto"/>
            <w:left w:val="none" w:sz="0" w:space="0" w:color="auto"/>
            <w:bottom w:val="none" w:sz="0" w:space="0" w:color="auto"/>
            <w:right w:val="none" w:sz="0" w:space="0" w:color="auto"/>
          </w:divBdr>
        </w:div>
      </w:divsChild>
    </w:div>
    <w:div w:id="1283266883">
      <w:bodyDiv w:val="1"/>
      <w:marLeft w:val="0"/>
      <w:marRight w:val="0"/>
      <w:marTop w:val="0"/>
      <w:marBottom w:val="0"/>
      <w:divBdr>
        <w:top w:val="none" w:sz="0" w:space="0" w:color="auto"/>
        <w:left w:val="none" w:sz="0" w:space="0" w:color="auto"/>
        <w:bottom w:val="none" w:sz="0" w:space="0" w:color="auto"/>
        <w:right w:val="none" w:sz="0" w:space="0" w:color="auto"/>
      </w:divBdr>
      <w:divsChild>
        <w:div w:id="185557519">
          <w:marLeft w:val="360"/>
          <w:marRight w:val="0"/>
          <w:marTop w:val="200"/>
          <w:marBottom w:val="0"/>
          <w:divBdr>
            <w:top w:val="none" w:sz="0" w:space="0" w:color="auto"/>
            <w:left w:val="none" w:sz="0" w:space="0" w:color="auto"/>
            <w:bottom w:val="none" w:sz="0" w:space="0" w:color="auto"/>
            <w:right w:val="none" w:sz="0" w:space="0" w:color="auto"/>
          </w:divBdr>
        </w:div>
        <w:div w:id="2140681612">
          <w:marLeft w:val="1080"/>
          <w:marRight w:val="0"/>
          <w:marTop w:val="100"/>
          <w:marBottom w:val="0"/>
          <w:divBdr>
            <w:top w:val="none" w:sz="0" w:space="0" w:color="auto"/>
            <w:left w:val="none" w:sz="0" w:space="0" w:color="auto"/>
            <w:bottom w:val="none" w:sz="0" w:space="0" w:color="auto"/>
            <w:right w:val="none" w:sz="0" w:space="0" w:color="auto"/>
          </w:divBdr>
        </w:div>
        <w:div w:id="1580216949">
          <w:marLeft w:val="360"/>
          <w:marRight w:val="0"/>
          <w:marTop w:val="200"/>
          <w:marBottom w:val="0"/>
          <w:divBdr>
            <w:top w:val="none" w:sz="0" w:space="0" w:color="auto"/>
            <w:left w:val="none" w:sz="0" w:space="0" w:color="auto"/>
            <w:bottom w:val="none" w:sz="0" w:space="0" w:color="auto"/>
            <w:right w:val="none" w:sz="0" w:space="0" w:color="auto"/>
          </w:divBdr>
        </w:div>
      </w:divsChild>
    </w:div>
    <w:div w:id="1289583894">
      <w:bodyDiv w:val="1"/>
      <w:marLeft w:val="0"/>
      <w:marRight w:val="0"/>
      <w:marTop w:val="0"/>
      <w:marBottom w:val="0"/>
      <w:divBdr>
        <w:top w:val="none" w:sz="0" w:space="0" w:color="auto"/>
        <w:left w:val="none" w:sz="0" w:space="0" w:color="auto"/>
        <w:bottom w:val="none" w:sz="0" w:space="0" w:color="auto"/>
        <w:right w:val="none" w:sz="0" w:space="0" w:color="auto"/>
      </w:divBdr>
      <w:divsChild>
        <w:div w:id="1261186211">
          <w:marLeft w:val="547"/>
          <w:marRight w:val="0"/>
          <w:marTop w:val="0"/>
          <w:marBottom w:val="0"/>
          <w:divBdr>
            <w:top w:val="none" w:sz="0" w:space="0" w:color="auto"/>
            <w:left w:val="none" w:sz="0" w:space="0" w:color="auto"/>
            <w:bottom w:val="none" w:sz="0" w:space="0" w:color="auto"/>
            <w:right w:val="none" w:sz="0" w:space="0" w:color="auto"/>
          </w:divBdr>
        </w:div>
        <w:div w:id="437455844">
          <w:marLeft w:val="547"/>
          <w:marRight w:val="0"/>
          <w:marTop w:val="0"/>
          <w:marBottom w:val="0"/>
          <w:divBdr>
            <w:top w:val="none" w:sz="0" w:space="0" w:color="auto"/>
            <w:left w:val="none" w:sz="0" w:space="0" w:color="auto"/>
            <w:bottom w:val="none" w:sz="0" w:space="0" w:color="auto"/>
            <w:right w:val="none" w:sz="0" w:space="0" w:color="auto"/>
          </w:divBdr>
        </w:div>
        <w:div w:id="58015737">
          <w:marLeft w:val="547"/>
          <w:marRight w:val="0"/>
          <w:marTop w:val="0"/>
          <w:marBottom w:val="0"/>
          <w:divBdr>
            <w:top w:val="none" w:sz="0" w:space="0" w:color="auto"/>
            <w:left w:val="none" w:sz="0" w:space="0" w:color="auto"/>
            <w:bottom w:val="none" w:sz="0" w:space="0" w:color="auto"/>
            <w:right w:val="none" w:sz="0" w:space="0" w:color="auto"/>
          </w:divBdr>
        </w:div>
        <w:div w:id="946742337">
          <w:marLeft w:val="547"/>
          <w:marRight w:val="0"/>
          <w:marTop w:val="0"/>
          <w:marBottom w:val="0"/>
          <w:divBdr>
            <w:top w:val="none" w:sz="0" w:space="0" w:color="auto"/>
            <w:left w:val="none" w:sz="0" w:space="0" w:color="auto"/>
            <w:bottom w:val="none" w:sz="0" w:space="0" w:color="auto"/>
            <w:right w:val="none" w:sz="0" w:space="0" w:color="auto"/>
          </w:divBdr>
        </w:div>
        <w:div w:id="190339604">
          <w:marLeft w:val="547"/>
          <w:marRight w:val="0"/>
          <w:marTop w:val="0"/>
          <w:marBottom w:val="0"/>
          <w:divBdr>
            <w:top w:val="none" w:sz="0" w:space="0" w:color="auto"/>
            <w:left w:val="none" w:sz="0" w:space="0" w:color="auto"/>
            <w:bottom w:val="none" w:sz="0" w:space="0" w:color="auto"/>
            <w:right w:val="none" w:sz="0" w:space="0" w:color="auto"/>
          </w:divBdr>
        </w:div>
        <w:div w:id="70658430">
          <w:marLeft w:val="547"/>
          <w:marRight w:val="0"/>
          <w:marTop w:val="200"/>
          <w:marBottom w:val="0"/>
          <w:divBdr>
            <w:top w:val="none" w:sz="0" w:space="0" w:color="auto"/>
            <w:left w:val="none" w:sz="0" w:space="0" w:color="auto"/>
            <w:bottom w:val="none" w:sz="0" w:space="0" w:color="auto"/>
            <w:right w:val="none" w:sz="0" w:space="0" w:color="auto"/>
          </w:divBdr>
        </w:div>
      </w:divsChild>
    </w:div>
    <w:div w:id="1326782917">
      <w:bodyDiv w:val="1"/>
      <w:marLeft w:val="0"/>
      <w:marRight w:val="0"/>
      <w:marTop w:val="0"/>
      <w:marBottom w:val="0"/>
      <w:divBdr>
        <w:top w:val="none" w:sz="0" w:space="0" w:color="auto"/>
        <w:left w:val="none" w:sz="0" w:space="0" w:color="auto"/>
        <w:bottom w:val="none" w:sz="0" w:space="0" w:color="auto"/>
        <w:right w:val="none" w:sz="0" w:space="0" w:color="auto"/>
      </w:divBdr>
      <w:divsChild>
        <w:div w:id="603466537">
          <w:marLeft w:val="360"/>
          <w:marRight w:val="0"/>
          <w:marTop w:val="200"/>
          <w:marBottom w:val="0"/>
          <w:divBdr>
            <w:top w:val="none" w:sz="0" w:space="0" w:color="auto"/>
            <w:left w:val="none" w:sz="0" w:space="0" w:color="auto"/>
            <w:bottom w:val="none" w:sz="0" w:space="0" w:color="auto"/>
            <w:right w:val="none" w:sz="0" w:space="0" w:color="auto"/>
          </w:divBdr>
        </w:div>
        <w:div w:id="1197235671">
          <w:marLeft w:val="360"/>
          <w:marRight w:val="0"/>
          <w:marTop w:val="200"/>
          <w:marBottom w:val="0"/>
          <w:divBdr>
            <w:top w:val="none" w:sz="0" w:space="0" w:color="auto"/>
            <w:left w:val="none" w:sz="0" w:space="0" w:color="auto"/>
            <w:bottom w:val="none" w:sz="0" w:space="0" w:color="auto"/>
            <w:right w:val="none" w:sz="0" w:space="0" w:color="auto"/>
          </w:divBdr>
        </w:div>
        <w:div w:id="443967553">
          <w:marLeft w:val="360"/>
          <w:marRight w:val="0"/>
          <w:marTop w:val="200"/>
          <w:marBottom w:val="0"/>
          <w:divBdr>
            <w:top w:val="none" w:sz="0" w:space="0" w:color="auto"/>
            <w:left w:val="none" w:sz="0" w:space="0" w:color="auto"/>
            <w:bottom w:val="none" w:sz="0" w:space="0" w:color="auto"/>
            <w:right w:val="none" w:sz="0" w:space="0" w:color="auto"/>
          </w:divBdr>
        </w:div>
        <w:div w:id="1926569087">
          <w:marLeft w:val="360"/>
          <w:marRight w:val="0"/>
          <w:marTop w:val="200"/>
          <w:marBottom w:val="0"/>
          <w:divBdr>
            <w:top w:val="none" w:sz="0" w:space="0" w:color="auto"/>
            <w:left w:val="none" w:sz="0" w:space="0" w:color="auto"/>
            <w:bottom w:val="none" w:sz="0" w:space="0" w:color="auto"/>
            <w:right w:val="none" w:sz="0" w:space="0" w:color="auto"/>
          </w:divBdr>
        </w:div>
        <w:div w:id="1920864789">
          <w:marLeft w:val="360"/>
          <w:marRight w:val="0"/>
          <w:marTop w:val="200"/>
          <w:marBottom w:val="0"/>
          <w:divBdr>
            <w:top w:val="none" w:sz="0" w:space="0" w:color="auto"/>
            <w:left w:val="none" w:sz="0" w:space="0" w:color="auto"/>
            <w:bottom w:val="none" w:sz="0" w:space="0" w:color="auto"/>
            <w:right w:val="none" w:sz="0" w:space="0" w:color="auto"/>
          </w:divBdr>
        </w:div>
      </w:divsChild>
    </w:div>
    <w:div w:id="1337339115">
      <w:bodyDiv w:val="1"/>
      <w:marLeft w:val="0"/>
      <w:marRight w:val="0"/>
      <w:marTop w:val="0"/>
      <w:marBottom w:val="0"/>
      <w:divBdr>
        <w:top w:val="none" w:sz="0" w:space="0" w:color="auto"/>
        <w:left w:val="none" w:sz="0" w:space="0" w:color="auto"/>
        <w:bottom w:val="none" w:sz="0" w:space="0" w:color="auto"/>
        <w:right w:val="none" w:sz="0" w:space="0" w:color="auto"/>
      </w:divBdr>
    </w:div>
    <w:div w:id="1339501792">
      <w:bodyDiv w:val="1"/>
      <w:marLeft w:val="0"/>
      <w:marRight w:val="0"/>
      <w:marTop w:val="0"/>
      <w:marBottom w:val="0"/>
      <w:divBdr>
        <w:top w:val="none" w:sz="0" w:space="0" w:color="auto"/>
        <w:left w:val="none" w:sz="0" w:space="0" w:color="auto"/>
        <w:bottom w:val="none" w:sz="0" w:space="0" w:color="auto"/>
        <w:right w:val="none" w:sz="0" w:space="0" w:color="auto"/>
      </w:divBdr>
    </w:div>
    <w:div w:id="1346253433">
      <w:bodyDiv w:val="1"/>
      <w:marLeft w:val="0"/>
      <w:marRight w:val="0"/>
      <w:marTop w:val="0"/>
      <w:marBottom w:val="0"/>
      <w:divBdr>
        <w:top w:val="none" w:sz="0" w:space="0" w:color="auto"/>
        <w:left w:val="none" w:sz="0" w:space="0" w:color="auto"/>
        <w:bottom w:val="none" w:sz="0" w:space="0" w:color="auto"/>
        <w:right w:val="none" w:sz="0" w:space="0" w:color="auto"/>
      </w:divBdr>
      <w:divsChild>
        <w:div w:id="1428772996">
          <w:marLeft w:val="360"/>
          <w:marRight w:val="0"/>
          <w:marTop w:val="200"/>
          <w:marBottom w:val="0"/>
          <w:divBdr>
            <w:top w:val="none" w:sz="0" w:space="0" w:color="auto"/>
            <w:left w:val="none" w:sz="0" w:space="0" w:color="auto"/>
            <w:bottom w:val="none" w:sz="0" w:space="0" w:color="auto"/>
            <w:right w:val="none" w:sz="0" w:space="0" w:color="auto"/>
          </w:divBdr>
        </w:div>
      </w:divsChild>
    </w:div>
    <w:div w:id="1366709903">
      <w:bodyDiv w:val="1"/>
      <w:marLeft w:val="0"/>
      <w:marRight w:val="0"/>
      <w:marTop w:val="0"/>
      <w:marBottom w:val="0"/>
      <w:divBdr>
        <w:top w:val="none" w:sz="0" w:space="0" w:color="auto"/>
        <w:left w:val="none" w:sz="0" w:space="0" w:color="auto"/>
        <w:bottom w:val="none" w:sz="0" w:space="0" w:color="auto"/>
        <w:right w:val="none" w:sz="0" w:space="0" w:color="auto"/>
      </w:divBdr>
    </w:div>
    <w:div w:id="1370572696">
      <w:bodyDiv w:val="1"/>
      <w:marLeft w:val="0"/>
      <w:marRight w:val="0"/>
      <w:marTop w:val="0"/>
      <w:marBottom w:val="0"/>
      <w:divBdr>
        <w:top w:val="none" w:sz="0" w:space="0" w:color="auto"/>
        <w:left w:val="none" w:sz="0" w:space="0" w:color="auto"/>
        <w:bottom w:val="none" w:sz="0" w:space="0" w:color="auto"/>
        <w:right w:val="none" w:sz="0" w:space="0" w:color="auto"/>
      </w:divBdr>
    </w:div>
    <w:div w:id="1388801471">
      <w:bodyDiv w:val="1"/>
      <w:marLeft w:val="0"/>
      <w:marRight w:val="0"/>
      <w:marTop w:val="0"/>
      <w:marBottom w:val="0"/>
      <w:divBdr>
        <w:top w:val="none" w:sz="0" w:space="0" w:color="auto"/>
        <w:left w:val="none" w:sz="0" w:space="0" w:color="auto"/>
        <w:bottom w:val="none" w:sz="0" w:space="0" w:color="auto"/>
        <w:right w:val="none" w:sz="0" w:space="0" w:color="auto"/>
      </w:divBdr>
    </w:div>
    <w:div w:id="1391612802">
      <w:bodyDiv w:val="1"/>
      <w:marLeft w:val="0"/>
      <w:marRight w:val="0"/>
      <w:marTop w:val="0"/>
      <w:marBottom w:val="0"/>
      <w:divBdr>
        <w:top w:val="none" w:sz="0" w:space="0" w:color="auto"/>
        <w:left w:val="none" w:sz="0" w:space="0" w:color="auto"/>
        <w:bottom w:val="none" w:sz="0" w:space="0" w:color="auto"/>
        <w:right w:val="none" w:sz="0" w:space="0" w:color="auto"/>
      </w:divBdr>
    </w:div>
    <w:div w:id="1393382100">
      <w:bodyDiv w:val="1"/>
      <w:marLeft w:val="0"/>
      <w:marRight w:val="0"/>
      <w:marTop w:val="0"/>
      <w:marBottom w:val="0"/>
      <w:divBdr>
        <w:top w:val="none" w:sz="0" w:space="0" w:color="auto"/>
        <w:left w:val="none" w:sz="0" w:space="0" w:color="auto"/>
        <w:bottom w:val="none" w:sz="0" w:space="0" w:color="auto"/>
        <w:right w:val="none" w:sz="0" w:space="0" w:color="auto"/>
      </w:divBdr>
    </w:div>
    <w:div w:id="1404140389">
      <w:bodyDiv w:val="1"/>
      <w:marLeft w:val="0"/>
      <w:marRight w:val="0"/>
      <w:marTop w:val="0"/>
      <w:marBottom w:val="0"/>
      <w:divBdr>
        <w:top w:val="none" w:sz="0" w:space="0" w:color="auto"/>
        <w:left w:val="none" w:sz="0" w:space="0" w:color="auto"/>
        <w:bottom w:val="none" w:sz="0" w:space="0" w:color="auto"/>
        <w:right w:val="none" w:sz="0" w:space="0" w:color="auto"/>
      </w:divBdr>
    </w:div>
    <w:div w:id="1407679490">
      <w:bodyDiv w:val="1"/>
      <w:marLeft w:val="0"/>
      <w:marRight w:val="0"/>
      <w:marTop w:val="0"/>
      <w:marBottom w:val="0"/>
      <w:divBdr>
        <w:top w:val="none" w:sz="0" w:space="0" w:color="auto"/>
        <w:left w:val="none" w:sz="0" w:space="0" w:color="auto"/>
        <w:bottom w:val="none" w:sz="0" w:space="0" w:color="auto"/>
        <w:right w:val="none" w:sz="0" w:space="0" w:color="auto"/>
      </w:divBdr>
    </w:div>
    <w:div w:id="1408572329">
      <w:bodyDiv w:val="1"/>
      <w:marLeft w:val="0"/>
      <w:marRight w:val="0"/>
      <w:marTop w:val="0"/>
      <w:marBottom w:val="0"/>
      <w:divBdr>
        <w:top w:val="none" w:sz="0" w:space="0" w:color="auto"/>
        <w:left w:val="none" w:sz="0" w:space="0" w:color="auto"/>
        <w:bottom w:val="none" w:sz="0" w:space="0" w:color="auto"/>
        <w:right w:val="none" w:sz="0" w:space="0" w:color="auto"/>
      </w:divBdr>
      <w:divsChild>
        <w:div w:id="2047830215">
          <w:marLeft w:val="547"/>
          <w:marRight w:val="0"/>
          <w:marTop w:val="125"/>
          <w:marBottom w:val="0"/>
          <w:divBdr>
            <w:top w:val="none" w:sz="0" w:space="0" w:color="auto"/>
            <w:left w:val="none" w:sz="0" w:space="0" w:color="auto"/>
            <w:bottom w:val="none" w:sz="0" w:space="0" w:color="auto"/>
            <w:right w:val="none" w:sz="0" w:space="0" w:color="auto"/>
          </w:divBdr>
        </w:div>
      </w:divsChild>
    </w:div>
    <w:div w:id="1411805621">
      <w:bodyDiv w:val="1"/>
      <w:marLeft w:val="0"/>
      <w:marRight w:val="0"/>
      <w:marTop w:val="0"/>
      <w:marBottom w:val="0"/>
      <w:divBdr>
        <w:top w:val="none" w:sz="0" w:space="0" w:color="auto"/>
        <w:left w:val="none" w:sz="0" w:space="0" w:color="auto"/>
        <w:bottom w:val="none" w:sz="0" w:space="0" w:color="auto"/>
        <w:right w:val="none" w:sz="0" w:space="0" w:color="auto"/>
      </w:divBdr>
      <w:divsChild>
        <w:div w:id="1596815920">
          <w:marLeft w:val="446"/>
          <w:marRight w:val="0"/>
          <w:marTop w:val="0"/>
          <w:marBottom w:val="0"/>
          <w:divBdr>
            <w:top w:val="none" w:sz="0" w:space="0" w:color="auto"/>
            <w:left w:val="none" w:sz="0" w:space="0" w:color="auto"/>
            <w:bottom w:val="none" w:sz="0" w:space="0" w:color="auto"/>
            <w:right w:val="none" w:sz="0" w:space="0" w:color="auto"/>
          </w:divBdr>
        </w:div>
        <w:div w:id="1814718061">
          <w:marLeft w:val="446"/>
          <w:marRight w:val="0"/>
          <w:marTop w:val="0"/>
          <w:marBottom w:val="0"/>
          <w:divBdr>
            <w:top w:val="none" w:sz="0" w:space="0" w:color="auto"/>
            <w:left w:val="none" w:sz="0" w:space="0" w:color="auto"/>
            <w:bottom w:val="none" w:sz="0" w:space="0" w:color="auto"/>
            <w:right w:val="none" w:sz="0" w:space="0" w:color="auto"/>
          </w:divBdr>
        </w:div>
        <w:div w:id="221067047">
          <w:marLeft w:val="446"/>
          <w:marRight w:val="0"/>
          <w:marTop w:val="0"/>
          <w:marBottom w:val="0"/>
          <w:divBdr>
            <w:top w:val="none" w:sz="0" w:space="0" w:color="auto"/>
            <w:left w:val="none" w:sz="0" w:space="0" w:color="auto"/>
            <w:bottom w:val="none" w:sz="0" w:space="0" w:color="auto"/>
            <w:right w:val="none" w:sz="0" w:space="0" w:color="auto"/>
          </w:divBdr>
        </w:div>
        <w:div w:id="1636909963">
          <w:marLeft w:val="446"/>
          <w:marRight w:val="0"/>
          <w:marTop w:val="0"/>
          <w:marBottom w:val="0"/>
          <w:divBdr>
            <w:top w:val="none" w:sz="0" w:space="0" w:color="auto"/>
            <w:left w:val="none" w:sz="0" w:space="0" w:color="auto"/>
            <w:bottom w:val="none" w:sz="0" w:space="0" w:color="auto"/>
            <w:right w:val="none" w:sz="0" w:space="0" w:color="auto"/>
          </w:divBdr>
        </w:div>
        <w:div w:id="1476408733">
          <w:marLeft w:val="446"/>
          <w:marRight w:val="0"/>
          <w:marTop w:val="0"/>
          <w:marBottom w:val="0"/>
          <w:divBdr>
            <w:top w:val="none" w:sz="0" w:space="0" w:color="auto"/>
            <w:left w:val="none" w:sz="0" w:space="0" w:color="auto"/>
            <w:bottom w:val="none" w:sz="0" w:space="0" w:color="auto"/>
            <w:right w:val="none" w:sz="0" w:space="0" w:color="auto"/>
          </w:divBdr>
        </w:div>
        <w:div w:id="459035793">
          <w:marLeft w:val="446"/>
          <w:marRight w:val="0"/>
          <w:marTop w:val="0"/>
          <w:marBottom w:val="0"/>
          <w:divBdr>
            <w:top w:val="none" w:sz="0" w:space="0" w:color="auto"/>
            <w:left w:val="none" w:sz="0" w:space="0" w:color="auto"/>
            <w:bottom w:val="none" w:sz="0" w:space="0" w:color="auto"/>
            <w:right w:val="none" w:sz="0" w:space="0" w:color="auto"/>
          </w:divBdr>
        </w:div>
      </w:divsChild>
    </w:div>
    <w:div w:id="1416364534">
      <w:bodyDiv w:val="1"/>
      <w:marLeft w:val="0"/>
      <w:marRight w:val="0"/>
      <w:marTop w:val="0"/>
      <w:marBottom w:val="0"/>
      <w:divBdr>
        <w:top w:val="none" w:sz="0" w:space="0" w:color="auto"/>
        <w:left w:val="none" w:sz="0" w:space="0" w:color="auto"/>
        <w:bottom w:val="none" w:sz="0" w:space="0" w:color="auto"/>
        <w:right w:val="none" w:sz="0" w:space="0" w:color="auto"/>
      </w:divBdr>
    </w:div>
    <w:div w:id="1424306134">
      <w:bodyDiv w:val="1"/>
      <w:marLeft w:val="0"/>
      <w:marRight w:val="0"/>
      <w:marTop w:val="0"/>
      <w:marBottom w:val="0"/>
      <w:divBdr>
        <w:top w:val="none" w:sz="0" w:space="0" w:color="auto"/>
        <w:left w:val="none" w:sz="0" w:space="0" w:color="auto"/>
        <w:bottom w:val="none" w:sz="0" w:space="0" w:color="auto"/>
        <w:right w:val="none" w:sz="0" w:space="0" w:color="auto"/>
      </w:divBdr>
    </w:div>
    <w:div w:id="1438868243">
      <w:bodyDiv w:val="1"/>
      <w:marLeft w:val="0"/>
      <w:marRight w:val="0"/>
      <w:marTop w:val="0"/>
      <w:marBottom w:val="0"/>
      <w:divBdr>
        <w:top w:val="none" w:sz="0" w:space="0" w:color="auto"/>
        <w:left w:val="none" w:sz="0" w:space="0" w:color="auto"/>
        <w:bottom w:val="none" w:sz="0" w:space="0" w:color="auto"/>
        <w:right w:val="none" w:sz="0" w:space="0" w:color="auto"/>
      </w:divBdr>
      <w:divsChild>
        <w:div w:id="438376904">
          <w:marLeft w:val="360"/>
          <w:marRight w:val="0"/>
          <w:marTop w:val="200"/>
          <w:marBottom w:val="0"/>
          <w:divBdr>
            <w:top w:val="none" w:sz="0" w:space="0" w:color="auto"/>
            <w:left w:val="none" w:sz="0" w:space="0" w:color="auto"/>
            <w:bottom w:val="none" w:sz="0" w:space="0" w:color="auto"/>
            <w:right w:val="none" w:sz="0" w:space="0" w:color="auto"/>
          </w:divBdr>
        </w:div>
        <w:div w:id="388959418">
          <w:marLeft w:val="360"/>
          <w:marRight w:val="0"/>
          <w:marTop w:val="200"/>
          <w:marBottom w:val="0"/>
          <w:divBdr>
            <w:top w:val="none" w:sz="0" w:space="0" w:color="auto"/>
            <w:left w:val="none" w:sz="0" w:space="0" w:color="auto"/>
            <w:bottom w:val="none" w:sz="0" w:space="0" w:color="auto"/>
            <w:right w:val="none" w:sz="0" w:space="0" w:color="auto"/>
          </w:divBdr>
        </w:div>
        <w:div w:id="2081513210">
          <w:marLeft w:val="360"/>
          <w:marRight w:val="0"/>
          <w:marTop w:val="200"/>
          <w:marBottom w:val="0"/>
          <w:divBdr>
            <w:top w:val="none" w:sz="0" w:space="0" w:color="auto"/>
            <w:left w:val="none" w:sz="0" w:space="0" w:color="auto"/>
            <w:bottom w:val="none" w:sz="0" w:space="0" w:color="auto"/>
            <w:right w:val="none" w:sz="0" w:space="0" w:color="auto"/>
          </w:divBdr>
        </w:div>
        <w:div w:id="339545531">
          <w:marLeft w:val="360"/>
          <w:marRight w:val="0"/>
          <w:marTop w:val="200"/>
          <w:marBottom w:val="0"/>
          <w:divBdr>
            <w:top w:val="none" w:sz="0" w:space="0" w:color="auto"/>
            <w:left w:val="none" w:sz="0" w:space="0" w:color="auto"/>
            <w:bottom w:val="none" w:sz="0" w:space="0" w:color="auto"/>
            <w:right w:val="none" w:sz="0" w:space="0" w:color="auto"/>
          </w:divBdr>
        </w:div>
        <w:div w:id="1505632961">
          <w:marLeft w:val="360"/>
          <w:marRight w:val="0"/>
          <w:marTop w:val="200"/>
          <w:marBottom w:val="0"/>
          <w:divBdr>
            <w:top w:val="none" w:sz="0" w:space="0" w:color="auto"/>
            <w:left w:val="none" w:sz="0" w:space="0" w:color="auto"/>
            <w:bottom w:val="none" w:sz="0" w:space="0" w:color="auto"/>
            <w:right w:val="none" w:sz="0" w:space="0" w:color="auto"/>
          </w:divBdr>
        </w:div>
      </w:divsChild>
    </w:div>
    <w:div w:id="1439643434">
      <w:bodyDiv w:val="1"/>
      <w:marLeft w:val="0"/>
      <w:marRight w:val="0"/>
      <w:marTop w:val="0"/>
      <w:marBottom w:val="0"/>
      <w:divBdr>
        <w:top w:val="none" w:sz="0" w:space="0" w:color="auto"/>
        <w:left w:val="none" w:sz="0" w:space="0" w:color="auto"/>
        <w:bottom w:val="none" w:sz="0" w:space="0" w:color="auto"/>
        <w:right w:val="none" w:sz="0" w:space="0" w:color="auto"/>
      </w:divBdr>
    </w:div>
    <w:div w:id="1442071759">
      <w:bodyDiv w:val="1"/>
      <w:marLeft w:val="0"/>
      <w:marRight w:val="0"/>
      <w:marTop w:val="0"/>
      <w:marBottom w:val="0"/>
      <w:divBdr>
        <w:top w:val="none" w:sz="0" w:space="0" w:color="auto"/>
        <w:left w:val="none" w:sz="0" w:space="0" w:color="auto"/>
        <w:bottom w:val="none" w:sz="0" w:space="0" w:color="auto"/>
        <w:right w:val="none" w:sz="0" w:space="0" w:color="auto"/>
      </w:divBdr>
    </w:div>
    <w:div w:id="1452941376">
      <w:bodyDiv w:val="1"/>
      <w:marLeft w:val="0"/>
      <w:marRight w:val="0"/>
      <w:marTop w:val="0"/>
      <w:marBottom w:val="0"/>
      <w:divBdr>
        <w:top w:val="none" w:sz="0" w:space="0" w:color="auto"/>
        <w:left w:val="none" w:sz="0" w:space="0" w:color="auto"/>
        <w:bottom w:val="none" w:sz="0" w:space="0" w:color="auto"/>
        <w:right w:val="none" w:sz="0" w:space="0" w:color="auto"/>
      </w:divBdr>
    </w:div>
    <w:div w:id="1457984316">
      <w:bodyDiv w:val="1"/>
      <w:marLeft w:val="0"/>
      <w:marRight w:val="0"/>
      <w:marTop w:val="0"/>
      <w:marBottom w:val="0"/>
      <w:divBdr>
        <w:top w:val="none" w:sz="0" w:space="0" w:color="auto"/>
        <w:left w:val="none" w:sz="0" w:space="0" w:color="auto"/>
        <w:bottom w:val="none" w:sz="0" w:space="0" w:color="auto"/>
        <w:right w:val="none" w:sz="0" w:space="0" w:color="auto"/>
      </w:divBdr>
    </w:div>
    <w:div w:id="1458839435">
      <w:bodyDiv w:val="1"/>
      <w:marLeft w:val="0"/>
      <w:marRight w:val="0"/>
      <w:marTop w:val="0"/>
      <w:marBottom w:val="0"/>
      <w:divBdr>
        <w:top w:val="none" w:sz="0" w:space="0" w:color="auto"/>
        <w:left w:val="none" w:sz="0" w:space="0" w:color="auto"/>
        <w:bottom w:val="none" w:sz="0" w:space="0" w:color="auto"/>
        <w:right w:val="none" w:sz="0" w:space="0" w:color="auto"/>
      </w:divBdr>
      <w:divsChild>
        <w:div w:id="554437117">
          <w:marLeft w:val="360"/>
          <w:marRight w:val="0"/>
          <w:marTop w:val="200"/>
          <w:marBottom w:val="0"/>
          <w:divBdr>
            <w:top w:val="none" w:sz="0" w:space="0" w:color="auto"/>
            <w:left w:val="none" w:sz="0" w:space="0" w:color="auto"/>
            <w:bottom w:val="none" w:sz="0" w:space="0" w:color="auto"/>
            <w:right w:val="none" w:sz="0" w:space="0" w:color="auto"/>
          </w:divBdr>
        </w:div>
        <w:div w:id="396168916">
          <w:marLeft w:val="360"/>
          <w:marRight w:val="0"/>
          <w:marTop w:val="200"/>
          <w:marBottom w:val="0"/>
          <w:divBdr>
            <w:top w:val="none" w:sz="0" w:space="0" w:color="auto"/>
            <w:left w:val="none" w:sz="0" w:space="0" w:color="auto"/>
            <w:bottom w:val="none" w:sz="0" w:space="0" w:color="auto"/>
            <w:right w:val="none" w:sz="0" w:space="0" w:color="auto"/>
          </w:divBdr>
        </w:div>
        <w:div w:id="1997147963">
          <w:marLeft w:val="360"/>
          <w:marRight w:val="0"/>
          <w:marTop w:val="200"/>
          <w:marBottom w:val="0"/>
          <w:divBdr>
            <w:top w:val="none" w:sz="0" w:space="0" w:color="auto"/>
            <w:left w:val="none" w:sz="0" w:space="0" w:color="auto"/>
            <w:bottom w:val="none" w:sz="0" w:space="0" w:color="auto"/>
            <w:right w:val="none" w:sz="0" w:space="0" w:color="auto"/>
          </w:divBdr>
        </w:div>
      </w:divsChild>
    </w:div>
    <w:div w:id="1479614419">
      <w:bodyDiv w:val="1"/>
      <w:marLeft w:val="0"/>
      <w:marRight w:val="0"/>
      <w:marTop w:val="0"/>
      <w:marBottom w:val="0"/>
      <w:divBdr>
        <w:top w:val="none" w:sz="0" w:space="0" w:color="auto"/>
        <w:left w:val="none" w:sz="0" w:space="0" w:color="auto"/>
        <w:bottom w:val="none" w:sz="0" w:space="0" w:color="auto"/>
        <w:right w:val="none" w:sz="0" w:space="0" w:color="auto"/>
      </w:divBdr>
    </w:div>
    <w:div w:id="1493251263">
      <w:bodyDiv w:val="1"/>
      <w:marLeft w:val="0"/>
      <w:marRight w:val="0"/>
      <w:marTop w:val="0"/>
      <w:marBottom w:val="0"/>
      <w:divBdr>
        <w:top w:val="none" w:sz="0" w:space="0" w:color="auto"/>
        <w:left w:val="none" w:sz="0" w:space="0" w:color="auto"/>
        <w:bottom w:val="none" w:sz="0" w:space="0" w:color="auto"/>
        <w:right w:val="none" w:sz="0" w:space="0" w:color="auto"/>
      </w:divBdr>
    </w:div>
    <w:div w:id="1541281362">
      <w:bodyDiv w:val="1"/>
      <w:marLeft w:val="0"/>
      <w:marRight w:val="0"/>
      <w:marTop w:val="0"/>
      <w:marBottom w:val="0"/>
      <w:divBdr>
        <w:top w:val="none" w:sz="0" w:space="0" w:color="auto"/>
        <w:left w:val="none" w:sz="0" w:space="0" w:color="auto"/>
        <w:bottom w:val="none" w:sz="0" w:space="0" w:color="auto"/>
        <w:right w:val="none" w:sz="0" w:space="0" w:color="auto"/>
      </w:divBdr>
    </w:div>
    <w:div w:id="1582105228">
      <w:bodyDiv w:val="1"/>
      <w:marLeft w:val="0"/>
      <w:marRight w:val="0"/>
      <w:marTop w:val="0"/>
      <w:marBottom w:val="0"/>
      <w:divBdr>
        <w:top w:val="none" w:sz="0" w:space="0" w:color="auto"/>
        <w:left w:val="none" w:sz="0" w:space="0" w:color="auto"/>
        <w:bottom w:val="none" w:sz="0" w:space="0" w:color="auto"/>
        <w:right w:val="none" w:sz="0" w:space="0" w:color="auto"/>
      </w:divBdr>
      <w:divsChild>
        <w:div w:id="1418671737">
          <w:marLeft w:val="360"/>
          <w:marRight w:val="0"/>
          <w:marTop w:val="200"/>
          <w:marBottom w:val="0"/>
          <w:divBdr>
            <w:top w:val="none" w:sz="0" w:space="0" w:color="auto"/>
            <w:left w:val="none" w:sz="0" w:space="0" w:color="auto"/>
            <w:bottom w:val="none" w:sz="0" w:space="0" w:color="auto"/>
            <w:right w:val="none" w:sz="0" w:space="0" w:color="auto"/>
          </w:divBdr>
        </w:div>
      </w:divsChild>
    </w:div>
    <w:div w:id="1590580931">
      <w:bodyDiv w:val="1"/>
      <w:marLeft w:val="0"/>
      <w:marRight w:val="0"/>
      <w:marTop w:val="0"/>
      <w:marBottom w:val="0"/>
      <w:divBdr>
        <w:top w:val="none" w:sz="0" w:space="0" w:color="auto"/>
        <w:left w:val="none" w:sz="0" w:space="0" w:color="auto"/>
        <w:bottom w:val="none" w:sz="0" w:space="0" w:color="auto"/>
        <w:right w:val="none" w:sz="0" w:space="0" w:color="auto"/>
      </w:divBdr>
    </w:div>
    <w:div w:id="1591162381">
      <w:bodyDiv w:val="1"/>
      <w:marLeft w:val="0"/>
      <w:marRight w:val="0"/>
      <w:marTop w:val="0"/>
      <w:marBottom w:val="0"/>
      <w:divBdr>
        <w:top w:val="none" w:sz="0" w:space="0" w:color="auto"/>
        <w:left w:val="none" w:sz="0" w:space="0" w:color="auto"/>
        <w:bottom w:val="none" w:sz="0" w:space="0" w:color="auto"/>
        <w:right w:val="none" w:sz="0" w:space="0" w:color="auto"/>
      </w:divBdr>
    </w:div>
    <w:div w:id="1594972933">
      <w:bodyDiv w:val="1"/>
      <w:marLeft w:val="0"/>
      <w:marRight w:val="0"/>
      <w:marTop w:val="0"/>
      <w:marBottom w:val="0"/>
      <w:divBdr>
        <w:top w:val="none" w:sz="0" w:space="0" w:color="auto"/>
        <w:left w:val="none" w:sz="0" w:space="0" w:color="auto"/>
        <w:bottom w:val="none" w:sz="0" w:space="0" w:color="auto"/>
        <w:right w:val="none" w:sz="0" w:space="0" w:color="auto"/>
      </w:divBdr>
    </w:div>
    <w:div w:id="1597975735">
      <w:bodyDiv w:val="1"/>
      <w:marLeft w:val="0"/>
      <w:marRight w:val="0"/>
      <w:marTop w:val="0"/>
      <w:marBottom w:val="0"/>
      <w:divBdr>
        <w:top w:val="none" w:sz="0" w:space="0" w:color="auto"/>
        <w:left w:val="none" w:sz="0" w:space="0" w:color="auto"/>
        <w:bottom w:val="none" w:sz="0" w:space="0" w:color="auto"/>
        <w:right w:val="none" w:sz="0" w:space="0" w:color="auto"/>
      </w:divBdr>
    </w:div>
    <w:div w:id="1599481852">
      <w:bodyDiv w:val="1"/>
      <w:marLeft w:val="0"/>
      <w:marRight w:val="0"/>
      <w:marTop w:val="0"/>
      <w:marBottom w:val="0"/>
      <w:divBdr>
        <w:top w:val="none" w:sz="0" w:space="0" w:color="auto"/>
        <w:left w:val="none" w:sz="0" w:space="0" w:color="auto"/>
        <w:bottom w:val="none" w:sz="0" w:space="0" w:color="auto"/>
        <w:right w:val="none" w:sz="0" w:space="0" w:color="auto"/>
      </w:divBdr>
    </w:div>
    <w:div w:id="1601715104">
      <w:bodyDiv w:val="1"/>
      <w:marLeft w:val="0"/>
      <w:marRight w:val="0"/>
      <w:marTop w:val="0"/>
      <w:marBottom w:val="0"/>
      <w:divBdr>
        <w:top w:val="none" w:sz="0" w:space="0" w:color="auto"/>
        <w:left w:val="none" w:sz="0" w:space="0" w:color="auto"/>
        <w:bottom w:val="none" w:sz="0" w:space="0" w:color="auto"/>
        <w:right w:val="none" w:sz="0" w:space="0" w:color="auto"/>
      </w:divBdr>
    </w:div>
    <w:div w:id="1616909818">
      <w:bodyDiv w:val="1"/>
      <w:marLeft w:val="0"/>
      <w:marRight w:val="0"/>
      <w:marTop w:val="0"/>
      <w:marBottom w:val="0"/>
      <w:divBdr>
        <w:top w:val="none" w:sz="0" w:space="0" w:color="auto"/>
        <w:left w:val="none" w:sz="0" w:space="0" w:color="auto"/>
        <w:bottom w:val="none" w:sz="0" w:space="0" w:color="auto"/>
        <w:right w:val="none" w:sz="0" w:space="0" w:color="auto"/>
      </w:divBdr>
      <w:divsChild>
        <w:div w:id="244534959">
          <w:marLeft w:val="547"/>
          <w:marRight w:val="0"/>
          <w:marTop w:val="106"/>
          <w:marBottom w:val="0"/>
          <w:divBdr>
            <w:top w:val="none" w:sz="0" w:space="0" w:color="auto"/>
            <w:left w:val="none" w:sz="0" w:space="0" w:color="auto"/>
            <w:bottom w:val="none" w:sz="0" w:space="0" w:color="auto"/>
            <w:right w:val="none" w:sz="0" w:space="0" w:color="auto"/>
          </w:divBdr>
        </w:div>
        <w:div w:id="501700893">
          <w:marLeft w:val="547"/>
          <w:marRight w:val="0"/>
          <w:marTop w:val="106"/>
          <w:marBottom w:val="0"/>
          <w:divBdr>
            <w:top w:val="none" w:sz="0" w:space="0" w:color="auto"/>
            <w:left w:val="none" w:sz="0" w:space="0" w:color="auto"/>
            <w:bottom w:val="none" w:sz="0" w:space="0" w:color="auto"/>
            <w:right w:val="none" w:sz="0" w:space="0" w:color="auto"/>
          </w:divBdr>
        </w:div>
        <w:div w:id="1460100536">
          <w:marLeft w:val="547"/>
          <w:marRight w:val="0"/>
          <w:marTop w:val="106"/>
          <w:marBottom w:val="0"/>
          <w:divBdr>
            <w:top w:val="none" w:sz="0" w:space="0" w:color="auto"/>
            <w:left w:val="none" w:sz="0" w:space="0" w:color="auto"/>
            <w:bottom w:val="none" w:sz="0" w:space="0" w:color="auto"/>
            <w:right w:val="none" w:sz="0" w:space="0" w:color="auto"/>
          </w:divBdr>
        </w:div>
        <w:div w:id="1411999966">
          <w:marLeft w:val="547"/>
          <w:marRight w:val="0"/>
          <w:marTop w:val="106"/>
          <w:marBottom w:val="0"/>
          <w:divBdr>
            <w:top w:val="none" w:sz="0" w:space="0" w:color="auto"/>
            <w:left w:val="none" w:sz="0" w:space="0" w:color="auto"/>
            <w:bottom w:val="none" w:sz="0" w:space="0" w:color="auto"/>
            <w:right w:val="none" w:sz="0" w:space="0" w:color="auto"/>
          </w:divBdr>
        </w:div>
        <w:div w:id="652296681">
          <w:marLeft w:val="547"/>
          <w:marRight w:val="0"/>
          <w:marTop w:val="106"/>
          <w:marBottom w:val="0"/>
          <w:divBdr>
            <w:top w:val="none" w:sz="0" w:space="0" w:color="auto"/>
            <w:left w:val="none" w:sz="0" w:space="0" w:color="auto"/>
            <w:bottom w:val="none" w:sz="0" w:space="0" w:color="auto"/>
            <w:right w:val="none" w:sz="0" w:space="0" w:color="auto"/>
          </w:divBdr>
        </w:div>
        <w:div w:id="1749889218">
          <w:marLeft w:val="1166"/>
          <w:marRight w:val="0"/>
          <w:marTop w:val="91"/>
          <w:marBottom w:val="0"/>
          <w:divBdr>
            <w:top w:val="none" w:sz="0" w:space="0" w:color="auto"/>
            <w:left w:val="none" w:sz="0" w:space="0" w:color="auto"/>
            <w:bottom w:val="none" w:sz="0" w:space="0" w:color="auto"/>
            <w:right w:val="none" w:sz="0" w:space="0" w:color="auto"/>
          </w:divBdr>
        </w:div>
        <w:div w:id="1951888354">
          <w:marLeft w:val="1166"/>
          <w:marRight w:val="0"/>
          <w:marTop w:val="91"/>
          <w:marBottom w:val="0"/>
          <w:divBdr>
            <w:top w:val="none" w:sz="0" w:space="0" w:color="auto"/>
            <w:left w:val="none" w:sz="0" w:space="0" w:color="auto"/>
            <w:bottom w:val="none" w:sz="0" w:space="0" w:color="auto"/>
            <w:right w:val="none" w:sz="0" w:space="0" w:color="auto"/>
          </w:divBdr>
        </w:div>
        <w:div w:id="797837107">
          <w:marLeft w:val="1166"/>
          <w:marRight w:val="0"/>
          <w:marTop w:val="91"/>
          <w:marBottom w:val="0"/>
          <w:divBdr>
            <w:top w:val="none" w:sz="0" w:space="0" w:color="auto"/>
            <w:left w:val="none" w:sz="0" w:space="0" w:color="auto"/>
            <w:bottom w:val="none" w:sz="0" w:space="0" w:color="auto"/>
            <w:right w:val="none" w:sz="0" w:space="0" w:color="auto"/>
          </w:divBdr>
        </w:div>
        <w:div w:id="602304180">
          <w:marLeft w:val="1166"/>
          <w:marRight w:val="0"/>
          <w:marTop w:val="91"/>
          <w:marBottom w:val="0"/>
          <w:divBdr>
            <w:top w:val="none" w:sz="0" w:space="0" w:color="auto"/>
            <w:left w:val="none" w:sz="0" w:space="0" w:color="auto"/>
            <w:bottom w:val="none" w:sz="0" w:space="0" w:color="auto"/>
            <w:right w:val="none" w:sz="0" w:space="0" w:color="auto"/>
          </w:divBdr>
        </w:div>
        <w:div w:id="329018007">
          <w:marLeft w:val="1166"/>
          <w:marRight w:val="0"/>
          <w:marTop w:val="91"/>
          <w:marBottom w:val="0"/>
          <w:divBdr>
            <w:top w:val="none" w:sz="0" w:space="0" w:color="auto"/>
            <w:left w:val="none" w:sz="0" w:space="0" w:color="auto"/>
            <w:bottom w:val="none" w:sz="0" w:space="0" w:color="auto"/>
            <w:right w:val="none" w:sz="0" w:space="0" w:color="auto"/>
          </w:divBdr>
        </w:div>
        <w:div w:id="1284577564">
          <w:marLeft w:val="1166"/>
          <w:marRight w:val="0"/>
          <w:marTop w:val="91"/>
          <w:marBottom w:val="0"/>
          <w:divBdr>
            <w:top w:val="none" w:sz="0" w:space="0" w:color="auto"/>
            <w:left w:val="none" w:sz="0" w:space="0" w:color="auto"/>
            <w:bottom w:val="none" w:sz="0" w:space="0" w:color="auto"/>
            <w:right w:val="none" w:sz="0" w:space="0" w:color="auto"/>
          </w:divBdr>
        </w:div>
      </w:divsChild>
    </w:div>
    <w:div w:id="1626813950">
      <w:bodyDiv w:val="1"/>
      <w:marLeft w:val="0"/>
      <w:marRight w:val="0"/>
      <w:marTop w:val="0"/>
      <w:marBottom w:val="0"/>
      <w:divBdr>
        <w:top w:val="none" w:sz="0" w:space="0" w:color="auto"/>
        <w:left w:val="none" w:sz="0" w:space="0" w:color="auto"/>
        <w:bottom w:val="none" w:sz="0" w:space="0" w:color="auto"/>
        <w:right w:val="none" w:sz="0" w:space="0" w:color="auto"/>
      </w:divBdr>
    </w:div>
    <w:div w:id="1659266904">
      <w:bodyDiv w:val="1"/>
      <w:marLeft w:val="0"/>
      <w:marRight w:val="0"/>
      <w:marTop w:val="0"/>
      <w:marBottom w:val="0"/>
      <w:divBdr>
        <w:top w:val="none" w:sz="0" w:space="0" w:color="auto"/>
        <w:left w:val="none" w:sz="0" w:space="0" w:color="auto"/>
        <w:bottom w:val="none" w:sz="0" w:space="0" w:color="auto"/>
        <w:right w:val="none" w:sz="0" w:space="0" w:color="auto"/>
      </w:divBdr>
    </w:div>
    <w:div w:id="1670520138">
      <w:bodyDiv w:val="1"/>
      <w:marLeft w:val="0"/>
      <w:marRight w:val="0"/>
      <w:marTop w:val="0"/>
      <w:marBottom w:val="0"/>
      <w:divBdr>
        <w:top w:val="none" w:sz="0" w:space="0" w:color="auto"/>
        <w:left w:val="none" w:sz="0" w:space="0" w:color="auto"/>
        <w:bottom w:val="none" w:sz="0" w:space="0" w:color="auto"/>
        <w:right w:val="none" w:sz="0" w:space="0" w:color="auto"/>
      </w:divBdr>
      <w:divsChild>
        <w:div w:id="2075619557">
          <w:marLeft w:val="0"/>
          <w:marRight w:val="0"/>
          <w:marTop w:val="0"/>
          <w:marBottom w:val="0"/>
          <w:divBdr>
            <w:top w:val="none" w:sz="0" w:space="0" w:color="auto"/>
            <w:left w:val="none" w:sz="0" w:space="0" w:color="auto"/>
            <w:bottom w:val="none" w:sz="0" w:space="0" w:color="auto"/>
            <w:right w:val="none" w:sz="0" w:space="0" w:color="auto"/>
          </w:divBdr>
        </w:div>
        <w:div w:id="964118992">
          <w:marLeft w:val="0"/>
          <w:marRight w:val="0"/>
          <w:marTop w:val="0"/>
          <w:marBottom w:val="0"/>
          <w:divBdr>
            <w:top w:val="none" w:sz="0" w:space="0" w:color="auto"/>
            <w:left w:val="none" w:sz="0" w:space="0" w:color="auto"/>
            <w:bottom w:val="none" w:sz="0" w:space="0" w:color="auto"/>
            <w:right w:val="none" w:sz="0" w:space="0" w:color="auto"/>
          </w:divBdr>
        </w:div>
        <w:div w:id="1299872240">
          <w:marLeft w:val="0"/>
          <w:marRight w:val="0"/>
          <w:marTop w:val="0"/>
          <w:marBottom w:val="0"/>
          <w:divBdr>
            <w:top w:val="none" w:sz="0" w:space="0" w:color="auto"/>
            <w:left w:val="none" w:sz="0" w:space="0" w:color="auto"/>
            <w:bottom w:val="none" w:sz="0" w:space="0" w:color="auto"/>
            <w:right w:val="none" w:sz="0" w:space="0" w:color="auto"/>
          </w:divBdr>
        </w:div>
        <w:div w:id="351761288">
          <w:marLeft w:val="0"/>
          <w:marRight w:val="0"/>
          <w:marTop w:val="0"/>
          <w:marBottom w:val="0"/>
          <w:divBdr>
            <w:top w:val="none" w:sz="0" w:space="0" w:color="auto"/>
            <w:left w:val="none" w:sz="0" w:space="0" w:color="auto"/>
            <w:bottom w:val="none" w:sz="0" w:space="0" w:color="auto"/>
            <w:right w:val="none" w:sz="0" w:space="0" w:color="auto"/>
          </w:divBdr>
        </w:div>
      </w:divsChild>
    </w:div>
    <w:div w:id="1676612287">
      <w:bodyDiv w:val="1"/>
      <w:marLeft w:val="0"/>
      <w:marRight w:val="0"/>
      <w:marTop w:val="0"/>
      <w:marBottom w:val="0"/>
      <w:divBdr>
        <w:top w:val="none" w:sz="0" w:space="0" w:color="auto"/>
        <w:left w:val="none" w:sz="0" w:space="0" w:color="auto"/>
        <w:bottom w:val="none" w:sz="0" w:space="0" w:color="auto"/>
        <w:right w:val="none" w:sz="0" w:space="0" w:color="auto"/>
      </w:divBdr>
    </w:div>
    <w:div w:id="1677150959">
      <w:bodyDiv w:val="1"/>
      <w:marLeft w:val="0"/>
      <w:marRight w:val="0"/>
      <w:marTop w:val="0"/>
      <w:marBottom w:val="0"/>
      <w:divBdr>
        <w:top w:val="none" w:sz="0" w:space="0" w:color="auto"/>
        <w:left w:val="none" w:sz="0" w:space="0" w:color="auto"/>
        <w:bottom w:val="none" w:sz="0" w:space="0" w:color="auto"/>
        <w:right w:val="none" w:sz="0" w:space="0" w:color="auto"/>
      </w:divBdr>
    </w:div>
    <w:div w:id="1697467496">
      <w:bodyDiv w:val="1"/>
      <w:marLeft w:val="0"/>
      <w:marRight w:val="0"/>
      <w:marTop w:val="0"/>
      <w:marBottom w:val="0"/>
      <w:divBdr>
        <w:top w:val="none" w:sz="0" w:space="0" w:color="auto"/>
        <w:left w:val="none" w:sz="0" w:space="0" w:color="auto"/>
        <w:bottom w:val="none" w:sz="0" w:space="0" w:color="auto"/>
        <w:right w:val="none" w:sz="0" w:space="0" w:color="auto"/>
      </w:divBdr>
    </w:div>
    <w:div w:id="1712412509">
      <w:bodyDiv w:val="1"/>
      <w:marLeft w:val="0"/>
      <w:marRight w:val="0"/>
      <w:marTop w:val="0"/>
      <w:marBottom w:val="0"/>
      <w:divBdr>
        <w:top w:val="none" w:sz="0" w:space="0" w:color="auto"/>
        <w:left w:val="none" w:sz="0" w:space="0" w:color="auto"/>
        <w:bottom w:val="none" w:sz="0" w:space="0" w:color="auto"/>
        <w:right w:val="none" w:sz="0" w:space="0" w:color="auto"/>
      </w:divBdr>
    </w:div>
    <w:div w:id="1720015119">
      <w:bodyDiv w:val="1"/>
      <w:marLeft w:val="0"/>
      <w:marRight w:val="0"/>
      <w:marTop w:val="0"/>
      <w:marBottom w:val="0"/>
      <w:divBdr>
        <w:top w:val="none" w:sz="0" w:space="0" w:color="auto"/>
        <w:left w:val="none" w:sz="0" w:space="0" w:color="auto"/>
        <w:bottom w:val="none" w:sz="0" w:space="0" w:color="auto"/>
        <w:right w:val="none" w:sz="0" w:space="0" w:color="auto"/>
      </w:divBdr>
      <w:divsChild>
        <w:div w:id="1789857063">
          <w:marLeft w:val="547"/>
          <w:marRight w:val="0"/>
          <w:marTop w:val="125"/>
          <w:marBottom w:val="0"/>
          <w:divBdr>
            <w:top w:val="none" w:sz="0" w:space="0" w:color="auto"/>
            <w:left w:val="none" w:sz="0" w:space="0" w:color="auto"/>
            <w:bottom w:val="none" w:sz="0" w:space="0" w:color="auto"/>
            <w:right w:val="none" w:sz="0" w:space="0" w:color="auto"/>
          </w:divBdr>
        </w:div>
        <w:div w:id="1698047383">
          <w:marLeft w:val="547"/>
          <w:marRight w:val="0"/>
          <w:marTop w:val="125"/>
          <w:marBottom w:val="0"/>
          <w:divBdr>
            <w:top w:val="none" w:sz="0" w:space="0" w:color="auto"/>
            <w:left w:val="none" w:sz="0" w:space="0" w:color="auto"/>
            <w:bottom w:val="none" w:sz="0" w:space="0" w:color="auto"/>
            <w:right w:val="none" w:sz="0" w:space="0" w:color="auto"/>
          </w:divBdr>
        </w:div>
        <w:div w:id="1477455779">
          <w:marLeft w:val="547"/>
          <w:marRight w:val="0"/>
          <w:marTop w:val="125"/>
          <w:marBottom w:val="0"/>
          <w:divBdr>
            <w:top w:val="none" w:sz="0" w:space="0" w:color="auto"/>
            <w:left w:val="none" w:sz="0" w:space="0" w:color="auto"/>
            <w:bottom w:val="none" w:sz="0" w:space="0" w:color="auto"/>
            <w:right w:val="none" w:sz="0" w:space="0" w:color="auto"/>
          </w:divBdr>
        </w:div>
        <w:div w:id="1121535823">
          <w:marLeft w:val="547"/>
          <w:marRight w:val="0"/>
          <w:marTop w:val="125"/>
          <w:marBottom w:val="0"/>
          <w:divBdr>
            <w:top w:val="none" w:sz="0" w:space="0" w:color="auto"/>
            <w:left w:val="none" w:sz="0" w:space="0" w:color="auto"/>
            <w:bottom w:val="none" w:sz="0" w:space="0" w:color="auto"/>
            <w:right w:val="none" w:sz="0" w:space="0" w:color="auto"/>
          </w:divBdr>
        </w:div>
        <w:div w:id="201285315">
          <w:marLeft w:val="547"/>
          <w:marRight w:val="0"/>
          <w:marTop w:val="125"/>
          <w:marBottom w:val="0"/>
          <w:divBdr>
            <w:top w:val="none" w:sz="0" w:space="0" w:color="auto"/>
            <w:left w:val="none" w:sz="0" w:space="0" w:color="auto"/>
            <w:bottom w:val="none" w:sz="0" w:space="0" w:color="auto"/>
            <w:right w:val="none" w:sz="0" w:space="0" w:color="auto"/>
          </w:divBdr>
        </w:div>
        <w:div w:id="2087070265">
          <w:marLeft w:val="547"/>
          <w:marRight w:val="0"/>
          <w:marTop w:val="125"/>
          <w:marBottom w:val="0"/>
          <w:divBdr>
            <w:top w:val="none" w:sz="0" w:space="0" w:color="auto"/>
            <w:left w:val="none" w:sz="0" w:space="0" w:color="auto"/>
            <w:bottom w:val="none" w:sz="0" w:space="0" w:color="auto"/>
            <w:right w:val="none" w:sz="0" w:space="0" w:color="auto"/>
          </w:divBdr>
        </w:div>
        <w:div w:id="8871255">
          <w:marLeft w:val="547"/>
          <w:marRight w:val="0"/>
          <w:marTop w:val="125"/>
          <w:marBottom w:val="0"/>
          <w:divBdr>
            <w:top w:val="none" w:sz="0" w:space="0" w:color="auto"/>
            <w:left w:val="none" w:sz="0" w:space="0" w:color="auto"/>
            <w:bottom w:val="none" w:sz="0" w:space="0" w:color="auto"/>
            <w:right w:val="none" w:sz="0" w:space="0" w:color="auto"/>
          </w:divBdr>
        </w:div>
      </w:divsChild>
    </w:div>
    <w:div w:id="1732079122">
      <w:bodyDiv w:val="1"/>
      <w:marLeft w:val="0"/>
      <w:marRight w:val="0"/>
      <w:marTop w:val="0"/>
      <w:marBottom w:val="0"/>
      <w:divBdr>
        <w:top w:val="none" w:sz="0" w:space="0" w:color="auto"/>
        <w:left w:val="none" w:sz="0" w:space="0" w:color="auto"/>
        <w:bottom w:val="none" w:sz="0" w:space="0" w:color="auto"/>
        <w:right w:val="none" w:sz="0" w:space="0" w:color="auto"/>
      </w:divBdr>
    </w:div>
    <w:div w:id="1759671965">
      <w:bodyDiv w:val="1"/>
      <w:marLeft w:val="0"/>
      <w:marRight w:val="0"/>
      <w:marTop w:val="0"/>
      <w:marBottom w:val="0"/>
      <w:divBdr>
        <w:top w:val="none" w:sz="0" w:space="0" w:color="auto"/>
        <w:left w:val="none" w:sz="0" w:space="0" w:color="auto"/>
        <w:bottom w:val="none" w:sz="0" w:space="0" w:color="auto"/>
        <w:right w:val="none" w:sz="0" w:space="0" w:color="auto"/>
      </w:divBdr>
      <w:divsChild>
        <w:div w:id="191693221">
          <w:marLeft w:val="360"/>
          <w:marRight w:val="0"/>
          <w:marTop w:val="200"/>
          <w:marBottom w:val="0"/>
          <w:divBdr>
            <w:top w:val="none" w:sz="0" w:space="0" w:color="auto"/>
            <w:left w:val="none" w:sz="0" w:space="0" w:color="auto"/>
            <w:bottom w:val="none" w:sz="0" w:space="0" w:color="auto"/>
            <w:right w:val="none" w:sz="0" w:space="0" w:color="auto"/>
          </w:divBdr>
        </w:div>
        <w:div w:id="193663991">
          <w:marLeft w:val="360"/>
          <w:marRight w:val="0"/>
          <w:marTop w:val="200"/>
          <w:marBottom w:val="0"/>
          <w:divBdr>
            <w:top w:val="none" w:sz="0" w:space="0" w:color="auto"/>
            <w:left w:val="none" w:sz="0" w:space="0" w:color="auto"/>
            <w:bottom w:val="none" w:sz="0" w:space="0" w:color="auto"/>
            <w:right w:val="none" w:sz="0" w:space="0" w:color="auto"/>
          </w:divBdr>
        </w:div>
        <w:div w:id="1101029290">
          <w:marLeft w:val="360"/>
          <w:marRight w:val="0"/>
          <w:marTop w:val="200"/>
          <w:marBottom w:val="0"/>
          <w:divBdr>
            <w:top w:val="none" w:sz="0" w:space="0" w:color="auto"/>
            <w:left w:val="none" w:sz="0" w:space="0" w:color="auto"/>
            <w:bottom w:val="none" w:sz="0" w:space="0" w:color="auto"/>
            <w:right w:val="none" w:sz="0" w:space="0" w:color="auto"/>
          </w:divBdr>
        </w:div>
        <w:div w:id="131025957">
          <w:marLeft w:val="360"/>
          <w:marRight w:val="0"/>
          <w:marTop w:val="200"/>
          <w:marBottom w:val="0"/>
          <w:divBdr>
            <w:top w:val="none" w:sz="0" w:space="0" w:color="auto"/>
            <w:left w:val="none" w:sz="0" w:space="0" w:color="auto"/>
            <w:bottom w:val="none" w:sz="0" w:space="0" w:color="auto"/>
            <w:right w:val="none" w:sz="0" w:space="0" w:color="auto"/>
          </w:divBdr>
        </w:div>
        <w:div w:id="1698694021">
          <w:marLeft w:val="360"/>
          <w:marRight w:val="0"/>
          <w:marTop w:val="200"/>
          <w:marBottom w:val="0"/>
          <w:divBdr>
            <w:top w:val="none" w:sz="0" w:space="0" w:color="auto"/>
            <w:left w:val="none" w:sz="0" w:space="0" w:color="auto"/>
            <w:bottom w:val="none" w:sz="0" w:space="0" w:color="auto"/>
            <w:right w:val="none" w:sz="0" w:space="0" w:color="auto"/>
          </w:divBdr>
        </w:div>
        <w:div w:id="1760129336">
          <w:marLeft w:val="360"/>
          <w:marRight w:val="0"/>
          <w:marTop w:val="200"/>
          <w:marBottom w:val="0"/>
          <w:divBdr>
            <w:top w:val="none" w:sz="0" w:space="0" w:color="auto"/>
            <w:left w:val="none" w:sz="0" w:space="0" w:color="auto"/>
            <w:bottom w:val="none" w:sz="0" w:space="0" w:color="auto"/>
            <w:right w:val="none" w:sz="0" w:space="0" w:color="auto"/>
          </w:divBdr>
        </w:div>
        <w:div w:id="306906555">
          <w:marLeft w:val="360"/>
          <w:marRight w:val="0"/>
          <w:marTop w:val="200"/>
          <w:marBottom w:val="0"/>
          <w:divBdr>
            <w:top w:val="none" w:sz="0" w:space="0" w:color="auto"/>
            <w:left w:val="none" w:sz="0" w:space="0" w:color="auto"/>
            <w:bottom w:val="none" w:sz="0" w:space="0" w:color="auto"/>
            <w:right w:val="none" w:sz="0" w:space="0" w:color="auto"/>
          </w:divBdr>
        </w:div>
      </w:divsChild>
    </w:div>
    <w:div w:id="1784491662">
      <w:bodyDiv w:val="1"/>
      <w:marLeft w:val="0"/>
      <w:marRight w:val="0"/>
      <w:marTop w:val="0"/>
      <w:marBottom w:val="0"/>
      <w:divBdr>
        <w:top w:val="none" w:sz="0" w:space="0" w:color="auto"/>
        <w:left w:val="none" w:sz="0" w:space="0" w:color="auto"/>
        <w:bottom w:val="none" w:sz="0" w:space="0" w:color="auto"/>
        <w:right w:val="none" w:sz="0" w:space="0" w:color="auto"/>
      </w:divBdr>
      <w:divsChild>
        <w:div w:id="49303342">
          <w:marLeft w:val="360"/>
          <w:marRight w:val="0"/>
          <w:marTop w:val="200"/>
          <w:marBottom w:val="0"/>
          <w:divBdr>
            <w:top w:val="none" w:sz="0" w:space="0" w:color="auto"/>
            <w:left w:val="none" w:sz="0" w:space="0" w:color="auto"/>
            <w:bottom w:val="none" w:sz="0" w:space="0" w:color="auto"/>
            <w:right w:val="none" w:sz="0" w:space="0" w:color="auto"/>
          </w:divBdr>
        </w:div>
        <w:div w:id="179901024">
          <w:marLeft w:val="1080"/>
          <w:marRight w:val="0"/>
          <w:marTop w:val="100"/>
          <w:marBottom w:val="0"/>
          <w:divBdr>
            <w:top w:val="none" w:sz="0" w:space="0" w:color="auto"/>
            <w:left w:val="none" w:sz="0" w:space="0" w:color="auto"/>
            <w:bottom w:val="none" w:sz="0" w:space="0" w:color="auto"/>
            <w:right w:val="none" w:sz="0" w:space="0" w:color="auto"/>
          </w:divBdr>
        </w:div>
        <w:div w:id="1259367076">
          <w:marLeft w:val="360"/>
          <w:marRight w:val="0"/>
          <w:marTop w:val="200"/>
          <w:marBottom w:val="0"/>
          <w:divBdr>
            <w:top w:val="none" w:sz="0" w:space="0" w:color="auto"/>
            <w:left w:val="none" w:sz="0" w:space="0" w:color="auto"/>
            <w:bottom w:val="none" w:sz="0" w:space="0" w:color="auto"/>
            <w:right w:val="none" w:sz="0" w:space="0" w:color="auto"/>
          </w:divBdr>
        </w:div>
        <w:div w:id="1019502439">
          <w:marLeft w:val="360"/>
          <w:marRight w:val="0"/>
          <w:marTop w:val="200"/>
          <w:marBottom w:val="0"/>
          <w:divBdr>
            <w:top w:val="none" w:sz="0" w:space="0" w:color="auto"/>
            <w:left w:val="none" w:sz="0" w:space="0" w:color="auto"/>
            <w:bottom w:val="none" w:sz="0" w:space="0" w:color="auto"/>
            <w:right w:val="none" w:sz="0" w:space="0" w:color="auto"/>
          </w:divBdr>
        </w:div>
        <w:div w:id="85656005">
          <w:marLeft w:val="360"/>
          <w:marRight w:val="0"/>
          <w:marTop w:val="200"/>
          <w:marBottom w:val="0"/>
          <w:divBdr>
            <w:top w:val="none" w:sz="0" w:space="0" w:color="auto"/>
            <w:left w:val="none" w:sz="0" w:space="0" w:color="auto"/>
            <w:bottom w:val="none" w:sz="0" w:space="0" w:color="auto"/>
            <w:right w:val="none" w:sz="0" w:space="0" w:color="auto"/>
          </w:divBdr>
        </w:div>
      </w:divsChild>
    </w:div>
    <w:div w:id="1792821956">
      <w:bodyDiv w:val="1"/>
      <w:marLeft w:val="0"/>
      <w:marRight w:val="0"/>
      <w:marTop w:val="0"/>
      <w:marBottom w:val="0"/>
      <w:divBdr>
        <w:top w:val="none" w:sz="0" w:space="0" w:color="auto"/>
        <w:left w:val="none" w:sz="0" w:space="0" w:color="auto"/>
        <w:bottom w:val="none" w:sz="0" w:space="0" w:color="auto"/>
        <w:right w:val="none" w:sz="0" w:space="0" w:color="auto"/>
      </w:divBdr>
    </w:div>
    <w:div w:id="1793748444">
      <w:bodyDiv w:val="1"/>
      <w:marLeft w:val="0"/>
      <w:marRight w:val="0"/>
      <w:marTop w:val="0"/>
      <w:marBottom w:val="0"/>
      <w:divBdr>
        <w:top w:val="none" w:sz="0" w:space="0" w:color="auto"/>
        <w:left w:val="none" w:sz="0" w:space="0" w:color="auto"/>
        <w:bottom w:val="none" w:sz="0" w:space="0" w:color="auto"/>
        <w:right w:val="none" w:sz="0" w:space="0" w:color="auto"/>
      </w:divBdr>
      <w:divsChild>
        <w:div w:id="202333480">
          <w:marLeft w:val="360"/>
          <w:marRight w:val="0"/>
          <w:marTop w:val="200"/>
          <w:marBottom w:val="0"/>
          <w:divBdr>
            <w:top w:val="none" w:sz="0" w:space="0" w:color="auto"/>
            <w:left w:val="none" w:sz="0" w:space="0" w:color="auto"/>
            <w:bottom w:val="none" w:sz="0" w:space="0" w:color="auto"/>
            <w:right w:val="none" w:sz="0" w:space="0" w:color="auto"/>
          </w:divBdr>
        </w:div>
      </w:divsChild>
    </w:div>
    <w:div w:id="1796561938">
      <w:bodyDiv w:val="1"/>
      <w:marLeft w:val="0"/>
      <w:marRight w:val="0"/>
      <w:marTop w:val="0"/>
      <w:marBottom w:val="0"/>
      <w:divBdr>
        <w:top w:val="none" w:sz="0" w:space="0" w:color="auto"/>
        <w:left w:val="none" w:sz="0" w:space="0" w:color="auto"/>
        <w:bottom w:val="none" w:sz="0" w:space="0" w:color="auto"/>
        <w:right w:val="none" w:sz="0" w:space="0" w:color="auto"/>
      </w:divBdr>
    </w:div>
    <w:div w:id="1810201346">
      <w:bodyDiv w:val="1"/>
      <w:marLeft w:val="0"/>
      <w:marRight w:val="0"/>
      <w:marTop w:val="0"/>
      <w:marBottom w:val="0"/>
      <w:divBdr>
        <w:top w:val="none" w:sz="0" w:space="0" w:color="auto"/>
        <w:left w:val="none" w:sz="0" w:space="0" w:color="auto"/>
        <w:bottom w:val="none" w:sz="0" w:space="0" w:color="auto"/>
        <w:right w:val="none" w:sz="0" w:space="0" w:color="auto"/>
      </w:divBdr>
    </w:div>
    <w:div w:id="1843082907">
      <w:bodyDiv w:val="1"/>
      <w:marLeft w:val="0"/>
      <w:marRight w:val="0"/>
      <w:marTop w:val="0"/>
      <w:marBottom w:val="0"/>
      <w:divBdr>
        <w:top w:val="none" w:sz="0" w:space="0" w:color="auto"/>
        <w:left w:val="none" w:sz="0" w:space="0" w:color="auto"/>
        <w:bottom w:val="none" w:sz="0" w:space="0" w:color="auto"/>
        <w:right w:val="none" w:sz="0" w:space="0" w:color="auto"/>
      </w:divBdr>
      <w:divsChild>
        <w:div w:id="308484851">
          <w:marLeft w:val="360"/>
          <w:marRight w:val="0"/>
          <w:marTop w:val="200"/>
          <w:marBottom w:val="0"/>
          <w:divBdr>
            <w:top w:val="none" w:sz="0" w:space="0" w:color="auto"/>
            <w:left w:val="none" w:sz="0" w:space="0" w:color="auto"/>
            <w:bottom w:val="none" w:sz="0" w:space="0" w:color="auto"/>
            <w:right w:val="none" w:sz="0" w:space="0" w:color="auto"/>
          </w:divBdr>
        </w:div>
      </w:divsChild>
    </w:div>
    <w:div w:id="1848321561">
      <w:bodyDiv w:val="1"/>
      <w:marLeft w:val="0"/>
      <w:marRight w:val="0"/>
      <w:marTop w:val="0"/>
      <w:marBottom w:val="0"/>
      <w:divBdr>
        <w:top w:val="none" w:sz="0" w:space="0" w:color="auto"/>
        <w:left w:val="none" w:sz="0" w:space="0" w:color="auto"/>
        <w:bottom w:val="none" w:sz="0" w:space="0" w:color="auto"/>
        <w:right w:val="none" w:sz="0" w:space="0" w:color="auto"/>
      </w:divBdr>
      <w:divsChild>
        <w:div w:id="923801601">
          <w:marLeft w:val="360"/>
          <w:marRight w:val="0"/>
          <w:marTop w:val="200"/>
          <w:marBottom w:val="0"/>
          <w:divBdr>
            <w:top w:val="none" w:sz="0" w:space="0" w:color="auto"/>
            <w:left w:val="none" w:sz="0" w:space="0" w:color="auto"/>
            <w:bottom w:val="none" w:sz="0" w:space="0" w:color="auto"/>
            <w:right w:val="none" w:sz="0" w:space="0" w:color="auto"/>
          </w:divBdr>
        </w:div>
      </w:divsChild>
    </w:div>
    <w:div w:id="1849446766">
      <w:bodyDiv w:val="1"/>
      <w:marLeft w:val="0"/>
      <w:marRight w:val="0"/>
      <w:marTop w:val="0"/>
      <w:marBottom w:val="0"/>
      <w:divBdr>
        <w:top w:val="none" w:sz="0" w:space="0" w:color="auto"/>
        <w:left w:val="none" w:sz="0" w:space="0" w:color="auto"/>
        <w:bottom w:val="none" w:sz="0" w:space="0" w:color="auto"/>
        <w:right w:val="none" w:sz="0" w:space="0" w:color="auto"/>
      </w:divBdr>
    </w:div>
    <w:div w:id="1859392360">
      <w:bodyDiv w:val="1"/>
      <w:marLeft w:val="0"/>
      <w:marRight w:val="0"/>
      <w:marTop w:val="0"/>
      <w:marBottom w:val="0"/>
      <w:divBdr>
        <w:top w:val="none" w:sz="0" w:space="0" w:color="auto"/>
        <w:left w:val="none" w:sz="0" w:space="0" w:color="auto"/>
        <w:bottom w:val="none" w:sz="0" w:space="0" w:color="auto"/>
        <w:right w:val="none" w:sz="0" w:space="0" w:color="auto"/>
      </w:divBdr>
    </w:div>
    <w:div w:id="1866022641">
      <w:bodyDiv w:val="1"/>
      <w:marLeft w:val="0"/>
      <w:marRight w:val="0"/>
      <w:marTop w:val="0"/>
      <w:marBottom w:val="0"/>
      <w:divBdr>
        <w:top w:val="none" w:sz="0" w:space="0" w:color="auto"/>
        <w:left w:val="none" w:sz="0" w:space="0" w:color="auto"/>
        <w:bottom w:val="none" w:sz="0" w:space="0" w:color="auto"/>
        <w:right w:val="none" w:sz="0" w:space="0" w:color="auto"/>
      </w:divBdr>
    </w:div>
    <w:div w:id="1872380976">
      <w:bodyDiv w:val="1"/>
      <w:marLeft w:val="0"/>
      <w:marRight w:val="0"/>
      <w:marTop w:val="0"/>
      <w:marBottom w:val="0"/>
      <w:divBdr>
        <w:top w:val="none" w:sz="0" w:space="0" w:color="auto"/>
        <w:left w:val="none" w:sz="0" w:space="0" w:color="auto"/>
        <w:bottom w:val="none" w:sz="0" w:space="0" w:color="auto"/>
        <w:right w:val="none" w:sz="0" w:space="0" w:color="auto"/>
      </w:divBdr>
    </w:div>
    <w:div w:id="1897475143">
      <w:bodyDiv w:val="1"/>
      <w:marLeft w:val="0"/>
      <w:marRight w:val="0"/>
      <w:marTop w:val="0"/>
      <w:marBottom w:val="0"/>
      <w:divBdr>
        <w:top w:val="none" w:sz="0" w:space="0" w:color="auto"/>
        <w:left w:val="none" w:sz="0" w:space="0" w:color="auto"/>
        <w:bottom w:val="none" w:sz="0" w:space="0" w:color="auto"/>
        <w:right w:val="none" w:sz="0" w:space="0" w:color="auto"/>
      </w:divBdr>
    </w:div>
    <w:div w:id="1899826622">
      <w:bodyDiv w:val="1"/>
      <w:marLeft w:val="0"/>
      <w:marRight w:val="0"/>
      <w:marTop w:val="0"/>
      <w:marBottom w:val="0"/>
      <w:divBdr>
        <w:top w:val="none" w:sz="0" w:space="0" w:color="auto"/>
        <w:left w:val="none" w:sz="0" w:space="0" w:color="auto"/>
        <w:bottom w:val="none" w:sz="0" w:space="0" w:color="auto"/>
        <w:right w:val="none" w:sz="0" w:space="0" w:color="auto"/>
      </w:divBdr>
    </w:div>
    <w:div w:id="1899972734">
      <w:bodyDiv w:val="1"/>
      <w:marLeft w:val="0"/>
      <w:marRight w:val="0"/>
      <w:marTop w:val="0"/>
      <w:marBottom w:val="0"/>
      <w:divBdr>
        <w:top w:val="none" w:sz="0" w:space="0" w:color="auto"/>
        <w:left w:val="none" w:sz="0" w:space="0" w:color="auto"/>
        <w:bottom w:val="none" w:sz="0" w:space="0" w:color="auto"/>
        <w:right w:val="none" w:sz="0" w:space="0" w:color="auto"/>
      </w:divBdr>
    </w:div>
    <w:div w:id="1914465443">
      <w:bodyDiv w:val="1"/>
      <w:marLeft w:val="0"/>
      <w:marRight w:val="0"/>
      <w:marTop w:val="0"/>
      <w:marBottom w:val="0"/>
      <w:divBdr>
        <w:top w:val="none" w:sz="0" w:space="0" w:color="auto"/>
        <w:left w:val="none" w:sz="0" w:space="0" w:color="auto"/>
        <w:bottom w:val="none" w:sz="0" w:space="0" w:color="auto"/>
        <w:right w:val="none" w:sz="0" w:space="0" w:color="auto"/>
      </w:divBdr>
    </w:div>
    <w:div w:id="1916428932">
      <w:bodyDiv w:val="1"/>
      <w:marLeft w:val="0"/>
      <w:marRight w:val="0"/>
      <w:marTop w:val="0"/>
      <w:marBottom w:val="0"/>
      <w:divBdr>
        <w:top w:val="none" w:sz="0" w:space="0" w:color="auto"/>
        <w:left w:val="none" w:sz="0" w:space="0" w:color="auto"/>
        <w:bottom w:val="none" w:sz="0" w:space="0" w:color="auto"/>
        <w:right w:val="none" w:sz="0" w:space="0" w:color="auto"/>
      </w:divBdr>
      <w:divsChild>
        <w:div w:id="1304237304">
          <w:marLeft w:val="360"/>
          <w:marRight w:val="0"/>
          <w:marTop w:val="200"/>
          <w:marBottom w:val="0"/>
          <w:divBdr>
            <w:top w:val="none" w:sz="0" w:space="0" w:color="auto"/>
            <w:left w:val="none" w:sz="0" w:space="0" w:color="auto"/>
            <w:bottom w:val="none" w:sz="0" w:space="0" w:color="auto"/>
            <w:right w:val="none" w:sz="0" w:space="0" w:color="auto"/>
          </w:divBdr>
        </w:div>
      </w:divsChild>
    </w:div>
    <w:div w:id="1921717201">
      <w:bodyDiv w:val="1"/>
      <w:marLeft w:val="0"/>
      <w:marRight w:val="0"/>
      <w:marTop w:val="0"/>
      <w:marBottom w:val="0"/>
      <w:divBdr>
        <w:top w:val="none" w:sz="0" w:space="0" w:color="auto"/>
        <w:left w:val="none" w:sz="0" w:space="0" w:color="auto"/>
        <w:bottom w:val="none" w:sz="0" w:space="0" w:color="auto"/>
        <w:right w:val="none" w:sz="0" w:space="0" w:color="auto"/>
      </w:divBdr>
    </w:div>
    <w:div w:id="1934195135">
      <w:bodyDiv w:val="1"/>
      <w:marLeft w:val="0"/>
      <w:marRight w:val="0"/>
      <w:marTop w:val="0"/>
      <w:marBottom w:val="0"/>
      <w:divBdr>
        <w:top w:val="none" w:sz="0" w:space="0" w:color="auto"/>
        <w:left w:val="none" w:sz="0" w:space="0" w:color="auto"/>
        <w:bottom w:val="none" w:sz="0" w:space="0" w:color="auto"/>
        <w:right w:val="none" w:sz="0" w:space="0" w:color="auto"/>
      </w:divBdr>
    </w:div>
    <w:div w:id="1961565110">
      <w:bodyDiv w:val="1"/>
      <w:marLeft w:val="0"/>
      <w:marRight w:val="0"/>
      <w:marTop w:val="0"/>
      <w:marBottom w:val="0"/>
      <w:divBdr>
        <w:top w:val="none" w:sz="0" w:space="0" w:color="auto"/>
        <w:left w:val="none" w:sz="0" w:space="0" w:color="auto"/>
        <w:bottom w:val="none" w:sz="0" w:space="0" w:color="auto"/>
        <w:right w:val="none" w:sz="0" w:space="0" w:color="auto"/>
      </w:divBdr>
      <w:divsChild>
        <w:div w:id="917398357">
          <w:marLeft w:val="547"/>
          <w:marRight w:val="0"/>
          <w:marTop w:val="115"/>
          <w:marBottom w:val="0"/>
          <w:divBdr>
            <w:top w:val="none" w:sz="0" w:space="0" w:color="auto"/>
            <w:left w:val="none" w:sz="0" w:space="0" w:color="auto"/>
            <w:bottom w:val="none" w:sz="0" w:space="0" w:color="auto"/>
            <w:right w:val="none" w:sz="0" w:space="0" w:color="auto"/>
          </w:divBdr>
        </w:div>
        <w:div w:id="817496640">
          <w:marLeft w:val="547"/>
          <w:marRight w:val="0"/>
          <w:marTop w:val="115"/>
          <w:marBottom w:val="0"/>
          <w:divBdr>
            <w:top w:val="none" w:sz="0" w:space="0" w:color="auto"/>
            <w:left w:val="none" w:sz="0" w:space="0" w:color="auto"/>
            <w:bottom w:val="none" w:sz="0" w:space="0" w:color="auto"/>
            <w:right w:val="none" w:sz="0" w:space="0" w:color="auto"/>
          </w:divBdr>
        </w:div>
        <w:div w:id="1234706257">
          <w:marLeft w:val="547"/>
          <w:marRight w:val="0"/>
          <w:marTop w:val="115"/>
          <w:marBottom w:val="0"/>
          <w:divBdr>
            <w:top w:val="none" w:sz="0" w:space="0" w:color="auto"/>
            <w:left w:val="none" w:sz="0" w:space="0" w:color="auto"/>
            <w:bottom w:val="none" w:sz="0" w:space="0" w:color="auto"/>
            <w:right w:val="none" w:sz="0" w:space="0" w:color="auto"/>
          </w:divBdr>
        </w:div>
      </w:divsChild>
    </w:div>
    <w:div w:id="1970934183">
      <w:bodyDiv w:val="1"/>
      <w:marLeft w:val="0"/>
      <w:marRight w:val="0"/>
      <w:marTop w:val="0"/>
      <w:marBottom w:val="0"/>
      <w:divBdr>
        <w:top w:val="none" w:sz="0" w:space="0" w:color="auto"/>
        <w:left w:val="none" w:sz="0" w:space="0" w:color="auto"/>
        <w:bottom w:val="none" w:sz="0" w:space="0" w:color="auto"/>
        <w:right w:val="none" w:sz="0" w:space="0" w:color="auto"/>
      </w:divBdr>
    </w:div>
    <w:div w:id="1971201072">
      <w:bodyDiv w:val="1"/>
      <w:marLeft w:val="0"/>
      <w:marRight w:val="0"/>
      <w:marTop w:val="0"/>
      <w:marBottom w:val="0"/>
      <w:divBdr>
        <w:top w:val="none" w:sz="0" w:space="0" w:color="auto"/>
        <w:left w:val="none" w:sz="0" w:space="0" w:color="auto"/>
        <w:bottom w:val="none" w:sz="0" w:space="0" w:color="auto"/>
        <w:right w:val="none" w:sz="0" w:space="0" w:color="auto"/>
      </w:divBdr>
    </w:div>
    <w:div w:id="1988775229">
      <w:bodyDiv w:val="1"/>
      <w:marLeft w:val="0"/>
      <w:marRight w:val="0"/>
      <w:marTop w:val="0"/>
      <w:marBottom w:val="0"/>
      <w:divBdr>
        <w:top w:val="none" w:sz="0" w:space="0" w:color="auto"/>
        <w:left w:val="none" w:sz="0" w:space="0" w:color="auto"/>
        <w:bottom w:val="none" w:sz="0" w:space="0" w:color="auto"/>
        <w:right w:val="none" w:sz="0" w:space="0" w:color="auto"/>
      </w:divBdr>
    </w:div>
    <w:div w:id="2010212918">
      <w:bodyDiv w:val="1"/>
      <w:marLeft w:val="0"/>
      <w:marRight w:val="0"/>
      <w:marTop w:val="0"/>
      <w:marBottom w:val="0"/>
      <w:divBdr>
        <w:top w:val="none" w:sz="0" w:space="0" w:color="auto"/>
        <w:left w:val="none" w:sz="0" w:space="0" w:color="auto"/>
        <w:bottom w:val="none" w:sz="0" w:space="0" w:color="auto"/>
        <w:right w:val="none" w:sz="0" w:space="0" w:color="auto"/>
      </w:divBdr>
      <w:divsChild>
        <w:div w:id="119080783">
          <w:marLeft w:val="288"/>
          <w:marRight w:val="0"/>
          <w:marTop w:val="240"/>
          <w:marBottom w:val="0"/>
          <w:divBdr>
            <w:top w:val="none" w:sz="0" w:space="0" w:color="auto"/>
            <w:left w:val="none" w:sz="0" w:space="0" w:color="auto"/>
            <w:bottom w:val="none" w:sz="0" w:space="0" w:color="auto"/>
            <w:right w:val="none" w:sz="0" w:space="0" w:color="auto"/>
          </w:divBdr>
        </w:div>
      </w:divsChild>
    </w:div>
    <w:div w:id="2044280336">
      <w:bodyDiv w:val="1"/>
      <w:marLeft w:val="0"/>
      <w:marRight w:val="0"/>
      <w:marTop w:val="0"/>
      <w:marBottom w:val="0"/>
      <w:divBdr>
        <w:top w:val="none" w:sz="0" w:space="0" w:color="auto"/>
        <w:left w:val="none" w:sz="0" w:space="0" w:color="auto"/>
        <w:bottom w:val="none" w:sz="0" w:space="0" w:color="auto"/>
        <w:right w:val="none" w:sz="0" w:space="0" w:color="auto"/>
      </w:divBdr>
      <w:divsChild>
        <w:div w:id="1547060802">
          <w:marLeft w:val="360"/>
          <w:marRight w:val="0"/>
          <w:marTop w:val="200"/>
          <w:marBottom w:val="0"/>
          <w:divBdr>
            <w:top w:val="none" w:sz="0" w:space="0" w:color="auto"/>
            <w:left w:val="none" w:sz="0" w:space="0" w:color="auto"/>
            <w:bottom w:val="none" w:sz="0" w:space="0" w:color="auto"/>
            <w:right w:val="none" w:sz="0" w:space="0" w:color="auto"/>
          </w:divBdr>
        </w:div>
      </w:divsChild>
    </w:div>
    <w:div w:id="2052341217">
      <w:bodyDiv w:val="1"/>
      <w:marLeft w:val="0"/>
      <w:marRight w:val="0"/>
      <w:marTop w:val="0"/>
      <w:marBottom w:val="0"/>
      <w:divBdr>
        <w:top w:val="none" w:sz="0" w:space="0" w:color="auto"/>
        <w:left w:val="none" w:sz="0" w:space="0" w:color="auto"/>
        <w:bottom w:val="none" w:sz="0" w:space="0" w:color="auto"/>
        <w:right w:val="none" w:sz="0" w:space="0" w:color="auto"/>
      </w:divBdr>
      <w:divsChild>
        <w:div w:id="1652907589">
          <w:marLeft w:val="547"/>
          <w:marRight w:val="0"/>
          <w:marTop w:val="115"/>
          <w:marBottom w:val="0"/>
          <w:divBdr>
            <w:top w:val="none" w:sz="0" w:space="0" w:color="auto"/>
            <w:left w:val="none" w:sz="0" w:space="0" w:color="auto"/>
            <w:bottom w:val="none" w:sz="0" w:space="0" w:color="auto"/>
            <w:right w:val="none" w:sz="0" w:space="0" w:color="auto"/>
          </w:divBdr>
        </w:div>
        <w:div w:id="377364708">
          <w:marLeft w:val="547"/>
          <w:marRight w:val="0"/>
          <w:marTop w:val="115"/>
          <w:marBottom w:val="0"/>
          <w:divBdr>
            <w:top w:val="none" w:sz="0" w:space="0" w:color="auto"/>
            <w:left w:val="none" w:sz="0" w:space="0" w:color="auto"/>
            <w:bottom w:val="none" w:sz="0" w:space="0" w:color="auto"/>
            <w:right w:val="none" w:sz="0" w:space="0" w:color="auto"/>
          </w:divBdr>
        </w:div>
        <w:div w:id="891429683">
          <w:marLeft w:val="547"/>
          <w:marRight w:val="0"/>
          <w:marTop w:val="115"/>
          <w:marBottom w:val="0"/>
          <w:divBdr>
            <w:top w:val="none" w:sz="0" w:space="0" w:color="auto"/>
            <w:left w:val="none" w:sz="0" w:space="0" w:color="auto"/>
            <w:bottom w:val="none" w:sz="0" w:space="0" w:color="auto"/>
            <w:right w:val="none" w:sz="0" w:space="0" w:color="auto"/>
          </w:divBdr>
        </w:div>
      </w:divsChild>
    </w:div>
    <w:div w:id="2079396705">
      <w:bodyDiv w:val="1"/>
      <w:marLeft w:val="0"/>
      <w:marRight w:val="0"/>
      <w:marTop w:val="0"/>
      <w:marBottom w:val="0"/>
      <w:divBdr>
        <w:top w:val="none" w:sz="0" w:space="0" w:color="auto"/>
        <w:left w:val="none" w:sz="0" w:space="0" w:color="auto"/>
        <w:bottom w:val="none" w:sz="0" w:space="0" w:color="auto"/>
        <w:right w:val="none" w:sz="0" w:space="0" w:color="auto"/>
      </w:divBdr>
    </w:div>
    <w:div w:id="2082364971">
      <w:bodyDiv w:val="1"/>
      <w:marLeft w:val="0"/>
      <w:marRight w:val="0"/>
      <w:marTop w:val="0"/>
      <w:marBottom w:val="0"/>
      <w:divBdr>
        <w:top w:val="none" w:sz="0" w:space="0" w:color="auto"/>
        <w:left w:val="none" w:sz="0" w:space="0" w:color="auto"/>
        <w:bottom w:val="none" w:sz="0" w:space="0" w:color="auto"/>
        <w:right w:val="none" w:sz="0" w:space="0" w:color="auto"/>
      </w:divBdr>
      <w:divsChild>
        <w:div w:id="203295061">
          <w:marLeft w:val="547"/>
          <w:marRight w:val="0"/>
          <w:marTop w:val="115"/>
          <w:marBottom w:val="0"/>
          <w:divBdr>
            <w:top w:val="none" w:sz="0" w:space="0" w:color="auto"/>
            <w:left w:val="none" w:sz="0" w:space="0" w:color="auto"/>
            <w:bottom w:val="none" w:sz="0" w:space="0" w:color="auto"/>
            <w:right w:val="none" w:sz="0" w:space="0" w:color="auto"/>
          </w:divBdr>
        </w:div>
        <w:div w:id="1058940070">
          <w:marLeft w:val="547"/>
          <w:marRight w:val="0"/>
          <w:marTop w:val="115"/>
          <w:marBottom w:val="0"/>
          <w:divBdr>
            <w:top w:val="none" w:sz="0" w:space="0" w:color="auto"/>
            <w:left w:val="none" w:sz="0" w:space="0" w:color="auto"/>
            <w:bottom w:val="none" w:sz="0" w:space="0" w:color="auto"/>
            <w:right w:val="none" w:sz="0" w:space="0" w:color="auto"/>
          </w:divBdr>
        </w:div>
        <w:div w:id="781458991">
          <w:marLeft w:val="547"/>
          <w:marRight w:val="0"/>
          <w:marTop w:val="115"/>
          <w:marBottom w:val="0"/>
          <w:divBdr>
            <w:top w:val="none" w:sz="0" w:space="0" w:color="auto"/>
            <w:left w:val="none" w:sz="0" w:space="0" w:color="auto"/>
            <w:bottom w:val="none" w:sz="0" w:space="0" w:color="auto"/>
            <w:right w:val="none" w:sz="0" w:space="0" w:color="auto"/>
          </w:divBdr>
        </w:div>
      </w:divsChild>
    </w:div>
    <w:div w:id="2086146088">
      <w:bodyDiv w:val="1"/>
      <w:marLeft w:val="0"/>
      <w:marRight w:val="0"/>
      <w:marTop w:val="0"/>
      <w:marBottom w:val="0"/>
      <w:divBdr>
        <w:top w:val="none" w:sz="0" w:space="0" w:color="auto"/>
        <w:left w:val="none" w:sz="0" w:space="0" w:color="auto"/>
        <w:bottom w:val="none" w:sz="0" w:space="0" w:color="auto"/>
        <w:right w:val="none" w:sz="0" w:space="0" w:color="auto"/>
      </w:divBdr>
      <w:divsChild>
        <w:div w:id="1276445936">
          <w:marLeft w:val="360"/>
          <w:marRight w:val="0"/>
          <w:marTop w:val="200"/>
          <w:marBottom w:val="0"/>
          <w:divBdr>
            <w:top w:val="none" w:sz="0" w:space="0" w:color="auto"/>
            <w:left w:val="none" w:sz="0" w:space="0" w:color="auto"/>
            <w:bottom w:val="none" w:sz="0" w:space="0" w:color="auto"/>
            <w:right w:val="none" w:sz="0" w:space="0" w:color="auto"/>
          </w:divBdr>
        </w:div>
        <w:div w:id="1958752730">
          <w:marLeft w:val="360"/>
          <w:marRight w:val="0"/>
          <w:marTop w:val="200"/>
          <w:marBottom w:val="0"/>
          <w:divBdr>
            <w:top w:val="none" w:sz="0" w:space="0" w:color="auto"/>
            <w:left w:val="none" w:sz="0" w:space="0" w:color="auto"/>
            <w:bottom w:val="none" w:sz="0" w:space="0" w:color="auto"/>
            <w:right w:val="none" w:sz="0" w:space="0" w:color="auto"/>
          </w:divBdr>
        </w:div>
      </w:divsChild>
    </w:div>
    <w:div w:id="2104691052">
      <w:bodyDiv w:val="1"/>
      <w:marLeft w:val="0"/>
      <w:marRight w:val="0"/>
      <w:marTop w:val="0"/>
      <w:marBottom w:val="0"/>
      <w:divBdr>
        <w:top w:val="none" w:sz="0" w:space="0" w:color="auto"/>
        <w:left w:val="none" w:sz="0" w:space="0" w:color="auto"/>
        <w:bottom w:val="none" w:sz="0" w:space="0" w:color="auto"/>
        <w:right w:val="none" w:sz="0" w:space="0" w:color="auto"/>
      </w:divBdr>
      <w:divsChild>
        <w:div w:id="1063719884">
          <w:marLeft w:val="1166"/>
          <w:marRight w:val="0"/>
          <w:marTop w:val="115"/>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D-eVF_G_p-Y&amp;list=PLcMBUtY2395K5nf0nWq-Kg4ez9u17Zw27" TargetMode="External"/><Relationship Id="rId14" Type="http://schemas.openxmlformats.org/officeDocument/2006/relationships/hyperlink" Target="https://www.yourarticlelibrary.com/social-research/data-collection/advantages-and-limitations-observation-method-for-data-collection/64507" TargetMode="External"/><Relationship Id="rId15" Type="http://schemas.openxmlformats.org/officeDocument/2006/relationships/hyperlink" Target="https://www.complantcymru.org.uk/ccuhp-hawliau-plant/ccuhp-hawliau-planthttpswww-youtube-comwatchvvs1usdrn-voindex4listplgsiznczbjkhq3lfdktmsbnlhtbzu5yrc/" TargetMode="External"/><Relationship Id="rId16" Type="http://schemas.openxmlformats.org/officeDocument/2006/relationships/hyperlink" Target="https://mathsnoproblem.com/blog/teaching-practice/paulo-freire-pioneer-of-critical-pedagogy/" TargetMode="External"/><Relationship Id="rId17" Type="http://schemas.openxmlformats.org/officeDocument/2006/relationships/hyperlink" Target="https://www.daynurseries.co.uk/advice/the-reggio-emilia-approach-to-early-years-education" TargetMode="External"/><Relationship Id="rId18" Type="http://schemas.openxmlformats.org/officeDocument/2006/relationships/hyperlink" Target="https://www.gov.uk/government/speeches/the-purpose-of-education" TargetMode="External"/><Relationship Id="rId19" Type="http://schemas.openxmlformats.org/officeDocument/2006/relationships/hyperlink" Target="https://iep.utm.edu/freire/#:~:text=Freire%20believed%20the%20classroom%20was,the%20passive%20recipients%20of%20knowledge" TargetMode="External"/><Relationship Id="rId63" Type="http://schemas.openxmlformats.org/officeDocument/2006/relationships/hyperlink" Target="https://www.sunrisepreschool.vic.edu.au/teaching-learning/neo-humanistic-education/" TargetMode="External"/><Relationship Id="rId64" Type="http://schemas.openxmlformats.org/officeDocument/2006/relationships/hyperlink" Target="https://ncca.ie/media/2581/paulo-freire-v2.pdf" TargetMode="External"/><Relationship Id="rId65" Type="http://schemas.openxmlformats.org/officeDocument/2006/relationships/hyperlink" Target="https://www.ypo.co.uk/news-and-events/blog/barriers-to-outdoor-play-and-how-to-tackle-them" TargetMode="External"/><Relationship Id="rId66" Type="http://schemas.openxmlformats.org/officeDocument/2006/relationships/hyperlink" Target="https://www-tandfonline-com.ezproxy.uwtsd.ac.uk/doi/pdf/10.1080/14729679.2018.1553722?needAccess=true" TargetMode="External"/><Relationship Id="rId67" Type="http://schemas.openxmlformats.org/officeDocument/2006/relationships/hyperlink" Target="https://www.uopeople.edu/blog/is-school-really-necessary/" TargetMode="External"/><Relationship Id="rId68" Type="http://schemas.openxmlformats.org/officeDocument/2006/relationships/hyperlink" Target="https://www.researchgate.net/profile/Sue-Waite/publication/242494391_Outdoor_learning_for_children_aged_2-11_perceived_barriers_potential_solutions/links/0deec5300881a079f8000000/Outdoor-learning-for-children-aged-2-11-perceived-barriers-potential-solutions.pdf" TargetMode="External"/><Relationship Id="rId69" Type="http://schemas.openxmlformats.org/officeDocument/2006/relationships/hyperlink" Target="https://doi.org/10.4324/9780203073650" TargetMode="External"/><Relationship Id="rId50" Type="http://schemas.openxmlformats.org/officeDocument/2006/relationships/hyperlink" Target="https://en.wikipedia.org/wiki/Our_World_in_Data" TargetMode="External"/><Relationship Id="rId51" Type="http://schemas.openxmlformats.org/officeDocument/2006/relationships/hyperlink" Target="https://ourworldindata.org/primary-and-secondary-education" TargetMode="External"/><Relationship Id="rId52" Type="http://schemas.openxmlformats.org/officeDocument/2006/relationships/hyperlink" Target="https://www.invitationstoplay.org/post/2018/04/09/an-introduction-to-the-reggio-emilia-approach" TargetMode="External"/><Relationship Id="rId53" Type="http://schemas.openxmlformats.org/officeDocument/2006/relationships/hyperlink" Target="https://www.youtube.com/watch?v=ZEONH52QkN8" TargetMode="External"/><Relationship Id="rId54" Type="http://schemas.openxmlformats.org/officeDocument/2006/relationships/hyperlink" Target="https://infed.org/mobi/william-godwin-on-education/" TargetMode="External"/><Relationship Id="rId55" Type="http://schemas.openxmlformats.org/officeDocument/2006/relationships/hyperlink" Target="https://www.southdevonsteinerschool.org/ethos.html" TargetMode="External"/><Relationship Id="rId56" Type="http://schemas.openxmlformats.org/officeDocument/2006/relationships/hyperlink" Target="https://www.edweek.org/teaching-learning/why-teacher-student-relationships-matter/2019/03" TargetMode="External"/><Relationship Id="rId57" Type="http://schemas.openxmlformats.org/officeDocument/2006/relationships/hyperlink" Target="https://silo.tips/download/radical-education-david-hicks" TargetMode="External"/><Relationship Id="rId58" Type="http://schemas.openxmlformats.org/officeDocument/2006/relationships/hyperlink" Target="https://silo.tips/download/radical-education-david-hicks" TargetMode="External"/><Relationship Id="rId59" Type="http://schemas.openxmlformats.org/officeDocument/2006/relationships/hyperlink" Target="https://www.steinereducation.edu.au/steiner-education/about-steiner-education/" TargetMode="External"/><Relationship Id="rId40" Type="http://schemas.openxmlformats.org/officeDocument/2006/relationships/hyperlink" Target="https://parents.nais.org/learn/the-independent-school-advantage/" TargetMode="External"/><Relationship Id="rId41" Type="http://schemas.openxmlformats.org/officeDocument/2006/relationships/hyperlink" Target="https://study.sagepub.com/sites/default/files/Neaum%2C%20S.%20%282016%29%20Observing%20and%20Assessing%20Children%27s%20Learning%20and%20Development.%20London%2C%20Sage._.pdf" TargetMode="External"/><Relationship Id="rId42" Type="http://schemas.openxmlformats.org/officeDocument/2006/relationships/hyperlink" Target="https://www.theguardian.com/education/2011/aug/19/summerhill-school-at-90" TargetMode="External"/><Relationship Id="rId43" Type="http://schemas.openxmlformats.org/officeDocument/2006/relationships/hyperlink" Target="file:///Users/georgiaadams/Downloads/Theimpactofsmallclasssizes.pdf" TargetMode="External"/><Relationship Id="rId44" Type="http://schemas.openxmlformats.org/officeDocument/2006/relationships/hyperlink" Target="https://www.nidirect.gov.uk/articles/supporting-gifted-and-talented-children" TargetMode="External"/><Relationship Id="rId45" Type="http://schemas.openxmlformats.org/officeDocument/2006/relationships/hyperlink" Target="https://www.norwoodschool.org/child-centered-education#:~:text=Child%2Dcentered%20instruction%20means%20using,plans%20and%20for%20developing%20curriculum.&amp;text=We%20see%20children%20as%20whole,for%20the%20development%20of%20character" TargetMode="External"/><Relationship Id="rId46" Type="http://schemas.openxmlformats.org/officeDocument/2006/relationships/hyperlink" Target="https://baytrust.org.uk/wp-content/uploads/2016/04/Rippledown-Study-2015-Web.pdf" TargetMode="External"/><Relationship Id="rId47" Type="http://schemas.openxmlformats.org/officeDocument/2006/relationships/hyperlink" Target="http://fanconij.faculty.mjc.edu/theoriest.pdf" TargetMode="External"/><Relationship Id="rId48" Type="http://schemas.openxmlformats.org/officeDocument/2006/relationships/hyperlink" Target="https://suitable-education.uk/sir-ken-robinson-a-revolution-in-education/#:~:text=%E2%80%9CIf%20you%20can%20light%20the,Children%20are%20natural%20learners.&amp;text=In%20the%20process%20it%20has%20alienated%20millions%20of%20children" TargetMode="External"/><Relationship Id="rId49" Type="http://schemas.openxmlformats.org/officeDocument/2006/relationships/hyperlink" Target="https://www-jstor-org.ezproxy.uwtsd.ac.uk/stable/pdf/41408670.pdf?refreqid=excelsior%3A247d725e074f5a323455f0dc3c8db975"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microsoft.com/office/2007/relationships/hdphoto" Target="media/hdphoto1.wdp"/><Relationship Id="rId30" Type="http://schemas.openxmlformats.org/officeDocument/2006/relationships/hyperlink" Target="https://www.outdoor-learning.org/Good-Practice/Research-Resources/About-Outdoor-Learning" TargetMode="External"/><Relationship Id="rId31" Type="http://schemas.openxmlformats.org/officeDocument/2006/relationships/hyperlink" Target="https://gurukul.edu/newsletter/issue-38/what-is-neohumanism-and-what-is-neohumanist-education/" TargetMode="External"/><Relationship Id="rId32" Type="http://schemas.openxmlformats.org/officeDocument/2006/relationships/hyperlink" Target="https://www.learner.org/wp-content/uploads/2019/02/Assessment-Conversations-assessment_conversation.pdf" TargetMode="External"/><Relationship Id="rId33" Type="http://schemas.openxmlformats.org/officeDocument/2006/relationships/hyperlink" Target="https://www.youtube.com/watch?v=CaVKKBCWYic" TargetMode="External"/><Relationship Id="rId34" Type="http://schemas.openxmlformats.org/officeDocument/2006/relationships/hyperlink" Target="https://www.understood.org/en/learning-thinking-differences/child-learning-disabilities/information-processing-issues/processing-speed-what-you-need-to-know" TargetMode="External"/><Relationship Id="rId35" Type="http://schemas.openxmlformats.org/officeDocument/2006/relationships/hyperlink" Target="https://www.unh.edu/healthyunh/blog/nutrition/2018/05/5-reasons-grow-your-own-food" TargetMode="External"/><Relationship Id="rId36" Type="http://schemas.openxmlformats.org/officeDocument/2006/relationships/hyperlink" Target="https://journals-sagepub-com.ezproxy.uwtsd.ac.uk/doi/pdf/10.1177/0013916519860868" TargetMode="External"/><Relationship Id="rId37" Type="http://schemas.openxmlformats.org/officeDocument/2006/relationships/hyperlink" Target="https://d1wqtxts1xzle7.cloudfront.net/56029809/cjr_b.ingris.pdf?1520840819=&amp;response-content-disposition=inline%3B+filename%3DHumanistic_Education_Concerns_Implicatio.pdf&amp;Expires=1617884751&amp;Signature=RgsaXqRl3Vna-LngxvRFxw8Fn~LdXMzLuRMDz4P3-3BOYgCswZvChfqtHEFNoNI22vhYgQvBKsBw96EFMzaQB9MTeShI0uhkgAdHjYqM1Hxvjjq1clcBykrD6p~1UV9kamnstzJX0nVqRCv8I9mgZpqEBrXFlvlEkj3hDF8V9xhrtMV0nlYyvSDfWaoRMmLL5MuDDVzIgxM8ItWzhCfkGmLGmfCmNW5X7wp1JUCOIHfikH~Rgnl9JT~2BfUdTCO5-fDmklumoLvQd5V53G6HhR8xaP19K1CU1GIeYke7UZPZuIfHSNX9tOTuKM6MEK-9mLtPBmlnXgbcI7WsEiVzVw__&amp;Key-Pair-Id=APKAJLOHF5GGSLRBV4ZA" TargetMode="External"/><Relationship Id="rId38" Type="http://schemas.openxmlformats.org/officeDocument/2006/relationships/hyperlink" Target="https://www.youtube.com/watch?v=qKmSfvtdZaM" TargetMode="External"/><Relationship Id="rId39" Type="http://schemas.openxmlformats.org/officeDocument/2006/relationships/hyperlink" Target="https://education.gov.scot/Documents/cfe-through-outdoor-learning.pdf" TargetMode="External"/><Relationship Id="rId70" Type="http://schemas.openxmlformats.org/officeDocument/2006/relationships/hyperlink" Target="https://wellcome.org/sites/default/files/wtp060177.pdf" TargetMode="External"/><Relationship Id="rId71" Type="http://schemas.openxmlformats.org/officeDocument/2006/relationships/hyperlink" Target="http://www.summerhillschool.co.uk/about.php" TargetMode="External"/><Relationship Id="rId72" Type="http://schemas.openxmlformats.org/officeDocument/2006/relationships/header" Target="header1.xml"/><Relationship Id="rId20" Type="http://schemas.openxmlformats.org/officeDocument/2006/relationships/hyperlink" Target="https://llyw.cymru/sites/default/files/publications/2018-03/dyfodol-llwyddiannus.pdf" TargetMode="External"/><Relationship Id="rId21" Type="http://schemas.openxmlformats.org/officeDocument/2006/relationships/hyperlink" Target="https://www.educationsupport.org.uk/sites/default/files/resources/how_schools_and_families_can_work_better_together_0.pdf" TargetMode="External"/><Relationship Id="rId22" Type="http://schemas.openxmlformats.org/officeDocument/2006/relationships/hyperlink" Target="https://www.youtube.com/watch?v=4-C2i9Iq9vY" TargetMode="External"/><Relationship Id="rId23" Type="http://schemas.openxmlformats.org/officeDocument/2006/relationships/hyperlink" Target="https://eacea.ec.europa.eu/national-policies/eurydice/content/organisation-private-education-93_en#:~:text=Independent%20schools%20do%20not%20receive,the%20investment%20yield%20of%20endowments.&amp;text=To%20be%20eligible%20for%20charitable,that%20they%20provide%20public%20benefit" TargetMode="External"/><Relationship Id="rId24" Type="http://schemas.openxmlformats.org/officeDocument/2006/relationships/hyperlink" Target="https://search.proquest.com/openview/3b58e64100d32424fde0c3a78b43aff0/1?pq-origsite=gscholar&amp;cbl=41436" TargetMode="External"/><Relationship Id="rId25" Type="http://schemas.openxmlformats.org/officeDocument/2006/relationships/hyperlink" Target="http://www.uvm.edu/~rgriffin/GattoDumb.pdf" TargetMode="External"/><Relationship Id="rId26" Type="http://schemas.openxmlformats.org/officeDocument/2006/relationships/hyperlink" Target="https://www.legislation.gov.uk/ukpga/1996/56/section/7" TargetMode="External"/><Relationship Id="rId27" Type="http://schemas.openxmlformats.org/officeDocument/2006/relationships/hyperlink" Target="https://fee.org/articles/4-ways-kids-are-biologically-driven-to-self-educate/" TargetMode="External"/><Relationship Id="rId28" Type="http://schemas.openxmlformats.org/officeDocument/2006/relationships/hyperlink" Target="https://www.youtube.com/watch?v=RU5OvA5jsos" TargetMode="External"/><Relationship Id="rId29" Type="http://schemas.openxmlformats.org/officeDocument/2006/relationships/hyperlink" Target="https://www-tandfonline-com.ezproxy.uwtsd.ac.uk/doi/pdf/10.1080/00131881.2012.710091?needAccess=true" TargetMode="External"/><Relationship Id="rId73" Type="http://schemas.openxmlformats.org/officeDocument/2006/relationships/footer" Target="footer1.xml"/><Relationship Id="rId74" Type="http://schemas.openxmlformats.org/officeDocument/2006/relationships/fontTable" Target="fontTable.xml"/><Relationship Id="rId75" Type="http://schemas.openxmlformats.org/officeDocument/2006/relationships/theme" Target="theme/theme1.xml"/><Relationship Id="rId60" Type="http://schemas.openxmlformats.org/officeDocument/2006/relationships/hyperlink" Target="https://www.steinerwaldorf.org/steiner-education/what-is-steiner-education/" TargetMode="External"/><Relationship Id="rId61" Type="http://schemas.openxmlformats.org/officeDocument/2006/relationships/hyperlink" Target="https://www.ncbi.nlm.nih.gov/pmc/articles/PMC3162362/#:~:text=The%20positive%20effects%20of%20nature,children%2C%20and%20improved%20social%20skills" TargetMode="External"/><Relationship Id="rId62" Type="http://schemas.openxmlformats.org/officeDocument/2006/relationships/hyperlink" Target="http://sunrise.org.uk/about-2" TargetMode="External"/><Relationship Id="rId10" Type="http://schemas.openxmlformats.org/officeDocument/2006/relationships/image" Target="media/image3.emf"/><Relationship Id="rId11" Type="http://schemas.openxmlformats.org/officeDocument/2006/relationships/hyperlink" Target="https://www.youtube.com/watch?v=FX7JKgFWRE4" TargetMode="External"/><Relationship Id="rId12" Type="http://schemas.openxmlformats.org/officeDocument/2006/relationships/hyperlink" Target="https://www.tandfonline.com/doi/pdf/10.1080/00131729709335242?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8604</TotalTime>
  <Pages>36</Pages>
  <Words>10401</Words>
  <Characters>59292</Characters>
  <Application>Microsoft Macintosh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69554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763</cp:revision>
  <dcterms:created xsi:type="dcterms:W3CDTF">2021-03-17T16:50:00Z</dcterms:created>
  <dcterms:modified xsi:type="dcterms:W3CDTF">2021-04-11T18:05:00Z</dcterms:modified>
</cp:coreProperties>
</file>