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923019"/>
        <w:docPartObj>
          <w:docPartGallery w:val="Cover Pages"/>
          <w:docPartUnique/>
        </w:docPartObj>
      </w:sdtPr>
      <w:sdtEndPr/>
      <w:sdtContent>
        <w:p w14:paraId="65D140CC" w14:textId="0BA3D53B" w:rsidR="00390C72" w:rsidRDefault="00390C72">
          <w:r>
            <w:rPr>
              <w:noProof/>
            </w:rPr>
            <mc:AlternateContent>
              <mc:Choice Requires="wpg">
                <w:drawing>
                  <wp:anchor distT="0" distB="0" distL="114300" distR="114300" simplePos="0" relativeHeight="251661312" behindDoc="0" locked="0" layoutInCell="1" allowOverlap="1" wp14:anchorId="27AFCF2B" wp14:editId="1EAB5E2B">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9E05B39" w14:textId="4E06F6FF" w:rsidR="00390C72" w:rsidRDefault="00390C72">
                                      <w:pPr>
                                        <w:pStyle w:val="NoSpacing"/>
                                        <w:spacing w:after="240"/>
                                        <w:jc w:val="right"/>
                                        <w:rPr>
                                          <w:color w:val="44546A" w:themeColor="text2"/>
                                          <w:spacing w:val="10"/>
                                          <w:sz w:val="36"/>
                                          <w:szCs w:val="36"/>
                                        </w:rPr>
                                      </w:pPr>
                                      <w:r>
                                        <w:rPr>
                                          <w:color w:val="44546A" w:themeColor="text2"/>
                                          <w:spacing w:val="10"/>
                                          <w:sz w:val="36"/>
                                          <w:szCs w:val="36"/>
                                        </w:rPr>
                                        <w:t>Leonie Roberts</w:t>
                                      </w:r>
                                    </w:p>
                                  </w:sdtContent>
                                </w:sdt>
                                <w:p w14:paraId="7F18484F" w14:textId="5196187D" w:rsidR="00390C72" w:rsidRDefault="00C4111D">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390C72">
                                        <w:rPr>
                                          <w:color w:val="44546A" w:themeColor="text2"/>
                                          <w:spacing w:val="10"/>
                                          <w:sz w:val="28"/>
                                          <w:szCs w:val="28"/>
                                        </w:rPr>
                                        <w:t>Serious and organized crime</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AFCF2B"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9E05B39" w14:textId="4E06F6FF" w:rsidR="00390C72" w:rsidRDefault="00390C72">
                                <w:pPr>
                                  <w:pStyle w:val="NoSpacing"/>
                                  <w:spacing w:after="240"/>
                                  <w:jc w:val="right"/>
                                  <w:rPr>
                                    <w:color w:val="44546A" w:themeColor="text2"/>
                                    <w:spacing w:val="10"/>
                                    <w:sz w:val="36"/>
                                    <w:szCs w:val="36"/>
                                  </w:rPr>
                                </w:pPr>
                                <w:r>
                                  <w:rPr>
                                    <w:color w:val="44546A" w:themeColor="text2"/>
                                    <w:spacing w:val="10"/>
                                    <w:sz w:val="36"/>
                                    <w:szCs w:val="36"/>
                                  </w:rPr>
                                  <w:t>Leonie Roberts</w:t>
                                </w:r>
                              </w:p>
                            </w:sdtContent>
                          </w:sdt>
                          <w:p w14:paraId="7F18484F" w14:textId="5196187D" w:rsidR="00390C72" w:rsidRDefault="00390C7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Serious and organized crime</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2F485E48" wp14:editId="0655AEA6">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214F6F6" w14:textId="35F1C59B" w:rsidR="00390C72" w:rsidRDefault="00390C72">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1</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952F835" w14:textId="27FB48E4" w:rsidR="00390C72" w:rsidRDefault="00390C72">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the threat of soc to the uk citizens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485E48"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214F6F6" w14:textId="35F1C59B" w:rsidR="00390C72" w:rsidRDefault="00390C72">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Assignment 1</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952F835" w14:textId="27FB48E4" w:rsidR="00390C72" w:rsidRDefault="00390C72">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the threat of soc to the uk citizens</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019DC84" wp14:editId="1B2D6F00">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2BCB97C"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5B3A1FC9" w14:textId="39080B92" w:rsidR="00390C72" w:rsidRDefault="00390C72">
          <w:r>
            <w:br w:type="page"/>
          </w:r>
        </w:p>
      </w:sdtContent>
    </w:sdt>
    <w:p w14:paraId="720807C8" w14:textId="19095415" w:rsidR="005805DA" w:rsidRPr="00521354" w:rsidRDefault="00390C72">
      <w:pPr>
        <w:rPr>
          <w:color w:val="000000" w:themeColor="text1"/>
        </w:rPr>
      </w:pPr>
      <w:r>
        <w:lastRenderedPageBreak/>
        <w:t xml:space="preserve">The aim of the essay is to </w:t>
      </w:r>
      <w:r w:rsidR="00521354">
        <w:t>understand</w:t>
      </w:r>
      <w:r>
        <w:t xml:space="preserve"> the impact serious organised crime has on the British citizens within the UK. </w:t>
      </w:r>
      <w:r w:rsidR="00EB2CD0">
        <w:rPr>
          <w:color w:val="000000" w:themeColor="text1"/>
        </w:rPr>
        <w:t>According to the Serious Organised Crime Agency (2006)</w:t>
      </w:r>
      <w:r w:rsidR="00521354">
        <w:rPr>
          <w:color w:val="000000" w:themeColor="text1"/>
        </w:rPr>
        <w:t xml:space="preserve"> there is criminal structure system in place. These individuals normally form connections through families, friendships, shared history of lower-level crime, gang activities and imprisonment. Meaning that these associations are normally developed and recruited by the individuals who have contacts to be involved in serious organised crime. The Serious Organised Crime Agency (2006) also suggests that they recruit individuals who have “special skill set”. Meaning that they have certain qualities that they believe will benefit the Organised Crime group. Examples include chemists, accountants, IT specialists, particular goods and services, firearms, false passports, murder, and dept. The reason that this impacts the UK is</w:t>
      </w:r>
      <w:r w:rsidR="00513375">
        <w:rPr>
          <w:color w:val="000000" w:themeColor="text1"/>
        </w:rPr>
        <w:t xml:space="preserve"> because </w:t>
      </w:r>
      <w:r w:rsidR="00C77E71">
        <w:rPr>
          <w:color w:val="000000" w:themeColor="text1"/>
        </w:rPr>
        <w:t>it is not uncommon that individuals are recruited.</w:t>
      </w:r>
      <w:r w:rsidR="00513375">
        <w:rPr>
          <w:color w:val="000000" w:themeColor="text1"/>
        </w:rPr>
        <w:t xml:space="preserve"> According to the Serious Organised Crime Agency (2006) the </w:t>
      </w:r>
      <w:r w:rsidR="001738F3">
        <w:rPr>
          <w:color w:val="000000" w:themeColor="text1"/>
        </w:rPr>
        <w:t>way in which serious organised crimes occurs is by targeting individuals who are vulnerable. For example, being in dept with criminals, drug dependent, in the UK illegally and considered unlikely to go to the police. This suggests that manipulative tactics are used against British Citizens who can be made to feel that they must comply and carry out high risk tasks. W</w:t>
      </w:r>
      <w:r w:rsidR="005805DA">
        <w:rPr>
          <w:color w:val="000000" w:themeColor="text1"/>
        </w:rPr>
        <w:t>ithin this essay understanding the severity of exploitation of the vulnerable</w:t>
      </w:r>
      <w:r w:rsidR="00521354">
        <w:rPr>
          <w:color w:val="000000" w:themeColor="text1"/>
        </w:rPr>
        <w:t xml:space="preserve"> and critically evaluating the system that is in place and reviewing </w:t>
      </w:r>
      <w:r w:rsidR="00513375">
        <w:rPr>
          <w:color w:val="000000" w:themeColor="text1"/>
        </w:rPr>
        <w:t>whether</w:t>
      </w:r>
      <w:r w:rsidR="00521354">
        <w:rPr>
          <w:color w:val="000000" w:themeColor="text1"/>
        </w:rPr>
        <w:t xml:space="preserve"> it is effective</w:t>
      </w:r>
      <w:r w:rsidR="005805DA">
        <w:rPr>
          <w:color w:val="000000" w:themeColor="text1"/>
        </w:rPr>
        <w:t xml:space="preserve">. </w:t>
      </w:r>
    </w:p>
    <w:p w14:paraId="38B3FF93" w14:textId="348B345A" w:rsidR="00FB16D2" w:rsidRDefault="00FB16D2">
      <w:r>
        <w:t xml:space="preserve">More specifically understanding the impact child exploitation has within the United Kingdom is crucial.  This has been defined by Pearce (2019) as engaging in sexual activity. Child sexual abuse involves exchange between victim and perpetrator which receives sexual activity from the child. This creates extreme concern for the UK involving young children and has a very harmful impact. Many victims are groomed and manipulated which leaves the individual very vulnerable and willing. Pearce (2019) suggests that the victim believes that it </w:t>
      </w:r>
      <w:r>
        <w:lastRenderedPageBreak/>
        <w:t xml:space="preserve">is sociologically acceptable. Meaning that when the </w:t>
      </w:r>
      <w:r w:rsidR="005966C2">
        <w:t xml:space="preserve">individual environment is not necessarily healthy it can impact the person mindset and allow them to develop complex relationships. That is why abusers will tend to target vulnerable children who can easily be controlled. Therefore, being coerced and managed by the abuser. This is done through having every single decision made for them and told what to do when. </w:t>
      </w:r>
    </w:p>
    <w:p w14:paraId="73F129BE" w14:textId="208446BB" w:rsidR="00422435" w:rsidRDefault="005966C2">
      <w:pPr>
        <w:rPr>
          <w:color w:val="000000" w:themeColor="text1"/>
        </w:rPr>
      </w:pPr>
      <w:r>
        <w:t xml:space="preserve">Many countries across the entire globe who went into lockdown during Covid suffered greatly however, children were the ones who were impacted the most. </w:t>
      </w:r>
      <w:r w:rsidR="00422435">
        <w:rPr>
          <w:color w:val="000000" w:themeColor="text1"/>
        </w:rPr>
        <w:t xml:space="preserve">According to Wayman (2020) </w:t>
      </w:r>
      <w:r>
        <w:rPr>
          <w:color w:val="000000" w:themeColor="text1"/>
        </w:rPr>
        <w:t>this is because a growing increase of child exploitation occurred.</w:t>
      </w:r>
      <w:r w:rsidR="00523781">
        <w:rPr>
          <w:color w:val="000000" w:themeColor="text1"/>
        </w:rPr>
        <w:t xml:space="preserve"> This meant that offenders capitalised on lonely children </w:t>
      </w:r>
      <w:r w:rsidR="008946F7">
        <w:rPr>
          <w:color w:val="000000" w:themeColor="text1"/>
        </w:rPr>
        <w:t>who were isolated from friends and spent a lot more unsupervised time on the internet. Wayman (2020) suggests that “29 percent increase in traffic sites</w:t>
      </w:r>
      <w:r w:rsidR="00645F68">
        <w:rPr>
          <w:color w:val="000000" w:themeColor="text1"/>
        </w:rPr>
        <w:t xml:space="preserve"> being monitored on the dark web</w:t>
      </w:r>
      <w:r w:rsidR="008946F7">
        <w:rPr>
          <w:color w:val="000000" w:themeColor="text1"/>
        </w:rPr>
        <w:t>”. Meaning that these</w:t>
      </w:r>
      <w:r w:rsidR="00645F68">
        <w:rPr>
          <w:color w:val="000000" w:themeColor="text1"/>
        </w:rPr>
        <w:t xml:space="preserve"> dark platforms were distributing child abuse material and through to social media platforms. This is great concern as the evolution of online has created an opportunity for children </w:t>
      </w:r>
      <w:r w:rsidR="00B81897">
        <w:rPr>
          <w:color w:val="000000" w:themeColor="text1"/>
        </w:rPr>
        <w:t>to be exploited.</w:t>
      </w:r>
    </w:p>
    <w:p w14:paraId="61031377" w14:textId="36354A37" w:rsidR="00523781" w:rsidRDefault="00523781">
      <w:pPr>
        <w:rPr>
          <w:color w:val="000000" w:themeColor="text1"/>
        </w:rPr>
      </w:pPr>
      <w:r>
        <w:rPr>
          <w:color w:val="000000" w:themeColor="text1"/>
        </w:rPr>
        <w:t xml:space="preserve">Given these factors this raises the question is the Government system in place effective and suitable. </w:t>
      </w:r>
      <w:r w:rsidR="005522CE">
        <w:rPr>
          <w:color w:val="000000" w:themeColor="text1"/>
        </w:rPr>
        <w:t>According to the Home Office (2021)</w:t>
      </w:r>
      <w:r w:rsidR="00862309">
        <w:rPr>
          <w:color w:val="000000" w:themeColor="text1"/>
        </w:rPr>
        <w:t xml:space="preserve"> the serious organised crime agency </w:t>
      </w:r>
      <w:r w:rsidR="003825F3">
        <w:rPr>
          <w:color w:val="000000" w:themeColor="text1"/>
        </w:rPr>
        <w:t>was</w:t>
      </w:r>
      <w:r w:rsidR="00862309">
        <w:rPr>
          <w:color w:val="000000" w:themeColor="text1"/>
        </w:rPr>
        <w:t xml:space="preserve"> subjected to a review. One key finding </w:t>
      </w:r>
      <w:r w:rsidR="00674624">
        <w:rPr>
          <w:color w:val="000000" w:themeColor="text1"/>
        </w:rPr>
        <w:t xml:space="preserve">was that </w:t>
      </w:r>
      <w:r w:rsidR="005F373A">
        <w:rPr>
          <w:color w:val="000000" w:themeColor="text1"/>
        </w:rPr>
        <w:t xml:space="preserve">reform </w:t>
      </w:r>
      <w:r w:rsidR="0003031E">
        <w:rPr>
          <w:color w:val="000000" w:themeColor="text1"/>
        </w:rPr>
        <w:t xml:space="preserve">is essential </w:t>
      </w:r>
      <w:r w:rsidR="00FF3929">
        <w:rPr>
          <w:color w:val="000000" w:themeColor="text1"/>
        </w:rPr>
        <w:t xml:space="preserve">in all law enforcement agencies. Meaning that </w:t>
      </w:r>
      <w:r w:rsidR="00157F03">
        <w:rPr>
          <w:color w:val="000000" w:themeColor="text1"/>
        </w:rPr>
        <w:t xml:space="preserve">changes are required </w:t>
      </w:r>
      <w:r w:rsidR="00F3434B">
        <w:rPr>
          <w:color w:val="000000" w:themeColor="text1"/>
        </w:rPr>
        <w:t xml:space="preserve">system will allow all partnering agencies to work together. Soc more specifically </w:t>
      </w:r>
      <w:r w:rsidR="006C3AA5">
        <w:rPr>
          <w:color w:val="000000" w:themeColor="text1"/>
        </w:rPr>
        <w:t>needs</w:t>
      </w:r>
      <w:r w:rsidR="0078316F">
        <w:rPr>
          <w:color w:val="000000" w:themeColor="text1"/>
        </w:rPr>
        <w:t xml:space="preserve"> to be able to continuously transform and adapt with the </w:t>
      </w:r>
      <w:r w:rsidR="006C3AA5">
        <w:rPr>
          <w:color w:val="000000" w:themeColor="text1"/>
        </w:rPr>
        <w:t>modern-day</w:t>
      </w:r>
      <w:r w:rsidR="0078316F">
        <w:rPr>
          <w:color w:val="000000" w:themeColor="text1"/>
        </w:rPr>
        <w:t xml:space="preserve"> technology and threats that are available. </w:t>
      </w:r>
      <w:r w:rsidR="006C3AA5">
        <w:rPr>
          <w:color w:val="000000" w:themeColor="text1"/>
        </w:rPr>
        <w:t xml:space="preserve">Another finding </w:t>
      </w:r>
      <w:r w:rsidR="00CA7030">
        <w:rPr>
          <w:color w:val="000000" w:themeColor="text1"/>
        </w:rPr>
        <w:t xml:space="preserve">is that </w:t>
      </w:r>
      <w:r w:rsidR="008A0AD2">
        <w:rPr>
          <w:color w:val="000000" w:themeColor="text1"/>
        </w:rPr>
        <w:t xml:space="preserve">investment is critical from the Government. </w:t>
      </w:r>
      <w:r w:rsidR="00EB50E0">
        <w:rPr>
          <w:color w:val="000000" w:themeColor="text1"/>
        </w:rPr>
        <w:t xml:space="preserve">Meaning the ability to </w:t>
      </w:r>
      <w:r w:rsidR="00313825">
        <w:rPr>
          <w:color w:val="000000" w:themeColor="text1"/>
        </w:rPr>
        <w:t>develop the system to meet the needs of Citizens. This is because</w:t>
      </w:r>
      <w:r w:rsidR="00F10D07">
        <w:rPr>
          <w:color w:val="000000" w:themeColor="text1"/>
        </w:rPr>
        <w:t xml:space="preserve"> providing funding will allow the SOC agency</w:t>
      </w:r>
      <w:r w:rsidR="00F71731">
        <w:rPr>
          <w:color w:val="000000" w:themeColor="text1"/>
        </w:rPr>
        <w:t xml:space="preserve"> will improve the structure</w:t>
      </w:r>
      <w:r w:rsidR="003C77C0">
        <w:rPr>
          <w:color w:val="000000" w:themeColor="text1"/>
        </w:rPr>
        <w:t xml:space="preserve">, skills, capabilities, </w:t>
      </w:r>
      <w:r w:rsidR="00BB0A4A">
        <w:rPr>
          <w:color w:val="000000" w:themeColor="text1"/>
        </w:rPr>
        <w:t>development,</w:t>
      </w:r>
      <w:r w:rsidR="003C77C0">
        <w:rPr>
          <w:color w:val="000000" w:themeColor="text1"/>
        </w:rPr>
        <w:t xml:space="preserve"> and growth. </w:t>
      </w:r>
      <w:r w:rsidR="00BB0A4A">
        <w:rPr>
          <w:color w:val="000000" w:themeColor="text1"/>
        </w:rPr>
        <w:t xml:space="preserve">Enabling these improvements will create better </w:t>
      </w:r>
      <w:r w:rsidR="00EB55E5">
        <w:rPr>
          <w:color w:val="000000" w:themeColor="text1"/>
        </w:rPr>
        <w:t xml:space="preserve">cohesion </w:t>
      </w:r>
      <w:r w:rsidR="00E5606F">
        <w:rPr>
          <w:color w:val="000000" w:themeColor="text1"/>
        </w:rPr>
        <w:t xml:space="preserve">between all agencies. Meaning that </w:t>
      </w:r>
      <w:r w:rsidR="00E5606F">
        <w:rPr>
          <w:color w:val="000000" w:themeColor="text1"/>
        </w:rPr>
        <w:lastRenderedPageBreak/>
        <w:t>implemen</w:t>
      </w:r>
      <w:r w:rsidR="00283325">
        <w:rPr>
          <w:color w:val="000000" w:themeColor="text1"/>
        </w:rPr>
        <w:t xml:space="preserve">tation of this framework will allow strategic decisions and provide assurance for the communities. Resulting in public safety and security at the forefront. </w:t>
      </w:r>
    </w:p>
    <w:p w14:paraId="0DE816FE" w14:textId="2A89D223" w:rsidR="00EB5D1B" w:rsidRPr="005966C2" w:rsidRDefault="00FE1B3D">
      <w:r>
        <w:rPr>
          <w:color w:val="000000" w:themeColor="text1"/>
        </w:rPr>
        <w:t>Relating to the recommendation to the above finding</w:t>
      </w:r>
      <w:r w:rsidR="00F637D4">
        <w:rPr>
          <w:color w:val="000000" w:themeColor="text1"/>
        </w:rPr>
        <w:t>s of the review for SOC agency</w:t>
      </w:r>
      <w:r>
        <w:rPr>
          <w:color w:val="000000" w:themeColor="text1"/>
        </w:rPr>
        <w:t>. S</w:t>
      </w:r>
      <w:r w:rsidR="00EB5D1B">
        <w:rPr>
          <w:color w:val="000000" w:themeColor="text1"/>
        </w:rPr>
        <w:t xml:space="preserve">pecifically </w:t>
      </w:r>
      <w:r w:rsidR="00A0703E">
        <w:rPr>
          <w:color w:val="000000" w:themeColor="text1"/>
        </w:rPr>
        <w:t>evaluating how exploiting the vulnerable have been impacted</w:t>
      </w:r>
      <w:r w:rsidR="00DD0C63">
        <w:rPr>
          <w:color w:val="000000" w:themeColor="text1"/>
        </w:rPr>
        <w:t xml:space="preserve"> within society. According to Bracken (2022) </w:t>
      </w:r>
      <w:r w:rsidR="00E125F6">
        <w:rPr>
          <w:color w:val="000000" w:themeColor="text1"/>
        </w:rPr>
        <w:t xml:space="preserve">children </w:t>
      </w:r>
      <w:r w:rsidR="000D1F94">
        <w:rPr>
          <w:color w:val="000000" w:themeColor="text1"/>
        </w:rPr>
        <w:t xml:space="preserve">are being exploited every day. This is because there is a </w:t>
      </w:r>
      <w:r w:rsidR="00A777DA">
        <w:rPr>
          <w:color w:val="000000" w:themeColor="text1"/>
        </w:rPr>
        <w:t>three-year</w:t>
      </w:r>
      <w:r w:rsidR="000D1F94">
        <w:rPr>
          <w:color w:val="000000" w:themeColor="text1"/>
        </w:rPr>
        <w:t xml:space="preserve"> </w:t>
      </w:r>
      <w:r w:rsidR="00A777DA">
        <w:rPr>
          <w:color w:val="000000" w:themeColor="text1"/>
        </w:rPr>
        <w:t>backlog in cybercrime. Suggesting</w:t>
      </w:r>
      <w:r w:rsidR="00DD7422">
        <w:rPr>
          <w:color w:val="000000" w:themeColor="text1"/>
        </w:rPr>
        <w:t xml:space="preserve"> that a national public awareness is evident to help understand the implication it is having within society</w:t>
      </w:r>
      <w:r w:rsidR="00E14587">
        <w:rPr>
          <w:color w:val="000000" w:themeColor="text1"/>
        </w:rPr>
        <w:t xml:space="preserve"> and a campaign is needed urgently. In the report </w:t>
      </w:r>
      <w:r w:rsidR="00270A7E">
        <w:rPr>
          <w:color w:val="000000" w:themeColor="text1"/>
        </w:rPr>
        <w:t>Damien McCarthy</w:t>
      </w:r>
      <w:r w:rsidR="009707E5">
        <w:rPr>
          <w:color w:val="000000" w:themeColor="text1"/>
        </w:rPr>
        <w:t xml:space="preserve"> </w:t>
      </w:r>
      <w:r w:rsidR="00936525">
        <w:rPr>
          <w:color w:val="000000" w:themeColor="text1"/>
        </w:rPr>
        <w:t>stated,</w:t>
      </w:r>
      <w:r w:rsidR="009707E5">
        <w:rPr>
          <w:color w:val="000000" w:themeColor="text1"/>
        </w:rPr>
        <w:t xml:space="preserve"> “the spiralling rate of children being sexually</w:t>
      </w:r>
      <w:r w:rsidR="006A29AD">
        <w:rPr>
          <w:color w:val="000000" w:themeColor="text1"/>
        </w:rPr>
        <w:t xml:space="preserve"> exploited online now warrants a </w:t>
      </w:r>
      <w:r w:rsidR="002227EE">
        <w:rPr>
          <w:color w:val="000000" w:themeColor="text1"/>
        </w:rPr>
        <w:t>state-wide</w:t>
      </w:r>
      <w:r w:rsidR="000A37FD">
        <w:rPr>
          <w:color w:val="000000" w:themeColor="text1"/>
        </w:rPr>
        <w:t xml:space="preserve"> response</w:t>
      </w:r>
      <w:r w:rsidR="00E1232C">
        <w:rPr>
          <w:color w:val="000000" w:themeColor="text1"/>
        </w:rPr>
        <w:t xml:space="preserve"> from the </w:t>
      </w:r>
      <w:r w:rsidR="00936525">
        <w:rPr>
          <w:color w:val="000000" w:themeColor="text1"/>
        </w:rPr>
        <w:t>authorities</w:t>
      </w:r>
      <w:r w:rsidR="00E1232C">
        <w:rPr>
          <w:color w:val="000000" w:themeColor="text1"/>
        </w:rPr>
        <w:t xml:space="preserve">, comparable to how the </w:t>
      </w:r>
      <w:r w:rsidR="00936525">
        <w:rPr>
          <w:color w:val="000000" w:themeColor="text1"/>
        </w:rPr>
        <w:t>Government</w:t>
      </w:r>
      <w:r w:rsidR="00E1232C">
        <w:rPr>
          <w:color w:val="000000" w:themeColor="text1"/>
        </w:rPr>
        <w:t xml:space="preserve"> </w:t>
      </w:r>
      <w:r w:rsidR="00856845">
        <w:rPr>
          <w:color w:val="000000" w:themeColor="text1"/>
        </w:rPr>
        <w:t>and other agencies reacted when covid crisis hit in 2020</w:t>
      </w:r>
      <w:r w:rsidR="003F235B">
        <w:rPr>
          <w:color w:val="000000" w:themeColor="text1"/>
        </w:rPr>
        <w:t>”. (Bracken (2022</w:t>
      </w:r>
      <w:r w:rsidR="00936525">
        <w:rPr>
          <w:color w:val="000000" w:themeColor="text1"/>
        </w:rPr>
        <w:t>). Meaning that</w:t>
      </w:r>
      <w:r w:rsidR="002227EE">
        <w:rPr>
          <w:color w:val="000000" w:themeColor="text1"/>
        </w:rPr>
        <w:t xml:space="preserve"> the urgency and immediate response the Government took to the health </w:t>
      </w:r>
      <w:r w:rsidR="00FE0634">
        <w:rPr>
          <w:color w:val="000000" w:themeColor="text1"/>
        </w:rPr>
        <w:t>crises is</w:t>
      </w:r>
      <w:r w:rsidR="008E7C6E">
        <w:rPr>
          <w:color w:val="000000" w:themeColor="text1"/>
        </w:rPr>
        <w:t xml:space="preserve"> needed in the same way with child abuse as it is a national matter. B</w:t>
      </w:r>
      <w:r w:rsidR="00FE0634">
        <w:rPr>
          <w:color w:val="000000" w:themeColor="text1"/>
        </w:rPr>
        <w:t>racken (2022)</w:t>
      </w:r>
      <w:r w:rsidR="00E902E4">
        <w:rPr>
          <w:color w:val="000000" w:themeColor="text1"/>
        </w:rPr>
        <w:t xml:space="preserve"> implies that</w:t>
      </w:r>
      <w:r w:rsidR="00C32803">
        <w:rPr>
          <w:color w:val="000000" w:themeColor="text1"/>
        </w:rPr>
        <w:t xml:space="preserve"> </w:t>
      </w:r>
      <w:r w:rsidR="00F77E26">
        <w:rPr>
          <w:color w:val="000000" w:themeColor="text1"/>
        </w:rPr>
        <w:t xml:space="preserve">the </w:t>
      </w:r>
      <w:r w:rsidR="000C0F13">
        <w:rPr>
          <w:color w:val="000000" w:themeColor="text1"/>
        </w:rPr>
        <w:t>likel</w:t>
      </w:r>
      <w:r w:rsidR="00E902E4">
        <w:rPr>
          <w:color w:val="000000" w:themeColor="text1"/>
        </w:rPr>
        <w:t>iness</w:t>
      </w:r>
      <w:r w:rsidR="00816D94">
        <w:rPr>
          <w:color w:val="000000" w:themeColor="text1"/>
        </w:rPr>
        <w:t xml:space="preserve"> of identified</w:t>
      </w:r>
      <w:r w:rsidR="000C0F13">
        <w:rPr>
          <w:color w:val="000000" w:themeColor="text1"/>
        </w:rPr>
        <w:t xml:space="preserve"> </w:t>
      </w:r>
      <w:r w:rsidR="00E902E4">
        <w:rPr>
          <w:color w:val="000000" w:themeColor="text1"/>
        </w:rPr>
        <w:t>and</w:t>
      </w:r>
      <w:r w:rsidR="00C32803">
        <w:rPr>
          <w:color w:val="000000" w:themeColor="text1"/>
        </w:rPr>
        <w:t xml:space="preserve"> </w:t>
      </w:r>
      <w:r w:rsidR="000C0F13">
        <w:rPr>
          <w:color w:val="000000" w:themeColor="text1"/>
        </w:rPr>
        <w:t xml:space="preserve">unidentified children </w:t>
      </w:r>
      <w:r w:rsidR="008A7928">
        <w:rPr>
          <w:color w:val="000000" w:themeColor="text1"/>
        </w:rPr>
        <w:t>is</w:t>
      </w:r>
      <w:r w:rsidR="00C32803">
        <w:rPr>
          <w:color w:val="000000" w:themeColor="text1"/>
        </w:rPr>
        <w:t xml:space="preserve"> needed to be found at a quicker rate </w:t>
      </w:r>
      <w:r w:rsidR="00CC11FC">
        <w:rPr>
          <w:color w:val="000000" w:themeColor="text1"/>
        </w:rPr>
        <w:t>to</w:t>
      </w:r>
      <w:r w:rsidR="00E902E4">
        <w:rPr>
          <w:color w:val="000000" w:themeColor="text1"/>
        </w:rPr>
        <w:t xml:space="preserve"> help. </w:t>
      </w:r>
      <w:r w:rsidR="005B3B50">
        <w:rPr>
          <w:color w:val="000000" w:themeColor="text1"/>
        </w:rPr>
        <w:t xml:space="preserve">Examples in which </w:t>
      </w:r>
      <w:r w:rsidR="00CC11FC">
        <w:rPr>
          <w:color w:val="000000" w:themeColor="text1"/>
        </w:rPr>
        <w:t xml:space="preserve">this impact is when devices </w:t>
      </w:r>
      <w:r w:rsidR="00543FFF">
        <w:rPr>
          <w:color w:val="000000" w:themeColor="text1"/>
        </w:rPr>
        <w:t>are seized</w:t>
      </w:r>
      <w:r w:rsidR="008F48F9">
        <w:rPr>
          <w:color w:val="000000" w:themeColor="text1"/>
        </w:rPr>
        <w:t xml:space="preserve"> with child abuse images there is a </w:t>
      </w:r>
      <w:r w:rsidR="00E50478">
        <w:rPr>
          <w:color w:val="000000" w:themeColor="text1"/>
        </w:rPr>
        <w:t>three-year</w:t>
      </w:r>
      <w:r w:rsidR="008F48F9">
        <w:rPr>
          <w:color w:val="000000" w:themeColor="text1"/>
        </w:rPr>
        <w:t xml:space="preserve"> backlog</w:t>
      </w:r>
      <w:r w:rsidR="00E50478">
        <w:rPr>
          <w:color w:val="000000" w:themeColor="text1"/>
        </w:rPr>
        <w:t xml:space="preserve"> in getting these devices examined. Meaning that all the vulnerable </w:t>
      </w:r>
      <w:r w:rsidR="0035439C">
        <w:rPr>
          <w:color w:val="000000" w:themeColor="text1"/>
        </w:rPr>
        <w:t>and unidentified children</w:t>
      </w:r>
      <w:r w:rsidR="00AA2302">
        <w:rPr>
          <w:color w:val="000000" w:themeColor="text1"/>
        </w:rPr>
        <w:t xml:space="preserve"> could still be harmed. The concern to the parents </w:t>
      </w:r>
      <w:r w:rsidR="00CF2786">
        <w:rPr>
          <w:color w:val="000000" w:themeColor="text1"/>
        </w:rPr>
        <w:t>according</w:t>
      </w:r>
      <w:r w:rsidR="00AA2302">
        <w:rPr>
          <w:color w:val="000000" w:themeColor="text1"/>
        </w:rPr>
        <w:t xml:space="preserve"> to</w:t>
      </w:r>
      <w:r w:rsidR="00CF2786">
        <w:rPr>
          <w:color w:val="000000" w:themeColor="text1"/>
        </w:rPr>
        <w:t xml:space="preserve"> Bracken (2022) is the fact that</w:t>
      </w:r>
      <w:r w:rsidR="00571159">
        <w:rPr>
          <w:color w:val="000000" w:themeColor="text1"/>
        </w:rPr>
        <w:t xml:space="preserve"> children are growing up in a digital era. Meaning that</w:t>
      </w:r>
      <w:r w:rsidR="00545E1C">
        <w:rPr>
          <w:color w:val="000000" w:themeColor="text1"/>
        </w:rPr>
        <w:t xml:space="preserve"> children are uploading their selves with images online without realising the dangerous. </w:t>
      </w:r>
      <w:r w:rsidR="005E5178">
        <w:rPr>
          <w:color w:val="000000" w:themeColor="text1"/>
        </w:rPr>
        <w:t xml:space="preserve">Allowing the opportunity for abusers to seek the chance in grooming. </w:t>
      </w:r>
    </w:p>
    <w:p w14:paraId="1142A676" w14:textId="01B70B55" w:rsidR="00390C72" w:rsidRDefault="004D4037">
      <w:r>
        <w:t>To further</w:t>
      </w:r>
      <w:r w:rsidR="006923AB">
        <w:t xml:space="preserve"> support this argument. </w:t>
      </w:r>
      <w:r w:rsidR="009D4E1E">
        <w:t xml:space="preserve">This is a main concern </w:t>
      </w:r>
      <w:r w:rsidR="006923AB">
        <w:t>i</w:t>
      </w:r>
      <w:r w:rsidR="009D4E1E">
        <w:t xml:space="preserve">s </w:t>
      </w:r>
      <w:r w:rsidR="001A6648">
        <w:t>online safety which needs to be at for front</w:t>
      </w:r>
      <w:r w:rsidR="006923AB">
        <w:t xml:space="preserve"> and priority</w:t>
      </w:r>
      <w:r w:rsidR="001A6648">
        <w:t xml:space="preserve">. </w:t>
      </w:r>
      <w:r w:rsidR="006923AB">
        <w:t>According to Gladstone (2019)</w:t>
      </w:r>
      <w:r w:rsidR="00E80FF4">
        <w:t xml:space="preserve"> </w:t>
      </w:r>
      <w:r w:rsidR="00447A63">
        <w:t>paedophiles</w:t>
      </w:r>
      <w:r w:rsidR="00E80FF4">
        <w:t xml:space="preserve"> </w:t>
      </w:r>
      <w:r w:rsidR="00360B97">
        <w:t>approach</w:t>
      </w:r>
      <w:r w:rsidR="001C39B6">
        <w:t xml:space="preserve"> children via social media networks</w:t>
      </w:r>
      <w:r w:rsidR="0097771E">
        <w:t xml:space="preserve"> which once they have been </w:t>
      </w:r>
      <w:r w:rsidR="00FC5D1D">
        <w:t>groomed,</w:t>
      </w:r>
      <w:r w:rsidR="0097771E">
        <w:t xml:space="preserve"> they will share child sexual </w:t>
      </w:r>
      <w:r w:rsidR="0097771E">
        <w:lastRenderedPageBreak/>
        <w:t>abuse material</w:t>
      </w:r>
      <w:r w:rsidR="00FC5D1D">
        <w:t xml:space="preserve">. Between July 2018 and </w:t>
      </w:r>
      <w:r w:rsidR="00A8718F">
        <w:t>March 2019,</w:t>
      </w:r>
      <w:r w:rsidR="00FC5D1D">
        <w:t xml:space="preserve"> a range of social media </w:t>
      </w:r>
      <w:r w:rsidR="00A8718F">
        <w:t xml:space="preserve">platforms reported their findings. Twitter </w:t>
      </w:r>
      <w:r w:rsidR="00527F9F">
        <w:t>said that almost a million</w:t>
      </w:r>
      <w:r w:rsidR="00C67A9D">
        <w:t xml:space="preserve"> accounts were suspended for posting child exploitation material.</w:t>
      </w:r>
      <w:r w:rsidR="00A90971">
        <w:t xml:space="preserve"> Facebook and Instagram between </w:t>
      </w:r>
      <w:proofErr w:type="gramStart"/>
      <w:r w:rsidR="00A90971">
        <w:t>the both</w:t>
      </w:r>
      <w:proofErr w:type="gramEnd"/>
      <w:r w:rsidR="00A90971">
        <w:t xml:space="preserve"> had to remove </w:t>
      </w:r>
      <w:r w:rsidR="001254C8">
        <w:t xml:space="preserve">21 million </w:t>
      </w:r>
      <w:r w:rsidR="00B05F00">
        <w:t xml:space="preserve">accounts due the child nudity content. (Gladstone 2019). </w:t>
      </w:r>
      <w:r w:rsidR="00CF0E7F">
        <w:t xml:space="preserve">Given these concerns this is a global issue and </w:t>
      </w:r>
      <w:r w:rsidR="00C81B64">
        <w:t>major crises</w:t>
      </w:r>
      <w:r w:rsidR="00201A7A">
        <w:t xml:space="preserve"> for vulnerable children</w:t>
      </w:r>
      <w:r w:rsidR="00C81B64">
        <w:t xml:space="preserve">. Gladstone (2019) believes </w:t>
      </w:r>
      <w:r w:rsidR="00201A7A">
        <w:t xml:space="preserve">that a clear understanding must </w:t>
      </w:r>
      <w:r w:rsidR="00892DCC">
        <w:t xml:space="preserve">fully comprehend the scale of the issue. </w:t>
      </w:r>
      <w:r w:rsidR="0078486B">
        <w:t>Meaning that Facebook and Instagram became the leading</w:t>
      </w:r>
      <w:r w:rsidR="00E269A5">
        <w:t xml:space="preserve"> platforms for child exploitation. </w:t>
      </w:r>
      <w:r w:rsidR="00892DCC">
        <w:t>The U</w:t>
      </w:r>
      <w:r w:rsidR="00E269A5">
        <w:t>K</w:t>
      </w:r>
      <w:r w:rsidR="00892DCC">
        <w:t xml:space="preserve"> alone</w:t>
      </w:r>
      <w:r w:rsidR="00091684">
        <w:t xml:space="preserve"> from July 2018 and March 2019 had 5,000 reports of child grooming</w:t>
      </w:r>
      <w:r w:rsidR="0084304B">
        <w:t>. Other ways in which young children can be groomed is through parents. According to Gladstone (2019)</w:t>
      </w:r>
      <w:r w:rsidR="00540596">
        <w:t xml:space="preserve"> they target parents and carers offering free products or </w:t>
      </w:r>
      <w:r w:rsidR="003A6193">
        <w:t>requesting</w:t>
      </w:r>
      <w:r w:rsidR="00540596">
        <w:t xml:space="preserve"> images of the child to be clothing models</w:t>
      </w:r>
      <w:r w:rsidR="003A6193">
        <w:t xml:space="preserve">. This is a major threat to the UK and creates a </w:t>
      </w:r>
      <w:r w:rsidR="008D434A">
        <w:t>great concern</w:t>
      </w:r>
      <w:r w:rsidR="003A6193">
        <w:t xml:space="preserve"> as predators will use multiple avenues</w:t>
      </w:r>
      <w:r w:rsidR="008D434A">
        <w:t xml:space="preserve"> and gateways. </w:t>
      </w:r>
      <w:r w:rsidR="00527AF7">
        <w:t xml:space="preserve">Meaning predators will </w:t>
      </w:r>
      <w:r w:rsidR="00C919EE">
        <w:t>pursue</w:t>
      </w:r>
      <w:r w:rsidR="00527AF7">
        <w:t xml:space="preserve"> anyway to get in contact with children and portray themselves as </w:t>
      </w:r>
      <w:r w:rsidR="00C919EE">
        <w:t xml:space="preserve">different identities. </w:t>
      </w:r>
    </w:p>
    <w:p w14:paraId="0E2B1399" w14:textId="400CD59B" w:rsidR="00641DA8" w:rsidRDefault="00084E87">
      <w:r>
        <w:t xml:space="preserve">Following on from this point </w:t>
      </w:r>
      <w:r w:rsidR="00FD5C39">
        <w:t xml:space="preserve">Cybercrime has seriously advancement in recent years due to the evolution of technology. The UK </w:t>
      </w:r>
      <w:r>
        <w:t>must</w:t>
      </w:r>
      <w:r w:rsidR="00FD5C39">
        <w:t xml:space="preserve"> priorit</w:t>
      </w:r>
      <w:r>
        <w:t>ise the threat that this has towards the public. According to Saunders (2017)</w:t>
      </w:r>
      <w:r w:rsidR="00B111AB">
        <w:t xml:space="preserve"> this </w:t>
      </w:r>
      <w:r w:rsidR="00641DA8">
        <w:t>must include a drastic strategy</w:t>
      </w:r>
      <w:r w:rsidR="00206294">
        <w:t xml:space="preserve"> which requires diverse understanding of offen</w:t>
      </w:r>
      <w:r w:rsidR="002315E7">
        <w:t xml:space="preserve">ces, </w:t>
      </w:r>
      <w:r w:rsidR="005F6CE4">
        <w:t>actions,</w:t>
      </w:r>
      <w:r w:rsidR="002315E7">
        <w:t xml:space="preserve"> and motivation</w:t>
      </w:r>
      <w:r w:rsidR="008C0F0D">
        <w:t xml:space="preserve"> of criminals. </w:t>
      </w:r>
      <w:r w:rsidR="005F6CE4">
        <w:t>Meaning that between law enforcement, Government, international partners</w:t>
      </w:r>
      <w:r w:rsidR="005D655F">
        <w:t>,</w:t>
      </w:r>
      <w:r w:rsidR="005F6CE4">
        <w:t xml:space="preserve"> and industry they must work together.</w:t>
      </w:r>
      <w:r w:rsidR="005D655F">
        <w:t xml:space="preserve"> An example </w:t>
      </w:r>
      <w:r w:rsidR="00076ED4">
        <w:t>how</w:t>
      </w:r>
      <w:r w:rsidR="001D2042">
        <w:t xml:space="preserve"> cyber is a threat to the UK</w:t>
      </w:r>
      <w:r w:rsidR="00B023FE">
        <w:t xml:space="preserve"> is the growing</w:t>
      </w:r>
      <w:r w:rsidR="00117060">
        <w:t xml:space="preserve"> online marketplace enabling criminal activity. Therefore,</w:t>
      </w:r>
      <w:r w:rsidR="00EB43A8">
        <w:t xml:space="preserve"> allowing criminals exploit the vulnerable. Meaning</w:t>
      </w:r>
      <w:r w:rsidR="00317C51">
        <w:t xml:space="preserve"> this can be very damaging for an individual</w:t>
      </w:r>
      <w:r w:rsidR="002E6B3F">
        <w:t xml:space="preserve"> or the public. Saunders (2017) suggests that </w:t>
      </w:r>
      <w:r w:rsidR="00C3608C">
        <w:t xml:space="preserve">the UK </w:t>
      </w:r>
      <w:r w:rsidR="00180DF4">
        <w:t>Government in</w:t>
      </w:r>
      <w:r w:rsidR="00C11651">
        <w:t xml:space="preserve"> to tackling </w:t>
      </w:r>
      <w:r w:rsidR="0040706B">
        <w:t xml:space="preserve">cyber security is to work closely with the National </w:t>
      </w:r>
      <w:r w:rsidR="008C3786">
        <w:t xml:space="preserve">Cyber Security Centre (NCSC). Meaning </w:t>
      </w:r>
      <w:r w:rsidR="00180DF4">
        <w:t>this will build the bridge between</w:t>
      </w:r>
      <w:r w:rsidR="00A40297">
        <w:t xml:space="preserve"> industry and Government. This will provide support, </w:t>
      </w:r>
      <w:r w:rsidR="00DE496A">
        <w:t>advice,</w:t>
      </w:r>
      <w:r w:rsidR="00A40297">
        <w:t xml:space="preserve"> and guidance</w:t>
      </w:r>
      <w:r w:rsidR="00DE496A">
        <w:t xml:space="preserve"> to prevent cyber security </w:t>
      </w:r>
      <w:r w:rsidR="00DE496A">
        <w:lastRenderedPageBreak/>
        <w:t xml:space="preserve">matters. Therefore, </w:t>
      </w:r>
      <w:r w:rsidR="0058419A">
        <w:t>how will this support and protect victims. According to Saunders (2017)</w:t>
      </w:r>
      <w:r w:rsidR="00BB0CE0">
        <w:t xml:space="preserve"> by deploying cyber security measures will enable law enforcement</w:t>
      </w:r>
      <w:r w:rsidR="00A33F15">
        <w:t xml:space="preserve"> to actively pursue, prevent, protect, and prepare. Meaning that law enforcement </w:t>
      </w:r>
      <w:r w:rsidR="000F6952">
        <w:t xml:space="preserve">will have the ability to clamp down and hold people accountable for their actions. </w:t>
      </w:r>
    </w:p>
    <w:p w14:paraId="7CE4661A" w14:textId="6406A05C" w:rsidR="007243AE" w:rsidRDefault="007243AE">
      <w:r>
        <w:t xml:space="preserve">Following on from </w:t>
      </w:r>
      <w:r w:rsidR="001029AA">
        <w:t xml:space="preserve">cybercrime and how this directly impacts children and creates a </w:t>
      </w:r>
      <w:r w:rsidR="00BB4B55">
        <w:t>huge</w:t>
      </w:r>
      <w:r w:rsidR="001029AA">
        <w:t xml:space="preserve"> threat the UK. According to </w:t>
      </w:r>
      <w:proofErr w:type="spellStart"/>
      <w:r w:rsidR="001029AA">
        <w:t>Brunn</w:t>
      </w:r>
      <w:proofErr w:type="spellEnd"/>
      <w:r w:rsidR="001029AA">
        <w:t xml:space="preserve"> (2021) </w:t>
      </w:r>
      <w:r w:rsidR="00E97559">
        <w:t xml:space="preserve">the major issue that cyber. Faces is the distribution of images. Meaning that </w:t>
      </w:r>
      <w:r w:rsidR="00C93B12">
        <w:t>once the images are shared it is extremely difficult</w:t>
      </w:r>
      <w:r w:rsidR="006068E6">
        <w:t xml:space="preserve"> to eliminate </w:t>
      </w:r>
      <w:r w:rsidR="00A409E4">
        <w:t>the content completely. This is a concern for the UK as the internet</w:t>
      </w:r>
      <w:r w:rsidR="005A0F17">
        <w:t xml:space="preserve"> will </w:t>
      </w:r>
      <w:r w:rsidR="00473F0F">
        <w:t xml:space="preserve">maintain the information which can then be catalogued and stores without the individual even realising. </w:t>
      </w:r>
      <w:r w:rsidR="0075398A">
        <w:t>This creates the opportunity for certain individuals to create false identities</w:t>
      </w:r>
      <w:r w:rsidR="00672B1C">
        <w:t xml:space="preserve"> to portray themselves as someone else. </w:t>
      </w:r>
      <w:proofErr w:type="spellStart"/>
      <w:r w:rsidR="00672B1C">
        <w:t>Brunn</w:t>
      </w:r>
      <w:proofErr w:type="spellEnd"/>
      <w:r w:rsidR="00672B1C">
        <w:t xml:space="preserve"> (2021)</w:t>
      </w:r>
      <w:r w:rsidR="00552E5D">
        <w:t xml:space="preserve"> suggests that young children lack the </w:t>
      </w:r>
      <w:r w:rsidR="0067648C">
        <w:t>ability to think very maturely and</w:t>
      </w:r>
      <w:r w:rsidR="000A6DAB">
        <w:t xml:space="preserve"> </w:t>
      </w:r>
      <w:r w:rsidR="0067648C">
        <w:t>in the legal capacity</w:t>
      </w:r>
      <w:r w:rsidR="006366B6">
        <w:t>, which leaves very vulnerable children exposed. Meaning they do not see</w:t>
      </w:r>
      <w:r w:rsidR="007D7FC0">
        <w:t xml:space="preserve"> the dangerous in online and unaware of the risks</w:t>
      </w:r>
      <w:r w:rsidR="00D92047">
        <w:t xml:space="preserve">. More specifically how does this impact children directly. According to </w:t>
      </w:r>
      <w:proofErr w:type="spellStart"/>
      <w:proofErr w:type="gramStart"/>
      <w:r w:rsidR="00D92047">
        <w:t>Brunn</w:t>
      </w:r>
      <w:proofErr w:type="spellEnd"/>
      <w:r w:rsidR="00D92047">
        <w:t>(</w:t>
      </w:r>
      <w:proofErr w:type="gramEnd"/>
      <w:r w:rsidR="00D92047">
        <w:t>2021)</w:t>
      </w:r>
      <w:r w:rsidR="006C26CF">
        <w:t xml:space="preserve"> children tend to send inappropriate and embarrassing images. Meaning that</w:t>
      </w:r>
      <w:r w:rsidR="001C76AE">
        <w:t xml:space="preserve"> children who suffer with low self-esteem will carry out these actions. </w:t>
      </w:r>
      <w:r w:rsidR="002A136C">
        <w:t>This suggests that they carry out th</w:t>
      </w:r>
      <w:r w:rsidR="001949CA">
        <w:t>is</w:t>
      </w:r>
      <w:r w:rsidR="002A136C">
        <w:t xml:space="preserve"> action of sending indecent images</w:t>
      </w:r>
      <w:r w:rsidR="001949CA">
        <w:t xml:space="preserve"> to feel accepted. The UK approach</w:t>
      </w:r>
      <w:r w:rsidR="0021704D">
        <w:t xml:space="preserve"> in tackling the matter</w:t>
      </w:r>
      <w:r w:rsidR="00146EA1">
        <w:t xml:space="preserve"> according to </w:t>
      </w:r>
      <w:proofErr w:type="spellStart"/>
      <w:r w:rsidR="00146EA1">
        <w:t>Brunn</w:t>
      </w:r>
      <w:proofErr w:type="spellEnd"/>
      <w:r w:rsidR="00146EA1">
        <w:t xml:space="preserve"> (2021)</w:t>
      </w:r>
      <w:r w:rsidR="00B72DEA">
        <w:t xml:space="preserve"> is to have a duty of care. Meaning that they have </w:t>
      </w:r>
      <w:r w:rsidR="008D4AF2">
        <w:t xml:space="preserve">an obligation to protect the rights of every online user and children. </w:t>
      </w:r>
      <w:r w:rsidR="001D4AEE">
        <w:t xml:space="preserve">This requires the action of all relevant companies to actively take the reasonable steps in </w:t>
      </w:r>
      <w:r w:rsidR="0022074E">
        <w:t xml:space="preserve">ensuring safety is at the fore front. This suggests that everyone is accountable in reporting and taking the necessary steps in ensuring safety is the priority. </w:t>
      </w:r>
      <w:r w:rsidR="00961121">
        <w:t xml:space="preserve">This will help tackle the illegal and harmful activity on platforms. Therefore, services must remove illegal content and report. </w:t>
      </w:r>
    </w:p>
    <w:p w14:paraId="020C40D3" w14:textId="4654C39F" w:rsidR="005E3F58" w:rsidRPr="005E3F58" w:rsidRDefault="005E3F58">
      <w:pPr>
        <w:rPr>
          <w:color w:val="FF0000"/>
        </w:rPr>
      </w:pPr>
    </w:p>
    <w:p w14:paraId="13867229" w14:textId="4D58879C" w:rsidR="00390C72" w:rsidRDefault="005E3F58">
      <w:r>
        <w:t>To conclude</w:t>
      </w:r>
      <w:r w:rsidR="004E257B">
        <w:t xml:space="preserve"> the evolution of technology has had a detrimental impact on society. </w:t>
      </w:r>
      <w:r w:rsidR="001B6B09">
        <w:t xml:space="preserve">This has led to growing concerns for the UK. This creates added pressure on law enforcement and Government to </w:t>
      </w:r>
      <w:r w:rsidR="009A3820">
        <w:t xml:space="preserve">be persistent in reforming the system. This must happen to regain control </w:t>
      </w:r>
      <w:r w:rsidR="004E26B8">
        <w:t>by taking</w:t>
      </w:r>
      <w:r w:rsidR="009A3820">
        <w:t xml:space="preserve"> an active approach to help create a safe space. </w:t>
      </w:r>
      <w:r w:rsidR="001B6B09">
        <w:t>However, there are many limitations in preventing them in doing so. This is because children are very unaware of the risks and dangers</w:t>
      </w:r>
      <w:r w:rsidR="001D7E57">
        <w:t xml:space="preserve"> which creates the opportunity in being groomed.</w:t>
      </w:r>
      <w:r w:rsidR="001B6B09">
        <w:t xml:space="preserve"> T</w:t>
      </w:r>
      <w:r w:rsidR="001D7E57">
        <w:t>herefore,</w:t>
      </w:r>
      <w:r w:rsidR="001B6B09">
        <w:t xml:space="preserve"> creates the flaw </w:t>
      </w:r>
      <w:r w:rsidR="001D7E57">
        <w:t>with</w:t>
      </w:r>
      <w:r w:rsidR="001B6B09">
        <w:t xml:space="preserve">in the system that they are trying to implement. </w:t>
      </w:r>
      <w:r w:rsidR="00F557B1">
        <w:t>Given the fact that social media is private and part of someone</w:t>
      </w:r>
      <w:r w:rsidR="001D7E57">
        <w:t xml:space="preserve"> business</w:t>
      </w:r>
      <w:r w:rsidR="00F557B1">
        <w:t xml:space="preserve"> it is extremely difficult for any social media to be managed. However, by regaining cohesion and effective communications </w:t>
      </w:r>
      <w:r w:rsidR="0082309A">
        <w:t xml:space="preserve">between law and social </w:t>
      </w:r>
      <w:r w:rsidR="00A41FF5">
        <w:t xml:space="preserve">media this will help greatly. </w:t>
      </w:r>
      <w:r w:rsidR="004F7BB0">
        <w:t xml:space="preserve">Having effective strategies and a </w:t>
      </w:r>
      <w:r w:rsidR="00B17EB2">
        <w:t>zero-tolerance</w:t>
      </w:r>
      <w:r w:rsidR="004F7BB0">
        <w:t xml:space="preserve"> policy to any form of indece</w:t>
      </w:r>
      <w:r w:rsidR="00700320">
        <w:t xml:space="preserve">nt </w:t>
      </w:r>
      <w:r w:rsidR="007C0C3B">
        <w:t xml:space="preserve">images and </w:t>
      </w:r>
      <w:r w:rsidR="00B17EB2">
        <w:t>inappropriate</w:t>
      </w:r>
      <w:r w:rsidR="007C0C3B">
        <w:t xml:space="preserve"> content</w:t>
      </w:r>
      <w:r w:rsidR="00B17EB2">
        <w:t xml:space="preserve"> will have a firm stamp. This is vital as the way offenders target their </w:t>
      </w:r>
      <w:r w:rsidR="00C455F6">
        <w:t>victims</w:t>
      </w:r>
      <w:r w:rsidR="00B17EB2">
        <w:t xml:space="preserve"> is by portraying themselves as a different identity</w:t>
      </w:r>
      <w:r w:rsidR="00C455F6">
        <w:t xml:space="preserve">. This is done through gathering regular images online to create the profile and pretend to be someone that they are not. This is very alarming as they will manipulate children </w:t>
      </w:r>
      <w:r w:rsidR="004B73C2">
        <w:t xml:space="preserve">into doing anything that they ask them to do as they will build a trust and relationship. </w:t>
      </w:r>
      <w:r w:rsidR="00A7706B">
        <w:t xml:space="preserve">Given that children who are vulnerable they will do this willing </w:t>
      </w:r>
      <w:r w:rsidR="00771D3C">
        <w:t>to</w:t>
      </w:r>
      <w:r w:rsidR="00A7706B">
        <w:t xml:space="preserve"> feel accepted</w:t>
      </w:r>
      <w:r w:rsidR="00771D3C">
        <w:t xml:space="preserve">. Although there is recognition of the severity more action must be done </w:t>
      </w:r>
      <w:r w:rsidR="00D73379">
        <w:t xml:space="preserve">to stop these increases of the amount of child exploitation cases in rising. </w:t>
      </w:r>
    </w:p>
    <w:p w14:paraId="2E8C2C19" w14:textId="52847813" w:rsidR="00390C72" w:rsidRDefault="00390C72"/>
    <w:p w14:paraId="2FFA011A" w14:textId="77777777" w:rsidR="00F7023F" w:rsidRDefault="00F7023F" w:rsidP="00FF3247">
      <w:pPr>
        <w:rPr>
          <w:b/>
          <w:bCs/>
          <w:u w:val="single"/>
        </w:rPr>
      </w:pPr>
    </w:p>
    <w:p w14:paraId="64E603DC" w14:textId="77777777" w:rsidR="00F7023F" w:rsidRDefault="00F7023F" w:rsidP="00FF3247">
      <w:pPr>
        <w:rPr>
          <w:b/>
          <w:bCs/>
          <w:u w:val="single"/>
        </w:rPr>
      </w:pPr>
    </w:p>
    <w:p w14:paraId="7FC54DE2" w14:textId="2508FD31" w:rsidR="00FF3247" w:rsidRPr="00FF3247" w:rsidRDefault="00390C72" w:rsidP="00FF3247">
      <w:pPr>
        <w:rPr>
          <w:b/>
          <w:bCs/>
          <w:u w:val="single"/>
        </w:rPr>
      </w:pPr>
      <w:r w:rsidRPr="00390C72">
        <w:rPr>
          <w:b/>
          <w:bCs/>
          <w:u w:val="single"/>
        </w:rPr>
        <w:lastRenderedPageBreak/>
        <w:t xml:space="preserve">References </w:t>
      </w:r>
    </w:p>
    <w:p w14:paraId="2153E63B" w14:textId="77777777" w:rsidR="00F7023F" w:rsidRDefault="003A6148" w:rsidP="0096103D">
      <w:r>
        <w:t>Bracken. (2022). Children at risk of sexual abuse due to cyber backlog: National effort needed to tackle “hidden” problem and raise public awareness. Sunday Independent (Dublin, Ireland).</w:t>
      </w:r>
    </w:p>
    <w:p w14:paraId="7EF5CAD8" w14:textId="39EF0307" w:rsidR="0096103D" w:rsidRDefault="0096103D" w:rsidP="0096103D">
      <w:r>
        <w:t xml:space="preserve">Bullock, &amp; </w:t>
      </w:r>
      <w:proofErr w:type="spellStart"/>
      <w:r>
        <w:t>Leeney</w:t>
      </w:r>
      <w:proofErr w:type="spellEnd"/>
      <w:r>
        <w:t xml:space="preserve">, D. (2012). Public concern about serious organised crime. Crime Prevention and Community Safety, 14(4), 278–292. </w:t>
      </w:r>
      <w:hyperlink r:id="rId4" w:history="1">
        <w:r w:rsidRPr="00BC3D0B">
          <w:rPr>
            <w:rStyle w:val="Hyperlink"/>
          </w:rPr>
          <w:t>https://doi.org/10.1057/cpcs.2012.8</w:t>
        </w:r>
      </w:hyperlink>
    </w:p>
    <w:p w14:paraId="27DDD640" w14:textId="2DF3D13B" w:rsidR="00422435" w:rsidRDefault="003F78B0" w:rsidP="003F78B0">
      <w:r>
        <w:t xml:space="preserve">Fitzpatrick. (2006). Crime fighting in the twenty-first </w:t>
      </w:r>
      <w:proofErr w:type="gramStart"/>
      <w:r>
        <w:t>century?:</w:t>
      </w:r>
      <w:proofErr w:type="gramEnd"/>
      <w:r>
        <w:t xml:space="preserve"> A practitioner’s assessment of the Serious Organised Crime and Police Act 2005. Journal of Money Laundering Control, 9(2), 129–140. https://doi.org/10.1108/13685200610660952</w:t>
      </w:r>
      <w:r w:rsidR="00422435" w:rsidRPr="00422435">
        <w:t xml:space="preserve">Pearce. (2019). Child sexual </w:t>
      </w:r>
      <w:r w:rsidRPr="00422435">
        <w:t>exploitation:</w:t>
      </w:r>
      <w:r w:rsidR="00422435" w:rsidRPr="00422435">
        <w:t xml:space="preserve"> why theory matters (Pearce, Ed.; 1st ed.). Policy Press.</w:t>
      </w:r>
    </w:p>
    <w:p w14:paraId="02489692" w14:textId="183C3613" w:rsidR="00110424" w:rsidRDefault="00110424" w:rsidP="00110424">
      <w:r>
        <w:t xml:space="preserve">Gladstone. (2019). Paedophile networks out of control on social media: </w:t>
      </w:r>
      <w:proofErr w:type="spellStart"/>
      <w:r>
        <w:t>Expotential</w:t>
      </w:r>
      <w:proofErr w:type="spellEnd"/>
      <w:r>
        <w:t xml:space="preserve"> Increase. Sydney Morning Herald.</w:t>
      </w:r>
    </w:p>
    <w:p w14:paraId="3C58B80A" w14:textId="0EFE8908" w:rsidR="00110424" w:rsidRDefault="00CE6F49" w:rsidP="00110424">
      <w:r>
        <w:t>Home office (2021)</w:t>
      </w:r>
      <w:r w:rsidR="00A22D09">
        <w:t xml:space="preserve"> Independent review of Serious and Organised Crime. [Online]</w:t>
      </w:r>
      <w:r w:rsidR="00D171A8">
        <w:t xml:space="preserve"> Accessed on </w:t>
      </w:r>
    </w:p>
    <w:p w14:paraId="0A30815A" w14:textId="779E37D3" w:rsidR="003F78B0" w:rsidRDefault="00C4111D" w:rsidP="003F78B0">
      <w:hyperlink r:id="rId5" w:history="1">
        <w:r w:rsidR="00E20340" w:rsidRPr="00BC3D0B">
          <w:rPr>
            <w:rStyle w:val="Hyperlink"/>
          </w:rPr>
          <w:t>https://www.gov.uk/government/publications/independent-review-of-serious-and-organised-crime/independent-review-of-serious-and-organised-crime-accessible-version</w:t>
        </w:r>
      </w:hyperlink>
    </w:p>
    <w:p w14:paraId="1AE1E788" w14:textId="77777777" w:rsidR="00D97ED0" w:rsidRDefault="00D97ED0" w:rsidP="00D97ED0"/>
    <w:p w14:paraId="5376B9A4" w14:textId="56C47716" w:rsidR="00E20340" w:rsidRDefault="00D97ED0" w:rsidP="00D97ED0">
      <w:r>
        <w:t xml:space="preserve">Saunders. (2017). Tackling cybercrime - the UK response. Journal of Cyber Policy, 2(1), 4–15. </w:t>
      </w:r>
      <w:hyperlink r:id="rId6" w:history="1">
        <w:r w:rsidRPr="00BC3D0B">
          <w:rPr>
            <w:rStyle w:val="Hyperlink"/>
          </w:rPr>
          <w:t>https://doi.org/10.1080/23738871.2017.1293117</w:t>
        </w:r>
      </w:hyperlink>
    </w:p>
    <w:p w14:paraId="1AE1E024" w14:textId="77777777" w:rsidR="00D97ED0" w:rsidRDefault="00D97ED0" w:rsidP="00D97ED0"/>
    <w:p w14:paraId="14D00BBF" w14:textId="2A9D2BBC" w:rsidR="00FF3247" w:rsidRDefault="00FF3247" w:rsidP="00FF3247">
      <w:r w:rsidRPr="00FF3247">
        <w:lastRenderedPageBreak/>
        <w:t xml:space="preserve">Serious Organised Crime Agency. (2006). The United Kingdom threat assessment of serious organised crime. Trends in Organized Crime, 10(1), 52–57. </w:t>
      </w:r>
      <w:hyperlink r:id="rId7" w:history="1">
        <w:r w:rsidRPr="00E02CFF">
          <w:rPr>
            <w:rStyle w:val="Hyperlink"/>
          </w:rPr>
          <w:t>https://doi.org/10.1007/s12117-006-1028-1V</w:t>
        </w:r>
      </w:hyperlink>
    </w:p>
    <w:p w14:paraId="05219DE9" w14:textId="77777777" w:rsidR="00422435" w:rsidRPr="00422435" w:rsidRDefault="00422435" w:rsidP="00422435"/>
    <w:p w14:paraId="07EC7FB7" w14:textId="068E5D58" w:rsidR="00FF3247" w:rsidRDefault="00422435" w:rsidP="00422435">
      <w:r w:rsidRPr="00422435">
        <w:t>Wayman. (2020). Online child exploitation increases during health crisis: Offenders seek to capitalise on lonely children, cut off from friends and spending a lot more unsupervised time online. The Irish Times.</w:t>
      </w:r>
    </w:p>
    <w:p w14:paraId="0440B788" w14:textId="77777777" w:rsidR="00422435" w:rsidRPr="00422435" w:rsidRDefault="00422435" w:rsidP="00422435"/>
    <w:p w14:paraId="1E8A61D1" w14:textId="433875E7" w:rsidR="00FF3247" w:rsidRPr="00390C72" w:rsidRDefault="00FF3247" w:rsidP="00FF3247">
      <w:pPr>
        <w:rPr>
          <w:b/>
          <w:bCs/>
          <w:u w:val="single"/>
        </w:rPr>
      </w:pPr>
    </w:p>
    <w:sectPr w:rsidR="00FF3247" w:rsidRPr="00390C72" w:rsidSect="00390C7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C72"/>
    <w:rsid w:val="0003031E"/>
    <w:rsid w:val="00076ED4"/>
    <w:rsid w:val="00084E87"/>
    <w:rsid w:val="00091684"/>
    <w:rsid w:val="000A37FD"/>
    <w:rsid w:val="000A6DAB"/>
    <w:rsid w:val="000C0F13"/>
    <w:rsid w:val="000D1F94"/>
    <w:rsid w:val="000D5A6B"/>
    <w:rsid w:val="000F5AE1"/>
    <w:rsid w:val="000F6952"/>
    <w:rsid w:val="001029AA"/>
    <w:rsid w:val="00110424"/>
    <w:rsid w:val="00117060"/>
    <w:rsid w:val="001254C8"/>
    <w:rsid w:val="00146EA1"/>
    <w:rsid w:val="00157F03"/>
    <w:rsid w:val="001738F3"/>
    <w:rsid w:val="00180DF4"/>
    <w:rsid w:val="001949CA"/>
    <w:rsid w:val="001A6648"/>
    <w:rsid w:val="001B6B09"/>
    <w:rsid w:val="001C39B6"/>
    <w:rsid w:val="001C76AE"/>
    <w:rsid w:val="001D2042"/>
    <w:rsid w:val="001D4AEE"/>
    <w:rsid w:val="001D7E57"/>
    <w:rsid w:val="00201A7A"/>
    <w:rsid w:val="00206294"/>
    <w:rsid w:val="0021704D"/>
    <w:rsid w:val="0022074E"/>
    <w:rsid w:val="002227EE"/>
    <w:rsid w:val="002315E7"/>
    <w:rsid w:val="00270A7E"/>
    <w:rsid w:val="00283325"/>
    <w:rsid w:val="002A136C"/>
    <w:rsid w:val="002E6B3F"/>
    <w:rsid w:val="00313825"/>
    <w:rsid w:val="00317C51"/>
    <w:rsid w:val="0035439C"/>
    <w:rsid w:val="00360B97"/>
    <w:rsid w:val="003825F3"/>
    <w:rsid w:val="00390C72"/>
    <w:rsid w:val="003A6148"/>
    <w:rsid w:val="003A6193"/>
    <w:rsid w:val="003C77C0"/>
    <w:rsid w:val="003E37F2"/>
    <w:rsid w:val="003F235B"/>
    <w:rsid w:val="003F78B0"/>
    <w:rsid w:val="0040706B"/>
    <w:rsid w:val="00422435"/>
    <w:rsid w:val="00447A63"/>
    <w:rsid w:val="00461152"/>
    <w:rsid w:val="00466FC3"/>
    <w:rsid w:val="00473F0F"/>
    <w:rsid w:val="004B73C2"/>
    <w:rsid w:val="004D4037"/>
    <w:rsid w:val="004E1D68"/>
    <w:rsid w:val="004E257B"/>
    <w:rsid w:val="004E26B8"/>
    <w:rsid w:val="004F7BB0"/>
    <w:rsid w:val="00513375"/>
    <w:rsid w:val="00521354"/>
    <w:rsid w:val="00523781"/>
    <w:rsid w:val="00527AF7"/>
    <w:rsid w:val="00527F9F"/>
    <w:rsid w:val="00540596"/>
    <w:rsid w:val="00543FFF"/>
    <w:rsid w:val="00545E1C"/>
    <w:rsid w:val="005522CE"/>
    <w:rsid w:val="00552E5D"/>
    <w:rsid w:val="005614CF"/>
    <w:rsid w:val="00571159"/>
    <w:rsid w:val="005805DA"/>
    <w:rsid w:val="0058419A"/>
    <w:rsid w:val="005966C2"/>
    <w:rsid w:val="005A0F17"/>
    <w:rsid w:val="005B3B50"/>
    <w:rsid w:val="005D655F"/>
    <w:rsid w:val="005E3F58"/>
    <w:rsid w:val="005E5178"/>
    <w:rsid w:val="005F373A"/>
    <w:rsid w:val="005F6CE4"/>
    <w:rsid w:val="006068E6"/>
    <w:rsid w:val="006366B6"/>
    <w:rsid w:val="00641DA8"/>
    <w:rsid w:val="00645F68"/>
    <w:rsid w:val="00653585"/>
    <w:rsid w:val="00672B1C"/>
    <w:rsid w:val="00674624"/>
    <w:rsid w:val="0067648C"/>
    <w:rsid w:val="006923AB"/>
    <w:rsid w:val="006A29AD"/>
    <w:rsid w:val="006C26CF"/>
    <w:rsid w:val="006C3AA5"/>
    <w:rsid w:val="00700320"/>
    <w:rsid w:val="00705D83"/>
    <w:rsid w:val="007243AE"/>
    <w:rsid w:val="0075398A"/>
    <w:rsid w:val="00771D3C"/>
    <w:rsid w:val="0078316F"/>
    <w:rsid w:val="0078486B"/>
    <w:rsid w:val="007B76FE"/>
    <w:rsid w:val="007C0C3B"/>
    <w:rsid w:val="007D7FC0"/>
    <w:rsid w:val="00816D94"/>
    <w:rsid w:val="0082309A"/>
    <w:rsid w:val="0084304B"/>
    <w:rsid w:val="00856845"/>
    <w:rsid w:val="00862309"/>
    <w:rsid w:val="008758FB"/>
    <w:rsid w:val="00892DCC"/>
    <w:rsid w:val="008946F7"/>
    <w:rsid w:val="008A0AD2"/>
    <w:rsid w:val="008A7928"/>
    <w:rsid w:val="008C0F0D"/>
    <w:rsid w:val="008C3786"/>
    <w:rsid w:val="008D434A"/>
    <w:rsid w:val="008D4AF2"/>
    <w:rsid w:val="008E7C6E"/>
    <w:rsid w:val="008F0598"/>
    <w:rsid w:val="008F48F9"/>
    <w:rsid w:val="00936525"/>
    <w:rsid w:val="0096103D"/>
    <w:rsid w:val="00961121"/>
    <w:rsid w:val="009707E5"/>
    <w:rsid w:val="0097771E"/>
    <w:rsid w:val="009A3820"/>
    <w:rsid w:val="009D4E1E"/>
    <w:rsid w:val="00A0703E"/>
    <w:rsid w:val="00A22D09"/>
    <w:rsid w:val="00A33F15"/>
    <w:rsid w:val="00A40297"/>
    <w:rsid w:val="00A409E4"/>
    <w:rsid w:val="00A41FF5"/>
    <w:rsid w:val="00A7706B"/>
    <w:rsid w:val="00A777DA"/>
    <w:rsid w:val="00A81EC1"/>
    <w:rsid w:val="00A8718F"/>
    <w:rsid w:val="00A90971"/>
    <w:rsid w:val="00A97F2C"/>
    <w:rsid w:val="00AA2302"/>
    <w:rsid w:val="00AB3224"/>
    <w:rsid w:val="00AF2F63"/>
    <w:rsid w:val="00B023FE"/>
    <w:rsid w:val="00B05F00"/>
    <w:rsid w:val="00B111AB"/>
    <w:rsid w:val="00B17EB2"/>
    <w:rsid w:val="00B72DEA"/>
    <w:rsid w:val="00B81897"/>
    <w:rsid w:val="00BB0A4A"/>
    <w:rsid w:val="00BB0CE0"/>
    <w:rsid w:val="00BB4B55"/>
    <w:rsid w:val="00C11651"/>
    <w:rsid w:val="00C32803"/>
    <w:rsid w:val="00C3608C"/>
    <w:rsid w:val="00C4111D"/>
    <w:rsid w:val="00C455F6"/>
    <w:rsid w:val="00C67A9D"/>
    <w:rsid w:val="00C77E71"/>
    <w:rsid w:val="00C81B64"/>
    <w:rsid w:val="00C919EE"/>
    <w:rsid w:val="00C93B12"/>
    <w:rsid w:val="00CA7030"/>
    <w:rsid w:val="00CC11FC"/>
    <w:rsid w:val="00CE6F49"/>
    <w:rsid w:val="00CF0E7F"/>
    <w:rsid w:val="00CF2786"/>
    <w:rsid w:val="00D171A8"/>
    <w:rsid w:val="00D56B77"/>
    <w:rsid w:val="00D73379"/>
    <w:rsid w:val="00D92047"/>
    <w:rsid w:val="00D97ED0"/>
    <w:rsid w:val="00DB2A39"/>
    <w:rsid w:val="00DD0C63"/>
    <w:rsid w:val="00DD7422"/>
    <w:rsid w:val="00DE496A"/>
    <w:rsid w:val="00E1232C"/>
    <w:rsid w:val="00E125F6"/>
    <w:rsid w:val="00E14587"/>
    <w:rsid w:val="00E20340"/>
    <w:rsid w:val="00E269A5"/>
    <w:rsid w:val="00E50478"/>
    <w:rsid w:val="00E52297"/>
    <w:rsid w:val="00E5606F"/>
    <w:rsid w:val="00E620EE"/>
    <w:rsid w:val="00E80FF4"/>
    <w:rsid w:val="00E902E4"/>
    <w:rsid w:val="00E97559"/>
    <w:rsid w:val="00EB2CD0"/>
    <w:rsid w:val="00EB43A8"/>
    <w:rsid w:val="00EB50E0"/>
    <w:rsid w:val="00EB55E5"/>
    <w:rsid w:val="00EB5D1B"/>
    <w:rsid w:val="00F10D07"/>
    <w:rsid w:val="00F3434B"/>
    <w:rsid w:val="00F557B1"/>
    <w:rsid w:val="00F637D4"/>
    <w:rsid w:val="00F7023F"/>
    <w:rsid w:val="00F71731"/>
    <w:rsid w:val="00F77E26"/>
    <w:rsid w:val="00FB16D2"/>
    <w:rsid w:val="00FC5D1D"/>
    <w:rsid w:val="00FD5C39"/>
    <w:rsid w:val="00FE0634"/>
    <w:rsid w:val="00FE1B3D"/>
    <w:rsid w:val="00FF24DD"/>
    <w:rsid w:val="00FF3247"/>
    <w:rsid w:val="00FF3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85EFE"/>
  <w15:chartTrackingRefBased/>
  <w15:docId w15:val="{04B65301-C0B4-FE4C-9376-5281E0FB4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5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0598"/>
    <w:rPr>
      <w:rFonts w:eastAsiaTheme="minorEastAsia"/>
      <w:sz w:val="22"/>
      <w:szCs w:val="22"/>
      <w:lang w:val="en-US" w:eastAsia="zh-CN"/>
    </w:rPr>
  </w:style>
  <w:style w:type="character" w:customStyle="1" w:styleId="NoSpacingChar">
    <w:name w:val="No Spacing Char"/>
    <w:basedOn w:val="DefaultParagraphFont"/>
    <w:link w:val="NoSpacing"/>
    <w:uiPriority w:val="1"/>
    <w:rsid w:val="008F0598"/>
    <w:rPr>
      <w:rFonts w:eastAsiaTheme="minorEastAsia"/>
      <w:sz w:val="22"/>
      <w:szCs w:val="22"/>
      <w:lang w:val="en-US" w:eastAsia="zh-CN"/>
    </w:rPr>
  </w:style>
  <w:style w:type="paragraph" w:styleId="ListParagraph">
    <w:name w:val="List Paragraph"/>
    <w:basedOn w:val="Normal"/>
    <w:uiPriority w:val="34"/>
    <w:qFormat/>
    <w:rsid w:val="008F0598"/>
    <w:pPr>
      <w:ind w:left="720"/>
      <w:contextualSpacing/>
    </w:pPr>
  </w:style>
  <w:style w:type="character" w:styleId="Hyperlink">
    <w:name w:val="Hyperlink"/>
    <w:basedOn w:val="DefaultParagraphFont"/>
    <w:uiPriority w:val="99"/>
    <w:unhideWhenUsed/>
    <w:rsid w:val="00FF3247"/>
    <w:rPr>
      <w:color w:val="0563C1" w:themeColor="hyperlink"/>
      <w:u w:val="single"/>
    </w:rPr>
  </w:style>
  <w:style w:type="character" w:styleId="UnresolvedMention">
    <w:name w:val="Unresolved Mention"/>
    <w:basedOn w:val="DefaultParagraphFont"/>
    <w:uiPriority w:val="99"/>
    <w:semiHidden/>
    <w:unhideWhenUsed/>
    <w:rsid w:val="00FF3247"/>
    <w:rPr>
      <w:color w:val="605E5C"/>
      <w:shd w:val="clear" w:color="auto" w:fill="E1DFDD"/>
    </w:rPr>
  </w:style>
  <w:style w:type="character" w:styleId="FollowedHyperlink">
    <w:name w:val="FollowedHyperlink"/>
    <w:basedOn w:val="DefaultParagraphFont"/>
    <w:uiPriority w:val="99"/>
    <w:semiHidden/>
    <w:unhideWhenUsed/>
    <w:rsid w:val="00CE6F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07/s12117-006-1028-1V"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23738871.2017.1293117" TargetMode="External"/><Relationship Id="rId5" Type="http://schemas.openxmlformats.org/officeDocument/2006/relationships/hyperlink" Target="https://www.gov.uk/government/publications/independent-review-of-serious-and-organised-crime/independent-review-of-serious-and-organised-crime-accessible-version" TargetMode="External"/><Relationship Id="rId4" Type="http://schemas.openxmlformats.org/officeDocument/2006/relationships/hyperlink" Target="https://doi.org/10.1057/cpcs.2012.8"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2048</Words>
  <Characters>11675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the threat of soc to the uk citizens</vt:lpstr>
    </vt:vector>
  </TitlesOfParts>
  <Company>Serious and organized crime</Company>
  <LinksUpToDate>false</LinksUpToDate>
  <CharactersWithSpaces>13696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threat of soc to the uk citizens</dc:title>
  <dc:subject>Assignment 1</dc:subject>
  <dc:creator>Leonie Roberts</dc:creator>
  <cp:keywords/>
  <dc:description/>
  <cp:lastModifiedBy>Leonie Roberts</cp:lastModifiedBy>
  <cp:revision>2</cp:revision>
  <dcterms:created xsi:type="dcterms:W3CDTF">2023-03-10T14:39:00Z</dcterms:created>
  <dcterms:modified xsi:type="dcterms:W3CDTF">2023-03-10T14:39:00Z</dcterms:modified>
</cp:coreProperties>
</file>