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C05" w:rsidRDefault="001C434C">
      <w:pPr>
        <w:spacing w:after="0" w:line="259" w:lineRule="auto"/>
        <w:ind w:left="1451" w:right="0" w:firstLine="0"/>
        <w:jc w:val="left"/>
      </w:pPr>
      <w:r>
        <w:rPr>
          <w:b/>
          <w:sz w:val="28"/>
        </w:rPr>
        <w:t xml:space="preserve">BA (Hons) International Gastronomy Management </w:t>
      </w:r>
    </w:p>
    <w:p w:rsidR="00940C05" w:rsidRDefault="001C434C">
      <w:pPr>
        <w:spacing w:after="0" w:line="259" w:lineRule="auto"/>
        <w:ind w:right="4"/>
        <w:jc w:val="center"/>
      </w:pPr>
      <w:r>
        <w:rPr>
          <w:b/>
          <w:sz w:val="28"/>
        </w:rPr>
        <w:t xml:space="preserve">Introduction to Gastronomy </w:t>
      </w:r>
    </w:p>
    <w:p w:rsidR="00940C05" w:rsidRDefault="001C434C">
      <w:pPr>
        <w:spacing w:after="0" w:line="259" w:lineRule="auto"/>
        <w:ind w:right="4"/>
        <w:jc w:val="center"/>
      </w:pPr>
      <w:r>
        <w:rPr>
          <w:b/>
          <w:sz w:val="28"/>
        </w:rPr>
        <w:t xml:space="preserve">Assessment 1 </w:t>
      </w:r>
    </w:p>
    <w:p w:rsidR="00940C05" w:rsidRDefault="001C434C">
      <w:pPr>
        <w:spacing w:after="11" w:line="259" w:lineRule="auto"/>
        <w:ind w:left="-30" w:right="-29" w:firstLine="0"/>
        <w:jc w:val="left"/>
      </w:pPr>
      <w:r>
        <w:rPr>
          <w:rFonts w:ascii="Calibri" w:eastAsia="Calibri" w:hAnsi="Calibri" w:cs="Calibri"/>
          <w:noProof/>
          <w:sz w:val="22"/>
        </w:rPr>
        <mc:AlternateContent>
          <mc:Choice Requires="wpg">
            <w:drawing>
              <wp:inline distT="0" distB="0" distL="0" distR="0">
                <wp:extent cx="5771516" cy="6350"/>
                <wp:effectExtent l="0" t="0" r="0" b="0"/>
                <wp:docPr id="3391" name="Group 3391"/>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4164" name="Shape 4164"/>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91" style="width:454.45pt;height:0.5pt;mso-position-horizontal-relative:char;mso-position-vertical-relative:line" coordsize="57715,63">
                <v:shape id="Shape 4165" style="position:absolute;width:57715;height:91;left:0;top:0;" coordsize="5771516,9144" path="m0,0l5771516,0l5771516,9144l0,9144l0,0">
                  <v:stroke weight="0pt" endcap="flat" joinstyle="miter" miterlimit="10" on="false" color="#000000" opacity="0"/>
                  <v:fill on="true" color="#000000"/>
                </v:shape>
              </v:group>
            </w:pict>
          </mc:Fallback>
        </mc:AlternateContent>
      </w:r>
    </w:p>
    <w:p w:rsidR="00940C05" w:rsidRDefault="001C434C">
      <w:pPr>
        <w:spacing w:after="0" w:line="259" w:lineRule="auto"/>
        <w:ind w:left="64" w:right="0" w:firstLine="0"/>
        <w:jc w:val="center"/>
      </w:pPr>
      <w:r>
        <w:rPr>
          <w:b/>
          <w:sz w:val="28"/>
        </w:rPr>
        <w:t xml:space="preserve"> </w:t>
      </w:r>
    </w:p>
    <w:p w:rsidR="00940C05" w:rsidRDefault="001C434C">
      <w:pPr>
        <w:spacing w:after="0" w:line="259" w:lineRule="auto"/>
        <w:ind w:left="54" w:right="0" w:firstLine="0"/>
        <w:jc w:val="center"/>
      </w:pPr>
      <w:r>
        <w:rPr>
          <w:b/>
        </w:rPr>
        <w:t xml:space="preserve"> </w:t>
      </w:r>
    </w:p>
    <w:p w:rsidR="00940C05" w:rsidRDefault="001C434C">
      <w:pPr>
        <w:spacing w:after="160" w:line="259" w:lineRule="auto"/>
        <w:ind w:left="54" w:right="0" w:firstLine="0"/>
        <w:jc w:val="center"/>
      </w:pPr>
      <w:r>
        <w:rPr>
          <w:b/>
        </w:rPr>
        <w:t xml:space="preserve"> </w:t>
      </w:r>
    </w:p>
    <w:p w:rsidR="00940C05" w:rsidRDefault="001C434C">
      <w:pPr>
        <w:spacing w:after="0" w:line="259" w:lineRule="auto"/>
        <w:ind w:left="104" w:right="0" w:firstLine="0"/>
        <w:jc w:val="center"/>
      </w:pPr>
      <w:r>
        <w:rPr>
          <w:b/>
          <w:sz w:val="44"/>
        </w:rPr>
        <w:t xml:space="preserve"> </w:t>
      </w:r>
    </w:p>
    <w:p w:rsidR="00940C05" w:rsidRDefault="001C434C">
      <w:pPr>
        <w:spacing w:after="0" w:line="259" w:lineRule="auto"/>
        <w:ind w:left="104" w:right="0" w:firstLine="0"/>
        <w:jc w:val="center"/>
      </w:pPr>
      <w:r>
        <w:rPr>
          <w:b/>
          <w:sz w:val="44"/>
        </w:rPr>
        <w:t xml:space="preserve"> </w:t>
      </w:r>
    </w:p>
    <w:p w:rsidR="00940C05" w:rsidRDefault="001C434C">
      <w:pPr>
        <w:spacing w:after="0" w:line="259" w:lineRule="auto"/>
        <w:ind w:right="1"/>
        <w:jc w:val="center"/>
      </w:pPr>
      <w:r>
        <w:rPr>
          <w:b/>
          <w:sz w:val="44"/>
        </w:rPr>
        <w:t xml:space="preserve">Essay </w:t>
      </w:r>
    </w:p>
    <w:p w:rsidR="00940C05" w:rsidRDefault="001C434C">
      <w:pPr>
        <w:spacing w:after="0" w:line="259" w:lineRule="auto"/>
        <w:ind w:right="1"/>
        <w:jc w:val="center"/>
      </w:pPr>
      <w:r>
        <w:rPr>
          <w:b/>
          <w:sz w:val="44"/>
        </w:rPr>
        <w:t xml:space="preserve">On </w:t>
      </w:r>
    </w:p>
    <w:p w:rsidR="00940C05" w:rsidRDefault="001C434C">
      <w:pPr>
        <w:spacing w:after="0" w:line="259" w:lineRule="auto"/>
        <w:ind w:left="0" w:right="534" w:firstLine="0"/>
        <w:jc w:val="right"/>
      </w:pPr>
      <w:r>
        <w:rPr>
          <w:b/>
          <w:sz w:val="44"/>
        </w:rPr>
        <w:t xml:space="preserve">The Restaurant - Operation, and Function </w:t>
      </w:r>
    </w:p>
    <w:p w:rsidR="00940C05" w:rsidRDefault="001C434C">
      <w:pPr>
        <w:spacing w:after="0" w:line="259" w:lineRule="auto"/>
        <w:ind w:right="7"/>
        <w:jc w:val="center"/>
        <w:rPr>
          <w:b/>
          <w:sz w:val="44"/>
        </w:rPr>
      </w:pPr>
      <w:r>
        <w:rPr>
          <w:b/>
          <w:sz w:val="44"/>
        </w:rPr>
        <w:t xml:space="preserve">Castellamare </w:t>
      </w:r>
    </w:p>
    <w:p w:rsidR="001C434C" w:rsidRDefault="001C434C">
      <w:pPr>
        <w:spacing w:after="0" w:line="259" w:lineRule="auto"/>
        <w:ind w:right="7"/>
        <w:jc w:val="center"/>
        <w:rPr>
          <w:b/>
          <w:sz w:val="44"/>
        </w:rPr>
      </w:pPr>
      <w:r>
        <w:rPr>
          <w:b/>
          <w:sz w:val="44"/>
        </w:rPr>
        <w:t>Student name: Stefan Gheorghe</w:t>
      </w:r>
    </w:p>
    <w:p w:rsidR="001C434C" w:rsidRDefault="001C434C">
      <w:pPr>
        <w:spacing w:after="0" w:line="259" w:lineRule="auto"/>
        <w:ind w:right="7"/>
        <w:jc w:val="center"/>
        <w:rPr>
          <w:b/>
          <w:sz w:val="44"/>
        </w:rPr>
      </w:pPr>
      <w:r>
        <w:rPr>
          <w:b/>
          <w:sz w:val="44"/>
        </w:rPr>
        <w:t>Student number: 2130435</w:t>
      </w:r>
    </w:p>
    <w:p w:rsidR="001C434C" w:rsidRDefault="001C434C">
      <w:pPr>
        <w:spacing w:after="0" w:line="259" w:lineRule="auto"/>
        <w:ind w:right="7"/>
        <w:jc w:val="center"/>
      </w:pPr>
      <w:r>
        <w:rPr>
          <w:b/>
          <w:sz w:val="44"/>
        </w:rPr>
        <w:t>Tutor name: Jayne Griffith Parry</w:t>
      </w:r>
    </w:p>
    <w:p w:rsidR="00940C05" w:rsidRDefault="001C434C">
      <w:pPr>
        <w:spacing w:after="18" w:line="259" w:lineRule="auto"/>
        <w:ind w:left="-30" w:right="-29" w:firstLine="0"/>
        <w:jc w:val="left"/>
      </w:pPr>
      <w:r>
        <w:rPr>
          <w:rFonts w:ascii="Calibri" w:eastAsia="Calibri" w:hAnsi="Calibri" w:cs="Calibri"/>
          <w:noProof/>
          <w:sz w:val="22"/>
        </w:rPr>
        <mc:AlternateContent>
          <mc:Choice Requires="wpg">
            <w:drawing>
              <wp:inline distT="0" distB="0" distL="0" distR="0">
                <wp:extent cx="5771516" cy="6350"/>
                <wp:effectExtent l="0" t="0" r="0" b="0"/>
                <wp:docPr id="3392" name="Group 3392"/>
                <wp:cNvGraphicFramePr/>
                <a:graphic xmlns:a="http://schemas.openxmlformats.org/drawingml/2006/main">
                  <a:graphicData uri="http://schemas.microsoft.com/office/word/2010/wordprocessingGroup">
                    <wpg:wgp>
                      <wpg:cNvGrpSpPr/>
                      <wpg:grpSpPr>
                        <a:xfrm>
                          <a:off x="0" y="0"/>
                          <a:ext cx="5771516" cy="6350"/>
                          <a:chOff x="0" y="0"/>
                          <a:chExt cx="5771516" cy="6350"/>
                        </a:xfrm>
                      </wpg:grpSpPr>
                      <wps:wsp>
                        <wps:cNvPr id="4166" name="Shape 4166"/>
                        <wps:cNvSpPr/>
                        <wps:spPr>
                          <a:xfrm>
                            <a:off x="0" y="0"/>
                            <a:ext cx="5771516" cy="9144"/>
                          </a:xfrm>
                          <a:custGeom>
                            <a:avLst/>
                            <a:gdLst/>
                            <a:ahLst/>
                            <a:cxnLst/>
                            <a:rect l="0" t="0" r="0" b="0"/>
                            <a:pathLst>
                              <a:path w="5771516" h="9144">
                                <a:moveTo>
                                  <a:pt x="0" y="0"/>
                                </a:moveTo>
                                <a:lnTo>
                                  <a:pt x="5771516" y="0"/>
                                </a:lnTo>
                                <a:lnTo>
                                  <a:pt x="57715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392" style="width:454.45pt;height:0.5pt;mso-position-horizontal-relative:char;mso-position-vertical-relative:line" coordsize="57715,63">
                <v:shape id="Shape 4167" style="position:absolute;width:57715;height:91;left:0;top:0;" coordsize="5771516,9144" path="m0,0l5771516,0l5771516,9144l0,9144l0,0">
                  <v:stroke weight="0pt" endcap="flat" joinstyle="miter" miterlimit="10" on="false" color="#000000" opacity="0"/>
                  <v:fill on="true" color="#000000"/>
                </v:shape>
              </v:group>
            </w:pict>
          </mc:Fallback>
        </mc:AlternateContent>
      </w:r>
    </w:p>
    <w:p w:rsidR="00940C05" w:rsidRDefault="001C434C">
      <w:pPr>
        <w:spacing w:after="0" w:line="259" w:lineRule="auto"/>
        <w:ind w:left="0" w:right="0" w:firstLine="0"/>
        <w:jc w:val="left"/>
      </w:pPr>
      <w:r>
        <w:rPr>
          <w:b/>
          <w:sz w:val="44"/>
        </w:rPr>
        <w:t xml:space="preserve"> </w:t>
      </w:r>
      <w:r>
        <w:rPr>
          <w:b/>
          <w:sz w:val="44"/>
        </w:rPr>
        <w:tab/>
        <w:t xml:space="preserve"> </w:t>
      </w:r>
      <w:r>
        <w:br w:type="page"/>
      </w:r>
    </w:p>
    <w:p w:rsidR="00940C05" w:rsidRDefault="001C434C">
      <w:pPr>
        <w:pStyle w:val="Heading1"/>
        <w:ind w:left="-5"/>
      </w:pPr>
      <w:r>
        <w:lastRenderedPageBreak/>
        <w:t xml:space="preserve">Introduction </w:t>
      </w:r>
    </w:p>
    <w:p w:rsidR="00940C05" w:rsidRDefault="001C434C">
      <w:pPr>
        <w:ind w:left="-5" w:right="0"/>
      </w:pPr>
      <w:r>
        <w:t>As one of the most popular destinations of the world, United Kingdom is trying to provide different kinds of foods to their customers which is also a very big point of attraction for the people from different parts of the world (Price, 2016). In this regar</w:t>
      </w:r>
      <w:r>
        <w:t>d, different types of restaurants are established from time to time in different parts of United Kingdom. Swansea City is one of the most popular tourist destinations of United Kingdom where people will experience different kinds of foods and natural views</w:t>
      </w:r>
      <w:r>
        <w:t xml:space="preserve"> all together (Hughes, 2000). Among thousands of popular restaurants of United Kingdom especially Swansea, Castellamare is one of the most popular restaurants (William, 2010). But there are lots of issues about with the organisation needs to work in future</w:t>
      </w:r>
      <w:r>
        <w:t xml:space="preserve"> in order to attract customers of different categories more and more. Right now, the restaurant is basically according foods and services to the people who belongs to the upper class of United Kingdom. But it has to be changed otherwise the restaurant will</w:t>
      </w:r>
      <w:r>
        <w:t xml:space="preserve"> find it difficult to compete with others in the market. In the writing below different aspects related with the area of development of Castellamare have been identified and explained with proper logic. </w:t>
      </w:r>
    </w:p>
    <w:p w:rsidR="00940C05" w:rsidRDefault="001C434C">
      <w:pPr>
        <w:ind w:left="-5" w:right="0"/>
      </w:pPr>
      <w:r>
        <w:t>Castellamare is one of the most well renowned restau</w:t>
      </w:r>
      <w:r>
        <w:t xml:space="preserve">rant in Swansea. It is situated in The Mumbles. Restaurant is offering different kinds of foods to its customers with lots of varieties in it (Dinnis, 2012). The restaurant is very famous for its position from where Bracelet Bay and Mumbles Lighthouse can </w:t>
      </w:r>
      <w:r>
        <w:t>be observed quite easily (Dinnis, 2012). In addition,</w:t>
      </w:r>
      <w:r>
        <w:t xml:space="preserve"> with this, A La Carte Italian food Corner has made the restaurant much more popular to people the people of all classes of Swansea. In addition,</w:t>
      </w:r>
      <w:r>
        <w:t xml:space="preserve"> with all these, the restaurant has excellent and huge funct</w:t>
      </w:r>
      <w:r>
        <w:t>ion room called La Fontanelle</w:t>
      </w:r>
      <w:r>
        <w:t xml:space="preserve"> which can easily serve nearly thousands of payable at a time.  </w:t>
      </w:r>
    </w:p>
    <w:p w:rsidR="00940C05" w:rsidRDefault="001C434C">
      <w:pPr>
        <w:ind w:left="-5" w:right="0"/>
      </w:pPr>
      <w:r>
        <w:t>The restaurant has huge car and coach parking facility and also having different kinds of facilities for disabled people to visit the restaurant (Callaway, 2012).</w:t>
      </w:r>
      <w:r>
        <w:t xml:space="preserve"> The restaurant is also offering vegetarian foods processing and serving especially with vegetarian people. Free Wi-Fi</w:t>
      </w:r>
      <w:r>
        <w:t xml:space="preserve"> and outdoor playground for the children has made this particular restaurant much more special to the people of all kind especially who wan</w:t>
      </w:r>
      <w:r>
        <w:t xml:space="preserve">ts to visit somewhere very attractive to spend time with the families and friends (Bellis, 2018).  </w:t>
      </w:r>
    </w:p>
    <w:p w:rsidR="00940C05" w:rsidRDefault="001C434C">
      <w:pPr>
        <w:ind w:left="-5" w:right="0"/>
      </w:pPr>
      <w:r>
        <w:t>The restaurant is also having facilities of sitting in the terrace which will help the people to get an excellent Sea View from the terrace and experience d</w:t>
      </w:r>
      <w:r>
        <w:t xml:space="preserve">ifferent kinds of coffees with lots of varieties and breakfast as well (Rees, &amp; Bellis, 2019). Stake facilities of the restaurant is also attracting non-vegetarian people who love to enjoy their time by experiencing different kinds </w:t>
      </w:r>
      <w:r>
        <w:lastRenderedPageBreak/>
        <w:t>of meat and sea views. T</w:t>
      </w:r>
      <w:r>
        <w:t>here is also a facilities of intimate dining for the couples and for special days which also helps this restaurant to be more popular to the people of United Kingdom (Prior, 2016). There are chefs from different parts of the world are offering different ki</w:t>
      </w:r>
      <w:r>
        <w:t xml:space="preserve">nds of foods of different regions to their customers which also make this restaurant much more authentic for serving British and Italian foods.  </w:t>
      </w:r>
    </w:p>
    <w:p w:rsidR="00940C05" w:rsidRDefault="001C434C">
      <w:pPr>
        <w:ind w:left="-5" w:right="0"/>
      </w:pPr>
      <w:r>
        <w:t>When it is about the meals, the restaurant is having different kinds of foods to offer to their customers of d</w:t>
      </w:r>
      <w:r>
        <w:t xml:space="preserve">ifferent types. In snacks early in the morning or in the evening, the restaurant is having </w:t>
      </w:r>
      <w:proofErr w:type="spellStart"/>
      <w:r>
        <w:t>Gamberetti</w:t>
      </w:r>
      <w:proofErr w:type="spellEnd"/>
      <w:r>
        <w:t xml:space="preserve">, </w:t>
      </w:r>
      <w:proofErr w:type="spellStart"/>
      <w:r>
        <w:t>Wholetail</w:t>
      </w:r>
      <w:proofErr w:type="spellEnd"/>
      <w:r>
        <w:t xml:space="preserve"> Scampi, Whitebait and so many other different varieties. And the prices of this particular items starts from 3 pounds to 8 Pounds (Thomas, 2009</w:t>
      </w:r>
      <w:r>
        <w:t xml:space="preserve">). The restaurant is also offering different kinds of soups and different kinds of bread especially homemade breads in order to give their customers a complete new experience. The restaurant is also having different kinds of potato fries, chips, marinated </w:t>
      </w:r>
      <w:r>
        <w:t xml:space="preserve">olives, funghi vesuvio and so on in this particular food category. In addition to this, mixed salad is also a part of snacks for this restaurant.  </w:t>
      </w:r>
    </w:p>
    <w:p w:rsidR="00940C05" w:rsidRDefault="001C434C">
      <w:pPr>
        <w:ind w:left="-5" w:right="0"/>
      </w:pPr>
      <w:r>
        <w:t>When it is about Italian food items, pasta and pizza are the two most common item in this particular restaur</w:t>
      </w:r>
      <w:r>
        <w:t>ant why are there are lots of varieties people can easily experience. In pasta, among different beverages, Lasagne, Bolognese, Napoli Polpette, Al Fredo at the most common types of pastas. All of these food items are basically non veg items and for the peo</w:t>
      </w:r>
      <w:r>
        <w:t>ple who love to eat non veg. On the other hand, what the vegetarian people, restaurant is having Mediterranean vegetable pasta, pasta pesto, pasta campagnola, and so on (Morgan, 2002). The price of the pasta of in this restaurant starts with 12 pound and f</w:t>
      </w:r>
      <w:r>
        <w:t>inished with nearly 14 pounds although according to the market condition the price of Pasta in this particular restaurant is significantly high which can create lots of difficulties for all the people of United Kingdom to experience their product those are</w:t>
      </w:r>
      <w:r>
        <w:t xml:space="preserve"> Italian authentic (Williams, 2013). Now at the time when people want to eat more food, pizza will be a very good option. In Castellamare, different varieties of Pizzas are there, classic Margarita, Pepperoni</w:t>
      </w:r>
      <w:r>
        <w:t xml:space="preserve"> Passione, Funghi Prosciutto, Tropicale, Vesuvi</w:t>
      </w:r>
      <w:r>
        <w:t>o, at the most common types of pizzas. In addition to these there are other different varieties are also available, vegetarian pizza, Luciana</w:t>
      </w:r>
      <w:r>
        <w:t>, Mariana, Al crudo, Bianco</w:t>
      </w:r>
      <w:r>
        <w:t>, and so many other different varieties are also giving is restaurant different types of</w:t>
      </w:r>
      <w:r>
        <w:t xml:space="preserve"> portfolio for pizza for different types of people to taste. Additional and traditional topping sofa Pizza special toppings are also make this particular restaurant is special for the people who love to eat pizza with different variety. Price of in this pa</w:t>
      </w:r>
      <w:r>
        <w:t xml:space="preserve">rticular restaurant starts with 11 pounds and finished with nearly 15 pounds (Williams, 2013). According to the market analysis it is completely </w:t>
      </w:r>
      <w:r>
        <w:lastRenderedPageBreak/>
        <w:t xml:space="preserve">reasonable which also makes that customers of this restaurant attractive towards this particular restaurant to </w:t>
      </w:r>
      <w:r>
        <w:t xml:space="preserve">experience authentic Italian pizza.  </w:t>
      </w:r>
    </w:p>
    <w:p w:rsidR="00940C05" w:rsidRDefault="001C434C">
      <w:pPr>
        <w:ind w:left="-5" w:right="0"/>
      </w:pPr>
      <w:r>
        <w:t>When people thinking about the meals for their children below the age of 12, they will easily get different kinds of foods here. Among them, pizza, bites and chips, chicken breasts, sausage and chips, different kinds o</w:t>
      </w:r>
      <w:r>
        <w:t xml:space="preserve">f pastas, are the most common (Mccrum, 2015). And the price of all this product starts from 4 pounds and finished with six pounds (Rowland, 2013).  </w:t>
      </w:r>
    </w:p>
    <w:p w:rsidR="00940C05" w:rsidRDefault="001C434C">
      <w:pPr>
        <w:ind w:left="-5" w:right="0"/>
      </w:pPr>
      <w:r>
        <w:t>If people want to experience sweet at the end of the mail they will get a use variety of patisseries. Among</w:t>
      </w:r>
      <w:r>
        <w:t xml:space="preserve"> them, chocolate brownie of two different kinds, carrot cake, salted brownie, coffee mocha, toasted tea cake, cream scone, custard slice, tiramsu are very much available. It will give a completely new experience to the people who love to take different kin</w:t>
      </w:r>
      <w:r>
        <w:t xml:space="preserve">ds of Sweets at the end of the meal. And the price of all these sweets starts with 4 pounds and finished with six pounds. It's a restaurant with an excellent sea view (McCrum, 2014). The varieties of foods can easily be found in this restaurant among them </w:t>
      </w:r>
      <w:r>
        <w:t>ice cream is one of the most popular options for the organisation to serve to the customers. Different kinds of ice creams with different flavours like Cherry, oreo cookies, choc-o-mint, caramello, lemoncello, respberry, fragola, and so many other differen</w:t>
      </w:r>
      <w:r>
        <w:t>t varieties of ice creams will be there to give customers are complete in new items to experience (Turner, 2016). All of this ice cream facilities starts with 5 pounds and finishes with seven pounds. People can easily experience ice creams by scoop why are</w:t>
      </w:r>
      <w:r>
        <w:t xml:space="preserve"> the prices of one scoop will be 2.5 pounds, 3.65 pounds, and 4.75 pounds. Topping of different kinds for the ice creams will take nearly 50 cents each for different kinds of flavours. </w:t>
      </w:r>
    </w:p>
    <w:p w:rsidR="00940C05" w:rsidRDefault="001C434C">
      <w:pPr>
        <w:ind w:left="-5" w:right="0"/>
      </w:pPr>
      <w:r>
        <w:t>Although the restaurant is having an excellent review and is in a very</w:t>
      </w:r>
      <w:r>
        <w:t xml:space="preserve"> good area of Swansea but in order to attract customers the restaurant should have an excellent pricing policy which will help the people to find every single product is enabled for them especially for the middle class people otherwise it will be difficult</w:t>
      </w:r>
      <w:r>
        <w:t xml:space="preserve"> for the restaurants to cover up all its costs properly (Lewis, 2015). A renovation processes is going on in the restaurant facilities which the organisation is planning to enlarge in order to cover bigger program in future (Mainwaring, 2015). Restaurant s</w:t>
      </w:r>
      <w:r>
        <w:t xml:space="preserve">hould have planning for expansion of their portfolio in food items Italian and British. In this regard, restaurants should go with intercontinental, Asian, another different kinds of foods to attract more customers in future of different tastes. </w:t>
      </w:r>
    </w:p>
    <w:p w:rsidR="00940C05" w:rsidRDefault="001C434C">
      <w:pPr>
        <w:pStyle w:val="Heading1"/>
        <w:ind w:left="-5"/>
      </w:pPr>
      <w:r>
        <w:t>Conclusio</w:t>
      </w:r>
      <w:r>
        <w:t xml:space="preserve">n </w:t>
      </w:r>
    </w:p>
    <w:p w:rsidR="00940C05" w:rsidRDefault="001C434C">
      <w:pPr>
        <w:spacing w:line="259" w:lineRule="auto"/>
        <w:ind w:left="-5" w:right="0"/>
      </w:pPr>
      <w:r>
        <w:t xml:space="preserve">In conclusion, it can be easily stated that although the restaurant is enough very good place in </w:t>
      </w:r>
    </w:p>
    <w:p w:rsidR="00940C05" w:rsidRDefault="001C434C">
      <w:pPr>
        <w:ind w:left="-5" w:right="0"/>
      </w:pPr>
      <w:r>
        <w:lastRenderedPageBreak/>
        <w:t xml:space="preserve">Swansea but there are lots of improvement which is very much required for making this </w:t>
      </w:r>
      <w:r>
        <w:t xml:space="preserve">restaurant very much popular to all the people of United Kingdom. For this </w:t>
      </w:r>
      <w:bookmarkStart w:id="0" w:name="_GoBack"/>
      <w:bookmarkEnd w:id="0"/>
      <w:r>
        <w:t>reason,</w:t>
      </w:r>
      <w:r>
        <w:t xml:space="preserve"> the restaurant should change its pricing policy where they must have to think about the lower middle class and middle class people who can be a very big portion of the total </w:t>
      </w:r>
      <w:r>
        <w:t xml:space="preserve">target customers of the restaurant. </w:t>
      </w:r>
    </w:p>
    <w:p w:rsidR="00940C05" w:rsidRDefault="001C434C">
      <w:pPr>
        <w:spacing w:after="0" w:line="259" w:lineRule="auto"/>
        <w:ind w:left="0" w:right="0" w:firstLine="0"/>
        <w:jc w:val="left"/>
      </w:pPr>
      <w:r>
        <w:t xml:space="preserve"> </w:t>
      </w:r>
      <w:r>
        <w:tab/>
        <w:t xml:space="preserve"> </w:t>
      </w:r>
      <w:r>
        <w:br w:type="page"/>
      </w:r>
    </w:p>
    <w:p w:rsidR="00940C05" w:rsidRDefault="001C434C">
      <w:pPr>
        <w:pStyle w:val="Heading1"/>
        <w:ind w:left="-5"/>
      </w:pPr>
      <w:r>
        <w:lastRenderedPageBreak/>
        <w:t xml:space="preserve">References </w:t>
      </w:r>
    </w:p>
    <w:p w:rsidR="00940C05" w:rsidRDefault="001C434C">
      <w:pPr>
        <w:spacing w:line="259" w:lineRule="auto"/>
        <w:ind w:left="-5" w:right="0"/>
      </w:pPr>
      <w:r>
        <w:t xml:space="preserve">Bellis, Katie (2018). "Tickets for Swansea's Biggest Weekend sold out in minutes". </w:t>
      </w:r>
    </w:p>
    <w:p w:rsidR="00940C05" w:rsidRDefault="001C434C">
      <w:pPr>
        <w:spacing w:after="230" w:line="259" w:lineRule="auto"/>
        <w:ind w:left="-5" w:right="0"/>
      </w:pPr>
      <w:proofErr w:type="spellStart"/>
      <w:r>
        <w:t>WalesOnline</w:t>
      </w:r>
      <w:proofErr w:type="spellEnd"/>
      <w:r>
        <w:t xml:space="preserve">.  </w:t>
      </w:r>
    </w:p>
    <w:p w:rsidR="00940C05" w:rsidRDefault="001C434C">
      <w:pPr>
        <w:spacing w:after="235" w:line="259" w:lineRule="auto"/>
        <w:ind w:left="-5" w:right="0"/>
      </w:pPr>
      <w:r>
        <w:t xml:space="preserve">Callaway, </w:t>
      </w:r>
      <w:proofErr w:type="spellStart"/>
      <w:r>
        <w:t>Ewen</w:t>
      </w:r>
      <w:proofErr w:type="spellEnd"/>
      <w:r>
        <w:t xml:space="preserve"> (2012). "Archaeology: Date with history". Nature. 485 (7396): 27–29.  </w:t>
      </w:r>
    </w:p>
    <w:p w:rsidR="00940C05" w:rsidRDefault="001C434C">
      <w:pPr>
        <w:ind w:left="-5" w:right="0"/>
      </w:pPr>
      <w:r>
        <w:t>Dinnis, R (2012).</w:t>
      </w:r>
      <w:r>
        <w:t xml:space="preserve"> "Identification </w:t>
      </w:r>
      <w:proofErr w:type="gramStart"/>
      <w:r>
        <w:t>Of</w:t>
      </w:r>
      <w:proofErr w:type="gramEnd"/>
      <w:r>
        <w:t xml:space="preserve"> </w:t>
      </w:r>
      <w:proofErr w:type="spellStart"/>
      <w:r>
        <w:t>Longhole</w:t>
      </w:r>
      <w:proofErr w:type="spellEnd"/>
      <w:r>
        <w:t xml:space="preserve"> (Gower) As An Aurignacian Site". </w:t>
      </w:r>
      <w:proofErr w:type="spellStart"/>
      <w:r>
        <w:t>Lithics</w:t>
      </w:r>
      <w:proofErr w:type="spellEnd"/>
      <w:r>
        <w:t xml:space="preserve">: The Journal of the Lithic Studies Society. 33: 17–29. </w:t>
      </w:r>
      <w:proofErr w:type="spellStart"/>
      <w:r>
        <w:t>Ar</w:t>
      </w:r>
      <w:proofErr w:type="spellEnd"/>
      <w:r>
        <w:t xml:space="preserve"> </w:t>
      </w:r>
    </w:p>
    <w:p w:rsidR="00940C05" w:rsidRDefault="001C434C">
      <w:pPr>
        <w:ind w:left="-5" w:right="0"/>
      </w:pPr>
      <w:r>
        <w:t>Hughes, S. (2000) Copperopolis: landscapes of the early industrial period in Swansea Royal Commission on the Ancient and Histor</w:t>
      </w:r>
      <w:r>
        <w:t xml:space="preserve">ical Monuments of Wales </w:t>
      </w:r>
    </w:p>
    <w:p w:rsidR="00940C05" w:rsidRDefault="001C434C">
      <w:pPr>
        <w:ind w:left="-5" w:right="0"/>
      </w:pPr>
      <w:r>
        <w:t xml:space="preserve">Lewis, </w:t>
      </w:r>
      <w:proofErr w:type="spellStart"/>
      <w:r>
        <w:t>Carys</w:t>
      </w:r>
      <w:proofErr w:type="spellEnd"/>
      <w:r>
        <w:t xml:space="preserve"> (2015). "Narberth's award-winning hotel, The Grove, scoops another accolade as it's named Welsh Hotel of the Year". Wales Online.  </w:t>
      </w:r>
    </w:p>
    <w:p w:rsidR="00940C05" w:rsidRDefault="001C434C">
      <w:pPr>
        <w:ind w:left="-5" w:right="0"/>
      </w:pPr>
      <w:r>
        <w:t>Mainwaring, Rachel (2015). "Coast named best restaurant in Wales at the AA Hospitality</w:t>
      </w:r>
      <w:r>
        <w:t xml:space="preserve"> Awards". Wales Online.  </w:t>
      </w:r>
    </w:p>
    <w:p w:rsidR="00940C05" w:rsidRDefault="001C434C">
      <w:pPr>
        <w:ind w:left="-5" w:right="0"/>
      </w:pPr>
      <w:r>
        <w:t xml:space="preserve">Mccrum, Kirstie (2015). "Bib Gourmand </w:t>
      </w:r>
      <w:proofErr w:type="spellStart"/>
      <w:r>
        <w:t>Felin</w:t>
      </w:r>
      <w:proofErr w:type="spellEnd"/>
      <w:r>
        <w:t xml:space="preserve"> </w:t>
      </w:r>
      <w:proofErr w:type="spellStart"/>
      <w:r>
        <w:t>Fach</w:t>
      </w:r>
      <w:proofErr w:type="spellEnd"/>
      <w:r>
        <w:t xml:space="preserve"> Griffin appoints new head chef". Wales Online.  </w:t>
      </w:r>
    </w:p>
    <w:p w:rsidR="00940C05" w:rsidRDefault="001C434C">
      <w:pPr>
        <w:ind w:left="-5" w:right="0"/>
      </w:pPr>
      <w:r>
        <w:t xml:space="preserve">McCrum, Kristie (2014). "TV chef Matt Tebbutt bidding farewell to The Foxhunter in </w:t>
      </w:r>
      <w:proofErr w:type="spellStart"/>
      <w:r>
        <w:t>Nantyderry</w:t>
      </w:r>
      <w:proofErr w:type="spellEnd"/>
      <w:r>
        <w:t xml:space="preserve">". Wales Online.  </w:t>
      </w:r>
    </w:p>
    <w:p w:rsidR="00940C05" w:rsidRDefault="001C434C">
      <w:pPr>
        <w:ind w:left="-5" w:right="0"/>
      </w:pPr>
      <w:r>
        <w:t xml:space="preserve">Morgan, K. (2002) Rebirth of a Nation: A History of Modern Wales. Oxford: Oxford University Press, p.251. </w:t>
      </w:r>
    </w:p>
    <w:p w:rsidR="00940C05" w:rsidRDefault="001C434C">
      <w:pPr>
        <w:ind w:left="-5" w:right="0"/>
      </w:pPr>
      <w:r>
        <w:t xml:space="preserve">Price, Karen (2016). "The 9 luxury bedrooms you can now check into at Restaurant James </w:t>
      </w:r>
      <w:proofErr w:type="spellStart"/>
      <w:r>
        <w:t>Sommerin</w:t>
      </w:r>
      <w:proofErr w:type="spellEnd"/>
      <w:r>
        <w:t xml:space="preserve"> in Penarth". Wales Online.  </w:t>
      </w:r>
    </w:p>
    <w:p w:rsidR="00940C05" w:rsidRDefault="001C434C">
      <w:pPr>
        <w:spacing w:after="235" w:line="259" w:lineRule="auto"/>
        <w:ind w:left="-5" w:right="0"/>
      </w:pPr>
      <w:r>
        <w:t>Prior, Neil (2016). "Why</w:t>
      </w:r>
      <w:r>
        <w:t xml:space="preserve"> is Swansea leading a Beaujolais Day revival?". bbc.co.uk.  </w:t>
      </w:r>
    </w:p>
    <w:p w:rsidR="00940C05" w:rsidRDefault="001C434C">
      <w:pPr>
        <w:spacing w:after="230" w:line="259" w:lineRule="auto"/>
        <w:ind w:left="-5" w:right="0"/>
      </w:pPr>
      <w:r>
        <w:t xml:space="preserve">Rees, Mark; Bellis, Katie (2019). "Why Swansea goes mad for Beaujolais Day". </w:t>
      </w:r>
      <w:proofErr w:type="spellStart"/>
      <w:r>
        <w:t>Walesonline</w:t>
      </w:r>
      <w:proofErr w:type="spellEnd"/>
      <w:r>
        <w:t xml:space="preserve">.  </w:t>
      </w:r>
    </w:p>
    <w:p w:rsidR="00940C05" w:rsidRDefault="001C434C">
      <w:pPr>
        <w:ind w:left="-5" w:right="0"/>
      </w:pPr>
      <w:r>
        <w:t xml:space="preserve">Rowland, Paul (2013). "The Hardwick in Abergavenny named Wales' best restaurant". Wales Online.  </w:t>
      </w:r>
    </w:p>
    <w:p w:rsidR="00940C05" w:rsidRDefault="001C434C">
      <w:pPr>
        <w:spacing w:after="235" w:line="259" w:lineRule="auto"/>
        <w:ind w:left="-5" w:right="0"/>
      </w:pPr>
      <w:r>
        <w:t>Thoma</w:t>
      </w:r>
      <w:r>
        <w:t xml:space="preserve">s, Jeffrey L. (2009). "Swansea Castle". Castles of Wales.  </w:t>
      </w:r>
    </w:p>
    <w:p w:rsidR="00940C05" w:rsidRDefault="001C434C">
      <w:pPr>
        <w:ind w:left="-5" w:right="0"/>
      </w:pPr>
      <w:r>
        <w:t xml:space="preserve">Turner, Camilla (2016). "A la carte is off the menu as top restaurants cut down on waste". The Telegraph.  </w:t>
      </w:r>
    </w:p>
    <w:p w:rsidR="00940C05" w:rsidRDefault="001C434C">
      <w:pPr>
        <w:ind w:left="-5" w:right="0"/>
      </w:pPr>
      <w:r>
        <w:t xml:space="preserve">William, David (2010). Life in the United Kingdom: The Land and the People. Intercontinental Books. p. 247. ISBN 978-9987-16-017-4. </w:t>
      </w:r>
    </w:p>
    <w:p w:rsidR="00940C05" w:rsidRDefault="001C434C">
      <w:pPr>
        <w:ind w:left="-5" w:right="0"/>
      </w:pPr>
      <w:r>
        <w:lastRenderedPageBreak/>
        <w:t xml:space="preserve">Williams, Kathryn (2013). "Pirate hero in new Assassin's Creed is a Welshman – Wales Online". </w:t>
      </w:r>
      <w:proofErr w:type="spellStart"/>
      <w:r>
        <w:t>walesonline</w:t>
      </w:r>
      <w:proofErr w:type="spellEnd"/>
      <w:r>
        <w:t xml:space="preserve">.  </w:t>
      </w:r>
    </w:p>
    <w:p w:rsidR="00940C05" w:rsidRDefault="001C434C">
      <w:pPr>
        <w:spacing w:after="230" w:line="259" w:lineRule="auto"/>
        <w:ind w:left="-5" w:right="0"/>
      </w:pPr>
      <w:r>
        <w:t>Williams, Sall</w:t>
      </w:r>
      <w:r>
        <w:t xml:space="preserve">y (2013). "Hardwick takes the AA's restaurant title". Wales Online.  </w:t>
      </w:r>
    </w:p>
    <w:p w:rsidR="00940C05" w:rsidRDefault="001C434C">
      <w:pPr>
        <w:spacing w:after="0" w:line="259" w:lineRule="auto"/>
        <w:ind w:left="0" w:right="0" w:firstLine="0"/>
        <w:jc w:val="left"/>
      </w:pPr>
      <w:r>
        <w:t xml:space="preserve"> </w:t>
      </w:r>
    </w:p>
    <w:sectPr w:rsidR="00940C05">
      <w:pgSz w:w="11905" w:h="16840"/>
      <w:pgMar w:top="1451" w:right="1435" w:bottom="160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C05"/>
    <w:rsid w:val="001C434C"/>
    <w:rsid w:val="00940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3325"/>
  <w15:docId w15:val="{E8B2EED5-6B85-4114-BB9B-5F31E18A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9" w:line="357" w:lineRule="auto"/>
      <w:ind w:left="10" w:right="3"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235"/>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UWTSD</cp:lastModifiedBy>
  <cp:revision>2</cp:revision>
  <dcterms:created xsi:type="dcterms:W3CDTF">2022-06-27T13:09:00Z</dcterms:created>
  <dcterms:modified xsi:type="dcterms:W3CDTF">2022-06-27T13:09:00Z</dcterms:modified>
</cp:coreProperties>
</file>